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azg6d1w4nz0" w:id="0"/>
      <w:bookmarkEnd w:id="0"/>
      <w:r w:rsidDel="00000000" w:rsidR="00000000" w:rsidRPr="00000000">
        <w:rPr>
          <w:rtl w:val="0"/>
        </w:rPr>
        <w:t xml:space="preserve">STM32 Blue Pill — Technical Research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815" w:tblpY="0"/>
        <w:tblW w:w="5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5"/>
        <w:gridCol w:w="1695"/>
        <w:gridCol w:w="2280"/>
        <w:tblGridChange w:id="0">
          <w:tblGrid>
            <w:gridCol w:w="1695"/>
            <w:gridCol w:w="1695"/>
            <w:gridCol w:w="2280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Verified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Board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STM32 Blue Pill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Microcontroller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STM32F103C8T6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Processor 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32-bit ARM Cortex-M3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Maximum clock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72 MHz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Flash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64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GPIO pins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Up to 37 I/O pins for the STM32F103C8 device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Two 12-bit ADCs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Built-in Wi-Fi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Built-in Bluetooth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Communication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SPI, I²C, USART, USB, CAN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Programming 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C/C++ commonly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Development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STM32CubeIDE; other compatible tools are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Operating voltage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2.0–3.6 V for the microcontroller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Official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STMicroelectronics</w:t>
            </w:r>
          </w:p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datasheet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Official sources: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STM32F103C8 Official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STM32F103C8 Datasheet 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specifications are for the </w:t>
      </w:r>
      <w:r w:rsidDel="00000000" w:rsidR="00000000" w:rsidRPr="00000000">
        <w:rPr>
          <w:b w:val="1"/>
          <w:bCs w:val="1"/>
          <w:rtl w:val="0"/>
        </w:rPr>
        <w:t xml:space="preserve">STM32F103C8 microcontroller</w:t>
      </w:r>
      <w:r w:rsidDel="00000000" w:rsidR="00000000" w:rsidRPr="00000000">
        <w:rPr>
          <w:rtl w:val="0"/>
        </w:rPr>
        <w:t xml:space="preserve">. The exact pin availability and other board-level features can vary with the Blue Pill board design.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Research note: The STM32 Blue Pill is a low-cost development board built around the STM32F103C8T6 microcontroller. Unlike the ESP32, the standard Blue Pill does not provide built-in Wi-Fi or Bluetooth, so wireless connectivity generally requires additional hardware.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t.com/en/microcontrollers-microprocessors/stm32f103c8?utm_source=chatgpt.com" TargetMode="External"/><Relationship Id="rId7" Type="http://schemas.openxmlformats.org/officeDocument/2006/relationships/hyperlink" Target="https://www.st.com/resource/en/datasheet/stm32f103c8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