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1、一个文本框要求输入6位数字密码，且对每个帐户只允许出现三次输入错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误，对此文本框进行测试设计的等价区间，提取测试点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2、画出bug的生命周期图，并在图中标出bug在不同时段的状态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3、缺陷报告单包含哪些内容？编写时分别有哪些要求？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4、如果遇到不容易复现的bug要如何处理？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5、如果遇到研发对bug有异议如何解决？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6、请对拉勾教育登录编写测试用例</w:t>
      </w:r>
    </w:p>
    <w:p>
      <w:pPr>
        <w:rPr>
          <w:rFonts w:hint="eastAsia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562600" cy="5810885"/>
            <wp:effectExtent l="0" t="0" r="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1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2E63"/>
    <w:rsid w:val="20876773"/>
    <w:rsid w:val="35687A72"/>
    <w:rsid w:val="3BAC75EB"/>
    <w:rsid w:val="3D6F60CD"/>
    <w:rsid w:val="40322681"/>
    <w:rsid w:val="45FD19C1"/>
    <w:rsid w:val="51EC4B25"/>
    <w:rsid w:val="5BBF017E"/>
    <w:rsid w:val="6F9D7923"/>
    <w:rsid w:val="779E3E8C"/>
    <w:rsid w:val="7821488D"/>
    <w:rsid w:val="7A0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2021-09-28T08:44:40Z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B6D71A2BB72E49F0AFD403447043D9E2</vt:lpwstr>
  </property>
</Properties>
</file>