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0FB21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"https://docs.google.com/document/d/1Hmlp39B4ErLKe3b8TO1vQpZW5r9T0sCYiy9b404jAr8/edit?usp=sharing"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Griffiths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 al, </w:t>
      </w:r>
    </w:p>
    <w:p w14:paraId="101EE04E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Figures and Tables</w:t>
      </w:r>
    </w:p>
    <w:p w14:paraId="0B8FD679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AIC comparison of inverse Gaussian generalized linear models for </w:t>
      </w:r>
      <w:commentRangeStart w:id="0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biomass </w:t>
      </w:r>
      <w:commentRangeEnd w:id="0"/>
      <w:r w:rsidR="00803B3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12 different sites in choked pass. </w:t>
      </w:r>
    </w:p>
    <w:p w14:paraId="2823940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2D9F5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K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Delta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Log Likelihood</w:t>
      </w:r>
    </w:p>
    <w:p w14:paraId="3AA0912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389E03" wp14:editId="44128E37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8100" y="3780000"/>
                          <a:ext cx="449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ED567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13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208.13       0.00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0.98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0.98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-89.15</w:t>
      </w:r>
    </w:p>
    <w:p w14:paraId="781AF023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  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215.66       7.54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-75.00</w:t>
      </w:r>
    </w:p>
    <w:p w14:paraId="3C7B77E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            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303.05      94.92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-148.41</w:t>
      </w:r>
    </w:p>
    <w:p w14:paraId="67B3EF9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303.16      95.04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-149.53</w:t>
      </w:r>
    </w:p>
    <w:p w14:paraId="5CFB0069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BAE1D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Summary statistics from a two-way PERMANOVA investigating the effects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transplant on bacterial community.</w:t>
      </w:r>
      <w:proofErr w:type="gramEnd"/>
    </w:p>
    <w:p w14:paraId="06634C94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F.Model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&gt;F)    </w:t>
      </w:r>
    </w:p>
    <w:p w14:paraId="2A7D8C8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8.0805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0.26703  0.001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2D84EAD0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r>
        <w:rPr>
          <w:rFonts w:ascii="Times New Roman" w:eastAsia="Times New Roman" w:hAnsi="Times New Roman" w:cs="Times New Roman"/>
          <w:sz w:val="24"/>
          <w:szCs w:val="24"/>
        </w:rPr>
        <w:t>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7.7425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0.25586  0.001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5F310A3F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Transplant*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2.4375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0.08055  0.005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</w:p>
    <w:p w14:paraId="2D171F97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3C064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3. </w:t>
      </w:r>
      <w:r>
        <w:rPr>
          <w:rFonts w:ascii="Times New Roman" w:eastAsia="Times New Roman" w:hAnsi="Times New Roman" w:cs="Times New Roman"/>
          <w:sz w:val="24"/>
          <w:szCs w:val="24"/>
        </w:rPr>
        <w:t>Table of bacterial results</w:t>
      </w:r>
    </w:p>
    <w:p w14:paraId="5598A2AE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Differences in diversity could be driving these changes</w:t>
      </w:r>
    </w:p>
    <w:p w14:paraId="5BA5CBD8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K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LL</w:t>
      </w:r>
    </w:p>
    <w:p w14:paraId="028A071F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transplant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3 239.44       0.00      1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-116.09</w:t>
      </w:r>
    </w:p>
    <w:p w14:paraId="043FE81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smithTrans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8 306.05      66.61      0      1 -141.75</w:t>
      </w:r>
    </w:p>
    <w:p w14:paraId="22B753D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4 312.62      73.18      0      1 -151.54</w:t>
      </w:r>
    </w:p>
    <w:p w14:paraId="6E17F9EB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2 314.99      75.55      0      1 -155.28</w:t>
      </w:r>
    </w:p>
    <w:p w14:paraId="28DB9E60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is the most important factor dictating diversity. It could also be part of the time component. </w:t>
      </w:r>
    </w:p>
    <w:p w14:paraId="22AD10B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75721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B868997" w14:textId="6E6E5906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643EE3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A) Study site at Calvert Island BC. B) Choked pass, site of experimental transplants and surveys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naiadum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marina.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Twelve sites in the meadow were surveyed using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40 m transects</w:t>
      </w:r>
      <w:commentRangeEnd w:id="1"/>
      <w:r w:rsidR="007B7E6F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abundance (biomass? Visually estimated abundance?)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each sampled site is represented by red circles.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/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at edge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r w:rsidR="003132D1">
        <w:rPr>
          <w:rFonts w:ascii="Times New Roman" w:eastAsia="Times New Roman" w:hAnsi="Times New Roman" w:cs="Times New Roman"/>
          <w:sz w:val="24"/>
          <w:szCs w:val="24"/>
        </w:rPr>
        <w:t xml:space="preserve">(circled)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sites</w:t>
      </w:r>
      <w:r w:rsidR="00752891">
        <w:rPr>
          <w:rFonts w:ascii="Times New Roman" w:eastAsia="Times New Roman" w:hAnsi="Times New Roman" w:cs="Times New Roman"/>
          <w:sz w:val="24"/>
          <w:szCs w:val="24"/>
        </w:rPr>
        <w:t xml:space="preserve"> (n = 4)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site of the reciprocal transplant is W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(lower left). </w:t>
      </w:r>
    </w:p>
    <w:p w14:paraId="0100BCC7" w14:textId="4366DC45" w:rsidR="00B67AE5" w:rsidRPr="00752891" w:rsidRDefault="003132D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D273F" wp14:editId="5BAF481D">
            <wp:extent cx="5943600" cy="416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ked_eelgrass_sites_nokel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BC44" w14:textId="7CC6FD2C" w:rsidR="00B67AE5" w:rsidRDefault="00E5208C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B8588" wp14:editId="0914EE85">
            <wp:extent cx="2628900" cy="26289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.load.a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3F44" w14:textId="030F1B3E" w:rsidR="00CA4604" w:rsidRDefault="00CA4604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14:paraId="5E81495B" w14:textId="7F7AB1B5" w:rsidR="00B67AE5" w:rsidRPr="00643EE3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D50C4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03B3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Conditions at the two experimental transplant sites (WF and </w:t>
      </w:r>
      <w:commentRangeStart w:id="3"/>
      <w:r w:rsidR="00012819">
        <w:rPr>
          <w:rFonts w:ascii="Times New Roman" w:eastAsia="Times New Roman" w:hAnsi="Times New Roman" w:cs="Times New Roman"/>
          <w:sz w:val="24"/>
          <w:szCs w:val="24"/>
        </w:rPr>
        <w:t>IA</w:t>
      </w:r>
      <w:commentRangeEnd w:id="3"/>
      <w:r w:rsidR="00012819">
        <w:rPr>
          <w:rStyle w:val="CommentReference"/>
        </w:rPr>
        <w:commentReference w:id="3"/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before the experiment.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>For six replicate samples of 0.0625 m</w:t>
      </w:r>
      <w:r w:rsidR="00643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643EE3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meadow, A) </w:t>
      </w:r>
      <w:r w:rsidR="00643EE3" w:rsidRP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dry weight of above ground biomass,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43EE3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dry weight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biomass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(per </w:t>
      </w:r>
      <w:r w:rsid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E77301">
        <w:rPr>
          <w:rFonts w:ascii="Times New Roman" w:eastAsia="Times New Roman" w:hAnsi="Times New Roman" w:cs="Times New Roman"/>
          <w:sz w:val="24"/>
          <w:szCs w:val="24"/>
        </w:rPr>
        <w:t xml:space="preserve"> shoot biomass)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50C41">
        <w:rPr>
          <w:rFonts w:ascii="Times New Roman" w:eastAsia="Times New Roman" w:hAnsi="Times New Roman" w:cs="Times New Roman"/>
          <w:sz w:val="24"/>
          <w:szCs w:val="24"/>
        </w:rPr>
        <w:t>) grazer abundance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 / X g shoots, and D) </w:t>
      </w:r>
      <w:proofErr w:type="spellStart"/>
      <w:r w:rsidR="00C47E8B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 surface bacterial assemblages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varied significantly. See appendix for grazer composition comparison.</w:t>
      </w:r>
    </w:p>
    <w:p w14:paraId="3F5AB64C" w14:textId="442982AC" w:rsidR="009B4D29" w:rsidRDefault="0025092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8D0FB0" wp14:editId="182203FB">
            <wp:extent cx="2611120" cy="26111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w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1F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86E544" wp14:editId="45C062C7">
            <wp:extent cx="2641600" cy="264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o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3ABF" w14:textId="1FA185F9" w:rsidR="00250924" w:rsidRDefault="0025092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26A0D" wp14:editId="556F0862">
            <wp:extent cx="2600960" cy="2600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ze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is a placeholder, and D is waiting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marcus</w:t>
      </w:r>
      <w:proofErr w:type="spellEnd"/>
      <w:proofErr w:type="gramEnd"/>
    </w:p>
    <w:p w14:paraId="20E8066F" w14:textId="129E3BEF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16EE8" w14:textId="5D125B9A" w:rsidR="00B67AE5" w:rsidRDefault="00D50C4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41">
        <w:rPr>
          <w:noProof/>
        </w:rPr>
        <w:t xml:space="preserve"> </w:t>
      </w:r>
      <w:r>
        <w:rPr>
          <w:noProof/>
        </w:rPr>
        <w:t xml:space="preserve">       </w:t>
      </w:r>
    </w:p>
    <w:p w14:paraId="4F87CA9B" w14:textId="3886EA1E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473F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C6DE8" w14:textId="5E6507C1" w:rsidR="00CA4604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6B13300" w14:textId="77777777" w:rsidR="00CA4604" w:rsidRDefault="00CA460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72C18" w14:textId="23C2160D" w:rsidR="00B67AE5" w:rsidRPr="00236819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605D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="00012819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abundance (g / g </w:t>
      </w:r>
      <w:proofErr w:type="spellStart"/>
      <w:r w:rsidR="00012819" w:rsidRPr="00B73832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dry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for experimental and control shoots in the reciprocal transplant experiment.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681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36819">
        <w:rPr>
          <w:rFonts w:ascii="Times New Roman" w:eastAsia="Times New Roman" w:hAnsi="Times New Roman" w:cs="Times New Roman"/>
          <w:i/>
          <w:sz w:val="24"/>
          <w:szCs w:val="24"/>
        </w:rPr>
        <w:t>present stats here maybe?</w:t>
      </w:r>
      <w:r w:rsidR="002368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836DBC" w14:textId="36998671" w:rsidR="00B67AE5" w:rsidRDefault="0017602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C773AB" wp14:editId="63373CCD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70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0615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3AA2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3D963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7736C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643E53" w14:textId="781F75D2" w:rsidR="00B67AE5" w:rsidRDefault="00012819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APPENDIX:</w:t>
      </w:r>
    </w:p>
    <w:p w14:paraId="0B740406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B039D" w14:textId="7ACC994C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A1: </w:t>
      </w:r>
      <w:proofErr w:type="spellStart"/>
      <w:r w:rsidRPr="001A16C8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1A16C8" w:rsidRPr="001A16C8">
        <w:rPr>
          <w:rFonts w:ascii="Times New Roman" w:eastAsia="Times New Roman" w:hAnsi="Times New Roman" w:cs="Times New Roman"/>
          <w:i/>
          <w:sz w:val="24"/>
          <w:szCs w:val="24"/>
        </w:rPr>
        <w:t xml:space="preserve">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shoot density at tran</w:t>
      </w:r>
      <w:r w:rsidR="00707A2D">
        <w:rPr>
          <w:rFonts w:ascii="Times New Roman" w:eastAsia="Times New Roman" w:hAnsi="Times New Roman" w:cs="Times New Roman"/>
          <w:sz w:val="24"/>
          <w:szCs w:val="24"/>
        </w:rPr>
        <w:t>splant sites.</w:t>
      </w:r>
    </w:p>
    <w:p w14:paraId="643F9760" w14:textId="53A7D342" w:rsidR="00707A2D" w:rsidRDefault="00707A2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07898" wp14:editId="57FF5574">
            <wp:extent cx="251460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ensit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DAA" w14:textId="77777777" w:rsidR="00707A2D" w:rsidRDefault="00707A2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879A5" w14:textId="2F7A8CB0" w:rsidR="00012819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A2: NMDS for grazer assemblages at transplant sites before experiment</w:t>
      </w:r>
    </w:p>
    <w:p w14:paraId="35B1A8B0" w14:textId="77777777" w:rsidR="001A16C8" w:rsidRDefault="001A16C8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13B54" w14:textId="77777777" w:rsidR="001A16C8" w:rsidRDefault="001A16C8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3E06E" w14:textId="2B190B20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A3: </w:t>
      </w:r>
      <w:r w:rsidR="001A16C8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acterial results after experiment</w:t>
      </w:r>
      <w:r w:rsidR="001A16C8">
        <w:rPr>
          <w:rFonts w:ascii="Times New Roman" w:eastAsia="Times New Roman" w:hAnsi="Times New Roman" w:cs="Times New Roman"/>
          <w:sz w:val="24"/>
          <w:szCs w:val="24"/>
        </w:rPr>
        <w:t>, waiting for Marcus.</w:t>
      </w:r>
    </w:p>
    <w:p w14:paraId="2CCB942E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65970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CA708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486C9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BB77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006D"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O'Connor" w:date="2017-07-06T06:43:00Z" w:initials="MO">
    <w:p w14:paraId="7E3C9B1C" w14:textId="6833F3A4" w:rsidR="00707A2D" w:rsidRDefault="00707A2D">
      <w:pPr>
        <w:pStyle w:val="CommentText"/>
      </w:pPr>
      <w:r>
        <w:rPr>
          <w:rStyle w:val="CommentReference"/>
        </w:rPr>
        <w:annotationRef/>
      </w:r>
      <w:r>
        <w:t xml:space="preserve">Need to redo these with final </w:t>
      </w:r>
      <w:proofErr w:type="spellStart"/>
      <w:r>
        <w:t>Ang</w:t>
      </w:r>
      <w:proofErr w:type="spellEnd"/>
      <w:r>
        <w:t xml:space="preserve"> data</w:t>
      </w:r>
    </w:p>
  </w:comment>
  <w:comment w:id="1" w:author="Mary O'Connor" w:date="2017-06-28T08:04:00Z" w:initials="MO">
    <w:p w14:paraId="4D9121E0" w14:textId="219A5CE5" w:rsidR="00707A2D" w:rsidRDefault="00707A2D">
      <w:pPr>
        <w:pStyle w:val="CommentText"/>
      </w:pPr>
      <w:r>
        <w:rPr>
          <w:rStyle w:val="CommentReference"/>
        </w:rPr>
        <w:annotationRef/>
      </w:r>
      <w:r>
        <w:t>Yeah, add transects? If not to difficult</w:t>
      </w:r>
    </w:p>
  </w:comment>
  <w:comment w:id="3" w:author="Mary O'Connor" w:date="2017-07-06T06:38:00Z" w:initials="MO">
    <w:p w14:paraId="75E5EF1E" w14:textId="77777777" w:rsidR="00707A2D" w:rsidRDefault="00707A2D" w:rsidP="00012819">
      <w:pPr>
        <w:pStyle w:val="CommentText"/>
      </w:pPr>
      <w:r>
        <w:rPr>
          <w:rStyle w:val="CommentReference"/>
        </w:rPr>
        <w:annotationRef/>
      </w:r>
      <w:r>
        <w:t>Right? Or both at WF?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4EE5" w14:textId="77777777" w:rsidR="00707A2D" w:rsidRDefault="00707A2D">
      <w:pPr>
        <w:spacing w:line="240" w:lineRule="auto"/>
      </w:pPr>
      <w:r>
        <w:separator/>
      </w:r>
    </w:p>
  </w:endnote>
  <w:endnote w:type="continuationSeparator" w:id="0">
    <w:p w14:paraId="5C842B34" w14:textId="77777777" w:rsidR="00707A2D" w:rsidRDefault="00707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833D6" w14:textId="77777777" w:rsidR="00707A2D" w:rsidRDefault="00707A2D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E5208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C2D57" w14:textId="77777777" w:rsidR="00707A2D" w:rsidRDefault="00707A2D">
      <w:pPr>
        <w:spacing w:line="240" w:lineRule="auto"/>
      </w:pPr>
      <w:r>
        <w:separator/>
      </w:r>
    </w:p>
  </w:footnote>
  <w:footnote w:type="continuationSeparator" w:id="0">
    <w:p w14:paraId="65378FDA" w14:textId="77777777" w:rsidR="00707A2D" w:rsidRDefault="00707A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7AE5"/>
    <w:rsid w:val="00012819"/>
    <w:rsid w:val="00054D04"/>
    <w:rsid w:val="000D21F2"/>
    <w:rsid w:val="0016006D"/>
    <w:rsid w:val="00176024"/>
    <w:rsid w:val="001A16C8"/>
    <w:rsid w:val="00236819"/>
    <w:rsid w:val="00250924"/>
    <w:rsid w:val="003132D1"/>
    <w:rsid w:val="00355A0B"/>
    <w:rsid w:val="005605DD"/>
    <w:rsid w:val="00643EE3"/>
    <w:rsid w:val="006D34D9"/>
    <w:rsid w:val="00707A2D"/>
    <w:rsid w:val="00752891"/>
    <w:rsid w:val="007B7E6F"/>
    <w:rsid w:val="007E3036"/>
    <w:rsid w:val="00803B3B"/>
    <w:rsid w:val="0092480E"/>
    <w:rsid w:val="009B4D29"/>
    <w:rsid w:val="00A17932"/>
    <w:rsid w:val="00B67AE5"/>
    <w:rsid w:val="00B73832"/>
    <w:rsid w:val="00C47E8B"/>
    <w:rsid w:val="00CA4604"/>
    <w:rsid w:val="00D50C41"/>
    <w:rsid w:val="00E5208C"/>
    <w:rsid w:val="00E77301"/>
    <w:rsid w:val="00F769ED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41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28.png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418</Words>
  <Characters>2388</Characters>
  <Application>Microsoft Macintosh Word</Application>
  <DocSecurity>0</DocSecurity>
  <Lines>19</Lines>
  <Paragraphs>5</Paragraphs>
  <ScaleCrop>false</ScaleCrop>
  <Company>UBC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O'Connor</cp:lastModifiedBy>
  <cp:revision>12</cp:revision>
  <dcterms:created xsi:type="dcterms:W3CDTF">2017-06-28T13:27:00Z</dcterms:created>
  <dcterms:modified xsi:type="dcterms:W3CDTF">2017-08-10T14:45:00Z</dcterms:modified>
</cp:coreProperties>
</file>