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F6EE" w14:textId="69EA95E0" w:rsidR="536B3B15" w:rsidRDefault="536B3B15" w:rsidP="2907CD1B">
      <w:r w:rsidRPr="2907CD1B">
        <w:rPr>
          <w:rFonts w:ascii="Aptos" w:eastAsia="Aptos" w:hAnsi="Aptos" w:cs="Aptos"/>
          <w:b/>
          <w:color w:val="0078D4"/>
          <w:sz w:val="48"/>
          <w:szCs w:val="48"/>
        </w:rPr>
        <w:t>レイクショア　ブランドガイドライン</w:t>
      </w:r>
    </w:p>
    <w:p w14:paraId="364E6AE1" w14:textId="031486F6" w:rsidR="536B3B15" w:rsidRDefault="536B3B15" w:rsidP="2907CD1B">
      <w:pPr>
        <w:spacing w:after="280" w:line="276" w:lineRule="auto"/>
        <w:rPr>
          <w:rFonts w:ascii="Aptos" w:eastAsia="Aptos" w:hAnsi="Aptos" w:cs="Aptos"/>
          <w:color w:val="605E5C"/>
        </w:rPr>
      </w:pPr>
      <w:r w:rsidRPr="2907CD1B">
        <w:rPr>
          <w:rFonts w:ascii="Aptos" w:eastAsia="Aptos" w:hAnsi="Aptos" w:cs="Aptos"/>
          <w:color w:val="605E5C"/>
        </w:rPr>
        <w:t>スプリングアウトドア 2026 企画資料</w:t>
      </w:r>
    </w:p>
    <w:p w14:paraId="03AEA01B" w14:textId="79585071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1.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本資料の目的</w:t>
      </w:r>
      <w:proofErr w:type="spellEnd"/>
    </w:p>
    <w:p w14:paraId="37186B44" w14:textId="349D2AA2" w:rsidR="536B3B15" w:rsidRDefault="536B3B15" w:rsidP="2907CD1B">
      <w:pPr>
        <w:pStyle w:val="ae"/>
        <w:numPr>
          <w:ilvl w:val="0"/>
          <w:numId w:val="6"/>
        </w:numPr>
        <w:spacing w:after="20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本資料は、スプリングアウトドア 発売にあたり作成する各種資材について、表現のトーン、想定顧客、ポジショニング、メッセージの品質基準を統一することを目的とする。本ワークショップでは、Microsoft 365 Copilot が本資料を参照し、自社の状況を踏まえた競合分析および Word 文書の作成を行う。</w:t>
      </w:r>
    </w:p>
    <w:p w14:paraId="20D0F735" w14:textId="00F88430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2.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ブランドの約束</w:t>
      </w:r>
      <w:proofErr w:type="spellEnd"/>
    </w:p>
    <w:p w14:paraId="632964B1" w14:textId="3F25AC0D" w:rsidR="536B3B15" w:rsidRDefault="536B3B15" w:rsidP="2907CD1B">
      <w:pPr>
        <w:pStyle w:val="ae"/>
        <w:numPr>
          <w:ilvl w:val="0"/>
          <w:numId w:val="6"/>
        </w:numPr>
        <w:spacing w:after="20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当社は、実用的で丈夫、かつ選びやすい商品を通じて、ご家族が日常のアウトドアを気軽に楽しめるよう支援する。</w:t>
      </w:r>
    </w:p>
    <w:p w14:paraId="4CFA30B3" w14:textId="223126BE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3.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主要ターゲット</w:t>
      </w:r>
      <w:proofErr w:type="spellEnd"/>
    </w:p>
    <w:p w14:paraId="56F0A4A3" w14:textId="187B56A8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日常的な家族での使用を前提に商品を選ぶ保護者層</w:t>
      </w:r>
    </w:p>
    <w:p w14:paraId="0D445C6C" w14:textId="308E572C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価格を重視しながらも、品質を妥協したくない層</w:t>
      </w:r>
    </w:p>
    <w:p w14:paraId="282E0517" w14:textId="003C98E5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週末、学校の長期休暇、近場でのアウトドアに向けて、迷わず選べる商品を求める層</w:t>
      </w:r>
    </w:p>
    <w:p w14:paraId="33CF3A39" w14:textId="50934E09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専門的な性能訴求より、平易で分かりやすい表現に反応する層</w:t>
      </w:r>
    </w:p>
    <w:p w14:paraId="545965F6" w14:textId="019B913E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4.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表現のトーン</w:t>
      </w:r>
      <w:proofErr w:type="spellEnd"/>
    </w:p>
    <w:p w14:paraId="6B6E8FF2" w14:textId="08FD67F8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明快で、親しみやすく、率直に。</w:t>
      </w:r>
    </w:p>
    <w:p w14:paraId="5BCDF758" w14:textId="42038D42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専門的ではなく、役に立つ内容を。</w:t>
      </w:r>
    </w:p>
    <w:p w14:paraId="5B8F67A4" w14:textId="7DD60455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高級路線と受け取られない範囲で、自信をもって。</w:t>
      </w:r>
    </w:p>
    <w:p w14:paraId="69BA1B34" w14:textId="59803BD0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憧れよりも、まず実用性を。</w:t>
      </w:r>
    </w:p>
    <w:p w14:paraId="5B344EBB" w14:textId="4220EFDE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サステナビリティや性能に触れる際は、具体的に。</w:t>
      </w:r>
    </w:p>
    <w:p w14:paraId="5E095BF1" w14:textId="54061039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5.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メッセージの柱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098"/>
        <w:gridCol w:w="4038"/>
        <w:gridCol w:w="3266"/>
      </w:tblGrid>
      <w:tr w:rsidR="2907CD1B" w14:paraId="17422346" w14:textId="77777777" w:rsidTr="2907CD1B">
        <w:trPr>
          <w:trHeight w:val="30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8D4"/>
            <w:tcMar>
              <w:left w:w="108" w:type="dxa"/>
              <w:right w:w="108" w:type="dxa"/>
            </w:tcMar>
            <w:vAlign w:val="center"/>
          </w:tcPr>
          <w:p w14:paraId="59ADE879" w14:textId="32076361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b/>
                <w:bCs/>
                <w:color w:val="FFFFFF" w:themeColor="background1"/>
                <w:sz w:val="21"/>
                <w:szCs w:val="21"/>
              </w:rPr>
              <w:t>柱</w:t>
            </w:r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8D4"/>
            <w:tcMar>
              <w:left w:w="108" w:type="dxa"/>
              <w:right w:w="108" w:type="dxa"/>
            </w:tcMar>
            <w:vAlign w:val="center"/>
          </w:tcPr>
          <w:p w14:paraId="30D0B492" w14:textId="7D934C3B" w:rsidR="2907CD1B" w:rsidRDefault="2907CD1B" w:rsidP="2907CD1B">
            <w:pPr>
              <w:spacing w:after="0"/>
            </w:pPr>
            <w:proofErr w:type="spellStart"/>
            <w:r w:rsidRPr="2907CD1B">
              <w:rPr>
                <w:rFonts w:ascii="Aptos" w:eastAsia="Aptos" w:hAnsi="Aptos" w:cs="Aptos"/>
                <w:b/>
                <w:bCs/>
                <w:color w:val="FFFFFF" w:themeColor="background1"/>
                <w:sz w:val="21"/>
                <w:szCs w:val="21"/>
              </w:rPr>
              <w:t>考え方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8D4"/>
            <w:tcMar>
              <w:left w:w="108" w:type="dxa"/>
              <w:right w:w="108" w:type="dxa"/>
            </w:tcMar>
            <w:vAlign w:val="center"/>
          </w:tcPr>
          <w:p w14:paraId="68CEF44F" w14:textId="54E54E4E" w:rsidR="2907CD1B" w:rsidRDefault="2907CD1B" w:rsidP="2907CD1B">
            <w:pPr>
              <w:spacing w:after="0"/>
            </w:pPr>
            <w:proofErr w:type="spellStart"/>
            <w:r w:rsidRPr="2907CD1B">
              <w:rPr>
                <w:rFonts w:ascii="Aptos" w:eastAsia="Aptos" w:hAnsi="Aptos" w:cs="Aptos"/>
                <w:b/>
                <w:bCs/>
                <w:color w:val="FFFFFF" w:themeColor="background1"/>
                <w:sz w:val="21"/>
                <w:szCs w:val="21"/>
              </w:rPr>
              <w:t>主な使用場面</w:t>
            </w:r>
            <w:proofErr w:type="spellEnd"/>
          </w:p>
        </w:tc>
      </w:tr>
      <w:tr w:rsidR="2907CD1B" w14:paraId="64351042" w14:textId="77777777" w:rsidTr="2907CD1B">
        <w:trPr>
          <w:trHeight w:val="30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7A760A" w14:textId="1281DC86" w:rsidR="2907CD1B" w:rsidRDefault="2907CD1B" w:rsidP="2907CD1B">
            <w:pPr>
              <w:spacing w:after="0"/>
            </w:pPr>
            <w:proofErr w:type="spellStart"/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日常使いの耐久性</w:t>
            </w:r>
            <w:proofErr w:type="spellEnd"/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3E8311" w14:textId="3CD154AF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1 シーズン限りの目新しさではなく、家族が繰り返し使える品質であること。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1509EE" w14:textId="577CDE6F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アパレル、ジャケット、バックパック、ボトルの訴求</w:t>
            </w:r>
          </w:p>
        </w:tc>
      </w:tr>
      <w:tr w:rsidR="2907CD1B" w14:paraId="5CB4F661" w14:textId="77777777" w:rsidTr="2907CD1B">
        <w:trPr>
          <w:trHeight w:val="30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8E397B" w14:textId="6A6FCB4D" w:rsidR="2907CD1B" w:rsidRDefault="2907CD1B" w:rsidP="2907CD1B">
            <w:pPr>
              <w:spacing w:after="0"/>
            </w:pPr>
            <w:proofErr w:type="spellStart"/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価格に見合う価値</w:t>
            </w:r>
            <w:proofErr w:type="spellEnd"/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14FF90B" w14:textId="28458B59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安さではなく、価格に見合う価値が伝わること。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45E5EC" w14:textId="79681463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価格、販促、売場づくりの訴求</w:t>
            </w:r>
          </w:p>
        </w:tc>
      </w:tr>
      <w:tr w:rsidR="2907CD1B" w14:paraId="7568CC09" w14:textId="77777777" w:rsidTr="2907CD1B">
        <w:trPr>
          <w:trHeight w:val="30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AA3ABE" w14:textId="003B5FF6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根拠のあるサステナビリティ</w:t>
            </w:r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922693" w14:textId="5B88F329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リサイクル素材、環境負荷の低減、長期使用の価値は、事実かつ具体的に示せる場合のみ言及すること。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30ADC0" w14:textId="692754E1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販促コピー、経営層向け企画書</w:t>
            </w:r>
          </w:p>
        </w:tc>
      </w:tr>
      <w:tr w:rsidR="2907CD1B" w14:paraId="04AE5429" w14:textId="77777777" w:rsidTr="2907CD1B">
        <w:trPr>
          <w:trHeight w:val="300"/>
        </w:trPr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AF1E4A" w14:textId="213B5AE9" w:rsidR="2907CD1B" w:rsidRDefault="2907CD1B" w:rsidP="2907CD1B">
            <w:pPr>
              <w:spacing w:after="0"/>
            </w:pPr>
            <w:proofErr w:type="spellStart"/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選びやすさ</w:t>
            </w:r>
            <w:proofErr w:type="spellEnd"/>
          </w:p>
        </w:tc>
        <w:tc>
          <w:tcPr>
            <w:tcW w:w="4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94F1DA" w14:textId="267B9142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迷わず選べること。情報過多な商品説明は避けること。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249CD9" w14:textId="0B3FCF56" w:rsidR="2907CD1B" w:rsidRDefault="2907CD1B" w:rsidP="2907CD1B">
            <w:pPr>
              <w:spacing w:after="0"/>
            </w:pPr>
            <w:r w:rsidRPr="2907CD1B">
              <w:rPr>
                <w:rFonts w:ascii="Aptos" w:eastAsia="Aptos" w:hAnsi="Aptos" w:cs="Aptos"/>
                <w:color w:val="201F1E"/>
                <w:sz w:val="21"/>
                <w:szCs w:val="21"/>
              </w:rPr>
              <w:t>店舗向け資材、EC商品ページ、顧客向け案内</w:t>
            </w:r>
          </w:p>
        </w:tc>
      </w:tr>
    </w:tbl>
    <w:p w14:paraId="102BA993" w14:textId="54CF3A53" w:rsidR="2907CD1B" w:rsidRDefault="2907CD1B" w:rsidP="2907CD1B">
      <w:pPr>
        <w:spacing w:after="200" w:line="276" w:lineRule="auto"/>
        <w:rPr>
          <w:rFonts w:ascii="Aptos" w:eastAsia="Aptos" w:hAnsi="Aptos" w:cs="Aptos"/>
          <w:color w:val="201F1E"/>
          <w:sz w:val="21"/>
          <w:szCs w:val="21"/>
        </w:rPr>
      </w:pPr>
    </w:p>
    <w:p w14:paraId="2A4E02C3" w14:textId="59C24857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lastRenderedPageBreak/>
        <w:t xml:space="preserve">6.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推奨する表現</w:t>
      </w:r>
      <w:proofErr w:type="spellEnd"/>
    </w:p>
    <w:p w14:paraId="1D3525DD" w14:textId="19FC0AF8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毎日の家族の使用を想定</w:t>
      </w:r>
    </w:p>
    <w:p w14:paraId="6FFE2CE3" w14:textId="0A6B2A84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週末に繰り返し使える丈夫さ</w:t>
      </w:r>
    </w:p>
    <w:p w14:paraId="344A482C" w14:textId="52CA732D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proofErr w:type="spellStart"/>
      <w:r w:rsidRPr="2907CD1B">
        <w:rPr>
          <w:rFonts w:ascii="Aptos" w:eastAsia="Aptos" w:hAnsi="Aptos" w:cs="Aptos"/>
          <w:color w:val="201F1E"/>
          <w:sz w:val="21"/>
          <w:szCs w:val="21"/>
        </w:rPr>
        <w:t>実用的な快適さ</w:t>
      </w:r>
      <w:proofErr w:type="spellEnd"/>
    </w:p>
    <w:p w14:paraId="34EDFF30" w14:textId="274883C3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変わりやすい天候にも対応</w:t>
      </w:r>
    </w:p>
    <w:p w14:paraId="05FFDEFB" w14:textId="3D19A923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proofErr w:type="spellStart"/>
      <w:r w:rsidRPr="2907CD1B">
        <w:rPr>
          <w:rFonts w:ascii="Aptos" w:eastAsia="Aptos" w:hAnsi="Aptos" w:cs="Aptos"/>
          <w:color w:val="201F1E"/>
          <w:sz w:val="21"/>
          <w:szCs w:val="21"/>
        </w:rPr>
        <w:t>価格に見合う価値</w:t>
      </w:r>
      <w:proofErr w:type="spellEnd"/>
    </w:p>
    <w:p w14:paraId="0930DD79" w14:textId="2B2CEDEB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春の予定に合わせやすい重ね着</w:t>
      </w:r>
    </w:p>
    <w:p w14:paraId="2CE3DE1C" w14:textId="04DC7B3A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長期休暇、近場のトレイル、週末の外出に</w:t>
      </w:r>
    </w:p>
    <w:p w14:paraId="38D43C95" w14:textId="36D7E269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7.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使用を避ける表現</w:t>
      </w:r>
      <w:proofErr w:type="spellEnd"/>
    </w:p>
    <w:p w14:paraId="5E46B01E" w14:textId="09BA3BDB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proofErr w:type="spellStart"/>
      <w:r w:rsidRPr="2907CD1B">
        <w:rPr>
          <w:rFonts w:ascii="Aptos" w:eastAsia="Aptos" w:hAnsi="Aptos" w:cs="Aptos"/>
          <w:color w:val="201F1E"/>
          <w:sz w:val="21"/>
          <w:szCs w:val="21"/>
        </w:rPr>
        <w:t>上級者向けの性能</w:t>
      </w:r>
      <w:proofErr w:type="spellEnd"/>
    </w:p>
    <w:p w14:paraId="2DE86136" w14:textId="79EB0E7B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proofErr w:type="spellStart"/>
      <w:r w:rsidRPr="2907CD1B">
        <w:rPr>
          <w:rFonts w:ascii="Aptos" w:eastAsia="Aptos" w:hAnsi="Aptos" w:cs="Aptos"/>
          <w:color w:val="201F1E"/>
          <w:sz w:val="21"/>
          <w:szCs w:val="21"/>
        </w:rPr>
        <w:t>仕様情報に偏った訴求</w:t>
      </w:r>
      <w:proofErr w:type="spellEnd"/>
    </w:p>
    <w:p w14:paraId="02FFBC43" w14:textId="6E3EF7AC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高価格であること自体を目的とした訴求</w:t>
      </w:r>
    </w:p>
    <w:p w14:paraId="1A27B80D" w14:textId="79B3875F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対象顧客を狭める専門的な用語</w:t>
      </w:r>
    </w:p>
    <w:p w14:paraId="2379CC90" w14:textId="287D6B33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根拠を伴わない抽象的なサステナビリティ訴求</w:t>
      </w:r>
    </w:p>
    <w:p w14:paraId="17DBEC8E" w14:textId="75792FB5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日常の家族のニーズとかけ離れた、過度に理想を語るコピー</w:t>
      </w:r>
    </w:p>
    <w:p w14:paraId="490D1F64" w14:textId="384875DB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8.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発売時の訴求方針</w:t>
      </w:r>
      <w:proofErr w:type="spellEnd"/>
    </w:p>
    <w:p w14:paraId="258CCA0E" w14:textId="48738691" w:rsidR="536B3B15" w:rsidRDefault="536B3B15" w:rsidP="2907CD1B">
      <w:pPr>
        <w:pStyle w:val="ae"/>
        <w:numPr>
          <w:ilvl w:val="0"/>
          <w:numId w:val="6"/>
        </w:numPr>
        <w:spacing w:after="20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スプリングアウトドア は、春の週末、学校の長期休暇、近場でのアウトドアに向けて、着回しやすいアパレルと軽量ギアを求めるご家族にとって、迷わず選べる商品群として位置付ける。</w:t>
      </w:r>
    </w:p>
    <w:p w14:paraId="4FEB1FCA" w14:textId="6FEE21F8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実用性と耐久性を前面に出す。</w:t>
      </w:r>
    </w:p>
    <w:p w14:paraId="48AF5380" w14:textId="5CDA8377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サステナビリティは訴求の中心ではなく、裏付けとして用いる。</w:t>
      </w:r>
    </w:p>
    <w:p w14:paraId="3F9976C1" w14:textId="6757F41F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コピーは簡潔にし、店舗スタッフがそのまま説明できる表現とする。</w:t>
      </w:r>
    </w:p>
    <w:p w14:paraId="2D8C4A58" w14:textId="3C5F1EEA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ファミリー層に対して、専門的すぎる、あるいは高級すぎるという印象を与えないよう留意する。</w:t>
      </w:r>
    </w:p>
    <w:p w14:paraId="7FB1CF4D" w14:textId="1BEA88A4" w:rsidR="536B3B15" w:rsidRDefault="536B3B15" w:rsidP="2907CD1B">
      <w:pPr>
        <w:pStyle w:val="21"/>
        <w:spacing w:line="276" w:lineRule="auto"/>
      </w:pPr>
      <w:r w:rsidRPr="2907CD1B">
        <w:rPr>
          <w:rFonts w:ascii="Calibri" w:eastAsia="Calibri" w:hAnsi="Calibri" w:cs="Calibri"/>
          <w:sz w:val="30"/>
          <w:szCs w:val="30"/>
        </w:rPr>
        <w:t xml:space="preserve">9. </w:t>
      </w:r>
      <w:proofErr w:type="spellStart"/>
      <w:r w:rsidRPr="2907CD1B">
        <w:rPr>
          <w:rFonts w:ascii="Calibri" w:eastAsia="Calibri" w:hAnsi="Calibri" w:cs="Calibri"/>
          <w:sz w:val="30"/>
          <w:szCs w:val="30"/>
        </w:rPr>
        <w:t>企画書の作成基準</w:t>
      </w:r>
      <w:proofErr w:type="spellEnd"/>
    </w:p>
    <w:p w14:paraId="382D8890" w14:textId="413E7CB6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見出しを明確にし、各項目は簡潔にまとめる。</w:t>
      </w:r>
    </w:p>
    <w:p w14:paraId="5F162047" w14:textId="334B06A7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関係部門が短時間で確認できる平易な表現とする。</w:t>
      </w:r>
    </w:p>
    <w:p w14:paraId="7880384B" w14:textId="3547227B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完成した販促コピーではなく、検討・判断に使える提案とする。</w:t>
      </w:r>
    </w:p>
    <w:p w14:paraId="44644E0D" w14:textId="5FACF26B" w:rsidR="536B3B15" w:rsidRDefault="536B3B15" w:rsidP="2907CD1B">
      <w:pPr>
        <w:pStyle w:val="ae"/>
        <w:numPr>
          <w:ilvl w:val="0"/>
          <w:numId w:val="6"/>
        </w:numPr>
        <w:spacing w:after="60" w:line="276" w:lineRule="auto"/>
        <w:rPr>
          <w:rFonts w:ascii="Aptos" w:eastAsia="Aptos" w:hAnsi="Aptos" w:cs="Aptos"/>
          <w:color w:val="201F1E"/>
          <w:sz w:val="21"/>
          <w:szCs w:val="21"/>
        </w:rPr>
      </w:pPr>
      <w:r w:rsidRPr="2907CD1B">
        <w:rPr>
          <w:rFonts w:ascii="Aptos" w:eastAsia="Aptos" w:hAnsi="Aptos" w:cs="Aptos"/>
          <w:color w:val="201F1E"/>
          <w:sz w:val="21"/>
          <w:szCs w:val="21"/>
        </w:rPr>
        <w:t>リスク、対応策、次のアクションを明記する。</w:t>
      </w:r>
    </w:p>
    <w:p w14:paraId="33D40E60" w14:textId="32428EE7" w:rsidR="1B3CC2CA" w:rsidRDefault="1B3CC2CA" w:rsidP="3C2F3C19"/>
    <w:sectPr w:rsidR="1B3CC2CA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859B4" w14:textId="77777777" w:rsidR="00DB27FC" w:rsidRDefault="00DB27FC">
      <w:pPr>
        <w:spacing w:after="0" w:line="240" w:lineRule="auto"/>
      </w:pPr>
      <w:r>
        <w:separator/>
      </w:r>
    </w:p>
  </w:endnote>
  <w:endnote w:type="continuationSeparator" w:id="0">
    <w:p w14:paraId="37AE98CB" w14:textId="77777777" w:rsidR="00DB27FC" w:rsidRDefault="00DB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1A78" w14:textId="77777777" w:rsidR="009115BF" w:rsidRDefault="009115B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D346" w14:textId="77777777" w:rsidR="001C30AC" w:rsidRDefault="00154710">
    <w:pPr>
      <w:jc w:val="right"/>
    </w:pPr>
    <w:r>
      <w:rPr>
        <w:color w:val="555566"/>
        <w:sz w:val="18"/>
      </w:rPr>
      <w:t>Copilot</w:t>
    </w:r>
    <w:r>
      <w:rPr>
        <w:color w:val="555566"/>
        <w:sz w:val="18"/>
      </w:rPr>
      <w:t>／エージェント体験ワークショップ　レイクショア</w:t>
    </w:r>
    <w:r>
      <w:rPr>
        <w:color w:val="555566"/>
        <w:sz w:val="18"/>
      </w:rPr>
      <w:t xml:space="preserve"> </w:t>
    </w:r>
    <w:r>
      <w:rPr>
        <w:color w:val="555566"/>
        <w:sz w:val="18"/>
      </w:rPr>
      <w:t>ブランドガイドライン</w:t>
    </w:r>
    <w:r>
      <w:rPr>
        <w:color w:val="555566"/>
        <w:sz w:val="18"/>
      </w:rPr>
      <w:t xml:space="preserve">    |    2 /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F889" w14:textId="77777777" w:rsidR="009115BF" w:rsidRDefault="009115B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05387" w14:textId="77777777" w:rsidR="00DB27FC" w:rsidRDefault="00DB27FC">
      <w:pPr>
        <w:spacing w:after="0" w:line="240" w:lineRule="auto"/>
      </w:pPr>
      <w:r>
        <w:separator/>
      </w:r>
    </w:p>
  </w:footnote>
  <w:footnote w:type="continuationSeparator" w:id="0">
    <w:p w14:paraId="4AE2AEB2" w14:textId="77777777" w:rsidR="00DB27FC" w:rsidRDefault="00DB2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BC8D" w14:textId="77777777" w:rsidR="009115BF" w:rsidRDefault="009115B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FF864" w14:textId="77777777" w:rsidR="001C30AC" w:rsidRDefault="00154710">
    <w:pPr>
      <w:pBdr>
        <w:bottom w:val="single" w:sz="6" w:space="1" w:color="0078D4"/>
      </w:pBdr>
      <w:spacing w:after="0"/>
    </w:pPr>
    <w:r>
      <w:rPr>
        <w:rFonts w:ascii="Segoe UI Semibold" w:hAnsi="Segoe UI Semibold"/>
        <w:b/>
        <w:color w:val="0078D4"/>
        <w:sz w:val="18"/>
      </w:rPr>
      <w:t>Copilot</w:t>
    </w:r>
    <w:r>
      <w:rPr>
        <w:rFonts w:ascii="Segoe UI Semibold" w:hAnsi="Segoe UI Semibold"/>
        <w:b/>
        <w:color w:val="0078D4"/>
        <w:sz w:val="18"/>
      </w:rPr>
      <w:t>／エージェント体験ワークショップ　レイクショア</w:t>
    </w:r>
    <w:r>
      <w:rPr>
        <w:rFonts w:ascii="Segoe UI Semibold" w:hAnsi="Segoe UI Semibold"/>
        <w:b/>
        <w:color w:val="0078D4"/>
        <w:sz w:val="18"/>
      </w:rPr>
      <w:t xml:space="preserve"> </w:t>
    </w:r>
    <w:r>
      <w:rPr>
        <w:rFonts w:ascii="Segoe UI Semibold" w:hAnsi="Segoe UI Semibold"/>
        <w:b/>
        <w:color w:val="0078D4"/>
        <w:sz w:val="18"/>
      </w:rPr>
      <w:t>ブランドガイドライン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842" w14:textId="77777777" w:rsidR="009115BF" w:rsidRDefault="009115B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9313902"/>
    <w:multiLevelType w:val="hybridMultilevel"/>
    <w:tmpl w:val="FFFFFFFF"/>
    <w:lvl w:ilvl="0" w:tplc="C76053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007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EC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CB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63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EB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CE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2F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A4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677129">
    <w:abstractNumId w:val="10"/>
  </w:num>
  <w:num w:numId="2" w16cid:durableId="1414009719">
    <w:abstractNumId w:val="10"/>
  </w:num>
  <w:num w:numId="3" w16cid:durableId="1449202144">
    <w:abstractNumId w:val="1"/>
  </w:num>
  <w:num w:numId="4" w16cid:durableId="1485661889">
    <w:abstractNumId w:val="0"/>
  </w:num>
  <w:num w:numId="5" w16cid:durableId="1532300515">
    <w:abstractNumId w:val="11"/>
  </w:num>
  <w:num w:numId="6" w16cid:durableId="2070809439">
    <w:abstractNumId w:val="10"/>
  </w:num>
  <w:num w:numId="7" w16cid:durableId="216091261">
    <w:abstractNumId w:val="6"/>
  </w:num>
  <w:num w:numId="8" w16cid:durableId="268053881">
    <w:abstractNumId w:val="5"/>
  </w:num>
  <w:num w:numId="9" w16cid:durableId="291524480">
    <w:abstractNumId w:val="10"/>
  </w:num>
  <w:num w:numId="10" w16cid:durableId="330987652">
    <w:abstractNumId w:val="7"/>
  </w:num>
  <w:num w:numId="11" w16cid:durableId="463280366">
    <w:abstractNumId w:val="4"/>
  </w:num>
  <w:num w:numId="12" w16cid:durableId="587349096">
    <w:abstractNumId w:val="2"/>
  </w:num>
  <w:num w:numId="13" w16cid:durableId="663358014">
    <w:abstractNumId w:val="8"/>
  </w:num>
  <w:num w:numId="14" w16cid:durableId="866677173">
    <w:abstractNumId w:val="3"/>
  </w:num>
  <w:num w:numId="15" w16cid:durableId="998770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removePersonalInformation/>
  <w:removeDateAndTime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8E8"/>
    <w:rsid w:val="0015074B"/>
    <w:rsid w:val="00154710"/>
    <w:rsid w:val="001C30AC"/>
    <w:rsid w:val="0029639D"/>
    <w:rsid w:val="00326F90"/>
    <w:rsid w:val="00424CBE"/>
    <w:rsid w:val="005401D6"/>
    <w:rsid w:val="008869A6"/>
    <w:rsid w:val="008C595D"/>
    <w:rsid w:val="008E01F7"/>
    <w:rsid w:val="009115BF"/>
    <w:rsid w:val="009B735E"/>
    <w:rsid w:val="009F6471"/>
    <w:rsid w:val="00AA1D8D"/>
    <w:rsid w:val="00B04D0D"/>
    <w:rsid w:val="00B32E51"/>
    <w:rsid w:val="00B47730"/>
    <w:rsid w:val="00BB6224"/>
    <w:rsid w:val="00BB6678"/>
    <w:rsid w:val="00C77128"/>
    <w:rsid w:val="00CB0664"/>
    <w:rsid w:val="00CD03D5"/>
    <w:rsid w:val="00D175C1"/>
    <w:rsid w:val="00D62E7B"/>
    <w:rsid w:val="00DB27FC"/>
    <w:rsid w:val="00EE3782"/>
    <w:rsid w:val="00F6362F"/>
    <w:rsid w:val="00FC693F"/>
    <w:rsid w:val="00FD1936"/>
    <w:rsid w:val="1B3CC2CA"/>
    <w:rsid w:val="2907CD1B"/>
    <w:rsid w:val="3C2F3C19"/>
    <w:rsid w:val="536B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3E2C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Segoe UI" w:hAnsi="Segoe UI"/>
      <w:color w:val="1F1B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78D4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8D4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67B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67B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78D4"/>
      <w:spacing w:val="5"/>
      <w:kern w:val="28"/>
      <w:sz w:val="56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14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2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before="160" w:after="160"/>
      <w:ind w:left="283"/>
    </w:pPr>
    <w:rPr>
      <w:i/>
      <w:iCs/>
      <w:color w:val="555566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neNoteFluid_FileOrder xmlns="cef7a44f-0902-49b4-891b-fa11a4311f3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8446E4-0A1C-42D7-8766-AAF3EA87B0CD}">
  <ds:schemaRefs>
    <ds:schemaRef ds:uri="http://schemas.microsoft.com/office/2006/metadata/properties"/>
    <ds:schemaRef ds:uri="http://schemas.microsoft.com/office/infopath/2007/PartnerControls"/>
    <ds:schemaRef ds:uri="cef7a44f-0902-49b4-891b-fa11a4311f36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C1C2BBB-7474-4F3E-AA4B-3696085841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6D48D1-A387-4530-954B-48771F4B6E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f7a44f-0902-49b4-891b-fa11a4311f36"/>
    <ds:schemaRef ds:uri="344daedb-d964-4c7e-a4a2-b1e28d42fa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1128</Characters>
  <Application>Microsoft Office Word</Application>
  <DocSecurity>0</DocSecurity>
  <Lines>9</Lines>
  <Paragraphs>2</Paragraphs>
  <ScaleCrop>false</ScaleCrop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5</cp:revision>
  <dcterms:created xsi:type="dcterms:W3CDTF">2026-07-14T17:33:00Z</dcterms:created>
  <dcterms:modified xsi:type="dcterms:W3CDTF">2026-08-31T13:50:00Z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0x01010062A908CB35F0F743904606BA44063A91</vt:lpwstr>
  </property>
</Properties>
</file>