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014779">
      <w:pPr>
        <w:pBdr/>
        <w:tabs>
          <w:tab w:val="center" w:leader="none" w:pos="4677"/>
        </w:tabs>
        <w:spacing/>
        <w:ind/>
        <w:rPr>
          <w:highlight w:val="none"/>
        </w:rPr>
      </w:pPr>
      <w:r>
        <w:rPr>
          <w:highlight w:val="none"/>
        </w:rPr>
        <w:t xml:space="preserve">Prompt : Je veux que vous améliorer cette introduction et ces conclusion changer les vocabulaires pour que ce soit plus nature et corriger les fautes. Vous pouvez ajouter un peu des textes.</w:t>
      </w:r>
      <w:r>
        <w:rPr>
          <w:color w:val="ff0000"/>
        </w:rPr>
        <w:t xml:space="preserve"> Je veux que vous me données aussi une resumé en francais et anglais avec des mot clé minimun 10 mots</w:t>
      </w:r>
      <w:r>
        <w:rPr>
          <w:highlight w:val="none"/>
        </w:rPr>
        <w:t xml:space="preserve"> dont les mots clés sont écrite d’ordre aphabetique.</w:t>
      </w:r>
      <w:r>
        <w:rPr>
          <w:highlight w:val="none"/>
        </w:rPr>
      </w:r>
      <w:r>
        <w:rPr>
          <w:highlight w:val="none"/>
        </w:rPr>
      </w:r>
    </w:p>
    <w:p w14:paraId="0577D324">
      <w:pPr>
        <w:pBdr/>
        <w:spacing/>
        <w:ind/>
        <w:rPr/>
      </w:pPr>
      <w:r>
        <w:rPr>
          <w:highlight w:val="none"/>
        </w:rPr>
      </w:r>
      <w:r>
        <w:rPr>
          <w:highlight w:val="none"/>
        </w:rPr>
      </w:r>
      <w:r/>
    </w:p>
    <w:p w14:paraId="7C5F6571">
      <w:pPr>
        <w:pBdr/>
        <w:spacing/>
        <w:ind/>
        <w:rPr>
          <w:highlight w:val="none"/>
        </w:rPr>
      </w:pPr>
      <w:r>
        <w:rPr>
          <w:highlight w:val="none"/>
        </w:rPr>
      </w:r>
      <w:r>
        <w:rPr>
          <w:highlight w:val="none"/>
        </w:rPr>
      </w:r>
      <w:r>
        <w:rPr>
          <w:highlight w:val="none"/>
        </w:rPr>
      </w:r>
    </w:p>
    <w:p>
      <w:pPr>
        <w:pStyle w:val="870"/>
        <w:pBdr/>
        <w:spacing/>
        <w:ind/>
        <w:rPr>
          <w:highlight w:val="none"/>
        </w:rPr>
      </w:pPr>
      <w:r>
        <w:t xml:space="preserve">Introduction</w:t>
      </w:r>
      <w:r>
        <w:rPr>
          <w:highlight w:val="none"/>
        </w:rPr>
      </w:r>
      <w:r>
        <w:rPr>
          <w:highlight w:val="none"/>
        </w:rPr>
      </w:r>
    </w:p>
    <w:p w14:paraId="77692A82">
      <w:pPr>
        <w:pStyle w:val="932"/>
        <w:numPr>
          <w:ilvl w:val="0"/>
          <w:numId w:val="1"/>
        </w:numPr>
        <w:pBdr/>
        <w:spacing/>
        <w:ind/>
        <w:rPr/>
      </w:pPr>
      <w:r>
        <w:t xml:space="preserve">Generelité </w:t>
      </w:r>
      <w:r>
        <w:rPr>
          <w:highlight w:val="none"/>
        </w:rPr>
      </w:r>
      <w:r/>
    </w:p>
    <w:p w14:paraId="715593D8">
      <w:pPr>
        <w:pStyle w:val="932"/>
        <w:numPr>
          <w:ilvl w:val="0"/>
          <w:numId w:val="1"/>
        </w:numPr>
        <w:pBdr/>
        <w:spacing/>
        <w:ind/>
        <w:rPr/>
      </w:pPr>
      <w:r>
        <w:rPr>
          <w:highlight w:val="none"/>
        </w:rPr>
        <w:t xml:space="preserve">Sujet</w:t>
      </w:r>
      <w:r/>
    </w:p>
    <w:p w14:paraId="55AD4C49">
      <w:pPr>
        <w:pStyle w:val="932"/>
        <w:numPr>
          <w:ilvl w:val="0"/>
          <w:numId w:val="1"/>
        </w:numPr>
        <w:pBdr/>
        <w:spacing/>
        <w:ind/>
        <w:rPr/>
      </w:pPr>
      <w:r>
        <w:rPr>
          <w:highlight w:val="none"/>
        </w:rPr>
        <w:t xml:space="preserve">Problematique</w:t>
      </w:r>
      <w:r/>
    </w:p>
    <w:p w14:paraId="18834D78">
      <w:pPr>
        <w:pStyle w:val="932"/>
        <w:numPr>
          <w:ilvl w:val="0"/>
          <w:numId w:val="1"/>
        </w:numPr>
        <w:pBdr/>
        <w:spacing/>
        <w:ind/>
        <w:rPr/>
      </w:pPr>
      <w:r>
        <w:rPr>
          <w:highlight w:val="none"/>
        </w:rPr>
        <w:t xml:space="preserve">Outils</w:t>
      </w:r>
      <w:r/>
    </w:p>
    <w:p w14:paraId="2182B3D9">
      <w:pPr>
        <w:pStyle w:val="932"/>
        <w:numPr>
          <w:ilvl w:val="0"/>
          <w:numId w:val="1"/>
        </w:numPr>
        <w:pBdr/>
        <w:spacing/>
        <w:ind/>
        <w:rPr/>
      </w:pPr>
      <w:r>
        <w:rPr>
          <w:highlight w:val="none"/>
        </w:rPr>
        <w:t xml:space="preserve">Partie</w:t>
      </w:r>
      <w:r/>
    </w:p>
    <w:p w14:paraId="56423F93">
      <w:pPr>
        <w:pBdr/>
        <w:spacing/>
        <w:ind/>
        <w:rPr/>
      </w:pPr>
      <w:r/>
      <w:r/>
    </w:p>
    <w:p w14:paraId="0EBF86B0">
      <w:pPr>
        <w:pBdr/>
        <w:spacing/>
        <w:ind/>
        <w:rPr>
          <w:highlight w:val="none"/>
        </w:rPr>
      </w:pPr>
      <w:r>
        <w:rPr>
          <w:highlight w:val="none"/>
        </w:rPr>
        <w:t xml:space="preserve">Pour s’échanger entre région mais surtout pour transporter des marchandises, Madagascar dispose des lignes routiéres, lignes aériennes, des  lignes rivérale mais surtout des lignes ferovière notamment dans les endroits inaccéssible en voiture.</w:t>
      </w:r>
      <w:r>
        <w:rPr>
          <w:highlight w:val="none"/>
        </w:rPr>
      </w:r>
      <w:r>
        <w:rPr>
          <w:highlight w:val="none"/>
        </w:rPr>
      </w:r>
    </w:p>
    <w:p w14:paraId="70F7833D">
      <w:pPr>
        <w:pBdr/>
        <w:spacing/>
        <w:ind/>
        <w:rPr>
          <w:highlight w:val="none"/>
        </w:rPr>
      </w:pPr>
      <w:r>
        <w:rPr>
          <w:highlight w:val="none"/>
        </w:rPr>
        <w:t xml:space="preserve">FCE est une ligne férrovière qui relie Fianarantsoa à Manakara, elle assure le transport des passagers mais aussi le transport des marchandises et des colis.</w:t>
      </w:r>
      <w:r>
        <w:rPr>
          <w:highlight w:val="none"/>
        </w:rPr>
      </w:r>
      <w:r>
        <w:rPr>
          <w:highlight w:val="none"/>
        </w:rPr>
      </w:r>
    </w:p>
    <w:p w14:paraId="3F33AA81">
      <w:pPr>
        <w:pBdr/>
        <w:spacing/>
        <w:ind/>
        <w:rPr>
          <w:highlight w:val="none"/>
        </w:rPr>
      </w:pPr>
      <w:r>
        <w:rPr>
          <w:highlight w:val="none"/>
        </w:rPr>
        <w:t xml:space="preserve">Chaque marhandise qui part de la gare de Fianarantsoa est enregistré et taxé.</w:t>
      </w:r>
      <w:r>
        <w:rPr>
          <w:highlight w:val="none"/>
        </w:rPr>
      </w:r>
      <w:r>
        <w:rPr>
          <w:highlight w:val="none"/>
        </w:rPr>
      </w:r>
    </w:p>
    <w:p w14:paraId="0A72F78B">
      <w:pPr>
        <w:pBdr/>
        <w:spacing/>
        <w:ind/>
        <w:rPr>
          <w:highlight w:val="none"/>
        </w:rPr>
      </w:pPr>
      <w:r>
        <w:rPr>
          <w:highlight w:val="none"/>
        </w:rPr>
        <w:t xml:space="preserve">L’administration de FCE dispose des procédure d’enregistremet et de taxation qui marche mais presente aussi quelque défauts. Ainsi, comment optimiser l’enregistrement des marchandises pour faciliter la taxation et la traçabilité ?</w:t>
      </w:r>
      <w:r>
        <w:rPr>
          <w:highlight w:val="none"/>
        </w:rPr>
      </w:r>
      <w:r>
        <w:rPr>
          <w:highlight w:val="none"/>
        </w:rPr>
      </w:r>
    </w:p>
    <w:p w14:paraId="2FCFE035">
      <w:pPr>
        <w:pBdr/>
        <w:spacing/>
        <w:ind/>
        <w:rPr>
          <w:highlight w:val="none"/>
        </w:rPr>
      </w:pPr>
      <w:r>
        <w:rPr>
          <w:highlight w:val="none"/>
        </w:rPr>
      </w:r>
      <w:r>
        <w:rPr>
          <w:highlight w:val="none"/>
        </w:rPr>
        <w:t xml:space="preserve">Cette optimisation va se faire par la réalisation d’une application. Pour developper cette application des outils de conception</w:t>
      </w:r>
      <w:r>
        <w:rPr>
          <w:highlight w:val="none"/>
        </w:rPr>
        <w:t xml:space="preserve"> vont être utiliser pour qu’on puisse choisir l’environnement de developpemnet à employer, le langage de programmation qui va permettre de developper en choisisant des framework pour le frontend et le backend. Une SGBD est utilisé pour stocker les données.</w:t>
      </w:r>
      <w:r>
        <w:rPr>
          <w:highlight w:val="none"/>
        </w:rPr>
      </w:r>
      <w:r>
        <w:rPr>
          <w:highlight w:val="none"/>
        </w:rPr>
      </w:r>
    </w:p>
    <w:p w14:paraId="5482B5E2">
      <w:pPr>
        <w:pBdr/>
        <w:tabs>
          <w:tab w:val="center" w:leader="none" w:pos="4677"/>
        </w:tabs>
        <w:spacing/>
        <w:ind/>
        <w:rPr>
          <w:highlight w:val="none"/>
        </w:rPr>
      </w:pPr>
      <w:r>
        <w:rPr>
          <w:highlight w:val="none"/>
        </w:rPr>
        <w:t xml:space="preserve">Cet document vas se repartir en trois grandes parties pour mieux expliqu</w:t>
      </w:r>
      <w:r>
        <w:rPr>
          <w:highlight w:val="none"/>
        </w:rPr>
        <w:t xml:space="preserve">er et élaborer la solution. D’abord, la première partie présentera l’Ecole Nationale d’Informatique, puis la société Fianarantsoa à la Côte Est et le projet lui même. Ensuite, la deuxième partie se portera sur l’analyse et la conception. Et la dernière par</w:t>
      </w:r>
      <w:r>
        <w:rPr>
          <w:highlight w:val="none"/>
        </w:rPr>
        <w:t xml:space="preserve">tie montrera la realisation de cette application.</w:t>
      </w:r>
      <w:r>
        <w:rPr>
          <w:highlight w:val="none"/>
        </w:rPr>
      </w:r>
      <w:r>
        <w:rPr>
          <w:highlight w:val="none"/>
        </w:rPr>
      </w:r>
    </w:p>
    <w:p w14:paraId="1B30DFB0">
      <w:pPr>
        <w:pBdr/>
        <w:tabs>
          <w:tab w:val="center" w:leader="none" w:pos="4677"/>
        </w:tabs>
        <w:spacing/>
        <w:ind/>
        <w:rPr>
          <w:color w:val="ff0000"/>
        </w:rPr>
      </w:pPr>
      <w:r>
        <w:rPr>
          <w:color w:val="ff0000"/>
        </w:rPr>
      </w:r>
      <w:r>
        <w:rPr>
          <w:color w:val="ff0000"/>
        </w:rPr>
      </w:r>
      <w:r>
        <w:rPr>
          <w:color w:val="ff0000"/>
        </w:rPr>
      </w:r>
    </w:p>
    <w:p w14:paraId="1DCCC366">
      <w:pPr>
        <w:pBdr/>
        <w:tabs>
          <w:tab w:val="center" w:leader="none" w:pos="4677"/>
        </w:tabs>
        <w:spacing/>
        <w:ind/>
        <w:rPr>
          <w:color w:val="ff0000"/>
        </w:rPr>
      </w:pPr>
      <w:r>
        <w:rPr>
          <w:color w:val="ff0000"/>
        </w:rPr>
      </w:r>
      <w:r>
        <w:rPr>
          <w:color w:val="ff0000"/>
        </w:rPr>
      </w:r>
      <w:r>
        <w:rPr>
          <w:color w:val="ff0000"/>
        </w:rPr>
      </w:r>
    </w:p>
    <w:p w14:paraId="27D2F81F">
      <w:pPr>
        <w:pBdr/>
        <w:tabs>
          <w:tab w:val="center" w:leader="none" w:pos="4677"/>
        </w:tabs>
        <w:spacing/>
        <w:ind/>
        <w:rPr>
          <w:color w:val="ff0000"/>
        </w:rPr>
      </w:pPr>
      <w:r>
        <w:rPr>
          <w:color w:val="ff0000"/>
        </w:rPr>
      </w:r>
      <w:r>
        <w:rPr>
          <w:color w:val="ff0000"/>
        </w:rPr>
      </w:r>
      <w:r>
        <w:rPr>
          <w:color w:val="ff0000"/>
        </w:rPr>
      </w:r>
    </w:p>
    <w:p w14:paraId="09974A67">
      <w:pPr>
        <w:pBdr/>
        <w:tabs>
          <w:tab w:val="center" w:leader="none" w:pos="4677"/>
        </w:tabs>
        <w:spacing/>
        <w:ind/>
        <w:rPr>
          <w:color w:val="ff0000"/>
        </w:rPr>
      </w:pPr>
      <w:r>
        <w:rPr>
          <w:color w:val="ff0000"/>
        </w:rPr>
      </w:r>
      <w:r>
        <w:rPr>
          <w:color w:val="ff0000"/>
        </w:rPr>
      </w:r>
      <w:r>
        <w:rPr>
          <w:color w:val="ff0000"/>
        </w:rPr>
      </w:r>
    </w:p>
    <w:p w14:paraId="2E548700">
      <w:pPr>
        <w:pBdr/>
        <w:tabs>
          <w:tab w:val="center" w:leader="none" w:pos="4677"/>
        </w:tabs>
        <w:spacing/>
        <w:ind/>
        <w:rPr>
          <w:color w:val="ff0000"/>
        </w:rPr>
      </w:pPr>
      <w:r>
        <w:rPr>
          <w:color w:val="ff0000"/>
        </w:rPr>
      </w:r>
      <w:r>
        <w:rPr>
          <w:color w:val="ff0000"/>
        </w:rPr>
      </w:r>
      <w:r>
        <w:rPr>
          <w:color w:val="ff0000"/>
        </w:rPr>
      </w:r>
    </w:p>
    <w:p w14:paraId="35F5D672">
      <w:pPr>
        <w:pStyle w:val="870"/>
        <w:pBdr/>
        <w:spacing/>
        <w:ind/>
        <w:rPr>
          <w:color w:val="ff0000"/>
        </w:rPr>
      </w:pPr>
      <w:r>
        <w:rPr>
          <w:highlight w:val="none"/>
        </w:rPr>
        <w:t xml:space="preserve">CONCLUSION</w:t>
      </w:r>
      <w:r>
        <w:rPr>
          <w:color w:val="ff0000"/>
        </w:rPr>
      </w:r>
      <w:r>
        <w:rPr>
          <w:color w:val="ff0000"/>
        </w:rPr>
      </w:r>
    </w:p>
    <w:p w14:paraId="1ED93A5B">
      <w:pPr>
        <w:pStyle w:val="932"/>
        <w:numPr>
          <w:ilvl w:val="0"/>
          <w:numId w:val="2"/>
        </w:numPr>
        <w:pBdr/>
        <w:spacing/>
        <w:ind/>
        <w:rPr/>
      </w:pPr>
      <w:r>
        <w:rPr>
          <w:color w:val="000000" w:themeColor="text1"/>
        </w:rPr>
        <w:t xml:space="preserve">Rappel de contexte et reponse à la problémaatique</w:t>
      </w:r>
      <w:r/>
    </w:p>
    <w:p w14:paraId="2A9DFC4D">
      <w:pPr>
        <w:pStyle w:val="932"/>
        <w:numPr>
          <w:ilvl w:val="0"/>
          <w:numId w:val="2"/>
        </w:numPr>
        <w:pBdr/>
        <w:spacing/>
        <w:ind/>
        <w:rPr/>
      </w:pPr>
      <w:r>
        <w:rPr>
          <w:color w:val="000000" w:themeColor="text1"/>
          <w:highlight w:val="none"/>
        </w:rPr>
        <w:t xml:space="preserve">Fonctionnalité</w:t>
      </w:r>
      <w:r/>
    </w:p>
    <w:p w14:paraId="2BDE4727">
      <w:pPr>
        <w:pStyle w:val="932"/>
        <w:numPr>
          <w:ilvl w:val="0"/>
          <w:numId w:val="2"/>
        </w:numPr>
        <w:pBdr/>
        <w:spacing/>
        <w:ind/>
        <w:rPr/>
      </w:pPr>
      <w:r>
        <w:rPr>
          <w:color w:val="000000" w:themeColor="text1"/>
          <w:highlight w:val="none"/>
        </w:rPr>
        <w:t xml:space="preserve">Outils utilisés</w:t>
      </w:r>
      <w:r/>
    </w:p>
    <w:p w14:paraId="0B12E414">
      <w:pPr>
        <w:pStyle w:val="932"/>
        <w:numPr>
          <w:ilvl w:val="0"/>
          <w:numId w:val="2"/>
        </w:numPr>
        <w:pBdr/>
        <w:spacing/>
        <w:ind/>
        <w:rPr/>
      </w:pPr>
      <w:r>
        <w:rPr>
          <w:color w:val="000000" w:themeColor="text1"/>
          <w:highlight w:val="none"/>
        </w:rPr>
        <w:t xml:space="preserve">Perspective</w:t>
      </w:r>
      <w:r>
        <w:rPr>
          <w:color w:val="000000" w:themeColor="text1"/>
          <w:highlight w:val="none"/>
        </w:rPr>
      </w:r>
      <w:r/>
    </w:p>
    <w:p w14:paraId="08096B5F">
      <w:pPr>
        <w:pBdr/>
        <w:spacing/>
        <w:ind/>
        <w:rPr>
          <w:highlight w:val="none"/>
        </w:rPr>
      </w:pPr>
      <w:r>
        <w:rPr>
          <w:highlight w:val="none"/>
        </w:rPr>
        <w:t xml:space="preserve">Cette application a vu le jour pour optimiser l’enregistrement des marchandises qui embarquent de la gare de Fianarantsoa vers la ligne férovvière de Manakara afin d’automatiser le calcul des taxes, le pesage et d’assurer la traçabilité des colis. </w:t>
      </w:r>
      <w:r>
        <w:rPr>
          <w:highlight w:val="none"/>
        </w:rPr>
      </w:r>
      <w:r>
        <w:rPr>
          <w:highlight w:val="none"/>
        </w:rPr>
      </w:r>
    </w:p>
    <w:p w14:paraId="161DD160">
      <w:pPr>
        <w:pBdr/>
        <w:spacing/>
        <w:ind/>
        <w:rPr>
          <w:highlight w:val="none"/>
        </w:rPr>
      </w:pPr>
      <w:r>
        <w:rPr>
          <w:highlight w:val="none"/>
        </w:rPr>
        <w:t xml:space="preserve">En fait, cette traçabilité permet à FCE d’assurer la sécurisation des marchandises afin qu’ils arrivent à destination sans manque et égratignure.</w:t>
      </w:r>
      <w:r>
        <w:rPr>
          <w:highlight w:val="none"/>
        </w:rPr>
      </w:r>
      <w:r>
        <w:rPr>
          <w:highlight w:val="none"/>
        </w:rPr>
      </w:r>
    </w:p>
    <w:p w14:paraId="79EB50CF">
      <w:pPr>
        <w:pBdr/>
        <w:spacing/>
        <w:ind/>
        <w:rPr>
          <w:highlight w:val="none"/>
        </w:rPr>
      </w:pPr>
      <w:r>
        <w:rPr>
          <w:highlight w:val="none"/>
        </w:rPr>
        <w:t xml:space="preserve">La conception de cette application s’est faite en utilisant la méthodologie Agile puis la notation UML pour la visualisation des données et les fonctionnalités.</w:t>
      </w:r>
      <w:r>
        <w:rPr>
          <w:highlight w:val="none"/>
        </w:rPr>
        <w:t xml:space="preserve"> Pour réaliser cette application, la language de programmatio</w:t>
      </w:r>
      <w:r>
        <w:rPr>
          <w:highlight w:val="none"/>
        </w:rPr>
        <w:t xml:space="preserve">n utilisé est javascript dont le framexork de frontend est react js et le backend est express js. Pour stocker et enregistrer les données,  le SGBD utilisé est le Posgresql. Pour assurer le developpement de cette logiciel, Visual Studio Code a été employé.</w:t>
      </w:r>
      <w:r>
        <w:rPr>
          <w:highlight w:val="none"/>
        </w:rPr>
      </w:r>
      <w:r>
        <w:rPr>
          <w:highlight w:val="none"/>
        </w:rPr>
      </w:r>
    </w:p>
    <w:p w14:paraId="0716B102">
      <w:pPr>
        <w:pBdr/>
        <w:spacing/>
        <w:ind/>
        <w:rPr>
          <w:highlight w:val="none"/>
        </w:rPr>
      </w:pPr>
      <w:r>
        <w:rPr>
          <w:highlight w:val="none"/>
        </w:rPr>
        <w:t xml:space="preserve">L’enregistrement des marchandises commence par identifier le client propriétaire </w:t>
      </w:r>
      <w:r>
        <w:rPr>
          <w:highlight w:val="none"/>
        </w:rPr>
        <w:t xml:space="preserve">et la destination des marchandises pour que onn puisse sauvegarder les informations à propos d’une facture du fait que c’est la principale fonctionnalitéde c</w:t>
      </w:r>
      <w:r>
        <w:rPr>
          <w:highlight w:val="none"/>
        </w:rPr>
        <w:t xml:space="preserve">ette application. Pendant l’enregistrement des marchandises les calculs des taxes et des poids se fait de façon automatique en vérifant les informations dans les tarif et les données déjà enregistré concernant chaque marchandise. Aprés que tous  les colis </w:t>
      </w:r>
      <w:r>
        <w:rPr>
          <w:highlight w:val="none"/>
        </w:rPr>
        <w:t xml:space="preserve">des clients sont enregist</w:t>
      </w:r>
      <w:r>
        <w:rPr>
          <w:highlight w:val="none"/>
        </w:rPr>
        <w:t xml:space="preserve">rés, une facture est imprimé qui marque la fin de l’enregistrement. Cette application délivre des statiques qu’on peut filtré par jour et à imprimer mais aussi des recettes journaliéres, hebdomadaire, ou plus précisément selon l’intervale de date souhaité.</w:t>
      </w:r>
      <w:r>
        <w:rPr>
          <w:highlight w:val="none"/>
        </w:rPr>
      </w:r>
      <w:r>
        <w:rPr>
          <w:highlight w:val="none"/>
        </w:rPr>
      </w:r>
    </w:p>
    <w:p w14:paraId="25C20008">
      <w:pPr>
        <w:pBdr/>
        <w:spacing/>
        <w:ind/>
        <w:rPr/>
      </w:pPr>
      <w:r/>
      <w:r/>
    </w:p>
    <w:p w14:paraId="41AE5D14">
      <w:pPr>
        <w:pBdr/>
        <w:spacing/>
        <w:ind/>
        <w:rPr>
          <w:highlight w:val="none"/>
        </w:rPr>
      </w:pPr>
      <w:r>
        <w:rPr>
          <w:highlight w:val="none"/>
        </w:rPr>
        <w:t xml:space="preserve">Néan</w:t>
      </w:r>
      <w:r>
        <w:rPr>
          <w:highlight w:val="none"/>
        </w:rPr>
        <w:t xml:space="preserve">moins, des améliorations sont encore envisagable comme le fait de pouvoir choisir  le wagon d’ embarquement des marchandises surtout l’expess ainsi les poids transportés est bien calculer et pour qui soit facile pour les bagagiste de savoir dans tel wagon </w:t>
      </w:r>
      <w:r>
        <w:rPr>
          <w:highlight w:val="none"/>
        </w:rPr>
        <w:t xml:space="preserve">est embarque tel marchandise. </w:t>
      </w:r>
      <w:r>
        <w:rPr>
          <w:highlight w:val="none"/>
        </w:rPr>
      </w:r>
      <w:r>
        <w:rPr>
          <w:highlight w:val="none"/>
        </w:rPr>
      </w:r>
    </w:p>
    <w:p w14:paraId="0921B8CF">
      <w:pPr>
        <w:pBdr/>
        <w:spacing/>
        <w:ind/>
        <w:rPr/>
      </w:pPr>
      <w:r/>
      <w:r/>
    </w:p>
    <w:p w14:paraId="1B37D4BD">
      <w:pPr>
        <w:pBdr/>
        <w:tabs>
          <w:tab w:val="left" w:leader="none" w:pos="3251"/>
        </w:tabs>
        <w:spacing/>
        <w:ind/>
        <w:rPr>
          <w:highlight w:val="none"/>
        </w:rPr>
      </w:pPr>
      <w:r>
        <w:rPr>
          <w:highlight w:val="none"/>
        </w:rPr>
        <w:t xml:space="preserve">Cette stage au sein de FCE </w:t>
      </w:r>
      <w:r>
        <w:t xml:space="preserve">apprend l’autonomie, le gestion de temps. Cette mémoire marque et montre les efforts mené pendant ces cinqs années detudes et marque le commencemet d’une nouvelle chapitre de la contunation de la vie</w:t>
      </w:r>
      <w:r>
        <w:rPr>
          <w:highlight w:val="none"/>
        </w:rPr>
      </w:r>
      <w:r>
        <w:rPr>
          <w:highlight w:val="none"/>
        </w:rPr>
      </w:r>
    </w:p>
    <w:p w14:paraId="47DD7E7A">
      <w:pPr>
        <w:pBdr/>
        <w:tabs>
          <w:tab w:val="left" w:leader="none" w:pos="3251"/>
        </w:tabs>
        <w:spacing/>
        <w:ind/>
        <w:rPr>
          <w:highlight w:val="none"/>
        </w:rPr>
      </w:pPr>
      <w:r>
        <w:rPr>
          <w:highlight w:val="none"/>
        </w:rPr>
      </w:r>
      <w:r>
        <w:rPr>
          <w:highlight w:val="none"/>
        </w:rPr>
      </w:r>
      <w:r>
        <w:rPr>
          <w:highlight w:val="none"/>
        </w:rPr>
      </w:r>
    </w:p>
    <w:p w14:paraId="27B1A454">
      <w:pPr>
        <w:pBdr/>
        <w:tabs>
          <w:tab w:val="left" w:leader="none" w:pos="3251"/>
        </w:tabs>
        <w:spacing/>
        <w:ind/>
        <w:rPr>
          <w:highlight w:val="none"/>
        </w:rPr>
      </w:pPr>
      <w:r>
        <w:rPr>
          <w:highlight w:val="none"/>
        </w:rPr>
      </w:r>
      <w:r>
        <w:rPr>
          <w:highlight w:val="none"/>
        </w:rPr>
      </w:r>
      <w:r>
        <w:rPr>
          <w:highlight w:val="none"/>
        </w:rPr>
      </w:r>
    </w:p>
    <w:p w14:paraId="6A8C4C15">
      <w:pPr>
        <w:pBdr/>
        <w:tabs>
          <w:tab w:val="left" w:leader="none" w:pos="3251"/>
        </w:tabs>
        <w:spacing/>
        <w:ind/>
        <w:rPr>
          <w:highlight w:val="none"/>
        </w:rPr>
      </w:pPr>
      <w:r>
        <w:rPr>
          <w:highlight w:val="none"/>
        </w:rPr>
      </w:r>
      <w:r>
        <w:rPr>
          <w:highlight w:val="none"/>
        </w:rPr>
      </w:r>
      <w:r>
        <w:rPr>
          <w:highlight w:val="none"/>
        </w:rPr>
      </w:r>
    </w:p>
    <w:p w14:paraId="73C9FA7D">
      <w:pPr>
        <w:pBdr/>
        <w:tabs>
          <w:tab w:val="left" w:leader="none" w:pos="3251"/>
        </w:tabs>
        <w:spacing/>
        <w:ind/>
        <w:rPr>
          <w:highlight w:val="none"/>
        </w:rPr>
      </w:pPr>
      <w:r>
        <w:rPr>
          <w:highlight w:val="none"/>
        </w:rPr>
      </w:r>
      <w:r>
        <w:rPr>
          <w:highlight w:val="none"/>
        </w:rPr>
      </w:r>
      <w:r>
        <w:rPr>
          <w:highlight w:val="none"/>
        </w:rPr>
      </w:r>
    </w:p>
    <w:p w14:paraId="4A49F6B8">
      <w:pPr>
        <w:pStyle w:val="870"/>
        <w:pBdr/>
        <w:spacing/>
        <w:ind/>
        <w:rPr>
          <w:highlight w:val="none"/>
        </w:rPr>
      </w:pPr>
      <w:r>
        <w:rPr>
          <w:highlight w:val="none"/>
        </w:rPr>
        <w:t xml:space="preserve">AGILE</w:t>
      </w:r>
      <w:r>
        <w:rPr>
          <w:highlight w:val="none"/>
        </w:rPr>
      </w:r>
      <w:r>
        <w:rPr>
          <w:highlight w:val="none"/>
        </w:rPr>
      </w:r>
    </w:p>
    <w:p w14:paraId="607A02AB">
      <w:pPr>
        <w:pBdr/>
        <w:spacing/>
        <w:ind/>
        <w:rPr>
          <w:highlight w:val="none"/>
        </w:rPr>
      </w:pPr>
      <w:r>
        <w:rPr>
          <w:highlight w:val="none"/>
        </w:rPr>
        <w:t xml:space="preserve">Prompts : Je veux que vous améliorer cette product et sprint backlog </w:t>
      </w:r>
      <w:r>
        <w:rPr>
          <w:highlight w:val="none"/>
        </w:rPr>
      </w:r>
    </w:p>
    <w:p w14:paraId="35FAAFE5">
      <w:pPr>
        <w:pBdr/>
        <w:spacing/>
        <w:ind/>
        <w:rPr>
          <w:highlight w:val="none"/>
        </w:rPr>
      </w:pPr>
      <w:r>
        <w:rPr>
          <w:highlight w:val="none"/>
        </w:rPr>
        <w:t xml:space="preserve">Dans mon application voici les interfaces : </w:t>
      </w:r>
      <w:r>
        <w:rPr>
          <w:highlight w:val="none"/>
        </w:rPr>
      </w:r>
    </w:p>
    <w:p w14:paraId="404CF32B">
      <w:pPr>
        <w:pBdr/>
        <w:spacing/>
        <w:ind/>
        <w:rPr>
          <w:highlight w:val="none"/>
        </w:rPr>
      </w:pPr>
      <w:r>
        <w:rPr>
          <w:highlight w:val="none"/>
        </w:rPr>
        <w:t xml:space="preserve">Utilisatuer : gerer le utilisateur </w:t>
      </w:r>
      <w:r>
        <w:rPr>
          <w:highlight w:val="none"/>
        </w:rPr>
      </w:r>
    </w:p>
    <w:p w14:paraId="4FB92674">
      <w:pPr>
        <w:pBdr/>
        <w:spacing/>
        <w:ind/>
        <w:rPr>
          <w:highlight w:val="none"/>
        </w:rPr>
      </w:pPr>
      <w:r>
        <w:rPr>
          <w:highlight w:val="none"/>
        </w:rPr>
        <w:t xml:space="preserve">Creer les comptes</w:t>
      </w:r>
      <w:r>
        <w:rPr>
          <w:highlight w:val="none"/>
        </w:rPr>
      </w:r>
    </w:p>
    <w:p w14:paraId="0F7E6F01">
      <w:pPr>
        <w:pBdr/>
        <w:spacing/>
        <w:ind/>
        <w:rPr>
          <w:highlight w:val="none"/>
        </w:rPr>
      </w:pPr>
      <w:r>
        <w:rPr>
          <w:highlight w:val="none"/>
        </w:rPr>
        <w:t xml:space="preserve">Authenfication</w:t>
      </w:r>
      <w:r>
        <w:rPr>
          <w:highlight w:val="none"/>
        </w:rPr>
      </w:r>
    </w:p>
    <w:p w14:paraId="6123D443">
      <w:pPr>
        <w:pBdr/>
        <w:spacing/>
        <w:ind/>
        <w:rPr>
          <w:highlight w:val="none"/>
        </w:rPr>
      </w:pPr>
      <w:r>
        <w:rPr>
          <w:highlight w:val="none"/>
        </w:rPr>
        <w:t xml:space="preserve">Nouvelle facture</w:t>
      </w:r>
      <w:r>
        <w:rPr>
          <w:highlight w:val="none"/>
        </w:rPr>
      </w:r>
    </w:p>
    <w:p w14:paraId="6ACC2309">
      <w:pPr>
        <w:pBdr/>
        <w:spacing/>
        <w:ind/>
        <w:rPr>
          <w:highlight w:val="none"/>
        </w:rPr>
      </w:pPr>
      <w:r>
        <w:rPr>
          <w:highlight w:val="none"/>
        </w:rPr>
        <w:t xml:space="preserve">Facture (affichage et impression)</w:t>
      </w:r>
      <w:r>
        <w:rPr>
          <w:highlight w:val="none"/>
        </w:rPr>
      </w:r>
    </w:p>
    <w:p w14:paraId="194C4525">
      <w:pPr>
        <w:pBdr/>
        <w:spacing/>
        <w:ind/>
        <w:rPr>
          <w:highlight w:val="none"/>
        </w:rPr>
      </w:pPr>
      <w:r>
        <w:rPr>
          <w:highlight w:val="none"/>
        </w:rPr>
        <w:t xml:space="preserve">Client</w:t>
      </w:r>
      <w:r>
        <w:rPr>
          <w:highlight w:val="none"/>
        </w:rPr>
      </w:r>
    </w:p>
    <w:p w14:paraId="780ABD17">
      <w:pPr>
        <w:pBdr/>
        <w:spacing/>
        <w:ind/>
        <w:rPr>
          <w:highlight w:val="none"/>
        </w:rPr>
      </w:pPr>
      <w:r>
        <w:rPr>
          <w:highlight w:val="none"/>
        </w:rPr>
        <w:t xml:space="preserve">Marchandise</w:t>
      </w:r>
      <w:r>
        <w:rPr>
          <w:highlight w:val="none"/>
        </w:rPr>
      </w:r>
      <w:r>
        <w:rPr>
          <w:highlight w:val="none"/>
        </w:rPr>
      </w:r>
    </w:p>
    <w:p w14:paraId="44E30ABB">
      <w:pPr>
        <w:pBdr/>
        <w:spacing/>
        <w:ind/>
        <w:rPr>
          <w:highlight w:val="none"/>
        </w:rPr>
      </w:pPr>
      <w:r>
        <w:rPr>
          <w:highlight w:val="none"/>
        </w:rPr>
        <w:t xml:space="preserve">Type marchandise</w:t>
      </w:r>
      <w:r>
        <w:rPr>
          <w:highlight w:val="none"/>
        </w:rPr>
      </w:r>
      <w:r>
        <w:rPr>
          <w:highlight w:val="none"/>
        </w:rPr>
      </w:r>
    </w:p>
    <w:p w14:paraId="0B1504D4">
      <w:pPr>
        <w:pBdr/>
        <w:spacing/>
        <w:ind/>
        <w:rPr>
          <w:highlight w:val="none"/>
        </w:rPr>
      </w:pPr>
      <w:r>
        <w:rPr>
          <w:highlight w:val="none"/>
        </w:rPr>
        <w:t xml:space="preserve">Type wagon</w:t>
      </w:r>
      <w:r>
        <w:rPr>
          <w:highlight w:val="none"/>
        </w:rPr>
      </w:r>
      <w:r>
        <w:rPr>
          <w:highlight w:val="none"/>
        </w:rPr>
      </w:r>
    </w:p>
    <w:p w14:paraId="3ED2A1BF">
      <w:pPr>
        <w:pBdr/>
        <w:spacing/>
        <w:ind/>
        <w:rPr>
          <w:highlight w:val="none"/>
        </w:rPr>
      </w:pPr>
      <w:r>
        <w:rPr>
          <w:highlight w:val="none"/>
        </w:rPr>
        <w:t xml:space="preserve">Wagon</w:t>
      </w:r>
      <w:r>
        <w:rPr>
          <w:highlight w:val="none"/>
        </w:rPr>
      </w:r>
    </w:p>
    <w:p w14:paraId="3CA01AF4">
      <w:pPr>
        <w:pBdr/>
        <w:spacing/>
        <w:ind/>
        <w:rPr>
          <w:highlight w:val="none"/>
        </w:rPr>
      </w:pPr>
      <w:r>
        <w:rPr>
          <w:highlight w:val="none"/>
        </w:rPr>
        <w:t xml:space="preserve">Tarif</w:t>
      </w:r>
      <w:r>
        <w:rPr>
          <w:highlight w:val="none"/>
        </w:rPr>
      </w:r>
      <w:r>
        <w:rPr>
          <w:highlight w:val="none"/>
        </w:rPr>
      </w:r>
    </w:p>
    <w:p w14:paraId="1617CEB3">
      <w:pPr>
        <w:pBdr/>
        <w:spacing/>
        <w:ind/>
        <w:rPr>
          <w:highlight w:val="none"/>
        </w:rPr>
      </w:pPr>
      <w:r>
        <w:rPr>
          <w:highlight w:val="none"/>
        </w:rPr>
        <w:t xml:space="preserve">Statistiwue</w:t>
      </w:r>
      <w:r>
        <w:rPr>
          <w:highlight w:val="none"/>
        </w:rPr>
      </w:r>
      <w:r>
        <w:rPr>
          <w:highlight w:val="none"/>
        </w:rPr>
      </w:r>
    </w:p>
    <w:p w14:paraId="2867BE6A">
      <w:pPr>
        <w:pBdr/>
        <w:spacing/>
        <w:ind/>
        <w:rPr>
          <w:highlight w:val="none"/>
        </w:rPr>
      </w:pPr>
      <w:r>
        <w:rPr>
          <w:highlight w:val="none"/>
        </w:rPr>
        <w:t xml:space="preserve">Recette</w:t>
      </w:r>
      <w:r>
        <w:rPr>
          <w:highlight w:val="none"/>
        </w:rPr>
      </w:r>
      <w:r>
        <w:rPr>
          <w:highlight w:val="none"/>
        </w:rPr>
      </w:r>
    </w:p>
    <w:p w14:paraId="1FE67743">
      <w:pPr>
        <w:pBdr/>
        <w:spacing/>
        <w:ind/>
        <w:rPr>
          <w:highlight w:val="none"/>
        </w:rPr>
      </w:pPr>
      <w:r>
        <w:rPr>
          <w:highlight w:val="none"/>
        </w:rPr>
        <w:t xml:space="preserve">Tableau de bord</w:t>
      </w:r>
      <w:r>
        <w:rPr>
          <w:highlight w:val="none"/>
        </w:rPr>
      </w:r>
      <w:r>
        <w:rPr>
          <w:highlight w:val="none"/>
        </w:rPr>
      </w:r>
    </w:p>
    <w:p w14:paraId="6AF90DBA">
      <w:pPr>
        <w:pBdr/>
        <w:spacing/>
        <w:ind/>
        <w:rPr>
          <w:highlight w:val="none"/>
        </w:rPr>
      </w:pPr>
      <w:r>
        <w:rPr>
          <w:highlight w:val="none"/>
        </w:rPr>
        <w:t xml:space="preserve">Destination et </w:t>
      </w:r>
      <w:r>
        <w:rPr>
          <w:highlight w:val="none"/>
        </w:rPr>
      </w:r>
      <w:r>
        <w:rPr>
          <w:highlight w:val="none"/>
        </w:rPr>
      </w:r>
    </w:p>
    <w:p w14:paraId="6EAAF537">
      <w:pPr>
        <w:pBdr/>
        <w:spacing/>
        <w:ind/>
        <w:rPr>
          <w:highlight w:val="none"/>
        </w:rPr>
      </w:pPr>
      <w:r>
        <w:rPr>
          <w:highlight w:val="none"/>
        </w:rPr>
        <w:t xml:space="preserve">zone</w:t>
      </w:r>
      <w:r>
        <w:rPr>
          <w:highlight w:val="none"/>
        </w:rPr>
      </w:r>
      <w:r>
        <w:rPr>
          <w:highlight w:val="none"/>
        </w:rPr>
      </w:r>
    </w:p>
    <w:p w14:paraId="7CC7FA99">
      <w:pPr>
        <w:pBdr/>
        <w:spacing/>
        <w:ind/>
        <w:rPr>
          <w:highlight w:val="none"/>
        </w:rPr>
      </w:pPr>
      <w:r>
        <w:rPr>
          <w:highlight w:val="none"/>
        </w:rPr>
      </w:r>
      <w:r>
        <w:rPr>
          <w:highlight w:val="none"/>
        </w:rPr>
      </w:r>
      <w:r>
        <w:rPr>
          <w:highlight w:val="none"/>
        </w:rPr>
      </w:r>
    </w:p>
    <w:p w14:paraId="0A1BB7E9">
      <w:pPr>
        <w:pBdr/>
        <w:spacing/>
        <w:ind/>
        <w:rPr>
          <w:highlight w:val="none"/>
        </w:rPr>
      </w:pPr>
      <w:r>
        <w:rPr>
          <w:highlight w:val="none"/>
        </w:rPr>
        <w:t xml:space="preserve">Et avec ce que je vais vous donnez le product backlog, sprint backlog, et le tablea de releasecar je ne comprends pas </w:t>
      </w:r>
      <w:r>
        <w:rPr>
          <w:highlight w:val="none"/>
        </w:rPr>
      </w:r>
      <w:r>
        <w:rPr>
          <w:highlight w:val="none"/>
        </w:rPr>
      </w:r>
    </w:p>
    <w:p w14:paraId="1ED54FC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t xml:space="preserve">5.2. Etapes de l’élaboration du product backlog  ............................................................................................................ </w:t>
      </w:r>
      <w:r>
        <w:rPr>
          <w:rFonts w:ascii="Times New Roman" w:hAnsi="Times New Roman" w:eastAsia="Times New Roman" w:cs="Times New Roman"/>
          <w:sz w:val="24"/>
        </w:rPr>
      </w:r>
      <w:r>
        <w:rPr>
          <w:rFonts w:ascii="Times New Roman" w:hAnsi="Times New Roman" w:eastAsia="Times New Roman" w:cs="Times New Roman"/>
          <w:sz w:val="24"/>
        </w:rPr>
      </w:r>
    </w:p>
    <w:p w14:paraId="5D996B7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t xml:space="preserve">5.3. Product  backlog  ....................................................................................................................................................... </w:t>
      </w:r>
      <w:r>
        <w:rPr>
          <w:rFonts w:ascii="Times New Roman" w:hAnsi="Times New Roman" w:eastAsia="Times New Roman" w:cs="Times New Roman"/>
          <w:sz w:val="24"/>
        </w:rPr>
      </w:r>
      <w:r>
        <w:rPr>
          <w:rFonts w:ascii="Times New Roman" w:hAnsi="Times New Roman" w:eastAsia="Times New Roman" w:cs="Times New Roman"/>
          <w:sz w:val="24"/>
        </w:rPr>
      </w:r>
    </w:p>
    <w:p w14:paraId="6A392D5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t xml:space="preserve">5.4. Sprint  backlog    ......................................................................................................................................................... </w:t>
      </w:r>
      <w:r>
        <w:rPr>
          <w:rFonts w:ascii="Times New Roman" w:hAnsi="Times New Roman" w:eastAsia="Times New Roman" w:cs="Times New Roman"/>
          <w:sz w:val="24"/>
        </w:rPr>
      </w:r>
      <w:r>
        <w:rPr>
          <w:rFonts w:ascii="Times New Roman" w:hAnsi="Times New Roman" w:eastAsia="Times New Roman" w:cs="Times New Roman"/>
          <w:sz w:val="24"/>
        </w:rPr>
      </w:r>
    </w:p>
    <w:p w14:paraId="54904EC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t xml:space="preserve">5.4.1. Présentation du travail à faire (tableau release/sprint) ..................................................................................... </w:t>
      </w:r>
      <w:r>
        <w:rPr>
          <w:rFonts w:ascii="Times New Roman" w:hAnsi="Times New Roman" w:eastAsia="Times New Roman" w:cs="Times New Roman"/>
          <w:sz w:val="24"/>
        </w:rPr>
      </w:r>
      <w:r>
        <w:rPr>
          <w:rFonts w:ascii="Times New Roman" w:hAnsi="Times New Roman" w:eastAsia="Times New Roman" w:cs="Times New Roman"/>
          <w:sz w:val="24"/>
        </w:rPr>
      </w:r>
    </w:p>
    <w:p w14:paraId="6FE50F3B">
      <w:pPr>
        <w:pBdr/>
        <w:spacing/>
        <w:ind/>
        <w:rPr>
          <w:highlight w:val="none"/>
        </w:rPr>
      </w:pPr>
      <w:r>
        <w:t xml:space="preserve">5.4.2. Planification du sprint (tableau sprint/ tâches)..</w:t>
      </w:r>
      <w:r>
        <w:rPr>
          <w:highlight w:val="none"/>
        </w:rPr>
      </w:r>
      <w:r>
        <w:rPr>
          <w:highlight w:val="none"/>
        </w:rPr>
      </w:r>
    </w:p>
    <w:p w14:paraId="25F26A4F">
      <w:pPr>
        <w:pBdr/>
        <w:spacing/>
        <w:ind/>
        <w:rPr/>
      </w:pPr>
      <w:r>
        <w:rPr>
          <w:highlight w:val="none"/>
        </w:rPr>
      </w:r>
      <w:r>
        <w:rPr>
          <w:highlight w:val="none"/>
        </w:rPr>
      </w:r>
      <w:r/>
    </w:p>
    <w:p w14:paraId="614DDD8E">
      <w:pPr>
        <w:pStyle w:val="932"/>
        <w:numPr>
          <w:ilvl w:val="0"/>
          <w:numId w:val="17"/>
        </w:numPr>
        <w:pBdr/>
        <w:spacing/>
        <w:ind/>
        <w:rPr/>
      </w:pPr>
      <w:r>
        <w:rPr>
          <w:b/>
          <w:bCs/>
          <w:highlight w:val="none"/>
        </w:rPr>
        <w:t xml:space="preserve">Les etapes de backlog </w:t>
      </w:r>
      <w:r>
        <w:rPr>
          <w:highlight w:val="none"/>
        </w:rPr>
        <w:t xml:space="preserve">:</w:t>
      </w:r>
      <w:r>
        <w:rPr>
          <w:highlight w:val="none"/>
        </w:rPr>
      </w:r>
      <w:r/>
    </w:p>
    <w:p w14:paraId="4B6D62A4">
      <w:pPr>
        <w:pStyle w:val="932"/>
        <w:numPr>
          <w:ilvl w:val="0"/>
          <w:numId w:val="3"/>
        </w:numPr>
        <w:pBdr/>
        <w:spacing/>
        <w:ind/>
        <w:rPr/>
      </w:pPr>
      <w:r>
        <w:rPr>
          <w:highlight w:val="none"/>
        </w:rPr>
        <w:t xml:space="preserve">Objectif : Création d’une application de taxation des colis pour automatiser le calcul des taxes et des poids, impression des factures selon les destinateur , enregistrer les données</w:t>
      </w:r>
      <w:r/>
    </w:p>
    <w:p w14:paraId="581DDD8F">
      <w:pPr>
        <w:pStyle w:val="932"/>
        <w:numPr>
          <w:ilvl w:val="0"/>
          <w:numId w:val="3"/>
        </w:numPr>
        <w:pBdr/>
        <w:spacing/>
        <w:ind/>
        <w:rPr>
          <w:highlight w:val="none"/>
        </w:rPr>
      </w:pPr>
      <w:r>
        <w:t xml:space="preserve">Acteurs : </w:t>
      </w:r>
      <w:r>
        <w:rPr>
          <w:highlight w:val="none"/>
        </w:rPr>
      </w:r>
      <w:r>
        <w:rPr>
          <w:highlight w:val="none"/>
        </w:rPr>
      </w:r>
    </w:p>
    <w:p w14:paraId="29AD4067">
      <w:pPr>
        <w:pStyle w:val="932"/>
        <w:numPr>
          <w:ilvl w:val="0"/>
          <w:numId w:val="9"/>
        </w:numPr>
        <w:pBdr/>
        <w:spacing/>
        <w:ind/>
        <w:rPr>
          <w:highlight w:val="none"/>
        </w:rPr>
      </w:pPr>
      <w:r>
        <w:rPr>
          <w:highlight w:val="none"/>
        </w:rPr>
        <w:t xml:space="preserve">Administrateur</w:t>
      </w:r>
      <w:r>
        <w:rPr>
          <w:highlight w:val="none"/>
        </w:rPr>
      </w:r>
      <w:r>
        <w:rPr>
          <w:highlight w:val="none"/>
        </w:rPr>
      </w:r>
    </w:p>
    <w:p w14:paraId="71342EA6">
      <w:pPr>
        <w:pStyle w:val="932"/>
        <w:numPr>
          <w:ilvl w:val="0"/>
          <w:numId w:val="9"/>
        </w:numPr>
        <w:pBdr/>
        <w:spacing/>
        <w:ind/>
        <w:rPr>
          <w:highlight w:val="none"/>
        </w:rPr>
      </w:pPr>
      <w:r>
        <w:rPr>
          <w:highlight w:val="none"/>
        </w:rPr>
        <w:t xml:space="preserve">Taxateur- reconnaisseur</w:t>
      </w:r>
      <w:r>
        <w:rPr>
          <w:highlight w:val="none"/>
        </w:rPr>
      </w:r>
      <w:r>
        <w:rPr>
          <w:highlight w:val="none"/>
        </w:rPr>
      </w:r>
    </w:p>
    <w:p w14:paraId="59B6E746">
      <w:pPr>
        <w:pStyle w:val="932"/>
        <w:numPr>
          <w:ilvl w:val="0"/>
          <w:numId w:val="9"/>
        </w:numPr>
        <w:pBdr/>
        <w:spacing/>
        <w:ind/>
        <w:rPr>
          <w:highlight w:val="none"/>
        </w:rPr>
      </w:pPr>
      <w:r>
        <w:rPr>
          <w:highlight w:val="none"/>
        </w:rPr>
        <w:t xml:space="preserve">Chef de division</w:t>
      </w:r>
      <w:r>
        <w:rPr>
          <w:highlight w:val="none"/>
        </w:rPr>
      </w:r>
      <w:r>
        <w:rPr>
          <w:highlight w:val="none"/>
        </w:rPr>
      </w:r>
    </w:p>
    <w:p w14:paraId="485F67C1">
      <w:pPr>
        <w:pStyle w:val="932"/>
        <w:numPr>
          <w:ilvl w:val="0"/>
          <w:numId w:val="9"/>
        </w:numPr>
        <w:pBdr/>
        <w:spacing/>
        <w:ind/>
        <w:rPr>
          <w:highlight w:val="none"/>
        </w:rPr>
      </w:pPr>
      <w:r>
        <w:rPr>
          <w:highlight w:val="none"/>
        </w:rPr>
        <w:t xml:space="preserve">Directeur</w:t>
      </w:r>
      <w:r>
        <w:rPr>
          <w:highlight w:val="none"/>
        </w:rPr>
      </w:r>
      <w:r>
        <w:rPr>
          <w:highlight w:val="none"/>
        </w:rPr>
      </w:r>
    </w:p>
    <w:p w14:paraId="1F2AA18F">
      <w:pPr>
        <w:pStyle w:val="932"/>
        <w:numPr>
          <w:ilvl w:val="0"/>
          <w:numId w:val="3"/>
        </w:numPr>
        <w:pBdr/>
        <w:spacing/>
        <w:ind/>
        <w:rPr/>
      </w:pPr>
      <w:r>
        <w:rPr>
          <w:highlight w:val="none"/>
        </w:rPr>
        <w:t xml:space="preserve">Thèmes (Fonctionnalité)</w:t>
      </w:r>
      <w:r>
        <w:rPr>
          <w:highlight w:val="none"/>
        </w:rPr>
        <w:t xml:space="preserve"> : </w:t>
      </w:r>
      <w:r/>
    </w:p>
    <w:p w14:paraId="318BD040">
      <w:pPr>
        <w:pStyle w:val="932"/>
        <w:numPr>
          <w:ilvl w:val="0"/>
          <w:numId w:val="10"/>
        </w:numPr>
        <w:pBdr/>
        <w:spacing/>
        <w:ind/>
        <w:rPr/>
      </w:pPr>
      <w:r>
        <w:rPr>
          <w:highlight w:val="none"/>
        </w:rPr>
        <w:t xml:space="preserve">Gestion des utilisateurs</w:t>
      </w:r>
      <w:r/>
    </w:p>
    <w:p w14:paraId="0936216C">
      <w:pPr>
        <w:pStyle w:val="932"/>
        <w:numPr>
          <w:ilvl w:val="0"/>
          <w:numId w:val="10"/>
        </w:numPr>
        <w:pBdr/>
        <w:spacing/>
        <w:ind/>
        <w:rPr/>
      </w:pPr>
      <w:r>
        <w:rPr>
          <w:highlight w:val="none"/>
        </w:rPr>
        <w:t xml:space="preserve">Ajouter et impression de nouvelle facture</w:t>
      </w:r>
      <w:r/>
    </w:p>
    <w:p w14:paraId="3614C94C">
      <w:pPr>
        <w:pStyle w:val="932"/>
        <w:numPr>
          <w:ilvl w:val="0"/>
          <w:numId w:val="10"/>
        </w:numPr>
        <w:pBdr/>
        <w:spacing/>
        <w:ind/>
        <w:rPr/>
      </w:pPr>
      <w:r>
        <w:rPr>
          <w:highlight w:val="none"/>
        </w:rPr>
        <w:t xml:space="preserve">Affichage de tous les factures</w:t>
      </w:r>
      <w:r>
        <w:rPr>
          <w:highlight w:val="none"/>
        </w:rPr>
      </w:r>
      <w:r/>
    </w:p>
    <w:p w14:paraId="638A90C8">
      <w:pPr>
        <w:pStyle w:val="932"/>
        <w:numPr>
          <w:ilvl w:val="0"/>
          <w:numId w:val="10"/>
        </w:numPr>
        <w:pBdr/>
        <w:spacing/>
        <w:ind/>
        <w:rPr/>
      </w:pPr>
      <w:r>
        <w:rPr>
          <w:highlight w:val="none"/>
        </w:rPr>
        <w:t xml:space="preserve">Gestion de clients</w:t>
      </w:r>
      <w:r/>
    </w:p>
    <w:p w14:paraId="28C97284">
      <w:pPr>
        <w:pStyle w:val="932"/>
        <w:numPr>
          <w:ilvl w:val="0"/>
          <w:numId w:val="10"/>
        </w:numPr>
        <w:pBdr/>
        <w:spacing/>
        <w:ind/>
        <w:rPr/>
      </w:pPr>
      <w:r>
        <w:rPr>
          <w:highlight w:val="none"/>
        </w:rPr>
        <w:t xml:space="preserve">Gestions marchandises</w:t>
      </w:r>
      <w:r>
        <w:t xml:space="preserve"> (Marchandise , type )</w:t>
      </w:r>
      <w:r/>
    </w:p>
    <w:p w14:paraId="02175692">
      <w:pPr>
        <w:pStyle w:val="932"/>
        <w:numPr>
          <w:ilvl w:val="0"/>
          <w:numId w:val="10"/>
        </w:numPr>
        <w:pBdr/>
        <w:spacing/>
        <w:ind/>
        <w:rPr/>
      </w:pPr>
      <w:r>
        <w:rPr>
          <w:highlight w:val="none"/>
        </w:rPr>
        <w:t xml:space="preserve">Gestion des Destinations</w:t>
      </w:r>
      <w:r/>
    </w:p>
    <w:p w14:paraId="6769D450">
      <w:pPr>
        <w:pStyle w:val="932"/>
        <w:numPr>
          <w:ilvl w:val="0"/>
          <w:numId w:val="10"/>
        </w:numPr>
        <w:pBdr/>
        <w:spacing/>
        <w:ind/>
        <w:rPr/>
      </w:pPr>
      <w:r>
        <w:rPr>
          <w:highlight w:val="none"/>
        </w:rPr>
        <w:t xml:space="preserve">Gestion des trains</w:t>
      </w:r>
      <w:r>
        <w:rPr>
          <w:highlight w:val="none"/>
        </w:rPr>
        <w:t xml:space="preserve"> (train et wagon)</w:t>
      </w:r>
      <w:r/>
    </w:p>
    <w:p w14:paraId="7784E884">
      <w:pPr>
        <w:pStyle w:val="932"/>
        <w:numPr>
          <w:ilvl w:val="0"/>
          <w:numId w:val="10"/>
        </w:numPr>
        <w:pBdr/>
        <w:spacing/>
        <w:ind/>
        <w:rPr/>
      </w:pPr>
      <w:r>
        <w:rPr>
          <w:highlight w:val="none"/>
        </w:rPr>
        <w:t xml:space="preserve">Affichage et impression d’une statistique</w:t>
      </w:r>
      <w:r/>
    </w:p>
    <w:p w14:paraId="67ADF785">
      <w:pPr>
        <w:pStyle w:val="932"/>
        <w:numPr>
          <w:ilvl w:val="0"/>
          <w:numId w:val="10"/>
        </w:numPr>
        <w:pBdr/>
        <w:spacing/>
        <w:ind/>
        <w:rPr>
          <w:highlight w:val="none"/>
        </w:rPr>
      </w:pPr>
      <w:r>
        <w:rPr>
          <w:highlight w:val="none"/>
        </w:rPr>
        <w:t xml:space="preserve">Affichage des recette et </w:t>
      </w:r>
      <w:r>
        <w:rPr>
          <w:highlight w:val="none"/>
        </w:rPr>
      </w:r>
    </w:p>
    <w:p w14:paraId="7DA49F03">
      <w:pPr>
        <w:pStyle w:val="932"/>
        <w:numPr>
          <w:ilvl w:val="0"/>
          <w:numId w:val="10"/>
        </w:numPr>
        <w:pBdr/>
        <w:spacing/>
        <w:ind/>
        <w:rPr/>
      </w:pPr>
      <w:r>
        <w:rPr>
          <w:highlight w:val="none"/>
        </w:rPr>
        <w:t xml:space="preserve">Affichage de tableau de bord</w:t>
      </w:r>
      <w:r>
        <w:rPr>
          <w:highlight w:val="none"/>
        </w:rPr>
      </w:r>
      <w:r/>
    </w:p>
    <w:p w14:paraId="00D1ACA9">
      <w:pPr>
        <w:pStyle w:val="932"/>
        <w:numPr>
          <w:ilvl w:val="0"/>
          <w:numId w:val="3"/>
        </w:numPr>
        <w:pBdr/>
        <w:spacing/>
        <w:ind/>
        <w:rPr/>
      </w:pPr>
      <w:r>
        <w:rPr>
          <w:highlight w:val="none"/>
        </w:rPr>
        <w:t xml:space="preserve">Première release ( priorisé les themes )</w:t>
      </w:r>
      <w:r/>
    </w:p>
    <w:tbl>
      <w:tblPr>
        <w:tblStyle w:val="743"/>
        <w:tblW w:w="0" w:type="auto"/>
        <w:tblBorders/>
        <w:tblLook w:val="04A0" w:firstRow="1" w:lastRow="0" w:firstColumn="1" w:lastColumn="0" w:noHBand="0" w:noVBand="1"/>
      </w:tblPr>
      <w:tblGrid>
        <w:gridCol w:w="945"/>
        <w:gridCol w:w="5460"/>
      </w:tblGrid>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extDirection w:val="lrTb"/>
            <w:noWrap w:val="false"/>
          </w:tcPr>
          <w:p w14:paraId="109755E1">
            <w:pPr>
              <w:pBdr/>
              <w:spacing/>
              <w:ind/>
              <w:jc w:val="right"/>
              <w:rPr/>
            </w:pPr>
            <w:r>
              <w:rPr>
                <w:rFonts w:ascii="Arial" w:hAnsi="Arial" w:eastAsia="Arial" w:cs="Arial"/>
                <w:b w:val="0"/>
                <w:i w:val="0"/>
                <w:strike w:val="0"/>
                <w:color w:val="000000"/>
                <w:sz w:val="22"/>
                <w:u w:val="none"/>
                <w:vertAlign w:val="baseline"/>
              </w:rPr>
              <w:t xml:space="preserve">1</w:t>
            </w: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460" w:type="dxa"/>
            <w:vAlign w:val="bottom"/>
            <w:textDirection w:val="lrTb"/>
            <w:noWrap w:val="false"/>
          </w:tcPr>
          <w:p w14:paraId="76C9B6E0">
            <w:pPr>
              <w:pBdr/>
              <w:spacing/>
              <w:ind/>
              <w:jc w:val="left"/>
              <w:rPr/>
            </w:pPr>
            <w:r>
              <w:rPr>
                <w:rFonts w:ascii="Arial" w:hAnsi="Arial" w:eastAsia="Arial" w:cs="Arial"/>
                <w:b w:val="0"/>
                <w:i w:val="0"/>
                <w:strike w:val="0"/>
                <w:color w:val="000000"/>
                <w:sz w:val="22"/>
                <w:u w:val="none"/>
                <w:vertAlign w:val="baseline"/>
              </w:rPr>
              <w:t xml:space="preserve">     –  </w:t>
            </w:r>
            <w:r>
              <w:rPr>
                <w:rFonts w:ascii="Times New Roman" w:hAnsi="Times New Roman" w:eastAsia="Times New Roman" w:cs="Times New Roman"/>
                <w:b w:val="0"/>
                <w:i w:val="0"/>
                <w:strike w:val="0"/>
                <w:color w:val="000000"/>
                <w:sz w:val="22"/>
                <w:u w:val="none"/>
                <w:vertAlign w:val="baseline"/>
              </w:rPr>
              <w:t xml:space="preserve">Gestion des utilisateurs</w:t>
            </w: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extDirection w:val="lrTb"/>
            <w:noWrap w:val="false"/>
          </w:tcPr>
          <w:p w14:paraId="18AAC6FD">
            <w:pPr>
              <w:pBdr/>
              <w:spacing/>
              <w:ind/>
              <w:jc w:val="right"/>
              <w:rPr/>
            </w:pPr>
            <w:r>
              <w:rPr>
                <w:rFonts w:ascii="Arial" w:hAnsi="Arial" w:eastAsia="Arial" w:cs="Arial"/>
                <w:b w:val="0"/>
                <w:i w:val="0"/>
                <w:strike w:val="0"/>
                <w:color w:val="000000"/>
                <w:sz w:val="22"/>
                <w:u w:val="none"/>
                <w:vertAlign w:val="baseline"/>
              </w:rPr>
              <w:t xml:space="preserve">2</w:t>
            </w: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460" w:type="dxa"/>
            <w:vAlign w:val="bottom"/>
            <w:textDirection w:val="lrTb"/>
            <w:noWrap w:val="false"/>
          </w:tcPr>
          <w:p w14:paraId="06AB53D1">
            <w:pPr>
              <w:pBdr/>
              <w:spacing/>
              <w:ind/>
              <w:jc w:val="left"/>
              <w:rPr/>
            </w:pPr>
            <w:r>
              <w:rPr>
                <w:rFonts w:ascii="Arial" w:hAnsi="Arial" w:eastAsia="Arial" w:cs="Arial"/>
                <w:b w:val="0"/>
                <w:i w:val="0"/>
                <w:strike w:val="0"/>
                <w:color w:val="000000"/>
                <w:sz w:val="22"/>
                <w:u w:val="none"/>
                <w:vertAlign w:val="baseline"/>
              </w:rPr>
              <w:t xml:space="preserve">     –  </w:t>
            </w:r>
            <w:r>
              <w:rPr>
                <w:rFonts w:ascii="Times New Roman" w:hAnsi="Times New Roman" w:eastAsia="Times New Roman" w:cs="Times New Roman"/>
                <w:b w:val="0"/>
                <w:i w:val="0"/>
                <w:strike w:val="0"/>
                <w:color w:val="000000"/>
                <w:sz w:val="22"/>
                <w:u w:val="none"/>
                <w:vertAlign w:val="baseline"/>
              </w:rPr>
              <w:t xml:space="preserve">Ajouter et impression de nouvelle facture</w:t>
            </w: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extDirection w:val="lrTb"/>
            <w:noWrap w:val="false"/>
          </w:tcPr>
          <w:p w14:paraId="1887B10D">
            <w:pPr>
              <w:pBdr/>
              <w:spacing/>
              <w:ind/>
              <w:jc w:val="right"/>
              <w:rPr/>
            </w:pPr>
            <w:r>
              <w:rPr>
                <w:rFonts w:ascii="Arial" w:hAnsi="Arial" w:eastAsia="Arial" w:cs="Arial"/>
                <w:b w:val="0"/>
                <w:i w:val="0"/>
                <w:strike w:val="0"/>
                <w:color w:val="000000"/>
                <w:sz w:val="22"/>
                <w:u w:val="none"/>
                <w:vertAlign w:val="baseline"/>
              </w:rPr>
              <w:t xml:space="preserve">3</w:t>
            </w: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460" w:type="dxa"/>
            <w:vAlign w:val="bottom"/>
            <w:textDirection w:val="lrTb"/>
            <w:noWrap w:val="false"/>
          </w:tcPr>
          <w:p w14:paraId="0826572C">
            <w:pPr>
              <w:pBdr/>
              <w:spacing/>
              <w:ind/>
              <w:jc w:val="left"/>
              <w:rPr/>
            </w:pPr>
            <w:r>
              <w:rPr>
                <w:rFonts w:ascii="Arial" w:hAnsi="Arial" w:eastAsia="Arial" w:cs="Arial"/>
                <w:b w:val="0"/>
                <w:i w:val="0"/>
                <w:strike w:val="0"/>
                <w:color w:val="000000"/>
                <w:sz w:val="22"/>
                <w:u w:val="none"/>
                <w:vertAlign w:val="baseline"/>
              </w:rPr>
              <w:t xml:space="preserve">     –  </w:t>
            </w:r>
            <w:r>
              <w:rPr>
                <w:rFonts w:ascii="Times New Roman" w:hAnsi="Times New Roman" w:eastAsia="Times New Roman" w:cs="Times New Roman"/>
                <w:b w:val="0"/>
                <w:i w:val="0"/>
                <w:strike w:val="0"/>
                <w:color w:val="000000"/>
                <w:sz w:val="22"/>
                <w:u w:val="none"/>
                <w:vertAlign w:val="baseline"/>
              </w:rPr>
              <w:t xml:space="preserve">Affichage et impression d’une statistique</w:t>
            </w: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extDirection w:val="lrTb"/>
            <w:noWrap w:val="false"/>
          </w:tcPr>
          <w:p w14:paraId="5704298F">
            <w:pPr>
              <w:pBdr/>
              <w:spacing/>
              <w:ind/>
              <w:jc w:val="right"/>
              <w:rPr/>
            </w:pPr>
            <w:r>
              <w:rPr>
                <w:rFonts w:ascii="Arial" w:hAnsi="Arial" w:eastAsia="Arial" w:cs="Arial"/>
                <w:b w:val="0"/>
                <w:i w:val="0"/>
                <w:strike w:val="0"/>
                <w:color w:val="000000"/>
                <w:sz w:val="22"/>
                <w:u w:val="none"/>
                <w:vertAlign w:val="baseline"/>
              </w:rPr>
              <w:t xml:space="preserve">4</w:t>
            </w: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460" w:type="dxa"/>
            <w:vAlign w:val="bottom"/>
            <w:textDirection w:val="lrTb"/>
            <w:noWrap w:val="false"/>
          </w:tcPr>
          <w:p w14:paraId="38CA28CF">
            <w:pPr>
              <w:pBdr/>
              <w:spacing/>
              <w:ind/>
              <w:jc w:val="left"/>
              <w:rPr/>
            </w:pPr>
            <w:r>
              <w:rPr>
                <w:rFonts w:ascii="Arial" w:hAnsi="Arial" w:eastAsia="Arial" w:cs="Arial"/>
                <w:b w:val="0"/>
                <w:i w:val="0"/>
                <w:strike w:val="0"/>
                <w:color w:val="000000"/>
                <w:sz w:val="22"/>
                <w:u w:val="none"/>
                <w:vertAlign w:val="baseline"/>
              </w:rPr>
              <w:t xml:space="preserve">     –  </w:t>
            </w:r>
            <w:r>
              <w:rPr>
                <w:rFonts w:ascii="Times New Roman" w:hAnsi="Times New Roman" w:eastAsia="Times New Roman" w:cs="Times New Roman"/>
                <w:b w:val="0"/>
                <w:i w:val="0"/>
                <w:strike w:val="0"/>
                <w:color w:val="000000"/>
                <w:sz w:val="22"/>
                <w:u w:val="none"/>
                <w:vertAlign w:val="baseline"/>
              </w:rPr>
              <w:t xml:space="preserve">Gestion de clients</w:t>
            </w: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extDirection w:val="lrTb"/>
            <w:noWrap w:val="false"/>
          </w:tcPr>
          <w:p w14:paraId="0BD9AFC8">
            <w:pPr>
              <w:pBdr/>
              <w:spacing/>
              <w:ind/>
              <w:jc w:val="right"/>
              <w:rPr/>
            </w:pPr>
            <w:r>
              <w:rPr>
                <w:rFonts w:ascii="Arial" w:hAnsi="Arial" w:eastAsia="Arial" w:cs="Arial"/>
                <w:b w:val="0"/>
                <w:i w:val="0"/>
                <w:strike w:val="0"/>
                <w:color w:val="000000"/>
                <w:sz w:val="22"/>
                <w:u w:val="none"/>
                <w:vertAlign w:val="baseline"/>
              </w:rPr>
              <w:t xml:space="preserve">5</w:t>
            </w: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460" w:type="dxa"/>
            <w:vAlign w:val="bottom"/>
            <w:textDirection w:val="lrTb"/>
            <w:noWrap w:val="false"/>
          </w:tcPr>
          <w:p w14:paraId="45D0A0ED">
            <w:pPr>
              <w:pBdr/>
              <w:spacing/>
              <w:ind/>
              <w:jc w:val="left"/>
              <w:rPr/>
            </w:pPr>
            <w:r>
              <w:rPr>
                <w:rFonts w:ascii="Arial" w:hAnsi="Arial" w:eastAsia="Arial" w:cs="Arial"/>
                <w:b w:val="0"/>
                <w:i w:val="0"/>
                <w:strike w:val="0"/>
                <w:color w:val="000000"/>
                <w:sz w:val="22"/>
                <w:u w:val="none"/>
                <w:vertAlign w:val="baseline"/>
              </w:rPr>
              <w:t xml:space="preserve">     –  </w:t>
            </w:r>
            <w:r>
              <w:rPr>
                <w:rFonts w:ascii="Times New Roman" w:hAnsi="Times New Roman" w:eastAsia="Times New Roman" w:cs="Times New Roman"/>
                <w:b w:val="0"/>
                <w:i w:val="0"/>
                <w:strike w:val="0"/>
                <w:color w:val="000000"/>
                <w:sz w:val="22"/>
                <w:u w:val="none"/>
                <w:vertAlign w:val="baseline"/>
              </w:rPr>
              <w:t xml:space="preserve">Gestions marchandises</w:t>
            </w:r>
            <w:r>
              <w:rPr>
                <w:rFonts w:ascii="Times New Roman" w:hAnsi="Times New Roman" w:eastAsia="Times New Roman" w:cs="Times New Roman"/>
                <w:b w:val="0"/>
                <w:i w:val="0"/>
                <w:strike w:val="0"/>
                <w:color w:val="000000"/>
                <w:sz w:val="22"/>
                <w:u w:val="none"/>
                <w:vertAlign w:val="baseline"/>
              </w:rPr>
              <w:t xml:space="preserve"> (Marchandise , type )</w:t>
            </w: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extDirection w:val="lrTb"/>
            <w:noWrap w:val="false"/>
          </w:tcPr>
          <w:p w14:paraId="55A4D737">
            <w:pPr>
              <w:pBdr/>
              <w:spacing/>
              <w:ind/>
              <w:jc w:val="right"/>
              <w:rPr/>
            </w:pPr>
            <w:r>
              <w:rPr>
                <w:rFonts w:ascii="Arial" w:hAnsi="Arial" w:eastAsia="Arial" w:cs="Arial"/>
                <w:b w:val="0"/>
                <w:i w:val="0"/>
                <w:strike w:val="0"/>
                <w:color w:val="000000"/>
                <w:sz w:val="22"/>
                <w:u w:val="none"/>
                <w:vertAlign w:val="baseline"/>
              </w:rPr>
              <w:t xml:space="preserve">6</w:t>
            </w: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460" w:type="dxa"/>
            <w:vAlign w:val="bottom"/>
            <w:textDirection w:val="lrTb"/>
            <w:noWrap w:val="false"/>
          </w:tcPr>
          <w:p w14:paraId="0B849937">
            <w:pPr>
              <w:pBdr/>
              <w:spacing/>
              <w:ind/>
              <w:jc w:val="left"/>
              <w:rPr/>
            </w:pPr>
            <w:r>
              <w:rPr>
                <w:rFonts w:ascii="Arial" w:hAnsi="Arial" w:eastAsia="Arial" w:cs="Arial"/>
                <w:b w:val="0"/>
                <w:i w:val="0"/>
                <w:strike w:val="0"/>
                <w:color w:val="000000"/>
                <w:sz w:val="22"/>
                <w:u w:val="none"/>
                <w:vertAlign w:val="baseline"/>
              </w:rPr>
              <w:t xml:space="preserve">     –  </w:t>
            </w:r>
            <w:r>
              <w:rPr>
                <w:rFonts w:ascii="Times New Roman" w:hAnsi="Times New Roman" w:eastAsia="Times New Roman" w:cs="Times New Roman"/>
                <w:b w:val="0"/>
                <w:i w:val="0"/>
                <w:strike w:val="0"/>
                <w:color w:val="000000"/>
                <w:sz w:val="22"/>
                <w:u w:val="none"/>
                <w:vertAlign w:val="baseline"/>
              </w:rPr>
              <w:t xml:space="preserve">Gestion des Destinations</w:t>
            </w: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extDirection w:val="lrTb"/>
            <w:noWrap w:val="false"/>
          </w:tcPr>
          <w:p w14:paraId="7FB62743">
            <w:pPr>
              <w:pBdr/>
              <w:spacing/>
              <w:ind/>
              <w:jc w:val="right"/>
              <w:rPr/>
            </w:pPr>
            <w:r>
              <w:rPr>
                <w:rFonts w:ascii="Arial" w:hAnsi="Arial" w:eastAsia="Arial" w:cs="Arial"/>
                <w:b w:val="0"/>
                <w:i w:val="0"/>
                <w:strike w:val="0"/>
                <w:color w:val="000000"/>
                <w:sz w:val="22"/>
                <w:u w:val="none"/>
                <w:vertAlign w:val="baseline"/>
              </w:rPr>
              <w:t xml:space="preserve">7</w:t>
            </w: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460" w:type="dxa"/>
            <w:vAlign w:val="bottom"/>
            <w:textDirection w:val="lrTb"/>
            <w:noWrap w:val="false"/>
          </w:tcPr>
          <w:p w14:paraId="1CF16B47">
            <w:pPr>
              <w:pBdr/>
              <w:spacing/>
              <w:ind/>
              <w:jc w:val="left"/>
              <w:rPr/>
            </w:pPr>
            <w:r>
              <w:rPr>
                <w:rFonts w:ascii="Arial" w:hAnsi="Arial" w:eastAsia="Arial" w:cs="Arial"/>
                <w:b w:val="0"/>
                <w:i w:val="0"/>
                <w:strike w:val="0"/>
                <w:color w:val="000000"/>
                <w:sz w:val="22"/>
                <w:u w:val="none"/>
                <w:vertAlign w:val="baseline"/>
              </w:rPr>
              <w:t xml:space="preserve">     –  </w:t>
            </w:r>
            <w:r>
              <w:rPr>
                <w:rFonts w:ascii="Times New Roman" w:hAnsi="Times New Roman" w:eastAsia="Times New Roman" w:cs="Times New Roman"/>
                <w:b w:val="0"/>
                <w:i w:val="0"/>
                <w:strike w:val="0"/>
                <w:color w:val="000000"/>
                <w:sz w:val="22"/>
                <w:u w:val="none"/>
                <w:vertAlign w:val="baseline"/>
              </w:rPr>
              <w:t xml:space="preserve">Gestion des trains</w:t>
            </w:r>
            <w:r>
              <w:rPr>
                <w:rFonts w:ascii="Times New Roman" w:hAnsi="Times New Roman" w:eastAsia="Times New Roman" w:cs="Times New Roman"/>
                <w:b w:val="0"/>
                <w:i w:val="0"/>
                <w:strike w:val="0"/>
                <w:color w:val="000000"/>
                <w:sz w:val="22"/>
                <w:u w:val="none"/>
                <w:vertAlign w:val="baseline"/>
              </w:rPr>
              <w:t xml:space="preserve"> (train et wagon)</w:t>
            </w: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vMerge w:val="restart"/>
            <w:textDirection w:val="lrTb"/>
            <w:noWrap w:val="false"/>
          </w:tcPr>
          <w:p w14:paraId="7F86CECB">
            <w:pPr>
              <w:pBdr/>
              <w:spacing/>
              <w:ind/>
              <w:jc w:val="right"/>
              <w:rPr>
                <w:rFonts w:ascii="Arial" w:hAnsi="Arial" w:eastAsia="Arial" w:cs="Arial"/>
                <w:b w:val="0"/>
                <w:i w:val="0"/>
                <w:strike w:val="0"/>
                <w:color w:val="000000"/>
                <w:sz w:val="22"/>
                <w:u w:val="none"/>
              </w:rPr>
            </w:pPr>
            <w:r>
              <w:rPr>
                <w:rFonts w:ascii="Arial" w:hAnsi="Arial" w:eastAsia="Arial" w:cs="Arial"/>
                <w:b w:val="0"/>
                <w:i w:val="0"/>
                <w:strike w:val="0"/>
                <w:color w:val="000000"/>
                <w:sz w:val="22"/>
                <w:u w:val="none"/>
              </w:rPr>
              <w:t xml:space="preserve">8</w:t>
            </w:r>
            <w:r>
              <w:rPr>
                <w:rFonts w:ascii="Arial" w:hAnsi="Arial" w:eastAsia="Arial" w:cs="Arial"/>
                <w:b w:val="0"/>
                <w:i w:val="0"/>
                <w:strike w:val="0"/>
                <w:color w:val="000000"/>
                <w:sz w:val="22"/>
                <w:u w:val="none"/>
              </w:rPr>
            </w:r>
            <w:r>
              <w:rPr>
                <w:rFonts w:ascii="Arial" w:hAnsi="Arial" w:eastAsia="Arial" w:cs="Arial"/>
                <w:b w:val="0"/>
                <w:i w:val="0"/>
                <w:strike w:val="0"/>
                <w:color w:val="000000"/>
                <w:sz w:val="22"/>
                <w:u w:val="none"/>
              </w:rP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460" w:type="dxa"/>
            <w:vAlign w:val="bottom"/>
            <w:vMerge w:val="restart"/>
            <w:textDirection w:val="lrTb"/>
            <w:noWrap w:val="false"/>
          </w:tcPr>
          <w:p w14:paraId="64E08BCC">
            <w:pPr>
              <w:pStyle w:val="932"/>
              <w:numPr>
                <w:ilvl w:val="0"/>
                <w:numId w:val="16"/>
              </w:numPr>
              <w:pBdr/>
              <w:spacing/>
              <w:ind/>
              <w:jc w:val="left"/>
              <w:rPr>
                <w:rFonts w:ascii="Arial" w:hAnsi="Arial" w:eastAsia="Arial" w:cs="Arial"/>
                <w:b w:val="0"/>
                <w:i w:val="0"/>
                <w:strike w:val="0"/>
                <w:color w:val="000000"/>
                <w:sz w:val="22"/>
                <w:u w:val="none"/>
              </w:rPr>
            </w:pPr>
            <w:r>
              <w:rPr>
                <w:rFonts w:ascii="Arial" w:hAnsi="Arial" w:eastAsia="Arial" w:cs="Arial"/>
                <w:b w:val="0"/>
                <w:i w:val="0"/>
                <w:strike w:val="0"/>
                <w:color w:val="000000"/>
                <w:sz w:val="22"/>
                <w:u w:val="none"/>
              </w:rPr>
              <w:t xml:space="preserve">Gerer les tarifs</w:t>
            </w:r>
            <w:r>
              <w:rPr>
                <w:rFonts w:ascii="Arial" w:hAnsi="Arial" w:eastAsia="Arial" w:cs="Arial"/>
                <w:b w:val="0"/>
                <w:i w:val="0"/>
                <w:strike w:val="0"/>
                <w:color w:val="000000"/>
                <w:sz w:val="22"/>
                <w:u w:val="none"/>
              </w:rPr>
            </w:r>
            <w:r>
              <w:rPr>
                <w:rFonts w:ascii="Arial" w:hAnsi="Arial" w:eastAsia="Arial" w:cs="Arial"/>
                <w:b w:val="0"/>
                <w:i w:val="0"/>
                <w:strike w:val="0"/>
                <w:color w:val="000000"/>
                <w:sz w:val="22"/>
                <w:u w:val="none"/>
              </w:rP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extDirection w:val="lrTb"/>
            <w:noWrap w:val="false"/>
          </w:tcPr>
          <w:p w14:paraId="5BBC50CA">
            <w:pPr>
              <w:pBdr/>
              <w:spacing/>
              <w:ind/>
              <w:jc w:val="right"/>
              <w:rPr/>
            </w:pPr>
            <w:r>
              <w:t xml:space="preserve">9</w:t>
            </w: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460" w:type="dxa"/>
            <w:vAlign w:val="bottom"/>
            <w:textDirection w:val="lrTb"/>
            <w:noWrap w:val="false"/>
          </w:tcPr>
          <w:p w14:paraId="32E7B2EB">
            <w:pPr>
              <w:pBdr/>
              <w:spacing/>
              <w:ind/>
              <w:jc w:val="left"/>
              <w:rPr/>
            </w:pPr>
            <w:r>
              <w:rPr>
                <w:rFonts w:ascii="Arial" w:hAnsi="Arial" w:eastAsia="Arial" w:cs="Arial"/>
                <w:b w:val="0"/>
                <w:i w:val="0"/>
                <w:strike w:val="0"/>
                <w:color w:val="000000"/>
                <w:sz w:val="22"/>
                <w:u w:val="none"/>
                <w:vertAlign w:val="baseline"/>
              </w:rPr>
              <w:t xml:space="preserve">     –  </w:t>
            </w:r>
            <w:r>
              <w:rPr>
                <w:rFonts w:ascii="Times New Roman" w:hAnsi="Times New Roman" w:eastAsia="Times New Roman" w:cs="Times New Roman"/>
                <w:b w:val="0"/>
                <w:i w:val="0"/>
                <w:strike w:val="0"/>
                <w:color w:val="000000"/>
                <w:sz w:val="22"/>
                <w:u w:val="none"/>
                <w:vertAlign w:val="baseline"/>
              </w:rPr>
              <w:t xml:space="preserve">Affichage de tous les factures</w:t>
            </w: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extDirection w:val="lrTb"/>
            <w:noWrap w:val="false"/>
          </w:tcPr>
          <w:p w14:paraId="63766D14">
            <w:pPr>
              <w:pBdr/>
              <w:spacing/>
              <w:ind/>
              <w:jc w:val="right"/>
              <w:rPr/>
            </w:pPr>
            <w:r>
              <w:t xml:space="preserve">10</w:t>
            </w: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460" w:type="dxa"/>
            <w:vAlign w:val="bottom"/>
            <w:textDirection w:val="lrTb"/>
            <w:noWrap w:val="false"/>
          </w:tcPr>
          <w:p w14:paraId="471A682D">
            <w:pPr>
              <w:pBdr/>
              <w:spacing/>
              <w:ind/>
              <w:jc w:val="left"/>
              <w:rPr/>
            </w:pPr>
            <w:r>
              <w:rPr>
                <w:rFonts w:ascii="Arial" w:hAnsi="Arial" w:eastAsia="Arial" w:cs="Arial"/>
                <w:b w:val="0"/>
                <w:i w:val="0"/>
                <w:strike w:val="0"/>
                <w:color w:val="000000"/>
                <w:sz w:val="22"/>
                <w:u w:val="none"/>
                <w:vertAlign w:val="baseline"/>
              </w:rPr>
              <w:t xml:space="preserve">     –  </w:t>
            </w:r>
            <w:r>
              <w:rPr>
                <w:rFonts w:ascii="Times New Roman" w:hAnsi="Times New Roman" w:eastAsia="Times New Roman" w:cs="Times New Roman"/>
                <w:b w:val="0"/>
                <w:i w:val="0"/>
                <w:strike w:val="0"/>
                <w:color w:val="000000"/>
                <w:sz w:val="22"/>
                <w:u w:val="none"/>
                <w:vertAlign w:val="baseline"/>
              </w:rPr>
              <w:t xml:space="preserve">Affichage des recette et </w:t>
            </w:r>
            <w:r/>
          </w:p>
        </w:tc>
      </w:tr>
      <w:tr>
        <w:trPr>
          <w:trHeight w:val="285"/>
        </w:trPr>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945" w:type="dxa"/>
            <w:vAlign w:val="bottom"/>
            <w:textDirection w:val="lrTb"/>
            <w:noWrap w:val="false"/>
          </w:tcPr>
          <w:p w14:paraId="329AF12D">
            <w:pPr>
              <w:pBdr/>
              <w:spacing/>
              <w:ind/>
              <w:jc w:val="right"/>
              <w:rPr/>
            </w:pPr>
            <w:r>
              <w:rPr>
                <w:rFonts w:ascii="Arial" w:hAnsi="Arial" w:eastAsia="Arial" w:cs="Arial"/>
                <w:b w:val="0"/>
                <w:i w:val="0"/>
                <w:strike w:val="0"/>
                <w:color w:val="000000"/>
                <w:sz w:val="22"/>
                <w:u w:val="none"/>
                <w:vertAlign w:val="baseline"/>
              </w:rPr>
              <w:t xml:space="preserve">11</w:t>
            </w:r>
            <w:r/>
          </w:p>
        </w:tc>
        <w:tc>
          <w:tcPr>
            <w:tcBorders>
              <w:top w:val="none" w:color="000000" w:sz="4" w:space="0"/>
              <w:left w:val="none" w:color="000000" w:sz="4" w:space="0"/>
              <w:bottom w:val="none" w:color="000000" w:sz="4" w:space="0"/>
              <w:right w:val="none" w:color="000000" w:sz="4" w:space="0"/>
            </w:tcBorders>
            <w:tcMar>
              <w:left w:w="0" w:type="dxa"/>
              <w:top w:w="0" w:type="dxa"/>
              <w:right w:w="0" w:type="dxa"/>
              <w:bottom w:w="0" w:type="dxa"/>
            </w:tcMar>
            <w:tcW w:w="5460" w:type="dxa"/>
            <w:vAlign w:val="bottom"/>
            <w:textDirection w:val="lrTb"/>
            <w:noWrap w:val="false"/>
          </w:tcPr>
          <w:p w14:paraId="08463FFB">
            <w:pPr>
              <w:pBdr/>
              <w:spacing/>
              <w:ind/>
              <w:jc w:val="left"/>
              <w:rPr/>
            </w:pPr>
            <w:r>
              <w:rPr>
                <w:rFonts w:ascii="Arial" w:hAnsi="Arial" w:eastAsia="Arial" w:cs="Arial"/>
                <w:b w:val="0"/>
                <w:i w:val="0"/>
                <w:strike w:val="0"/>
                <w:color w:val="000000"/>
                <w:sz w:val="22"/>
                <w:u w:val="none"/>
                <w:vertAlign w:val="baseline"/>
              </w:rPr>
              <w:t xml:space="preserve">     –  </w:t>
            </w:r>
            <w:r>
              <w:rPr>
                <w:rFonts w:ascii="Times New Roman" w:hAnsi="Times New Roman" w:eastAsia="Times New Roman" w:cs="Times New Roman"/>
                <w:b w:val="0"/>
                <w:i w:val="0"/>
                <w:strike w:val="0"/>
                <w:color w:val="000000"/>
                <w:sz w:val="22"/>
                <w:u w:val="none"/>
                <w:vertAlign w:val="baseline"/>
              </w:rPr>
              <w:t xml:space="preserve">Affichage de tableau de bord</w:t>
            </w:r>
            <w:r/>
          </w:p>
        </w:tc>
      </w:tr>
    </w:tbl>
    <w:p w14:paraId="166EB013">
      <w:pPr>
        <w:pBdr/>
        <w:spacing/>
        <w:ind w:firstLine="0" w:left="709"/>
        <w:rPr/>
      </w:pPr>
      <w:r>
        <w:rPr>
          <w:highlight w:val="none"/>
        </w:rPr>
      </w:r>
      <w:r>
        <w:rPr>
          <w:highlight w:val="none"/>
        </w:rPr>
      </w:r>
      <w:r/>
    </w:p>
    <w:p w14:paraId="4A35B337">
      <w:pPr>
        <w:pBdr/>
        <w:spacing/>
        <w:ind w:firstLine="0" w:left="709"/>
        <w:rPr/>
      </w:pPr>
      <w:r>
        <w:rPr>
          <w:highlight w:val="none"/>
        </w:rPr>
      </w:r>
      <w:r>
        <w:rPr>
          <w:highlight w:val="none"/>
        </w:rPr>
      </w:r>
      <w:r/>
    </w:p>
    <w:p w14:paraId="2FEBCCD1">
      <w:pPr>
        <w:pStyle w:val="932"/>
        <w:numPr>
          <w:ilvl w:val="0"/>
          <w:numId w:val="3"/>
        </w:numPr>
        <w:pBdr/>
        <w:spacing/>
        <w:ind/>
        <w:rPr/>
      </w:pPr>
      <w:r>
        <w:rPr>
          <w:highlight w:val="none"/>
        </w:rPr>
        <w:t xml:space="preserve">User stories (En tant que, je souhaite afin de </w:t>
      </w:r>
      <w:r/>
    </w:p>
    <w:p w14:paraId="122C9D36">
      <w:pPr>
        <w:pBdr/>
        <w:spacing/>
        <w:ind w:firstLine="0" w:left="709"/>
        <w:rPr/>
      </w:pPr>
      <w:r>
        <w:rPr>
          <w:highlight w:val="none"/>
        </w:rPr>
        <w:t xml:space="preserve">Prompt : je veux que vous améliorer un peu les vocabulaires, et améliore aussi cette usier Stories </w:t>
      </w:r>
      <w:r>
        <w:rPr>
          <w:highlight w:val="none"/>
        </w:rPr>
      </w:r>
      <w:r/>
    </w:p>
    <w:tbl>
      <w:tblPr>
        <w:tblStyle w:val="743"/>
        <w:tblW w:w="0" w:type="auto"/>
        <w:tblBorders/>
        <w:tblLook w:val="04A0" w:firstRow="1" w:lastRow="0" w:firstColumn="1" w:lastColumn="0" w:noHBand="0" w:noVBand="1"/>
      </w:tblPr>
      <w:tblGrid>
        <w:gridCol w:w="3118"/>
        <w:gridCol w:w="3118"/>
        <w:gridCol w:w="3118"/>
      </w:tblGrid>
      <w:tr>
        <w:trPr/>
        <w:tc>
          <w:tcPr>
            <w:tcBorders/>
            <w:tcW w:w="3118" w:type="dxa"/>
            <w:textDirection w:val="lrTb"/>
            <w:noWrap w:val="false"/>
          </w:tcPr>
          <w:p w14:paraId="0F256B9C">
            <w:pPr>
              <w:pBdr/>
              <w:spacing/>
              <w:ind/>
              <w:rPr>
                <w:highlight w:val="none"/>
              </w:rPr>
            </w:pPr>
            <w:r>
              <w:rPr>
                <w:highlight w:val="none"/>
              </w:rPr>
              <w:t xml:space="preserve">En tant que </w:t>
            </w:r>
            <w:r>
              <w:rPr>
                <w:highlight w:val="none"/>
              </w:rPr>
            </w:r>
            <w:r>
              <w:rPr>
                <w:highlight w:val="none"/>
              </w:rPr>
            </w:r>
          </w:p>
        </w:tc>
        <w:tc>
          <w:tcPr>
            <w:tcBorders/>
            <w:tcW w:w="3118" w:type="dxa"/>
            <w:textDirection w:val="lrTb"/>
            <w:noWrap w:val="false"/>
          </w:tcPr>
          <w:p w14:paraId="262A11C0">
            <w:pPr>
              <w:pBdr/>
              <w:spacing/>
              <w:ind/>
              <w:rPr>
                <w:highlight w:val="none"/>
              </w:rPr>
            </w:pPr>
            <w:r>
              <w:rPr>
                <w:highlight w:val="none"/>
              </w:rPr>
              <w:t xml:space="preserve">Je souhaite</w:t>
            </w:r>
            <w:r>
              <w:rPr>
                <w:highlight w:val="none"/>
              </w:rPr>
            </w:r>
            <w:r>
              <w:rPr>
                <w:highlight w:val="none"/>
              </w:rPr>
            </w:r>
          </w:p>
        </w:tc>
        <w:tc>
          <w:tcPr>
            <w:tcBorders/>
            <w:tcW w:w="3118" w:type="dxa"/>
            <w:textDirection w:val="lrTb"/>
            <w:noWrap w:val="false"/>
          </w:tcPr>
          <w:p w14:paraId="5908BDE0">
            <w:pPr>
              <w:pBdr/>
              <w:spacing/>
              <w:ind/>
              <w:rPr>
                <w:highlight w:val="none"/>
              </w:rPr>
            </w:pPr>
            <w:r>
              <w:rPr>
                <w:highlight w:val="none"/>
              </w:rPr>
              <w:t xml:space="preserve">A fin de </w:t>
            </w:r>
            <w:r>
              <w:rPr>
                <w:highlight w:val="none"/>
              </w:rPr>
            </w:r>
            <w:r>
              <w:rPr>
                <w:highlight w:val="none"/>
              </w:rPr>
            </w:r>
          </w:p>
        </w:tc>
      </w:tr>
      <w:tr>
        <w:trPr/>
        <w:tc>
          <w:tcPr>
            <w:tcBorders/>
            <w:tcW w:w="3118" w:type="dxa"/>
            <w:vMerge w:val="restart"/>
            <w:textDirection w:val="lrTb"/>
            <w:noWrap w:val="false"/>
          </w:tcPr>
          <w:p w14:paraId="49912F6D">
            <w:pPr>
              <w:pBdr/>
              <w:spacing/>
              <w:ind/>
              <w:rPr>
                <w:highlight w:val="none"/>
              </w:rPr>
            </w:pPr>
            <w:r>
              <w:rPr>
                <w:highlight w:val="none"/>
              </w:rPr>
              <w:t xml:space="preserve">Administrateur</w:t>
            </w:r>
            <w:r>
              <w:rPr>
                <w:highlight w:val="none"/>
              </w:rPr>
            </w:r>
            <w:r>
              <w:rPr>
                <w:highlight w:val="none"/>
              </w:rPr>
            </w:r>
          </w:p>
          <w:p w14:paraId="24544A7A">
            <w:pPr>
              <w:pBdr/>
              <w:spacing/>
              <w:ind/>
              <w:rPr>
                <w:highlight w:val="none"/>
              </w:rPr>
            </w:pPr>
            <w:r>
              <w:rPr>
                <w:highlight w:val="none"/>
              </w:rPr>
            </w:r>
            <w:r>
              <w:rPr>
                <w:highlight w:val="none"/>
              </w:rPr>
            </w:r>
            <w:r>
              <w:rPr>
                <w:highlight w:val="none"/>
              </w:rPr>
            </w:r>
          </w:p>
        </w:tc>
        <w:tc>
          <w:tcPr>
            <w:tcBorders/>
            <w:tcW w:w="3118" w:type="dxa"/>
            <w:textDirection w:val="lrTb"/>
            <w:noWrap w:val="false"/>
          </w:tcPr>
          <w:p w14:paraId="1BD3E416">
            <w:pPr>
              <w:pBdr/>
              <w:spacing/>
              <w:ind w:firstLine="0" w:left="0"/>
              <w:rPr>
                <w:highlight w:val="none"/>
              </w:rPr>
            </w:pPr>
            <w:r>
              <w:rPr>
                <w:highlight w:val="none"/>
              </w:rPr>
              <w:t xml:space="preserve">Activer les comptes  des nouveaux utilisateurs</w:t>
            </w:r>
            <w:r>
              <w:rPr>
                <w:highlight w:val="none"/>
              </w:rPr>
            </w:r>
            <w:r>
              <w:rPr>
                <w:highlight w:val="none"/>
              </w:rPr>
            </w:r>
          </w:p>
          <w:p w14:paraId="0A81DC04">
            <w:pPr>
              <w:pBdr/>
              <w:spacing/>
              <w:ind w:firstLine="0" w:left="709"/>
              <w:rPr>
                <w:highlight w:val="none"/>
              </w:rPr>
            </w:pPr>
            <w:r>
              <w:rPr>
                <w:highlight w:val="none"/>
              </w:rPr>
            </w:r>
            <w:r>
              <w:rPr>
                <w:highlight w:val="none"/>
              </w:rPr>
            </w:r>
            <w:r>
              <w:rPr>
                <w:highlight w:val="none"/>
              </w:rPr>
            </w:r>
          </w:p>
        </w:tc>
        <w:tc>
          <w:tcPr>
            <w:tcBorders/>
            <w:tcW w:w="3118" w:type="dxa"/>
            <w:textDirection w:val="lrTb"/>
            <w:noWrap w:val="false"/>
          </w:tcPr>
          <w:p w14:paraId="34464BCC">
            <w:pPr>
              <w:pBdr/>
              <w:spacing/>
              <w:ind w:firstLine="0" w:left="0"/>
              <w:rPr>
                <w:highlight w:val="none"/>
              </w:rPr>
            </w:pPr>
            <w:r>
              <w:rPr>
                <w:highlight w:val="none"/>
              </w:rPr>
              <w:t xml:space="preserve">Permettre d’utiliser l’application</w:t>
            </w:r>
            <w:r>
              <w:rPr>
                <w:highlight w:val="none"/>
              </w:rPr>
            </w:r>
            <w:r>
              <w:rPr>
                <w:highlight w:val="none"/>
              </w:rPr>
            </w:r>
          </w:p>
        </w:tc>
      </w:tr>
      <w:tr>
        <w:trPr/>
        <w:tc>
          <w:tcPr>
            <w:tcBorders/>
            <w:tcW w:w="3118" w:type="dxa"/>
            <w:vMerge w:val="continue"/>
            <w:textDirection w:val="lrTb"/>
            <w:noWrap w:val="false"/>
          </w:tcPr>
          <w:p w14:paraId="63EB3B73">
            <w:pPr>
              <w:pBdr/>
              <w:spacing/>
              <w:ind/>
              <w:rPr/>
            </w:pPr>
            <w:r/>
            <w:r/>
          </w:p>
        </w:tc>
        <w:tc>
          <w:tcPr>
            <w:tcBorders/>
            <w:tcW w:w="3118" w:type="dxa"/>
            <w:vMerge w:val="restart"/>
            <w:textDirection w:val="lrTb"/>
            <w:noWrap w:val="false"/>
          </w:tcPr>
          <w:p w14:paraId="66C4E369">
            <w:pPr>
              <w:pBdr/>
              <w:spacing/>
              <w:ind w:firstLine="0" w:left="0"/>
              <w:rPr>
                <w:highlight w:val="none"/>
              </w:rPr>
            </w:pPr>
            <w:r>
              <w:rPr>
                <w:highlight w:val="none"/>
              </w:rPr>
              <w:t xml:space="preserve">Desactiver les comptes des utilisateurs</w:t>
            </w:r>
            <w:r>
              <w:rPr>
                <w:highlight w:val="none"/>
              </w:rPr>
            </w:r>
            <w:r>
              <w:rPr>
                <w:highlight w:val="none"/>
              </w:rPr>
            </w:r>
          </w:p>
          <w:p w14:paraId="00F7D547">
            <w:pPr>
              <w:pBdr/>
              <w:spacing/>
              <w:ind w:firstLine="0" w:left="709"/>
              <w:rPr>
                <w:highlight w:val="none"/>
              </w:rPr>
            </w:pPr>
            <w:r>
              <w:rPr>
                <w:highlight w:val="none"/>
              </w:rPr>
            </w:r>
            <w:r>
              <w:rPr>
                <w:highlight w:val="none"/>
              </w:rPr>
            </w:r>
            <w:r>
              <w:rPr>
                <w:highlight w:val="none"/>
              </w:rPr>
            </w:r>
          </w:p>
        </w:tc>
        <w:tc>
          <w:tcPr>
            <w:tcBorders/>
            <w:tcW w:w="3118" w:type="dxa"/>
            <w:vMerge w:val="restart"/>
            <w:textDirection w:val="lrTb"/>
            <w:noWrap w:val="false"/>
          </w:tcPr>
          <w:p w14:paraId="5BB366FE">
            <w:pPr>
              <w:pBdr/>
              <w:spacing/>
              <w:ind w:firstLine="0" w:left="0"/>
              <w:rPr>
                <w:highlight w:val="none"/>
              </w:rPr>
            </w:pPr>
            <w:r>
              <w:rPr>
                <w:highlight w:val="none"/>
              </w:rPr>
              <w:t xml:space="preserve">L ‘empêcher d’utiliser l’application au cas nécessaire</w:t>
            </w:r>
            <w:r>
              <w:rPr>
                <w:highlight w:val="none"/>
              </w:rPr>
            </w:r>
            <w:r>
              <w:rPr>
                <w:highlight w:val="none"/>
              </w:rPr>
            </w:r>
          </w:p>
        </w:tc>
      </w:tr>
      <w:tr>
        <w:trPr/>
        <w:tc>
          <w:tcPr>
            <w:tcBorders/>
            <w:tcW w:w="3118" w:type="dxa"/>
            <w:vMerge w:val="restart"/>
            <w:textDirection w:val="lrTb"/>
            <w:noWrap w:val="false"/>
          </w:tcPr>
          <w:p w14:paraId="73EFAE03">
            <w:pPr>
              <w:pBdr/>
              <w:spacing/>
              <w:ind/>
              <w:rPr>
                <w:highlight w:val="none"/>
              </w:rPr>
            </w:pPr>
            <w:r>
              <w:rPr>
                <w:highlight w:val="none"/>
              </w:rPr>
              <w:t xml:space="preserve">Taxateur-reconnaisseur </w:t>
            </w:r>
            <w:r>
              <w:rPr>
                <w:highlight w:val="none"/>
              </w:rPr>
            </w:r>
            <w:r>
              <w:rPr>
                <w:highlight w:val="none"/>
              </w:rPr>
            </w:r>
          </w:p>
          <w:p w14:paraId="3CA0F55E">
            <w:pPr>
              <w:pBdr/>
              <w:spacing/>
              <w:ind/>
              <w:rPr>
                <w:highlight w:val="none"/>
              </w:rPr>
            </w:pPr>
            <w:r>
              <w:rPr>
                <w:highlight w:val="none"/>
              </w:rPr>
            </w:r>
            <w:r>
              <w:rPr>
                <w:highlight w:val="none"/>
              </w:rPr>
            </w:r>
            <w:r>
              <w:rPr>
                <w:highlight w:val="none"/>
              </w:rPr>
            </w:r>
          </w:p>
          <w:p w14:paraId="4C596DB7">
            <w:pPr>
              <w:pBdr/>
              <w:spacing/>
              <w:ind/>
              <w:rPr>
                <w:highlight w:val="none"/>
              </w:rPr>
            </w:pPr>
            <w:r>
              <w:rPr>
                <w:highlight w:val="none"/>
              </w:rPr>
            </w:r>
            <w:r>
              <w:rPr>
                <w:highlight w:val="none"/>
              </w:rPr>
            </w:r>
            <w:r>
              <w:rPr>
                <w:highlight w:val="none"/>
              </w:rPr>
            </w:r>
          </w:p>
          <w:p w14:paraId="638EE592">
            <w:pPr>
              <w:pBdr/>
              <w:spacing/>
              <w:ind/>
              <w:rPr>
                <w:highlight w:val="none"/>
              </w:rPr>
            </w:pPr>
            <w:r>
              <w:rPr>
                <w:highlight w:val="none"/>
              </w:rPr>
            </w:r>
            <w:r>
              <w:rPr>
                <w:highlight w:val="none"/>
              </w:rPr>
            </w:r>
            <w:r>
              <w:rPr>
                <w:highlight w:val="none"/>
              </w:rPr>
            </w:r>
          </w:p>
          <w:p w14:paraId="1997F4AD">
            <w:pPr>
              <w:pBdr/>
              <w:spacing/>
              <w:ind/>
              <w:rPr>
                <w:highlight w:val="none"/>
              </w:rPr>
            </w:pPr>
            <w:r>
              <w:rPr>
                <w:highlight w:val="none"/>
              </w:rPr>
            </w:r>
            <w:r>
              <w:rPr>
                <w:highlight w:val="none"/>
              </w:rPr>
            </w:r>
            <w:r>
              <w:rPr>
                <w:highlight w:val="none"/>
              </w:rPr>
            </w:r>
          </w:p>
          <w:p w14:paraId="3C1A8481">
            <w:pPr>
              <w:pBdr/>
              <w:spacing/>
              <w:ind/>
              <w:rPr>
                <w:highlight w:val="none"/>
              </w:rPr>
            </w:pPr>
            <w:r>
              <w:rPr>
                <w:highlight w:val="none"/>
              </w:rPr>
            </w:r>
            <w:r>
              <w:rPr>
                <w:highlight w:val="none"/>
              </w:rPr>
            </w:r>
            <w:r>
              <w:rPr>
                <w:highlight w:val="none"/>
              </w:rPr>
            </w:r>
          </w:p>
          <w:p w14:paraId="4C68DEE1">
            <w:pPr>
              <w:pBdr/>
              <w:spacing/>
              <w:ind/>
              <w:rPr>
                <w:highlight w:val="none"/>
              </w:rPr>
            </w:pPr>
            <w:r>
              <w:rPr>
                <w:highlight w:val="none"/>
              </w:rPr>
            </w:r>
            <w:r>
              <w:rPr>
                <w:highlight w:val="none"/>
              </w:rPr>
            </w:r>
            <w:r>
              <w:rPr>
                <w:highlight w:val="none"/>
              </w:rPr>
            </w:r>
          </w:p>
          <w:p w14:paraId="7321F790">
            <w:pPr>
              <w:pBdr/>
              <w:spacing/>
              <w:ind/>
              <w:rPr>
                <w:highlight w:val="none"/>
              </w:rPr>
            </w:pPr>
            <w:r>
              <w:rPr>
                <w:highlight w:val="none"/>
              </w:rPr>
            </w:r>
            <w:r>
              <w:rPr>
                <w:highlight w:val="none"/>
              </w:rPr>
            </w:r>
            <w:r>
              <w:rPr>
                <w:highlight w:val="none"/>
              </w:rPr>
            </w:r>
          </w:p>
        </w:tc>
        <w:tc>
          <w:tcPr>
            <w:tcBorders/>
            <w:tcW w:w="3118" w:type="dxa"/>
            <w:vMerge w:val="restart"/>
            <w:textDirection w:val="lrTb"/>
            <w:noWrap w:val="false"/>
          </w:tcPr>
          <w:p w14:paraId="64DE8CD6">
            <w:pPr>
              <w:pBdr/>
              <w:spacing/>
              <w:ind w:firstLine="0" w:left="0"/>
              <w:rPr>
                <w:highlight w:val="none"/>
              </w:rPr>
            </w:pPr>
            <w:r>
              <w:rPr>
                <w:highlight w:val="none"/>
              </w:rPr>
              <w:t xml:space="preserve">S’authentifier</w:t>
            </w:r>
            <w:r>
              <w:rPr>
                <w:highlight w:val="none"/>
              </w:rPr>
            </w:r>
            <w:r>
              <w:rPr>
                <w:highlight w:val="none"/>
              </w:rPr>
            </w:r>
          </w:p>
        </w:tc>
        <w:tc>
          <w:tcPr>
            <w:tcBorders/>
            <w:tcW w:w="3118" w:type="dxa"/>
            <w:vMerge w:val="restart"/>
            <w:textDirection w:val="lrTb"/>
            <w:noWrap w:val="false"/>
          </w:tcPr>
          <w:p w14:paraId="37F2D241">
            <w:pPr>
              <w:pBdr/>
              <w:spacing/>
              <w:ind w:firstLine="0" w:left="0"/>
              <w:rPr>
                <w:highlight w:val="none"/>
              </w:rPr>
            </w:pPr>
            <w:r>
              <w:rPr>
                <w:highlight w:val="none"/>
              </w:rPr>
              <w:t xml:space="preserve">Accéder aux fonctionnalités de l’application</w:t>
            </w:r>
            <w:r>
              <w:rPr>
                <w:highlight w:val="none"/>
              </w:rPr>
            </w:r>
            <w:r>
              <w:rPr>
                <w:highlight w:val="none"/>
              </w:rPr>
            </w:r>
          </w:p>
        </w:tc>
      </w:tr>
      <w:tr>
        <w:trPr/>
        <w:tc>
          <w:tcPr>
            <w:tcBorders/>
            <w:tcW w:w="3118" w:type="dxa"/>
            <w:vMerge w:val="continue"/>
            <w:textDirection w:val="lrTb"/>
            <w:noWrap w:val="false"/>
          </w:tcPr>
          <w:p w14:paraId="7584B85C">
            <w:pPr>
              <w:pBdr/>
              <w:spacing/>
              <w:ind/>
              <w:rPr/>
            </w:pPr>
            <w:r/>
            <w:r/>
          </w:p>
        </w:tc>
        <w:tc>
          <w:tcPr>
            <w:tcBorders/>
            <w:tcW w:w="3118" w:type="dxa"/>
            <w:vMerge w:val="restart"/>
            <w:textDirection w:val="lrTb"/>
            <w:noWrap w:val="false"/>
          </w:tcPr>
          <w:p w14:paraId="0E6CC5A2">
            <w:pPr>
              <w:pBdr/>
              <w:spacing/>
              <w:ind w:firstLine="0" w:left="0"/>
              <w:rPr>
                <w:highlight w:val="none"/>
              </w:rPr>
            </w:pPr>
            <w:r>
              <w:rPr>
                <w:highlight w:val="none"/>
              </w:rPr>
              <w:t xml:space="preserve">Gerer les clients</w:t>
            </w:r>
            <w:r>
              <w:rPr>
                <w:highlight w:val="none"/>
              </w:rPr>
            </w:r>
            <w:r>
              <w:rPr>
                <w:highlight w:val="none"/>
              </w:rPr>
            </w:r>
          </w:p>
        </w:tc>
        <w:tc>
          <w:tcPr>
            <w:tcBorders/>
            <w:tcW w:w="3118" w:type="dxa"/>
            <w:vMerge w:val="restart"/>
            <w:textDirection w:val="lrTb"/>
            <w:noWrap w:val="false"/>
          </w:tcPr>
          <w:p w14:paraId="7C08B79D">
            <w:pPr>
              <w:pBdr/>
              <w:spacing/>
              <w:ind w:firstLine="0" w:left="0"/>
              <w:rPr>
                <w:highlight w:val="none"/>
              </w:rPr>
            </w:pPr>
            <w:r>
              <w:rPr>
                <w:highlight w:val="none"/>
              </w:rPr>
              <w:t xml:space="preserve">D’avoir les informations à leurs propos</w:t>
            </w:r>
            <w:r>
              <w:rPr>
                <w:highlight w:val="none"/>
              </w:rPr>
            </w:r>
            <w:r>
              <w:rPr>
                <w:highlight w:val="none"/>
              </w:rPr>
            </w:r>
          </w:p>
        </w:tc>
      </w:tr>
      <w:tr>
        <w:trPr/>
        <w:tc>
          <w:tcPr>
            <w:tcBorders/>
            <w:tcW w:w="3118" w:type="dxa"/>
            <w:vMerge w:val="continue"/>
            <w:textDirection w:val="lrTb"/>
            <w:noWrap w:val="false"/>
          </w:tcPr>
          <w:p w14:paraId="2F9C71C8">
            <w:pPr>
              <w:pBdr/>
              <w:spacing/>
              <w:ind/>
              <w:rPr/>
            </w:pPr>
            <w:r/>
            <w:r/>
          </w:p>
        </w:tc>
        <w:tc>
          <w:tcPr>
            <w:tcBorders/>
            <w:tcW w:w="3118" w:type="dxa"/>
            <w:vMerge w:val="restart"/>
            <w:textDirection w:val="lrTb"/>
            <w:noWrap w:val="false"/>
          </w:tcPr>
          <w:p w14:paraId="69D0E38C">
            <w:pPr>
              <w:pBdr/>
              <w:spacing/>
              <w:ind w:firstLine="0" w:left="0"/>
              <w:rPr>
                <w:highlight w:val="none"/>
              </w:rPr>
            </w:pPr>
            <w:r>
              <w:rPr>
                <w:highlight w:val="none"/>
              </w:rPr>
              <w:t xml:space="preserve">Enregistrer les informations des  marchandises</w:t>
            </w:r>
            <w:r>
              <w:rPr>
                <w:highlight w:val="none"/>
              </w:rPr>
            </w:r>
            <w:r>
              <w:rPr>
                <w:highlight w:val="none"/>
              </w:rPr>
            </w:r>
          </w:p>
        </w:tc>
        <w:tc>
          <w:tcPr>
            <w:tcBorders/>
            <w:tcW w:w="3118" w:type="dxa"/>
            <w:vMerge w:val="restart"/>
            <w:textDirection w:val="lrTb"/>
            <w:noWrap w:val="false"/>
          </w:tcPr>
          <w:p w14:paraId="60ABA88A">
            <w:pPr>
              <w:pBdr/>
              <w:spacing/>
              <w:ind w:firstLine="0" w:left="0"/>
              <w:rPr>
                <w:highlight w:val="none"/>
              </w:rPr>
            </w:pPr>
            <w:r>
              <w:rPr>
                <w:highlight w:val="none"/>
              </w:rPr>
              <w:t xml:space="preserve">Faciliter les calculs des poids et pour avoir leurs types</w:t>
            </w:r>
            <w:r>
              <w:rPr>
                <w:highlight w:val="none"/>
              </w:rPr>
            </w:r>
            <w:r>
              <w:rPr>
                <w:highlight w:val="none"/>
              </w:rPr>
            </w:r>
          </w:p>
        </w:tc>
      </w:tr>
      <w:tr>
        <w:trPr/>
        <w:tc>
          <w:tcPr>
            <w:tcBorders/>
            <w:tcW w:w="3118" w:type="dxa"/>
            <w:vMerge w:val="continue"/>
            <w:textDirection w:val="lrTb"/>
            <w:noWrap w:val="false"/>
          </w:tcPr>
          <w:p w14:paraId="3F463FCA">
            <w:pPr>
              <w:pBdr/>
              <w:spacing/>
              <w:ind/>
              <w:rPr/>
            </w:pPr>
            <w:r/>
            <w:r/>
          </w:p>
        </w:tc>
        <w:tc>
          <w:tcPr>
            <w:tcBorders/>
            <w:tcW w:w="3118" w:type="dxa"/>
            <w:vMerge w:val="restart"/>
            <w:textDirection w:val="lrTb"/>
            <w:noWrap w:val="false"/>
          </w:tcPr>
          <w:p w14:paraId="677E696D">
            <w:pPr>
              <w:pBdr/>
              <w:spacing/>
              <w:ind w:firstLine="0" w:left="0"/>
              <w:rPr>
                <w:highlight w:val="none"/>
              </w:rPr>
            </w:pPr>
            <w:r>
              <w:rPr>
                <w:highlight w:val="none"/>
              </w:rPr>
              <w:t xml:space="preserve">Gerer les destinations</w:t>
            </w:r>
            <w:r>
              <w:rPr>
                <w:highlight w:val="none"/>
              </w:rPr>
            </w:r>
            <w:r>
              <w:rPr>
                <w:highlight w:val="none"/>
              </w:rPr>
            </w:r>
          </w:p>
        </w:tc>
        <w:tc>
          <w:tcPr>
            <w:tcBorders/>
            <w:tcW w:w="3118" w:type="dxa"/>
            <w:vMerge w:val="restart"/>
            <w:textDirection w:val="lrTb"/>
            <w:noWrap w:val="false"/>
          </w:tcPr>
          <w:p w14:paraId="7D1222F3">
            <w:pPr>
              <w:pBdr/>
              <w:spacing/>
              <w:ind w:firstLine="0" w:left="0"/>
              <w:rPr>
                <w:highlight w:val="none"/>
              </w:rPr>
            </w:pPr>
            <w:r>
              <w:rPr>
                <w:highlight w:val="none"/>
              </w:rPr>
              <w:t xml:space="preserve">Savoir le zone et la destination de chaque marchandise</w:t>
            </w:r>
            <w:r>
              <w:rPr>
                <w:highlight w:val="none"/>
              </w:rPr>
            </w:r>
            <w:r>
              <w:rPr>
                <w:highlight w:val="none"/>
              </w:rPr>
            </w:r>
          </w:p>
        </w:tc>
      </w:tr>
      <w:tr>
        <w:trPr/>
        <w:tc>
          <w:tcPr>
            <w:tcBorders/>
            <w:tcW w:w="3118" w:type="dxa"/>
            <w:vMerge w:val="continue"/>
            <w:textDirection w:val="lrTb"/>
            <w:noWrap w:val="false"/>
          </w:tcPr>
          <w:p w14:paraId="1D8AEA1A">
            <w:pPr>
              <w:pBdr/>
              <w:spacing/>
              <w:ind/>
              <w:rPr/>
            </w:pPr>
            <w:r/>
            <w:r/>
          </w:p>
        </w:tc>
        <w:tc>
          <w:tcPr>
            <w:tcBorders/>
            <w:tcW w:w="3118" w:type="dxa"/>
            <w:vMerge w:val="restart"/>
            <w:textDirection w:val="lrTb"/>
            <w:noWrap w:val="false"/>
          </w:tcPr>
          <w:p w14:paraId="48BCE7F5">
            <w:pPr>
              <w:pBdr/>
              <w:spacing/>
              <w:ind w:firstLine="0" w:left="0"/>
              <w:rPr>
                <w:highlight w:val="none"/>
              </w:rPr>
            </w:pPr>
            <w:r>
              <w:rPr>
                <w:highlight w:val="none"/>
              </w:rPr>
              <w:t xml:space="preserve">Enregistrer les trains surtout les wagons</w:t>
            </w:r>
            <w:r>
              <w:rPr>
                <w:highlight w:val="none"/>
              </w:rPr>
            </w:r>
            <w:r>
              <w:rPr>
                <w:highlight w:val="none"/>
              </w:rPr>
            </w:r>
          </w:p>
        </w:tc>
        <w:tc>
          <w:tcPr>
            <w:tcBorders/>
            <w:tcW w:w="3118" w:type="dxa"/>
            <w:vMerge w:val="restart"/>
            <w:textDirection w:val="lrTb"/>
            <w:noWrap w:val="false"/>
          </w:tcPr>
          <w:p w14:paraId="73AF0A45">
            <w:pPr>
              <w:pBdr/>
              <w:spacing/>
              <w:ind w:firstLine="0" w:left="0"/>
              <w:rPr>
                <w:highlight w:val="none"/>
              </w:rPr>
            </w:pPr>
            <w:r>
              <w:rPr>
                <w:highlight w:val="none"/>
              </w:rPr>
              <w:t xml:space="preserve">Avoir à la disposition des données sur les trains comme les types de wagon</w:t>
            </w:r>
            <w:r>
              <w:rPr>
                <w:highlight w:val="none"/>
              </w:rPr>
            </w:r>
            <w:r>
              <w:rPr>
                <w:highlight w:val="none"/>
              </w:rPr>
            </w:r>
          </w:p>
        </w:tc>
      </w:tr>
      <w:tr>
        <w:trPr/>
        <w:tc>
          <w:tcPr>
            <w:tcBorders/>
            <w:tcW w:w="3118" w:type="dxa"/>
            <w:vMerge w:val="continue"/>
            <w:textDirection w:val="lrTb"/>
            <w:noWrap w:val="false"/>
          </w:tcPr>
          <w:p w14:paraId="6DE38A9E">
            <w:pPr>
              <w:pBdr/>
              <w:spacing/>
              <w:ind/>
              <w:rPr/>
            </w:pPr>
            <w:r/>
            <w:r/>
          </w:p>
        </w:tc>
        <w:tc>
          <w:tcPr>
            <w:tcBorders/>
            <w:tcW w:w="3118" w:type="dxa"/>
            <w:vMerge w:val="restart"/>
            <w:textDirection w:val="lrTb"/>
            <w:noWrap w:val="false"/>
          </w:tcPr>
          <w:p w14:paraId="09A86556">
            <w:pPr>
              <w:pBdr/>
              <w:spacing/>
              <w:ind w:firstLine="0" w:left="0"/>
              <w:rPr>
                <w:highlight w:val="none"/>
              </w:rPr>
            </w:pPr>
            <w:r>
              <w:rPr>
                <w:highlight w:val="none"/>
              </w:rPr>
              <w:t xml:space="preserve">Gerer les tarifs</w:t>
            </w:r>
            <w:r>
              <w:rPr>
                <w:highlight w:val="none"/>
              </w:rPr>
            </w:r>
            <w:r>
              <w:rPr>
                <w:highlight w:val="none"/>
              </w:rPr>
            </w:r>
          </w:p>
        </w:tc>
        <w:tc>
          <w:tcPr>
            <w:tcBorders/>
            <w:tcW w:w="3118" w:type="dxa"/>
            <w:vMerge w:val="restart"/>
            <w:textDirection w:val="lrTb"/>
            <w:noWrap w:val="false"/>
          </w:tcPr>
          <w:p w14:paraId="3527E801">
            <w:pPr>
              <w:pBdr/>
              <w:spacing/>
              <w:ind w:firstLine="0" w:left="0"/>
              <w:rPr>
                <w:highlight w:val="none"/>
              </w:rPr>
            </w:pPr>
            <w:r>
              <w:rPr>
                <w:highlight w:val="none"/>
              </w:rPr>
              <w:t xml:space="preserve">Faciliter le calcul des taxes </w:t>
            </w:r>
            <w:r>
              <w:rPr>
                <w:highlight w:val="none"/>
              </w:rPr>
            </w:r>
            <w:r>
              <w:rPr>
                <w:highlight w:val="none"/>
              </w:rPr>
            </w:r>
          </w:p>
        </w:tc>
      </w:tr>
      <w:tr>
        <w:trPr/>
        <w:tc>
          <w:tcPr>
            <w:tcBorders/>
            <w:tcW w:w="3118" w:type="dxa"/>
            <w:vMerge w:val="continue"/>
            <w:textDirection w:val="lrTb"/>
            <w:noWrap w:val="false"/>
          </w:tcPr>
          <w:p w14:paraId="43DFE967">
            <w:pPr>
              <w:pBdr/>
              <w:spacing/>
              <w:ind/>
              <w:rPr/>
            </w:pPr>
            <w:r/>
            <w:r/>
          </w:p>
        </w:tc>
        <w:tc>
          <w:tcPr>
            <w:tcBorders/>
            <w:tcW w:w="3118" w:type="dxa"/>
            <w:vMerge w:val="restart"/>
            <w:textDirection w:val="lrTb"/>
            <w:noWrap w:val="false"/>
          </w:tcPr>
          <w:p w14:paraId="4EA5126F">
            <w:pPr>
              <w:pBdr/>
              <w:spacing/>
              <w:ind w:firstLine="0" w:left="0"/>
              <w:rPr>
                <w:highlight w:val="none"/>
              </w:rPr>
            </w:pPr>
            <w:r>
              <w:rPr>
                <w:highlight w:val="none"/>
              </w:rPr>
              <w:t xml:space="preserve">Enregistrer un nouveau facture</w:t>
            </w:r>
            <w:r>
              <w:rPr>
                <w:highlight w:val="none"/>
              </w:rPr>
            </w:r>
            <w:r>
              <w:rPr>
                <w:highlight w:val="none"/>
              </w:rPr>
            </w:r>
          </w:p>
        </w:tc>
        <w:tc>
          <w:tcPr>
            <w:tcBorders/>
            <w:tcW w:w="3118" w:type="dxa"/>
            <w:vMerge w:val="restart"/>
            <w:textDirection w:val="lrTb"/>
            <w:noWrap w:val="false"/>
          </w:tcPr>
          <w:p w14:paraId="509B0CA4">
            <w:pPr>
              <w:pBdr/>
              <w:spacing/>
              <w:ind w:firstLine="0" w:left="0"/>
              <w:rPr>
                <w:highlight w:val="none"/>
              </w:rPr>
            </w:pPr>
            <w:r>
              <w:rPr>
                <w:highlight w:val="none"/>
              </w:rPr>
              <w:t xml:space="preserve">Avoir toutes les données sur les marchandises à transporter</w:t>
            </w:r>
            <w:r>
              <w:rPr>
                <w:highlight w:val="none"/>
              </w:rPr>
            </w:r>
            <w:r>
              <w:rPr>
                <w:highlight w:val="none"/>
              </w:rPr>
            </w:r>
          </w:p>
        </w:tc>
      </w:tr>
      <w:tr>
        <w:trPr/>
        <w:tc>
          <w:tcPr>
            <w:tcBorders/>
            <w:tcW w:w="3118" w:type="dxa"/>
            <w:vMerge w:val="continue"/>
            <w:textDirection w:val="lrTb"/>
            <w:noWrap w:val="false"/>
          </w:tcPr>
          <w:p w14:paraId="5DFA03E7">
            <w:pPr>
              <w:pBdr/>
              <w:spacing/>
              <w:ind/>
              <w:rPr/>
            </w:pPr>
            <w:r/>
            <w:r/>
          </w:p>
        </w:tc>
        <w:tc>
          <w:tcPr>
            <w:tcBorders/>
            <w:tcW w:w="3118" w:type="dxa"/>
            <w:vMerge w:val="restart"/>
            <w:textDirection w:val="lrTb"/>
            <w:noWrap w:val="false"/>
          </w:tcPr>
          <w:p w14:paraId="626D5EC5">
            <w:pPr>
              <w:pBdr/>
              <w:spacing/>
              <w:ind w:firstLine="0" w:left="0"/>
              <w:rPr>
                <w:highlight w:val="none"/>
              </w:rPr>
            </w:pPr>
            <w:r>
              <w:rPr>
                <w:highlight w:val="none"/>
              </w:rPr>
              <w:t xml:space="preserve">Regarder et Imprimer les statistiques selon les destinataires</w:t>
            </w:r>
            <w:r>
              <w:rPr>
                <w:highlight w:val="none"/>
              </w:rPr>
            </w:r>
            <w:r>
              <w:rPr>
                <w:highlight w:val="none"/>
              </w:rPr>
            </w:r>
          </w:p>
        </w:tc>
        <w:tc>
          <w:tcPr>
            <w:tcBorders/>
            <w:tcW w:w="3118" w:type="dxa"/>
            <w:vMerge w:val="restart"/>
            <w:textDirection w:val="lrTb"/>
            <w:noWrap w:val="false"/>
          </w:tcPr>
          <w:p w14:paraId="1EF6541F">
            <w:pPr>
              <w:pBdr/>
              <w:spacing/>
              <w:ind w:firstLine="0" w:left="0"/>
              <w:rPr>
                <w:highlight w:val="none"/>
              </w:rPr>
            </w:pPr>
            <w:r>
              <w:rPr>
                <w:highlight w:val="none"/>
              </w:rPr>
              <w:t xml:space="preserve">Distribuer les informations nécéssaire à la fonction de chacun</w:t>
            </w:r>
            <w:r>
              <w:rPr>
                <w:highlight w:val="none"/>
              </w:rPr>
            </w:r>
            <w:r>
              <w:rPr>
                <w:highlight w:val="none"/>
              </w:rPr>
            </w:r>
          </w:p>
        </w:tc>
      </w:tr>
      <w:tr>
        <w:trPr/>
        <w:tc>
          <w:tcPr>
            <w:tcBorders/>
            <w:tcW w:w="3118" w:type="dxa"/>
            <w:vMerge w:val="restart"/>
            <w:textDirection w:val="lrTb"/>
            <w:noWrap w:val="false"/>
          </w:tcPr>
          <w:p w14:paraId="0896992D">
            <w:pPr>
              <w:pBdr/>
              <w:spacing/>
              <w:ind/>
              <w:rPr>
                <w:highlight w:val="none"/>
              </w:rPr>
            </w:pPr>
            <w:r>
              <w:rPr>
                <w:highlight w:val="none"/>
              </w:rPr>
              <w:t xml:space="preserve">Chef de Division - Directeur</w:t>
            </w:r>
            <w:r>
              <w:rPr>
                <w:highlight w:val="none"/>
              </w:rPr>
            </w:r>
            <w:r>
              <w:rPr>
                <w:highlight w:val="none"/>
              </w:rPr>
            </w:r>
          </w:p>
          <w:p w14:paraId="314A0A5E">
            <w:pPr>
              <w:pBdr/>
              <w:spacing/>
              <w:ind/>
              <w:rPr>
                <w:highlight w:val="none"/>
              </w:rPr>
            </w:pPr>
            <w:r>
              <w:rPr>
                <w:highlight w:val="none"/>
              </w:rPr>
            </w:r>
            <w:r>
              <w:rPr>
                <w:highlight w:val="none"/>
              </w:rPr>
            </w:r>
            <w:r>
              <w:rPr>
                <w:highlight w:val="none"/>
              </w:rPr>
            </w:r>
          </w:p>
          <w:p w14:paraId="3425CC6B">
            <w:pPr>
              <w:pBdr/>
              <w:spacing/>
              <w:ind/>
              <w:rPr>
                <w:highlight w:val="none"/>
              </w:rPr>
            </w:pPr>
            <w:r>
              <w:rPr>
                <w:highlight w:val="none"/>
              </w:rPr>
            </w:r>
            <w:r>
              <w:rPr>
                <w:highlight w:val="none"/>
              </w:rPr>
            </w:r>
            <w:r>
              <w:rPr>
                <w:highlight w:val="none"/>
              </w:rPr>
            </w:r>
          </w:p>
        </w:tc>
        <w:tc>
          <w:tcPr>
            <w:tcBorders/>
            <w:tcW w:w="3118" w:type="dxa"/>
            <w:vMerge w:val="restart"/>
            <w:textDirection w:val="lrTb"/>
            <w:noWrap w:val="false"/>
          </w:tcPr>
          <w:p w14:paraId="659B407B">
            <w:pPr>
              <w:pBdr/>
              <w:spacing/>
              <w:ind w:firstLine="0" w:left="0"/>
              <w:rPr>
                <w:highlight w:val="none"/>
              </w:rPr>
            </w:pPr>
            <w:r>
              <w:rPr>
                <w:highlight w:val="none"/>
              </w:rPr>
              <w:t xml:space="preserve">Consulter les statistiques</w:t>
            </w:r>
            <w:r>
              <w:rPr>
                <w:highlight w:val="none"/>
              </w:rPr>
            </w:r>
            <w:r>
              <w:rPr>
                <w:highlight w:val="none"/>
              </w:rPr>
            </w:r>
          </w:p>
        </w:tc>
        <w:tc>
          <w:tcPr>
            <w:tcBorders/>
            <w:tcW w:w="3118" w:type="dxa"/>
            <w:vMerge w:val="restart"/>
            <w:textDirection w:val="lrTb"/>
            <w:noWrap w:val="false"/>
          </w:tcPr>
          <w:p w14:paraId="3E6444A6">
            <w:pPr>
              <w:pBdr/>
              <w:spacing/>
              <w:ind w:firstLine="0" w:left="0"/>
              <w:rPr>
                <w:highlight w:val="none"/>
              </w:rPr>
            </w:pPr>
            <w:r>
              <w:rPr>
                <w:highlight w:val="none"/>
              </w:rPr>
              <w:t xml:space="preserve">Savoir tous les enregistrement en plein temps et faire des suivis</w:t>
            </w:r>
            <w:r>
              <w:rPr>
                <w:highlight w:val="none"/>
              </w:rPr>
            </w:r>
            <w:r>
              <w:rPr>
                <w:highlight w:val="none"/>
              </w:rPr>
            </w:r>
          </w:p>
        </w:tc>
      </w:tr>
      <w:tr>
        <w:trPr/>
        <w:tc>
          <w:tcPr>
            <w:tcBorders/>
            <w:tcW w:w="3118" w:type="dxa"/>
            <w:vMerge w:val="continue"/>
            <w:textDirection w:val="lrTb"/>
            <w:noWrap w:val="false"/>
          </w:tcPr>
          <w:p w14:paraId="6D213A02">
            <w:pPr>
              <w:pBdr/>
              <w:spacing/>
              <w:ind/>
              <w:rPr/>
            </w:pPr>
            <w:r/>
            <w:r/>
          </w:p>
        </w:tc>
        <w:tc>
          <w:tcPr>
            <w:tcBorders/>
            <w:tcW w:w="3118" w:type="dxa"/>
            <w:vMerge w:val="restart"/>
            <w:textDirection w:val="lrTb"/>
            <w:noWrap w:val="false"/>
          </w:tcPr>
          <w:p w14:paraId="7DEA1D22">
            <w:pPr>
              <w:pBdr/>
              <w:spacing/>
              <w:ind w:firstLine="0" w:left="0"/>
              <w:rPr>
                <w:highlight w:val="none"/>
              </w:rPr>
            </w:pPr>
            <w:r>
              <w:rPr>
                <w:highlight w:val="none"/>
              </w:rPr>
              <w:t xml:space="preserve">Consulter les recettes</w:t>
            </w:r>
            <w:r>
              <w:rPr>
                <w:highlight w:val="none"/>
              </w:rPr>
            </w:r>
            <w:r>
              <w:rPr>
                <w:highlight w:val="none"/>
              </w:rPr>
            </w:r>
          </w:p>
        </w:tc>
        <w:tc>
          <w:tcPr>
            <w:tcBorders/>
            <w:tcW w:w="3118" w:type="dxa"/>
            <w:vMerge w:val="restart"/>
            <w:textDirection w:val="lrTb"/>
            <w:noWrap w:val="false"/>
          </w:tcPr>
          <w:p w14:paraId="7C333361">
            <w:pPr>
              <w:pBdr/>
              <w:spacing/>
              <w:ind w:firstLine="0" w:left="0"/>
              <w:rPr>
                <w:highlight w:val="none"/>
              </w:rPr>
            </w:pPr>
            <w:r>
              <w:rPr>
                <w:highlight w:val="none"/>
              </w:rPr>
              <w:t xml:space="preserve">Savoir les incomes avec la taxation de la marchandises</w:t>
            </w:r>
            <w:r>
              <w:rPr>
                <w:highlight w:val="none"/>
              </w:rPr>
            </w:r>
            <w:r>
              <w:rPr>
                <w:highlight w:val="none"/>
              </w:rPr>
            </w:r>
          </w:p>
        </w:tc>
      </w:tr>
      <w:tr>
        <w:trPr/>
        <w:tc>
          <w:tcPr>
            <w:tcBorders/>
            <w:tcW w:w="3118" w:type="dxa"/>
            <w:vMerge w:val="continue"/>
            <w:textDirection w:val="lrTb"/>
            <w:noWrap w:val="false"/>
          </w:tcPr>
          <w:p w14:paraId="6F8DA36B">
            <w:pPr>
              <w:pBdr/>
              <w:spacing/>
              <w:ind/>
              <w:rPr/>
            </w:pPr>
            <w:r/>
            <w:r/>
          </w:p>
        </w:tc>
        <w:tc>
          <w:tcPr>
            <w:tcBorders/>
            <w:tcW w:w="3118" w:type="dxa"/>
            <w:vMerge w:val="restart"/>
            <w:textDirection w:val="lrTb"/>
            <w:noWrap w:val="false"/>
          </w:tcPr>
          <w:p w14:paraId="5B7F8926">
            <w:pPr>
              <w:pBdr/>
              <w:spacing/>
              <w:ind w:firstLine="0" w:left="0"/>
              <w:rPr>
                <w:highlight w:val="none"/>
              </w:rPr>
            </w:pPr>
            <w:r>
              <w:rPr>
                <w:highlight w:val="none"/>
              </w:rPr>
              <w:t xml:space="preserve">Consulter les tableau</w:t>
            </w:r>
            <w:r>
              <w:rPr>
                <w:highlight w:val="none"/>
              </w:rPr>
            </w:r>
            <w:r>
              <w:rPr>
                <w:highlight w:val="none"/>
              </w:rPr>
            </w:r>
          </w:p>
        </w:tc>
        <w:tc>
          <w:tcPr>
            <w:tcBorders/>
            <w:tcW w:w="3118" w:type="dxa"/>
            <w:vMerge w:val="restart"/>
            <w:textDirection w:val="lrTb"/>
            <w:noWrap w:val="false"/>
          </w:tcPr>
          <w:p w14:paraId="372046B0">
            <w:pPr>
              <w:pBdr/>
              <w:spacing/>
              <w:ind w:firstLine="0" w:left="0"/>
              <w:rPr>
                <w:highlight w:val="none"/>
              </w:rPr>
            </w:pPr>
            <w:r>
              <w:rPr>
                <w:highlight w:val="none"/>
              </w:rPr>
              <w:t xml:space="preserve">Avoir à la disposition les informations sur les tansports de marchandises</w:t>
            </w:r>
            <w:r>
              <w:rPr>
                <w:highlight w:val="none"/>
              </w:rPr>
            </w:r>
            <w:r>
              <w:rPr>
                <w:highlight w:val="none"/>
              </w:rPr>
            </w:r>
          </w:p>
        </w:tc>
      </w:tr>
    </w:tbl>
    <w:p w14:paraId="490888E7">
      <w:pPr>
        <w:pBdr/>
        <w:spacing/>
        <w:ind w:firstLine="0" w:left="709"/>
        <w:rPr/>
      </w:pPr>
      <w:r>
        <w:rPr>
          <w:highlight w:val="none"/>
        </w:rPr>
      </w:r>
      <w:r>
        <w:rPr>
          <w:highlight w:val="none"/>
        </w:rPr>
      </w:r>
      <w:r/>
    </w:p>
    <w:p w14:paraId="5C26D7B3">
      <w:pPr>
        <w:pBdr/>
        <w:spacing/>
        <w:ind w:firstLine="0" w:left="709"/>
        <w:rPr/>
      </w:pPr>
      <w:r/>
      <w:r/>
    </w:p>
    <w:p w14:paraId="0A471254">
      <w:pPr>
        <w:pBdr/>
        <w:spacing/>
        <w:ind w:firstLine="0" w:left="1418"/>
        <w:rPr>
          <w:highlight w:val="none"/>
        </w:rPr>
      </w:pPr>
      <w:r>
        <w:rPr>
          <w:highlight w:val="none"/>
        </w:rPr>
        <w:t xml:space="preserve">B. Tableau de la product backlog</w:t>
      </w:r>
      <w:r>
        <w:rPr>
          <w:highlight w:val="none"/>
        </w:rPr>
        <w:t xml:space="preserve"> </w:t>
      </w:r>
      <w:r>
        <w:rPr>
          <w:highlight w:val="none"/>
        </w:rPr>
      </w:r>
      <w:r>
        <w:rPr>
          <w:highlight w:val="none"/>
        </w:rPr>
      </w:r>
    </w:p>
    <w:p w14:paraId="34ECF136">
      <w:pPr>
        <w:pBdr/>
        <w:spacing/>
        <w:ind w:firstLine="0" w:left="1418"/>
        <w:rPr>
          <w:highlight w:val="none"/>
        </w:rPr>
      </w:pPr>
      <w:r>
        <w:rPr>
          <w:highlight w:val="none"/>
        </w:rPr>
        <w:t xml:space="preserve">Prompt : Je veux que vous améliorer cette product backlog et que vous arrenger les iditem, le titre selon Importance le plus grandes importance vers les plus petit ainsi changer les idtem selon cela</w:t>
      </w:r>
      <w:r>
        <w:rPr>
          <w:highlight w:val="none"/>
        </w:rPr>
        <w:t xml:space="preserve">. Et faites aussi de meme avec le tableau de sprint backog pour les estimation cette stage se commet le mot de Aout à mois mis octobre ainsi compte le jour ouvrables puis je veux que vous corriger les importance car je ne comprends pas bien</w:t>
      </w:r>
      <w:r>
        <w:rPr>
          <w:highlight w:val="none"/>
        </w:rPr>
        <w:t xml:space="preserve">. Il y a des comptes qui n’est pas correct</w:t>
      </w:r>
      <w:r>
        <w:rPr>
          <w:highlight w:val="none"/>
        </w:rPr>
      </w:r>
      <w:r>
        <w:rPr>
          <w:highlight w:val="none"/>
        </w:rPr>
      </w:r>
    </w:p>
    <w:tbl>
      <w:tblPr>
        <w:tblStyle w:val="743"/>
        <w:tblW w:w="0" w:type="auto"/>
        <w:tblBorders/>
        <w:tblLayout w:type="fixed"/>
        <w:tblLook w:val="04A0" w:firstRow="1" w:lastRow="0" w:firstColumn="1" w:lastColumn="0" w:noHBand="0" w:noVBand="1"/>
      </w:tblPr>
      <w:tblGrid>
        <w:gridCol w:w="1842"/>
        <w:gridCol w:w="29"/>
        <w:gridCol w:w="4365"/>
        <w:gridCol w:w="992"/>
        <w:gridCol w:w="1276"/>
        <w:gridCol w:w="851"/>
      </w:tblGrid>
      <w:tr>
        <w:trPr/>
        <w:tc>
          <w:tcPr>
            <w:gridSpan w:val="2"/>
            <w:tcBorders/>
            <w:tcW w:w="1871" w:type="dxa"/>
            <w:textDirection w:val="lrTb"/>
            <w:noWrap w:val="false"/>
          </w:tcPr>
          <w:p w14:paraId="490EB478">
            <w:pPr>
              <w:pBdr/>
              <w:spacing/>
              <w:ind/>
              <w:rPr>
                <w:highlight w:val="none"/>
              </w:rPr>
            </w:pPr>
            <w:r>
              <w:rPr>
                <w:highlight w:val="none"/>
              </w:rPr>
              <w:t xml:space="preserve">IdItem</w:t>
            </w:r>
            <w:r>
              <w:rPr>
                <w:highlight w:val="none"/>
              </w:rPr>
            </w:r>
            <w:r>
              <w:rPr>
                <w:highlight w:val="none"/>
              </w:rPr>
            </w:r>
          </w:p>
        </w:tc>
        <w:tc>
          <w:tcPr>
            <w:tcBorders/>
            <w:tcW w:w="4365" w:type="dxa"/>
            <w:textDirection w:val="lrTb"/>
            <w:noWrap w:val="false"/>
          </w:tcPr>
          <w:p w14:paraId="57A36A2B">
            <w:pPr>
              <w:pBdr/>
              <w:spacing/>
              <w:ind/>
              <w:rPr>
                <w:highlight w:val="none"/>
              </w:rPr>
            </w:pPr>
            <w:r>
              <w:rPr>
                <w:highlight w:val="none"/>
              </w:rPr>
              <w:t xml:space="preserve">Titre</w:t>
            </w:r>
            <w:r>
              <w:rPr>
                <w:highlight w:val="none"/>
              </w:rPr>
            </w:r>
            <w:r>
              <w:rPr>
                <w:highlight w:val="none"/>
              </w:rPr>
            </w:r>
          </w:p>
        </w:tc>
        <w:tc>
          <w:tcPr>
            <w:tcBorders/>
            <w:tcW w:w="992" w:type="dxa"/>
            <w:textDirection w:val="lrTb"/>
            <w:noWrap w:val="false"/>
          </w:tcPr>
          <w:p w14:paraId="4FD0E7A2">
            <w:pPr>
              <w:pBdr/>
              <w:spacing/>
              <w:ind/>
              <w:rPr>
                <w:highlight w:val="none"/>
              </w:rPr>
            </w:pPr>
            <w:r>
              <w:rPr>
                <w:highlight w:val="none"/>
              </w:rPr>
              <w:t xml:space="preserve">Importance</w:t>
            </w:r>
            <w:r>
              <w:rPr>
                <w:highlight w:val="none"/>
              </w:rPr>
            </w:r>
            <w:r>
              <w:rPr>
                <w:highlight w:val="none"/>
              </w:rPr>
            </w:r>
          </w:p>
        </w:tc>
        <w:tc>
          <w:tcPr>
            <w:tcBorders/>
            <w:tcW w:w="1276" w:type="dxa"/>
            <w:textDirection w:val="lrTb"/>
            <w:noWrap w:val="false"/>
          </w:tcPr>
          <w:p w14:paraId="5149C392">
            <w:pPr>
              <w:pBdr/>
              <w:spacing/>
              <w:ind/>
              <w:rPr>
                <w:highlight w:val="none"/>
              </w:rPr>
            </w:pPr>
            <w:r>
              <w:rPr>
                <w:highlight w:val="none"/>
              </w:rPr>
              <w:t xml:space="preserve">Estimation</w:t>
            </w:r>
            <w:r>
              <w:rPr>
                <w:highlight w:val="none"/>
              </w:rPr>
            </w:r>
            <w:r>
              <w:rPr>
                <w:highlight w:val="none"/>
              </w:rPr>
            </w:r>
          </w:p>
        </w:tc>
        <w:tc>
          <w:tcPr>
            <w:tcBorders/>
            <w:tcW w:w="851" w:type="dxa"/>
            <w:textDirection w:val="lrTb"/>
            <w:noWrap w:val="false"/>
          </w:tcPr>
          <w:p w14:paraId="4B46FDAB">
            <w:pPr>
              <w:pBdr/>
              <w:spacing/>
              <w:ind/>
              <w:rPr>
                <w:highlight w:val="none"/>
              </w:rPr>
            </w:pPr>
            <w:r>
              <w:rPr>
                <w:highlight w:val="none"/>
              </w:rPr>
              <w:t xml:space="preserve">Demonstration</w:t>
            </w:r>
            <w:r>
              <w:rPr>
                <w:highlight w:val="none"/>
              </w:rPr>
            </w:r>
            <w:r>
              <w:rPr>
                <w:highlight w:val="none"/>
              </w:rPr>
            </w:r>
          </w:p>
          <w:p w14:paraId="2BD1BB63">
            <w:pPr>
              <w:pBdr/>
              <w:spacing/>
              <w:ind/>
              <w:rPr>
                <w:highlight w:val="none"/>
              </w:rPr>
            </w:pPr>
            <w:r>
              <w:rPr>
                <w:highlight w:val="none"/>
              </w:rPr>
            </w:r>
            <w:r>
              <w:rPr>
                <w:highlight w:val="none"/>
              </w:rPr>
            </w:r>
            <w:r>
              <w:rPr>
                <w:highlight w:val="none"/>
              </w:rPr>
            </w:r>
          </w:p>
        </w:tc>
      </w:tr>
      <w:tr>
        <w:trPr/>
        <w:tc>
          <w:tcPr>
            <w:gridSpan w:val="6"/>
            <w:tcBorders/>
            <w:tcW w:w="9355" w:type="dxa"/>
            <w:vMerge w:val="restart"/>
            <w:textDirection w:val="lrTb"/>
            <w:noWrap w:val="false"/>
          </w:tcPr>
          <w:p w14:paraId="6A0F0315">
            <w:pPr>
              <w:pBdr/>
              <w:spacing/>
              <w:ind/>
              <w:rPr>
                <w:highlight w:val="none"/>
              </w:rPr>
            </w:pPr>
            <w:r>
              <w:rPr>
                <w:highlight w:val="none"/>
              </w:rPr>
              <w:t xml:space="preserve">Sprint 1 : Gestion des utilisateurs</w:t>
            </w:r>
            <w:r>
              <w:rPr>
                <w:highlight w:val="none"/>
              </w:rPr>
            </w:r>
            <w:r>
              <w:rPr>
                <w:highlight w:val="none"/>
              </w:rPr>
            </w:r>
          </w:p>
        </w:tc>
      </w:tr>
      <w:tr>
        <w:trPr>
          <w:trHeight w:val="111"/>
        </w:trPr>
        <w:tc>
          <w:tcPr>
            <w:gridSpan w:val="2"/>
            <w:tcBorders/>
            <w:tcW w:w="1871" w:type="dxa"/>
            <w:vMerge w:val="restart"/>
            <w:textDirection w:val="lrTb"/>
            <w:noWrap w:val="false"/>
          </w:tcPr>
          <w:p w14:paraId="5F9E97AA">
            <w:pPr>
              <w:pBdr/>
              <w:spacing/>
              <w:ind/>
              <w:rPr>
                <w:highlight w:val="none"/>
              </w:rPr>
            </w:pPr>
            <w:r>
              <w:rPr>
                <w:highlight w:val="none"/>
              </w:rPr>
              <w:t xml:space="preserve">1 </w:t>
            </w:r>
            <w:r>
              <w:rPr>
                <w:highlight w:val="none"/>
              </w:rPr>
            </w:r>
            <w:r>
              <w:rPr>
                <w:highlight w:val="none"/>
              </w:rPr>
            </w:r>
          </w:p>
        </w:tc>
        <w:tc>
          <w:tcPr>
            <w:tcBorders/>
            <w:tcW w:w="4365" w:type="dxa"/>
            <w:vMerge w:val="restart"/>
            <w:textDirection w:val="lrTb"/>
            <w:noWrap w:val="false"/>
          </w:tcPr>
          <w:p w14:paraId="1F876654">
            <w:pPr>
              <w:pBdr/>
              <w:spacing/>
              <w:ind w:firstLine="0" w:left="709"/>
              <w:rPr>
                <w:highlight w:val="none"/>
              </w:rPr>
            </w:pPr>
            <w:r>
              <w:rPr>
                <w:highlight w:val="none"/>
              </w:rPr>
              <w:t xml:space="preserve">Créer un compte</w:t>
            </w:r>
            <w:r>
              <w:rPr>
                <w:highlight w:val="none"/>
              </w:rPr>
            </w:r>
            <w:r>
              <w:rPr>
                <w:highlight w:val="none"/>
              </w:rPr>
            </w:r>
          </w:p>
          <w:p w14:paraId="4086E6F2">
            <w:pPr>
              <w:pBdr/>
              <w:spacing/>
              <w:ind/>
              <w:rPr>
                <w:highlight w:val="none"/>
              </w:rPr>
            </w:pPr>
            <w:r>
              <w:rPr>
                <w:highlight w:val="none"/>
              </w:rPr>
            </w:r>
            <w:r>
              <w:rPr>
                <w:highlight w:val="none"/>
              </w:rPr>
            </w:r>
            <w:r>
              <w:rPr>
                <w:highlight w:val="none"/>
              </w:rPr>
            </w:r>
          </w:p>
        </w:tc>
        <w:tc>
          <w:tcPr>
            <w:tcBorders/>
            <w:tcW w:w="992" w:type="dxa"/>
            <w:vMerge w:val="restart"/>
            <w:textDirection w:val="lrTb"/>
            <w:noWrap w:val="false"/>
          </w:tcPr>
          <w:p w14:paraId="6C910759">
            <w:pPr>
              <w:pBdr/>
              <w:spacing/>
              <w:ind/>
              <w:rPr>
                <w:highlight w:val="none"/>
              </w:rPr>
            </w:pPr>
            <w:r>
              <w:rPr>
                <w:highlight w:val="none"/>
              </w:rPr>
              <w:t xml:space="preserve">90</w:t>
            </w:r>
            <w:r>
              <w:rPr>
                <w:highlight w:val="none"/>
              </w:rPr>
            </w:r>
            <w:r>
              <w:rPr>
                <w:highlight w:val="none"/>
              </w:rPr>
            </w:r>
          </w:p>
        </w:tc>
        <w:tc>
          <w:tcPr>
            <w:tcBorders/>
            <w:tcW w:w="1276" w:type="dxa"/>
            <w:vMerge w:val="restart"/>
            <w:textDirection w:val="lrTb"/>
            <w:noWrap w:val="false"/>
          </w:tcPr>
          <w:p w14:paraId="32812983">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3398FCDB">
            <w:pPr>
              <w:pBdr/>
              <w:spacing/>
              <w:ind/>
              <w:rPr>
                <w:highlight w:val="none"/>
              </w:rPr>
            </w:pPr>
            <w:r>
              <w:rPr>
                <w:highlight w:val="none"/>
              </w:rPr>
            </w:r>
            <w:r>
              <w:rPr>
                <w:highlight w:val="none"/>
              </w:rPr>
            </w:r>
            <w:r>
              <w:rPr>
                <w:highlight w:val="none"/>
              </w:rPr>
            </w:r>
          </w:p>
        </w:tc>
      </w:tr>
      <w:tr>
        <w:trPr>
          <w:trHeight w:val="111"/>
        </w:trPr>
        <w:tc>
          <w:tcPr>
            <w:gridSpan w:val="2"/>
            <w:tcBorders/>
            <w:tcW w:w="1871" w:type="dxa"/>
            <w:vMerge w:val="restart"/>
            <w:textDirection w:val="lrTb"/>
            <w:noWrap w:val="false"/>
          </w:tcPr>
          <w:p w14:paraId="548144F3">
            <w:pPr>
              <w:pBdr/>
              <w:spacing/>
              <w:ind/>
              <w:rPr>
                <w:highlight w:val="none"/>
              </w:rPr>
            </w:pPr>
            <w:r>
              <w:rPr>
                <w:highlight w:val="none"/>
              </w:rPr>
              <w:t xml:space="preserve">3</w:t>
            </w:r>
            <w:r>
              <w:rPr>
                <w:highlight w:val="none"/>
              </w:rPr>
            </w:r>
            <w:r>
              <w:rPr>
                <w:highlight w:val="none"/>
              </w:rPr>
            </w:r>
          </w:p>
        </w:tc>
        <w:tc>
          <w:tcPr>
            <w:tcBorders/>
            <w:tcW w:w="4365" w:type="dxa"/>
            <w:vMerge w:val="restart"/>
            <w:textDirection w:val="lrTb"/>
            <w:noWrap w:val="false"/>
          </w:tcPr>
          <w:p w14:paraId="5EFDFDE8">
            <w:pPr>
              <w:pBdr/>
              <w:spacing/>
              <w:ind w:firstLine="0" w:left="709"/>
              <w:rPr>
                <w:highlight w:val="none"/>
              </w:rPr>
            </w:pPr>
            <w:r>
              <w:rPr>
                <w:highlight w:val="none"/>
              </w:rPr>
              <w:t xml:space="preserve">Activer et desactiver un compte</w:t>
            </w:r>
            <w:r>
              <w:rPr>
                <w:highlight w:val="none"/>
              </w:rPr>
            </w:r>
            <w:r>
              <w:rPr>
                <w:highlight w:val="none"/>
              </w:rPr>
            </w:r>
          </w:p>
        </w:tc>
        <w:tc>
          <w:tcPr>
            <w:tcBorders/>
            <w:tcW w:w="992" w:type="dxa"/>
            <w:vMerge w:val="restart"/>
            <w:textDirection w:val="lrTb"/>
            <w:noWrap w:val="false"/>
          </w:tcPr>
          <w:p w14:paraId="26D10F59">
            <w:pPr>
              <w:pBdr/>
              <w:spacing/>
              <w:ind/>
              <w:rPr>
                <w:highlight w:val="none"/>
              </w:rPr>
            </w:pPr>
            <w:r>
              <w:rPr>
                <w:highlight w:val="none"/>
              </w:rPr>
              <w:t xml:space="preserve">80</w:t>
            </w:r>
            <w:r>
              <w:rPr>
                <w:highlight w:val="none"/>
              </w:rPr>
            </w:r>
            <w:r>
              <w:rPr>
                <w:highlight w:val="none"/>
              </w:rPr>
            </w:r>
          </w:p>
        </w:tc>
        <w:tc>
          <w:tcPr>
            <w:tcBorders/>
            <w:tcW w:w="1276" w:type="dxa"/>
            <w:vMerge w:val="restart"/>
            <w:textDirection w:val="lrTb"/>
            <w:noWrap w:val="false"/>
          </w:tcPr>
          <w:p w14:paraId="34C6CA99">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3DD01B5F">
            <w:pPr>
              <w:pBdr/>
              <w:spacing/>
              <w:ind/>
              <w:rPr>
                <w:highlight w:val="none"/>
              </w:rPr>
            </w:pPr>
            <w:r>
              <w:rPr>
                <w:highlight w:val="none"/>
              </w:rPr>
            </w:r>
            <w:r>
              <w:rPr>
                <w:highlight w:val="none"/>
              </w:rPr>
            </w:r>
            <w:r>
              <w:rPr>
                <w:highlight w:val="none"/>
              </w:rPr>
            </w:r>
          </w:p>
        </w:tc>
      </w:tr>
      <w:tr>
        <w:trPr>
          <w:trHeight w:val="111"/>
        </w:trPr>
        <w:tc>
          <w:tcPr>
            <w:gridSpan w:val="2"/>
            <w:tcBorders/>
            <w:tcW w:w="1871" w:type="dxa"/>
            <w:vMerge w:val="restart"/>
            <w:textDirection w:val="lrTb"/>
            <w:noWrap w:val="false"/>
          </w:tcPr>
          <w:p w14:paraId="5187DAEE">
            <w:pPr>
              <w:pBdr/>
              <w:spacing/>
              <w:ind/>
              <w:rPr>
                <w:highlight w:val="none"/>
              </w:rPr>
            </w:pPr>
            <w:r>
              <w:rPr>
                <w:highlight w:val="none"/>
              </w:rPr>
              <w:t xml:space="preserve">2</w:t>
            </w:r>
            <w:r>
              <w:rPr>
                <w:highlight w:val="none"/>
              </w:rPr>
            </w:r>
            <w:r>
              <w:rPr>
                <w:highlight w:val="none"/>
              </w:rPr>
            </w:r>
          </w:p>
        </w:tc>
        <w:tc>
          <w:tcPr>
            <w:tcBorders/>
            <w:tcW w:w="4365" w:type="dxa"/>
            <w:vMerge w:val="restart"/>
            <w:textDirection w:val="lrTb"/>
            <w:noWrap w:val="false"/>
          </w:tcPr>
          <w:p w14:paraId="4809395A">
            <w:pPr>
              <w:pBdr/>
              <w:spacing/>
              <w:ind w:firstLine="0" w:left="709"/>
              <w:rPr>
                <w:highlight w:val="none"/>
              </w:rPr>
            </w:pPr>
            <w:r>
              <w:rPr>
                <w:highlight w:val="none"/>
              </w:rPr>
              <w:t xml:space="preserve">Authentifier avec un compte</w:t>
            </w:r>
            <w:r>
              <w:rPr>
                <w:highlight w:val="none"/>
              </w:rPr>
            </w:r>
            <w:r>
              <w:rPr>
                <w:highlight w:val="none"/>
              </w:rPr>
            </w:r>
          </w:p>
        </w:tc>
        <w:tc>
          <w:tcPr>
            <w:tcBorders/>
            <w:tcW w:w="992" w:type="dxa"/>
            <w:vMerge w:val="restart"/>
            <w:textDirection w:val="lrTb"/>
            <w:noWrap w:val="false"/>
          </w:tcPr>
          <w:p w14:paraId="5B4FD585">
            <w:pPr>
              <w:pBdr/>
              <w:spacing/>
              <w:ind/>
              <w:rPr>
                <w:highlight w:val="none"/>
              </w:rPr>
            </w:pPr>
            <w:r>
              <w:rPr>
                <w:highlight w:val="none"/>
              </w:rPr>
              <w:t xml:space="preserve">70</w:t>
            </w:r>
            <w:r>
              <w:rPr>
                <w:highlight w:val="none"/>
              </w:rPr>
            </w:r>
            <w:r>
              <w:rPr>
                <w:highlight w:val="none"/>
              </w:rPr>
            </w:r>
          </w:p>
        </w:tc>
        <w:tc>
          <w:tcPr>
            <w:tcBorders/>
            <w:tcW w:w="1276" w:type="dxa"/>
            <w:vMerge w:val="restart"/>
            <w:textDirection w:val="lrTb"/>
            <w:noWrap w:val="false"/>
          </w:tcPr>
          <w:p w14:paraId="550CD78C">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47E15893">
            <w:pPr>
              <w:pBdr/>
              <w:spacing/>
              <w:ind/>
              <w:rPr>
                <w:highlight w:val="none"/>
              </w:rPr>
            </w:pPr>
            <w:r>
              <w:rPr>
                <w:highlight w:val="none"/>
              </w:rPr>
            </w:r>
            <w:r>
              <w:rPr>
                <w:highlight w:val="none"/>
              </w:rPr>
            </w:r>
            <w:r>
              <w:rPr>
                <w:highlight w:val="none"/>
              </w:rPr>
            </w:r>
          </w:p>
        </w:tc>
      </w:tr>
      <w:tr>
        <w:trPr>
          <w:trHeight w:val="111"/>
        </w:trPr>
        <w:tc>
          <w:tcPr>
            <w:gridSpan w:val="6"/>
            <w:tcBorders/>
            <w:tcW w:w="9355" w:type="dxa"/>
            <w:vMerge w:val="restart"/>
            <w:textDirection w:val="lrTb"/>
            <w:noWrap w:val="false"/>
          </w:tcPr>
          <w:p w14:paraId="4906E9B0">
            <w:pPr>
              <w:pBdr/>
              <w:spacing/>
              <w:ind/>
              <w:rPr>
                <w:highlight w:val="none"/>
              </w:rPr>
            </w:pPr>
            <w:r>
              <w:rPr>
                <w:highlight w:val="none"/>
              </w:rPr>
              <w:t xml:space="preserve">Sprint 2 : Enregistrement des informations primaires</w:t>
            </w:r>
            <w:r>
              <w:rPr>
                <w:highlight w:val="none"/>
              </w:rPr>
            </w:r>
            <w:r>
              <w:rPr>
                <w:highlight w:val="none"/>
              </w:rPr>
            </w:r>
          </w:p>
        </w:tc>
      </w:tr>
      <w:tr>
        <w:trPr>
          <w:trHeight w:val="111"/>
        </w:trPr>
        <w:tc>
          <w:tcPr>
            <w:gridSpan w:val="2"/>
            <w:tcBorders/>
            <w:tcW w:w="1871" w:type="dxa"/>
            <w:vMerge w:val="restart"/>
            <w:textDirection w:val="lrTb"/>
            <w:noWrap w:val="false"/>
          </w:tcPr>
          <w:p w14:paraId="20411EF5">
            <w:pPr>
              <w:pBdr/>
              <w:spacing/>
              <w:ind/>
              <w:rPr>
                <w:highlight w:val="none"/>
              </w:rPr>
            </w:pPr>
            <w:r>
              <w:rPr>
                <w:highlight w:val="none"/>
              </w:rPr>
              <w:t xml:space="preserve">5</w:t>
            </w:r>
            <w:r>
              <w:rPr>
                <w:highlight w:val="none"/>
              </w:rPr>
            </w:r>
            <w:r>
              <w:rPr>
                <w:highlight w:val="none"/>
              </w:rPr>
            </w:r>
          </w:p>
        </w:tc>
        <w:tc>
          <w:tcPr>
            <w:tcBorders/>
            <w:tcW w:w="4365" w:type="dxa"/>
            <w:vMerge w:val="restart"/>
            <w:textDirection w:val="lrTb"/>
            <w:noWrap w:val="false"/>
          </w:tcPr>
          <w:p w14:paraId="70665F70">
            <w:pPr>
              <w:pBdr/>
              <w:spacing/>
              <w:ind w:firstLine="0" w:left="709"/>
              <w:rPr>
                <w:highlight w:val="none"/>
              </w:rPr>
            </w:pPr>
            <w:r>
              <w:rPr>
                <w:highlight w:val="none"/>
              </w:rPr>
              <w:t xml:space="preserve">Ajouter les clients</w:t>
            </w:r>
            <w:r>
              <w:rPr>
                <w:highlight w:val="none"/>
              </w:rPr>
            </w:r>
            <w:r>
              <w:rPr>
                <w:highlight w:val="none"/>
              </w:rPr>
            </w:r>
          </w:p>
        </w:tc>
        <w:tc>
          <w:tcPr>
            <w:tcBorders/>
            <w:tcW w:w="992" w:type="dxa"/>
            <w:vMerge w:val="restart"/>
            <w:textDirection w:val="lrTb"/>
            <w:noWrap w:val="false"/>
          </w:tcPr>
          <w:p w14:paraId="068D98AD">
            <w:pPr>
              <w:pBdr/>
              <w:spacing/>
              <w:ind/>
              <w:rPr>
                <w:highlight w:val="none"/>
              </w:rPr>
            </w:pPr>
            <w:r>
              <w:rPr>
                <w:highlight w:val="none"/>
              </w:rPr>
              <w:t xml:space="preserve">50</w:t>
            </w:r>
            <w:r>
              <w:rPr>
                <w:highlight w:val="none"/>
              </w:rPr>
            </w:r>
            <w:r>
              <w:rPr>
                <w:highlight w:val="none"/>
              </w:rPr>
            </w:r>
          </w:p>
        </w:tc>
        <w:tc>
          <w:tcPr>
            <w:tcBorders/>
            <w:tcW w:w="1276" w:type="dxa"/>
            <w:vMerge w:val="restart"/>
            <w:textDirection w:val="lrTb"/>
            <w:noWrap w:val="false"/>
          </w:tcPr>
          <w:p w14:paraId="7E60BD11">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36090B9D">
            <w:pPr>
              <w:pBdr/>
              <w:spacing/>
              <w:ind/>
              <w:rPr>
                <w:highlight w:val="none"/>
              </w:rPr>
            </w:pPr>
            <w:r>
              <w:rPr>
                <w:highlight w:val="none"/>
              </w:rPr>
            </w:r>
            <w:r>
              <w:rPr>
                <w:highlight w:val="none"/>
              </w:rPr>
            </w:r>
            <w:r>
              <w:rPr>
                <w:highlight w:val="none"/>
              </w:rPr>
            </w:r>
          </w:p>
        </w:tc>
      </w:tr>
      <w:tr>
        <w:trPr>
          <w:trHeight w:val="111"/>
        </w:trPr>
        <w:tc>
          <w:tcPr>
            <w:gridSpan w:val="2"/>
            <w:tcBorders/>
            <w:tcW w:w="1871" w:type="dxa"/>
            <w:vMerge w:val="restart"/>
            <w:textDirection w:val="lrTb"/>
            <w:noWrap w:val="false"/>
          </w:tcPr>
          <w:p w14:paraId="45CEC58E">
            <w:pPr>
              <w:pBdr/>
              <w:spacing/>
              <w:ind/>
              <w:rPr>
                <w:highlight w:val="none"/>
              </w:rPr>
            </w:pPr>
            <w:r>
              <w:rPr>
                <w:highlight w:val="none"/>
              </w:rPr>
              <w:t xml:space="preserve">6</w:t>
            </w:r>
            <w:r>
              <w:rPr>
                <w:highlight w:val="none"/>
              </w:rPr>
            </w:r>
            <w:r>
              <w:rPr>
                <w:highlight w:val="none"/>
              </w:rPr>
            </w:r>
          </w:p>
        </w:tc>
        <w:tc>
          <w:tcPr>
            <w:tcBorders/>
            <w:tcW w:w="4365" w:type="dxa"/>
            <w:vMerge w:val="restart"/>
            <w:textDirection w:val="lrTb"/>
            <w:noWrap w:val="false"/>
          </w:tcPr>
          <w:p w14:paraId="7A15FB5B">
            <w:pPr>
              <w:pBdr/>
              <w:spacing/>
              <w:ind w:firstLine="0" w:left="0"/>
              <w:rPr>
                <w:highlight w:val="none"/>
              </w:rPr>
            </w:pPr>
            <w:r>
              <w:rPr>
                <w:highlight w:val="none"/>
              </w:rPr>
              <w:t xml:space="preserve">   Enregistrer les marchandises</w:t>
            </w:r>
            <w:r>
              <w:rPr>
                <w:highlight w:val="none"/>
              </w:rPr>
            </w:r>
            <w:r>
              <w:rPr>
                <w:highlight w:val="none"/>
              </w:rPr>
            </w:r>
          </w:p>
        </w:tc>
        <w:tc>
          <w:tcPr>
            <w:tcBorders/>
            <w:tcW w:w="992" w:type="dxa"/>
            <w:vMerge w:val="restart"/>
            <w:textDirection w:val="lrTb"/>
            <w:noWrap w:val="false"/>
          </w:tcPr>
          <w:p w14:paraId="66A74AB2">
            <w:pPr>
              <w:pBdr/>
              <w:spacing/>
              <w:ind/>
              <w:rPr>
                <w:highlight w:val="none"/>
              </w:rPr>
            </w:pPr>
            <w:r>
              <w:rPr>
                <w:highlight w:val="none"/>
              </w:rPr>
              <w:t xml:space="preserve">50</w:t>
            </w:r>
            <w:r>
              <w:rPr>
                <w:highlight w:val="none"/>
              </w:rPr>
            </w:r>
            <w:r>
              <w:rPr>
                <w:highlight w:val="none"/>
              </w:rPr>
            </w:r>
          </w:p>
        </w:tc>
        <w:tc>
          <w:tcPr>
            <w:tcBorders/>
            <w:tcW w:w="1276" w:type="dxa"/>
            <w:vMerge w:val="restart"/>
            <w:textDirection w:val="lrTb"/>
            <w:noWrap w:val="false"/>
          </w:tcPr>
          <w:p w14:paraId="1AF92C0C">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103960D8">
            <w:pPr>
              <w:pBdr/>
              <w:spacing/>
              <w:ind/>
              <w:rPr>
                <w:highlight w:val="none"/>
              </w:rPr>
            </w:pPr>
            <w:r>
              <w:rPr>
                <w:highlight w:val="none"/>
              </w:rPr>
            </w:r>
            <w:r>
              <w:rPr>
                <w:highlight w:val="none"/>
              </w:rPr>
            </w:r>
            <w:r>
              <w:rPr>
                <w:highlight w:val="none"/>
              </w:rPr>
            </w:r>
          </w:p>
        </w:tc>
      </w:tr>
      <w:tr>
        <w:trPr>
          <w:trHeight w:val="111"/>
        </w:trPr>
        <w:tc>
          <w:tcPr>
            <w:gridSpan w:val="2"/>
            <w:tcBorders/>
            <w:tcW w:w="1871" w:type="dxa"/>
            <w:vMerge w:val="restart"/>
            <w:textDirection w:val="lrTb"/>
            <w:noWrap w:val="false"/>
          </w:tcPr>
          <w:p w14:paraId="2427625D">
            <w:pPr>
              <w:pBdr/>
              <w:spacing/>
              <w:ind/>
              <w:rPr>
                <w:highlight w:val="none"/>
              </w:rPr>
            </w:pPr>
            <w:r>
              <w:rPr>
                <w:highlight w:val="none"/>
              </w:rPr>
              <w:t xml:space="preserve">7</w:t>
            </w:r>
            <w:r>
              <w:rPr>
                <w:highlight w:val="none"/>
              </w:rPr>
            </w:r>
            <w:r>
              <w:rPr>
                <w:highlight w:val="none"/>
              </w:rPr>
            </w:r>
          </w:p>
        </w:tc>
        <w:tc>
          <w:tcPr>
            <w:tcBorders/>
            <w:tcW w:w="4365" w:type="dxa"/>
            <w:vMerge w:val="restart"/>
            <w:textDirection w:val="lrTb"/>
            <w:noWrap w:val="false"/>
          </w:tcPr>
          <w:p w14:paraId="61B0C7AB">
            <w:pPr>
              <w:pBdr/>
              <w:spacing/>
              <w:ind w:firstLine="0" w:left="0"/>
              <w:rPr>
                <w:highlight w:val="none"/>
              </w:rPr>
            </w:pPr>
            <w:r>
              <w:rPr>
                <w:highlight w:val="none"/>
              </w:rPr>
              <w:t xml:space="preserve">Sauvegarder les trains et wagons</w:t>
            </w:r>
            <w:r>
              <w:rPr>
                <w:highlight w:val="none"/>
              </w:rPr>
            </w:r>
            <w:r>
              <w:rPr>
                <w:highlight w:val="none"/>
              </w:rPr>
            </w:r>
          </w:p>
        </w:tc>
        <w:tc>
          <w:tcPr>
            <w:tcBorders/>
            <w:tcW w:w="992" w:type="dxa"/>
            <w:vMerge w:val="restart"/>
            <w:textDirection w:val="lrTb"/>
            <w:noWrap w:val="false"/>
          </w:tcPr>
          <w:p w14:paraId="7CD5AA72">
            <w:pPr>
              <w:pBdr/>
              <w:spacing/>
              <w:ind/>
              <w:rPr>
                <w:highlight w:val="none"/>
              </w:rPr>
            </w:pPr>
            <w:r>
              <w:rPr>
                <w:highlight w:val="none"/>
              </w:rPr>
              <w:t xml:space="preserve">50</w:t>
            </w:r>
            <w:r>
              <w:rPr>
                <w:highlight w:val="none"/>
              </w:rPr>
            </w:r>
            <w:r>
              <w:rPr>
                <w:highlight w:val="none"/>
              </w:rPr>
            </w:r>
          </w:p>
        </w:tc>
        <w:tc>
          <w:tcPr>
            <w:tcBorders/>
            <w:tcW w:w="1276" w:type="dxa"/>
            <w:vMerge w:val="restart"/>
            <w:textDirection w:val="lrTb"/>
            <w:noWrap w:val="false"/>
          </w:tcPr>
          <w:p w14:paraId="34373152">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5500B93B">
            <w:pPr>
              <w:pBdr/>
              <w:spacing/>
              <w:ind/>
              <w:rPr>
                <w:highlight w:val="none"/>
              </w:rPr>
            </w:pPr>
            <w:r>
              <w:rPr>
                <w:highlight w:val="none"/>
              </w:rPr>
            </w:r>
            <w:r>
              <w:rPr>
                <w:highlight w:val="none"/>
              </w:rPr>
            </w:r>
            <w:r>
              <w:rPr>
                <w:highlight w:val="none"/>
              </w:rPr>
            </w:r>
          </w:p>
        </w:tc>
      </w:tr>
      <w:tr>
        <w:trPr>
          <w:trHeight w:val="111"/>
        </w:trPr>
        <w:tc>
          <w:tcPr>
            <w:gridSpan w:val="2"/>
            <w:tcBorders/>
            <w:tcW w:w="1871" w:type="dxa"/>
            <w:vMerge w:val="restart"/>
            <w:textDirection w:val="lrTb"/>
            <w:noWrap w:val="false"/>
          </w:tcPr>
          <w:p w14:paraId="4E4E8A5E">
            <w:pPr>
              <w:pBdr/>
              <w:spacing/>
              <w:ind/>
              <w:rPr>
                <w:highlight w:val="none"/>
              </w:rPr>
            </w:pPr>
            <w:r>
              <w:rPr>
                <w:highlight w:val="none"/>
              </w:rPr>
              <w:t xml:space="preserve">8</w:t>
            </w:r>
            <w:r>
              <w:rPr>
                <w:highlight w:val="none"/>
              </w:rPr>
            </w:r>
            <w:r>
              <w:rPr>
                <w:highlight w:val="none"/>
              </w:rPr>
            </w:r>
          </w:p>
        </w:tc>
        <w:tc>
          <w:tcPr>
            <w:tcBorders/>
            <w:tcW w:w="4365" w:type="dxa"/>
            <w:vMerge w:val="restart"/>
            <w:textDirection w:val="lrTb"/>
            <w:noWrap w:val="false"/>
          </w:tcPr>
          <w:p w14:paraId="0A642F22">
            <w:pPr>
              <w:pBdr/>
              <w:spacing/>
              <w:ind w:firstLine="0" w:left="0"/>
              <w:rPr>
                <w:highlight w:val="none"/>
              </w:rPr>
            </w:pPr>
            <w:r>
              <w:rPr>
                <w:highlight w:val="none"/>
              </w:rPr>
              <w:t xml:space="preserve">Recueillir les destinations</w:t>
            </w:r>
            <w:r>
              <w:rPr>
                <w:highlight w:val="none"/>
              </w:rPr>
            </w:r>
            <w:r>
              <w:rPr>
                <w:highlight w:val="none"/>
              </w:rPr>
            </w:r>
          </w:p>
        </w:tc>
        <w:tc>
          <w:tcPr>
            <w:tcBorders/>
            <w:tcW w:w="992" w:type="dxa"/>
            <w:vMerge w:val="restart"/>
            <w:textDirection w:val="lrTb"/>
            <w:noWrap w:val="false"/>
          </w:tcPr>
          <w:p w14:paraId="595EBB3A">
            <w:pPr>
              <w:pBdr/>
              <w:spacing/>
              <w:ind/>
              <w:rPr>
                <w:highlight w:val="none"/>
              </w:rPr>
            </w:pPr>
            <w:r>
              <w:rPr>
                <w:highlight w:val="none"/>
              </w:rPr>
              <w:t xml:space="preserve">50</w:t>
            </w:r>
            <w:r>
              <w:rPr>
                <w:highlight w:val="none"/>
              </w:rPr>
            </w:r>
            <w:r>
              <w:rPr>
                <w:highlight w:val="none"/>
              </w:rPr>
            </w:r>
          </w:p>
        </w:tc>
        <w:tc>
          <w:tcPr>
            <w:tcBorders/>
            <w:tcW w:w="1276" w:type="dxa"/>
            <w:vMerge w:val="restart"/>
            <w:textDirection w:val="lrTb"/>
            <w:noWrap w:val="false"/>
          </w:tcPr>
          <w:p w14:paraId="1AC62B93">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08AAC696">
            <w:pPr>
              <w:pBdr/>
              <w:spacing/>
              <w:ind/>
              <w:rPr>
                <w:highlight w:val="none"/>
              </w:rPr>
            </w:pPr>
            <w:r>
              <w:rPr>
                <w:highlight w:val="none"/>
              </w:rPr>
            </w:r>
            <w:r>
              <w:rPr>
                <w:highlight w:val="none"/>
              </w:rPr>
            </w:r>
            <w:r>
              <w:rPr>
                <w:highlight w:val="none"/>
              </w:rPr>
            </w:r>
          </w:p>
        </w:tc>
      </w:tr>
      <w:tr>
        <w:trPr>
          <w:trHeight w:val="111"/>
        </w:trPr>
        <w:tc>
          <w:tcPr>
            <w:gridSpan w:val="2"/>
            <w:tcBorders/>
            <w:tcW w:w="1871" w:type="dxa"/>
            <w:vMerge w:val="restart"/>
            <w:textDirection w:val="lrTb"/>
            <w:noWrap w:val="false"/>
          </w:tcPr>
          <w:p w14:paraId="25BF596F">
            <w:pPr>
              <w:pBdr/>
              <w:spacing/>
              <w:ind/>
              <w:rPr>
                <w:highlight w:val="none"/>
              </w:rPr>
            </w:pPr>
            <w:r>
              <w:rPr>
                <w:highlight w:val="none"/>
              </w:rPr>
              <w:t xml:space="preserve">9</w:t>
            </w:r>
            <w:r>
              <w:rPr>
                <w:highlight w:val="none"/>
              </w:rPr>
            </w:r>
            <w:r>
              <w:rPr>
                <w:highlight w:val="none"/>
              </w:rPr>
            </w:r>
          </w:p>
        </w:tc>
        <w:tc>
          <w:tcPr>
            <w:tcBorders/>
            <w:tcW w:w="4365" w:type="dxa"/>
            <w:vMerge w:val="restart"/>
            <w:textDirection w:val="lrTb"/>
            <w:noWrap w:val="false"/>
          </w:tcPr>
          <w:p w14:paraId="0A2B364E">
            <w:pPr>
              <w:pBdr/>
              <w:spacing/>
              <w:ind w:firstLine="0" w:left="0"/>
              <w:rPr>
                <w:highlight w:val="none"/>
              </w:rPr>
            </w:pPr>
            <w:r>
              <w:rPr>
                <w:highlight w:val="none"/>
              </w:rPr>
              <w:t xml:space="preserve">Fixer un tarif</w:t>
            </w:r>
            <w:r>
              <w:rPr>
                <w:highlight w:val="none"/>
              </w:rPr>
            </w:r>
            <w:r>
              <w:rPr>
                <w:highlight w:val="none"/>
              </w:rPr>
            </w:r>
          </w:p>
        </w:tc>
        <w:tc>
          <w:tcPr>
            <w:tcBorders/>
            <w:tcW w:w="992" w:type="dxa"/>
            <w:vMerge w:val="restart"/>
            <w:textDirection w:val="lrTb"/>
            <w:noWrap w:val="false"/>
          </w:tcPr>
          <w:p w14:paraId="237BEE19">
            <w:pPr>
              <w:pBdr/>
              <w:spacing/>
              <w:ind/>
              <w:rPr>
                <w:highlight w:val="none"/>
              </w:rPr>
            </w:pPr>
            <w:r>
              <w:rPr>
                <w:highlight w:val="none"/>
              </w:rPr>
              <w:t xml:space="preserve">50</w:t>
            </w:r>
            <w:r>
              <w:rPr>
                <w:highlight w:val="none"/>
              </w:rPr>
            </w:r>
            <w:r>
              <w:rPr>
                <w:highlight w:val="none"/>
              </w:rPr>
            </w:r>
          </w:p>
        </w:tc>
        <w:tc>
          <w:tcPr>
            <w:tcBorders/>
            <w:tcW w:w="1276" w:type="dxa"/>
            <w:vMerge w:val="restart"/>
            <w:textDirection w:val="lrTb"/>
            <w:noWrap w:val="false"/>
          </w:tcPr>
          <w:p w14:paraId="324B2D36">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74EE3FCB">
            <w:pPr>
              <w:pBdr/>
              <w:spacing/>
              <w:ind/>
              <w:rPr>
                <w:highlight w:val="none"/>
              </w:rPr>
            </w:pPr>
            <w:r>
              <w:rPr>
                <w:highlight w:val="none"/>
              </w:rPr>
            </w:r>
            <w:r>
              <w:rPr>
                <w:highlight w:val="none"/>
              </w:rPr>
            </w:r>
            <w:r>
              <w:rPr>
                <w:highlight w:val="none"/>
              </w:rPr>
            </w:r>
          </w:p>
        </w:tc>
      </w:tr>
      <w:tr>
        <w:trPr>
          <w:trHeight w:val="111"/>
        </w:trPr>
        <w:tc>
          <w:tcPr>
            <w:gridSpan w:val="6"/>
            <w:tcBorders/>
            <w:tcW w:w="9355" w:type="dxa"/>
            <w:vMerge w:val="restart"/>
            <w:textDirection w:val="lrTb"/>
            <w:noWrap w:val="false"/>
          </w:tcPr>
          <w:p w14:paraId="1ACE687B">
            <w:pPr>
              <w:pBdr/>
              <w:spacing/>
              <w:ind/>
              <w:rPr>
                <w:highlight w:val="none"/>
              </w:rPr>
            </w:pPr>
            <w:r>
              <w:rPr>
                <w:highlight w:val="none"/>
              </w:rPr>
              <w:t xml:space="preserve">Sprint 3 : Enregistement  une nouvelle facture</w:t>
            </w:r>
            <w:r>
              <w:rPr>
                <w:highlight w:val="none"/>
              </w:rPr>
            </w:r>
            <w:r>
              <w:rPr>
                <w:highlight w:val="none"/>
              </w:rPr>
            </w:r>
          </w:p>
        </w:tc>
      </w:tr>
      <w:tr>
        <w:trPr>
          <w:trHeight w:val="111"/>
        </w:trPr>
        <w:tc>
          <w:tcPr>
            <w:tcBorders/>
            <w:tcW w:w="1842" w:type="dxa"/>
            <w:vMerge w:val="restart"/>
            <w:textDirection w:val="lrTb"/>
            <w:noWrap w:val="false"/>
          </w:tcPr>
          <w:p w14:paraId="07661E3A">
            <w:pPr>
              <w:pBdr/>
              <w:spacing/>
              <w:ind/>
              <w:rPr>
                <w:highlight w:val="none"/>
              </w:rPr>
            </w:pPr>
            <w:r>
              <w:rPr>
                <w:highlight w:val="none"/>
              </w:rPr>
              <w:t xml:space="preserve">10</w:t>
            </w:r>
            <w:r>
              <w:rPr>
                <w:highlight w:val="none"/>
              </w:rPr>
            </w:r>
            <w:r>
              <w:rPr>
                <w:highlight w:val="none"/>
              </w:rPr>
            </w:r>
          </w:p>
        </w:tc>
        <w:tc>
          <w:tcPr>
            <w:gridSpan w:val="2"/>
            <w:tcBorders/>
            <w:tcW w:w="4394" w:type="dxa"/>
            <w:vMerge w:val="restart"/>
            <w:textDirection w:val="lrTb"/>
            <w:noWrap w:val="false"/>
          </w:tcPr>
          <w:p w14:paraId="1B398FF9">
            <w:pPr>
              <w:pBdr/>
              <w:spacing/>
              <w:ind/>
              <w:rPr>
                <w:highlight w:val="none"/>
              </w:rPr>
            </w:pPr>
            <w:r>
              <w:rPr>
                <w:highlight w:val="none"/>
              </w:rPr>
              <w:t xml:space="preserve">Enregistreer une facture pour les marchandises</w:t>
            </w:r>
            <w:r>
              <w:rPr>
                <w:highlight w:val="none"/>
              </w:rPr>
            </w:r>
            <w:r>
              <w:rPr>
                <w:highlight w:val="none"/>
              </w:rPr>
            </w:r>
          </w:p>
          <w:p w14:paraId="672FD91D">
            <w:pPr>
              <w:pBdr/>
              <w:spacing/>
              <w:ind/>
              <w:rPr>
                <w:highlight w:val="none"/>
              </w:rPr>
            </w:pPr>
            <w:r>
              <w:rPr>
                <w:highlight w:val="none"/>
              </w:rPr>
            </w:r>
            <w:r>
              <w:rPr>
                <w:highlight w:val="none"/>
              </w:rPr>
            </w:r>
            <w:r>
              <w:rPr>
                <w:highlight w:val="none"/>
              </w:rPr>
            </w:r>
          </w:p>
        </w:tc>
        <w:tc>
          <w:tcPr>
            <w:tcBorders/>
            <w:tcW w:w="992" w:type="dxa"/>
            <w:vMerge w:val="restart"/>
            <w:textDirection w:val="lrTb"/>
            <w:noWrap w:val="false"/>
          </w:tcPr>
          <w:p w14:paraId="3EFC55BD">
            <w:pPr>
              <w:pBdr/>
              <w:spacing/>
              <w:ind/>
              <w:rPr>
                <w:highlight w:val="none"/>
              </w:rPr>
            </w:pPr>
            <w:r>
              <w:rPr>
                <w:highlight w:val="none"/>
              </w:rPr>
              <w:t xml:space="preserve">40</w:t>
            </w:r>
            <w:r>
              <w:rPr>
                <w:highlight w:val="none"/>
              </w:rPr>
            </w:r>
            <w:r>
              <w:rPr>
                <w:highlight w:val="none"/>
              </w:rPr>
            </w:r>
          </w:p>
        </w:tc>
        <w:tc>
          <w:tcPr>
            <w:tcBorders/>
            <w:tcW w:w="1276" w:type="dxa"/>
            <w:vMerge w:val="restart"/>
            <w:textDirection w:val="lrTb"/>
            <w:noWrap w:val="false"/>
          </w:tcPr>
          <w:p w14:paraId="76C0A55E">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34B31FF9">
            <w:pPr>
              <w:pBdr/>
              <w:spacing/>
              <w:ind/>
              <w:rPr>
                <w:highlight w:val="none"/>
              </w:rPr>
            </w:pPr>
            <w:r>
              <w:rPr>
                <w:highlight w:val="none"/>
              </w:rPr>
            </w:r>
            <w:r>
              <w:rPr>
                <w:highlight w:val="none"/>
              </w:rPr>
            </w:r>
            <w:r>
              <w:rPr>
                <w:highlight w:val="none"/>
              </w:rPr>
            </w:r>
          </w:p>
        </w:tc>
      </w:tr>
      <w:tr>
        <w:trPr>
          <w:trHeight w:val="111"/>
        </w:trPr>
        <w:tc>
          <w:tcPr>
            <w:tcBorders/>
            <w:tcW w:w="1842" w:type="dxa"/>
            <w:vMerge w:val="restart"/>
            <w:textDirection w:val="lrTb"/>
            <w:noWrap w:val="false"/>
          </w:tcPr>
          <w:p w14:paraId="24911233">
            <w:pPr>
              <w:pBdr/>
              <w:spacing/>
              <w:ind/>
              <w:rPr>
                <w:highlight w:val="none"/>
              </w:rPr>
            </w:pPr>
            <w:r>
              <w:rPr>
                <w:highlight w:val="none"/>
              </w:rPr>
              <w:t xml:space="preserve">11</w:t>
            </w:r>
            <w:r>
              <w:rPr>
                <w:highlight w:val="none"/>
              </w:rPr>
            </w:r>
            <w:r>
              <w:rPr>
                <w:highlight w:val="none"/>
              </w:rPr>
            </w:r>
          </w:p>
        </w:tc>
        <w:tc>
          <w:tcPr>
            <w:gridSpan w:val="2"/>
            <w:tcBorders/>
            <w:tcW w:w="4394" w:type="dxa"/>
            <w:vMerge w:val="restart"/>
            <w:textDirection w:val="lrTb"/>
            <w:noWrap w:val="false"/>
          </w:tcPr>
          <w:p w14:paraId="1B398FF9">
            <w:pPr>
              <w:pBdr/>
              <w:spacing/>
              <w:ind/>
              <w:rPr>
                <w:highlight w:val="none"/>
              </w:rPr>
            </w:pPr>
            <w:r>
              <w:rPr>
                <w:highlight w:val="none"/>
              </w:rPr>
              <w:t xml:space="preserve">Enregistreer une facture pour le transport funéraire</w:t>
            </w:r>
            <w:r>
              <w:rPr>
                <w:highlight w:val="none"/>
              </w:rPr>
            </w:r>
            <w:r>
              <w:rPr>
                <w:highlight w:val="none"/>
              </w:rPr>
            </w:r>
          </w:p>
        </w:tc>
        <w:tc>
          <w:tcPr>
            <w:tcBorders/>
            <w:tcW w:w="992" w:type="dxa"/>
            <w:vMerge w:val="restart"/>
            <w:textDirection w:val="lrTb"/>
            <w:noWrap w:val="false"/>
          </w:tcPr>
          <w:p w14:paraId="620E660C">
            <w:pPr>
              <w:pBdr/>
              <w:spacing/>
              <w:ind/>
              <w:rPr>
                <w:highlight w:val="none"/>
              </w:rPr>
            </w:pPr>
            <w:r>
              <w:rPr>
                <w:highlight w:val="none"/>
              </w:rPr>
              <w:t xml:space="preserve">30</w:t>
            </w:r>
            <w:r>
              <w:rPr>
                <w:highlight w:val="none"/>
              </w:rPr>
            </w:r>
            <w:r>
              <w:rPr>
                <w:highlight w:val="none"/>
              </w:rPr>
            </w:r>
          </w:p>
        </w:tc>
        <w:tc>
          <w:tcPr>
            <w:tcBorders/>
            <w:tcW w:w="1276" w:type="dxa"/>
            <w:vMerge w:val="restart"/>
            <w:textDirection w:val="lrTb"/>
            <w:noWrap w:val="false"/>
          </w:tcPr>
          <w:p w14:paraId="700CECA5">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65912EEF">
            <w:pPr>
              <w:pBdr/>
              <w:spacing/>
              <w:ind/>
              <w:rPr>
                <w:highlight w:val="none"/>
              </w:rPr>
            </w:pPr>
            <w:r>
              <w:rPr>
                <w:highlight w:val="none"/>
              </w:rPr>
            </w:r>
            <w:r>
              <w:rPr>
                <w:highlight w:val="none"/>
              </w:rPr>
            </w:r>
            <w:r>
              <w:rPr>
                <w:highlight w:val="none"/>
              </w:rPr>
            </w:r>
          </w:p>
        </w:tc>
      </w:tr>
      <w:tr>
        <w:trPr>
          <w:trHeight w:val="111"/>
        </w:trPr>
        <w:tc>
          <w:tcPr>
            <w:tcBorders/>
            <w:tcW w:w="1842" w:type="dxa"/>
            <w:vMerge w:val="restart"/>
            <w:textDirection w:val="lrTb"/>
            <w:noWrap w:val="false"/>
          </w:tcPr>
          <w:p w14:paraId="7E6328D7">
            <w:pPr>
              <w:pBdr/>
              <w:spacing/>
              <w:ind/>
              <w:rPr>
                <w:highlight w:val="none"/>
              </w:rPr>
            </w:pPr>
            <w:r>
              <w:rPr>
                <w:highlight w:val="none"/>
              </w:rPr>
              <w:t xml:space="preserve">12</w:t>
            </w:r>
            <w:r>
              <w:rPr>
                <w:highlight w:val="none"/>
              </w:rPr>
            </w:r>
            <w:r>
              <w:rPr>
                <w:highlight w:val="none"/>
              </w:rPr>
            </w:r>
          </w:p>
        </w:tc>
        <w:tc>
          <w:tcPr>
            <w:gridSpan w:val="2"/>
            <w:tcBorders/>
            <w:tcW w:w="4394" w:type="dxa"/>
            <w:vMerge w:val="restart"/>
            <w:textDirection w:val="lrTb"/>
            <w:noWrap w:val="false"/>
          </w:tcPr>
          <w:p w14:paraId="39AFD444">
            <w:pPr>
              <w:pBdr/>
              <w:spacing/>
              <w:ind/>
              <w:rPr>
                <w:highlight w:val="none"/>
              </w:rPr>
            </w:pPr>
            <w:r>
              <w:rPr>
                <w:highlight w:val="none"/>
              </w:rPr>
              <w:t xml:space="preserve">Imprimer le facture en pdf</w:t>
            </w:r>
            <w:r>
              <w:rPr>
                <w:highlight w:val="none"/>
              </w:rPr>
            </w:r>
            <w:r>
              <w:rPr>
                <w:highlight w:val="none"/>
              </w:rPr>
            </w:r>
          </w:p>
        </w:tc>
        <w:tc>
          <w:tcPr>
            <w:tcBorders/>
            <w:tcW w:w="992" w:type="dxa"/>
            <w:vMerge w:val="restart"/>
            <w:textDirection w:val="lrTb"/>
            <w:noWrap w:val="false"/>
          </w:tcPr>
          <w:p w14:paraId="3E4784F3">
            <w:pPr>
              <w:pBdr/>
              <w:spacing/>
              <w:ind/>
              <w:rPr>
                <w:highlight w:val="none"/>
              </w:rPr>
            </w:pPr>
            <w:r>
              <w:rPr>
                <w:highlight w:val="none"/>
              </w:rPr>
              <w:t xml:space="preserve">20</w:t>
            </w:r>
            <w:r>
              <w:rPr>
                <w:highlight w:val="none"/>
              </w:rPr>
            </w:r>
            <w:r>
              <w:rPr>
                <w:highlight w:val="none"/>
              </w:rPr>
            </w:r>
          </w:p>
        </w:tc>
        <w:tc>
          <w:tcPr>
            <w:tcBorders/>
            <w:tcW w:w="1276" w:type="dxa"/>
            <w:vMerge w:val="restart"/>
            <w:textDirection w:val="lrTb"/>
            <w:noWrap w:val="false"/>
          </w:tcPr>
          <w:p w14:paraId="652E34C5">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39BF41C5">
            <w:pPr>
              <w:pBdr/>
              <w:spacing/>
              <w:ind/>
              <w:rPr>
                <w:highlight w:val="none"/>
              </w:rPr>
            </w:pPr>
            <w:r>
              <w:rPr>
                <w:highlight w:val="none"/>
              </w:rPr>
            </w:r>
            <w:r>
              <w:rPr>
                <w:highlight w:val="none"/>
              </w:rPr>
            </w:r>
            <w:r>
              <w:rPr>
                <w:highlight w:val="none"/>
              </w:rPr>
            </w:r>
          </w:p>
        </w:tc>
      </w:tr>
      <w:tr>
        <w:trPr>
          <w:trHeight w:val="111"/>
        </w:trPr>
        <w:tc>
          <w:tcPr>
            <w:gridSpan w:val="6"/>
            <w:tcBorders/>
            <w:tcW w:w="9355" w:type="dxa"/>
            <w:vMerge w:val="restart"/>
            <w:textDirection w:val="lrTb"/>
            <w:noWrap w:val="false"/>
          </w:tcPr>
          <w:p w14:paraId="1682F82E">
            <w:pPr>
              <w:pBdr/>
              <w:spacing/>
              <w:ind/>
              <w:rPr>
                <w:highlight w:val="none"/>
              </w:rPr>
            </w:pPr>
            <w:r>
              <w:rPr>
                <w:highlight w:val="none"/>
              </w:rPr>
              <w:t xml:space="preserve">Sprint 4 : Affichage des données </w:t>
            </w:r>
            <w:r>
              <w:rPr>
                <w:highlight w:val="none"/>
              </w:rPr>
            </w:r>
            <w:r>
              <w:rPr>
                <w:highlight w:val="none"/>
              </w:rPr>
            </w:r>
          </w:p>
        </w:tc>
      </w:tr>
      <w:tr>
        <w:trPr>
          <w:trHeight w:val="111"/>
        </w:trPr>
        <w:tc>
          <w:tcPr>
            <w:gridSpan w:val="2"/>
            <w:tcBorders/>
            <w:tcW w:w="1871" w:type="dxa"/>
            <w:vMerge w:val="restart"/>
            <w:textDirection w:val="lrTb"/>
            <w:noWrap w:val="false"/>
          </w:tcPr>
          <w:p w14:paraId="5E71C8A4">
            <w:pPr>
              <w:pBdr/>
              <w:spacing/>
              <w:ind/>
              <w:rPr>
                <w:highlight w:val="none"/>
              </w:rPr>
            </w:pPr>
            <w:r>
              <w:rPr>
                <w:highlight w:val="none"/>
              </w:rPr>
              <w:t xml:space="preserve">13</w:t>
            </w:r>
            <w:r>
              <w:rPr>
                <w:highlight w:val="none"/>
              </w:rPr>
            </w:r>
            <w:r>
              <w:rPr>
                <w:highlight w:val="none"/>
              </w:rPr>
            </w:r>
          </w:p>
        </w:tc>
        <w:tc>
          <w:tcPr>
            <w:tcBorders/>
            <w:tcW w:w="4365" w:type="dxa"/>
            <w:vMerge w:val="restart"/>
            <w:textDirection w:val="lrTb"/>
            <w:noWrap w:val="false"/>
          </w:tcPr>
          <w:p w14:paraId="4AADF9BB">
            <w:pPr>
              <w:pBdr/>
              <w:spacing/>
              <w:ind w:firstLine="0" w:left="709"/>
              <w:rPr>
                <w:highlight w:val="none"/>
              </w:rPr>
            </w:pPr>
            <w:r>
              <w:rPr>
                <w:highlight w:val="none"/>
              </w:rPr>
              <w:t xml:space="preserve">Afficher les statistiques</w:t>
            </w:r>
            <w:r>
              <w:rPr>
                <w:highlight w:val="none"/>
              </w:rPr>
            </w:r>
            <w:r>
              <w:rPr>
                <w:highlight w:val="none"/>
              </w:rPr>
            </w:r>
          </w:p>
        </w:tc>
        <w:tc>
          <w:tcPr>
            <w:tcBorders/>
            <w:tcW w:w="992" w:type="dxa"/>
            <w:vMerge w:val="restart"/>
            <w:textDirection w:val="lrTb"/>
            <w:noWrap w:val="false"/>
          </w:tcPr>
          <w:p w14:paraId="33AE274E">
            <w:pPr>
              <w:pBdr/>
              <w:spacing/>
              <w:ind/>
              <w:rPr>
                <w:highlight w:val="none"/>
              </w:rPr>
            </w:pPr>
            <w:r>
              <w:rPr>
                <w:highlight w:val="none"/>
              </w:rPr>
              <w:t xml:space="preserve">10</w:t>
            </w:r>
            <w:r>
              <w:rPr>
                <w:highlight w:val="none"/>
              </w:rPr>
            </w:r>
            <w:r>
              <w:rPr>
                <w:highlight w:val="none"/>
              </w:rPr>
            </w:r>
          </w:p>
        </w:tc>
        <w:tc>
          <w:tcPr>
            <w:tcBorders/>
            <w:tcW w:w="1276" w:type="dxa"/>
            <w:vMerge w:val="restart"/>
            <w:textDirection w:val="lrTb"/>
            <w:noWrap w:val="false"/>
          </w:tcPr>
          <w:p w14:paraId="3FA1778D">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15344B32">
            <w:pPr>
              <w:pBdr/>
              <w:spacing/>
              <w:ind/>
              <w:rPr>
                <w:highlight w:val="none"/>
              </w:rPr>
            </w:pPr>
            <w:r>
              <w:rPr>
                <w:highlight w:val="none"/>
              </w:rPr>
            </w:r>
            <w:r>
              <w:rPr>
                <w:highlight w:val="none"/>
              </w:rPr>
            </w:r>
            <w:r>
              <w:rPr>
                <w:highlight w:val="none"/>
              </w:rPr>
            </w:r>
          </w:p>
        </w:tc>
      </w:tr>
      <w:tr>
        <w:trPr>
          <w:trHeight w:val="111"/>
        </w:trPr>
        <w:tc>
          <w:tcPr>
            <w:gridSpan w:val="2"/>
            <w:tcBorders/>
            <w:tcW w:w="1871" w:type="dxa"/>
            <w:vMerge w:val="restart"/>
            <w:textDirection w:val="lrTb"/>
            <w:noWrap w:val="false"/>
          </w:tcPr>
          <w:p w14:paraId="405D5139">
            <w:pPr>
              <w:pBdr/>
              <w:spacing/>
              <w:ind/>
              <w:rPr>
                <w:highlight w:val="none"/>
              </w:rPr>
            </w:pPr>
            <w:r>
              <w:rPr>
                <w:highlight w:val="none"/>
              </w:rPr>
              <w:t xml:space="preserve">14</w:t>
            </w:r>
            <w:r>
              <w:rPr>
                <w:highlight w:val="none"/>
              </w:rPr>
            </w:r>
            <w:r>
              <w:rPr>
                <w:highlight w:val="none"/>
              </w:rPr>
            </w:r>
          </w:p>
        </w:tc>
        <w:tc>
          <w:tcPr>
            <w:tcBorders/>
            <w:tcW w:w="4365" w:type="dxa"/>
            <w:vMerge w:val="restart"/>
            <w:textDirection w:val="lrTb"/>
            <w:noWrap w:val="false"/>
          </w:tcPr>
          <w:p w14:paraId="468B977E">
            <w:pPr>
              <w:pBdr/>
              <w:spacing/>
              <w:ind w:firstLine="0" w:left="709"/>
              <w:rPr>
                <w:highlight w:val="none"/>
              </w:rPr>
            </w:pPr>
            <w:r>
              <w:rPr>
                <w:highlight w:val="none"/>
              </w:rPr>
              <w:t xml:space="preserve">Afficher les recettes</w:t>
            </w:r>
            <w:r>
              <w:rPr>
                <w:highlight w:val="none"/>
              </w:rPr>
            </w:r>
            <w:r>
              <w:rPr>
                <w:highlight w:val="none"/>
              </w:rPr>
            </w:r>
          </w:p>
        </w:tc>
        <w:tc>
          <w:tcPr>
            <w:tcBorders/>
            <w:tcW w:w="992" w:type="dxa"/>
            <w:vMerge w:val="restart"/>
            <w:textDirection w:val="lrTb"/>
            <w:noWrap w:val="false"/>
          </w:tcPr>
          <w:p w14:paraId="40D3498C">
            <w:pPr>
              <w:pBdr/>
              <w:spacing/>
              <w:ind/>
              <w:rPr>
                <w:highlight w:val="none"/>
              </w:rPr>
            </w:pPr>
            <w:r>
              <w:rPr>
                <w:highlight w:val="none"/>
              </w:rPr>
              <w:t xml:space="preserve">10</w:t>
            </w:r>
            <w:r>
              <w:rPr>
                <w:highlight w:val="none"/>
              </w:rPr>
            </w:r>
            <w:r>
              <w:rPr>
                <w:highlight w:val="none"/>
              </w:rPr>
            </w:r>
          </w:p>
        </w:tc>
        <w:tc>
          <w:tcPr>
            <w:tcBorders/>
            <w:tcW w:w="1276" w:type="dxa"/>
            <w:vMerge w:val="restart"/>
            <w:textDirection w:val="lrTb"/>
            <w:noWrap w:val="false"/>
          </w:tcPr>
          <w:p w14:paraId="54B3F8A5">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6086E6E9">
            <w:pPr>
              <w:pBdr/>
              <w:spacing/>
              <w:ind/>
              <w:rPr>
                <w:highlight w:val="none"/>
              </w:rPr>
            </w:pPr>
            <w:r>
              <w:rPr>
                <w:highlight w:val="none"/>
              </w:rPr>
            </w:r>
            <w:r>
              <w:rPr>
                <w:highlight w:val="none"/>
              </w:rPr>
            </w:r>
            <w:r>
              <w:rPr>
                <w:highlight w:val="none"/>
              </w:rPr>
            </w:r>
          </w:p>
        </w:tc>
      </w:tr>
      <w:tr>
        <w:trPr>
          <w:trHeight w:val="111"/>
        </w:trPr>
        <w:tc>
          <w:tcPr>
            <w:gridSpan w:val="2"/>
            <w:tcBorders/>
            <w:tcW w:w="1871" w:type="dxa"/>
            <w:vMerge w:val="restart"/>
            <w:textDirection w:val="lrTb"/>
            <w:noWrap w:val="false"/>
          </w:tcPr>
          <w:p w14:paraId="69D2B3BB">
            <w:pPr>
              <w:pBdr/>
              <w:spacing/>
              <w:ind/>
              <w:rPr>
                <w:highlight w:val="none"/>
              </w:rPr>
            </w:pPr>
            <w:r>
              <w:rPr>
                <w:highlight w:val="none"/>
              </w:rPr>
              <w:t xml:space="preserve">15</w:t>
            </w:r>
            <w:r>
              <w:rPr>
                <w:highlight w:val="none"/>
              </w:rPr>
            </w:r>
            <w:r>
              <w:rPr>
                <w:highlight w:val="none"/>
              </w:rPr>
            </w:r>
          </w:p>
        </w:tc>
        <w:tc>
          <w:tcPr>
            <w:tcBorders/>
            <w:tcW w:w="4365" w:type="dxa"/>
            <w:vMerge w:val="restart"/>
            <w:textDirection w:val="lrTb"/>
            <w:noWrap w:val="false"/>
          </w:tcPr>
          <w:p w14:paraId="103D1532">
            <w:pPr>
              <w:pBdr/>
              <w:spacing/>
              <w:ind w:firstLine="0" w:left="709"/>
              <w:rPr>
                <w:highlight w:val="none"/>
              </w:rPr>
            </w:pPr>
            <w:r>
              <w:rPr>
                <w:highlight w:val="none"/>
              </w:rPr>
              <w:t xml:space="preserve">Façon le tablea de bord</w:t>
            </w:r>
            <w:r>
              <w:rPr>
                <w:highlight w:val="none"/>
              </w:rPr>
            </w:r>
            <w:r>
              <w:rPr>
                <w:highlight w:val="none"/>
              </w:rPr>
            </w:r>
          </w:p>
        </w:tc>
        <w:tc>
          <w:tcPr>
            <w:tcBorders/>
            <w:tcW w:w="992" w:type="dxa"/>
            <w:vMerge w:val="restart"/>
            <w:textDirection w:val="lrTb"/>
            <w:noWrap w:val="false"/>
          </w:tcPr>
          <w:p w14:paraId="4AB15D66">
            <w:pPr>
              <w:pBdr/>
              <w:spacing/>
              <w:ind/>
              <w:rPr>
                <w:highlight w:val="none"/>
              </w:rPr>
            </w:pPr>
            <w:r>
              <w:rPr>
                <w:highlight w:val="none"/>
              </w:rPr>
              <w:t xml:space="preserve">10</w:t>
            </w:r>
            <w:r>
              <w:rPr>
                <w:highlight w:val="none"/>
              </w:rPr>
            </w:r>
            <w:r>
              <w:rPr>
                <w:highlight w:val="none"/>
              </w:rPr>
            </w:r>
          </w:p>
        </w:tc>
        <w:tc>
          <w:tcPr>
            <w:tcBorders/>
            <w:tcW w:w="1276" w:type="dxa"/>
            <w:vMerge w:val="restart"/>
            <w:textDirection w:val="lrTb"/>
            <w:noWrap w:val="false"/>
          </w:tcPr>
          <w:p w14:paraId="60C28D74">
            <w:pPr>
              <w:pBdr/>
              <w:spacing/>
              <w:ind/>
              <w:rPr>
                <w:highlight w:val="none"/>
              </w:rPr>
            </w:pPr>
            <w:r>
              <w:rPr>
                <w:highlight w:val="none"/>
              </w:rPr>
            </w:r>
            <w:r>
              <w:rPr>
                <w:highlight w:val="none"/>
              </w:rPr>
            </w:r>
            <w:r>
              <w:rPr>
                <w:highlight w:val="none"/>
              </w:rPr>
            </w:r>
          </w:p>
        </w:tc>
        <w:tc>
          <w:tcPr>
            <w:tcBorders/>
            <w:tcW w:w="851" w:type="dxa"/>
            <w:vMerge w:val="restart"/>
            <w:textDirection w:val="lrTb"/>
            <w:noWrap w:val="false"/>
          </w:tcPr>
          <w:p w14:paraId="3E88B729">
            <w:pPr>
              <w:pBdr/>
              <w:spacing/>
              <w:ind/>
              <w:rPr>
                <w:highlight w:val="none"/>
              </w:rPr>
            </w:pPr>
            <w:r>
              <w:rPr>
                <w:highlight w:val="none"/>
              </w:rPr>
            </w:r>
            <w:r>
              <w:rPr>
                <w:highlight w:val="none"/>
              </w:rPr>
            </w:r>
            <w:r>
              <w:rPr>
                <w:highlight w:val="none"/>
              </w:rPr>
            </w:r>
          </w:p>
        </w:tc>
      </w:tr>
    </w:tbl>
    <w:p w14:paraId="69CCFD12">
      <w:pPr>
        <w:pBdr/>
        <w:spacing/>
        <w:ind w:firstLine="0" w:left="709"/>
        <w:rPr>
          <w:highlight w:val="none"/>
        </w:rPr>
      </w:pPr>
      <w:r>
        <w:rPr>
          <w:highlight w:val="none"/>
        </w:rPr>
      </w:r>
      <w:r>
        <w:rPr>
          <w:highlight w:val="none"/>
        </w:rPr>
      </w:r>
      <w:r>
        <w:rPr>
          <w:highlight w:val="none"/>
        </w:rPr>
      </w:r>
    </w:p>
    <w:p w14:paraId="7E0A6652">
      <w:pPr>
        <w:pBdr/>
        <w:spacing/>
        <w:ind w:firstLine="0" w:left="709"/>
        <w:rPr>
          <w:highlight w:val="none"/>
        </w:rPr>
      </w:pPr>
      <w:r>
        <w:rPr>
          <w:highlight w:val="none"/>
        </w:rPr>
        <w:t xml:space="preserve">C. Tableau des sprintbackolg</w:t>
      </w:r>
      <w:r>
        <w:rPr>
          <w:highlight w:val="none"/>
        </w:rPr>
      </w:r>
      <w:r>
        <w:rPr>
          <w:highlight w:val="none"/>
        </w:rPr>
      </w:r>
    </w:p>
    <w:p w14:paraId="4941FE1A">
      <w:pPr>
        <w:pBdr/>
        <w:spacing/>
        <w:ind w:firstLine="0" w:left="709"/>
        <w:rPr>
          <w:highlight w:val="none"/>
        </w:rPr>
      </w:pPr>
      <w:r>
        <w:rPr>
          <w:highlight w:val="none"/>
        </w:rPr>
      </w:r>
      <w:r>
        <w:rPr>
          <w:highlight w:val="none"/>
        </w:rPr>
        <w:t xml:space="preserve">Prompt : – Veuiller trouver autre moi pour designer </w:t>
      </w:r>
      <w:r>
        <w:rPr>
          <w:highlight w:val="none"/>
        </w:rPr>
        <w:t xml:space="preserve">service que je veux refferr avec backend, interface, assembler testern corriger</w:t>
      </w:r>
      <w:r>
        <w:rPr>
          <w:highlight w:val="none"/>
        </w:rPr>
      </w:r>
      <w:r>
        <w:rPr>
          <w:highlight w:val="none"/>
        </w:rPr>
      </w:r>
    </w:p>
    <w:p w14:paraId="6D6CDA42">
      <w:pPr>
        <w:pStyle w:val="932"/>
        <w:numPr>
          <w:ilvl w:val="0"/>
          <w:numId w:val="21"/>
        </w:numPr>
        <w:pBdr/>
        <w:spacing/>
        <w:ind/>
        <w:rPr>
          <w:highlight w:val="none"/>
        </w:rPr>
      </w:pPr>
      <w:r>
        <w:rPr>
          <w:highlight w:val="none"/>
        </w:rPr>
        <w:t xml:space="preserve">Varier les vocabulaire pour que cela ne se repeter pas </w:t>
      </w:r>
      <w:r>
        <w:rPr>
          <w:highlight w:val="none"/>
        </w:rPr>
      </w:r>
      <w:r>
        <w:rPr>
          <w:highlight w:val="none"/>
        </w:rPr>
      </w:r>
    </w:p>
    <w:p w14:paraId="56D73C7B">
      <w:pPr>
        <w:pStyle w:val="932"/>
        <w:numPr>
          <w:ilvl w:val="0"/>
          <w:numId w:val="20"/>
        </w:numPr>
        <w:pBdr/>
        <w:spacing/>
        <w:ind/>
        <w:rPr>
          <w:highlight w:val="none"/>
        </w:rPr>
      </w:pPr>
      <w:r>
        <w:rPr>
          <w:highlight w:val="none"/>
        </w:rPr>
        <w:t xml:space="preserve">Les estimation doit correspondre avec les product backlog et je veux que vous les calculier </w:t>
      </w:r>
      <w:r>
        <w:rPr>
          <w:highlight w:val="none"/>
        </w:rPr>
      </w:r>
      <w:r>
        <w:rPr>
          <w:highlight w:val="none"/>
        </w:rPr>
      </w:r>
    </w:p>
    <w:p w14:paraId="7B402646">
      <w:pPr>
        <w:pStyle w:val="932"/>
        <w:numPr>
          <w:ilvl w:val="0"/>
          <w:numId w:val="20"/>
        </w:numPr>
        <w:pBdr/>
        <w:spacing/>
        <w:ind/>
        <w:rPr>
          <w:highlight w:val="none"/>
        </w:rPr>
      </w:pPr>
      <w:r>
        <w:rPr>
          <w:highlight w:val="none"/>
        </w:rPr>
        <w:t xml:space="preserve">Veuiller ajouter les  en tetes des clomne</w:t>
      </w:r>
      <w:r>
        <w:rPr>
          <w:highlight w:val="none"/>
        </w:rPr>
      </w:r>
      <w:r>
        <w:rPr>
          <w:highlight w:val="none"/>
        </w:rPr>
      </w:r>
    </w:p>
    <w:p w14:paraId="16556AC9">
      <w:pPr>
        <w:pBdr/>
        <w:spacing/>
        <w:ind w:firstLine="0" w:left="709"/>
        <w:rPr>
          <w:highlight w:val="none"/>
        </w:rPr>
      </w:pPr>
      <w:r>
        <w:rPr>
          <w:highlight w:val="none"/>
        </w:rPr>
        <w:t xml:space="preserve">Sprint 1 : Gestion ds utilisateurs</w:t>
      </w:r>
      <w:r>
        <w:rPr>
          <w:highlight w:val="none"/>
        </w:rPr>
      </w:r>
      <w:r>
        <w:rPr>
          <w:highlight w:val="none"/>
        </w:rPr>
      </w:r>
    </w:p>
    <w:tbl>
      <w:tblPr>
        <w:tblStyle w:val="743"/>
        <w:tblW w:w="0" w:type="auto"/>
        <w:tblBorders/>
        <w:tblLayout w:type="fixed"/>
        <w:tblLook w:val="04A0" w:firstRow="1" w:lastRow="0" w:firstColumn="1" w:lastColumn="0" w:noHBand="0" w:noVBand="1"/>
      </w:tblPr>
      <w:tblGrid>
        <w:gridCol w:w="1559"/>
        <w:gridCol w:w="5669"/>
        <w:gridCol w:w="2126"/>
      </w:tblGrid>
      <w:tr>
        <w:trPr/>
        <w:tc>
          <w:tcPr>
            <w:tcBorders/>
            <w:tcW w:w="1559" w:type="dxa"/>
            <w:textDirection w:val="lrTb"/>
            <w:noWrap w:val="false"/>
          </w:tcPr>
          <w:p w14:paraId="29072F44">
            <w:pPr>
              <w:pBdr/>
              <w:spacing/>
              <w:ind/>
              <w:rPr>
                <w:highlight w:val="none"/>
              </w:rPr>
            </w:pPr>
            <w:r>
              <w:rPr>
                <w:highlight w:val="none"/>
              </w:rPr>
              <w:t xml:space="preserve">Numtache</w:t>
            </w:r>
            <w:r>
              <w:rPr>
                <w:highlight w:val="none"/>
              </w:rPr>
            </w:r>
            <w:r>
              <w:rPr>
                <w:highlight w:val="none"/>
              </w:rPr>
            </w:r>
          </w:p>
        </w:tc>
        <w:tc>
          <w:tcPr>
            <w:tcBorders/>
            <w:tcW w:w="5669" w:type="dxa"/>
            <w:textDirection w:val="lrTb"/>
            <w:noWrap w:val="false"/>
          </w:tcPr>
          <w:p w14:paraId="00690A97">
            <w:pPr>
              <w:pBdr/>
              <w:spacing/>
              <w:ind/>
              <w:rPr>
                <w:highlight w:val="none"/>
              </w:rPr>
            </w:pPr>
            <w:r>
              <w:rPr>
                <w:highlight w:val="none"/>
              </w:rPr>
              <w:t xml:space="preserve">Titre</w:t>
            </w:r>
            <w:r>
              <w:rPr>
                <w:highlight w:val="none"/>
              </w:rPr>
            </w:r>
            <w:r>
              <w:rPr>
                <w:highlight w:val="none"/>
              </w:rPr>
            </w:r>
          </w:p>
        </w:tc>
        <w:tc>
          <w:tcPr>
            <w:tcBorders/>
            <w:tcW w:w="2126" w:type="dxa"/>
            <w:textDirection w:val="lrTb"/>
            <w:noWrap w:val="false"/>
          </w:tcPr>
          <w:p w14:paraId="424756D6">
            <w:pPr>
              <w:pBdr/>
              <w:spacing/>
              <w:ind/>
              <w:rPr>
                <w:highlight w:val="none"/>
              </w:rPr>
            </w:pPr>
            <w:r>
              <w:rPr>
                <w:highlight w:val="none"/>
              </w:rPr>
              <w:t xml:space="preserve">Estimation</w:t>
            </w:r>
            <w:r>
              <w:rPr>
                <w:highlight w:val="none"/>
              </w:rPr>
            </w:r>
            <w:r>
              <w:rPr>
                <w:highlight w:val="none"/>
              </w:rPr>
            </w:r>
          </w:p>
        </w:tc>
      </w:tr>
      <w:tr>
        <w:trPr/>
        <w:tc>
          <w:tcPr>
            <w:tcBorders/>
            <w:tcW w:w="1559" w:type="dxa"/>
            <w:vMerge w:val="restart"/>
            <w:textDirection w:val="lrTb"/>
            <w:noWrap w:val="false"/>
          </w:tcPr>
          <w:p w14:paraId="2F88DD77">
            <w:pPr>
              <w:pBdr/>
              <w:spacing/>
              <w:ind/>
              <w:rPr>
                <w:highlight w:val="none"/>
              </w:rPr>
            </w:pPr>
            <w:r>
              <w:rPr>
                <w:highlight w:val="none"/>
              </w:rPr>
              <w:t xml:space="preserve">1-</w:t>
            </w:r>
            <w:r>
              <w:rPr>
                <w:highlight w:val="none"/>
              </w:rPr>
            </w:r>
            <w:r>
              <w:rPr>
                <w:highlight w:val="none"/>
              </w:rPr>
            </w:r>
          </w:p>
        </w:tc>
        <w:tc>
          <w:tcPr>
            <w:tcBorders/>
            <w:tcW w:w="5669" w:type="dxa"/>
            <w:vMerge w:val="restart"/>
            <w:textDirection w:val="lrTb"/>
            <w:noWrap w:val="false"/>
          </w:tcPr>
          <w:p w14:paraId="62D4FF82">
            <w:pPr>
              <w:pBdr/>
              <w:spacing/>
              <w:ind/>
              <w:rPr>
                <w:highlight w:val="none"/>
              </w:rPr>
            </w:pPr>
            <w:r>
              <w:rPr>
                <w:highlight w:val="none"/>
              </w:rPr>
              <w:t xml:space="preserve">Creation de compte</w:t>
            </w:r>
            <w:r>
              <w:rPr>
                <w:highlight w:val="none"/>
              </w:rPr>
            </w:r>
            <w:r>
              <w:rPr>
                <w:highlight w:val="none"/>
              </w:rPr>
            </w:r>
          </w:p>
        </w:tc>
        <w:tc>
          <w:tcPr>
            <w:tcBorders/>
            <w:tcW w:w="2126" w:type="dxa"/>
            <w:vMerge w:val="restart"/>
            <w:textDirection w:val="lrTb"/>
            <w:noWrap w:val="false"/>
          </w:tcPr>
          <w:p w14:paraId="554D3430">
            <w:pPr>
              <w:pBdr/>
              <w:spacing/>
              <w:ind/>
              <w:rPr>
                <w:highlight w:val="none"/>
              </w:rPr>
            </w:pPr>
            <w:r>
              <w:rPr>
                <w:highlight w:val="none"/>
              </w:rPr>
              <w:t xml:space="preserve">9</w:t>
            </w:r>
            <w:r>
              <w:rPr>
                <w:highlight w:val="none"/>
              </w:rPr>
            </w:r>
            <w:r>
              <w:rPr>
                <w:highlight w:val="none"/>
              </w:rPr>
            </w:r>
          </w:p>
        </w:tc>
      </w:tr>
      <w:tr>
        <w:trPr/>
        <w:tc>
          <w:tcPr>
            <w:tcBorders/>
            <w:tcW w:w="1559" w:type="dxa"/>
            <w:vMerge w:val="restart"/>
            <w:textDirection w:val="lrTb"/>
            <w:noWrap w:val="false"/>
          </w:tcPr>
          <w:p w14:paraId="1808E75F">
            <w:pPr>
              <w:pBdr/>
              <w:spacing/>
              <w:ind/>
              <w:rPr>
                <w:highlight w:val="none"/>
              </w:rPr>
            </w:pPr>
            <w:r>
              <w:rPr>
                <w:highlight w:val="none"/>
              </w:rPr>
            </w:r>
            <w:r>
              <w:rPr>
                <w:highlight w:val="none"/>
              </w:rPr>
            </w:r>
            <w:r>
              <w:rPr>
                <w:highlight w:val="none"/>
              </w:rPr>
            </w:r>
          </w:p>
        </w:tc>
        <w:tc>
          <w:tcPr>
            <w:tcBorders/>
            <w:tcW w:w="5669" w:type="dxa"/>
            <w:vMerge w:val="restart"/>
            <w:textDirection w:val="lrTb"/>
            <w:noWrap w:val="false"/>
          </w:tcPr>
          <w:p w14:paraId="11E294B9">
            <w:pPr>
              <w:pStyle w:val="932"/>
              <w:numPr>
                <w:ilvl w:val="1"/>
                <w:numId w:val="6"/>
              </w:numPr>
              <w:pBdr/>
              <w:spacing/>
              <w:ind/>
              <w:rPr>
                <w:highlight w:val="none"/>
              </w:rPr>
            </w:pPr>
            <w:r>
              <w:rPr>
                <w:highlight w:val="none"/>
              </w:rPr>
              <w:t xml:space="preserve">Creer une interface de compte </w:t>
            </w:r>
            <w:r>
              <w:rPr>
                <w:highlight w:val="none"/>
              </w:rPr>
            </w:r>
            <w:r>
              <w:rPr>
                <w:highlight w:val="none"/>
              </w:rPr>
            </w:r>
          </w:p>
          <w:p w14:paraId="585EEB04">
            <w:pPr>
              <w:pStyle w:val="932"/>
              <w:numPr>
                <w:ilvl w:val="1"/>
                <w:numId w:val="6"/>
              </w:numPr>
              <w:pBdr/>
              <w:spacing/>
              <w:ind/>
              <w:rPr>
                <w:highlight w:val="none"/>
              </w:rPr>
            </w:pPr>
            <w:r>
              <w:rPr>
                <w:highlight w:val="none"/>
              </w:rPr>
              <w:t xml:space="preserve">Développer une service pour gerer la crétion de comptes</w:t>
            </w:r>
            <w:r>
              <w:rPr>
                <w:highlight w:val="none"/>
              </w:rPr>
            </w:r>
            <w:r>
              <w:rPr>
                <w:highlight w:val="none"/>
              </w:rPr>
            </w:r>
          </w:p>
          <w:p w14:paraId="7BBA1A2B">
            <w:pPr>
              <w:pStyle w:val="932"/>
              <w:numPr>
                <w:ilvl w:val="1"/>
                <w:numId w:val="6"/>
              </w:numPr>
              <w:pBdr/>
              <w:spacing/>
              <w:ind/>
              <w:rPr>
                <w:highlight w:val="none"/>
              </w:rPr>
            </w:pPr>
            <w:r>
              <w:rPr>
                <w:highlight w:val="none"/>
              </w:rPr>
              <w:t xml:space="preserve">Assembler le tout, tester, correction</w:t>
            </w:r>
            <w:r>
              <w:rPr>
                <w:highlight w:val="none"/>
              </w:rPr>
            </w:r>
            <w:r>
              <w:rPr>
                <w:highlight w:val="none"/>
              </w:rPr>
            </w:r>
          </w:p>
          <w:p w14:paraId="50AF1E2E">
            <w:pPr>
              <w:pBdr/>
              <w:spacing/>
              <w:ind w:firstLine="0" w:left="709"/>
              <w:rPr>
                <w:highlight w:val="none"/>
              </w:rPr>
            </w:pPr>
            <w:r>
              <w:rPr>
                <w:highlight w:val="none"/>
              </w:rPr>
            </w:r>
            <w:r>
              <w:rPr>
                <w:highlight w:val="none"/>
              </w:rPr>
            </w:r>
            <w:r>
              <w:rPr>
                <w:highlight w:val="none"/>
              </w:rPr>
            </w:r>
          </w:p>
        </w:tc>
        <w:tc>
          <w:tcPr>
            <w:tcBorders/>
            <w:tcW w:w="2126" w:type="dxa"/>
            <w:vMerge w:val="restart"/>
            <w:textDirection w:val="lrTb"/>
            <w:noWrap w:val="false"/>
          </w:tcPr>
          <w:p w14:paraId="0B653605">
            <w:pPr>
              <w:pBdr/>
              <w:spacing/>
              <w:ind/>
              <w:rPr>
                <w:highlight w:val="none"/>
              </w:rPr>
            </w:pPr>
            <w:r>
              <w:rPr>
                <w:highlight w:val="none"/>
              </w:rPr>
              <w:t xml:space="preserve">4</w:t>
            </w:r>
            <w:r>
              <w:rPr>
                <w:highlight w:val="none"/>
              </w:rPr>
            </w:r>
            <w:r>
              <w:rPr>
                <w:highlight w:val="none"/>
              </w:rPr>
            </w:r>
          </w:p>
          <w:p w14:paraId="0E2E4A53">
            <w:pPr>
              <w:pBdr/>
              <w:spacing/>
              <w:ind/>
              <w:rPr>
                <w:highlight w:val="none"/>
              </w:rPr>
            </w:pPr>
            <w:r>
              <w:rPr>
                <w:highlight w:val="none"/>
              </w:rPr>
              <w:t xml:space="preserve">4</w:t>
            </w:r>
            <w:r>
              <w:rPr>
                <w:highlight w:val="none"/>
              </w:rPr>
            </w:r>
            <w:r>
              <w:rPr>
                <w:highlight w:val="none"/>
              </w:rPr>
            </w:r>
          </w:p>
          <w:p w14:paraId="7B2CECBF">
            <w:pPr>
              <w:pBdr/>
              <w:spacing/>
              <w:ind/>
              <w:rPr>
                <w:highlight w:val="none"/>
              </w:rPr>
            </w:pPr>
            <w:r>
              <w:rPr>
                <w:highlight w:val="none"/>
              </w:rPr>
            </w:r>
            <w:r>
              <w:rPr>
                <w:highlight w:val="none"/>
              </w:rPr>
            </w:r>
            <w:r>
              <w:rPr>
                <w:highlight w:val="none"/>
              </w:rPr>
            </w:r>
          </w:p>
          <w:p w14:paraId="742C25BE">
            <w:pPr>
              <w:pBdr/>
              <w:spacing/>
              <w:ind/>
              <w:rPr>
                <w:highlight w:val="none"/>
              </w:rPr>
            </w:pPr>
            <w:r>
              <w:rPr>
                <w:highlight w:val="none"/>
              </w:rPr>
              <w:t xml:space="preserve">1</w:t>
            </w:r>
            <w:r>
              <w:rPr>
                <w:highlight w:val="none"/>
              </w:rPr>
            </w:r>
            <w:r>
              <w:rPr>
                <w:highlight w:val="none"/>
              </w:rPr>
            </w:r>
          </w:p>
          <w:p w14:paraId="505445BE">
            <w:pPr>
              <w:pBdr/>
              <w:spacing/>
              <w:ind/>
              <w:rPr>
                <w:highlight w:val="none"/>
              </w:rPr>
            </w:pPr>
            <w:r>
              <w:rPr>
                <w:highlight w:val="none"/>
              </w:rPr>
            </w:r>
            <w:r>
              <w:rPr>
                <w:highlight w:val="none"/>
              </w:rPr>
            </w:r>
            <w:r>
              <w:rPr>
                <w:highlight w:val="none"/>
              </w:rPr>
            </w:r>
          </w:p>
        </w:tc>
      </w:tr>
      <w:tr>
        <w:trPr/>
        <w:tc>
          <w:tcPr>
            <w:tcBorders/>
            <w:tcW w:w="1559" w:type="dxa"/>
            <w:vMerge w:val="restart"/>
            <w:textDirection w:val="lrTb"/>
            <w:noWrap w:val="false"/>
          </w:tcPr>
          <w:p w14:paraId="6728217F">
            <w:pPr>
              <w:pBdr/>
              <w:spacing/>
              <w:ind/>
              <w:rPr>
                <w:highlight w:val="none"/>
              </w:rPr>
            </w:pPr>
            <w:r>
              <w:rPr>
                <w:highlight w:val="none"/>
              </w:rPr>
              <w:t xml:space="preserve">2</w:t>
            </w:r>
            <w:r>
              <w:rPr>
                <w:highlight w:val="none"/>
              </w:rPr>
            </w:r>
            <w:r>
              <w:rPr>
                <w:highlight w:val="none"/>
              </w:rPr>
            </w:r>
          </w:p>
        </w:tc>
        <w:tc>
          <w:tcPr>
            <w:tcBorders/>
            <w:tcW w:w="5669" w:type="dxa"/>
            <w:vMerge w:val="restart"/>
            <w:textDirection w:val="lrTb"/>
            <w:noWrap w:val="false"/>
          </w:tcPr>
          <w:p w14:paraId="38687F25">
            <w:pPr>
              <w:pBdr/>
              <w:spacing/>
              <w:ind w:firstLine="0" w:left="709"/>
              <w:rPr>
                <w:highlight w:val="none"/>
              </w:rPr>
            </w:pPr>
            <w:r>
              <w:rPr>
                <w:highlight w:val="none"/>
              </w:rPr>
              <w:t xml:space="preserve">Activer et desactiver une compte</w:t>
            </w:r>
            <w:r>
              <w:rPr>
                <w:highlight w:val="none"/>
              </w:rPr>
            </w:r>
            <w:r>
              <w:rPr>
                <w:highlight w:val="none"/>
              </w:rPr>
            </w:r>
          </w:p>
        </w:tc>
        <w:tc>
          <w:tcPr>
            <w:tcBorders/>
            <w:tcW w:w="2126" w:type="dxa"/>
            <w:vMerge w:val="restart"/>
            <w:textDirection w:val="lrTb"/>
            <w:noWrap w:val="false"/>
          </w:tcPr>
          <w:p w14:paraId="2F0148E0">
            <w:pPr>
              <w:pBdr/>
              <w:spacing/>
              <w:ind/>
              <w:rPr>
                <w:highlight w:val="none"/>
              </w:rPr>
            </w:pPr>
            <w:r>
              <w:rPr>
                <w:highlight w:val="none"/>
              </w:rPr>
            </w:r>
            <w:r>
              <w:rPr>
                <w:highlight w:val="none"/>
              </w:rPr>
            </w:r>
            <w:r>
              <w:rPr>
                <w:highlight w:val="none"/>
              </w:rPr>
            </w:r>
          </w:p>
        </w:tc>
      </w:tr>
      <w:tr>
        <w:trPr/>
        <w:tc>
          <w:tcPr>
            <w:tcBorders/>
            <w:tcW w:w="1559" w:type="dxa"/>
            <w:vMerge w:val="restart"/>
            <w:textDirection w:val="lrTb"/>
            <w:noWrap w:val="false"/>
          </w:tcPr>
          <w:p w14:paraId="1C424A16">
            <w:pPr>
              <w:pBdr/>
              <w:spacing/>
              <w:ind/>
              <w:rPr>
                <w:highlight w:val="none"/>
              </w:rPr>
            </w:pPr>
            <w:r>
              <w:rPr>
                <w:highlight w:val="none"/>
              </w:rPr>
            </w:r>
            <w:r>
              <w:rPr>
                <w:highlight w:val="none"/>
              </w:rPr>
            </w:r>
            <w:r>
              <w:rPr>
                <w:highlight w:val="none"/>
              </w:rPr>
            </w:r>
          </w:p>
        </w:tc>
        <w:tc>
          <w:tcPr>
            <w:tcBorders/>
            <w:tcW w:w="5669" w:type="dxa"/>
            <w:vMerge w:val="restart"/>
            <w:textDirection w:val="lrTb"/>
            <w:noWrap w:val="false"/>
          </w:tcPr>
          <w:p w14:paraId="0B450170">
            <w:pPr>
              <w:pBdr/>
              <w:spacing/>
              <w:ind w:firstLine="0" w:left="709"/>
              <w:rPr>
                <w:highlight w:val="none"/>
              </w:rPr>
            </w:pPr>
            <w:r>
              <w:rPr>
                <w:highlight w:val="none"/>
              </w:rPr>
              <w:t xml:space="preserve">2.1. Creer l’interface d’affichage des comptes</w:t>
            </w:r>
            <w:r>
              <w:rPr>
                <w:highlight w:val="none"/>
              </w:rPr>
            </w:r>
            <w:r>
              <w:rPr>
                <w:highlight w:val="none"/>
              </w:rPr>
            </w:r>
          </w:p>
          <w:p w14:paraId="4E9386DF">
            <w:pPr>
              <w:pBdr/>
              <w:spacing/>
              <w:ind w:firstLine="0" w:left="709"/>
              <w:rPr>
                <w:highlight w:val="none"/>
              </w:rPr>
            </w:pPr>
            <w:r>
              <w:rPr>
                <w:highlight w:val="none"/>
              </w:rPr>
              <w:t xml:space="preserve">2.2. Dévélopper la logique </w:t>
            </w:r>
            <w:r>
              <w:rPr>
                <w:highlight w:val="none"/>
              </w:rPr>
            </w:r>
            <w:r>
              <w:rPr>
                <w:highlight w:val="none"/>
              </w:rPr>
            </w:r>
          </w:p>
          <w:p w14:paraId="5FCB0871">
            <w:pPr>
              <w:pBdr/>
              <w:spacing/>
              <w:ind w:firstLine="0" w:left="709"/>
              <w:rPr>
                <w:highlight w:val="none"/>
              </w:rPr>
            </w:pPr>
            <w:r>
              <w:rPr>
                <w:highlight w:val="none"/>
              </w:rPr>
              <w:t xml:space="preserve">2.3. Envoyer un email apres activation ou desavtication</w:t>
            </w:r>
            <w:r>
              <w:rPr>
                <w:highlight w:val="none"/>
              </w:rPr>
            </w:r>
            <w:r>
              <w:rPr>
                <w:highlight w:val="none"/>
              </w:rPr>
            </w:r>
          </w:p>
          <w:p w14:paraId="1E2340AA">
            <w:pPr>
              <w:pBdr/>
              <w:spacing/>
              <w:ind w:firstLine="0" w:left="709"/>
              <w:rPr>
                <w:highlight w:val="none"/>
              </w:rPr>
            </w:pPr>
            <w:r>
              <w:rPr>
                <w:highlight w:val="none"/>
              </w:rPr>
              <w:t xml:space="preserve">2.4. Assebler, tester, corrger</w:t>
            </w:r>
            <w:r>
              <w:rPr>
                <w:highlight w:val="none"/>
              </w:rPr>
            </w:r>
            <w:r>
              <w:rPr>
                <w:highlight w:val="none"/>
              </w:rPr>
            </w:r>
          </w:p>
        </w:tc>
        <w:tc>
          <w:tcPr>
            <w:tcBorders/>
            <w:tcW w:w="2126" w:type="dxa"/>
            <w:vMerge w:val="restart"/>
            <w:textDirection w:val="lrTb"/>
            <w:noWrap w:val="false"/>
          </w:tcPr>
          <w:p w14:paraId="24857567">
            <w:pPr>
              <w:pBdr/>
              <w:spacing/>
              <w:ind/>
              <w:rPr>
                <w:highlight w:val="none"/>
              </w:rPr>
            </w:pPr>
            <w:r>
              <w:rPr>
                <w:highlight w:val="none"/>
              </w:rPr>
            </w:r>
            <w:r>
              <w:rPr>
                <w:highlight w:val="none"/>
              </w:rPr>
            </w:r>
            <w:r>
              <w:rPr>
                <w:highlight w:val="none"/>
              </w:rPr>
            </w:r>
          </w:p>
        </w:tc>
      </w:tr>
      <w:tr>
        <w:trPr/>
        <w:tc>
          <w:tcPr>
            <w:tcBorders/>
            <w:tcW w:w="1559" w:type="dxa"/>
            <w:vMerge w:val="restart"/>
            <w:textDirection w:val="lrTb"/>
            <w:noWrap w:val="false"/>
          </w:tcPr>
          <w:p w14:paraId="77504C4F">
            <w:pPr>
              <w:pBdr/>
              <w:spacing/>
              <w:ind/>
              <w:rPr>
                <w:highlight w:val="none"/>
              </w:rPr>
            </w:pPr>
            <w:r>
              <w:rPr>
                <w:highlight w:val="none"/>
              </w:rPr>
              <w:t xml:space="preserve">3</w:t>
            </w:r>
            <w:r>
              <w:rPr>
                <w:highlight w:val="none"/>
              </w:rPr>
            </w:r>
            <w:r>
              <w:rPr>
                <w:highlight w:val="none"/>
              </w:rPr>
            </w:r>
          </w:p>
        </w:tc>
        <w:tc>
          <w:tcPr>
            <w:tcBorders/>
            <w:tcW w:w="5669" w:type="dxa"/>
            <w:vMerge w:val="restart"/>
            <w:textDirection w:val="lrTb"/>
            <w:noWrap w:val="false"/>
          </w:tcPr>
          <w:p w14:paraId="5B1AB564">
            <w:pPr>
              <w:pBdr/>
              <w:spacing/>
              <w:ind w:firstLine="0" w:left="709"/>
              <w:rPr>
                <w:highlight w:val="none"/>
              </w:rPr>
            </w:pPr>
            <w:r>
              <w:rPr>
                <w:highlight w:val="none"/>
              </w:rPr>
              <w:t xml:space="preserve">Authenitification avec un compte</w:t>
            </w:r>
            <w:r>
              <w:rPr>
                <w:highlight w:val="none"/>
              </w:rPr>
            </w:r>
            <w:r>
              <w:rPr>
                <w:highlight w:val="none"/>
              </w:rPr>
            </w:r>
          </w:p>
        </w:tc>
        <w:tc>
          <w:tcPr>
            <w:tcBorders/>
            <w:tcW w:w="2126" w:type="dxa"/>
            <w:vMerge w:val="restart"/>
            <w:textDirection w:val="lrTb"/>
            <w:noWrap w:val="false"/>
          </w:tcPr>
          <w:p w14:paraId="561BD0F4">
            <w:pPr>
              <w:pBdr/>
              <w:spacing/>
              <w:ind/>
              <w:rPr>
                <w:highlight w:val="none"/>
              </w:rPr>
            </w:pPr>
            <w:r>
              <w:rPr>
                <w:highlight w:val="none"/>
              </w:rPr>
            </w:r>
            <w:r>
              <w:rPr>
                <w:highlight w:val="none"/>
              </w:rPr>
            </w:r>
            <w:r>
              <w:rPr>
                <w:highlight w:val="none"/>
              </w:rPr>
            </w:r>
          </w:p>
        </w:tc>
      </w:tr>
      <w:tr>
        <w:trPr/>
        <w:tc>
          <w:tcPr>
            <w:tcBorders/>
            <w:tcW w:w="1559" w:type="dxa"/>
            <w:vMerge w:val="restart"/>
            <w:textDirection w:val="lrTb"/>
            <w:noWrap w:val="false"/>
          </w:tcPr>
          <w:p w14:paraId="48B3E28B">
            <w:pPr>
              <w:pBdr/>
              <w:spacing/>
              <w:ind/>
              <w:rPr>
                <w:highlight w:val="none"/>
              </w:rPr>
            </w:pPr>
            <w:r>
              <w:rPr>
                <w:highlight w:val="none"/>
              </w:rPr>
            </w:r>
            <w:r>
              <w:rPr>
                <w:highlight w:val="none"/>
              </w:rPr>
            </w:r>
            <w:r>
              <w:rPr>
                <w:highlight w:val="none"/>
              </w:rPr>
            </w:r>
          </w:p>
        </w:tc>
        <w:tc>
          <w:tcPr>
            <w:tcBorders/>
            <w:tcW w:w="5669" w:type="dxa"/>
            <w:vMerge w:val="restart"/>
            <w:textDirection w:val="lrTb"/>
            <w:noWrap w:val="false"/>
          </w:tcPr>
          <w:p w14:paraId="2554F977">
            <w:pPr>
              <w:pBdr/>
              <w:spacing/>
              <w:ind w:firstLine="0" w:left="709"/>
              <w:rPr>
                <w:highlight w:val="none"/>
              </w:rPr>
            </w:pPr>
            <w:r>
              <w:rPr>
                <w:highlight w:val="none"/>
              </w:rPr>
              <w:t xml:space="preserve">3.1. Réaliser l’interface </w:t>
            </w:r>
            <w:r>
              <w:rPr>
                <w:highlight w:val="none"/>
              </w:rPr>
            </w:r>
            <w:r>
              <w:rPr>
                <w:highlight w:val="none"/>
              </w:rPr>
            </w:r>
          </w:p>
          <w:p w14:paraId="7E5881C7">
            <w:pPr>
              <w:pBdr/>
              <w:spacing/>
              <w:ind w:firstLine="0" w:left="709"/>
              <w:rPr>
                <w:highlight w:val="none"/>
              </w:rPr>
            </w:pPr>
            <w:r>
              <w:rPr>
                <w:highlight w:val="none"/>
              </w:rPr>
              <w:t xml:space="preserve">3.2. Développer une service qui verifier les données des l’utilisateur</w:t>
            </w:r>
            <w:r>
              <w:rPr>
                <w:highlight w:val="none"/>
              </w:rPr>
            </w:r>
            <w:r>
              <w:rPr>
                <w:highlight w:val="none"/>
              </w:rPr>
            </w:r>
          </w:p>
          <w:p w14:paraId="5593568C">
            <w:pPr>
              <w:pBdr/>
              <w:spacing/>
              <w:ind w:firstLine="0" w:left="709"/>
              <w:rPr>
                <w:highlight w:val="none"/>
              </w:rPr>
            </w:pPr>
            <w:r>
              <w:rPr>
                <w:highlight w:val="none"/>
              </w:rPr>
              <w:t xml:space="preserve">3.3. Assembler, tester, corriger</w:t>
            </w:r>
            <w:r>
              <w:rPr>
                <w:highlight w:val="none"/>
              </w:rPr>
            </w:r>
            <w:r>
              <w:rPr>
                <w:highlight w:val="none"/>
              </w:rPr>
            </w:r>
          </w:p>
        </w:tc>
        <w:tc>
          <w:tcPr>
            <w:tcBorders/>
            <w:tcW w:w="2126" w:type="dxa"/>
            <w:vMerge w:val="restart"/>
            <w:textDirection w:val="lrTb"/>
            <w:noWrap w:val="false"/>
          </w:tcPr>
          <w:p w14:paraId="42443E5F">
            <w:pPr>
              <w:pBdr/>
              <w:spacing/>
              <w:ind/>
              <w:rPr>
                <w:highlight w:val="none"/>
              </w:rPr>
            </w:pPr>
            <w:r>
              <w:rPr>
                <w:highlight w:val="none"/>
              </w:rPr>
            </w:r>
            <w:r>
              <w:rPr>
                <w:highlight w:val="none"/>
              </w:rPr>
            </w:r>
            <w:r>
              <w:rPr>
                <w:highlight w:val="none"/>
              </w:rPr>
            </w:r>
          </w:p>
        </w:tc>
      </w:tr>
    </w:tbl>
    <w:p w14:paraId="0B13CDBA">
      <w:pPr>
        <w:pBdr/>
        <w:spacing/>
        <w:ind w:firstLine="0" w:left="709"/>
        <w:rPr/>
      </w:pPr>
      <w:r>
        <w:rPr>
          <w:highlight w:val="none"/>
        </w:rPr>
      </w:r>
      <w:r>
        <w:rPr>
          <w:highlight w:val="none"/>
        </w:rPr>
      </w:r>
      <w:r/>
    </w:p>
    <w:p w14:paraId="30BD4909">
      <w:pPr>
        <w:pBdr/>
        <w:tabs>
          <w:tab w:val="left" w:leader="none" w:pos="3251"/>
        </w:tabs>
        <w:spacing/>
        <w:ind/>
        <w:rPr/>
      </w:pPr>
      <w:r/>
      <w:r/>
    </w:p>
    <w:p w14:paraId="26A20BC0">
      <w:pPr>
        <w:pBdr/>
        <w:tabs>
          <w:tab w:val="left" w:leader="none" w:pos="3251"/>
        </w:tabs>
        <w:spacing/>
        <w:ind/>
        <w:rPr>
          <w:highlight w:val="none"/>
        </w:rPr>
      </w:pPr>
      <w:r>
        <w:rPr>
          <w:highlight w:val="none"/>
        </w:rPr>
      </w:r>
      <w:r>
        <w:rPr>
          <w:highlight w:val="none"/>
        </w:rPr>
        <w:t xml:space="preserve">Sprint : Enregistrer les informations primaires </w:t>
      </w:r>
      <w:r>
        <w:rPr>
          <w:highlight w:val="none"/>
        </w:rPr>
      </w:r>
    </w:p>
    <w:tbl>
      <w:tblPr>
        <w:tblStyle w:val="743"/>
        <w:tblW w:w="0" w:type="auto"/>
        <w:tblBorders/>
        <w:tblLayout w:type="fixed"/>
        <w:tblLook w:val="04A0" w:firstRow="1" w:lastRow="0" w:firstColumn="1" w:lastColumn="0" w:noHBand="0" w:noVBand="1"/>
      </w:tblPr>
      <w:tblGrid>
        <w:gridCol w:w="1559"/>
        <w:gridCol w:w="5669"/>
        <w:gridCol w:w="2126"/>
      </w:tblGrid>
      <w:tr>
        <w:trPr/>
        <w:tc>
          <w:tcPr>
            <w:tcBorders/>
            <w:tcW w:w="1559" w:type="dxa"/>
            <w:vMerge w:val="restart"/>
            <w:textDirection w:val="lrTb"/>
            <w:noWrap w:val="false"/>
          </w:tcPr>
          <w:p w14:paraId="399645D0">
            <w:pPr>
              <w:pBdr/>
              <w:spacing/>
              <w:ind/>
              <w:rPr>
                <w:highlight w:val="none"/>
              </w:rPr>
            </w:pPr>
            <w:r>
              <w:rPr>
                <w:highlight w:val="none"/>
              </w:rPr>
              <w:t xml:space="preserve">4</w:t>
            </w:r>
            <w:r>
              <w:rPr>
                <w:highlight w:val="none"/>
              </w:rPr>
            </w:r>
            <w:r>
              <w:rPr>
                <w:highlight w:val="none"/>
              </w:rPr>
            </w:r>
          </w:p>
        </w:tc>
        <w:tc>
          <w:tcPr>
            <w:tcBorders/>
            <w:tcW w:w="5669" w:type="dxa"/>
            <w:vMerge w:val="restart"/>
            <w:textDirection w:val="lrTb"/>
            <w:noWrap w:val="false"/>
          </w:tcPr>
          <w:p w14:paraId="7FFB5699">
            <w:pPr>
              <w:pBdr/>
              <w:spacing/>
              <w:ind w:firstLine="0" w:left="709"/>
              <w:rPr>
                <w:highlight w:val="none"/>
              </w:rPr>
            </w:pPr>
            <w:r>
              <w:rPr>
                <w:highlight w:val="none"/>
              </w:rPr>
              <w:t xml:space="preserve">Ajouter un client</w:t>
            </w:r>
            <w:r>
              <w:rPr>
                <w:highlight w:val="none"/>
              </w:rPr>
            </w:r>
            <w:r>
              <w:rPr>
                <w:highlight w:val="none"/>
              </w:rPr>
            </w:r>
          </w:p>
        </w:tc>
        <w:tc>
          <w:tcPr>
            <w:tcBorders/>
            <w:tcW w:w="2126" w:type="dxa"/>
            <w:vMerge w:val="restart"/>
            <w:textDirection w:val="lrTb"/>
            <w:noWrap w:val="false"/>
          </w:tcPr>
          <w:p w14:paraId="5A1EE93A">
            <w:pPr>
              <w:pBdr/>
              <w:spacing/>
              <w:ind/>
              <w:rPr>
                <w:highlight w:val="none"/>
              </w:rPr>
            </w:pPr>
            <w:r>
              <w:rPr>
                <w:highlight w:val="none"/>
              </w:rPr>
            </w:r>
            <w:r>
              <w:rPr>
                <w:highlight w:val="none"/>
              </w:rPr>
            </w:r>
            <w:r>
              <w:rPr>
                <w:highlight w:val="none"/>
              </w:rPr>
            </w:r>
          </w:p>
        </w:tc>
      </w:tr>
    </w:tbl>
    <w:tbl>
      <w:tblPr>
        <w:tblStyle w:val="743"/>
        <w:tblW w:w="0" w:type="auto"/>
        <w:tblBorders/>
        <w:tblLayout w:type="fixed"/>
        <w:tblLook w:val="04A0" w:firstRow="1" w:lastRow="0" w:firstColumn="1" w:lastColumn="0" w:noHBand="0" w:noVBand="1"/>
      </w:tblPr>
      <w:tblGrid>
        <w:gridCol w:w="1559"/>
        <w:gridCol w:w="5669"/>
        <w:gridCol w:w="2126"/>
      </w:tblGrid>
      <w:tr>
        <w:trPr/>
        <w:tc>
          <w:tcPr>
            <w:tcBorders/>
            <w:tcW w:w="1559" w:type="dxa"/>
            <w:vMerge w:val="restart"/>
            <w:textDirection w:val="lrTb"/>
            <w:noWrap w:val="false"/>
          </w:tcPr>
          <w:p w14:paraId="447DEA17">
            <w:pPr>
              <w:pBdr/>
              <w:spacing/>
              <w:ind/>
              <w:rPr>
                <w:highlight w:val="none"/>
              </w:rPr>
            </w:pPr>
            <w:r>
              <w:rPr>
                <w:highlight w:val="none"/>
              </w:rPr>
            </w:r>
            <w:r>
              <w:rPr>
                <w:highlight w:val="none"/>
              </w:rPr>
            </w:r>
            <w:r>
              <w:rPr>
                <w:highlight w:val="none"/>
              </w:rPr>
            </w:r>
          </w:p>
        </w:tc>
        <w:tc>
          <w:tcPr>
            <w:tcBorders/>
            <w:tcW w:w="5669" w:type="dxa"/>
            <w:vMerge w:val="restart"/>
            <w:textDirection w:val="lrTb"/>
            <w:noWrap w:val="false"/>
          </w:tcPr>
          <w:p w14:paraId="77983B6A">
            <w:pPr>
              <w:pBdr/>
              <w:spacing/>
              <w:ind w:firstLine="0" w:left="709"/>
              <w:rPr>
                <w:highlight w:val="none"/>
              </w:rPr>
            </w:pPr>
            <w:r>
              <w:rPr>
                <w:highlight w:val="none"/>
              </w:rPr>
              <w:t xml:space="preserve">4.1. Creer l’interface pour le CRUD</w:t>
            </w:r>
            <w:r>
              <w:rPr>
                <w:highlight w:val="none"/>
              </w:rPr>
            </w:r>
            <w:r>
              <w:rPr>
                <w:highlight w:val="none"/>
              </w:rPr>
            </w:r>
          </w:p>
          <w:p w14:paraId="588E9C53">
            <w:pPr>
              <w:pBdr/>
              <w:spacing/>
              <w:ind w:firstLine="0" w:left="709"/>
              <w:rPr>
                <w:highlight w:val="none"/>
              </w:rPr>
            </w:pPr>
            <w:r>
              <w:rPr>
                <w:highlight w:val="none"/>
              </w:rPr>
              <w:t xml:space="preserve">4.2. Réaliser la service</w:t>
            </w:r>
            <w:r>
              <w:rPr>
                <w:highlight w:val="none"/>
              </w:rPr>
            </w:r>
            <w:r>
              <w:rPr>
                <w:highlight w:val="none"/>
              </w:rPr>
            </w:r>
          </w:p>
          <w:p w14:paraId="603B0BD3">
            <w:pPr>
              <w:pBdr/>
              <w:spacing/>
              <w:ind w:firstLine="0" w:left="709"/>
              <w:rPr>
                <w:highlight w:val="none"/>
              </w:rPr>
            </w:pPr>
            <w:r>
              <w:rPr>
                <w:highlight w:val="none"/>
              </w:rPr>
              <w:t xml:space="preserve">4.3.  Assembler , tester, corriger</w:t>
            </w:r>
            <w:r>
              <w:rPr>
                <w:highlight w:val="none"/>
              </w:rPr>
            </w:r>
            <w:r>
              <w:rPr>
                <w:highlight w:val="none"/>
              </w:rPr>
            </w:r>
          </w:p>
        </w:tc>
        <w:tc>
          <w:tcPr>
            <w:tcBorders/>
            <w:tcW w:w="2126" w:type="dxa"/>
            <w:vMerge w:val="restart"/>
            <w:textDirection w:val="lrTb"/>
            <w:noWrap w:val="false"/>
          </w:tcPr>
          <w:p w14:paraId="2F96FC13">
            <w:pPr>
              <w:pBdr/>
              <w:spacing/>
              <w:ind/>
              <w:rPr>
                <w:highlight w:val="none"/>
              </w:rPr>
            </w:pPr>
            <w:r>
              <w:rPr>
                <w:highlight w:val="none"/>
              </w:rPr>
            </w:r>
            <w:r>
              <w:rPr>
                <w:highlight w:val="none"/>
              </w:rPr>
            </w:r>
            <w:r>
              <w:rPr>
                <w:highlight w:val="none"/>
              </w:rPr>
            </w:r>
          </w:p>
        </w:tc>
      </w:tr>
    </w:tbl>
    <w:tbl>
      <w:tblPr>
        <w:tblStyle w:val="743"/>
        <w:tblW w:w="0" w:type="auto"/>
        <w:tblBorders/>
        <w:tblLayout w:type="fixed"/>
        <w:tblLook w:val="04A0" w:firstRow="1" w:lastRow="0" w:firstColumn="1" w:lastColumn="0" w:noHBand="0" w:noVBand="1"/>
      </w:tblPr>
      <w:tblGrid>
        <w:gridCol w:w="1559"/>
        <w:gridCol w:w="5669"/>
        <w:gridCol w:w="2126"/>
      </w:tblGrid>
      <w:tr>
        <w:trPr>
          <w:trHeight w:val="111"/>
        </w:trPr>
        <w:tc>
          <w:tcPr>
            <w:tcBorders/>
            <w:tcW w:w="1559" w:type="dxa"/>
            <w:vMerge w:val="restart"/>
            <w:textDirection w:val="lrTb"/>
            <w:noWrap w:val="false"/>
          </w:tcPr>
          <w:p w14:paraId="3251F018">
            <w:pPr>
              <w:pBdr/>
              <w:spacing/>
              <w:ind/>
              <w:rPr>
                <w:highlight w:val="none"/>
              </w:rPr>
            </w:pPr>
            <w:r>
              <w:rPr>
                <w:highlight w:val="none"/>
              </w:rPr>
              <w:t xml:space="preserve">5</w:t>
            </w:r>
            <w:r>
              <w:rPr>
                <w:highlight w:val="none"/>
              </w:rPr>
            </w:r>
            <w:r>
              <w:rPr>
                <w:highlight w:val="none"/>
              </w:rPr>
            </w:r>
          </w:p>
        </w:tc>
        <w:tc>
          <w:tcPr>
            <w:tcBorders/>
            <w:tcW w:w="5669" w:type="dxa"/>
            <w:vMerge w:val="restart"/>
            <w:textDirection w:val="lrTb"/>
            <w:noWrap w:val="false"/>
          </w:tcPr>
          <w:p w14:paraId="4478B566">
            <w:pPr>
              <w:pBdr/>
              <w:spacing/>
              <w:ind w:firstLine="0" w:left="0"/>
              <w:rPr>
                <w:highlight w:val="none"/>
              </w:rPr>
            </w:pPr>
            <w:r>
              <w:rPr>
                <w:highlight w:val="none"/>
              </w:rPr>
              <w:t xml:space="preserve">   Enregistrer les marchandises</w:t>
            </w:r>
            <w:r>
              <w:rPr>
                <w:highlight w:val="none"/>
              </w:rPr>
            </w:r>
            <w:r>
              <w:rPr>
                <w:highlight w:val="none"/>
              </w:rPr>
            </w:r>
          </w:p>
        </w:tc>
        <w:tc>
          <w:tcPr>
            <w:tcBorders/>
            <w:tcW w:w="2126" w:type="dxa"/>
            <w:vMerge w:val="restart"/>
            <w:textDirection w:val="lrTb"/>
            <w:noWrap w:val="false"/>
          </w:tcPr>
          <w:p w14:paraId="5759CBEA">
            <w:pPr>
              <w:pBdr/>
              <w:spacing/>
              <w:ind/>
              <w:rPr>
                <w:highlight w:val="none"/>
              </w:rPr>
            </w:pPr>
            <w:r>
              <w:rPr>
                <w:highlight w:val="none"/>
              </w:rPr>
            </w:r>
            <w:r>
              <w:rPr>
                <w:highlight w:val="none"/>
              </w:rPr>
            </w:r>
            <w:r>
              <w:rPr>
                <w:highlight w:val="none"/>
              </w:rPr>
            </w:r>
          </w:p>
        </w:tc>
      </w:tr>
      <w:tr>
        <w:trPr>
          <w:trHeight w:val="111"/>
        </w:trPr>
        <w:tc>
          <w:tcPr>
            <w:tcBorders/>
            <w:tcW w:w="1559" w:type="dxa"/>
            <w:vMerge w:val="restart"/>
            <w:textDirection w:val="lrTb"/>
            <w:noWrap w:val="false"/>
          </w:tcPr>
          <w:p w14:paraId="2C9C82F4">
            <w:pPr>
              <w:pBdr/>
              <w:spacing/>
              <w:ind/>
              <w:rPr>
                <w:highlight w:val="none"/>
              </w:rPr>
            </w:pPr>
            <w:r>
              <w:rPr>
                <w:highlight w:val="none"/>
              </w:rPr>
            </w:r>
            <w:r>
              <w:rPr>
                <w:highlight w:val="none"/>
              </w:rPr>
            </w:r>
            <w:r>
              <w:rPr>
                <w:highlight w:val="none"/>
              </w:rPr>
            </w:r>
          </w:p>
        </w:tc>
        <w:tc>
          <w:tcPr>
            <w:tcBorders/>
            <w:tcW w:w="5669" w:type="dxa"/>
            <w:vMerge w:val="restart"/>
            <w:textDirection w:val="lrTb"/>
            <w:noWrap w:val="false"/>
          </w:tcPr>
          <w:p w14:paraId="68BD6BBB">
            <w:pPr>
              <w:pBdr/>
              <w:spacing/>
              <w:ind w:firstLine="0" w:left="709"/>
              <w:rPr>
                <w:highlight w:val="none"/>
              </w:rPr>
            </w:pPr>
            <w:r>
              <w:rPr>
                <w:highlight w:val="none"/>
              </w:rPr>
              <w:t xml:space="preserve">5.1. Creer l’interface pour gerer le type de marchandise</w:t>
            </w:r>
            <w:r>
              <w:rPr>
                <w:highlight w:val="none"/>
              </w:rPr>
            </w:r>
            <w:r>
              <w:rPr>
                <w:highlight w:val="none"/>
              </w:rPr>
            </w:r>
          </w:p>
          <w:p w14:paraId="7BCCB0E6">
            <w:pPr>
              <w:pBdr/>
              <w:spacing/>
              <w:ind w:firstLine="0" w:left="709"/>
              <w:rPr>
                <w:highlight w:val="none"/>
              </w:rPr>
            </w:pPr>
            <w:r>
              <w:rPr>
                <w:highlight w:val="none"/>
              </w:rPr>
              <w:t xml:space="preserve">5.2. Réaliser la service</w:t>
            </w:r>
            <w:r>
              <w:rPr>
                <w:highlight w:val="none"/>
              </w:rPr>
            </w:r>
            <w:r>
              <w:rPr>
                <w:highlight w:val="none"/>
              </w:rPr>
            </w:r>
          </w:p>
          <w:p w14:paraId="692DF9F4">
            <w:pPr>
              <w:pBdr/>
              <w:spacing/>
              <w:ind w:firstLine="0" w:left="709"/>
              <w:rPr>
                <w:highlight w:val="none"/>
              </w:rPr>
            </w:pPr>
            <w:r>
              <w:rPr>
                <w:highlight w:val="none"/>
              </w:rPr>
              <w:t xml:space="preserve">5.3.  Assembler , tester, corriger</w:t>
            </w:r>
            <w:r>
              <w:rPr>
                <w:highlight w:val="none"/>
              </w:rPr>
            </w:r>
            <w:r>
              <w:rPr>
                <w:highlight w:val="none"/>
              </w:rPr>
            </w:r>
          </w:p>
          <w:p w14:paraId="2EF26EA4">
            <w:pPr>
              <w:pBdr/>
              <w:spacing/>
              <w:ind w:firstLine="0" w:left="709"/>
              <w:rPr>
                <w:highlight w:val="none"/>
              </w:rPr>
            </w:pPr>
            <w:r>
              <w:rPr>
                <w:highlight w:val="none"/>
              </w:rPr>
              <w:t xml:space="preserve">5.7. Creer l’interface pour gerer le marchandise</w:t>
            </w:r>
            <w:r>
              <w:rPr>
                <w:highlight w:val="none"/>
              </w:rPr>
            </w:r>
            <w:r>
              <w:rPr>
                <w:highlight w:val="none"/>
              </w:rPr>
            </w:r>
          </w:p>
          <w:p w14:paraId="6848E2B6">
            <w:pPr>
              <w:pBdr/>
              <w:spacing/>
              <w:ind w:firstLine="0" w:left="709"/>
              <w:rPr>
                <w:highlight w:val="none"/>
              </w:rPr>
            </w:pPr>
            <w:r>
              <w:rPr>
                <w:highlight w:val="none"/>
              </w:rPr>
              <w:t xml:space="preserve">5.5. Réaliser la service</w:t>
            </w:r>
            <w:r>
              <w:rPr>
                <w:highlight w:val="none"/>
              </w:rPr>
            </w:r>
            <w:r>
              <w:rPr>
                <w:highlight w:val="none"/>
              </w:rPr>
            </w:r>
          </w:p>
          <w:p w14:paraId="0109248F">
            <w:pPr>
              <w:pBdr/>
              <w:spacing/>
              <w:ind w:firstLine="0" w:left="709"/>
              <w:rPr>
                <w:highlight w:val="none"/>
              </w:rPr>
            </w:pPr>
            <w:r>
              <w:rPr>
                <w:highlight w:val="none"/>
              </w:rPr>
              <w:t xml:space="preserve">5.6.  Assembler , tester, corriger</w:t>
            </w:r>
            <w:r>
              <w:rPr>
                <w:highlight w:val="none"/>
              </w:rPr>
            </w:r>
            <w:r>
              <w:rPr>
                <w:highlight w:val="none"/>
              </w:rPr>
            </w:r>
          </w:p>
          <w:p w14:paraId="4C91B64B">
            <w:pPr>
              <w:pBdr/>
              <w:spacing/>
              <w:ind w:firstLine="0" w:left="709"/>
              <w:rPr>
                <w:highlight w:val="none"/>
              </w:rPr>
            </w:pPr>
            <w:r>
              <w:rPr>
                <w:highlight w:val="none"/>
              </w:rPr>
            </w:r>
            <w:r>
              <w:rPr>
                <w:highlight w:val="none"/>
              </w:rPr>
            </w:r>
            <w:r>
              <w:rPr>
                <w:highlight w:val="none"/>
              </w:rPr>
            </w:r>
          </w:p>
        </w:tc>
        <w:tc>
          <w:tcPr>
            <w:tcBorders/>
            <w:tcW w:w="2126" w:type="dxa"/>
            <w:vMerge w:val="restart"/>
            <w:textDirection w:val="lrTb"/>
            <w:noWrap w:val="false"/>
          </w:tcPr>
          <w:p w14:paraId="5CC3C83A">
            <w:pPr>
              <w:pBdr/>
              <w:spacing/>
              <w:ind/>
              <w:rPr>
                <w:highlight w:val="none"/>
              </w:rPr>
            </w:pPr>
            <w:r>
              <w:rPr>
                <w:highlight w:val="none"/>
              </w:rPr>
            </w:r>
            <w:r>
              <w:rPr>
                <w:highlight w:val="none"/>
              </w:rPr>
            </w:r>
            <w:r>
              <w:rPr>
                <w:highlight w:val="none"/>
              </w:rPr>
            </w:r>
          </w:p>
        </w:tc>
      </w:tr>
      <w:tr>
        <w:trPr>
          <w:trHeight w:val="111"/>
        </w:trPr>
        <w:tc>
          <w:tcPr>
            <w:tcBorders/>
            <w:tcW w:w="1559" w:type="dxa"/>
            <w:vMerge w:val="restart"/>
            <w:textDirection w:val="lrTb"/>
            <w:noWrap w:val="false"/>
          </w:tcPr>
          <w:p w14:paraId="52667753">
            <w:pPr>
              <w:pBdr/>
              <w:spacing/>
              <w:ind/>
              <w:rPr>
                <w:highlight w:val="none"/>
              </w:rPr>
            </w:pPr>
            <w:r>
              <w:rPr>
                <w:highlight w:val="none"/>
              </w:rPr>
              <w:t xml:space="preserve">6</w:t>
            </w:r>
            <w:r>
              <w:rPr>
                <w:highlight w:val="none"/>
              </w:rPr>
            </w:r>
            <w:r>
              <w:rPr>
                <w:highlight w:val="none"/>
              </w:rPr>
            </w:r>
          </w:p>
        </w:tc>
        <w:tc>
          <w:tcPr>
            <w:tcBorders/>
            <w:tcW w:w="5669" w:type="dxa"/>
            <w:vMerge w:val="restart"/>
            <w:textDirection w:val="lrTb"/>
            <w:noWrap w:val="false"/>
          </w:tcPr>
          <w:p w14:paraId="1E14A53E">
            <w:pPr>
              <w:pBdr/>
              <w:spacing/>
              <w:ind w:firstLine="0" w:left="0"/>
              <w:rPr>
                <w:highlight w:val="none"/>
              </w:rPr>
            </w:pPr>
            <w:r>
              <w:rPr>
                <w:highlight w:val="none"/>
              </w:rPr>
              <w:t xml:space="preserve">Sauvegarder les trains et wagons</w:t>
            </w:r>
            <w:r>
              <w:rPr>
                <w:highlight w:val="none"/>
              </w:rPr>
            </w:r>
            <w:r>
              <w:rPr>
                <w:highlight w:val="none"/>
              </w:rPr>
            </w:r>
          </w:p>
        </w:tc>
        <w:tc>
          <w:tcPr>
            <w:tcBorders/>
            <w:tcW w:w="2126" w:type="dxa"/>
            <w:vMerge w:val="restart"/>
            <w:textDirection w:val="lrTb"/>
            <w:noWrap w:val="false"/>
          </w:tcPr>
          <w:p w14:paraId="6BFF27ED">
            <w:pPr>
              <w:pBdr/>
              <w:spacing/>
              <w:ind/>
              <w:rPr>
                <w:highlight w:val="none"/>
              </w:rPr>
            </w:pPr>
            <w:r>
              <w:rPr>
                <w:highlight w:val="none"/>
              </w:rPr>
            </w:r>
            <w:r>
              <w:rPr>
                <w:highlight w:val="none"/>
              </w:rPr>
            </w:r>
            <w:r>
              <w:rPr>
                <w:highlight w:val="none"/>
              </w:rPr>
            </w:r>
          </w:p>
        </w:tc>
      </w:tr>
      <w:tr>
        <w:trPr>
          <w:trHeight w:val="111"/>
        </w:trPr>
        <w:tc>
          <w:tcPr>
            <w:tcBorders/>
            <w:tcW w:w="1559" w:type="dxa"/>
            <w:vMerge w:val="restart"/>
            <w:textDirection w:val="lrTb"/>
            <w:noWrap w:val="false"/>
          </w:tcPr>
          <w:p w14:paraId="17BD0304">
            <w:pPr>
              <w:pBdr/>
              <w:spacing/>
              <w:ind/>
              <w:rPr>
                <w:highlight w:val="none"/>
              </w:rPr>
            </w:pPr>
            <w:r>
              <w:rPr>
                <w:highlight w:val="none"/>
              </w:rPr>
            </w:r>
            <w:r>
              <w:rPr>
                <w:highlight w:val="none"/>
              </w:rPr>
            </w:r>
            <w:r>
              <w:rPr>
                <w:highlight w:val="none"/>
              </w:rPr>
            </w:r>
          </w:p>
        </w:tc>
        <w:tc>
          <w:tcPr>
            <w:tcBorders/>
            <w:tcW w:w="5669" w:type="dxa"/>
            <w:vMerge w:val="restart"/>
            <w:textDirection w:val="lrTb"/>
            <w:noWrap w:val="false"/>
          </w:tcPr>
          <w:p w14:paraId="006EBDD2">
            <w:pPr>
              <w:pBdr/>
              <w:spacing/>
              <w:ind w:firstLine="0" w:left="709"/>
              <w:rPr>
                <w:highlight w:val="none"/>
              </w:rPr>
            </w:pPr>
            <w:r>
              <w:rPr>
                <w:highlight w:val="none"/>
              </w:rPr>
              <w:t xml:space="preserve">6.1. Creer l’interface pour gerer le type de wagon</w:t>
            </w:r>
            <w:r>
              <w:rPr>
                <w:highlight w:val="none"/>
              </w:rPr>
            </w:r>
            <w:r>
              <w:rPr>
                <w:highlight w:val="none"/>
              </w:rPr>
            </w:r>
          </w:p>
          <w:p w14:paraId="4D954F28">
            <w:pPr>
              <w:pBdr/>
              <w:spacing/>
              <w:ind w:firstLine="0" w:left="709"/>
              <w:rPr>
                <w:highlight w:val="none"/>
              </w:rPr>
            </w:pPr>
            <w:r>
              <w:rPr>
                <w:highlight w:val="none"/>
              </w:rPr>
              <w:t xml:space="preserve">6.2. Réaliser la service</w:t>
            </w:r>
            <w:r>
              <w:rPr>
                <w:highlight w:val="none"/>
              </w:rPr>
            </w:r>
            <w:r>
              <w:rPr>
                <w:highlight w:val="none"/>
              </w:rPr>
            </w:r>
          </w:p>
          <w:p w14:paraId="3AD2F4EE">
            <w:pPr>
              <w:pBdr/>
              <w:spacing/>
              <w:ind w:firstLine="0" w:left="709"/>
              <w:rPr>
                <w:highlight w:val="none"/>
              </w:rPr>
            </w:pPr>
            <w:r>
              <w:rPr>
                <w:highlight w:val="none"/>
              </w:rPr>
              <w:t xml:space="preserve">6.3.  Assembler , tester, corriger</w:t>
            </w:r>
            <w:r>
              <w:rPr>
                <w:highlight w:val="none"/>
              </w:rPr>
            </w:r>
            <w:r>
              <w:rPr>
                <w:highlight w:val="none"/>
              </w:rPr>
            </w:r>
          </w:p>
          <w:p w14:paraId="3755D980">
            <w:pPr>
              <w:pBdr/>
              <w:spacing/>
              <w:ind w:firstLine="0" w:left="709"/>
              <w:rPr>
                <w:highlight w:val="none"/>
              </w:rPr>
            </w:pPr>
            <w:r>
              <w:rPr>
                <w:highlight w:val="none"/>
              </w:rPr>
              <w:t xml:space="preserve">6.5. Creer l’interface pour gerer le wagon</w:t>
            </w:r>
            <w:r>
              <w:rPr>
                <w:highlight w:val="none"/>
              </w:rPr>
            </w:r>
            <w:r>
              <w:rPr>
                <w:highlight w:val="none"/>
              </w:rPr>
            </w:r>
          </w:p>
          <w:p w14:paraId="5F8541A4">
            <w:pPr>
              <w:pBdr/>
              <w:spacing/>
              <w:ind w:firstLine="0" w:left="709"/>
              <w:rPr>
                <w:highlight w:val="none"/>
              </w:rPr>
            </w:pPr>
            <w:r>
              <w:rPr>
                <w:highlight w:val="none"/>
              </w:rPr>
              <w:t xml:space="preserve">6.5. Réaliser la service</w:t>
            </w:r>
            <w:r>
              <w:rPr>
                <w:highlight w:val="none"/>
              </w:rPr>
            </w:r>
            <w:r>
              <w:rPr>
                <w:highlight w:val="none"/>
              </w:rPr>
            </w:r>
          </w:p>
          <w:p w14:paraId="4A326145">
            <w:pPr>
              <w:pBdr/>
              <w:spacing/>
              <w:ind w:firstLine="0" w:left="709"/>
              <w:rPr>
                <w:highlight w:val="none"/>
              </w:rPr>
            </w:pPr>
            <w:r>
              <w:rPr>
                <w:highlight w:val="none"/>
              </w:rPr>
              <w:t xml:space="preserve">6.6.  Assembler , tester, corriger</w:t>
            </w:r>
            <w:r>
              <w:rPr>
                <w:highlight w:val="none"/>
              </w:rPr>
            </w:r>
            <w:r>
              <w:rPr>
                <w:highlight w:val="none"/>
              </w:rPr>
            </w:r>
          </w:p>
          <w:p w14:paraId="5244681F">
            <w:pPr>
              <w:pBdr/>
              <w:spacing/>
              <w:ind w:firstLine="0" w:left="0"/>
              <w:rPr>
                <w:highlight w:val="none"/>
              </w:rPr>
            </w:pPr>
            <w:r>
              <w:rPr>
                <w:highlight w:val="none"/>
              </w:rPr>
            </w:r>
            <w:r>
              <w:rPr>
                <w:highlight w:val="none"/>
              </w:rPr>
            </w:r>
            <w:r>
              <w:rPr>
                <w:highlight w:val="none"/>
              </w:rPr>
            </w:r>
          </w:p>
        </w:tc>
        <w:tc>
          <w:tcPr>
            <w:tcBorders/>
            <w:tcW w:w="2126" w:type="dxa"/>
            <w:vMerge w:val="restart"/>
            <w:textDirection w:val="lrTb"/>
            <w:noWrap w:val="false"/>
          </w:tcPr>
          <w:p w14:paraId="1757BDA5">
            <w:pPr>
              <w:pBdr/>
              <w:spacing/>
              <w:ind/>
              <w:rPr>
                <w:highlight w:val="none"/>
              </w:rPr>
            </w:pPr>
            <w:r>
              <w:rPr>
                <w:highlight w:val="none"/>
              </w:rPr>
            </w:r>
            <w:r>
              <w:rPr>
                <w:highlight w:val="none"/>
              </w:rPr>
            </w:r>
            <w:r>
              <w:rPr>
                <w:highlight w:val="none"/>
              </w:rPr>
            </w:r>
          </w:p>
        </w:tc>
      </w:tr>
      <w:tr>
        <w:trPr>
          <w:trHeight w:val="111"/>
        </w:trPr>
        <w:tc>
          <w:tcPr>
            <w:tcBorders/>
            <w:tcW w:w="1559" w:type="dxa"/>
            <w:vMerge w:val="restart"/>
            <w:textDirection w:val="lrTb"/>
            <w:noWrap w:val="false"/>
          </w:tcPr>
          <w:p w14:paraId="1D32D657">
            <w:pPr>
              <w:pBdr/>
              <w:spacing/>
              <w:ind/>
              <w:rPr>
                <w:highlight w:val="none"/>
              </w:rPr>
            </w:pPr>
            <w:r>
              <w:rPr>
                <w:highlight w:val="none"/>
              </w:rPr>
              <w:t xml:space="preserve">7</w:t>
            </w:r>
            <w:r>
              <w:rPr>
                <w:highlight w:val="none"/>
              </w:rPr>
            </w:r>
            <w:r>
              <w:rPr>
                <w:highlight w:val="none"/>
              </w:rPr>
            </w:r>
          </w:p>
        </w:tc>
        <w:tc>
          <w:tcPr>
            <w:tcBorders/>
            <w:tcW w:w="5669" w:type="dxa"/>
            <w:vMerge w:val="restart"/>
            <w:textDirection w:val="lrTb"/>
            <w:noWrap w:val="false"/>
          </w:tcPr>
          <w:p w14:paraId="0D4DAC41">
            <w:pPr>
              <w:pBdr/>
              <w:spacing/>
              <w:ind w:firstLine="0" w:left="0"/>
              <w:rPr>
                <w:highlight w:val="none"/>
              </w:rPr>
            </w:pPr>
            <w:r>
              <w:rPr>
                <w:highlight w:val="none"/>
              </w:rPr>
              <w:t xml:space="preserve">Recueillir les destinations</w:t>
            </w:r>
            <w:r>
              <w:rPr>
                <w:highlight w:val="none"/>
              </w:rPr>
            </w:r>
            <w:r>
              <w:rPr>
                <w:highlight w:val="none"/>
              </w:rPr>
            </w:r>
          </w:p>
        </w:tc>
        <w:tc>
          <w:tcPr>
            <w:tcBorders/>
            <w:tcW w:w="2126" w:type="dxa"/>
            <w:vMerge w:val="restart"/>
            <w:textDirection w:val="lrTb"/>
            <w:noWrap w:val="false"/>
          </w:tcPr>
          <w:p w14:paraId="51C1F010">
            <w:pPr>
              <w:pBdr/>
              <w:spacing/>
              <w:ind/>
              <w:rPr>
                <w:highlight w:val="none"/>
              </w:rPr>
            </w:pPr>
            <w:r>
              <w:rPr>
                <w:highlight w:val="none"/>
              </w:rPr>
            </w:r>
            <w:r>
              <w:rPr>
                <w:highlight w:val="none"/>
              </w:rPr>
            </w:r>
            <w:r>
              <w:rPr>
                <w:highlight w:val="none"/>
              </w:rPr>
            </w:r>
          </w:p>
        </w:tc>
      </w:tr>
      <w:tr>
        <w:trPr>
          <w:trHeight w:val="111"/>
        </w:trPr>
        <w:tc>
          <w:tcPr>
            <w:tcBorders/>
            <w:tcW w:w="1559" w:type="dxa"/>
            <w:vMerge w:val="restart"/>
            <w:textDirection w:val="lrTb"/>
            <w:noWrap w:val="false"/>
          </w:tcPr>
          <w:p w14:paraId="52A63B23">
            <w:pPr>
              <w:pBdr/>
              <w:spacing/>
              <w:ind/>
              <w:rPr>
                <w:highlight w:val="none"/>
              </w:rPr>
            </w:pPr>
            <w:r>
              <w:rPr>
                <w:highlight w:val="none"/>
              </w:rPr>
            </w:r>
            <w:r>
              <w:rPr>
                <w:highlight w:val="none"/>
              </w:rPr>
            </w:r>
            <w:r>
              <w:rPr>
                <w:highlight w:val="none"/>
              </w:rPr>
            </w:r>
          </w:p>
        </w:tc>
        <w:tc>
          <w:tcPr>
            <w:tcBorders/>
            <w:tcW w:w="5669" w:type="dxa"/>
            <w:vMerge w:val="restart"/>
            <w:textDirection w:val="lrTb"/>
            <w:noWrap w:val="false"/>
          </w:tcPr>
          <w:p w14:paraId="006EBDD2">
            <w:pPr>
              <w:pBdr/>
              <w:spacing/>
              <w:ind w:firstLine="0" w:left="709"/>
              <w:rPr>
                <w:highlight w:val="none"/>
              </w:rPr>
            </w:pPr>
            <w:r>
              <w:rPr>
                <w:highlight w:val="none"/>
              </w:rPr>
              <w:t xml:space="preserve">7.1. Creer l’interface pour gerer le zone</w:t>
            </w:r>
            <w:r>
              <w:rPr>
                <w:highlight w:val="none"/>
              </w:rPr>
            </w:r>
            <w:r>
              <w:rPr>
                <w:highlight w:val="none"/>
              </w:rPr>
            </w:r>
          </w:p>
          <w:p w14:paraId="4D954F28">
            <w:pPr>
              <w:pBdr/>
              <w:spacing/>
              <w:ind w:firstLine="0" w:left="709"/>
              <w:rPr>
                <w:highlight w:val="none"/>
              </w:rPr>
            </w:pPr>
            <w:r>
              <w:rPr>
                <w:highlight w:val="none"/>
              </w:rPr>
              <w:t xml:space="preserve">7.2. Réaliser la service</w:t>
            </w:r>
            <w:r>
              <w:rPr>
                <w:highlight w:val="none"/>
              </w:rPr>
            </w:r>
            <w:r>
              <w:rPr>
                <w:highlight w:val="none"/>
              </w:rPr>
            </w:r>
          </w:p>
          <w:p w14:paraId="3AD2F4EE">
            <w:pPr>
              <w:pBdr/>
              <w:spacing/>
              <w:ind w:firstLine="0" w:left="709"/>
              <w:rPr>
                <w:highlight w:val="none"/>
              </w:rPr>
            </w:pPr>
            <w:r>
              <w:rPr>
                <w:highlight w:val="none"/>
              </w:rPr>
              <w:t xml:space="preserve">7.3.  Assembler , tester, corriger</w:t>
            </w:r>
            <w:r>
              <w:rPr>
                <w:highlight w:val="none"/>
              </w:rPr>
            </w:r>
            <w:r>
              <w:rPr>
                <w:highlight w:val="none"/>
              </w:rPr>
            </w:r>
          </w:p>
          <w:p w14:paraId="3755D980">
            <w:pPr>
              <w:pBdr/>
              <w:spacing/>
              <w:ind w:firstLine="0" w:left="709"/>
              <w:rPr>
                <w:highlight w:val="none"/>
              </w:rPr>
            </w:pPr>
            <w:r>
              <w:rPr>
                <w:highlight w:val="none"/>
              </w:rPr>
              <w:t xml:space="preserve">7.4. Creer l’interface pour gerer le destination</w:t>
            </w:r>
            <w:r>
              <w:rPr>
                <w:highlight w:val="none"/>
              </w:rPr>
            </w:r>
            <w:r>
              <w:rPr>
                <w:highlight w:val="none"/>
              </w:rPr>
            </w:r>
          </w:p>
          <w:p w14:paraId="5F8541A4">
            <w:pPr>
              <w:pBdr/>
              <w:spacing/>
              <w:ind w:firstLine="0" w:left="709"/>
              <w:rPr>
                <w:highlight w:val="none"/>
              </w:rPr>
            </w:pPr>
            <w:r>
              <w:rPr>
                <w:highlight w:val="none"/>
              </w:rPr>
              <w:t xml:space="preserve">7.5. Réaliser la service</w:t>
            </w:r>
            <w:r>
              <w:rPr>
                <w:highlight w:val="none"/>
              </w:rPr>
            </w:r>
            <w:r>
              <w:rPr>
                <w:highlight w:val="none"/>
              </w:rPr>
            </w:r>
          </w:p>
          <w:p w14:paraId="4A326145">
            <w:pPr>
              <w:pBdr/>
              <w:spacing/>
              <w:ind w:firstLine="0" w:left="709"/>
              <w:rPr>
                <w:highlight w:val="none"/>
              </w:rPr>
            </w:pPr>
            <w:r>
              <w:rPr>
                <w:highlight w:val="none"/>
              </w:rPr>
              <w:t xml:space="preserve">7.6.  Assembler , tester, corriger</w:t>
            </w:r>
            <w:r>
              <w:rPr>
                <w:highlight w:val="none"/>
              </w:rPr>
            </w:r>
            <w:r>
              <w:rPr>
                <w:highlight w:val="none"/>
              </w:rPr>
            </w:r>
          </w:p>
          <w:p w14:paraId="5D850482">
            <w:pPr>
              <w:pBdr/>
              <w:spacing/>
              <w:ind w:firstLine="0" w:left="0"/>
              <w:rPr>
                <w:highlight w:val="none"/>
              </w:rPr>
            </w:pPr>
            <w:r>
              <w:rPr>
                <w:highlight w:val="none"/>
              </w:rPr>
            </w:r>
            <w:r>
              <w:rPr>
                <w:highlight w:val="none"/>
              </w:rPr>
            </w:r>
            <w:r>
              <w:rPr>
                <w:highlight w:val="none"/>
              </w:rPr>
            </w:r>
          </w:p>
        </w:tc>
        <w:tc>
          <w:tcPr>
            <w:tcBorders/>
            <w:tcW w:w="2126" w:type="dxa"/>
            <w:vMerge w:val="restart"/>
            <w:textDirection w:val="lrTb"/>
            <w:noWrap w:val="false"/>
          </w:tcPr>
          <w:p w14:paraId="3D37E164">
            <w:pPr>
              <w:pBdr/>
              <w:spacing/>
              <w:ind/>
              <w:rPr>
                <w:highlight w:val="none"/>
              </w:rPr>
            </w:pPr>
            <w:r>
              <w:rPr>
                <w:highlight w:val="none"/>
              </w:rPr>
            </w:r>
            <w:r>
              <w:rPr>
                <w:highlight w:val="none"/>
              </w:rPr>
            </w:r>
            <w:r>
              <w:rPr>
                <w:highlight w:val="none"/>
              </w:rPr>
            </w:r>
          </w:p>
        </w:tc>
      </w:tr>
      <w:tr>
        <w:trPr>
          <w:trHeight w:val="111"/>
        </w:trPr>
        <w:tc>
          <w:tcPr>
            <w:tcBorders/>
            <w:tcW w:w="1559" w:type="dxa"/>
            <w:vMerge w:val="restart"/>
            <w:textDirection w:val="lrTb"/>
            <w:noWrap w:val="false"/>
          </w:tcPr>
          <w:p w14:paraId="66FFD299">
            <w:pPr>
              <w:pBdr/>
              <w:spacing/>
              <w:ind/>
              <w:rPr>
                <w:highlight w:val="none"/>
              </w:rPr>
            </w:pPr>
            <w:r>
              <w:rPr>
                <w:highlight w:val="none"/>
              </w:rPr>
              <w:t xml:space="preserve">8</w:t>
            </w:r>
            <w:r>
              <w:rPr>
                <w:highlight w:val="none"/>
              </w:rPr>
            </w:r>
            <w:r>
              <w:rPr>
                <w:highlight w:val="none"/>
              </w:rPr>
            </w:r>
          </w:p>
        </w:tc>
        <w:tc>
          <w:tcPr>
            <w:tcBorders/>
            <w:tcW w:w="5669" w:type="dxa"/>
            <w:vMerge w:val="restart"/>
            <w:textDirection w:val="lrTb"/>
            <w:noWrap w:val="false"/>
          </w:tcPr>
          <w:p w14:paraId="6BC9D567">
            <w:pPr>
              <w:pBdr/>
              <w:spacing/>
              <w:ind w:firstLine="0" w:left="0"/>
              <w:rPr>
                <w:highlight w:val="none"/>
              </w:rPr>
            </w:pPr>
            <w:r>
              <w:rPr>
                <w:highlight w:val="none"/>
              </w:rPr>
              <w:t xml:space="preserve">Fixer un tarif</w:t>
            </w:r>
            <w:r>
              <w:rPr>
                <w:highlight w:val="none"/>
              </w:rPr>
            </w:r>
            <w:r>
              <w:rPr>
                <w:highlight w:val="none"/>
              </w:rPr>
            </w:r>
          </w:p>
        </w:tc>
        <w:tc>
          <w:tcPr>
            <w:tcBorders/>
            <w:tcW w:w="2126" w:type="dxa"/>
            <w:vMerge w:val="restart"/>
            <w:textDirection w:val="lrTb"/>
            <w:noWrap w:val="false"/>
          </w:tcPr>
          <w:p w14:paraId="6887F0C0">
            <w:pPr>
              <w:pBdr/>
              <w:spacing/>
              <w:ind/>
              <w:rPr>
                <w:highlight w:val="none"/>
              </w:rPr>
            </w:pPr>
            <w:r>
              <w:rPr>
                <w:highlight w:val="none"/>
              </w:rPr>
            </w:r>
            <w:r>
              <w:rPr>
                <w:highlight w:val="none"/>
              </w:rPr>
            </w:r>
            <w:r>
              <w:rPr>
                <w:highlight w:val="none"/>
              </w:rPr>
            </w:r>
          </w:p>
        </w:tc>
      </w:tr>
      <w:tr>
        <w:trPr>
          <w:trHeight w:val="111"/>
        </w:trPr>
        <w:tc>
          <w:tcPr>
            <w:tcBorders/>
            <w:tcW w:w="1559" w:type="dxa"/>
            <w:vMerge w:val="restart"/>
            <w:textDirection w:val="lrTb"/>
            <w:noWrap w:val="false"/>
          </w:tcPr>
          <w:p w14:paraId="46CEACE9">
            <w:pPr>
              <w:pBdr/>
              <w:spacing/>
              <w:ind/>
              <w:rPr>
                <w:highlight w:val="none"/>
              </w:rPr>
            </w:pPr>
            <w:r>
              <w:rPr>
                <w:highlight w:val="none"/>
              </w:rPr>
            </w:r>
            <w:r>
              <w:rPr>
                <w:highlight w:val="none"/>
              </w:rPr>
            </w:r>
            <w:r>
              <w:rPr>
                <w:highlight w:val="none"/>
              </w:rPr>
            </w:r>
          </w:p>
        </w:tc>
        <w:tc>
          <w:tcPr>
            <w:tcBorders/>
            <w:tcW w:w="5669" w:type="dxa"/>
            <w:vMerge w:val="restart"/>
            <w:textDirection w:val="lrTb"/>
            <w:noWrap w:val="false"/>
          </w:tcPr>
          <w:p w14:paraId="1DB5D2A8">
            <w:pPr>
              <w:pBdr/>
              <w:spacing/>
              <w:ind w:firstLine="0" w:left="709"/>
              <w:rPr>
                <w:highlight w:val="none"/>
              </w:rPr>
            </w:pPr>
            <w:r>
              <w:rPr>
                <w:highlight w:val="none"/>
              </w:rPr>
              <w:t xml:space="preserve">8.1. Creer l’interface pour gerer le tarif</w:t>
            </w:r>
            <w:r>
              <w:rPr>
                <w:highlight w:val="none"/>
              </w:rPr>
            </w:r>
            <w:r>
              <w:rPr>
                <w:highlight w:val="none"/>
              </w:rPr>
            </w:r>
          </w:p>
          <w:p w14:paraId="6AEE8F06">
            <w:pPr>
              <w:pBdr/>
              <w:spacing/>
              <w:ind w:firstLine="0" w:left="709"/>
              <w:rPr>
                <w:highlight w:val="none"/>
              </w:rPr>
            </w:pPr>
            <w:r>
              <w:rPr>
                <w:highlight w:val="none"/>
              </w:rPr>
              <w:t xml:space="preserve">8.2. Réaliser la service</w:t>
            </w:r>
            <w:r>
              <w:rPr>
                <w:highlight w:val="none"/>
              </w:rPr>
            </w:r>
            <w:r>
              <w:rPr>
                <w:highlight w:val="none"/>
              </w:rPr>
            </w:r>
          </w:p>
          <w:p w14:paraId="58B3EB5F">
            <w:pPr>
              <w:pBdr/>
              <w:spacing/>
              <w:ind w:firstLine="0" w:left="709"/>
              <w:rPr>
                <w:highlight w:val="none"/>
              </w:rPr>
            </w:pPr>
            <w:r>
              <w:rPr>
                <w:highlight w:val="none"/>
              </w:rPr>
              <w:t xml:space="preserve">8.3.  Assembler , tester, corriger</w:t>
            </w:r>
            <w:r>
              <w:rPr>
                <w:highlight w:val="none"/>
              </w:rPr>
            </w:r>
            <w:r>
              <w:rPr>
                <w:highlight w:val="none"/>
              </w:rPr>
            </w:r>
          </w:p>
          <w:p w14:paraId="430FE7BA">
            <w:pPr>
              <w:pBdr/>
              <w:spacing/>
              <w:ind w:firstLine="0" w:left="0"/>
              <w:rPr>
                <w:highlight w:val="none"/>
              </w:rPr>
            </w:pPr>
            <w:r>
              <w:rPr>
                <w:highlight w:val="none"/>
              </w:rPr>
            </w:r>
            <w:r>
              <w:rPr>
                <w:highlight w:val="none"/>
              </w:rPr>
            </w:r>
            <w:r>
              <w:rPr>
                <w:highlight w:val="none"/>
              </w:rPr>
            </w:r>
          </w:p>
        </w:tc>
        <w:tc>
          <w:tcPr>
            <w:tcBorders/>
            <w:tcW w:w="2126" w:type="dxa"/>
            <w:vMerge w:val="restart"/>
            <w:textDirection w:val="lrTb"/>
            <w:noWrap w:val="false"/>
          </w:tcPr>
          <w:p w14:paraId="1E852336">
            <w:pPr>
              <w:pBdr/>
              <w:spacing/>
              <w:ind/>
              <w:rPr>
                <w:highlight w:val="none"/>
              </w:rPr>
            </w:pPr>
            <w:r>
              <w:rPr>
                <w:highlight w:val="none"/>
              </w:rPr>
            </w:r>
            <w:r>
              <w:rPr>
                <w:highlight w:val="none"/>
              </w:rPr>
            </w:r>
            <w:r>
              <w:rPr>
                <w:highlight w:val="none"/>
              </w:rPr>
            </w:r>
          </w:p>
        </w:tc>
      </w:tr>
    </w:tbl>
    <w:p w14:paraId="4C3D575D">
      <w:pPr>
        <w:pBdr/>
        <w:tabs>
          <w:tab w:val="left" w:leader="none" w:pos="3251"/>
        </w:tabs>
        <w:spacing/>
        <w:ind/>
        <w:rPr>
          <w:highlight w:val="none"/>
        </w:rPr>
      </w:pPr>
      <w:r>
        <w:rPr>
          <w:highlight w:val="none"/>
        </w:rPr>
      </w:r>
      <w:r>
        <w:rPr>
          <w:highlight w:val="none"/>
        </w:rPr>
        <w:t xml:space="preserve"> </w:t>
      </w:r>
      <w:r>
        <w:rPr>
          <w:highlight w:val="none"/>
        </w:rPr>
      </w:r>
    </w:p>
    <w:p w14:paraId="0976A23B">
      <w:pPr>
        <w:pBdr/>
        <w:tabs>
          <w:tab w:val="left" w:leader="none" w:pos="3251"/>
        </w:tabs>
        <w:spacing/>
        <w:ind/>
        <w:rPr/>
      </w:pPr>
      <w:r/>
      <w:r/>
    </w:p>
    <w:p w14:paraId="6D36AC5C">
      <w:pPr>
        <w:pBdr/>
        <w:tabs>
          <w:tab w:val="left" w:leader="none" w:pos="3251"/>
        </w:tabs>
        <w:spacing/>
        <w:ind/>
        <w:rPr>
          <w:highlight w:val="none"/>
        </w:rPr>
      </w:pPr>
      <w:r>
        <w:rPr>
          <w:highlight w:val="none"/>
        </w:rPr>
        <w:t xml:space="preserve">Sprint 3 : Enregistrement d’un nouveau facture </w:t>
      </w:r>
      <w:r>
        <w:rPr>
          <w:highlight w:val="none"/>
        </w:rPr>
      </w:r>
    </w:p>
    <w:tbl>
      <w:tblPr>
        <w:tblStyle w:val="743"/>
        <w:tblW w:w="0" w:type="auto"/>
        <w:tblBorders/>
        <w:tblLayout w:type="fixed"/>
        <w:tblLook w:val="04A0" w:firstRow="1" w:lastRow="0" w:firstColumn="1" w:lastColumn="0" w:noHBand="0" w:noVBand="1"/>
      </w:tblPr>
      <w:tblGrid>
        <w:gridCol w:w="1842"/>
        <w:gridCol w:w="5386"/>
        <w:gridCol w:w="2126"/>
      </w:tblGrid>
      <w:tr>
        <w:trPr>
          <w:trHeight w:val="111"/>
        </w:trPr>
        <w:tc>
          <w:tcPr>
            <w:tcBorders/>
            <w:tcW w:w="1842" w:type="dxa"/>
            <w:vMerge w:val="restart"/>
            <w:textDirection w:val="lrTb"/>
            <w:noWrap w:val="false"/>
          </w:tcPr>
          <w:p w14:paraId="03F2E0B9">
            <w:pPr>
              <w:pBdr/>
              <w:spacing/>
              <w:ind/>
              <w:rPr>
                <w:highlight w:val="none"/>
              </w:rPr>
            </w:pPr>
            <w:r>
              <w:rPr>
                <w:highlight w:val="none"/>
              </w:rPr>
              <w:t xml:space="preserve">9</w:t>
            </w:r>
            <w:r>
              <w:rPr>
                <w:highlight w:val="none"/>
              </w:rPr>
            </w:r>
            <w:r>
              <w:rPr>
                <w:highlight w:val="none"/>
              </w:rPr>
            </w:r>
          </w:p>
        </w:tc>
        <w:tc>
          <w:tcPr>
            <w:tcBorders/>
            <w:tcW w:w="5386" w:type="dxa"/>
            <w:vMerge w:val="restart"/>
            <w:textDirection w:val="lrTb"/>
            <w:noWrap w:val="false"/>
          </w:tcPr>
          <w:p w14:paraId="0FC1DAF0">
            <w:pPr>
              <w:pBdr/>
              <w:spacing/>
              <w:ind/>
              <w:rPr>
                <w:highlight w:val="none"/>
              </w:rPr>
            </w:pPr>
            <w:r>
              <w:rPr>
                <w:highlight w:val="none"/>
              </w:rPr>
              <w:t xml:space="preserve">Enregistrer une facture pour marchandise </w:t>
            </w:r>
            <w:r>
              <w:rPr>
                <w:highlight w:val="none"/>
              </w:rPr>
            </w:r>
            <w:r>
              <w:rPr>
                <w:highlight w:val="none"/>
              </w:rPr>
            </w:r>
          </w:p>
        </w:tc>
        <w:tc>
          <w:tcPr>
            <w:tcBorders/>
            <w:tcW w:w="2126" w:type="dxa"/>
            <w:vMerge w:val="restart"/>
            <w:textDirection w:val="lrTb"/>
            <w:noWrap w:val="false"/>
          </w:tcPr>
          <w:p w14:paraId="02F09AAA">
            <w:pPr>
              <w:pBdr/>
              <w:spacing/>
              <w:ind/>
              <w:rPr>
                <w:highlight w:val="none"/>
              </w:rPr>
            </w:pPr>
            <w:r>
              <w:rPr>
                <w:highlight w:val="none"/>
              </w:rPr>
            </w:r>
            <w:r>
              <w:rPr>
                <w:highlight w:val="none"/>
              </w:rPr>
            </w:r>
            <w:r>
              <w:rPr>
                <w:highlight w:val="none"/>
              </w:rPr>
            </w:r>
          </w:p>
        </w:tc>
      </w:tr>
      <w:tr>
        <w:trPr>
          <w:trHeight w:val="111"/>
        </w:trPr>
        <w:tc>
          <w:tcPr>
            <w:tcBorders/>
            <w:tcW w:w="1842" w:type="dxa"/>
            <w:vMerge w:val="restart"/>
            <w:textDirection w:val="lrTb"/>
            <w:noWrap w:val="false"/>
          </w:tcPr>
          <w:p w14:paraId="56C514C2">
            <w:pPr>
              <w:pBdr/>
              <w:spacing/>
              <w:ind/>
              <w:rPr>
                <w:highlight w:val="none"/>
              </w:rPr>
            </w:pPr>
            <w:r>
              <w:rPr>
                <w:highlight w:val="none"/>
              </w:rPr>
            </w:r>
            <w:r>
              <w:rPr>
                <w:highlight w:val="none"/>
              </w:rPr>
            </w:r>
            <w:r>
              <w:rPr>
                <w:highlight w:val="none"/>
              </w:rPr>
            </w:r>
          </w:p>
        </w:tc>
        <w:tc>
          <w:tcPr>
            <w:tcBorders/>
            <w:tcW w:w="5386" w:type="dxa"/>
            <w:vMerge w:val="restart"/>
            <w:textDirection w:val="lrTb"/>
            <w:noWrap w:val="false"/>
          </w:tcPr>
          <w:p w14:paraId="626B2343">
            <w:pPr>
              <w:pBdr/>
              <w:spacing/>
              <w:ind/>
              <w:rPr>
                <w:highlight w:val="none"/>
              </w:rPr>
            </w:pPr>
            <w:r>
              <w:rPr>
                <w:highlight w:val="none"/>
              </w:rPr>
              <w:t xml:space="preserve">9.1. Créer les interface  pour choisir le client</w:t>
            </w:r>
            <w:r>
              <w:rPr>
                <w:highlight w:val="none"/>
              </w:rPr>
            </w:r>
            <w:r>
              <w:rPr>
                <w:highlight w:val="none"/>
              </w:rPr>
            </w:r>
          </w:p>
          <w:p w14:paraId="39F9AC7E">
            <w:pPr>
              <w:pBdr/>
              <w:spacing/>
              <w:ind/>
              <w:rPr>
                <w:highlight w:val="none"/>
              </w:rPr>
            </w:pPr>
            <w:r>
              <w:rPr>
                <w:highlight w:val="none"/>
              </w:rPr>
              <w:t xml:space="preserve">9.2. Créer l’interface de detail de l’embarquement</w:t>
            </w:r>
            <w:r>
              <w:rPr>
                <w:highlight w:val="none"/>
              </w:rPr>
            </w:r>
            <w:r>
              <w:rPr>
                <w:highlight w:val="none"/>
              </w:rPr>
            </w:r>
          </w:p>
          <w:p w14:paraId="7922E7C6">
            <w:pPr>
              <w:pBdr/>
              <w:spacing/>
              <w:ind/>
              <w:rPr>
                <w:highlight w:val="none"/>
              </w:rPr>
            </w:pPr>
            <w:r>
              <w:rPr>
                <w:highlight w:val="none"/>
              </w:rPr>
              <w:t xml:space="preserve">9.3. Développer l’interface de d’enregistrement des marhandises  à embarque dans  express </w:t>
            </w:r>
            <w:r>
              <w:rPr>
                <w:highlight w:val="none"/>
              </w:rPr>
            </w:r>
            <w:r>
              <w:rPr>
                <w:highlight w:val="none"/>
              </w:rPr>
            </w:r>
          </w:p>
          <w:p w14:paraId="4AFB828C">
            <w:pPr>
              <w:pBdr/>
              <w:spacing/>
              <w:ind/>
              <w:rPr>
                <w:highlight w:val="none"/>
              </w:rPr>
            </w:pPr>
            <w:r>
              <w:rPr>
                <w:highlight w:val="none"/>
              </w:rPr>
              <w:t xml:space="preserve">9.4. </w:t>
            </w:r>
            <w:r>
              <w:rPr>
                <w:highlight w:val="none"/>
              </w:rPr>
              <w:t xml:space="preserve">Développer l’interface de d’enregistrement des marhandises avec tva à embarque dans  wagon complet </w:t>
            </w:r>
            <w:r>
              <w:rPr>
                <w:highlight w:val="none"/>
              </w:rPr>
            </w:r>
            <w:r>
              <w:rPr>
                <w:highlight w:val="none"/>
              </w:rPr>
            </w:r>
          </w:p>
          <w:p w14:paraId="5E79EE88">
            <w:pPr>
              <w:pBdr/>
              <w:spacing/>
              <w:ind/>
              <w:rPr>
                <w:highlight w:val="none"/>
              </w:rPr>
            </w:pPr>
            <w:r>
              <w:rPr>
                <w:highlight w:val="none"/>
              </w:rPr>
              <w:t xml:space="preserve">9.5. </w:t>
            </w:r>
            <w:r>
              <w:rPr>
                <w:highlight w:val="none"/>
              </w:rPr>
              <w:t xml:space="preserve">Réaliser la service pour la selection et l’enregistrement des données primaires</w:t>
            </w:r>
            <w:r>
              <w:rPr>
                <w:highlight w:val="none"/>
              </w:rPr>
            </w:r>
            <w:r>
              <w:rPr>
                <w:highlight w:val="none"/>
              </w:rPr>
            </w:r>
          </w:p>
          <w:p w14:paraId="6C8BE3FB">
            <w:pPr>
              <w:pBdr/>
              <w:spacing/>
              <w:ind/>
              <w:rPr>
                <w:highlight w:val="none"/>
              </w:rPr>
            </w:pPr>
            <w:r>
              <w:rPr>
                <w:highlight w:val="none"/>
              </w:rPr>
              <w:t xml:space="preserve">9.6. Développer la logique de calcul automatique de poids et de tarif</w:t>
            </w:r>
            <w:r>
              <w:rPr>
                <w:highlight w:val="none"/>
              </w:rPr>
            </w:r>
            <w:r>
              <w:rPr>
                <w:highlight w:val="none"/>
              </w:rPr>
            </w:r>
          </w:p>
          <w:p w14:paraId="162D8680">
            <w:pPr>
              <w:pBdr/>
              <w:spacing/>
              <w:ind w:firstLine="0" w:left="0"/>
              <w:rPr>
                <w:highlight w:val="none"/>
              </w:rPr>
            </w:pPr>
            <w:r>
              <w:rPr>
                <w:highlight w:val="none"/>
              </w:rPr>
              <w:t xml:space="preserve">9.7.  Assembler , tester, corriger</w:t>
            </w:r>
            <w:r>
              <w:rPr>
                <w:highlight w:val="none"/>
              </w:rPr>
            </w:r>
            <w:r>
              <w:rPr>
                <w:highlight w:val="none"/>
              </w:rPr>
            </w:r>
          </w:p>
          <w:p w14:paraId="1DF3CB7B">
            <w:pPr>
              <w:pBdr/>
              <w:spacing/>
              <w:ind/>
              <w:rPr>
                <w:highlight w:val="none"/>
              </w:rPr>
            </w:pPr>
            <w:r>
              <w:rPr>
                <w:highlight w:val="none"/>
              </w:rPr>
            </w:r>
            <w:r>
              <w:rPr>
                <w:highlight w:val="none"/>
              </w:rPr>
            </w:r>
            <w:r>
              <w:rPr>
                <w:highlight w:val="none"/>
              </w:rPr>
            </w:r>
          </w:p>
        </w:tc>
        <w:tc>
          <w:tcPr>
            <w:tcBorders/>
            <w:tcW w:w="2126" w:type="dxa"/>
            <w:vMerge w:val="restart"/>
            <w:textDirection w:val="lrTb"/>
            <w:noWrap w:val="false"/>
          </w:tcPr>
          <w:p w14:paraId="25520623">
            <w:pPr>
              <w:pBdr/>
              <w:spacing/>
              <w:ind/>
              <w:rPr>
                <w:highlight w:val="none"/>
              </w:rPr>
            </w:pPr>
            <w:r>
              <w:rPr>
                <w:highlight w:val="none"/>
              </w:rPr>
            </w:r>
            <w:r>
              <w:rPr>
                <w:highlight w:val="none"/>
              </w:rPr>
            </w:r>
            <w:r>
              <w:rPr>
                <w:highlight w:val="none"/>
              </w:rPr>
            </w:r>
          </w:p>
        </w:tc>
      </w:tr>
      <w:tr>
        <w:trPr>
          <w:trHeight w:val="111"/>
        </w:trPr>
        <w:tc>
          <w:tcPr>
            <w:tcBorders/>
            <w:tcW w:w="1842" w:type="dxa"/>
            <w:vMerge w:val="restart"/>
            <w:textDirection w:val="lrTb"/>
            <w:noWrap w:val="false"/>
          </w:tcPr>
          <w:p w14:paraId="28EA4CDD">
            <w:pPr>
              <w:pBdr/>
              <w:spacing/>
              <w:ind/>
              <w:rPr>
                <w:highlight w:val="none"/>
              </w:rPr>
            </w:pPr>
            <w:r>
              <w:rPr>
                <w:highlight w:val="none"/>
              </w:rPr>
              <w:t xml:space="preserve">10</w:t>
            </w:r>
            <w:r>
              <w:rPr>
                <w:highlight w:val="none"/>
              </w:rPr>
            </w:r>
            <w:r>
              <w:rPr>
                <w:highlight w:val="none"/>
              </w:rPr>
            </w:r>
          </w:p>
        </w:tc>
        <w:tc>
          <w:tcPr>
            <w:tcBorders/>
            <w:tcW w:w="5386" w:type="dxa"/>
            <w:vMerge w:val="restart"/>
            <w:textDirection w:val="lrTb"/>
            <w:noWrap w:val="false"/>
          </w:tcPr>
          <w:p w14:paraId="7EC3DEB3">
            <w:pPr>
              <w:pBdr/>
              <w:spacing/>
              <w:ind/>
              <w:rPr>
                <w:highlight w:val="none"/>
              </w:rPr>
            </w:pPr>
            <w:r>
              <w:rPr>
                <w:highlight w:val="none"/>
              </w:rPr>
              <w:t xml:space="preserve">Enregistreer une facture pour le transport funéraire</w:t>
            </w:r>
            <w:r>
              <w:rPr>
                <w:highlight w:val="none"/>
              </w:rPr>
            </w:r>
            <w:r>
              <w:rPr>
                <w:highlight w:val="none"/>
              </w:rPr>
            </w:r>
          </w:p>
        </w:tc>
        <w:tc>
          <w:tcPr>
            <w:tcBorders/>
            <w:tcW w:w="2126" w:type="dxa"/>
            <w:vMerge w:val="restart"/>
            <w:textDirection w:val="lrTb"/>
            <w:noWrap w:val="false"/>
          </w:tcPr>
          <w:p w14:paraId="5BF358FF">
            <w:pPr>
              <w:pBdr/>
              <w:spacing/>
              <w:ind/>
              <w:rPr>
                <w:highlight w:val="none"/>
              </w:rPr>
            </w:pPr>
            <w:r>
              <w:rPr>
                <w:highlight w:val="none"/>
              </w:rPr>
            </w:r>
            <w:r>
              <w:rPr>
                <w:highlight w:val="none"/>
              </w:rPr>
            </w:r>
            <w:r>
              <w:rPr>
                <w:highlight w:val="none"/>
              </w:rPr>
            </w:r>
          </w:p>
        </w:tc>
      </w:tr>
      <w:tr>
        <w:trPr>
          <w:trHeight w:val="111"/>
        </w:trPr>
        <w:tc>
          <w:tcPr>
            <w:tcBorders/>
            <w:tcW w:w="1842" w:type="dxa"/>
            <w:vMerge w:val="restart"/>
            <w:textDirection w:val="lrTb"/>
            <w:noWrap w:val="false"/>
          </w:tcPr>
          <w:p w14:paraId="30CE371C">
            <w:pPr>
              <w:pBdr/>
              <w:spacing/>
              <w:ind/>
              <w:rPr>
                <w:highlight w:val="none"/>
              </w:rPr>
            </w:pPr>
            <w:r>
              <w:rPr>
                <w:highlight w:val="none"/>
              </w:rPr>
            </w:r>
            <w:r>
              <w:rPr>
                <w:highlight w:val="none"/>
              </w:rPr>
            </w:r>
            <w:r>
              <w:rPr>
                <w:highlight w:val="none"/>
              </w:rPr>
            </w:r>
          </w:p>
        </w:tc>
        <w:tc>
          <w:tcPr>
            <w:tcBorders/>
            <w:tcW w:w="5386" w:type="dxa"/>
            <w:vMerge w:val="restart"/>
            <w:textDirection w:val="lrTb"/>
            <w:noWrap w:val="false"/>
          </w:tcPr>
          <w:p w14:paraId="7E5B7B65">
            <w:pPr>
              <w:pBdr/>
              <w:spacing/>
              <w:ind/>
              <w:rPr>
                <w:highlight w:val="none"/>
              </w:rPr>
            </w:pPr>
            <w:r>
              <w:rPr>
                <w:highlight w:val="none"/>
              </w:rPr>
              <w:t xml:space="preserve">10.1.</w:t>
            </w:r>
            <w:r>
              <w:rPr>
                <w:highlight w:val="none"/>
              </w:rPr>
              <w:t xml:space="preserve"> Crées l’interface d’enregistrement de la transport funaire</w:t>
            </w:r>
            <w:r>
              <w:rPr>
                <w:highlight w:val="none"/>
              </w:rPr>
            </w:r>
            <w:r>
              <w:rPr>
                <w:highlight w:val="none"/>
              </w:rPr>
            </w:r>
          </w:p>
          <w:p w14:paraId="70B3A401">
            <w:pPr>
              <w:pBdr/>
              <w:spacing/>
              <w:ind w:firstLine="0" w:left="0"/>
              <w:rPr>
                <w:highlight w:val="none"/>
              </w:rPr>
            </w:pPr>
            <w:r>
              <w:rPr>
                <w:highlight w:val="none"/>
              </w:rPr>
              <w:t xml:space="preserve">10.2</w:t>
            </w:r>
            <w:r>
              <w:rPr>
                <w:highlight w:val="none"/>
              </w:rPr>
              <w:t xml:space="preserve">.  Assembler , tester, corriger</w:t>
            </w:r>
            <w:r>
              <w:rPr>
                <w:highlight w:val="none"/>
              </w:rPr>
            </w:r>
            <w:r>
              <w:rPr>
                <w:highlight w:val="none"/>
              </w:rPr>
            </w:r>
          </w:p>
          <w:p w14:paraId="056F9D44">
            <w:pPr>
              <w:pBdr/>
              <w:spacing/>
              <w:ind/>
              <w:rPr>
                <w:highlight w:val="none"/>
              </w:rPr>
            </w:pPr>
            <w:r>
              <w:rPr>
                <w:highlight w:val="none"/>
              </w:rPr>
            </w:r>
            <w:r>
              <w:rPr>
                <w:highlight w:val="none"/>
              </w:rPr>
            </w:r>
            <w:r>
              <w:rPr>
                <w:highlight w:val="none"/>
              </w:rPr>
            </w:r>
          </w:p>
        </w:tc>
        <w:tc>
          <w:tcPr>
            <w:tcBorders/>
            <w:tcW w:w="2126" w:type="dxa"/>
            <w:vMerge w:val="restart"/>
            <w:textDirection w:val="lrTb"/>
            <w:noWrap w:val="false"/>
          </w:tcPr>
          <w:p w14:paraId="332DA343">
            <w:pPr>
              <w:pBdr/>
              <w:spacing/>
              <w:ind/>
              <w:rPr>
                <w:highlight w:val="none"/>
              </w:rPr>
            </w:pPr>
            <w:r>
              <w:rPr>
                <w:highlight w:val="none"/>
              </w:rPr>
            </w:r>
            <w:r>
              <w:rPr>
                <w:highlight w:val="none"/>
              </w:rPr>
            </w:r>
            <w:r>
              <w:rPr>
                <w:highlight w:val="none"/>
              </w:rPr>
            </w:r>
          </w:p>
        </w:tc>
      </w:tr>
      <w:tr>
        <w:trPr>
          <w:trHeight w:val="111"/>
        </w:trPr>
        <w:tc>
          <w:tcPr>
            <w:tcBorders/>
            <w:tcW w:w="1842" w:type="dxa"/>
            <w:vMerge w:val="restart"/>
            <w:textDirection w:val="lrTb"/>
            <w:noWrap w:val="false"/>
          </w:tcPr>
          <w:p w14:paraId="33D9BB41">
            <w:pPr>
              <w:pBdr/>
              <w:spacing/>
              <w:ind/>
              <w:rPr>
                <w:highlight w:val="none"/>
              </w:rPr>
            </w:pPr>
            <w:r>
              <w:rPr>
                <w:highlight w:val="none"/>
              </w:rPr>
              <w:t xml:space="preserve">11</w:t>
            </w:r>
            <w:r>
              <w:rPr>
                <w:highlight w:val="none"/>
              </w:rPr>
            </w:r>
            <w:r>
              <w:rPr>
                <w:highlight w:val="none"/>
              </w:rPr>
            </w:r>
          </w:p>
        </w:tc>
        <w:tc>
          <w:tcPr>
            <w:tcBorders/>
            <w:tcW w:w="5386" w:type="dxa"/>
            <w:vMerge w:val="restart"/>
            <w:textDirection w:val="lrTb"/>
            <w:noWrap w:val="false"/>
          </w:tcPr>
          <w:p w14:paraId="72D3DE8F">
            <w:pPr>
              <w:pBdr/>
              <w:spacing/>
              <w:ind/>
              <w:rPr>
                <w:highlight w:val="none"/>
              </w:rPr>
            </w:pPr>
            <w:r>
              <w:rPr>
                <w:highlight w:val="none"/>
              </w:rPr>
              <w:t xml:space="preserve">Imprimer le facture en pdf</w:t>
            </w:r>
            <w:r>
              <w:rPr>
                <w:highlight w:val="none"/>
              </w:rPr>
            </w:r>
            <w:r>
              <w:rPr>
                <w:highlight w:val="none"/>
              </w:rPr>
            </w:r>
          </w:p>
        </w:tc>
        <w:tc>
          <w:tcPr>
            <w:tcBorders/>
            <w:tcW w:w="2126" w:type="dxa"/>
            <w:vMerge w:val="restart"/>
            <w:textDirection w:val="lrTb"/>
            <w:noWrap w:val="false"/>
          </w:tcPr>
          <w:p w14:paraId="55A3CD34">
            <w:pPr>
              <w:pBdr/>
              <w:spacing/>
              <w:ind/>
              <w:rPr>
                <w:highlight w:val="none"/>
              </w:rPr>
            </w:pPr>
            <w:r>
              <w:rPr>
                <w:highlight w:val="none"/>
              </w:rPr>
            </w:r>
            <w:r>
              <w:rPr>
                <w:highlight w:val="none"/>
              </w:rPr>
            </w:r>
            <w:r>
              <w:rPr>
                <w:highlight w:val="none"/>
              </w:rPr>
            </w:r>
          </w:p>
        </w:tc>
      </w:tr>
      <w:tr>
        <w:trPr>
          <w:trHeight w:val="111"/>
        </w:trPr>
        <w:tc>
          <w:tcPr>
            <w:tcBorders/>
            <w:tcW w:w="1842" w:type="dxa"/>
            <w:vMerge w:val="restart"/>
            <w:textDirection w:val="lrTb"/>
            <w:noWrap w:val="false"/>
          </w:tcPr>
          <w:p w14:paraId="63B26A16">
            <w:pPr>
              <w:pBdr/>
              <w:spacing/>
              <w:ind/>
              <w:rPr>
                <w:highlight w:val="none"/>
              </w:rPr>
            </w:pPr>
            <w:r>
              <w:rPr>
                <w:highlight w:val="none"/>
              </w:rPr>
            </w:r>
            <w:r>
              <w:rPr>
                <w:highlight w:val="none"/>
              </w:rPr>
            </w:r>
            <w:r>
              <w:rPr>
                <w:highlight w:val="none"/>
              </w:rPr>
            </w:r>
          </w:p>
        </w:tc>
        <w:tc>
          <w:tcPr>
            <w:tcBorders/>
            <w:tcW w:w="5386" w:type="dxa"/>
            <w:vMerge w:val="restart"/>
            <w:textDirection w:val="lrTb"/>
            <w:noWrap w:val="false"/>
          </w:tcPr>
          <w:p w14:paraId="59BF9A6A">
            <w:pPr>
              <w:pBdr/>
              <w:spacing/>
              <w:ind/>
              <w:rPr>
                <w:highlight w:val="none"/>
              </w:rPr>
            </w:pPr>
            <w:r>
              <w:rPr>
                <w:highlight w:val="none"/>
              </w:rPr>
              <w:t xml:space="preserve">11.1. Creer le facture pour les marchandises</w:t>
            </w:r>
            <w:r>
              <w:rPr>
                <w:highlight w:val="none"/>
              </w:rPr>
            </w:r>
            <w:r>
              <w:rPr>
                <w:highlight w:val="none"/>
              </w:rPr>
            </w:r>
          </w:p>
          <w:p w14:paraId="12EDAB7C">
            <w:pPr>
              <w:pBdr/>
              <w:spacing/>
              <w:ind/>
              <w:rPr>
                <w:highlight w:val="none"/>
              </w:rPr>
            </w:pPr>
            <w:r>
              <w:rPr>
                <w:highlight w:val="none"/>
              </w:rPr>
              <w:t xml:space="preserve">11.2.Creeer le facture pour le transport funaire</w:t>
            </w:r>
            <w:r>
              <w:rPr>
                <w:highlight w:val="none"/>
              </w:rPr>
            </w:r>
            <w:r>
              <w:rPr>
                <w:highlight w:val="none"/>
              </w:rPr>
            </w:r>
          </w:p>
        </w:tc>
        <w:tc>
          <w:tcPr>
            <w:tcBorders/>
            <w:tcW w:w="2126" w:type="dxa"/>
            <w:vMerge w:val="restart"/>
            <w:textDirection w:val="lrTb"/>
            <w:noWrap w:val="false"/>
          </w:tcPr>
          <w:p w14:paraId="7525209E">
            <w:pPr>
              <w:pBdr/>
              <w:spacing/>
              <w:ind/>
              <w:rPr>
                <w:highlight w:val="none"/>
              </w:rPr>
            </w:pPr>
            <w:r>
              <w:rPr>
                <w:highlight w:val="none"/>
              </w:rPr>
            </w:r>
            <w:r>
              <w:rPr>
                <w:highlight w:val="none"/>
              </w:rPr>
            </w:r>
            <w:r>
              <w:rPr>
                <w:highlight w:val="none"/>
              </w:rPr>
            </w:r>
          </w:p>
        </w:tc>
      </w:tr>
    </w:tbl>
    <w:p w14:paraId="7E82CEC3">
      <w:pPr>
        <w:pBdr/>
        <w:tabs>
          <w:tab w:val="left" w:leader="none" w:pos="3251"/>
        </w:tabs>
        <w:spacing/>
        <w:ind/>
        <w:rPr/>
      </w:pPr>
      <w:r/>
      <w:r/>
    </w:p>
    <w:p w14:paraId="62C224FC">
      <w:pPr>
        <w:pBdr/>
        <w:tabs>
          <w:tab w:val="left" w:leader="none" w:pos="3251"/>
        </w:tabs>
        <w:spacing/>
        <w:ind/>
        <w:rPr/>
      </w:pPr>
      <w:r/>
      <w:r/>
    </w:p>
    <w:p w14:paraId="2DA46BBD">
      <w:pPr>
        <w:pBdr/>
        <w:tabs>
          <w:tab w:val="left" w:leader="none" w:pos="3251"/>
        </w:tabs>
        <w:spacing/>
        <w:ind/>
        <w:rPr/>
      </w:pPr>
      <w:r/>
      <w:r/>
    </w:p>
    <w:p w14:paraId="5A1D4548">
      <w:pPr>
        <w:pBdr/>
        <w:spacing/>
        <w:ind/>
        <w:rPr>
          <w:highlight w:val="none"/>
        </w:rPr>
      </w:pPr>
      <w:r>
        <w:rPr>
          <w:highlight w:val="none"/>
        </w:rPr>
        <w:t xml:space="preserve">Sprint 4 : Affichage des données </w:t>
      </w:r>
      <w:r>
        <w:rPr>
          <w:highlight w:val="none"/>
        </w:rPr>
      </w:r>
      <w:r>
        <w:rPr>
          <w:highlight w:val="none"/>
        </w:rPr>
      </w:r>
    </w:p>
    <w:p w14:paraId="7045BEC9">
      <w:pPr>
        <w:pBdr/>
        <w:tabs>
          <w:tab w:val="left" w:leader="none" w:pos="3251"/>
        </w:tabs>
        <w:spacing/>
        <w:ind/>
        <w:rPr/>
      </w:pPr>
      <w:r/>
      <w:r/>
    </w:p>
    <w:tbl>
      <w:tblPr>
        <w:tblStyle w:val="743"/>
        <w:tblW w:w="0" w:type="auto"/>
        <w:tblBorders/>
        <w:tblLayout w:type="fixed"/>
        <w:tblLook w:val="04A0" w:firstRow="1" w:lastRow="0" w:firstColumn="1" w:lastColumn="0" w:noHBand="0" w:noVBand="1"/>
      </w:tblPr>
      <w:tblGrid>
        <w:gridCol w:w="1871"/>
        <w:gridCol w:w="4365"/>
        <w:gridCol w:w="3260"/>
      </w:tblGrid>
      <w:tr>
        <w:trPr>
          <w:trHeight w:val="111"/>
        </w:trPr>
        <w:tc>
          <w:tcPr>
            <w:tcBorders/>
            <w:tcW w:w="1871" w:type="dxa"/>
            <w:vMerge w:val="restart"/>
            <w:textDirection w:val="lrTb"/>
            <w:noWrap w:val="false"/>
          </w:tcPr>
          <w:p w14:paraId="0D7EFE75">
            <w:pPr>
              <w:pBdr/>
              <w:spacing/>
              <w:ind/>
              <w:rPr>
                <w:highlight w:val="none"/>
              </w:rPr>
            </w:pPr>
            <w:r>
              <w:rPr>
                <w:highlight w:val="none"/>
              </w:rPr>
              <w:t xml:space="preserve">13</w:t>
            </w:r>
            <w:r>
              <w:rPr>
                <w:highlight w:val="none"/>
              </w:rPr>
            </w:r>
            <w:r>
              <w:rPr>
                <w:highlight w:val="none"/>
              </w:rPr>
            </w:r>
          </w:p>
        </w:tc>
        <w:tc>
          <w:tcPr>
            <w:tcBorders/>
            <w:tcW w:w="4365" w:type="dxa"/>
            <w:vMerge w:val="restart"/>
            <w:textDirection w:val="lrTb"/>
            <w:noWrap w:val="false"/>
          </w:tcPr>
          <w:p w14:paraId="080D41D3">
            <w:pPr>
              <w:pBdr/>
              <w:spacing/>
              <w:ind w:firstLine="0" w:left="709"/>
              <w:rPr>
                <w:highlight w:val="none"/>
              </w:rPr>
            </w:pPr>
            <w:r>
              <w:rPr>
                <w:highlight w:val="none"/>
              </w:rPr>
              <w:t xml:space="preserve">Afficher les statistiques</w:t>
            </w:r>
            <w:r>
              <w:rPr>
                <w:highlight w:val="none"/>
              </w:rPr>
            </w:r>
            <w:r>
              <w:rPr>
                <w:highlight w:val="none"/>
              </w:rPr>
            </w:r>
          </w:p>
        </w:tc>
        <w:tc>
          <w:tcPr>
            <w:tcBorders/>
            <w:tcW w:w="3260" w:type="dxa"/>
            <w:vMerge w:val="restart"/>
            <w:textDirection w:val="lrTb"/>
            <w:noWrap w:val="false"/>
          </w:tcPr>
          <w:p w14:paraId="13ADF1B0">
            <w:pPr>
              <w:pBdr/>
              <w:spacing/>
              <w:ind/>
              <w:rPr>
                <w:highlight w:val="none"/>
              </w:rPr>
            </w:pPr>
            <w:r>
              <w:rPr>
                <w:highlight w:val="none"/>
              </w:rPr>
            </w:r>
            <w:r>
              <w:rPr>
                <w:highlight w:val="none"/>
              </w:rPr>
            </w:r>
            <w:r>
              <w:rPr>
                <w:highlight w:val="none"/>
              </w:rPr>
            </w:r>
          </w:p>
        </w:tc>
      </w:tr>
      <w:tr>
        <w:trPr>
          <w:trHeight w:val="111"/>
        </w:trPr>
        <w:tc>
          <w:tcPr>
            <w:tcBorders/>
            <w:tcW w:w="1871" w:type="dxa"/>
            <w:vMerge w:val="restart"/>
            <w:textDirection w:val="lrTb"/>
            <w:noWrap w:val="false"/>
          </w:tcPr>
          <w:p w14:paraId="214DCC5F">
            <w:pPr>
              <w:pBdr/>
              <w:spacing/>
              <w:ind/>
              <w:rPr>
                <w:highlight w:val="none"/>
              </w:rPr>
            </w:pPr>
            <w:r>
              <w:rPr>
                <w:highlight w:val="none"/>
              </w:rPr>
            </w:r>
            <w:r>
              <w:rPr>
                <w:highlight w:val="none"/>
              </w:rPr>
            </w:r>
            <w:r>
              <w:rPr>
                <w:highlight w:val="none"/>
              </w:rPr>
            </w:r>
          </w:p>
        </w:tc>
        <w:tc>
          <w:tcPr>
            <w:tcBorders/>
            <w:tcW w:w="4365" w:type="dxa"/>
            <w:vMerge w:val="restart"/>
            <w:textDirection w:val="lrTb"/>
            <w:noWrap w:val="false"/>
          </w:tcPr>
          <w:p w14:paraId="35DDFFDF">
            <w:pPr>
              <w:pBdr/>
              <w:spacing/>
              <w:ind w:firstLine="0" w:left="709"/>
              <w:rPr>
                <w:highlight w:val="none"/>
              </w:rPr>
            </w:pPr>
            <w:r>
              <w:rPr>
                <w:highlight w:val="none"/>
              </w:rPr>
              <w:t xml:space="preserve">13.1. Creer l’interface de statique</w:t>
            </w:r>
            <w:r>
              <w:rPr>
                <w:highlight w:val="none"/>
              </w:rPr>
            </w:r>
            <w:r>
              <w:rPr>
                <w:highlight w:val="none"/>
              </w:rPr>
            </w:r>
          </w:p>
          <w:p w14:paraId="6B35845F">
            <w:pPr>
              <w:pBdr/>
              <w:spacing/>
              <w:ind w:firstLine="0" w:left="709"/>
              <w:rPr>
                <w:highlight w:val="none"/>
              </w:rPr>
            </w:pPr>
            <w:r>
              <w:rPr>
                <w:highlight w:val="none"/>
              </w:rPr>
              <w:t xml:space="preserve">13.2. Creer une service quiq selectionne les données</w:t>
            </w:r>
            <w:r>
              <w:rPr>
                <w:highlight w:val="none"/>
              </w:rPr>
            </w:r>
            <w:r>
              <w:rPr>
                <w:highlight w:val="none"/>
              </w:rPr>
            </w:r>
          </w:p>
          <w:p w14:paraId="4DF33ECE">
            <w:pPr>
              <w:pBdr/>
              <w:spacing/>
              <w:ind w:firstLine="0" w:left="709"/>
              <w:rPr>
                <w:highlight w:val="none"/>
              </w:rPr>
            </w:pPr>
            <w:r>
              <w:rPr>
                <w:highlight w:val="none"/>
              </w:rPr>
              <w:t xml:space="preserve">13.3. Creer les pdf des statiques selon le destinateur</w:t>
            </w:r>
            <w:r>
              <w:rPr>
                <w:highlight w:val="none"/>
              </w:rPr>
            </w:r>
            <w:r>
              <w:rPr>
                <w:highlight w:val="none"/>
              </w:rPr>
            </w:r>
          </w:p>
        </w:tc>
        <w:tc>
          <w:tcPr>
            <w:tcBorders/>
            <w:tcW w:w="3260" w:type="dxa"/>
            <w:vMerge w:val="restart"/>
            <w:textDirection w:val="lrTb"/>
            <w:noWrap w:val="false"/>
          </w:tcPr>
          <w:p w14:paraId="41E1099E">
            <w:pPr>
              <w:pBdr/>
              <w:spacing/>
              <w:ind/>
              <w:rPr>
                <w:highlight w:val="none"/>
              </w:rPr>
            </w:pPr>
            <w:r>
              <w:rPr>
                <w:highlight w:val="none"/>
              </w:rPr>
            </w:r>
            <w:r>
              <w:rPr>
                <w:highlight w:val="none"/>
              </w:rPr>
            </w:r>
            <w:r>
              <w:rPr>
                <w:highlight w:val="none"/>
              </w:rPr>
            </w:r>
          </w:p>
        </w:tc>
      </w:tr>
      <w:tr>
        <w:trPr>
          <w:trHeight w:val="111"/>
        </w:trPr>
        <w:tc>
          <w:tcPr>
            <w:tcBorders/>
            <w:tcW w:w="1871" w:type="dxa"/>
            <w:vMerge w:val="restart"/>
            <w:textDirection w:val="lrTb"/>
            <w:noWrap w:val="false"/>
          </w:tcPr>
          <w:p w14:paraId="3D85B144">
            <w:pPr>
              <w:pBdr/>
              <w:spacing/>
              <w:ind/>
              <w:rPr>
                <w:highlight w:val="none"/>
              </w:rPr>
            </w:pPr>
            <w:r>
              <w:rPr>
                <w:highlight w:val="none"/>
              </w:rPr>
              <w:t xml:space="preserve">14</w:t>
            </w:r>
            <w:r>
              <w:rPr>
                <w:highlight w:val="none"/>
              </w:rPr>
            </w:r>
            <w:r>
              <w:rPr>
                <w:highlight w:val="none"/>
              </w:rPr>
            </w:r>
          </w:p>
        </w:tc>
        <w:tc>
          <w:tcPr>
            <w:tcBorders/>
            <w:tcW w:w="4365" w:type="dxa"/>
            <w:vMerge w:val="restart"/>
            <w:textDirection w:val="lrTb"/>
            <w:noWrap w:val="false"/>
          </w:tcPr>
          <w:p w14:paraId="55F98FDB">
            <w:pPr>
              <w:pBdr/>
              <w:spacing/>
              <w:ind w:firstLine="0" w:left="709"/>
              <w:rPr>
                <w:highlight w:val="none"/>
              </w:rPr>
            </w:pPr>
            <w:r>
              <w:rPr>
                <w:highlight w:val="none"/>
              </w:rPr>
              <w:t xml:space="preserve">Afficher les recettes</w:t>
            </w:r>
            <w:r>
              <w:rPr>
                <w:highlight w:val="none"/>
              </w:rPr>
            </w:r>
            <w:r>
              <w:rPr>
                <w:highlight w:val="none"/>
              </w:rPr>
            </w:r>
          </w:p>
        </w:tc>
        <w:tc>
          <w:tcPr>
            <w:tcBorders/>
            <w:tcW w:w="3260" w:type="dxa"/>
            <w:vMerge w:val="restart"/>
            <w:textDirection w:val="lrTb"/>
            <w:noWrap w:val="false"/>
          </w:tcPr>
          <w:p w14:paraId="053FF650">
            <w:pPr>
              <w:pBdr/>
              <w:spacing/>
              <w:ind/>
              <w:rPr>
                <w:highlight w:val="none"/>
              </w:rPr>
            </w:pPr>
            <w:r>
              <w:rPr>
                <w:highlight w:val="none"/>
              </w:rPr>
            </w:r>
            <w:r>
              <w:rPr>
                <w:highlight w:val="none"/>
              </w:rPr>
            </w:r>
            <w:r>
              <w:rPr>
                <w:highlight w:val="none"/>
              </w:rPr>
            </w:r>
          </w:p>
        </w:tc>
      </w:tr>
      <w:tr>
        <w:trPr>
          <w:trHeight w:val="111"/>
        </w:trPr>
        <w:tc>
          <w:tcPr>
            <w:tcBorders/>
            <w:tcW w:w="1871" w:type="dxa"/>
            <w:vMerge w:val="restart"/>
            <w:textDirection w:val="lrTb"/>
            <w:noWrap w:val="false"/>
          </w:tcPr>
          <w:p w14:paraId="1A6C0CE2">
            <w:pPr>
              <w:pBdr/>
              <w:spacing/>
              <w:ind/>
              <w:rPr>
                <w:highlight w:val="none"/>
              </w:rPr>
            </w:pPr>
            <w:r>
              <w:rPr>
                <w:highlight w:val="none"/>
              </w:rPr>
            </w:r>
            <w:r>
              <w:rPr>
                <w:highlight w:val="none"/>
              </w:rPr>
            </w:r>
            <w:r>
              <w:rPr>
                <w:highlight w:val="none"/>
              </w:rPr>
            </w:r>
          </w:p>
        </w:tc>
        <w:tc>
          <w:tcPr>
            <w:tcBorders/>
            <w:tcW w:w="4365" w:type="dxa"/>
            <w:vMerge w:val="restart"/>
            <w:textDirection w:val="lrTb"/>
            <w:noWrap w:val="false"/>
          </w:tcPr>
          <w:p w14:paraId="29953D35">
            <w:pPr>
              <w:pBdr/>
              <w:spacing/>
              <w:ind w:firstLine="0" w:left="709"/>
              <w:rPr>
                <w:highlight w:val="none"/>
              </w:rPr>
            </w:pPr>
            <w:r>
              <w:rPr>
                <w:highlight w:val="none"/>
              </w:rPr>
              <w:t xml:space="preserve">14.1. Creer l’interface de recette</w:t>
            </w:r>
            <w:r>
              <w:rPr>
                <w:highlight w:val="none"/>
              </w:rPr>
            </w:r>
            <w:r>
              <w:rPr>
                <w:highlight w:val="none"/>
              </w:rPr>
            </w:r>
          </w:p>
          <w:p w14:paraId="75093E2A">
            <w:pPr>
              <w:pBdr/>
              <w:spacing/>
              <w:ind w:firstLine="0" w:left="709"/>
              <w:rPr>
                <w:highlight w:val="none"/>
              </w:rPr>
            </w:pPr>
            <w:r>
              <w:rPr>
                <w:highlight w:val="none"/>
              </w:rPr>
              <w:t xml:space="preserve">14.2. Creer une service qui selectionne les données</w:t>
            </w:r>
            <w:r>
              <w:rPr>
                <w:highlight w:val="none"/>
              </w:rPr>
            </w:r>
            <w:r>
              <w:rPr>
                <w:highlight w:val="none"/>
              </w:rPr>
            </w:r>
          </w:p>
          <w:p w14:paraId="1307E59F">
            <w:pPr>
              <w:pBdr/>
              <w:spacing/>
              <w:ind w:firstLine="0" w:left="709"/>
              <w:rPr>
                <w:highlight w:val="none"/>
              </w:rPr>
            </w:pPr>
            <w:r>
              <w:rPr>
                <w:highlight w:val="none"/>
              </w:rPr>
              <w:t xml:space="preserve">14.3. Creer les excsl des recettes</w:t>
            </w:r>
            <w:r>
              <w:rPr>
                <w:highlight w:val="none"/>
              </w:rPr>
            </w:r>
            <w:r>
              <w:rPr>
                <w:highlight w:val="none"/>
              </w:rPr>
            </w:r>
          </w:p>
          <w:p w14:paraId="7AFFE3B7">
            <w:pPr>
              <w:pBdr/>
              <w:spacing/>
              <w:ind w:firstLine="0" w:left="709"/>
              <w:rPr>
                <w:highlight w:val="none"/>
              </w:rPr>
            </w:pPr>
            <w:r>
              <w:rPr>
                <w:highlight w:val="none"/>
              </w:rPr>
            </w:r>
            <w:r>
              <w:rPr>
                <w:highlight w:val="none"/>
              </w:rPr>
            </w:r>
            <w:r>
              <w:rPr>
                <w:highlight w:val="none"/>
              </w:rPr>
            </w:r>
          </w:p>
        </w:tc>
        <w:tc>
          <w:tcPr>
            <w:tcBorders/>
            <w:tcW w:w="3260" w:type="dxa"/>
            <w:vMerge w:val="restart"/>
            <w:textDirection w:val="lrTb"/>
            <w:noWrap w:val="false"/>
          </w:tcPr>
          <w:p w14:paraId="49A95052">
            <w:pPr>
              <w:pBdr/>
              <w:spacing/>
              <w:ind/>
              <w:rPr>
                <w:highlight w:val="none"/>
              </w:rPr>
            </w:pPr>
            <w:r>
              <w:rPr>
                <w:highlight w:val="none"/>
              </w:rPr>
            </w:r>
            <w:r>
              <w:rPr>
                <w:highlight w:val="none"/>
              </w:rPr>
            </w:r>
            <w:r>
              <w:rPr>
                <w:highlight w:val="none"/>
              </w:rPr>
            </w:r>
          </w:p>
        </w:tc>
      </w:tr>
      <w:tr>
        <w:trPr>
          <w:trHeight w:val="111"/>
        </w:trPr>
        <w:tc>
          <w:tcPr>
            <w:tcBorders/>
            <w:tcW w:w="1871" w:type="dxa"/>
            <w:vMerge w:val="restart"/>
            <w:textDirection w:val="lrTb"/>
            <w:noWrap w:val="false"/>
          </w:tcPr>
          <w:p w14:paraId="4F7DF257">
            <w:pPr>
              <w:pBdr/>
              <w:spacing/>
              <w:ind/>
              <w:rPr>
                <w:highlight w:val="none"/>
              </w:rPr>
            </w:pPr>
            <w:r>
              <w:rPr>
                <w:highlight w:val="none"/>
              </w:rPr>
              <w:t xml:space="preserve">15</w:t>
            </w:r>
            <w:r>
              <w:rPr>
                <w:highlight w:val="none"/>
              </w:rPr>
            </w:r>
            <w:r>
              <w:rPr>
                <w:highlight w:val="none"/>
              </w:rPr>
            </w:r>
          </w:p>
        </w:tc>
        <w:tc>
          <w:tcPr>
            <w:tcBorders/>
            <w:tcW w:w="4365" w:type="dxa"/>
            <w:vMerge w:val="restart"/>
            <w:textDirection w:val="lrTb"/>
            <w:noWrap w:val="false"/>
          </w:tcPr>
          <w:p w14:paraId="34514972">
            <w:pPr>
              <w:pBdr/>
              <w:spacing/>
              <w:ind w:firstLine="0" w:left="709"/>
              <w:rPr>
                <w:highlight w:val="none"/>
              </w:rPr>
            </w:pPr>
            <w:r>
              <w:rPr>
                <w:highlight w:val="none"/>
              </w:rPr>
              <w:t xml:space="preserve">Façon le tablea de bord</w:t>
            </w:r>
            <w:r>
              <w:rPr>
                <w:highlight w:val="none"/>
              </w:rPr>
            </w:r>
            <w:r>
              <w:rPr>
                <w:highlight w:val="none"/>
              </w:rPr>
            </w:r>
          </w:p>
        </w:tc>
        <w:tc>
          <w:tcPr>
            <w:tcBorders/>
            <w:tcW w:w="3260" w:type="dxa"/>
            <w:vMerge w:val="restart"/>
            <w:textDirection w:val="lrTb"/>
            <w:noWrap w:val="false"/>
          </w:tcPr>
          <w:p w14:paraId="3A8F5EFF">
            <w:pPr>
              <w:pBdr/>
              <w:spacing/>
              <w:ind/>
              <w:rPr>
                <w:highlight w:val="none"/>
              </w:rPr>
            </w:pPr>
            <w:r>
              <w:rPr>
                <w:highlight w:val="none"/>
              </w:rPr>
            </w:r>
            <w:r>
              <w:rPr>
                <w:highlight w:val="none"/>
              </w:rPr>
            </w:r>
            <w:r>
              <w:rPr>
                <w:highlight w:val="none"/>
              </w:rPr>
            </w:r>
          </w:p>
        </w:tc>
      </w:tr>
      <w:tr>
        <w:trPr>
          <w:trHeight w:val="111"/>
        </w:trPr>
        <w:tc>
          <w:tcPr>
            <w:tcBorders/>
            <w:tcW w:w="1871" w:type="dxa"/>
            <w:vMerge w:val="restart"/>
            <w:textDirection w:val="lrTb"/>
            <w:noWrap w:val="false"/>
          </w:tcPr>
          <w:p w14:paraId="5C9F97B3">
            <w:pPr>
              <w:pBdr/>
              <w:spacing/>
              <w:ind/>
              <w:rPr>
                <w:highlight w:val="none"/>
              </w:rPr>
            </w:pPr>
            <w:r>
              <w:rPr>
                <w:highlight w:val="none"/>
              </w:rPr>
            </w:r>
            <w:r>
              <w:rPr>
                <w:highlight w:val="none"/>
              </w:rPr>
            </w:r>
            <w:r>
              <w:rPr>
                <w:highlight w:val="none"/>
              </w:rPr>
            </w:r>
          </w:p>
        </w:tc>
        <w:tc>
          <w:tcPr>
            <w:tcBorders/>
            <w:tcW w:w="4365" w:type="dxa"/>
            <w:vMerge w:val="restart"/>
            <w:textDirection w:val="lrTb"/>
            <w:noWrap w:val="false"/>
          </w:tcPr>
          <w:p w14:paraId="3DF24C78">
            <w:pPr>
              <w:pBdr/>
              <w:spacing/>
              <w:ind w:firstLine="0" w:left="709"/>
              <w:rPr>
                <w:highlight w:val="none"/>
              </w:rPr>
            </w:pPr>
            <w:r>
              <w:rPr>
                <w:highlight w:val="none"/>
              </w:rPr>
              <w:t xml:space="preserve">15.1. Creer l’interface de recette</w:t>
            </w:r>
            <w:r>
              <w:rPr>
                <w:highlight w:val="none"/>
              </w:rPr>
            </w:r>
            <w:r>
              <w:rPr>
                <w:highlight w:val="none"/>
              </w:rPr>
            </w:r>
          </w:p>
          <w:p w14:paraId="38BF0357">
            <w:pPr>
              <w:pBdr/>
              <w:spacing/>
              <w:ind w:firstLine="0" w:left="709"/>
              <w:rPr>
                <w:highlight w:val="none"/>
              </w:rPr>
            </w:pPr>
            <w:r>
              <w:rPr>
                <w:highlight w:val="none"/>
              </w:rPr>
              <w:t xml:space="preserve">15.2. Creer une service qui selectionne les données</w:t>
            </w:r>
            <w:r>
              <w:rPr>
                <w:highlight w:val="none"/>
              </w:rPr>
            </w:r>
            <w:r>
              <w:rPr>
                <w:highlight w:val="none"/>
              </w:rPr>
            </w:r>
          </w:p>
          <w:p w14:paraId="28594098">
            <w:pPr>
              <w:pBdr/>
              <w:spacing/>
              <w:ind w:firstLine="0" w:left="709"/>
              <w:rPr>
                <w:highlight w:val="none"/>
              </w:rPr>
            </w:pPr>
            <w:r>
              <w:rPr>
                <w:highlight w:val="none"/>
              </w:rPr>
            </w:r>
            <w:r>
              <w:rPr>
                <w:highlight w:val="none"/>
              </w:rPr>
            </w:r>
            <w:r>
              <w:rPr>
                <w:highlight w:val="none"/>
              </w:rPr>
            </w:r>
          </w:p>
        </w:tc>
        <w:tc>
          <w:tcPr>
            <w:tcBorders/>
            <w:tcW w:w="3260" w:type="dxa"/>
            <w:vMerge w:val="restart"/>
            <w:textDirection w:val="lrTb"/>
            <w:noWrap w:val="false"/>
          </w:tcPr>
          <w:p w14:paraId="394BA99B">
            <w:pPr>
              <w:pBdr/>
              <w:spacing/>
              <w:ind/>
              <w:rPr>
                <w:highlight w:val="none"/>
              </w:rPr>
            </w:pPr>
            <w:r>
              <w:rPr>
                <w:highlight w:val="none"/>
              </w:rPr>
            </w:r>
            <w:r>
              <w:rPr>
                <w:highlight w:val="none"/>
              </w:rPr>
            </w:r>
            <w:r>
              <w:rPr>
                <w:highlight w:val="none"/>
              </w:rPr>
            </w:r>
          </w:p>
        </w:tc>
      </w:tr>
    </w:tbl>
    <w:p w14:paraId="1B398FF9">
      <w:pPr>
        <w:pBdr/>
        <w:spacing/>
        <w:ind/>
        <w:rPr>
          <w:highlight w:val="none"/>
        </w:rPr>
      </w:pPr>
      <w:r>
        <w:rPr>
          <w:highlight w:val="none"/>
        </w:rPr>
      </w:r>
      <w:r>
        <w:rPr>
          <w:highlight w:val="none"/>
        </w:rPr>
      </w:r>
      <w:r>
        <w:rPr>
          <w:highlight w:val="none"/>
        </w:rPr>
      </w:r>
    </w:p>
    <w:p w14:paraId="1DF966F3">
      <w:pPr>
        <w:pStyle w:val="870"/>
        <w:pBdr/>
        <w:spacing/>
        <w:ind/>
        <w:rPr/>
      </w:pPr>
      <w:r>
        <w:rPr>
          <w:highlight w:val="none"/>
        </w:rPr>
        <w:t xml:space="preserve">UML ET ARCHITECTURE DE L’application et de logiciel</w:t>
      </w:r>
      <w:r/>
    </w:p>
    <w:p w14:paraId="66B0E9C5">
      <w:pPr>
        <w:pBdr/>
        <w:spacing/>
        <w:ind/>
        <w:rPr>
          <w:highlight w:val="none"/>
        </w:rPr>
      </w:pPr>
      <w:r>
        <w:rPr>
          <w:highlight w:val="none"/>
        </w:rPr>
        <w:t xml:space="preserve">Je veux que vous me donner le diagramme de paquettage, et de dépoloiment.</w:t>
      </w:r>
      <w:r>
        <w:rPr>
          <w:highlight w:val="none"/>
        </w:rPr>
      </w:r>
    </w:p>
    <w:p w14:paraId="2633925C">
      <w:pPr>
        <w:pBdr/>
        <w:spacing/>
        <w:ind/>
        <w:rPr>
          <w:highlight w:val="none"/>
        </w:rPr>
      </w:pPr>
      <w:r>
        <w:rPr>
          <w:highlight w:val="none"/>
        </w:rPr>
        <w:t xml:space="preserve">Frontend : des petites compososant dans la page </w:t>
      </w:r>
      <w:r>
        <w:rPr>
          <w:highlight w:val="none"/>
        </w:rPr>
      </w:r>
      <w:r>
        <w:rPr>
          <w:highlight w:val="none"/>
        </w:rPr>
      </w:r>
    </w:p>
    <w:p w14:paraId="5F36604C">
      <w:pPr>
        <w:pBdr/>
        <w:spacing/>
        <w:ind/>
        <w:rPr>
          <w:highlight w:val="none"/>
        </w:rPr>
      </w:pPr>
      <w:r>
        <w:rPr>
          <w:highlight w:val="none"/>
        </w:rPr>
        <w:t xml:space="preserve">Backend : des page js selon les tables puis une page quiq engloble le tout dans server .js</w:t>
      </w:r>
      <w:r>
        <w:rPr>
          <w:highlight w:val="none"/>
        </w:rPr>
      </w:r>
      <w:r>
        <w:rPr>
          <w:highlight w:val="none"/>
        </w:rPr>
      </w:r>
    </w:p>
    <w:p w14:paraId="76A1AEED">
      <w:pPr>
        <w:pBdr/>
        <w:spacing/>
        <w:ind/>
        <w:rPr>
          <w:highlight w:val="none"/>
        </w:rPr>
      </w:pPr>
      <w:r>
        <w:rPr>
          <w:highlight w:val="none"/>
        </w:rPr>
        <w:t xml:space="preserve">Je consulte le front sur navigateur </w:t>
      </w:r>
      <w:r>
        <w:rPr>
          <w:highlight w:val="none"/>
        </w:rPr>
      </w:r>
      <w:r>
        <w:rPr>
          <w:highlight w:val="none"/>
        </w:rPr>
      </w:r>
    </w:p>
    <w:p w14:paraId="0D25F249">
      <w:pPr>
        <w:pBdr/>
        <w:spacing/>
        <w:ind/>
        <w:rPr>
          <w:highlight w:val="none"/>
        </w:rPr>
      </w:pPr>
      <w:r>
        <w:rPr>
          <w:highlight w:val="none"/>
        </w:rPr>
        <w:t xml:space="preserve">Ainsi je veux que vous me donniez  les architecture de applicatio n et logiciel</w:t>
      </w:r>
      <w:r>
        <w:rPr>
          <w:highlight w:val="none"/>
        </w:rPr>
      </w:r>
      <w:r>
        <w:rPr>
          <w:highlight w:val="none"/>
        </w:rPr>
      </w:r>
    </w:p>
    <w:p w14:paraId="02E8C42C">
      <w:pPr>
        <w:pBdr/>
        <w:spacing/>
        <w:ind/>
        <w:rPr>
          <w:highlight w:val="none"/>
        </w:rPr>
      </w:pPr>
      <w:r>
        <w:rPr>
          <w:highlight w:val="none"/>
        </w:rPr>
      </w:r>
      <w:r>
        <w:rPr>
          <w:highlight w:val="none"/>
        </w:rPr>
      </w:r>
      <w:r>
        <w:rPr>
          <w:highlight w:val="none"/>
        </w:rPr>
      </w:r>
    </w:p>
    <w:p w14:paraId="16DB311B">
      <w:pPr>
        <w:pBdr/>
        <w:spacing/>
        <w:ind/>
        <w:rPr>
          <w:highlight w:val="none"/>
        </w:rPr>
      </w:pPr>
      <w:r>
        <w:rPr>
          <w:highlight w:val="none"/>
        </w:rPr>
      </w:r>
      <w:r>
        <w:rPr>
          <w:highlight w:val="none"/>
        </w:rPr>
      </w:r>
      <w:r>
        <w:rPr>
          <w:highlight w:val="none"/>
        </w:rPr>
      </w:r>
    </w:p>
    <w:p w14:paraId="2FD15777">
      <w:pPr>
        <w:pBdr/>
        <w:spacing/>
        <w:ind/>
        <w:rPr>
          <w:highlight w:val="none"/>
        </w:rPr>
      </w:pPr>
      <w:r>
        <w:rPr>
          <w:highlight w:val="none"/>
        </w:rPr>
      </w:r>
      <w:r>
        <w:rPr>
          <w:highlight w:val="none"/>
        </w:rPr>
      </w:r>
      <w:r>
        <w:rPr>
          <w:highlight w:val="none"/>
        </w:rPr>
      </w:r>
    </w:p>
    <w:p w14:paraId="6B8C1CA5">
      <w:pPr>
        <w:pStyle w:val="870"/>
        <w:pBdr/>
        <w:spacing/>
        <w:ind/>
        <w:rPr>
          <w:highlight w:val="none"/>
        </w:rPr>
      </w:pPr>
      <w:r>
        <w:rPr>
          <w:highlight w:val="none"/>
        </w:rPr>
        <w:t xml:space="preserve">LIVRE CONCEPTION : </w:t>
      </w:r>
      <w:r>
        <w:rPr>
          <w:highlight w:val="none"/>
        </w:rPr>
      </w:r>
      <w:r>
        <w:rPr>
          <w:highlight w:val="none"/>
        </w:rPr>
      </w:r>
    </w:p>
    <w:p w14:paraId="3A1E63F6">
      <w:pPr>
        <w:pBdr/>
        <w:spacing/>
        <w:ind/>
        <w:rPr>
          <w:highlight w:val="none"/>
        </w:rPr>
      </w:pPr>
      <w:r>
        <w:rPr>
          <w:highlight w:val="none"/>
        </w:rPr>
        <w:t xml:space="preserve">Prompt : Voici le plan de mon chapitre de conception</w:t>
      </w:r>
      <w:r>
        <w:t xml:space="preserve">. </w:t>
      </w:r>
      <w:r>
        <w:rPr>
          <w:highlight w:val="none"/>
        </w:rPr>
      </w:r>
    </w:p>
    <w:p w14:paraId="3C1EC2E9">
      <w:pPr>
        <w:pBdr/>
        <w:spacing/>
        <w:ind/>
        <w:rPr>
          <w:highlight w:val="none"/>
        </w:rPr>
      </w:pPr>
      <w:r>
        <w:rPr>
          <w:highlight w:val="none"/>
        </w:rPr>
        <w:t xml:space="preserve">Je veux que vous montrer les essentiel </w:t>
      </w:r>
      <w:r>
        <w:rPr>
          <w:highlight w:val="none"/>
        </w:rPr>
        <w:t xml:space="preserve">, mes corriger si il y a des choses </w:t>
      </w:r>
      <w:r>
        <w:rPr>
          <w:highlight w:val="none"/>
        </w:rPr>
      </w:r>
      <w:r>
        <w:rPr>
          <w:highlight w:val="none"/>
        </w:rPr>
      </w:r>
    </w:p>
    <w:p w14:paraId="0021638F">
      <w:pPr>
        <w:pBdr/>
        <w:spacing/>
        <w:ind/>
        <w:rPr>
          <w:highlight w:val="none"/>
        </w:rPr>
      </w:pPr>
      <w:r>
        <w:rPr>
          <w:highlight w:val="none"/>
        </w:rPr>
      </w:r>
      <w:r>
        <w:rPr>
          <w:highlight w:val="none"/>
        </w:rPr>
        <w:t xml:space="preserve">Pour les dictionnaire des données, je vous envoyer en fichier le image de classe at aussi le sql en ordre alphabetique et voici le modele !: </w:t>
      </w:r>
      <w:r/>
      <w:r>
        <w:rPr>
          <w:highlight w:val="none"/>
        </w:rPr>
      </w:r>
      <w:r>
        <w:rPr>
          <w:highlight w:val="none"/>
        </w:rPr>
      </w:r>
    </w:p>
    <w:p w14:paraId="5AD8A8D4">
      <w:pPr>
        <w:pBdr/>
        <w:spacing/>
        <w:ind/>
        <w:rPr>
          <w:highlight w:val="none"/>
        </w:rPr>
      </w:pPr>
      <w:r>
        <w:rPr>
          <w:highlight w:val="none"/>
        </w:rPr>
        <w:t xml:space="preserve">Je veux que vous me corriger mo diagramme de classe et je veux que vous repondre aux titres surtout ce que la texte que je vous ai donner n’onnt pas encore repondu  que je vois envoies en bas comme dans visual paradigme</w:t>
      </w:r>
      <w:r>
        <w:rPr>
          <w:highlight w:val="none"/>
        </w:rPr>
      </w:r>
    </w:p>
    <w:p w14:paraId="75DDFAEC">
      <w:pPr>
        <w:pBdr/>
        <w:spacing/>
        <w:ind/>
        <w:rPr>
          <w:highlight w:val="none"/>
        </w:rPr>
      </w:pPr>
      <w:r>
        <w:rPr>
          <w:highlight w:val="none"/>
        </w:rPr>
      </w:r>
      <w:r>
        <w:rPr>
          <w:highlight w:val="none"/>
        </w:rPr>
      </w:r>
      <w:r>
        <w:rPr>
          <w:highlight w:val="none"/>
        </w:rPr>
      </w:r>
    </w:p>
    <w:p w14:paraId="50FBED2D">
      <w:pPr>
        <w:pStyle w:val="907"/>
        <w:keepNext w:val="true"/>
        <w:pBdr/>
        <w:spacing/>
        <w:ind/>
        <w:rPr/>
      </w:pPr>
      <w:r>
        <w:rPr>
          <w:highlight w:val="none"/>
        </w:rPr>
        <w:br/>
        <w:br/>
        <w:br/>
      </w:r>
      <w:r>
        <w:rPr>
          <w:highlight w:val="none"/>
        </w:rPr>
      </w:r>
      <w:bookmarkStart w:id="559" w:name="_Toc187126279"/>
      <w:r>
        <w:t xml:space="preserve">Tableau </w:t>
      </w:r>
      <w:r>
        <w:t xml:space="preserve">. Dictionnaire des données</w:t>
      </w:r>
      <w:bookmarkEnd w:id="559"/>
      <w:r/>
      <w:r/>
    </w:p>
    <w:tbl>
      <w:tblPr>
        <w:tblInd w:w="-5" w:type="dxa"/>
        <w:tblW w:w="9391" w:type="dxa"/>
        <w:tblCellMar>
          <w:left w:w="70" w:type="dxa"/>
          <w:right w:w="7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580"/>
        <w:gridCol w:w="4090"/>
        <w:gridCol w:w="1126"/>
        <w:gridCol w:w="1134"/>
        <w:gridCol w:w="1461"/>
      </w:tblGrid>
      <w:tr>
        <w:trPr>
          <w:trHeight w:val="315"/>
          <w:tblHeader/>
        </w:trPr>
        <w:tc>
          <w:tcPr>
            <w:shd w:val="clear" w:color="ffffff" w:fill="ffffff" w:themeFill="background1"/>
            <w:tcBorders/>
            <w:tcW w:w="1580" w:type="dxa"/>
            <w:vAlign w:val="center"/>
            <w:textDirection w:val="lrTb"/>
            <w:noWrap w:val="false"/>
          </w:tcPr>
          <w:p w14:paraId="7FE69966">
            <w:pPr>
              <w:pBdr/>
              <w:spacing w:line="240" w:lineRule="auto"/>
              <w:ind/>
              <w:jc w:val="center"/>
              <w:rPr>
                <w:b/>
                <w:bCs/>
                <w:color w:val="000000" w:themeColor="text1"/>
              </w:rPr>
            </w:pPr>
            <w:r>
              <w:rPr>
                <w:b/>
                <w:bCs/>
                <w:color w:val="000000" w:themeColor="text1"/>
              </w:rPr>
              <w:t xml:space="preserve">D</w:t>
            </w:r>
            <w:r>
              <w:rPr>
                <w:b/>
                <w:bCs/>
                <w:color w:val="000000" w:themeColor="text1"/>
              </w:rPr>
              <w:t xml:space="preserve">onnée</w:t>
            </w:r>
            <w:r>
              <w:rPr>
                <w:b/>
                <w:bCs/>
                <w:color w:val="000000" w:themeColor="text1"/>
              </w:rPr>
            </w:r>
            <w:r>
              <w:rPr>
                <w:b/>
                <w:bCs/>
                <w:color w:val="000000" w:themeColor="text1"/>
              </w:rPr>
            </w:r>
          </w:p>
        </w:tc>
        <w:tc>
          <w:tcPr>
            <w:shd w:val="clear" w:color="ffffff" w:fill="ffffff" w:themeFill="background1"/>
            <w:tcBorders/>
            <w:tcW w:w="4090" w:type="dxa"/>
            <w:vAlign w:val="center"/>
            <w:textDirection w:val="lrTb"/>
            <w:noWrap w:val="false"/>
          </w:tcPr>
          <w:p w14:paraId="4DEA07CD">
            <w:pPr>
              <w:pBdr/>
              <w:spacing/>
              <w:ind/>
              <w:jc w:val="center"/>
              <w:rPr>
                <w:b/>
                <w:bCs/>
                <w:color w:val="000000" w:themeColor="text1"/>
              </w:rPr>
            </w:pPr>
            <w:r>
              <w:rPr>
                <w:b/>
                <w:bCs/>
                <w:color w:val="000000" w:themeColor="text1"/>
              </w:rPr>
              <w:t xml:space="preserve">Description</w:t>
            </w:r>
            <w:r>
              <w:rPr>
                <w:b/>
                <w:bCs/>
                <w:color w:val="000000" w:themeColor="text1"/>
              </w:rPr>
            </w:r>
            <w:r>
              <w:rPr>
                <w:b/>
                <w:bCs/>
                <w:color w:val="000000" w:themeColor="text1"/>
              </w:rPr>
            </w:r>
          </w:p>
        </w:tc>
        <w:tc>
          <w:tcPr>
            <w:shd w:val="clear" w:color="ffffff" w:fill="ffffff" w:themeFill="background1"/>
            <w:tcBorders/>
            <w:tcW w:w="1126" w:type="dxa"/>
            <w:vAlign w:val="center"/>
            <w:textDirection w:val="lrTb"/>
            <w:noWrap w:val="false"/>
          </w:tcPr>
          <w:p w14:paraId="02823BD5">
            <w:pPr>
              <w:pBdr/>
              <w:spacing/>
              <w:ind/>
              <w:jc w:val="center"/>
              <w:rPr>
                <w:b/>
                <w:bCs/>
                <w:color w:val="000000" w:themeColor="text1"/>
              </w:rPr>
            </w:pPr>
            <w:r>
              <w:rPr>
                <w:b/>
                <w:bCs/>
                <w:color w:val="000000" w:themeColor="text1"/>
              </w:rPr>
              <w:t xml:space="preserve">Type</w:t>
            </w:r>
            <w:r>
              <w:rPr>
                <w:b/>
                <w:bCs/>
                <w:color w:val="000000" w:themeColor="text1"/>
              </w:rPr>
            </w:r>
            <w:r>
              <w:rPr>
                <w:b/>
                <w:bCs/>
                <w:color w:val="000000" w:themeColor="text1"/>
              </w:rPr>
            </w:r>
          </w:p>
        </w:tc>
        <w:tc>
          <w:tcPr>
            <w:shd w:val="clear" w:color="ffffff" w:fill="ffffff" w:themeFill="background1"/>
            <w:tcBorders/>
            <w:tcW w:w="1134" w:type="dxa"/>
            <w:vAlign w:val="center"/>
            <w:textDirection w:val="lrTb"/>
            <w:noWrap w:val="false"/>
          </w:tcPr>
          <w:p w14:paraId="1AB6E862">
            <w:pPr>
              <w:pBdr/>
              <w:spacing/>
              <w:ind/>
              <w:jc w:val="center"/>
              <w:rPr>
                <w:b/>
                <w:bCs/>
                <w:color w:val="000000" w:themeColor="text1"/>
              </w:rPr>
            </w:pPr>
            <w:r>
              <w:rPr>
                <w:b/>
                <w:bCs/>
                <w:color w:val="000000" w:themeColor="text1"/>
              </w:rPr>
              <w:t xml:space="preserve">Taille</w:t>
            </w:r>
            <w:r>
              <w:rPr>
                <w:b/>
                <w:bCs/>
                <w:color w:val="000000" w:themeColor="text1"/>
              </w:rPr>
            </w:r>
            <w:r>
              <w:rPr>
                <w:b/>
                <w:bCs/>
                <w:color w:val="000000" w:themeColor="text1"/>
              </w:rPr>
            </w:r>
          </w:p>
        </w:tc>
        <w:tc>
          <w:tcPr>
            <w:shd w:val="clear" w:color="ffffff" w:fill="ffffff" w:themeFill="background1"/>
            <w:tcBorders/>
            <w:tcW w:w="1461" w:type="dxa"/>
            <w:vAlign w:val="center"/>
            <w:textDirection w:val="lrTb"/>
            <w:noWrap w:val="false"/>
          </w:tcPr>
          <w:p w14:paraId="57DCAE85">
            <w:pPr>
              <w:pBdr/>
              <w:spacing/>
              <w:ind/>
              <w:jc w:val="center"/>
              <w:rPr>
                <w:b/>
                <w:bCs/>
                <w:color w:val="000000" w:themeColor="text1"/>
              </w:rPr>
            </w:pPr>
            <w:r>
              <w:rPr>
                <w:b/>
                <w:bCs/>
                <w:color w:val="000000" w:themeColor="text1"/>
              </w:rPr>
              <w:t xml:space="preserve">Observation</w:t>
            </w:r>
            <w:r>
              <w:rPr>
                <w:b/>
                <w:bCs/>
                <w:color w:val="000000" w:themeColor="text1"/>
              </w:rPr>
            </w:r>
            <w:r>
              <w:rPr>
                <w:b/>
                <w:bCs/>
                <w:color w:val="000000" w:themeColor="text1"/>
              </w:rPr>
            </w:r>
          </w:p>
        </w:tc>
      </w:tr>
      <w:tr>
        <w:trPr>
          <w:trHeight w:val="300"/>
        </w:trPr>
        <w:tc>
          <w:tcPr>
            <w:shd w:val="clear" w:color="ffffff" w:fill="ffffff"/>
            <w:tcBorders/>
            <w:tcW w:w="1580" w:type="dxa"/>
            <w:vAlign w:val="center"/>
            <w:textDirection w:val="lrTb"/>
            <w:noWrap/>
          </w:tcPr>
          <w:p w14:paraId="60026B84">
            <w:pPr>
              <w:pBdr/>
              <w:spacing/>
              <w:ind/>
              <w:jc w:val="center"/>
              <w:rPr>
                <w:color w:val="000000"/>
                <w:sz w:val="22"/>
              </w:rPr>
            </w:pPr>
            <w:r>
              <w:rPr>
                <w:color w:val="000000"/>
                <w:sz w:val="22"/>
              </w:rPr>
              <w:t xml:space="preserve">adresseetab</w:t>
            </w:r>
            <w:r>
              <w:rPr>
                <w:color w:val="000000"/>
                <w:sz w:val="22"/>
              </w:rPr>
            </w:r>
            <w:r>
              <w:rPr>
                <w:color w:val="000000"/>
                <w:sz w:val="22"/>
              </w:rPr>
            </w:r>
          </w:p>
        </w:tc>
        <w:tc>
          <w:tcPr>
            <w:shd w:val="clear" w:color="ffffff" w:fill="ffffff"/>
            <w:tcBorders/>
            <w:tcW w:w="4090" w:type="dxa"/>
            <w:vAlign w:val="center"/>
            <w:textDirection w:val="lrTb"/>
            <w:noWrap/>
          </w:tcPr>
          <w:p w14:paraId="0F5C93F2">
            <w:pPr>
              <w:pBdr/>
              <w:spacing/>
              <w:ind/>
              <w:jc w:val="center"/>
              <w:rPr>
                <w:color w:val="000000"/>
                <w:sz w:val="22"/>
              </w:rPr>
            </w:pPr>
            <w:r>
              <w:rPr>
                <w:color w:val="000000"/>
                <w:sz w:val="22"/>
              </w:rPr>
              <w:t xml:space="preserve">Adresse de l'établissement</w:t>
            </w:r>
            <w:r>
              <w:rPr>
                <w:color w:val="000000"/>
                <w:sz w:val="22"/>
              </w:rPr>
            </w:r>
            <w:r>
              <w:rPr>
                <w:color w:val="000000"/>
                <w:sz w:val="22"/>
              </w:rPr>
            </w:r>
          </w:p>
        </w:tc>
        <w:tc>
          <w:tcPr>
            <w:shd w:val="clear" w:color="ffffff" w:fill="ffffff"/>
            <w:tcBorders/>
            <w:tcW w:w="1126" w:type="dxa"/>
            <w:vAlign w:val="center"/>
            <w:textDirection w:val="lrTb"/>
            <w:noWrap/>
          </w:tcPr>
          <w:p w14:paraId="22019D06">
            <w:pPr>
              <w:pBdr/>
              <w:spacing/>
              <w:ind/>
              <w:jc w:val="center"/>
              <w:rPr>
                <w:color w:val="000000"/>
                <w:sz w:val="22"/>
              </w:rPr>
            </w:pPr>
            <w:r>
              <w:rPr>
                <w:color w:val="000000"/>
                <w:sz w:val="22"/>
              </w:rPr>
              <w:t xml:space="preserve">AN</w:t>
            </w:r>
            <w:r>
              <w:rPr>
                <w:color w:val="000000"/>
                <w:sz w:val="22"/>
              </w:rPr>
            </w:r>
            <w:r>
              <w:rPr>
                <w:color w:val="000000"/>
                <w:sz w:val="22"/>
              </w:rPr>
            </w:r>
          </w:p>
        </w:tc>
        <w:tc>
          <w:tcPr>
            <w:shd w:val="clear" w:color="ffffff" w:fill="ffffff"/>
            <w:tcBorders/>
            <w:tcW w:w="1134" w:type="dxa"/>
            <w:vAlign w:val="center"/>
            <w:textDirection w:val="lrTb"/>
            <w:noWrap/>
          </w:tcPr>
          <w:p w14:paraId="5AE94C10">
            <w:pPr>
              <w:pBdr/>
              <w:spacing/>
              <w:ind/>
              <w:jc w:val="center"/>
              <w:rPr>
                <w:color w:val="000000"/>
                <w:sz w:val="22"/>
              </w:rPr>
            </w:pPr>
            <w:r>
              <w:rPr>
                <w:color w:val="000000"/>
                <w:sz w:val="22"/>
              </w:rPr>
              <w:t xml:space="preserve">50</w:t>
            </w:r>
            <w:r>
              <w:rPr>
                <w:color w:val="000000"/>
                <w:sz w:val="22"/>
              </w:rPr>
            </w:r>
            <w:r>
              <w:rPr>
                <w:color w:val="000000"/>
                <w:sz w:val="22"/>
              </w:rPr>
            </w:r>
          </w:p>
        </w:tc>
        <w:tc>
          <w:tcPr>
            <w:shd w:val="clear" w:color="ffffff" w:fill="ffffff"/>
            <w:tcBorders/>
            <w:tcW w:w="1461" w:type="dxa"/>
            <w:vAlign w:val="center"/>
            <w:textDirection w:val="lrTb"/>
            <w:noWrap/>
          </w:tcPr>
          <w:p w14:paraId="329664C6">
            <w:pPr>
              <w:pBdr/>
              <w:spacing/>
              <w:ind/>
              <w:jc w:val="center"/>
              <w:rPr>
                <w:color w:val="000000"/>
                <w:sz w:val="22"/>
              </w:rPr>
            </w:pPr>
            <w:r>
              <w:rPr>
                <w:color w:val="000000"/>
                <w:sz w:val="22"/>
              </w:rPr>
            </w:r>
            <w:r>
              <w:rPr>
                <w:color w:val="000000"/>
                <w:sz w:val="22"/>
              </w:rPr>
            </w:r>
            <w:r>
              <w:rPr>
                <w:color w:val="000000"/>
                <w:sz w:val="22"/>
              </w:rPr>
            </w:r>
          </w:p>
        </w:tc>
      </w:tr>
      <w:tr>
        <w:trPr>
          <w:trHeight w:val="300"/>
        </w:trPr>
        <w:tc>
          <w:tcPr>
            <w:shd w:val="clear" w:color="ffffff" w:fill="ffffff"/>
            <w:tcBorders/>
            <w:tcW w:w="1580" w:type="dxa"/>
            <w:vAlign w:val="center"/>
            <w:textDirection w:val="lrTb"/>
            <w:noWrap/>
          </w:tcPr>
          <w:p w14:paraId="1A324D30">
            <w:pPr>
              <w:pBdr/>
              <w:spacing/>
              <w:ind/>
              <w:jc w:val="center"/>
              <w:rPr>
                <w:color w:val="000000"/>
                <w:sz w:val="22"/>
              </w:rPr>
            </w:pPr>
            <w:r>
              <w:rPr>
                <w:color w:val="000000"/>
                <w:sz w:val="22"/>
              </w:rPr>
              <w:t xml:space="preserve">agentvalideur</w:t>
            </w:r>
            <w:r>
              <w:rPr>
                <w:color w:val="000000"/>
                <w:sz w:val="22"/>
              </w:rPr>
            </w:r>
            <w:r>
              <w:rPr>
                <w:color w:val="000000"/>
                <w:sz w:val="22"/>
              </w:rPr>
            </w:r>
          </w:p>
        </w:tc>
        <w:tc>
          <w:tcPr>
            <w:shd w:val="clear" w:color="ffffff" w:fill="ffffff"/>
            <w:tcBorders/>
            <w:tcW w:w="4090" w:type="dxa"/>
            <w:vAlign w:val="center"/>
            <w:textDirection w:val="lrTb"/>
            <w:noWrap/>
          </w:tcPr>
          <w:p w14:paraId="1362F697">
            <w:pPr>
              <w:pBdr/>
              <w:spacing/>
              <w:ind/>
              <w:jc w:val="center"/>
              <w:rPr>
                <w:color w:val="000000"/>
                <w:sz w:val="22"/>
              </w:rPr>
            </w:pPr>
            <w:r>
              <w:rPr>
                <w:color w:val="000000"/>
                <w:sz w:val="22"/>
              </w:rPr>
              <w:t xml:space="preserve">Noms et prénoms de l'agent </w:t>
            </w:r>
            <w:r>
              <w:rPr>
                <w:color w:val="000000"/>
                <w:sz w:val="22"/>
              </w:rPr>
              <w:t xml:space="preserve">valideur</w:t>
            </w:r>
            <w:r>
              <w:rPr>
                <w:color w:val="000000"/>
                <w:sz w:val="22"/>
              </w:rPr>
            </w:r>
            <w:r>
              <w:rPr>
                <w:color w:val="000000"/>
                <w:sz w:val="22"/>
              </w:rPr>
            </w:r>
          </w:p>
        </w:tc>
        <w:tc>
          <w:tcPr>
            <w:shd w:val="clear" w:color="ffffff" w:fill="ffffff"/>
            <w:tcBorders/>
            <w:tcW w:w="1126" w:type="dxa"/>
            <w:vAlign w:val="center"/>
            <w:textDirection w:val="lrTb"/>
            <w:noWrap/>
          </w:tcPr>
          <w:p w14:paraId="2CC088B6">
            <w:pPr>
              <w:pBdr/>
              <w:spacing/>
              <w:ind/>
              <w:jc w:val="center"/>
              <w:rPr>
                <w:color w:val="000000"/>
                <w:sz w:val="22"/>
              </w:rPr>
            </w:pPr>
            <w:r>
              <w:rPr>
                <w:color w:val="000000"/>
                <w:sz w:val="22"/>
              </w:rPr>
              <w:t xml:space="preserve">AN</w:t>
            </w:r>
            <w:r>
              <w:rPr>
                <w:color w:val="000000"/>
                <w:sz w:val="22"/>
              </w:rPr>
            </w:r>
            <w:r>
              <w:rPr>
                <w:color w:val="000000"/>
                <w:sz w:val="22"/>
              </w:rPr>
            </w:r>
          </w:p>
        </w:tc>
        <w:tc>
          <w:tcPr>
            <w:shd w:val="clear" w:color="ffffff" w:fill="ffffff"/>
            <w:tcBorders/>
            <w:tcW w:w="1134" w:type="dxa"/>
            <w:vAlign w:val="center"/>
            <w:textDirection w:val="lrTb"/>
            <w:noWrap/>
          </w:tcPr>
          <w:p w14:paraId="57CEF78D">
            <w:pPr>
              <w:pBdr/>
              <w:spacing/>
              <w:ind/>
              <w:jc w:val="center"/>
              <w:rPr>
                <w:color w:val="000000"/>
                <w:sz w:val="22"/>
              </w:rPr>
            </w:pPr>
            <w:r>
              <w:rPr>
                <w:color w:val="000000"/>
                <w:sz w:val="22"/>
              </w:rPr>
              <w:t xml:space="preserve">100</w:t>
            </w:r>
            <w:r>
              <w:rPr>
                <w:color w:val="000000"/>
                <w:sz w:val="22"/>
              </w:rPr>
            </w:r>
            <w:r>
              <w:rPr>
                <w:color w:val="000000"/>
                <w:sz w:val="22"/>
              </w:rPr>
            </w:r>
          </w:p>
        </w:tc>
        <w:tc>
          <w:tcPr>
            <w:shd w:val="clear" w:color="ffffff" w:fill="ffffff"/>
            <w:tcBorders/>
            <w:tcW w:w="1461" w:type="dxa"/>
            <w:vAlign w:val="center"/>
            <w:textDirection w:val="lrTb"/>
            <w:noWrap/>
          </w:tcPr>
          <w:p w14:paraId="52647D94">
            <w:pPr>
              <w:pBdr/>
              <w:spacing/>
              <w:ind/>
              <w:jc w:val="center"/>
              <w:rPr>
                <w:color w:val="000000"/>
                <w:sz w:val="22"/>
              </w:rPr>
            </w:pPr>
            <w:r>
              <w:rPr>
                <w:color w:val="000000"/>
                <w:sz w:val="22"/>
              </w:rPr>
            </w:r>
            <w:r>
              <w:rPr>
                <w:color w:val="000000"/>
                <w:sz w:val="22"/>
              </w:rPr>
            </w:r>
            <w:r>
              <w:rPr>
                <w:color w:val="000000"/>
                <w:sz w:val="22"/>
              </w:rPr>
            </w:r>
          </w:p>
        </w:tc>
      </w:tr>
      <w:tr>
        <w:trPr>
          <w:trHeight w:val="300"/>
        </w:trPr>
        <w:tc>
          <w:tcPr>
            <w:shd w:val="clear" w:color="ffffff" w:fill="ffffff"/>
            <w:tcBorders/>
            <w:tcW w:w="1580" w:type="dxa"/>
            <w:vAlign w:val="center"/>
            <w:textDirection w:val="lrTb"/>
            <w:noWrap/>
          </w:tcPr>
          <w:p w14:paraId="0D524B08">
            <w:pPr>
              <w:pBdr/>
              <w:spacing/>
              <w:ind/>
              <w:jc w:val="center"/>
              <w:rPr>
                <w:color w:val="000000"/>
                <w:sz w:val="22"/>
              </w:rPr>
            </w:pPr>
            <w:r>
              <w:rPr>
                <w:color w:val="000000"/>
                <w:sz w:val="22"/>
              </w:rPr>
              <w:t xml:space="preserve">dateattestation</w:t>
            </w:r>
            <w:r>
              <w:rPr>
                <w:color w:val="000000"/>
                <w:sz w:val="22"/>
              </w:rPr>
            </w:r>
            <w:r>
              <w:rPr>
                <w:color w:val="000000"/>
                <w:sz w:val="22"/>
              </w:rPr>
            </w:r>
          </w:p>
        </w:tc>
        <w:tc>
          <w:tcPr>
            <w:shd w:val="clear" w:color="ffffff" w:fill="ffffff"/>
            <w:tcBorders/>
            <w:tcW w:w="4090" w:type="dxa"/>
            <w:vAlign w:val="center"/>
            <w:textDirection w:val="lrTb"/>
            <w:noWrap/>
          </w:tcPr>
          <w:p w14:paraId="18AF717C">
            <w:pPr>
              <w:pBdr/>
              <w:spacing/>
              <w:ind/>
              <w:jc w:val="center"/>
              <w:rPr>
                <w:color w:val="000000"/>
                <w:sz w:val="22"/>
              </w:rPr>
            </w:pPr>
            <w:r>
              <w:rPr>
                <w:color w:val="000000"/>
                <w:sz w:val="22"/>
              </w:rPr>
              <w:t xml:space="preserve">Date du jour de l'attestation</w:t>
            </w:r>
            <w:r>
              <w:rPr>
                <w:color w:val="000000"/>
                <w:sz w:val="22"/>
              </w:rPr>
            </w:r>
            <w:r>
              <w:rPr>
                <w:color w:val="000000"/>
                <w:sz w:val="22"/>
              </w:rPr>
            </w:r>
          </w:p>
        </w:tc>
        <w:tc>
          <w:tcPr>
            <w:shd w:val="clear" w:color="ffffff" w:fill="ffffff"/>
            <w:tcBorders/>
            <w:tcW w:w="1126" w:type="dxa"/>
            <w:vAlign w:val="center"/>
            <w:textDirection w:val="lrTb"/>
            <w:noWrap/>
          </w:tcPr>
          <w:p w14:paraId="3C8152AF">
            <w:pPr>
              <w:pBdr/>
              <w:spacing/>
              <w:ind/>
              <w:jc w:val="center"/>
              <w:rPr>
                <w:color w:val="000000"/>
                <w:sz w:val="22"/>
              </w:rPr>
            </w:pPr>
            <w:r>
              <w:rPr>
                <w:color w:val="000000"/>
                <w:sz w:val="22"/>
              </w:rPr>
              <w:t xml:space="preserve">D</w:t>
            </w:r>
            <w:r>
              <w:rPr>
                <w:color w:val="000000"/>
                <w:sz w:val="22"/>
              </w:rPr>
            </w:r>
            <w:r>
              <w:rPr>
                <w:color w:val="000000"/>
                <w:sz w:val="22"/>
              </w:rPr>
            </w:r>
          </w:p>
        </w:tc>
        <w:tc>
          <w:tcPr>
            <w:shd w:val="clear" w:color="ffffff" w:fill="ffffff"/>
            <w:tcBorders/>
            <w:tcW w:w="1134" w:type="dxa"/>
            <w:vAlign w:val="center"/>
            <w:textDirection w:val="lrTb"/>
            <w:noWrap/>
          </w:tcPr>
          <w:p w14:paraId="41FEAF7C">
            <w:pPr>
              <w:pBdr/>
              <w:spacing/>
              <w:ind/>
              <w:jc w:val="center"/>
              <w:rPr>
                <w:color w:val="000000"/>
                <w:sz w:val="22"/>
              </w:rPr>
            </w:pPr>
            <w:r>
              <w:rPr>
                <w:color w:val="000000"/>
                <w:sz w:val="22"/>
              </w:rPr>
              <w:t xml:space="preserve">10</w:t>
            </w:r>
            <w:r>
              <w:rPr>
                <w:color w:val="000000"/>
                <w:sz w:val="22"/>
              </w:rPr>
            </w:r>
            <w:r>
              <w:rPr>
                <w:color w:val="000000"/>
                <w:sz w:val="22"/>
              </w:rPr>
            </w:r>
          </w:p>
        </w:tc>
        <w:tc>
          <w:tcPr>
            <w:shd w:val="clear" w:color="ffffff" w:fill="ffffff"/>
            <w:tcBorders/>
            <w:tcW w:w="1461" w:type="dxa"/>
            <w:vAlign w:val="center"/>
            <w:textDirection w:val="lrTb"/>
            <w:noWrap/>
          </w:tcPr>
          <w:p w14:paraId="322E7245">
            <w:pPr>
              <w:pBdr/>
              <w:spacing/>
              <w:ind/>
              <w:jc w:val="center"/>
              <w:rPr>
                <w:color w:val="000000"/>
                <w:sz w:val="22"/>
              </w:rPr>
            </w:pPr>
            <w:r>
              <w:rPr>
                <w:color w:val="000000"/>
                <w:sz w:val="22"/>
              </w:rPr>
              <w:t xml:space="preserve">JJ/MM/YYYY</w:t>
            </w:r>
            <w:r>
              <w:rPr>
                <w:color w:val="000000"/>
                <w:sz w:val="22"/>
              </w:rPr>
            </w:r>
            <w:r>
              <w:rPr>
                <w:color w:val="000000"/>
                <w:sz w:val="22"/>
              </w:rPr>
            </w:r>
          </w:p>
        </w:tc>
      </w:tr>
      <w:tr>
        <w:trPr>
          <w:trHeight w:val="300"/>
        </w:trPr>
        <w:tc>
          <w:tcPr>
            <w:shd w:val="clear" w:color="ffffff" w:fill="ffffff"/>
            <w:tcBorders/>
            <w:tcW w:w="1580" w:type="dxa"/>
            <w:vAlign w:val="center"/>
            <w:textDirection w:val="lrTb"/>
            <w:noWrap/>
          </w:tcPr>
          <w:p w14:paraId="1B1BDAD7">
            <w:pPr>
              <w:pBdr/>
              <w:spacing/>
              <w:ind/>
              <w:jc w:val="center"/>
              <w:rPr>
                <w:color w:val="000000"/>
                <w:sz w:val="22"/>
              </w:rPr>
            </w:pPr>
            <w:r>
              <w:rPr>
                <w:color w:val="000000"/>
                <w:sz w:val="22"/>
              </w:rPr>
              <w:t xml:space="preserve">datedebut</w:t>
            </w:r>
            <w:r>
              <w:rPr>
                <w:color w:val="000000"/>
                <w:sz w:val="22"/>
              </w:rPr>
            </w:r>
            <w:r>
              <w:rPr>
                <w:color w:val="000000"/>
                <w:sz w:val="22"/>
              </w:rPr>
            </w:r>
          </w:p>
        </w:tc>
        <w:tc>
          <w:tcPr>
            <w:shd w:val="clear" w:color="ffffff" w:fill="ffffff"/>
            <w:tcBorders/>
            <w:tcW w:w="4090" w:type="dxa"/>
            <w:vAlign w:val="center"/>
            <w:textDirection w:val="lrTb"/>
            <w:noWrap/>
          </w:tcPr>
          <w:p w14:paraId="2E184C3E">
            <w:pPr>
              <w:pBdr/>
              <w:spacing/>
              <w:ind/>
              <w:jc w:val="center"/>
              <w:rPr>
                <w:color w:val="000000"/>
                <w:sz w:val="22"/>
              </w:rPr>
            </w:pPr>
            <w:r>
              <w:rPr>
                <w:color w:val="000000"/>
                <w:sz w:val="22"/>
              </w:rPr>
              <w:t xml:space="preserve">Date de début du stage</w:t>
            </w:r>
            <w:r>
              <w:rPr>
                <w:color w:val="000000"/>
                <w:sz w:val="22"/>
              </w:rPr>
            </w:r>
            <w:r>
              <w:rPr>
                <w:color w:val="000000"/>
                <w:sz w:val="22"/>
              </w:rPr>
            </w:r>
          </w:p>
        </w:tc>
        <w:tc>
          <w:tcPr>
            <w:shd w:val="clear" w:color="ffffff" w:fill="ffffff"/>
            <w:tcBorders/>
            <w:tcW w:w="1126" w:type="dxa"/>
            <w:vAlign w:val="center"/>
            <w:textDirection w:val="lrTb"/>
            <w:noWrap/>
          </w:tcPr>
          <w:p w14:paraId="5E3992F1">
            <w:pPr>
              <w:pBdr/>
              <w:spacing/>
              <w:ind/>
              <w:jc w:val="center"/>
              <w:rPr>
                <w:color w:val="000000"/>
                <w:sz w:val="22"/>
              </w:rPr>
            </w:pPr>
            <w:r>
              <w:rPr>
                <w:color w:val="000000"/>
                <w:sz w:val="22"/>
              </w:rPr>
              <w:t xml:space="preserve">D</w:t>
            </w:r>
            <w:r>
              <w:rPr>
                <w:color w:val="000000"/>
                <w:sz w:val="22"/>
              </w:rPr>
            </w:r>
            <w:r>
              <w:rPr>
                <w:color w:val="000000"/>
                <w:sz w:val="22"/>
              </w:rPr>
            </w:r>
          </w:p>
        </w:tc>
        <w:tc>
          <w:tcPr>
            <w:shd w:val="clear" w:color="ffffff" w:fill="ffffff"/>
            <w:tcBorders/>
            <w:tcW w:w="1134" w:type="dxa"/>
            <w:vAlign w:val="center"/>
            <w:textDirection w:val="lrTb"/>
            <w:noWrap/>
          </w:tcPr>
          <w:p w14:paraId="1A467673">
            <w:pPr>
              <w:pBdr/>
              <w:spacing/>
              <w:ind/>
              <w:jc w:val="center"/>
              <w:rPr>
                <w:color w:val="000000"/>
                <w:sz w:val="22"/>
              </w:rPr>
            </w:pPr>
            <w:r>
              <w:rPr>
                <w:color w:val="000000"/>
                <w:sz w:val="22"/>
              </w:rPr>
              <w:t xml:space="preserve">10</w:t>
            </w:r>
            <w:r>
              <w:rPr>
                <w:color w:val="000000"/>
                <w:sz w:val="22"/>
              </w:rPr>
            </w:r>
            <w:r>
              <w:rPr>
                <w:color w:val="000000"/>
                <w:sz w:val="22"/>
              </w:rPr>
            </w:r>
          </w:p>
        </w:tc>
        <w:tc>
          <w:tcPr>
            <w:shd w:val="clear" w:color="ffffff" w:fill="ffffff"/>
            <w:tcBorders/>
            <w:tcW w:w="1461" w:type="dxa"/>
            <w:vAlign w:val="center"/>
            <w:textDirection w:val="lrTb"/>
            <w:noWrap/>
          </w:tcPr>
          <w:p w14:paraId="40A5488E">
            <w:pPr>
              <w:pBdr/>
              <w:spacing/>
              <w:ind/>
              <w:jc w:val="center"/>
              <w:rPr>
                <w:color w:val="000000"/>
                <w:sz w:val="22"/>
              </w:rPr>
            </w:pPr>
            <w:r>
              <w:rPr>
                <w:color w:val="000000"/>
                <w:sz w:val="22"/>
              </w:rPr>
              <w:t xml:space="preserve">JJ/MM/YYYY</w:t>
            </w:r>
            <w:r>
              <w:rPr>
                <w:color w:val="000000"/>
                <w:sz w:val="22"/>
              </w:rPr>
            </w:r>
            <w:r>
              <w:rPr>
                <w:color w:val="000000"/>
                <w:sz w:val="22"/>
              </w:rPr>
            </w:r>
          </w:p>
        </w:tc>
      </w:tr>
      <w:tr>
        <w:trPr>
          <w:trHeight w:val="300"/>
        </w:trPr>
        <w:tc>
          <w:tcPr>
            <w:shd w:val="clear" w:color="ffffff" w:fill="ffffff"/>
            <w:tcBorders/>
            <w:tcW w:w="1580" w:type="dxa"/>
            <w:vAlign w:val="center"/>
            <w:textDirection w:val="lrTb"/>
            <w:noWrap/>
          </w:tcPr>
          <w:p w14:paraId="538FE688">
            <w:pPr>
              <w:pBdr/>
              <w:spacing/>
              <w:ind/>
              <w:jc w:val="center"/>
              <w:rPr>
                <w:color w:val="000000"/>
                <w:sz w:val="22"/>
              </w:rPr>
            </w:pPr>
            <w:r>
              <w:rPr>
                <w:color w:val="000000"/>
                <w:sz w:val="22"/>
              </w:rPr>
              <w:t xml:space="preserve">datedecision</w:t>
            </w:r>
            <w:r>
              <w:rPr>
                <w:color w:val="000000"/>
                <w:sz w:val="22"/>
              </w:rPr>
            </w:r>
            <w:r>
              <w:rPr>
                <w:color w:val="000000"/>
                <w:sz w:val="22"/>
              </w:rPr>
            </w:r>
          </w:p>
        </w:tc>
        <w:tc>
          <w:tcPr>
            <w:shd w:val="clear" w:color="ffffff" w:fill="ffffff"/>
            <w:tcBorders/>
            <w:tcW w:w="4090" w:type="dxa"/>
            <w:vAlign w:val="center"/>
            <w:textDirection w:val="lrTb"/>
            <w:noWrap/>
          </w:tcPr>
          <w:p w14:paraId="0A843A31">
            <w:pPr>
              <w:pBdr/>
              <w:spacing/>
              <w:ind/>
              <w:jc w:val="center"/>
              <w:rPr>
                <w:color w:val="000000"/>
                <w:sz w:val="22"/>
              </w:rPr>
            </w:pPr>
            <w:r>
              <w:rPr>
                <w:color w:val="000000"/>
                <w:sz w:val="22"/>
              </w:rPr>
              <w:t xml:space="preserve">Date du jour de décision</w:t>
            </w:r>
            <w:r>
              <w:rPr>
                <w:color w:val="000000"/>
                <w:sz w:val="22"/>
              </w:rPr>
            </w:r>
            <w:r>
              <w:rPr>
                <w:color w:val="000000"/>
                <w:sz w:val="22"/>
              </w:rPr>
            </w:r>
          </w:p>
        </w:tc>
        <w:tc>
          <w:tcPr>
            <w:shd w:val="clear" w:color="ffffff" w:fill="ffffff"/>
            <w:tcBorders/>
            <w:tcW w:w="1126" w:type="dxa"/>
            <w:vAlign w:val="center"/>
            <w:textDirection w:val="lrTb"/>
            <w:noWrap/>
          </w:tcPr>
          <w:p w14:paraId="7525F34F">
            <w:pPr>
              <w:pBdr/>
              <w:spacing/>
              <w:ind/>
              <w:jc w:val="center"/>
              <w:rPr>
                <w:color w:val="000000"/>
                <w:sz w:val="22"/>
              </w:rPr>
            </w:pPr>
            <w:r>
              <w:rPr>
                <w:color w:val="000000"/>
                <w:sz w:val="22"/>
              </w:rPr>
              <w:t xml:space="preserve">D</w:t>
            </w:r>
            <w:r>
              <w:rPr>
                <w:color w:val="000000"/>
                <w:sz w:val="22"/>
              </w:rPr>
            </w:r>
            <w:r>
              <w:rPr>
                <w:color w:val="000000"/>
                <w:sz w:val="22"/>
              </w:rPr>
            </w:r>
          </w:p>
        </w:tc>
        <w:tc>
          <w:tcPr>
            <w:shd w:val="clear" w:color="ffffff" w:fill="ffffff"/>
            <w:tcBorders/>
            <w:tcW w:w="1134" w:type="dxa"/>
            <w:vAlign w:val="center"/>
            <w:textDirection w:val="lrTb"/>
            <w:noWrap/>
          </w:tcPr>
          <w:p w14:paraId="3BCA897C">
            <w:pPr>
              <w:pBdr/>
              <w:spacing/>
              <w:ind/>
              <w:jc w:val="center"/>
              <w:rPr>
                <w:color w:val="000000"/>
                <w:sz w:val="22"/>
              </w:rPr>
            </w:pPr>
            <w:r>
              <w:rPr>
                <w:color w:val="000000"/>
                <w:sz w:val="22"/>
              </w:rPr>
              <w:t xml:space="preserve">10</w:t>
            </w:r>
            <w:r>
              <w:rPr>
                <w:color w:val="000000"/>
                <w:sz w:val="22"/>
              </w:rPr>
            </w:r>
            <w:r>
              <w:rPr>
                <w:color w:val="000000"/>
                <w:sz w:val="22"/>
              </w:rPr>
            </w:r>
          </w:p>
        </w:tc>
        <w:tc>
          <w:tcPr>
            <w:shd w:val="clear" w:color="ffffff" w:fill="ffffff"/>
            <w:tcBorders/>
            <w:tcW w:w="1461" w:type="dxa"/>
            <w:vAlign w:val="center"/>
            <w:textDirection w:val="lrTb"/>
            <w:noWrap/>
          </w:tcPr>
          <w:p w14:paraId="236026E2">
            <w:pPr>
              <w:pBdr/>
              <w:spacing/>
              <w:ind/>
              <w:jc w:val="center"/>
              <w:rPr>
                <w:color w:val="000000"/>
                <w:sz w:val="22"/>
              </w:rPr>
            </w:pPr>
            <w:r>
              <w:rPr>
                <w:color w:val="000000"/>
                <w:sz w:val="22"/>
              </w:rPr>
              <w:t xml:space="preserve">JJ/MM/YYYY</w:t>
            </w:r>
            <w:r>
              <w:rPr>
                <w:color w:val="000000"/>
                <w:sz w:val="22"/>
              </w:rPr>
            </w:r>
            <w:r>
              <w:rPr>
                <w:color w:val="000000"/>
                <w:sz w:val="22"/>
              </w:rPr>
            </w:r>
          </w:p>
        </w:tc>
      </w:tr>
      <w:tr>
        <w:trPr>
          <w:trHeight w:val="300"/>
        </w:trPr>
        <w:tc>
          <w:tcPr>
            <w:shd w:val="clear" w:color="ffffff" w:fill="ffffff"/>
            <w:tcBorders/>
            <w:tcW w:w="1580" w:type="dxa"/>
            <w:vAlign w:val="center"/>
            <w:textDirection w:val="lrTb"/>
            <w:noWrap/>
          </w:tcPr>
          <w:p w14:paraId="45E72C87">
            <w:pPr>
              <w:pBdr/>
              <w:spacing/>
              <w:ind/>
              <w:jc w:val="center"/>
              <w:rPr>
                <w:color w:val="000000"/>
                <w:sz w:val="22"/>
              </w:rPr>
            </w:pPr>
            <w:r>
              <w:rPr>
                <w:color w:val="000000"/>
                <w:sz w:val="22"/>
              </w:rPr>
              <w:t xml:space="preserve">datedemande</w:t>
            </w:r>
            <w:r>
              <w:rPr>
                <w:color w:val="000000"/>
                <w:sz w:val="22"/>
              </w:rPr>
            </w:r>
            <w:r>
              <w:rPr>
                <w:color w:val="000000"/>
                <w:sz w:val="22"/>
              </w:rPr>
            </w:r>
          </w:p>
        </w:tc>
        <w:tc>
          <w:tcPr>
            <w:shd w:val="clear" w:color="ffffff" w:fill="ffffff"/>
            <w:tcBorders/>
            <w:tcW w:w="4090" w:type="dxa"/>
            <w:vAlign w:val="center"/>
            <w:textDirection w:val="lrTb"/>
            <w:noWrap/>
          </w:tcPr>
          <w:p w14:paraId="33A8D947">
            <w:pPr>
              <w:pBdr/>
              <w:spacing/>
              <w:ind/>
              <w:jc w:val="center"/>
              <w:rPr>
                <w:color w:val="000000"/>
                <w:sz w:val="22"/>
              </w:rPr>
            </w:pPr>
            <w:r>
              <w:rPr>
                <w:color w:val="000000"/>
                <w:sz w:val="22"/>
              </w:rPr>
              <w:t xml:space="preserve">Date de demande</w:t>
            </w:r>
            <w:r>
              <w:rPr>
                <w:color w:val="000000"/>
                <w:sz w:val="22"/>
              </w:rPr>
            </w:r>
            <w:r>
              <w:rPr>
                <w:color w:val="000000"/>
                <w:sz w:val="22"/>
              </w:rPr>
            </w:r>
          </w:p>
        </w:tc>
        <w:tc>
          <w:tcPr>
            <w:shd w:val="clear" w:color="ffffff" w:fill="ffffff"/>
            <w:tcBorders/>
            <w:tcW w:w="1126" w:type="dxa"/>
            <w:vAlign w:val="center"/>
            <w:textDirection w:val="lrTb"/>
            <w:noWrap/>
          </w:tcPr>
          <w:p w14:paraId="4FCC0BFB">
            <w:pPr>
              <w:pBdr/>
              <w:spacing/>
              <w:ind/>
              <w:jc w:val="center"/>
              <w:rPr>
                <w:color w:val="000000"/>
                <w:sz w:val="22"/>
              </w:rPr>
            </w:pPr>
            <w:r>
              <w:rPr>
                <w:color w:val="000000"/>
                <w:sz w:val="22"/>
              </w:rPr>
              <w:t xml:space="preserve">D</w:t>
            </w:r>
            <w:r>
              <w:rPr>
                <w:color w:val="000000"/>
                <w:sz w:val="22"/>
              </w:rPr>
            </w:r>
            <w:r>
              <w:rPr>
                <w:color w:val="000000"/>
                <w:sz w:val="22"/>
              </w:rPr>
            </w:r>
          </w:p>
        </w:tc>
        <w:tc>
          <w:tcPr>
            <w:shd w:val="clear" w:color="ffffff" w:fill="ffffff"/>
            <w:tcBorders/>
            <w:tcW w:w="1134" w:type="dxa"/>
            <w:vAlign w:val="center"/>
            <w:textDirection w:val="lrTb"/>
            <w:noWrap/>
          </w:tcPr>
          <w:p w14:paraId="401D9A24">
            <w:pPr>
              <w:pBdr/>
              <w:spacing/>
              <w:ind/>
              <w:jc w:val="center"/>
              <w:rPr>
                <w:color w:val="000000"/>
                <w:sz w:val="22"/>
              </w:rPr>
            </w:pPr>
            <w:r>
              <w:rPr>
                <w:color w:val="000000"/>
                <w:sz w:val="22"/>
              </w:rPr>
              <w:t xml:space="preserve">10</w:t>
            </w:r>
            <w:r>
              <w:rPr>
                <w:color w:val="000000"/>
                <w:sz w:val="22"/>
              </w:rPr>
            </w:r>
            <w:r>
              <w:rPr>
                <w:color w:val="000000"/>
                <w:sz w:val="22"/>
              </w:rPr>
            </w:r>
          </w:p>
        </w:tc>
        <w:tc>
          <w:tcPr>
            <w:shd w:val="clear" w:color="ffffff" w:fill="ffffff"/>
            <w:tcBorders/>
            <w:tcW w:w="1461" w:type="dxa"/>
            <w:vAlign w:val="center"/>
            <w:textDirection w:val="lrTb"/>
            <w:noWrap/>
          </w:tcPr>
          <w:p w14:paraId="23EE7964">
            <w:pPr>
              <w:pBdr/>
              <w:spacing/>
              <w:ind/>
              <w:jc w:val="center"/>
              <w:rPr>
                <w:color w:val="000000"/>
                <w:sz w:val="22"/>
              </w:rPr>
            </w:pPr>
            <w:r>
              <w:rPr>
                <w:color w:val="000000"/>
                <w:sz w:val="22"/>
              </w:rPr>
              <w:t xml:space="preserve">JJ/MM/YYYY</w:t>
            </w:r>
            <w:r>
              <w:rPr>
                <w:color w:val="000000"/>
                <w:sz w:val="22"/>
              </w:rPr>
            </w:r>
            <w:r>
              <w:rPr>
                <w:color w:val="000000"/>
                <w:sz w:val="22"/>
              </w:rPr>
            </w:r>
          </w:p>
        </w:tc>
      </w:tr>
      <w:tr>
        <w:trPr>
          <w:trHeight w:val="300"/>
        </w:trPr>
        <w:tc>
          <w:tcPr>
            <w:shd w:val="clear" w:color="ffffff" w:fill="ffffff"/>
            <w:tcBorders/>
            <w:tcW w:w="1580" w:type="dxa"/>
            <w:vAlign w:val="center"/>
            <w:textDirection w:val="lrTb"/>
            <w:noWrap/>
          </w:tcPr>
          <w:p w14:paraId="0809AAE6">
            <w:pPr>
              <w:pBdr/>
              <w:spacing/>
              <w:ind/>
              <w:jc w:val="center"/>
              <w:rPr>
                <w:color w:val="000000"/>
                <w:sz w:val="22"/>
              </w:rPr>
            </w:pPr>
            <w:r>
              <w:rPr>
                <w:color w:val="000000"/>
                <w:sz w:val="22"/>
              </w:rPr>
              <w:t xml:space="preserve">datefin</w:t>
            </w:r>
            <w:r>
              <w:rPr>
                <w:color w:val="000000"/>
                <w:sz w:val="22"/>
              </w:rPr>
            </w:r>
            <w:r>
              <w:rPr>
                <w:color w:val="000000"/>
                <w:sz w:val="22"/>
              </w:rPr>
            </w:r>
          </w:p>
        </w:tc>
        <w:tc>
          <w:tcPr>
            <w:shd w:val="clear" w:color="ffffff" w:fill="ffffff"/>
            <w:tcBorders/>
            <w:tcW w:w="4090" w:type="dxa"/>
            <w:vAlign w:val="center"/>
            <w:textDirection w:val="lrTb"/>
            <w:noWrap/>
          </w:tcPr>
          <w:p w14:paraId="5B3BFB59">
            <w:pPr>
              <w:pBdr/>
              <w:spacing/>
              <w:ind/>
              <w:jc w:val="center"/>
              <w:rPr>
                <w:color w:val="000000"/>
                <w:sz w:val="22"/>
              </w:rPr>
            </w:pPr>
            <w:r>
              <w:rPr>
                <w:color w:val="000000"/>
                <w:sz w:val="22"/>
              </w:rPr>
              <w:t xml:space="preserve">Date de la fin du stage</w:t>
            </w:r>
            <w:r>
              <w:rPr>
                <w:color w:val="000000"/>
                <w:sz w:val="22"/>
              </w:rPr>
            </w:r>
            <w:r>
              <w:rPr>
                <w:color w:val="000000"/>
                <w:sz w:val="22"/>
              </w:rPr>
            </w:r>
          </w:p>
        </w:tc>
        <w:tc>
          <w:tcPr>
            <w:shd w:val="clear" w:color="ffffff" w:fill="ffffff"/>
            <w:tcBorders/>
            <w:tcW w:w="1126" w:type="dxa"/>
            <w:vAlign w:val="center"/>
            <w:textDirection w:val="lrTb"/>
            <w:noWrap/>
          </w:tcPr>
          <w:p w14:paraId="2968CDF3">
            <w:pPr>
              <w:pBdr/>
              <w:spacing/>
              <w:ind/>
              <w:jc w:val="center"/>
              <w:rPr>
                <w:color w:val="000000"/>
                <w:sz w:val="22"/>
              </w:rPr>
            </w:pPr>
            <w:r>
              <w:rPr>
                <w:color w:val="000000"/>
                <w:sz w:val="22"/>
              </w:rPr>
              <w:t xml:space="preserve">D</w:t>
            </w:r>
            <w:r>
              <w:rPr>
                <w:color w:val="000000"/>
                <w:sz w:val="22"/>
              </w:rPr>
            </w:r>
            <w:r>
              <w:rPr>
                <w:color w:val="000000"/>
                <w:sz w:val="22"/>
              </w:rPr>
            </w:r>
          </w:p>
        </w:tc>
        <w:tc>
          <w:tcPr>
            <w:shd w:val="clear" w:color="ffffff" w:fill="ffffff"/>
            <w:tcBorders/>
            <w:tcW w:w="1134" w:type="dxa"/>
            <w:vAlign w:val="center"/>
            <w:textDirection w:val="lrTb"/>
            <w:noWrap/>
          </w:tcPr>
          <w:p w14:paraId="534D2AF9">
            <w:pPr>
              <w:pBdr/>
              <w:spacing/>
              <w:ind/>
              <w:jc w:val="center"/>
              <w:rPr>
                <w:color w:val="000000"/>
                <w:sz w:val="22"/>
              </w:rPr>
            </w:pPr>
            <w:r>
              <w:rPr>
                <w:color w:val="000000"/>
                <w:sz w:val="22"/>
              </w:rPr>
              <w:t xml:space="preserve">10</w:t>
            </w:r>
            <w:r>
              <w:rPr>
                <w:color w:val="000000"/>
                <w:sz w:val="22"/>
              </w:rPr>
            </w:r>
            <w:r>
              <w:rPr>
                <w:color w:val="000000"/>
                <w:sz w:val="22"/>
              </w:rPr>
            </w:r>
          </w:p>
        </w:tc>
        <w:tc>
          <w:tcPr>
            <w:shd w:val="clear" w:color="ffffff" w:fill="ffffff"/>
            <w:tcBorders/>
            <w:tcW w:w="1461" w:type="dxa"/>
            <w:vAlign w:val="center"/>
            <w:textDirection w:val="lrTb"/>
            <w:noWrap/>
          </w:tcPr>
          <w:p w14:paraId="72177F0C">
            <w:pPr>
              <w:pBdr/>
              <w:spacing/>
              <w:ind/>
              <w:jc w:val="center"/>
              <w:rPr>
                <w:color w:val="000000"/>
                <w:sz w:val="22"/>
              </w:rPr>
            </w:pPr>
            <w:r>
              <w:rPr>
                <w:color w:val="000000"/>
                <w:sz w:val="22"/>
              </w:rPr>
              <w:t xml:space="preserve">JJ/MM/YYYY</w:t>
            </w:r>
            <w:r>
              <w:rPr>
                <w:color w:val="000000"/>
                <w:sz w:val="22"/>
              </w:rPr>
            </w:r>
            <w:r>
              <w:rPr>
                <w:color w:val="000000"/>
                <w:sz w:val="22"/>
              </w:rPr>
            </w:r>
          </w:p>
        </w:tc>
      </w:tr>
      <w:tr>
        <w:trPr>
          <w:trHeight w:val="300"/>
        </w:trPr>
        <w:tc>
          <w:tcPr>
            <w:shd w:val="clear" w:color="ffffff" w:fill="ffffff"/>
            <w:tcBorders/>
            <w:tcW w:w="1580" w:type="dxa"/>
            <w:vAlign w:val="center"/>
            <w:textDirection w:val="lrTb"/>
            <w:noWrap/>
          </w:tcPr>
          <w:p w14:paraId="099E5A2A">
            <w:pPr>
              <w:pBdr/>
              <w:spacing/>
              <w:ind/>
              <w:jc w:val="center"/>
              <w:rPr>
                <w:color w:val="000000"/>
                <w:sz w:val="22"/>
              </w:rPr>
            </w:pPr>
            <w:r>
              <w:rPr>
                <w:color w:val="000000"/>
                <w:sz w:val="22"/>
              </w:rPr>
              <w:t xml:space="preserve">diplome</w:t>
            </w:r>
            <w:r>
              <w:rPr>
                <w:color w:val="000000"/>
                <w:sz w:val="22"/>
              </w:rPr>
            </w:r>
            <w:r>
              <w:rPr>
                <w:color w:val="000000"/>
                <w:sz w:val="22"/>
              </w:rPr>
            </w:r>
          </w:p>
        </w:tc>
        <w:tc>
          <w:tcPr>
            <w:shd w:val="clear" w:color="ffffff" w:fill="ffffff"/>
            <w:tcBorders/>
            <w:tcW w:w="4090" w:type="dxa"/>
            <w:vAlign w:val="center"/>
            <w:textDirection w:val="lrTb"/>
            <w:noWrap/>
          </w:tcPr>
          <w:p w14:paraId="594E823E">
            <w:pPr>
              <w:pBdr/>
              <w:spacing/>
              <w:ind/>
              <w:jc w:val="center"/>
              <w:rPr>
                <w:color w:val="000000"/>
                <w:sz w:val="22"/>
              </w:rPr>
            </w:pPr>
            <w:r>
              <w:rPr>
                <w:color w:val="000000"/>
                <w:sz w:val="22"/>
              </w:rPr>
              <w:t xml:space="preserve">Diplôme du stagiaire</w:t>
            </w:r>
            <w:r>
              <w:rPr>
                <w:color w:val="000000"/>
                <w:sz w:val="22"/>
              </w:rPr>
            </w:r>
            <w:r>
              <w:rPr>
                <w:color w:val="000000"/>
                <w:sz w:val="22"/>
              </w:rPr>
            </w:r>
          </w:p>
        </w:tc>
        <w:tc>
          <w:tcPr>
            <w:shd w:val="clear" w:color="ffffff" w:fill="ffffff"/>
            <w:tcBorders/>
            <w:tcW w:w="1126" w:type="dxa"/>
            <w:vAlign w:val="center"/>
            <w:textDirection w:val="lrTb"/>
            <w:noWrap/>
          </w:tcPr>
          <w:p w14:paraId="16F76D3B">
            <w:pPr>
              <w:pBdr/>
              <w:spacing/>
              <w:ind/>
              <w:jc w:val="center"/>
              <w:rPr>
                <w:color w:val="000000"/>
                <w:sz w:val="22"/>
              </w:rPr>
            </w:pPr>
            <w:r>
              <w:rPr>
                <w:color w:val="000000"/>
                <w:sz w:val="22"/>
              </w:rPr>
              <w:t xml:space="preserve">AN</w:t>
            </w:r>
            <w:r>
              <w:rPr>
                <w:color w:val="000000"/>
                <w:sz w:val="22"/>
              </w:rPr>
            </w:r>
            <w:r>
              <w:rPr>
                <w:color w:val="000000"/>
                <w:sz w:val="22"/>
              </w:rPr>
            </w:r>
          </w:p>
        </w:tc>
        <w:tc>
          <w:tcPr>
            <w:shd w:val="clear" w:color="ffffff" w:fill="ffffff"/>
            <w:tcBorders/>
            <w:tcW w:w="1134" w:type="dxa"/>
            <w:vAlign w:val="center"/>
            <w:textDirection w:val="lrTb"/>
            <w:noWrap/>
          </w:tcPr>
          <w:p w14:paraId="59DEF85C">
            <w:pPr>
              <w:pBdr/>
              <w:spacing/>
              <w:ind/>
              <w:jc w:val="center"/>
              <w:rPr>
                <w:color w:val="000000"/>
                <w:sz w:val="22"/>
              </w:rPr>
            </w:pPr>
            <w:r>
              <w:rPr>
                <w:color w:val="000000"/>
                <w:sz w:val="22"/>
              </w:rPr>
              <w:t xml:space="preserve">20</w:t>
            </w:r>
            <w:r>
              <w:rPr>
                <w:color w:val="000000"/>
                <w:sz w:val="22"/>
              </w:rPr>
            </w:r>
            <w:r>
              <w:rPr>
                <w:color w:val="000000"/>
                <w:sz w:val="22"/>
              </w:rPr>
            </w:r>
          </w:p>
        </w:tc>
        <w:tc>
          <w:tcPr>
            <w:shd w:val="clear" w:color="ffffff" w:fill="ffffff"/>
            <w:tcBorders/>
            <w:tcW w:w="1461" w:type="dxa"/>
            <w:vAlign w:val="center"/>
            <w:textDirection w:val="lrTb"/>
            <w:noWrap/>
          </w:tcPr>
          <w:p w14:paraId="59223853">
            <w:pPr>
              <w:pBdr/>
              <w:spacing/>
              <w:ind/>
              <w:jc w:val="center"/>
              <w:rPr>
                <w:color w:val="000000"/>
                <w:sz w:val="22"/>
              </w:rPr>
            </w:pPr>
            <w:r>
              <w:rPr>
                <w:color w:val="000000"/>
                <w:sz w:val="22"/>
              </w:rPr>
            </w:r>
            <w:r>
              <w:rPr>
                <w:color w:val="000000"/>
                <w:sz w:val="22"/>
              </w:rPr>
            </w:r>
            <w:r>
              <w:rPr>
                <w:color w:val="000000"/>
                <w:sz w:val="22"/>
              </w:rPr>
            </w:r>
          </w:p>
        </w:tc>
      </w:tr>
      <w:tr>
        <w:trPr>
          <w:trHeight w:val="300"/>
        </w:trPr>
        <w:tc>
          <w:tcPr>
            <w:shd w:val="clear" w:color="ffffff" w:fill="ffffff"/>
            <w:tcBorders/>
            <w:tcW w:w="1580" w:type="dxa"/>
            <w:vAlign w:val="center"/>
            <w:textDirection w:val="lrTb"/>
            <w:noWrap/>
          </w:tcPr>
          <w:p w14:paraId="4F64B28A">
            <w:pPr>
              <w:pBdr/>
              <w:spacing/>
              <w:ind/>
              <w:jc w:val="center"/>
              <w:rPr>
                <w:color w:val="000000"/>
                <w:sz w:val="22"/>
              </w:rPr>
            </w:pPr>
            <w:r>
              <w:rPr>
                <w:color w:val="000000"/>
                <w:sz w:val="22"/>
              </w:rPr>
              <w:t xml:space="preserve">duree</w:t>
            </w:r>
            <w:r>
              <w:rPr>
                <w:color w:val="000000"/>
                <w:sz w:val="22"/>
              </w:rPr>
            </w:r>
            <w:r>
              <w:rPr>
                <w:color w:val="000000"/>
                <w:sz w:val="22"/>
              </w:rPr>
            </w:r>
          </w:p>
        </w:tc>
        <w:tc>
          <w:tcPr>
            <w:shd w:val="clear" w:color="ffffff" w:fill="ffffff"/>
            <w:tcBorders/>
            <w:tcW w:w="4090" w:type="dxa"/>
            <w:vAlign w:val="center"/>
            <w:textDirection w:val="lrTb"/>
            <w:noWrap/>
          </w:tcPr>
          <w:p w14:paraId="0F0DFC41">
            <w:pPr>
              <w:pBdr/>
              <w:spacing/>
              <w:ind/>
              <w:jc w:val="center"/>
              <w:rPr>
                <w:color w:val="000000"/>
                <w:sz w:val="22"/>
              </w:rPr>
            </w:pPr>
            <w:r>
              <w:rPr>
                <w:color w:val="000000"/>
                <w:sz w:val="22"/>
              </w:rPr>
              <w:t xml:space="preserve">Durée du stage</w:t>
            </w:r>
            <w:r>
              <w:rPr>
                <w:color w:val="000000"/>
                <w:sz w:val="22"/>
              </w:rPr>
            </w:r>
            <w:r>
              <w:rPr>
                <w:color w:val="000000"/>
                <w:sz w:val="22"/>
              </w:rPr>
            </w:r>
          </w:p>
        </w:tc>
        <w:tc>
          <w:tcPr>
            <w:shd w:val="clear" w:color="ffffff" w:fill="ffffff"/>
            <w:tcBorders/>
            <w:tcW w:w="1126" w:type="dxa"/>
            <w:vAlign w:val="center"/>
            <w:textDirection w:val="lrTb"/>
            <w:noWrap/>
          </w:tcPr>
          <w:p w14:paraId="45CF1FFF">
            <w:pPr>
              <w:pBdr/>
              <w:spacing/>
              <w:ind/>
              <w:jc w:val="center"/>
              <w:rPr>
                <w:color w:val="000000"/>
                <w:sz w:val="22"/>
              </w:rPr>
            </w:pPr>
            <w:r>
              <w:rPr>
                <w:color w:val="000000"/>
                <w:sz w:val="22"/>
              </w:rPr>
              <w:t xml:space="preserve">N</w:t>
            </w:r>
            <w:r>
              <w:rPr>
                <w:color w:val="000000"/>
                <w:sz w:val="22"/>
              </w:rPr>
            </w:r>
            <w:r>
              <w:rPr>
                <w:color w:val="000000"/>
                <w:sz w:val="22"/>
              </w:rPr>
            </w:r>
          </w:p>
        </w:tc>
        <w:tc>
          <w:tcPr>
            <w:shd w:val="clear" w:color="ffffff" w:fill="ffffff"/>
            <w:tcBorders/>
            <w:tcW w:w="1134" w:type="dxa"/>
            <w:vAlign w:val="center"/>
            <w:textDirection w:val="lrTb"/>
            <w:noWrap/>
          </w:tcPr>
          <w:p w14:paraId="5F9354B7">
            <w:pPr>
              <w:pBdr/>
              <w:spacing/>
              <w:ind/>
              <w:jc w:val="center"/>
              <w:rPr>
                <w:color w:val="000000"/>
                <w:sz w:val="22"/>
              </w:rPr>
            </w:pPr>
            <w:r>
              <w:rPr>
                <w:color w:val="000000"/>
                <w:sz w:val="22"/>
              </w:rPr>
              <w:t xml:space="preserve">2</w:t>
            </w:r>
            <w:r>
              <w:rPr>
                <w:color w:val="000000"/>
                <w:sz w:val="22"/>
              </w:rPr>
            </w:r>
            <w:r>
              <w:rPr>
                <w:color w:val="000000"/>
                <w:sz w:val="22"/>
              </w:rPr>
            </w:r>
          </w:p>
        </w:tc>
        <w:tc>
          <w:tcPr>
            <w:shd w:val="clear" w:color="ffffff" w:fill="ffffff"/>
            <w:tcBorders/>
            <w:tcW w:w="1461" w:type="dxa"/>
            <w:vAlign w:val="center"/>
            <w:textDirection w:val="lrTb"/>
            <w:noWrap/>
          </w:tcPr>
          <w:p w14:paraId="658B8377">
            <w:pPr>
              <w:pBdr/>
              <w:spacing/>
              <w:ind/>
              <w:jc w:val="center"/>
              <w:rPr>
                <w:color w:val="000000"/>
                <w:sz w:val="22"/>
              </w:rPr>
            </w:pPr>
            <w:r>
              <w:rPr>
                <w:color w:val="000000"/>
                <w:sz w:val="22"/>
              </w:rPr>
              <w:t xml:space="preserve">En mois</w:t>
            </w:r>
            <w:r>
              <w:rPr>
                <w:color w:val="000000"/>
                <w:sz w:val="22"/>
              </w:rPr>
            </w:r>
            <w:r>
              <w:rPr>
                <w:color w:val="000000"/>
                <w:sz w:val="22"/>
              </w:rPr>
            </w:r>
          </w:p>
        </w:tc>
      </w:tr>
      <w:tr>
        <w:trPr>
          <w:trHeight w:val="300"/>
        </w:trPr>
        <w:tc>
          <w:tcPr>
            <w:shd w:val="clear" w:color="ffffff" w:fill="ffffff"/>
            <w:tcBorders/>
            <w:tcW w:w="1580" w:type="dxa"/>
            <w:vAlign w:val="center"/>
            <w:textDirection w:val="lrTb"/>
            <w:noWrap/>
          </w:tcPr>
          <w:p w14:paraId="68CA40A0">
            <w:pPr>
              <w:pBdr/>
              <w:spacing/>
              <w:ind/>
              <w:jc w:val="center"/>
              <w:rPr>
                <w:color w:val="000000"/>
                <w:sz w:val="22"/>
              </w:rPr>
            </w:pPr>
            <w:r>
              <w:rPr>
                <w:color w:val="000000"/>
                <w:sz w:val="22"/>
              </w:rPr>
              <w:t xml:space="preserve">email</w:t>
            </w:r>
            <w:r>
              <w:rPr>
                <w:color w:val="000000"/>
                <w:sz w:val="22"/>
              </w:rPr>
            </w:r>
            <w:r>
              <w:rPr>
                <w:color w:val="000000"/>
                <w:sz w:val="22"/>
              </w:rPr>
            </w:r>
          </w:p>
        </w:tc>
        <w:tc>
          <w:tcPr>
            <w:shd w:val="clear" w:color="ffffff" w:fill="ffffff"/>
            <w:tcBorders/>
            <w:tcW w:w="4090" w:type="dxa"/>
            <w:vAlign w:val="center"/>
            <w:textDirection w:val="lrTb"/>
            <w:noWrap/>
          </w:tcPr>
          <w:p w14:paraId="0E949069">
            <w:pPr>
              <w:pBdr/>
              <w:spacing/>
              <w:ind/>
              <w:jc w:val="center"/>
              <w:rPr>
                <w:color w:val="000000"/>
                <w:sz w:val="22"/>
              </w:rPr>
            </w:pPr>
            <w:r>
              <w:rPr>
                <w:color w:val="000000"/>
                <w:sz w:val="22"/>
              </w:rPr>
              <w:t xml:space="preserve">Email de l'utilisateur</w:t>
            </w:r>
            <w:r>
              <w:rPr>
                <w:color w:val="000000"/>
                <w:sz w:val="22"/>
              </w:rPr>
            </w:r>
            <w:r>
              <w:rPr>
                <w:color w:val="000000"/>
                <w:sz w:val="22"/>
              </w:rPr>
            </w:r>
          </w:p>
        </w:tc>
        <w:tc>
          <w:tcPr>
            <w:shd w:val="clear" w:color="ffffff" w:fill="ffffff"/>
            <w:tcBorders/>
            <w:tcW w:w="1126" w:type="dxa"/>
            <w:vAlign w:val="center"/>
            <w:textDirection w:val="lrTb"/>
            <w:noWrap/>
          </w:tcPr>
          <w:p w14:paraId="34F182B6">
            <w:pPr>
              <w:pBdr/>
              <w:spacing/>
              <w:ind/>
              <w:jc w:val="center"/>
              <w:rPr>
                <w:color w:val="000000"/>
                <w:sz w:val="22"/>
              </w:rPr>
            </w:pPr>
            <w:r>
              <w:rPr>
                <w:color w:val="000000"/>
                <w:sz w:val="22"/>
              </w:rPr>
              <w:t xml:space="preserve">AN</w:t>
            </w:r>
            <w:r>
              <w:rPr>
                <w:color w:val="000000"/>
                <w:sz w:val="22"/>
              </w:rPr>
            </w:r>
            <w:r>
              <w:rPr>
                <w:color w:val="000000"/>
                <w:sz w:val="22"/>
              </w:rPr>
            </w:r>
          </w:p>
        </w:tc>
        <w:tc>
          <w:tcPr>
            <w:shd w:val="clear" w:color="ffffff" w:fill="ffffff"/>
            <w:tcBorders/>
            <w:tcW w:w="1134" w:type="dxa"/>
            <w:vAlign w:val="center"/>
            <w:textDirection w:val="lrTb"/>
            <w:noWrap/>
          </w:tcPr>
          <w:p w14:paraId="7B56D38E">
            <w:pPr>
              <w:pBdr/>
              <w:spacing/>
              <w:ind/>
              <w:jc w:val="center"/>
              <w:rPr>
                <w:color w:val="000000"/>
                <w:sz w:val="22"/>
              </w:rPr>
            </w:pPr>
            <w:r>
              <w:rPr>
                <w:color w:val="000000"/>
                <w:sz w:val="22"/>
              </w:rPr>
              <w:t xml:space="preserve">50</w:t>
            </w:r>
            <w:r>
              <w:rPr>
                <w:color w:val="000000"/>
                <w:sz w:val="22"/>
              </w:rPr>
            </w:r>
            <w:r>
              <w:rPr>
                <w:color w:val="000000"/>
                <w:sz w:val="22"/>
              </w:rPr>
            </w:r>
          </w:p>
        </w:tc>
        <w:tc>
          <w:tcPr>
            <w:shd w:val="clear" w:color="ffffff" w:fill="ffffff"/>
            <w:tcBorders/>
            <w:tcW w:w="1461" w:type="dxa"/>
            <w:vAlign w:val="center"/>
            <w:textDirection w:val="lrTb"/>
            <w:noWrap/>
          </w:tcPr>
          <w:p w14:paraId="34F57060">
            <w:pPr>
              <w:pBdr/>
              <w:spacing/>
              <w:ind/>
              <w:jc w:val="center"/>
              <w:rPr>
                <w:color w:val="000000"/>
                <w:sz w:val="22"/>
              </w:rPr>
            </w:pPr>
            <w:r>
              <w:rPr>
                <w:color w:val="000000"/>
                <w:sz w:val="22"/>
              </w:rPr>
            </w:r>
            <w:r>
              <w:rPr>
                <w:color w:val="000000"/>
                <w:sz w:val="22"/>
              </w:rPr>
            </w:r>
            <w:r>
              <w:rPr>
                <w:color w:val="000000"/>
                <w:sz w:val="22"/>
              </w:rPr>
            </w:r>
          </w:p>
        </w:tc>
      </w:tr>
    </w:tbl>
    <w:p w14:paraId="6349734E">
      <w:pPr>
        <w:pBdr/>
        <w:spacing/>
        <w:ind/>
        <w:rPr>
          <w:highlight w:val="none"/>
        </w:rPr>
      </w:pPr>
      <w:r>
        <w:rPr>
          <w:highlight w:val="none"/>
        </w:rPr>
      </w:r>
      <w:r>
        <w:rPr>
          <w:highlight w:val="none"/>
        </w:rPr>
      </w:r>
      <w:r>
        <w:rPr>
          <w:highlight w:val="none"/>
        </w:rPr>
      </w:r>
    </w:p>
    <w:p w14:paraId="553C412A">
      <w:pPr>
        <w:pBdr/>
        <w:spacing/>
        <w:ind/>
        <w:rPr>
          <w:highlight w:val="none"/>
        </w:rPr>
      </w:pPr>
      <w:r>
        <w:rPr>
          <w:highlight w:val="none"/>
        </w:rPr>
      </w:r>
      <w:r>
        <w:rPr>
          <w:highlight w:val="none"/>
        </w:rPr>
      </w:r>
      <w:r>
        <w:rPr>
          <w:highlight w:val="none"/>
        </w:rPr>
      </w:r>
    </w:p>
    <w:p w14:paraId="729A6A71">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t xml:space="preserve">5.1. Désignation des rôles de l’équipe SCRUM.............................................................................................................. </w:t>
      </w:r>
      <w:r>
        <w:rPr>
          <w:rFonts w:ascii="Times New Roman" w:hAnsi="Times New Roman" w:eastAsia="Times New Roman" w:cs="Times New Roman"/>
          <w:sz w:val="24"/>
          <w:szCs w:val="24"/>
        </w:rPr>
      </w:r>
      <w:r>
        <w:rPr>
          <w:highlight w:val="none"/>
        </w:rPr>
      </w:r>
    </w:p>
    <w:p w14:paraId="7B5FDED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6608089">
      <w:pPr>
        <w:pBdr/>
        <w:spacing/>
        <w:ind/>
        <w:rPr>
          <w:highlight w:val="none"/>
        </w:rPr>
      </w:pPr>
      <w:r>
        <w:rPr>
          <w:highlight w:val="none"/>
        </w:rPr>
        <w:t xml:space="preserve">Equipes de </w:t>
      </w:r>
      <w:r>
        <w:rPr>
          <w:highlight w:val="none"/>
        </w:rPr>
      </w:r>
      <w:r>
        <w:rPr>
          <w:highlight w:val="none"/>
        </w:rPr>
      </w:r>
    </w:p>
    <w:p w14:paraId="1FBB4B0E">
      <w:pPr>
        <w:pBdr/>
        <w:spacing/>
        <w:ind/>
        <w:rPr>
          <w:highlight w:val="none"/>
        </w:rPr>
      </w:pPr>
      <w:r>
        <w:rPr>
          <w:highlight w:val="none"/>
        </w:rPr>
        <w:t xml:space="preserve">Product owner : Encadreur</w:t>
      </w:r>
      <w:r>
        <w:rPr>
          <w:highlight w:val="none"/>
        </w:rPr>
      </w:r>
      <w:r>
        <w:rPr>
          <w:highlight w:val="none"/>
        </w:rPr>
      </w:r>
    </w:p>
    <w:p w14:paraId="12475617">
      <w:pPr>
        <w:pBdr/>
        <w:spacing/>
        <w:ind/>
        <w:rPr>
          <w:highlight w:val="none"/>
        </w:rPr>
      </w:pPr>
      <w:r>
        <w:rPr>
          <w:highlight w:val="none"/>
        </w:rPr>
        <w:t xml:space="preserve">Scum master : Chef de division</w:t>
      </w:r>
      <w:r>
        <w:rPr>
          <w:highlight w:val="none"/>
        </w:rPr>
      </w:r>
      <w:r>
        <w:rPr>
          <w:highlight w:val="none"/>
        </w:rPr>
      </w:r>
    </w:p>
    <w:p w14:paraId="031C771D">
      <w:pPr>
        <w:pBdr/>
        <w:spacing/>
        <w:ind/>
        <w:rPr>
          <w:highlight w:val="none"/>
        </w:rPr>
      </w:pPr>
      <w:r>
        <w:rPr>
          <w:highlight w:val="none"/>
        </w:rPr>
        <w:t xml:space="preserve">Developper stangier </w:t>
      </w:r>
      <w:r>
        <w:rPr>
          <w:highlight w:val="none"/>
        </w:rPr>
      </w:r>
      <w:r>
        <w:rPr>
          <w:highlight w:val="none"/>
        </w:rPr>
      </w:r>
    </w:p>
    <w:p w14:paraId="10383B0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14:paraId="233295CE">
      <w:pPr>
        <w:pBdr>
          <w:top w:val="none" w:color="000000" w:sz="4" w:space="0"/>
          <w:left w:val="none" w:color="000000" w:sz="4" w:space="0"/>
          <w:bottom w:val="none" w:color="000000" w:sz="4" w:space="0"/>
          <w:right w:val="none" w:color="000000" w:sz="4" w:space="0"/>
        </w:pBdr>
        <w:spacing/>
        <w:ind w:right="0" w:firstLine="0" w:left="0"/>
        <w:rPr/>
      </w:pPr>
      <w:r>
        <w:t xml:space="preserve">5.2. Etapes de l’élaboration du product backlog  ............................................................................................................ </w:t>
      </w:r>
      <w:r/>
    </w:p>
    <w:p w14:paraId="24F322D8">
      <w:pPr>
        <w:pBdr>
          <w:top w:val="none" w:color="000000" w:sz="4" w:space="0"/>
          <w:left w:val="none" w:color="000000" w:sz="4" w:space="0"/>
          <w:bottom w:val="none" w:color="000000" w:sz="4" w:space="0"/>
          <w:right w:val="none" w:color="000000" w:sz="4" w:space="0"/>
        </w:pBdr>
        <w:spacing/>
        <w:ind w:right="0" w:firstLine="0" w:left="0"/>
        <w:rPr/>
      </w:pPr>
      <w:r>
        <w:t xml:space="preserve">5.3. Product  backlog  ....................................................................................................................................................... </w:t>
      </w:r>
      <w:r/>
    </w:p>
    <w:p w14:paraId="438A9C88">
      <w:pPr>
        <w:pBdr>
          <w:top w:val="none" w:color="000000" w:sz="4" w:space="0"/>
          <w:left w:val="none" w:color="000000" w:sz="4" w:space="0"/>
          <w:bottom w:val="none" w:color="000000" w:sz="4" w:space="0"/>
          <w:right w:val="none" w:color="000000" w:sz="4" w:space="0"/>
        </w:pBdr>
        <w:spacing/>
        <w:ind w:right="0" w:firstLine="0" w:left="0"/>
        <w:rPr/>
      </w:pPr>
      <w:r>
        <w:t xml:space="preserve">5.4. Sprint  backlog    ......................................................................................................................................................... </w:t>
      </w:r>
      <w:r/>
    </w:p>
    <w:p w14:paraId="19278EFC">
      <w:pPr>
        <w:pBdr>
          <w:top w:val="none" w:color="000000" w:sz="4" w:space="0"/>
          <w:left w:val="none" w:color="000000" w:sz="4" w:space="0"/>
          <w:bottom w:val="none" w:color="000000" w:sz="4" w:space="0"/>
          <w:right w:val="none" w:color="000000" w:sz="4" w:space="0"/>
        </w:pBdr>
        <w:spacing/>
        <w:ind w:right="0" w:firstLine="0" w:left="0"/>
        <w:rPr/>
      </w:pPr>
      <w:r>
        <w:t xml:space="preserve">5.4.1. Présentation du travail à faire (tableau release/sprint) ..................................................................................... </w:t>
      </w:r>
      <w:r/>
    </w:p>
    <w:p w14:paraId="034EE4B3">
      <w:pPr>
        <w:pBdr>
          <w:top w:val="none" w:color="000000" w:sz="4" w:space="0"/>
          <w:left w:val="none" w:color="000000" w:sz="4" w:space="0"/>
          <w:bottom w:val="none" w:color="000000" w:sz="4" w:space="0"/>
          <w:right w:val="none" w:color="000000" w:sz="4" w:space="0"/>
        </w:pBdr>
        <w:spacing/>
        <w:ind w:right="0" w:firstLine="0" w:left="0"/>
        <w:rPr/>
      </w:pPr>
      <w:r>
        <w:t xml:space="preserve">5.4.2. Planification du sprint (tableau sprint/ tâches).................................................................................................. </w:t>
      </w:r>
      <w:r/>
    </w:p>
    <w:p w14:paraId="40693DB4">
      <w:pPr>
        <w:pBdr>
          <w:top w:val="none" w:color="000000" w:sz="4" w:space="0"/>
          <w:left w:val="none" w:color="000000" w:sz="4" w:space="0"/>
          <w:bottom w:val="none" w:color="000000" w:sz="4" w:space="0"/>
          <w:right w:val="none" w:color="000000" w:sz="4" w:space="0"/>
        </w:pBdr>
        <w:spacing/>
        <w:ind w:right="0" w:firstLine="0" w:left="0"/>
        <w:rPr/>
      </w:pPr>
      <w:r>
        <w:t xml:space="preserve">5.5. Dictionnaire  des  données ......................................................................................................................................... </w:t>
      </w:r>
      <w:r/>
    </w:p>
    <w:p w14:paraId="6246BF42">
      <w:pPr>
        <w:pBdr>
          <w:top w:val="none" w:color="000000" w:sz="4" w:space="0"/>
          <w:left w:val="none" w:color="000000" w:sz="4" w:space="0"/>
          <w:bottom w:val="none" w:color="000000" w:sz="4" w:space="0"/>
          <w:right w:val="none" w:color="000000" w:sz="4" w:space="0"/>
        </w:pBdr>
        <w:spacing/>
        <w:ind w:right="0" w:firstLine="0" w:left="0"/>
        <w:rPr/>
      </w:pPr>
      <w:r>
        <w:t xml:space="preserve">5.6. Règles  de  gestion  .................................................................................................................................................... </w:t>
      </w:r>
      <w:r/>
    </w:p>
    <w:p w14:paraId="096DAF56">
      <w:pPr>
        <w:pBdr>
          <w:top w:val="none" w:color="000000" w:sz="4" w:space="0"/>
          <w:left w:val="none" w:color="000000" w:sz="4" w:space="0"/>
          <w:bottom w:val="none" w:color="000000" w:sz="4" w:space="0"/>
          <w:right w:val="none" w:color="000000" w:sz="4" w:space="0"/>
        </w:pBdr>
        <w:spacing/>
        <w:ind w:right="0" w:firstLine="0" w:left="0"/>
        <w:rPr/>
      </w:pPr>
      <w:r>
        <w:t xml:space="preserve">5.7. Modèle  du  domaine.................................................................................................................................................. </w:t>
      </w:r>
      <w:r/>
    </w:p>
    <w:p w14:paraId="0E81CBCB">
      <w:pPr>
        <w:pBdr>
          <w:top w:val="none" w:color="000000" w:sz="4" w:space="0"/>
          <w:left w:val="none" w:color="000000" w:sz="4" w:space="0"/>
          <w:bottom w:val="none" w:color="000000" w:sz="4" w:space="0"/>
          <w:right w:val="none" w:color="000000" w:sz="4" w:space="0"/>
        </w:pBdr>
        <w:spacing/>
        <w:ind w:right="0" w:firstLine="0" w:left="0"/>
        <w:rPr/>
      </w:pPr>
      <w:r>
        <w:t xml:space="preserve">5.8. Diagramme de classe de conception pour chaque sprint ......................................................................................... </w:t>
      </w:r>
      <w:r/>
    </w:p>
    <w:p w14:paraId="3CEEB94F">
      <w:pPr>
        <w:pBdr>
          <w:top w:val="none" w:color="000000" w:sz="4" w:space="0"/>
          <w:left w:val="none" w:color="000000" w:sz="4" w:space="0"/>
          <w:bottom w:val="none" w:color="000000" w:sz="4" w:space="0"/>
          <w:right w:val="none" w:color="000000" w:sz="4" w:space="0"/>
        </w:pBdr>
        <w:spacing/>
        <w:ind w:right="0" w:firstLine="0" w:left="0"/>
        <w:rPr/>
      </w:pPr>
      <w:r>
        <w:t xml:space="preserve">5.9. Diagramme de classe de conception globale ........................................................................................................... </w:t>
      </w:r>
      <w:r/>
    </w:p>
    <w:p w14:paraId="3F61D956">
      <w:pPr>
        <w:pBdr>
          <w:top w:val="none" w:color="000000" w:sz="4" w:space="0"/>
          <w:left w:val="none" w:color="000000" w:sz="4" w:space="0"/>
          <w:bottom w:val="none" w:color="000000" w:sz="4" w:space="0"/>
          <w:right w:val="none" w:color="000000" w:sz="4" w:space="0"/>
        </w:pBdr>
        <w:spacing/>
        <w:ind w:right="0" w:firstLine="0" w:left="0"/>
        <w:rPr/>
      </w:pPr>
      <w:r>
        <w:t xml:space="preserve">5.9. Diagramme de paquetage  ........................................................................................................................................ </w:t>
      </w:r>
      <w:r/>
    </w:p>
    <w:p w14:paraId="7990FFF4">
      <w:pPr>
        <w:pBdr>
          <w:top w:val="none" w:color="000000" w:sz="4" w:space="0"/>
          <w:left w:val="none" w:color="000000" w:sz="4" w:space="0"/>
          <w:bottom w:val="none" w:color="000000" w:sz="4" w:space="0"/>
          <w:right w:val="none" w:color="000000" w:sz="4" w:space="0"/>
        </w:pBdr>
        <w:spacing/>
        <w:ind w:right="0" w:firstLine="0" w:left="0"/>
        <w:rPr/>
      </w:pPr>
      <w:r>
        <w:t xml:space="preserve">5.10. Diagramme de déploiement  .................................................................................................................................. </w:t>
      </w:r>
      <w:r/>
    </w:p>
    <w:p w14:paraId="33BB54EA">
      <w:pPr>
        <w:pBdr/>
        <w:spacing/>
        <w:ind/>
        <w:rPr>
          <w:highlight w:val="none"/>
        </w:rPr>
      </w:pPr>
      <w:r>
        <w:rPr>
          <w:highlight w:val="none"/>
        </w:rPr>
      </w:r>
      <w:r>
        <w:rPr>
          <w:highlight w:val="none"/>
        </w:rPr>
      </w:r>
      <w:r>
        <w:rPr>
          <w:highlight w:val="none"/>
        </w:rPr>
      </w:r>
    </w:p>
    <w:p w14:paraId="5F21443F">
      <w:pPr>
        <w:pBdr/>
        <w:spacing/>
        <w:ind/>
        <w:rPr/>
      </w:pPr>
      <w:r>
        <w:rPr>
          <w:highlight w:val="none"/>
        </w:rPr>
      </w:r>
      <w:r>
        <w:rPr>
          <w:highlight w:val="none"/>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261F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2E74DF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F50224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1818532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0C36C03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1BF6DE02"/>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664B7519"/>
    <w:lvl w:ilvl="0">
      <w:isLgl w:val="false"/>
      <w:lvlJc w:val="left"/>
      <w:lvlText w:val="-"/>
      <w:numFmt w:val="bullet"/>
      <w:pPr>
        <w:pBdr/>
        <w:spacing/>
        <w:ind w:hanging="360" w:left="1418"/>
      </w:pPr>
      <w:rPr>
        <w:rFonts w:ascii="Times New Roman" w:hAnsi="Times New Roman" w:cs="Times New Roman" w:eastAsiaTheme="minorHAnsi"/>
      </w:rPr>
      <w:start w:val="0"/>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7">
    <w:nsid w:val="05682F92"/>
    <w:lvl w:ilvl="0">
      <w:isLgl w:val="false"/>
      <w:lvlJc w:val="left"/>
      <w:lvlText w:val="–"/>
      <w:numFmt w:val="bullet"/>
      <w:pPr>
        <w:pBdr/>
        <w:spacing/>
        <w:ind w:hanging="360" w:left="1418"/>
      </w:pPr>
      <w:rPr>
        <w:rFonts w:hint="default" w:ascii="Arial" w:hAnsi="Arial" w:eastAsia="Arial" w:cs="Aria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8">
    <w:nsid w:val="0BC82A7A"/>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9">
    <w:nsid w:val="0EBD82EE"/>
    <w:lvl w:ilvl="0">
      <w:isLgl w:val="false"/>
      <w:lvlJc w:val="left"/>
      <w:lvlText w:val="–"/>
      <w:numFmt w:val="bullet"/>
      <w:pPr>
        <w:pBdr/>
        <w:spacing/>
        <w:ind w:hanging="360" w:left="1418"/>
      </w:pPr>
      <w:rPr>
        <w:rFonts w:hint="default" w:ascii="Arial" w:hAnsi="Arial" w:eastAsia="Arial" w:cs="Aria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10">
    <w:nsid w:val="097C694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8CC91A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097C694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97C694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42E31C8E"/>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2BC5DC6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0E2B001C"/>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
    <w:nsid w:val="02EDECE1"/>
    <w:lvl w:ilvl="0">
      <w:isLgl w:val="false"/>
      <w:lvlJc w:val="left"/>
      <w:lvlText w:val="%1."/>
      <w:numFmt w:val="upperLetter"/>
      <w:pPr>
        <w:pBdr/>
        <w:spacing/>
        <w:ind w:hanging="360" w:left="1418"/>
      </w:pPr>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18">
    <w:nsid w:val="7E7B194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9">
    <w:nsid w:val="3041F08F"/>
    <w:lvl w:ilvl="0">
      <w:isLgl w:val="false"/>
      <w:lvlJc w:val="left"/>
      <w:lvlText w:val="–"/>
      <w:numFmt w:val="bullet"/>
      <w:pPr>
        <w:pBdr/>
        <w:spacing/>
        <w:ind w:hanging="360" w:left="1418"/>
      </w:pPr>
      <w:rPr>
        <w:rFonts w:hint="default" w:ascii="Arial" w:hAnsi="Arial" w:eastAsia="Arial" w:cs="Aria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20">
    <w:nsid w:val="65F0B9E2"/>
    <w:lvl w:ilvl="0">
      <w:isLgl w:val="false"/>
      <w:lvlJc w:val="left"/>
      <w:lvlText w:val="–"/>
      <w:numFmt w:val="bullet"/>
      <w:pPr>
        <w:pBdr/>
        <w:spacing/>
        <w:ind w:hanging="360" w:left="1418"/>
      </w:pPr>
      <w:rPr>
        <w:rFonts w:hint="default" w:ascii="Arial" w:hAnsi="Arial" w:eastAsia="Arial" w:cs="Aria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3">
    <w:name w:val="Table Grid"/>
    <w:basedOn w:val="92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Table Grid Light"/>
    <w:basedOn w:val="9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1"/>
    <w:basedOn w:val="9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2"/>
    <w:basedOn w:val="9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3"/>
    <w:basedOn w:val="9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4"/>
    <w:basedOn w:val="9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5"/>
    <w:basedOn w:val="9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w:basedOn w:val="9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1"/>
    <w:basedOn w:val="9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2"/>
    <w:basedOn w:val="9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3"/>
    <w:basedOn w:val="9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4"/>
    <w:basedOn w:val="9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5"/>
    <w:basedOn w:val="9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6"/>
    <w:basedOn w:val="9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w:basedOn w:val="9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1"/>
    <w:basedOn w:val="9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2"/>
    <w:basedOn w:val="9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3"/>
    <w:basedOn w:val="9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4"/>
    <w:basedOn w:val="9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5"/>
    <w:basedOn w:val="9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6"/>
    <w:basedOn w:val="9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w:basedOn w:val="9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1"/>
    <w:basedOn w:val="9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2"/>
    <w:basedOn w:val="9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3"/>
    <w:basedOn w:val="9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4"/>
    <w:basedOn w:val="9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5"/>
    <w:basedOn w:val="9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6"/>
    <w:basedOn w:val="9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w:basedOn w:val="9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1"/>
    <w:basedOn w:val="9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2"/>
    <w:basedOn w:val="9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3"/>
    <w:basedOn w:val="9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4"/>
    <w:basedOn w:val="9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5"/>
    <w:basedOn w:val="9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6"/>
    <w:basedOn w:val="9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Accent 1"/>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2"/>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3"/>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4"/>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5"/>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6"/>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6 Colorful"/>
    <w:basedOn w:val="9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6">
    <w:name w:val="Grid Table 6 Colorful - Accent 1"/>
    <w:basedOn w:val="9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7">
    <w:name w:val="Grid Table 6 Colorful - Accent 2"/>
    <w:basedOn w:val="9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8">
    <w:name w:val="Grid Table 6 Colorful - Accent 3"/>
    <w:basedOn w:val="9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9">
    <w:name w:val="Grid Table 6 Colorful - Accent 4"/>
    <w:basedOn w:val="9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0">
    <w:name w:val="Grid Table 6 Colorful - Accent 5"/>
    <w:basedOn w:val="9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1">
    <w:name w:val="Grid Table 6 Colorful - Accent 6"/>
    <w:basedOn w:val="9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7 Colorful"/>
    <w:basedOn w:val="9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1"/>
    <w:basedOn w:val="9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2"/>
    <w:basedOn w:val="9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3"/>
    <w:basedOn w:val="9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4"/>
    <w:basedOn w:val="9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5"/>
    <w:basedOn w:val="9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6"/>
    <w:basedOn w:val="9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1"/>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2"/>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3"/>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4"/>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5"/>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6"/>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w:basedOn w:val="9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1"/>
    <w:basedOn w:val="9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2"/>
    <w:basedOn w:val="9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3"/>
    <w:basedOn w:val="9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4"/>
    <w:basedOn w:val="9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5"/>
    <w:basedOn w:val="9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6"/>
    <w:basedOn w:val="9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w:basedOn w:val="9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1"/>
    <w:basedOn w:val="9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2"/>
    <w:basedOn w:val="9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3"/>
    <w:basedOn w:val="9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4"/>
    <w:basedOn w:val="9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5"/>
    <w:basedOn w:val="9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6"/>
    <w:basedOn w:val="9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w:basedOn w:val="9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1"/>
    <w:basedOn w:val="9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2"/>
    <w:basedOn w:val="9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3"/>
    <w:basedOn w:val="9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4"/>
    <w:basedOn w:val="9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5"/>
    <w:basedOn w:val="9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6"/>
    <w:basedOn w:val="9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5 Dark"/>
    <w:basedOn w:val="9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1"/>
    <w:basedOn w:val="9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2"/>
    <w:basedOn w:val="9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3"/>
    <w:basedOn w:val="9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4"/>
    <w:basedOn w:val="9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5"/>
    <w:basedOn w:val="9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6"/>
    <w:basedOn w:val="9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6 Colorful"/>
    <w:basedOn w:val="9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1"/>
    <w:basedOn w:val="9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2"/>
    <w:basedOn w:val="9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3"/>
    <w:basedOn w:val="9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4"/>
    <w:basedOn w:val="9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5"/>
    <w:basedOn w:val="9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6"/>
    <w:basedOn w:val="9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7 Colorful"/>
    <w:basedOn w:val="9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2">
    <w:name w:val="List Table 7 Colorful - Accent 1"/>
    <w:basedOn w:val="9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3">
    <w:name w:val="List Table 7 Colorful - Accent 2"/>
    <w:basedOn w:val="9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4">
    <w:name w:val="List Table 7 Colorful - Accent 3"/>
    <w:basedOn w:val="9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5">
    <w:name w:val="List Table 7 Colorful - Accent 4"/>
    <w:basedOn w:val="9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6">
    <w:name w:val="List Table 7 Colorful - Accent 5"/>
    <w:basedOn w:val="9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47">
    <w:name w:val="List Table 7 Colorful - Accent 6"/>
    <w:basedOn w:val="9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8">
    <w:name w:val="Lined - Accent"/>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1"/>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2"/>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3"/>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4"/>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5"/>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6"/>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w:basedOn w:val="9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1"/>
    <w:basedOn w:val="9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2"/>
    <w:basedOn w:val="9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3"/>
    <w:basedOn w:val="9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4"/>
    <w:basedOn w:val="9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5"/>
    <w:basedOn w:val="9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6"/>
    <w:basedOn w:val="9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w:basedOn w:val="9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1"/>
    <w:basedOn w:val="9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2"/>
    <w:basedOn w:val="9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3"/>
    <w:basedOn w:val="9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4"/>
    <w:basedOn w:val="9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5"/>
    <w:basedOn w:val="9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6"/>
    <w:basedOn w:val="9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9">
    <w:name w:val="Heading 1"/>
    <w:basedOn w:val="928"/>
    <w:next w:val="928"/>
    <w:link w:val="87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0">
    <w:name w:val="Heading 2"/>
    <w:basedOn w:val="928"/>
    <w:next w:val="928"/>
    <w:link w:val="88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1">
    <w:name w:val="Heading 3"/>
    <w:basedOn w:val="928"/>
    <w:next w:val="928"/>
    <w:link w:val="88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2">
    <w:name w:val="Heading 4"/>
    <w:basedOn w:val="928"/>
    <w:next w:val="928"/>
    <w:link w:val="88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3">
    <w:name w:val="Heading 5"/>
    <w:basedOn w:val="928"/>
    <w:next w:val="928"/>
    <w:link w:val="88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4">
    <w:name w:val="Heading 6"/>
    <w:basedOn w:val="928"/>
    <w:next w:val="928"/>
    <w:link w:val="88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5">
    <w:name w:val="Heading 7"/>
    <w:basedOn w:val="928"/>
    <w:next w:val="928"/>
    <w:link w:val="88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6">
    <w:name w:val="Heading 8"/>
    <w:basedOn w:val="928"/>
    <w:next w:val="928"/>
    <w:link w:val="88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7">
    <w:name w:val="Heading 9"/>
    <w:basedOn w:val="928"/>
    <w:next w:val="928"/>
    <w:link w:val="88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8" w:default="1">
    <w:name w:val="Default Paragraph Font"/>
    <w:uiPriority w:val="1"/>
    <w:semiHidden/>
    <w:unhideWhenUsed/>
    <w:pPr>
      <w:pBdr/>
      <w:spacing/>
      <w:ind/>
    </w:pPr>
  </w:style>
  <w:style w:type="character" w:styleId="879">
    <w:name w:val="Heading 1 Char"/>
    <w:basedOn w:val="878"/>
    <w:link w:val="869"/>
    <w:uiPriority w:val="9"/>
    <w:pPr>
      <w:pBdr/>
      <w:spacing/>
      <w:ind/>
    </w:pPr>
    <w:rPr>
      <w:rFonts w:ascii="Arial" w:hAnsi="Arial" w:eastAsia="Arial" w:cs="Arial"/>
      <w:color w:val="0f4761" w:themeColor="accent1" w:themeShade="BF"/>
      <w:sz w:val="40"/>
      <w:szCs w:val="40"/>
    </w:rPr>
  </w:style>
  <w:style w:type="character" w:styleId="880">
    <w:name w:val="Heading 2 Char"/>
    <w:basedOn w:val="878"/>
    <w:link w:val="870"/>
    <w:uiPriority w:val="9"/>
    <w:pPr>
      <w:pBdr/>
      <w:spacing/>
      <w:ind/>
    </w:pPr>
    <w:rPr>
      <w:rFonts w:ascii="Arial" w:hAnsi="Arial" w:eastAsia="Arial" w:cs="Arial"/>
      <w:color w:val="0f4761" w:themeColor="accent1" w:themeShade="BF"/>
      <w:sz w:val="32"/>
      <w:szCs w:val="32"/>
    </w:rPr>
  </w:style>
  <w:style w:type="character" w:styleId="881">
    <w:name w:val="Heading 3 Char"/>
    <w:basedOn w:val="878"/>
    <w:link w:val="871"/>
    <w:uiPriority w:val="9"/>
    <w:pPr>
      <w:pBdr/>
      <w:spacing/>
      <w:ind/>
    </w:pPr>
    <w:rPr>
      <w:rFonts w:ascii="Arial" w:hAnsi="Arial" w:eastAsia="Arial" w:cs="Arial"/>
      <w:color w:val="0f4761" w:themeColor="accent1" w:themeShade="BF"/>
      <w:sz w:val="28"/>
      <w:szCs w:val="28"/>
    </w:rPr>
  </w:style>
  <w:style w:type="character" w:styleId="882">
    <w:name w:val="Heading 4 Char"/>
    <w:basedOn w:val="878"/>
    <w:link w:val="872"/>
    <w:uiPriority w:val="9"/>
    <w:pPr>
      <w:pBdr/>
      <w:spacing/>
      <w:ind/>
    </w:pPr>
    <w:rPr>
      <w:rFonts w:ascii="Arial" w:hAnsi="Arial" w:eastAsia="Arial" w:cs="Arial"/>
      <w:i/>
      <w:iCs/>
      <w:color w:val="0f4761" w:themeColor="accent1" w:themeShade="BF"/>
    </w:rPr>
  </w:style>
  <w:style w:type="character" w:styleId="883">
    <w:name w:val="Heading 5 Char"/>
    <w:basedOn w:val="878"/>
    <w:link w:val="873"/>
    <w:uiPriority w:val="9"/>
    <w:pPr>
      <w:pBdr/>
      <w:spacing/>
      <w:ind/>
    </w:pPr>
    <w:rPr>
      <w:rFonts w:ascii="Arial" w:hAnsi="Arial" w:eastAsia="Arial" w:cs="Arial"/>
      <w:color w:val="0f4761" w:themeColor="accent1" w:themeShade="BF"/>
    </w:rPr>
  </w:style>
  <w:style w:type="character" w:styleId="884">
    <w:name w:val="Heading 6 Char"/>
    <w:basedOn w:val="878"/>
    <w:link w:val="874"/>
    <w:uiPriority w:val="9"/>
    <w:pPr>
      <w:pBdr/>
      <w:spacing/>
      <w:ind/>
    </w:pPr>
    <w:rPr>
      <w:rFonts w:ascii="Arial" w:hAnsi="Arial" w:eastAsia="Arial" w:cs="Arial"/>
      <w:i/>
      <w:iCs/>
      <w:color w:val="595959" w:themeColor="text1" w:themeTint="A6"/>
    </w:rPr>
  </w:style>
  <w:style w:type="character" w:styleId="885">
    <w:name w:val="Heading 7 Char"/>
    <w:basedOn w:val="878"/>
    <w:link w:val="875"/>
    <w:uiPriority w:val="9"/>
    <w:pPr>
      <w:pBdr/>
      <w:spacing/>
      <w:ind/>
    </w:pPr>
    <w:rPr>
      <w:rFonts w:ascii="Arial" w:hAnsi="Arial" w:eastAsia="Arial" w:cs="Arial"/>
      <w:color w:val="595959" w:themeColor="text1" w:themeTint="A6"/>
    </w:rPr>
  </w:style>
  <w:style w:type="character" w:styleId="886">
    <w:name w:val="Heading 8 Char"/>
    <w:basedOn w:val="878"/>
    <w:link w:val="876"/>
    <w:uiPriority w:val="9"/>
    <w:pPr>
      <w:pBdr/>
      <w:spacing/>
      <w:ind/>
    </w:pPr>
    <w:rPr>
      <w:rFonts w:ascii="Arial" w:hAnsi="Arial" w:eastAsia="Arial" w:cs="Arial"/>
      <w:i/>
      <w:iCs/>
      <w:color w:val="272727" w:themeColor="text1" w:themeTint="D8"/>
    </w:rPr>
  </w:style>
  <w:style w:type="character" w:styleId="887">
    <w:name w:val="Heading 9 Char"/>
    <w:basedOn w:val="878"/>
    <w:link w:val="877"/>
    <w:uiPriority w:val="9"/>
    <w:pPr>
      <w:pBdr/>
      <w:spacing/>
      <w:ind/>
    </w:pPr>
    <w:rPr>
      <w:rFonts w:ascii="Arial" w:hAnsi="Arial" w:eastAsia="Arial" w:cs="Arial"/>
      <w:i/>
      <w:iCs/>
      <w:color w:val="272727" w:themeColor="text1" w:themeTint="D8"/>
    </w:rPr>
  </w:style>
  <w:style w:type="paragraph" w:styleId="888">
    <w:name w:val="Title"/>
    <w:basedOn w:val="928"/>
    <w:next w:val="928"/>
    <w:link w:val="889"/>
    <w:uiPriority w:val="10"/>
    <w:qFormat/>
    <w:pPr>
      <w:pBdr/>
      <w:spacing w:after="80" w:line="240" w:lineRule="auto"/>
      <w:ind/>
      <w:contextualSpacing w:val="true"/>
    </w:pPr>
    <w:rPr>
      <w:rFonts w:ascii="Arial" w:hAnsi="Arial" w:eastAsia="Arial" w:cs="Arial"/>
      <w:spacing w:val="-10"/>
      <w:sz w:val="56"/>
      <w:szCs w:val="56"/>
    </w:rPr>
  </w:style>
  <w:style w:type="character" w:styleId="889">
    <w:name w:val="Title Char"/>
    <w:basedOn w:val="878"/>
    <w:link w:val="888"/>
    <w:uiPriority w:val="10"/>
    <w:pPr>
      <w:pBdr/>
      <w:spacing/>
      <w:ind/>
    </w:pPr>
    <w:rPr>
      <w:rFonts w:ascii="Arial" w:hAnsi="Arial" w:eastAsia="Arial" w:cs="Arial"/>
      <w:spacing w:val="-10"/>
      <w:sz w:val="56"/>
      <w:szCs w:val="56"/>
    </w:rPr>
  </w:style>
  <w:style w:type="paragraph" w:styleId="890">
    <w:name w:val="Subtitle"/>
    <w:basedOn w:val="928"/>
    <w:next w:val="928"/>
    <w:link w:val="891"/>
    <w:uiPriority w:val="11"/>
    <w:qFormat/>
    <w:pPr>
      <w:numPr>
        <w:ilvl w:val="1"/>
      </w:numPr>
      <w:pBdr/>
      <w:spacing/>
      <w:ind/>
    </w:pPr>
    <w:rPr>
      <w:color w:val="595959" w:themeColor="text1" w:themeTint="A6"/>
      <w:spacing w:val="15"/>
      <w:sz w:val="28"/>
      <w:szCs w:val="28"/>
    </w:rPr>
  </w:style>
  <w:style w:type="character" w:styleId="891">
    <w:name w:val="Subtitle Char"/>
    <w:basedOn w:val="878"/>
    <w:link w:val="890"/>
    <w:uiPriority w:val="11"/>
    <w:pPr>
      <w:pBdr/>
      <w:spacing/>
      <w:ind/>
    </w:pPr>
    <w:rPr>
      <w:color w:val="595959" w:themeColor="text1" w:themeTint="A6"/>
      <w:spacing w:val="15"/>
      <w:sz w:val="28"/>
      <w:szCs w:val="28"/>
    </w:rPr>
  </w:style>
  <w:style w:type="paragraph" w:styleId="892">
    <w:name w:val="Quote"/>
    <w:basedOn w:val="928"/>
    <w:next w:val="928"/>
    <w:link w:val="893"/>
    <w:uiPriority w:val="29"/>
    <w:qFormat/>
    <w:pPr>
      <w:pBdr/>
      <w:spacing w:before="160"/>
      <w:ind/>
      <w:jc w:val="center"/>
    </w:pPr>
    <w:rPr>
      <w:i/>
      <w:iCs/>
      <w:color w:val="404040" w:themeColor="text1" w:themeTint="BF"/>
    </w:rPr>
  </w:style>
  <w:style w:type="character" w:styleId="893">
    <w:name w:val="Quote Char"/>
    <w:basedOn w:val="878"/>
    <w:link w:val="892"/>
    <w:uiPriority w:val="29"/>
    <w:pPr>
      <w:pBdr/>
      <w:spacing/>
      <w:ind/>
    </w:pPr>
    <w:rPr>
      <w:i/>
      <w:iCs/>
      <w:color w:val="404040" w:themeColor="text1" w:themeTint="BF"/>
    </w:rPr>
  </w:style>
  <w:style w:type="character" w:styleId="894">
    <w:name w:val="Intense Emphasis"/>
    <w:basedOn w:val="878"/>
    <w:uiPriority w:val="21"/>
    <w:qFormat/>
    <w:pPr>
      <w:pBdr/>
      <w:spacing/>
      <w:ind/>
    </w:pPr>
    <w:rPr>
      <w:i/>
      <w:iCs/>
      <w:color w:val="0f4761" w:themeColor="accent1" w:themeShade="BF"/>
    </w:rPr>
  </w:style>
  <w:style w:type="paragraph" w:styleId="895">
    <w:name w:val="Intense Quote"/>
    <w:basedOn w:val="928"/>
    <w:next w:val="928"/>
    <w:link w:val="89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6">
    <w:name w:val="Intense Quote Char"/>
    <w:basedOn w:val="878"/>
    <w:link w:val="895"/>
    <w:uiPriority w:val="30"/>
    <w:pPr>
      <w:pBdr/>
      <w:spacing/>
      <w:ind/>
    </w:pPr>
    <w:rPr>
      <w:i/>
      <w:iCs/>
      <w:color w:val="0f4761" w:themeColor="accent1" w:themeShade="BF"/>
    </w:rPr>
  </w:style>
  <w:style w:type="character" w:styleId="897">
    <w:name w:val="Intense Reference"/>
    <w:basedOn w:val="878"/>
    <w:uiPriority w:val="32"/>
    <w:qFormat/>
    <w:pPr>
      <w:pBdr/>
      <w:spacing/>
      <w:ind/>
    </w:pPr>
    <w:rPr>
      <w:b/>
      <w:bCs/>
      <w:smallCaps/>
      <w:color w:val="0f4761" w:themeColor="accent1" w:themeShade="BF"/>
      <w:spacing w:val="5"/>
    </w:rPr>
  </w:style>
  <w:style w:type="character" w:styleId="898">
    <w:name w:val="Subtle Emphasis"/>
    <w:basedOn w:val="878"/>
    <w:uiPriority w:val="19"/>
    <w:qFormat/>
    <w:pPr>
      <w:pBdr/>
      <w:spacing/>
      <w:ind/>
    </w:pPr>
    <w:rPr>
      <w:i/>
      <w:iCs/>
      <w:color w:val="404040" w:themeColor="text1" w:themeTint="BF"/>
    </w:rPr>
  </w:style>
  <w:style w:type="character" w:styleId="899">
    <w:name w:val="Emphasis"/>
    <w:basedOn w:val="878"/>
    <w:uiPriority w:val="20"/>
    <w:qFormat/>
    <w:pPr>
      <w:pBdr/>
      <w:spacing/>
      <w:ind/>
    </w:pPr>
    <w:rPr>
      <w:i/>
      <w:iCs/>
    </w:rPr>
  </w:style>
  <w:style w:type="character" w:styleId="900">
    <w:name w:val="Strong"/>
    <w:basedOn w:val="878"/>
    <w:uiPriority w:val="22"/>
    <w:qFormat/>
    <w:pPr>
      <w:pBdr/>
      <w:spacing/>
      <w:ind/>
    </w:pPr>
    <w:rPr>
      <w:b/>
      <w:bCs/>
    </w:rPr>
  </w:style>
  <w:style w:type="character" w:styleId="901">
    <w:name w:val="Subtle Reference"/>
    <w:basedOn w:val="878"/>
    <w:uiPriority w:val="31"/>
    <w:qFormat/>
    <w:pPr>
      <w:pBdr/>
      <w:spacing/>
      <w:ind/>
    </w:pPr>
    <w:rPr>
      <w:smallCaps/>
      <w:color w:val="5a5a5a" w:themeColor="text1" w:themeTint="A5"/>
    </w:rPr>
  </w:style>
  <w:style w:type="character" w:styleId="902">
    <w:name w:val="Book Title"/>
    <w:basedOn w:val="878"/>
    <w:uiPriority w:val="33"/>
    <w:qFormat/>
    <w:pPr>
      <w:pBdr/>
      <w:spacing/>
      <w:ind/>
    </w:pPr>
    <w:rPr>
      <w:b/>
      <w:bCs/>
      <w:i/>
      <w:iCs/>
      <w:spacing w:val="5"/>
    </w:rPr>
  </w:style>
  <w:style w:type="paragraph" w:styleId="903">
    <w:name w:val="Header"/>
    <w:basedOn w:val="928"/>
    <w:link w:val="904"/>
    <w:uiPriority w:val="99"/>
    <w:unhideWhenUsed/>
    <w:pPr>
      <w:pBdr/>
      <w:tabs>
        <w:tab w:val="center" w:leader="none" w:pos="4844"/>
        <w:tab w:val="right" w:leader="none" w:pos="9689"/>
      </w:tabs>
      <w:spacing w:after="0" w:line="240" w:lineRule="auto"/>
      <w:ind/>
    </w:pPr>
  </w:style>
  <w:style w:type="character" w:styleId="904">
    <w:name w:val="Header Char"/>
    <w:basedOn w:val="878"/>
    <w:link w:val="903"/>
    <w:uiPriority w:val="99"/>
    <w:pPr>
      <w:pBdr/>
      <w:spacing/>
      <w:ind/>
    </w:pPr>
  </w:style>
  <w:style w:type="paragraph" w:styleId="905">
    <w:name w:val="Footer"/>
    <w:basedOn w:val="928"/>
    <w:link w:val="906"/>
    <w:uiPriority w:val="99"/>
    <w:unhideWhenUsed/>
    <w:pPr>
      <w:pBdr/>
      <w:tabs>
        <w:tab w:val="center" w:leader="none" w:pos="4844"/>
        <w:tab w:val="right" w:leader="none" w:pos="9689"/>
      </w:tabs>
      <w:spacing w:after="0" w:line="240" w:lineRule="auto"/>
      <w:ind/>
    </w:pPr>
  </w:style>
  <w:style w:type="character" w:styleId="906">
    <w:name w:val="Footer Char"/>
    <w:basedOn w:val="878"/>
    <w:link w:val="905"/>
    <w:uiPriority w:val="99"/>
    <w:pPr>
      <w:pBdr/>
      <w:spacing/>
      <w:ind/>
    </w:pPr>
  </w:style>
  <w:style w:type="paragraph" w:styleId="907">
    <w:name w:val="Caption"/>
    <w:basedOn w:val="928"/>
    <w:next w:val="928"/>
    <w:uiPriority w:val="35"/>
    <w:unhideWhenUsed/>
    <w:qFormat/>
    <w:pPr>
      <w:pBdr/>
      <w:spacing w:after="200" w:line="240" w:lineRule="auto"/>
      <w:ind/>
    </w:pPr>
    <w:rPr>
      <w:i/>
      <w:iCs/>
      <w:color w:val="0e2841" w:themeColor="text2"/>
      <w:sz w:val="18"/>
      <w:szCs w:val="18"/>
    </w:rPr>
  </w:style>
  <w:style w:type="paragraph" w:styleId="908">
    <w:name w:val="footnote text"/>
    <w:basedOn w:val="928"/>
    <w:link w:val="909"/>
    <w:uiPriority w:val="99"/>
    <w:semiHidden/>
    <w:unhideWhenUsed/>
    <w:pPr>
      <w:pBdr/>
      <w:spacing w:after="0" w:line="240" w:lineRule="auto"/>
      <w:ind/>
    </w:pPr>
    <w:rPr>
      <w:sz w:val="20"/>
      <w:szCs w:val="20"/>
    </w:rPr>
  </w:style>
  <w:style w:type="character" w:styleId="909">
    <w:name w:val="Footnote Text Char"/>
    <w:basedOn w:val="878"/>
    <w:link w:val="908"/>
    <w:uiPriority w:val="99"/>
    <w:semiHidden/>
    <w:pPr>
      <w:pBdr/>
      <w:spacing/>
      <w:ind/>
    </w:pPr>
    <w:rPr>
      <w:sz w:val="20"/>
      <w:szCs w:val="20"/>
    </w:rPr>
  </w:style>
  <w:style w:type="character" w:styleId="910">
    <w:name w:val="footnote reference"/>
    <w:basedOn w:val="878"/>
    <w:uiPriority w:val="99"/>
    <w:semiHidden/>
    <w:unhideWhenUsed/>
    <w:pPr>
      <w:pBdr/>
      <w:spacing/>
      <w:ind/>
    </w:pPr>
    <w:rPr>
      <w:vertAlign w:val="superscript"/>
    </w:rPr>
  </w:style>
  <w:style w:type="paragraph" w:styleId="911">
    <w:name w:val="endnote text"/>
    <w:basedOn w:val="928"/>
    <w:link w:val="912"/>
    <w:uiPriority w:val="99"/>
    <w:semiHidden/>
    <w:unhideWhenUsed/>
    <w:pPr>
      <w:pBdr/>
      <w:spacing w:after="0" w:line="240" w:lineRule="auto"/>
      <w:ind/>
    </w:pPr>
    <w:rPr>
      <w:sz w:val="20"/>
      <w:szCs w:val="20"/>
    </w:rPr>
  </w:style>
  <w:style w:type="character" w:styleId="912">
    <w:name w:val="Endnote Text Char"/>
    <w:basedOn w:val="878"/>
    <w:link w:val="911"/>
    <w:uiPriority w:val="99"/>
    <w:semiHidden/>
    <w:pPr>
      <w:pBdr/>
      <w:spacing/>
      <w:ind/>
    </w:pPr>
    <w:rPr>
      <w:sz w:val="20"/>
      <w:szCs w:val="20"/>
    </w:rPr>
  </w:style>
  <w:style w:type="character" w:styleId="913">
    <w:name w:val="endnote reference"/>
    <w:basedOn w:val="878"/>
    <w:uiPriority w:val="99"/>
    <w:semiHidden/>
    <w:unhideWhenUsed/>
    <w:pPr>
      <w:pBdr/>
      <w:spacing/>
      <w:ind/>
    </w:pPr>
    <w:rPr>
      <w:vertAlign w:val="superscript"/>
    </w:rPr>
  </w:style>
  <w:style w:type="character" w:styleId="914">
    <w:name w:val="Hyperlink"/>
    <w:basedOn w:val="878"/>
    <w:uiPriority w:val="99"/>
    <w:unhideWhenUsed/>
    <w:pPr>
      <w:pBdr/>
      <w:spacing/>
      <w:ind/>
    </w:pPr>
    <w:rPr>
      <w:color w:val="0563c1" w:themeColor="hyperlink"/>
      <w:u w:val="single"/>
    </w:rPr>
  </w:style>
  <w:style w:type="character" w:styleId="915">
    <w:name w:val="FollowedHyperlink"/>
    <w:basedOn w:val="878"/>
    <w:uiPriority w:val="99"/>
    <w:semiHidden/>
    <w:unhideWhenUsed/>
    <w:pPr>
      <w:pBdr/>
      <w:spacing/>
      <w:ind/>
    </w:pPr>
    <w:rPr>
      <w:color w:val="954f72" w:themeColor="followedHyperlink"/>
      <w:u w:val="single"/>
    </w:rPr>
  </w:style>
  <w:style w:type="paragraph" w:styleId="916">
    <w:name w:val="toc 1"/>
    <w:basedOn w:val="928"/>
    <w:next w:val="928"/>
    <w:uiPriority w:val="39"/>
    <w:unhideWhenUsed/>
    <w:pPr>
      <w:pBdr/>
      <w:spacing w:after="100"/>
      <w:ind/>
    </w:pPr>
  </w:style>
  <w:style w:type="paragraph" w:styleId="917">
    <w:name w:val="toc 2"/>
    <w:basedOn w:val="928"/>
    <w:next w:val="928"/>
    <w:uiPriority w:val="39"/>
    <w:unhideWhenUsed/>
    <w:pPr>
      <w:pBdr/>
      <w:spacing w:after="100"/>
      <w:ind w:left="220"/>
    </w:pPr>
  </w:style>
  <w:style w:type="paragraph" w:styleId="918">
    <w:name w:val="toc 3"/>
    <w:basedOn w:val="928"/>
    <w:next w:val="928"/>
    <w:uiPriority w:val="39"/>
    <w:unhideWhenUsed/>
    <w:pPr>
      <w:pBdr/>
      <w:spacing w:after="100"/>
      <w:ind w:left="440"/>
    </w:pPr>
  </w:style>
  <w:style w:type="paragraph" w:styleId="919">
    <w:name w:val="toc 4"/>
    <w:basedOn w:val="928"/>
    <w:next w:val="928"/>
    <w:uiPriority w:val="39"/>
    <w:unhideWhenUsed/>
    <w:pPr>
      <w:pBdr/>
      <w:spacing w:after="100"/>
      <w:ind w:left="660"/>
    </w:pPr>
  </w:style>
  <w:style w:type="paragraph" w:styleId="920">
    <w:name w:val="toc 5"/>
    <w:basedOn w:val="928"/>
    <w:next w:val="928"/>
    <w:uiPriority w:val="39"/>
    <w:unhideWhenUsed/>
    <w:pPr>
      <w:pBdr/>
      <w:spacing w:after="100"/>
      <w:ind w:left="880"/>
    </w:pPr>
  </w:style>
  <w:style w:type="paragraph" w:styleId="921">
    <w:name w:val="toc 6"/>
    <w:basedOn w:val="928"/>
    <w:next w:val="928"/>
    <w:uiPriority w:val="39"/>
    <w:unhideWhenUsed/>
    <w:pPr>
      <w:pBdr/>
      <w:spacing w:after="100"/>
      <w:ind w:left="1100"/>
    </w:pPr>
  </w:style>
  <w:style w:type="paragraph" w:styleId="922">
    <w:name w:val="toc 7"/>
    <w:basedOn w:val="928"/>
    <w:next w:val="928"/>
    <w:uiPriority w:val="39"/>
    <w:unhideWhenUsed/>
    <w:pPr>
      <w:pBdr/>
      <w:spacing w:after="100"/>
      <w:ind w:left="1320"/>
    </w:pPr>
  </w:style>
  <w:style w:type="paragraph" w:styleId="923">
    <w:name w:val="toc 8"/>
    <w:basedOn w:val="928"/>
    <w:next w:val="928"/>
    <w:uiPriority w:val="39"/>
    <w:unhideWhenUsed/>
    <w:pPr>
      <w:pBdr/>
      <w:spacing w:after="100"/>
      <w:ind w:left="1540"/>
    </w:pPr>
  </w:style>
  <w:style w:type="paragraph" w:styleId="924">
    <w:name w:val="toc 9"/>
    <w:basedOn w:val="928"/>
    <w:next w:val="928"/>
    <w:uiPriority w:val="39"/>
    <w:unhideWhenUsed/>
    <w:pPr>
      <w:pBdr/>
      <w:spacing w:after="100"/>
      <w:ind w:left="1760"/>
    </w:pPr>
  </w:style>
  <w:style w:type="character" w:styleId="925">
    <w:name w:val="Placeholder Text"/>
    <w:basedOn w:val="878"/>
    <w:uiPriority w:val="99"/>
    <w:semiHidden/>
    <w:pPr>
      <w:pBdr/>
      <w:spacing/>
      <w:ind/>
    </w:pPr>
    <w:rPr>
      <w:color w:val="666666"/>
    </w:rPr>
  </w:style>
  <w:style w:type="paragraph" w:styleId="926">
    <w:name w:val="TOC Heading"/>
    <w:uiPriority w:val="39"/>
    <w:unhideWhenUsed/>
    <w:pPr>
      <w:pBdr/>
      <w:spacing/>
      <w:ind/>
    </w:pPr>
  </w:style>
  <w:style w:type="paragraph" w:styleId="927">
    <w:name w:val="table of figures"/>
    <w:basedOn w:val="928"/>
    <w:next w:val="928"/>
    <w:uiPriority w:val="99"/>
    <w:unhideWhenUsed/>
    <w:pPr>
      <w:pBdr/>
      <w:spacing w:after="0" w:afterAutospacing="0"/>
      <w:ind/>
    </w:pPr>
  </w:style>
  <w:style w:type="paragraph" w:styleId="928" w:default="1">
    <w:name w:val="Normal"/>
    <w:qFormat/>
    <w:pPr>
      <w:pBdr/>
      <w:spacing/>
      <w:ind/>
    </w:pPr>
  </w:style>
  <w:style w:type="table" w:styleId="9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0" w:default="1">
    <w:name w:val="No List"/>
    <w:uiPriority w:val="99"/>
    <w:semiHidden/>
    <w:unhideWhenUsed/>
    <w:pPr>
      <w:pBdr/>
      <w:spacing/>
      <w:ind/>
    </w:pPr>
  </w:style>
  <w:style w:type="paragraph" w:styleId="931">
    <w:name w:val="No Spacing"/>
    <w:basedOn w:val="928"/>
    <w:uiPriority w:val="1"/>
    <w:qFormat/>
    <w:pPr>
      <w:pBdr/>
      <w:spacing w:after="0" w:line="240" w:lineRule="auto"/>
      <w:ind/>
    </w:pPr>
  </w:style>
  <w:style w:type="paragraph" w:styleId="932">
    <w:name w:val="List Paragraph"/>
    <w:basedOn w:val="92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2026-10-23T14:32:02Z</dcterms:modified>
</cp:coreProperties>
</file>