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5E4D1" w14:textId="69A03889" w:rsidR="00FE68C4" w:rsidRDefault="00FE68C4" w:rsidP="00FE68C4">
      <w:r w:rsidRPr="00FE68C4">
        <w:rPr>
          <w:rFonts w:ascii="Georgia" w:hAnsi="Georgia"/>
          <w:color w:val="606060"/>
          <w:sz w:val="39"/>
          <w:szCs w:val="39"/>
          <w:shd w:val="clear" w:color="auto" w:fill="FFFFFF"/>
        </w:rPr>
        <w:t xml:space="preserve">The assassination of </w:t>
      </w:r>
      <w:r w:rsidR="009B0C9A">
        <w:rPr>
          <w:rFonts w:ascii="Georgia" w:hAnsi="Georgia"/>
          <w:color w:val="606060"/>
          <w:sz w:val="39"/>
          <w:szCs w:val="39"/>
          <w:shd w:val="clear" w:color="auto" w:fill="FFFFFF"/>
        </w:rPr>
        <w:t xml:space="preserve">Japan’s </w:t>
      </w:r>
      <w:r w:rsidRPr="00FE68C4">
        <w:rPr>
          <w:rFonts w:ascii="Georgia" w:hAnsi="Georgia"/>
          <w:color w:val="606060"/>
          <w:sz w:val="39"/>
          <w:szCs w:val="39"/>
          <w:shd w:val="clear" w:color="auto" w:fill="FFFFFF"/>
        </w:rPr>
        <w:t>former Prime Minister Shinzo Ab</w:t>
      </w:r>
      <w:r w:rsidR="00D552CA">
        <w:rPr>
          <w:rFonts w:ascii="Georgia" w:hAnsi="Georgia"/>
          <w:color w:val="606060"/>
          <w:sz w:val="39"/>
          <w:szCs w:val="39"/>
          <w:shd w:val="clear" w:color="auto" w:fill="FFFFFF"/>
        </w:rPr>
        <w:t>e on</w:t>
      </w:r>
      <w:r w:rsidRPr="00FE68C4">
        <w:rPr>
          <w:rFonts w:ascii="Georgia" w:hAnsi="Georgia"/>
          <w:color w:val="606060"/>
          <w:sz w:val="39"/>
          <w:szCs w:val="39"/>
          <w:shd w:val="clear" w:color="auto" w:fill="FFFFFF"/>
        </w:rPr>
        <w:t xml:space="preserve"> July 8 ha</w:t>
      </w:r>
      <w:r w:rsidR="009B0C9A">
        <w:rPr>
          <w:rFonts w:ascii="Georgia" w:hAnsi="Georgia"/>
          <w:color w:val="606060"/>
          <w:sz w:val="39"/>
          <w:szCs w:val="39"/>
          <w:shd w:val="clear" w:color="auto" w:fill="FFFFFF"/>
        </w:rPr>
        <w:t>s</w:t>
      </w:r>
      <w:r w:rsidRPr="00FE68C4">
        <w:rPr>
          <w:rFonts w:ascii="Georgia" w:hAnsi="Georgia"/>
          <w:color w:val="606060"/>
          <w:sz w:val="39"/>
          <w:szCs w:val="39"/>
          <w:shd w:val="clear" w:color="auto" w:fill="FFFFFF"/>
        </w:rPr>
        <w:t xml:space="preserve"> stunned </w:t>
      </w:r>
      <w:r w:rsidR="009B0C9A">
        <w:rPr>
          <w:rFonts w:ascii="Georgia" w:hAnsi="Georgia"/>
          <w:color w:val="606060"/>
          <w:sz w:val="39"/>
          <w:szCs w:val="39"/>
          <w:shd w:val="clear" w:color="auto" w:fill="FFFFFF"/>
        </w:rPr>
        <w:t xml:space="preserve">the </w:t>
      </w:r>
      <w:r w:rsidRPr="00FE68C4">
        <w:rPr>
          <w:rFonts w:ascii="Georgia" w:hAnsi="Georgia"/>
          <w:color w:val="606060"/>
          <w:sz w:val="39"/>
          <w:szCs w:val="39"/>
          <w:shd w:val="clear" w:color="auto" w:fill="FFFFFF"/>
        </w:rPr>
        <w:t xml:space="preserve">country and sparked controversy over </w:t>
      </w:r>
      <w:proofErr w:type="gramStart"/>
      <w:r w:rsidRPr="00FE68C4">
        <w:rPr>
          <w:rFonts w:ascii="Georgia" w:hAnsi="Georgia"/>
          <w:color w:val="606060"/>
          <w:sz w:val="39"/>
          <w:szCs w:val="39"/>
          <w:shd w:val="clear" w:color="auto" w:fill="FFFFFF"/>
        </w:rPr>
        <w:t>a number of</w:t>
      </w:r>
      <w:proofErr w:type="gramEnd"/>
      <w:r w:rsidRPr="00FE68C4">
        <w:rPr>
          <w:rFonts w:ascii="Georgia" w:hAnsi="Georgia"/>
          <w:color w:val="606060"/>
          <w:sz w:val="39"/>
          <w:szCs w:val="39"/>
          <w:shd w:val="clear" w:color="auto" w:fill="FFFFFF"/>
        </w:rPr>
        <w:t xml:space="preserve"> social and political issues. Among them is the rising social interest in the "Lost Generation"</w:t>
      </w:r>
      <w:r w:rsidR="009B0C9A">
        <w:rPr>
          <w:rFonts w:ascii="Georgia" w:hAnsi="Georgia"/>
          <w:color w:val="606060"/>
          <w:sz w:val="39"/>
          <w:szCs w:val="39"/>
          <w:shd w:val="clear" w:color="auto" w:fill="FFFFFF"/>
        </w:rPr>
        <w:t xml:space="preserve">, </w:t>
      </w:r>
      <w:r w:rsidRPr="00FE68C4">
        <w:rPr>
          <w:rFonts w:ascii="Georgia" w:hAnsi="Georgia"/>
          <w:color w:val="606060"/>
          <w:sz w:val="39"/>
          <w:szCs w:val="39"/>
          <w:shd w:val="clear" w:color="auto" w:fill="FFFFFF"/>
        </w:rPr>
        <w:t xml:space="preserve">as the suspect in this case has been revealed to be </w:t>
      </w:r>
      <w:r w:rsidR="009B0C9A">
        <w:rPr>
          <w:rFonts w:ascii="Georgia" w:hAnsi="Georgia"/>
          <w:color w:val="606060"/>
          <w:sz w:val="39"/>
          <w:szCs w:val="39"/>
          <w:shd w:val="clear" w:color="auto" w:fill="FFFFFF"/>
        </w:rPr>
        <w:t xml:space="preserve">a </w:t>
      </w:r>
      <w:r w:rsidRPr="00FE68C4">
        <w:rPr>
          <w:rFonts w:ascii="Georgia" w:hAnsi="Georgia"/>
          <w:color w:val="606060"/>
          <w:sz w:val="39"/>
          <w:szCs w:val="39"/>
          <w:shd w:val="clear" w:color="auto" w:fill="FFFFFF"/>
        </w:rPr>
        <w:t>typical figure of the generation.</w:t>
      </w:r>
      <w:r w:rsidRPr="00FE68C4">
        <w:t xml:space="preserve"> </w:t>
      </w:r>
    </w:p>
    <w:p w14:paraId="0ED4A967" w14:textId="77777777" w:rsidR="00FE68C4" w:rsidRDefault="00FE68C4" w:rsidP="00FE68C4"/>
    <w:p w14:paraId="27B88173" w14:textId="0C7F6CCD" w:rsidR="00253BFD" w:rsidRDefault="00FE68C4" w:rsidP="00FE68C4">
      <w:pPr>
        <w:rPr>
          <w:rFonts w:ascii="Georgia" w:hAnsi="Georgia"/>
          <w:color w:val="606060"/>
          <w:sz w:val="39"/>
          <w:szCs w:val="39"/>
          <w:shd w:val="clear" w:color="auto" w:fill="FFFFFF"/>
        </w:rPr>
      </w:pPr>
      <w:r w:rsidRPr="00FE68C4">
        <w:rPr>
          <w:rFonts w:ascii="Georgia" w:hAnsi="Georgia"/>
          <w:color w:val="606060"/>
          <w:sz w:val="39"/>
          <w:szCs w:val="39"/>
          <w:shd w:val="clear" w:color="auto" w:fill="FFFFFF"/>
        </w:rPr>
        <w:t>“I feel like life is nothing more than struggling to somehow get back to zero after a negative start</w:t>
      </w:r>
      <w:proofErr w:type="gramStart"/>
      <w:r w:rsidR="00253BFD">
        <w:rPr>
          <w:rFonts w:ascii="Georgia" w:hAnsi="Georgia"/>
          <w:color w:val="606060"/>
          <w:sz w:val="39"/>
          <w:szCs w:val="39"/>
          <w:shd w:val="clear" w:color="auto" w:fill="FFFFFF"/>
        </w:rPr>
        <w:t xml:space="preserve">, </w:t>
      </w:r>
      <w:r w:rsidRPr="00FE68C4">
        <w:rPr>
          <w:rFonts w:ascii="Georgia" w:hAnsi="Georgia"/>
          <w:color w:val="606060"/>
          <w:sz w:val="39"/>
          <w:szCs w:val="39"/>
          <w:shd w:val="clear" w:color="auto" w:fill="FFFFFF"/>
        </w:rPr>
        <w:t>”</w:t>
      </w:r>
      <w:proofErr w:type="gramEnd"/>
      <w:r w:rsidR="00D44F17">
        <w:rPr>
          <w:rFonts w:ascii="Georgia" w:hAnsi="Georgia"/>
          <w:color w:val="606060"/>
          <w:sz w:val="39"/>
          <w:szCs w:val="39"/>
          <w:shd w:val="clear" w:color="auto" w:fill="FFFFFF"/>
        </w:rPr>
        <w:t xml:space="preserve"> </w:t>
      </w:r>
      <w:r w:rsidR="00253BFD">
        <w:rPr>
          <w:rFonts w:ascii="Georgia" w:hAnsi="Georgia"/>
          <w:color w:val="606060"/>
          <w:sz w:val="39"/>
          <w:szCs w:val="39"/>
          <w:shd w:val="clear" w:color="auto" w:fill="FFFFFF"/>
        </w:rPr>
        <w:t>a</w:t>
      </w:r>
      <w:r w:rsidRPr="00FE68C4">
        <w:rPr>
          <w:rFonts w:ascii="Georgia" w:hAnsi="Georgia"/>
          <w:color w:val="606060"/>
          <w:sz w:val="39"/>
          <w:szCs w:val="39"/>
          <w:shd w:val="clear" w:color="auto" w:fill="FFFFFF"/>
        </w:rPr>
        <w:t xml:space="preserve"> social media account thought to belong to Tetsuya </w:t>
      </w:r>
      <w:proofErr w:type="spellStart"/>
      <w:r w:rsidRPr="00FE68C4">
        <w:rPr>
          <w:rFonts w:ascii="Georgia" w:hAnsi="Georgia"/>
          <w:color w:val="606060"/>
          <w:sz w:val="39"/>
          <w:szCs w:val="39"/>
          <w:shd w:val="clear" w:color="auto" w:fill="FFFFFF"/>
        </w:rPr>
        <w:t>Yamagami</w:t>
      </w:r>
      <w:proofErr w:type="spellEnd"/>
      <w:r w:rsidRPr="00FE68C4">
        <w:rPr>
          <w:rFonts w:ascii="Georgia" w:hAnsi="Georgia"/>
          <w:color w:val="606060"/>
          <w:sz w:val="39"/>
          <w:szCs w:val="39"/>
          <w:shd w:val="clear" w:color="auto" w:fill="FFFFFF"/>
        </w:rPr>
        <w:t>, unemployed 41-year-old suspect who shot the former</w:t>
      </w:r>
      <w:r w:rsidR="00253BFD">
        <w:rPr>
          <w:rFonts w:ascii="MS Mincho" w:eastAsia="MS Mincho" w:hAnsi="MS Mincho" w:cs="MS Mincho"/>
          <w:color w:val="606060"/>
          <w:sz w:val="39"/>
          <w:szCs w:val="39"/>
          <w:shd w:val="clear" w:color="auto" w:fill="FFFFFF"/>
        </w:rPr>
        <w:t xml:space="preserve"> </w:t>
      </w:r>
      <w:r w:rsidRPr="00FE68C4">
        <w:rPr>
          <w:rFonts w:ascii="Georgia" w:hAnsi="Georgia"/>
          <w:color w:val="606060"/>
          <w:sz w:val="39"/>
          <w:szCs w:val="39"/>
          <w:shd w:val="clear" w:color="auto" w:fill="FFFFFF"/>
        </w:rPr>
        <w:t xml:space="preserve">PM, </w:t>
      </w:r>
      <w:r w:rsidR="00D44F17">
        <w:rPr>
          <w:rFonts w:ascii="Georgia" w:hAnsi="Georgia"/>
          <w:color w:val="606060"/>
          <w:sz w:val="39"/>
          <w:szCs w:val="39"/>
          <w:shd w:val="clear" w:color="auto" w:fill="FFFFFF"/>
        </w:rPr>
        <w:t>posted a few years ago.</w:t>
      </w:r>
    </w:p>
    <w:p w14:paraId="0F7DB643" w14:textId="64C5EE3F" w:rsidR="00B648FE" w:rsidRDefault="00B648FE" w:rsidP="00FE68C4">
      <w:pPr>
        <w:rPr>
          <w:rFonts w:ascii="Georgia" w:hAnsi="Georgia"/>
          <w:color w:val="606060"/>
          <w:sz w:val="39"/>
          <w:szCs w:val="39"/>
          <w:shd w:val="clear" w:color="auto" w:fill="FFFFFF"/>
        </w:rPr>
      </w:pPr>
    </w:p>
    <w:p w14:paraId="08D6C6A4" w14:textId="468486CA" w:rsidR="00F5347E" w:rsidRDefault="00B648FE" w:rsidP="00FE68C4">
      <w:pPr>
        <w:rPr>
          <w:rFonts w:ascii="Georgia" w:hAnsi="Georgia"/>
          <w:color w:val="606060"/>
          <w:sz w:val="39"/>
          <w:szCs w:val="39"/>
          <w:shd w:val="clear" w:color="auto" w:fill="FFFFFF"/>
        </w:rPr>
      </w:pPr>
      <w:r w:rsidRPr="00B648FE">
        <w:rPr>
          <w:rFonts w:ascii="Georgia" w:hAnsi="Georgia"/>
          <w:color w:val="606060"/>
          <w:sz w:val="39"/>
          <w:szCs w:val="39"/>
          <w:shd w:val="clear" w:color="auto" w:fill="FFFFFF"/>
        </w:rPr>
        <w:t>As media coverage of the suspect's background - unemployed, financially struggling after graduating from high school in 1990s, isolated from society, and harboring grudge against society rather the political figure – and posts on the account spread,</w:t>
      </w:r>
      <w:r w:rsidR="00F5347E">
        <w:rPr>
          <w:rFonts w:ascii="MS Mincho" w:eastAsia="MS Mincho" w:hAnsi="MS Mincho" w:cs="MS Mincho"/>
          <w:color w:val="606060"/>
          <w:sz w:val="39"/>
          <w:szCs w:val="39"/>
          <w:shd w:val="clear" w:color="auto" w:fill="FFFFFF"/>
        </w:rPr>
        <w:t xml:space="preserve"> </w:t>
      </w:r>
      <w:r w:rsidR="00F5347E" w:rsidRPr="00F5347E">
        <w:rPr>
          <w:rFonts w:ascii="Georgia" w:hAnsi="Georgia"/>
          <w:color w:val="606060"/>
          <w:sz w:val="39"/>
          <w:szCs w:val="39"/>
          <w:shd w:val="clear" w:color="auto" w:fill="FFFFFF"/>
        </w:rPr>
        <w:t>attention</w:t>
      </w:r>
      <w:r w:rsidR="00F5347E">
        <w:rPr>
          <w:rFonts w:ascii="Georgia" w:hAnsi="Georgia"/>
          <w:color w:val="606060"/>
          <w:sz w:val="39"/>
          <w:szCs w:val="39"/>
          <w:shd w:val="clear" w:color="auto" w:fill="FFFFFF"/>
        </w:rPr>
        <w:t xml:space="preserve">, </w:t>
      </w:r>
      <w:r w:rsidR="00F5347E" w:rsidRPr="00F5347E">
        <w:rPr>
          <w:rFonts w:ascii="Georgia" w:hAnsi="Georgia"/>
          <w:color w:val="606060"/>
          <w:sz w:val="39"/>
          <w:szCs w:val="39"/>
          <w:shd w:val="clear" w:color="auto" w:fill="FFFFFF"/>
        </w:rPr>
        <w:t>especially from people of his generation</w:t>
      </w:r>
      <w:r w:rsidR="00F5347E">
        <w:rPr>
          <w:rFonts w:ascii="Georgia" w:hAnsi="Georgia"/>
          <w:color w:val="606060"/>
          <w:sz w:val="39"/>
          <w:szCs w:val="39"/>
          <w:shd w:val="clear" w:color="auto" w:fill="FFFFFF"/>
        </w:rPr>
        <w:t xml:space="preserve">, </w:t>
      </w:r>
      <w:r w:rsidR="00F5347E" w:rsidRPr="00F5347E">
        <w:rPr>
          <w:rFonts w:ascii="Georgia" w:hAnsi="Georgia"/>
          <w:color w:val="606060"/>
          <w:sz w:val="39"/>
          <w:szCs w:val="39"/>
          <w:shd w:val="clear" w:color="auto" w:fill="FFFFFF"/>
        </w:rPr>
        <w:t>began to focus on the suspect's life story.</w:t>
      </w:r>
    </w:p>
    <w:p w14:paraId="6B59C46C" w14:textId="77777777" w:rsidR="00620C44" w:rsidRDefault="00620C44" w:rsidP="00FE68C4">
      <w:pPr>
        <w:rPr>
          <w:rFonts w:hint="eastAsia"/>
        </w:rPr>
      </w:pPr>
    </w:p>
    <w:p w14:paraId="46145354" w14:textId="77777777" w:rsidR="003A4964" w:rsidRDefault="000C28E5" w:rsidP="00351EFB">
      <w:pPr>
        <w:rPr>
          <w:rFonts w:ascii="Georgia" w:hAnsi="Georgia"/>
          <w:color w:val="606060"/>
          <w:sz w:val="39"/>
          <w:szCs w:val="39"/>
          <w:shd w:val="clear" w:color="auto" w:fill="FFFFFF"/>
        </w:rPr>
      </w:pPr>
      <w:r w:rsidRPr="000C28E5">
        <w:rPr>
          <w:rFonts w:ascii="Georgia" w:hAnsi="Georgia" w:hint="eastAsia"/>
          <w:color w:val="606060"/>
          <w:sz w:val="39"/>
          <w:szCs w:val="39"/>
          <w:shd w:val="clear" w:color="auto" w:fill="FFFFFF"/>
        </w:rPr>
        <w:t>According to Google Trends analysis, searches for "</w:t>
      </w:r>
      <w:r w:rsidRPr="000C28E5">
        <w:rPr>
          <w:rFonts w:ascii="MS Mincho" w:eastAsia="MS Mincho" w:hAnsi="MS Mincho" w:cs="MS Mincho" w:hint="eastAsia"/>
          <w:color w:val="606060"/>
          <w:sz w:val="39"/>
          <w:szCs w:val="39"/>
          <w:shd w:val="clear" w:color="auto" w:fill="FFFFFF"/>
        </w:rPr>
        <w:t>ロスジェネ</w:t>
      </w:r>
      <w:r w:rsidRPr="000C28E5">
        <w:rPr>
          <w:rFonts w:ascii="Georgia" w:hAnsi="Georgia" w:hint="eastAsia"/>
          <w:color w:val="606060"/>
          <w:sz w:val="39"/>
          <w:szCs w:val="39"/>
          <w:shd w:val="clear" w:color="auto" w:fill="FFFFFF"/>
        </w:rPr>
        <w:t xml:space="preserve">(Lost Generation)" surged in Japan on the day of assassination.  </w:t>
      </w:r>
    </w:p>
    <w:p w14:paraId="30FA4FCA" w14:textId="77777777" w:rsidR="003A4964" w:rsidRDefault="003A4964" w:rsidP="00351EFB">
      <w:pPr>
        <w:rPr>
          <w:rFonts w:ascii="Georgia" w:hAnsi="Georgia"/>
          <w:color w:val="606060"/>
          <w:sz w:val="39"/>
          <w:szCs w:val="39"/>
          <w:shd w:val="clear" w:color="auto" w:fill="FFFFFF"/>
        </w:rPr>
      </w:pPr>
    </w:p>
    <w:p w14:paraId="7B909648" w14:textId="36FE9F12" w:rsidR="000C28E5" w:rsidRDefault="000C28E5" w:rsidP="00351EFB">
      <w:pPr>
        <w:rPr>
          <w:rFonts w:ascii="Georgia" w:hAnsi="Georgia"/>
          <w:color w:val="606060"/>
          <w:sz w:val="39"/>
          <w:szCs w:val="39"/>
          <w:shd w:val="clear" w:color="auto" w:fill="FFFFFF"/>
        </w:rPr>
      </w:pPr>
      <w:r w:rsidRPr="000C28E5">
        <w:rPr>
          <w:rFonts w:ascii="Georgia" w:hAnsi="Georgia" w:hint="eastAsia"/>
          <w:color w:val="606060"/>
          <w:sz w:val="39"/>
          <w:szCs w:val="39"/>
          <w:shd w:val="clear" w:color="auto" w:fill="FFFFFF"/>
        </w:rPr>
        <w:t xml:space="preserve">Lost Generation in Japan </w:t>
      </w:r>
      <w:r>
        <w:rPr>
          <w:rFonts w:ascii="Georgia" w:hAnsi="Georgia"/>
          <w:color w:val="606060"/>
          <w:sz w:val="39"/>
          <w:szCs w:val="39"/>
          <w:shd w:val="clear" w:color="auto" w:fill="FFFFFF"/>
        </w:rPr>
        <w:t xml:space="preserve">refers to </w:t>
      </w:r>
      <w:r w:rsidR="003A4964">
        <w:rPr>
          <w:rFonts w:ascii="Georgia" w:hAnsi="Georgia"/>
          <w:color w:val="606060"/>
          <w:sz w:val="39"/>
          <w:szCs w:val="39"/>
          <w:shd w:val="clear" w:color="auto" w:fill="FFFFFF"/>
        </w:rPr>
        <w:t>those</w:t>
      </w:r>
      <w:r w:rsidRPr="000C28E5">
        <w:rPr>
          <w:rFonts w:ascii="Georgia" w:hAnsi="Georgia" w:hint="eastAsia"/>
          <w:color w:val="606060"/>
          <w:sz w:val="39"/>
          <w:szCs w:val="39"/>
          <w:shd w:val="clear" w:color="auto" w:fill="FFFFFF"/>
        </w:rPr>
        <w:t xml:space="preserve"> who graduated from high school or college in 1990s </w:t>
      </w:r>
      <w:r w:rsidR="003A4964">
        <w:rPr>
          <w:rFonts w:ascii="Georgia" w:hAnsi="Georgia"/>
          <w:color w:val="606060"/>
          <w:sz w:val="39"/>
          <w:szCs w:val="39"/>
          <w:shd w:val="clear" w:color="auto" w:fill="FFFFFF"/>
        </w:rPr>
        <w:t xml:space="preserve">and </w:t>
      </w:r>
      <w:r w:rsidRPr="000C28E5">
        <w:rPr>
          <w:rFonts w:ascii="Georgia" w:hAnsi="Georgia" w:hint="eastAsia"/>
          <w:color w:val="606060"/>
          <w:sz w:val="39"/>
          <w:szCs w:val="39"/>
          <w:shd w:val="clear" w:color="auto" w:fill="FFFFFF"/>
        </w:rPr>
        <w:t xml:space="preserve">early 2000s </w:t>
      </w:r>
      <w:r w:rsidR="003A4964" w:rsidRPr="003A4964">
        <w:rPr>
          <w:rFonts w:ascii="Georgia" w:hAnsi="Georgia"/>
          <w:color w:val="606060"/>
          <w:sz w:val="39"/>
          <w:szCs w:val="39"/>
          <w:shd w:val="clear" w:color="auto" w:fill="FFFFFF"/>
        </w:rPr>
        <w:t>after the bursting of the bubble economy</w:t>
      </w:r>
      <w:r w:rsidRPr="000C28E5">
        <w:rPr>
          <w:rFonts w:ascii="Georgia" w:hAnsi="Georgia"/>
          <w:color w:val="606060"/>
          <w:sz w:val="39"/>
          <w:szCs w:val="39"/>
          <w:shd w:val="clear" w:color="auto" w:fill="FFFFFF"/>
        </w:rPr>
        <w:t xml:space="preserve">, </w:t>
      </w:r>
      <w:r w:rsidRPr="000C28E5">
        <w:rPr>
          <w:rFonts w:ascii="Georgia" w:hAnsi="Georgia"/>
          <w:color w:val="606060"/>
          <w:sz w:val="39"/>
          <w:szCs w:val="39"/>
          <w:shd w:val="clear" w:color="auto" w:fill="FFFFFF"/>
        </w:rPr>
        <w:lastRenderedPageBreak/>
        <w:t xml:space="preserve">and </w:t>
      </w:r>
      <w:proofErr w:type="gramStart"/>
      <w:r w:rsidRPr="000C28E5">
        <w:rPr>
          <w:rFonts w:ascii="Georgia" w:hAnsi="Georgia"/>
          <w:color w:val="606060"/>
          <w:sz w:val="39"/>
          <w:szCs w:val="39"/>
          <w:shd w:val="clear" w:color="auto" w:fill="FFFFFF"/>
        </w:rPr>
        <w:t>some</w:t>
      </w:r>
      <w:r w:rsidR="003A4964">
        <w:rPr>
          <w:rFonts w:ascii="Georgia" w:hAnsi="Georgia"/>
          <w:color w:val="606060"/>
          <w:sz w:val="39"/>
          <w:szCs w:val="39"/>
          <w:shd w:val="clear" w:color="auto" w:fill="FFFFFF"/>
        </w:rPr>
        <w:t xml:space="preserve">, </w:t>
      </w:r>
      <w:r w:rsidRPr="000C28E5">
        <w:rPr>
          <w:rFonts w:ascii="Georgia" w:hAnsi="Georgia"/>
          <w:color w:val="606060"/>
          <w:sz w:val="39"/>
          <w:szCs w:val="39"/>
          <w:shd w:val="clear" w:color="auto" w:fill="FFFFFF"/>
        </w:rPr>
        <w:t xml:space="preserve"> </w:t>
      </w:r>
      <w:r w:rsidR="003A4964" w:rsidRPr="000C28E5">
        <w:rPr>
          <w:rFonts w:ascii="Georgia" w:hAnsi="Georgia"/>
          <w:color w:val="606060"/>
          <w:sz w:val="39"/>
          <w:szCs w:val="39"/>
          <w:shd w:val="clear" w:color="auto" w:fill="FFFFFF"/>
        </w:rPr>
        <w:t>like</w:t>
      </w:r>
      <w:proofErr w:type="gramEnd"/>
      <w:r w:rsidR="003A4964" w:rsidRPr="000C28E5">
        <w:rPr>
          <w:rFonts w:ascii="Georgia" w:hAnsi="Georgia"/>
          <w:color w:val="606060"/>
          <w:sz w:val="39"/>
          <w:szCs w:val="39"/>
          <w:shd w:val="clear" w:color="auto" w:fill="FFFFFF"/>
        </w:rPr>
        <w:t xml:space="preserve"> </w:t>
      </w:r>
      <w:proofErr w:type="spellStart"/>
      <w:r w:rsidR="003A4964" w:rsidRPr="000C28E5">
        <w:rPr>
          <w:rFonts w:ascii="Georgia" w:hAnsi="Georgia"/>
          <w:color w:val="606060"/>
          <w:sz w:val="39"/>
          <w:szCs w:val="39"/>
          <w:shd w:val="clear" w:color="auto" w:fill="FFFFFF"/>
        </w:rPr>
        <w:t>Yamagami</w:t>
      </w:r>
      <w:proofErr w:type="spellEnd"/>
      <w:r w:rsidR="003A4964">
        <w:rPr>
          <w:rFonts w:ascii="Georgia" w:hAnsi="Georgia"/>
          <w:color w:val="606060"/>
          <w:sz w:val="39"/>
          <w:szCs w:val="39"/>
          <w:shd w:val="clear" w:color="auto" w:fill="FFFFFF"/>
        </w:rPr>
        <w:t xml:space="preserve">, </w:t>
      </w:r>
      <w:r w:rsidRPr="000C28E5">
        <w:rPr>
          <w:rFonts w:ascii="Georgia" w:hAnsi="Georgia"/>
          <w:color w:val="606060"/>
          <w:sz w:val="39"/>
          <w:szCs w:val="39"/>
          <w:shd w:val="clear" w:color="auto" w:fill="FFFFFF"/>
        </w:rPr>
        <w:t>have yet to find stable jobs</w:t>
      </w:r>
      <w:r w:rsidR="006871AC">
        <w:rPr>
          <w:rFonts w:ascii="Georgia" w:hAnsi="Georgia"/>
          <w:color w:val="606060"/>
          <w:sz w:val="39"/>
          <w:szCs w:val="39"/>
          <w:shd w:val="clear" w:color="auto" w:fill="FFFFFF"/>
        </w:rPr>
        <w:t xml:space="preserve"> and are now in their 40s and 50s.</w:t>
      </w:r>
    </w:p>
    <w:p w14:paraId="61294051" w14:textId="1E350A64" w:rsidR="00D94C6D" w:rsidRDefault="00D94C6D" w:rsidP="00351EFB">
      <w:pPr>
        <w:rPr>
          <w:rFonts w:ascii="Georgia" w:hAnsi="Georgia"/>
          <w:color w:val="606060"/>
          <w:sz w:val="39"/>
          <w:szCs w:val="39"/>
          <w:shd w:val="clear" w:color="auto" w:fill="FFFFFF"/>
        </w:rPr>
      </w:pPr>
    </w:p>
    <w:p w14:paraId="73DC5699" w14:textId="2ECF7231" w:rsidR="00D94C6D" w:rsidRDefault="00D94C6D" w:rsidP="00351EFB">
      <w:pPr>
        <w:rPr>
          <w:rFonts w:ascii="Georgia" w:hAnsi="Georgia"/>
          <w:color w:val="606060"/>
          <w:sz w:val="39"/>
          <w:szCs w:val="39"/>
          <w:shd w:val="clear" w:color="auto" w:fill="FFFFFF"/>
        </w:rPr>
      </w:pPr>
      <w:r>
        <w:rPr>
          <w:rFonts w:ascii="Georgia" w:hAnsi="Georgia"/>
          <w:color w:val="606060"/>
          <w:sz w:val="39"/>
          <w:szCs w:val="39"/>
          <w:shd w:val="clear" w:color="auto" w:fill="FFFFFF"/>
        </w:rPr>
        <w:t>----</w:t>
      </w:r>
    </w:p>
    <w:p w14:paraId="20A3DA4C" w14:textId="77777777" w:rsidR="00D94C6D" w:rsidRDefault="00D94C6D" w:rsidP="00D94C6D">
      <w:r>
        <w:rPr>
          <w:rFonts w:ascii="Segoe UI" w:hAnsi="Segoe UI" w:cs="Segoe UI"/>
          <w:color w:val="3B3B3B"/>
          <w:sz w:val="36"/>
          <w:szCs w:val="36"/>
        </w:rPr>
        <w:t xml:space="preserve">During the period of their graduation, Japan was </w:t>
      </w:r>
      <w:proofErr w:type="gramStart"/>
      <w:r>
        <w:rPr>
          <w:rFonts w:ascii="Segoe UI" w:hAnsi="Segoe UI" w:cs="Segoe UI"/>
          <w:color w:val="3B3B3B"/>
          <w:sz w:val="36"/>
          <w:szCs w:val="36"/>
        </w:rPr>
        <w:t>in the midst of</w:t>
      </w:r>
      <w:proofErr w:type="gramEnd"/>
      <w:r>
        <w:rPr>
          <w:rFonts w:ascii="Segoe UI" w:hAnsi="Segoe UI" w:cs="Segoe UI"/>
          <w:color w:val="3B3B3B"/>
          <w:sz w:val="36"/>
          <w:szCs w:val="36"/>
        </w:rPr>
        <w:t xml:space="preserve"> decades-long economic slump, dubbed as the “lost 20 years”, and the labor market was worse than ever.</w:t>
      </w:r>
    </w:p>
    <w:p w14:paraId="168256C5" w14:textId="77777777" w:rsidR="00D94C6D" w:rsidRDefault="00D94C6D" w:rsidP="00351EFB">
      <w:pPr>
        <w:rPr>
          <w:rFonts w:ascii="Georgia" w:hAnsi="Georgia"/>
          <w:color w:val="606060"/>
          <w:sz w:val="39"/>
          <w:szCs w:val="39"/>
          <w:shd w:val="clear" w:color="auto" w:fill="FFFFFF"/>
        </w:rPr>
      </w:pPr>
    </w:p>
    <w:p w14:paraId="09C3237C" w14:textId="6DEFE747" w:rsidR="00D94C6D" w:rsidRDefault="00D94C6D" w:rsidP="00D94C6D">
      <w:pPr>
        <w:rPr>
          <w:rFonts w:ascii="Segoe UI" w:hAnsi="Segoe UI" w:cs="Segoe UI"/>
          <w:color w:val="3B3B3B"/>
          <w:sz w:val="36"/>
          <w:szCs w:val="36"/>
        </w:rPr>
      </w:pPr>
      <w:r>
        <w:rPr>
          <w:rFonts w:ascii="Segoe UI" w:hAnsi="Segoe UI" w:cs="Segoe UI"/>
          <w:color w:val="3B3B3B"/>
          <w:sz w:val="36"/>
          <w:szCs w:val="36"/>
        </w:rPr>
        <w:t>Between 1999 and 2005 more than 40% of newly college graduates were frozen out. The situation was even harder for high school graduates.</w:t>
      </w:r>
    </w:p>
    <w:p w14:paraId="2788742C" w14:textId="38DD8CAF" w:rsidR="006C3575" w:rsidRDefault="006C3575" w:rsidP="00D94C6D">
      <w:pPr>
        <w:rPr>
          <w:rFonts w:ascii="Segoe UI" w:hAnsi="Segoe UI" w:cs="Segoe UI"/>
          <w:color w:val="3B3B3B"/>
          <w:sz w:val="36"/>
          <w:szCs w:val="36"/>
        </w:rPr>
      </w:pPr>
    </w:p>
    <w:p w14:paraId="0D49A764" w14:textId="104E88BE" w:rsidR="00FB5C40" w:rsidRDefault="00FB5C40" w:rsidP="00FB5C40">
      <w:pPr>
        <w:rPr>
          <w:rFonts w:ascii="Segoe UI" w:hAnsi="Segoe UI" w:cs="Segoe UI"/>
          <w:color w:val="3B3B3B"/>
          <w:sz w:val="36"/>
          <w:szCs w:val="36"/>
        </w:rPr>
      </w:pPr>
      <w:r>
        <w:rPr>
          <w:rFonts w:ascii="Segoe UI" w:hAnsi="Segoe UI" w:cs="Segoe UI"/>
          <w:color w:val="3B3B3B"/>
          <w:sz w:val="36"/>
          <w:szCs w:val="36"/>
        </w:rPr>
        <w:t xml:space="preserve">At that time most of the employment in Japan consisted of lifetime employment. As companies stuck to their traditional recruiting policy of hiring new graduates </w:t>
      </w:r>
      <w:proofErr w:type="spellStart"/>
      <w:r>
        <w:rPr>
          <w:rFonts w:ascii="Segoe UI" w:hAnsi="Segoe UI" w:cs="Segoe UI"/>
          <w:color w:val="3B3B3B"/>
          <w:sz w:val="36"/>
          <w:szCs w:val="36"/>
        </w:rPr>
        <w:t>en</w:t>
      </w:r>
      <w:proofErr w:type="spellEnd"/>
      <w:r>
        <w:rPr>
          <w:rFonts w:ascii="Segoe UI" w:hAnsi="Segoe UI" w:cs="Segoe UI"/>
          <w:color w:val="3B3B3B"/>
          <w:sz w:val="36"/>
          <w:szCs w:val="36"/>
        </w:rPr>
        <w:t xml:space="preserve"> masse even after the economy recovered, those who could not land a regular job remained left out and became low-paid, non-regular workers dim career prospects.</w:t>
      </w:r>
    </w:p>
    <w:p w14:paraId="2FE0AC2E" w14:textId="593A1B4E" w:rsidR="0072169F" w:rsidRDefault="0072169F" w:rsidP="00FB5C40">
      <w:pPr>
        <w:rPr>
          <w:rFonts w:ascii="Segoe UI" w:hAnsi="Segoe UI" w:cs="Segoe UI"/>
          <w:color w:val="3B3B3B"/>
          <w:sz w:val="36"/>
          <w:szCs w:val="36"/>
        </w:rPr>
      </w:pPr>
    </w:p>
    <w:p w14:paraId="10F6E3CE" w14:textId="770A492E" w:rsidR="0072169F" w:rsidRDefault="0072169F" w:rsidP="00FB5C40">
      <w:r w:rsidRPr="0072169F">
        <w:rPr>
          <w:rFonts w:ascii="Segoe UI" w:hAnsi="Segoe UI" w:cs="Segoe UI"/>
          <w:color w:val="3B3B3B"/>
          <w:sz w:val="36"/>
          <w:szCs w:val="36"/>
        </w:rPr>
        <w:t>Their struggles continue to this day. "I had been working as a temp since I graduated from college in 2000, but I've been out of work for the past 2 years due to the pandemic," a 44-year-old woman in Tokyo said. "</w:t>
      </w:r>
      <w:r w:rsidR="00195D72" w:rsidRPr="00195D72">
        <w:rPr>
          <w:rFonts w:ascii="Segoe UI" w:hAnsi="Segoe UI" w:cs="Segoe UI"/>
          <w:color w:val="3B3B3B"/>
          <w:sz w:val="36"/>
          <w:szCs w:val="36"/>
        </w:rPr>
        <w:t>I live with my parents to cover my living expenses.</w:t>
      </w:r>
      <w:r w:rsidR="00195D72">
        <w:rPr>
          <w:rFonts w:ascii="Segoe UI" w:hAnsi="Segoe UI" w:cs="Segoe UI"/>
          <w:color w:val="3B3B3B"/>
          <w:sz w:val="36"/>
          <w:szCs w:val="36"/>
        </w:rPr>
        <w:t xml:space="preserve"> But they</w:t>
      </w:r>
      <w:r w:rsidR="00195D72" w:rsidRPr="00195D72">
        <w:rPr>
          <w:rFonts w:ascii="Segoe UI" w:hAnsi="Segoe UI" w:cs="Segoe UI" w:hint="eastAsia"/>
          <w:color w:val="3B3B3B"/>
          <w:sz w:val="36"/>
          <w:szCs w:val="36"/>
        </w:rPr>
        <w:t xml:space="preserve"> </w:t>
      </w:r>
      <w:r w:rsidR="00195D72" w:rsidRPr="00195D72">
        <w:rPr>
          <w:rFonts w:ascii="Segoe UI" w:hAnsi="Segoe UI" w:cs="Segoe UI"/>
          <w:color w:val="3B3B3B"/>
          <w:sz w:val="36"/>
          <w:szCs w:val="36"/>
        </w:rPr>
        <w:t xml:space="preserve">are </w:t>
      </w:r>
      <w:r w:rsidR="00195D72">
        <w:rPr>
          <w:rFonts w:ascii="Segoe UI" w:hAnsi="Segoe UI" w:cs="Segoe UI"/>
          <w:color w:val="3B3B3B"/>
          <w:sz w:val="36"/>
          <w:szCs w:val="36"/>
        </w:rPr>
        <w:t xml:space="preserve">already </w:t>
      </w:r>
      <w:r w:rsidR="00195D72" w:rsidRPr="00195D72">
        <w:rPr>
          <w:rFonts w:ascii="Segoe UI" w:hAnsi="Segoe UI" w:cs="Segoe UI"/>
          <w:color w:val="3B3B3B"/>
          <w:sz w:val="36"/>
          <w:szCs w:val="36"/>
        </w:rPr>
        <w:t xml:space="preserve">in their mid-70s, and </w:t>
      </w:r>
      <w:r w:rsidR="00195D72">
        <w:rPr>
          <w:rFonts w:ascii="Segoe UI" w:hAnsi="Segoe UI" w:cs="Segoe UI"/>
          <w:color w:val="3B3B3B"/>
          <w:sz w:val="36"/>
          <w:szCs w:val="36"/>
        </w:rPr>
        <w:t>I cannot imagine how I can survive after they are none”.</w:t>
      </w:r>
    </w:p>
    <w:p w14:paraId="66C8D461" w14:textId="77777777" w:rsidR="00D94C6D" w:rsidRDefault="00D94C6D" w:rsidP="00D94C6D"/>
    <w:p w14:paraId="27F45903" w14:textId="3D25AE2C" w:rsidR="00D94C6D" w:rsidRPr="00FA3E3F" w:rsidRDefault="00FA3E3F" w:rsidP="00351EFB">
      <w:pPr>
        <w:rPr>
          <w:rFonts w:ascii="MS Mincho" w:eastAsia="MS Mincho" w:hAnsi="MS Mincho" w:cs="MS Mincho" w:hint="eastAsia"/>
          <w:color w:val="606060"/>
          <w:sz w:val="39"/>
          <w:szCs w:val="39"/>
          <w:shd w:val="clear" w:color="auto" w:fill="FFFFFF"/>
        </w:rPr>
      </w:pPr>
      <w:proofErr w:type="gramStart"/>
      <w:r w:rsidRPr="00FA3E3F">
        <w:rPr>
          <w:rFonts w:ascii="Georgia" w:hAnsi="Georgia"/>
          <w:color w:val="606060"/>
          <w:sz w:val="39"/>
          <w:szCs w:val="39"/>
          <w:shd w:val="clear" w:color="auto" w:fill="FFFFFF"/>
        </w:rPr>
        <w:lastRenderedPageBreak/>
        <w:t>”It</w:t>
      </w:r>
      <w:proofErr w:type="gramEnd"/>
      <w:r w:rsidRPr="00FA3E3F">
        <w:rPr>
          <w:rFonts w:ascii="Georgia" w:hAnsi="Georgia"/>
          <w:color w:val="606060"/>
          <w:sz w:val="39"/>
          <w:szCs w:val="39"/>
          <w:shd w:val="clear" w:color="auto" w:fill="FFFFFF"/>
        </w:rPr>
        <w:t xml:space="preserve"> could have been me, ” an anonymous account</w:t>
      </w:r>
      <w:r>
        <w:rPr>
          <w:rFonts w:ascii="MS Mincho" w:eastAsia="MS Mincho" w:hAnsi="MS Mincho" w:cs="MS Mincho"/>
          <w:color w:val="606060"/>
          <w:sz w:val="39"/>
          <w:szCs w:val="39"/>
          <w:shd w:val="clear" w:color="auto" w:fill="FFFFFF"/>
        </w:rPr>
        <w:t>, appeared</w:t>
      </w:r>
      <w:r w:rsidRPr="00FA3E3F">
        <w:rPr>
          <w:rFonts w:ascii="MS Mincho" w:eastAsia="MS Mincho" w:hAnsi="MS Mincho" w:cs="MS Mincho"/>
          <w:color w:val="606060"/>
          <w:sz w:val="39"/>
          <w:szCs w:val="39"/>
          <w:shd w:val="clear" w:color="auto" w:fill="FFFFFF"/>
        </w:rPr>
        <w:t xml:space="preserve"> to be from the same generation as </w:t>
      </w:r>
      <w:proofErr w:type="spellStart"/>
      <w:r w:rsidRPr="00FA3E3F">
        <w:rPr>
          <w:rFonts w:ascii="MS Mincho" w:eastAsia="MS Mincho" w:hAnsi="MS Mincho" w:cs="MS Mincho"/>
          <w:color w:val="606060"/>
          <w:sz w:val="39"/>
          <w:szCs w:val="39"/>
          <w:shd w:val="clear" w:color="auto" w:fill="FFFFFF"/>
        </w:rPr>
        <w:t>Yamagami,</w:t>
      </w:r>
      <w:r>
        <w:rPr>
          <w:rFonts w:ascii="Georgia" w:hAnsi="Georgia"/>
          <w:color w:val="606060"/>
          <w:sz w:val="39"/>
          <w:szCs w:val="39"/>
          <w:shd w:val="clear" w:color="auto" w:fill="FFFFFF"/>
        </w:rPr>
        <w:t>posted</w:t>
      </w:r>
      <w:proofErr w:type="spellEnd"/>
      <w:r>
        <w:rPr>
          <w:rFonts w:ascii="MS Mincho" w:eastAsia="MS Mincho" w:hAnsi="MS Mincho" w:cs="MS Mincho" w:hint="eastAsia"/>
          <w:color w:val="606060"/>
          <w:sz w:val="39"/>
          <w:szCs w:val="39"/>
          <w:shd w:val="clear" w:color="auto" w:fill="FFFFFF"/>
        </w:rPr>
        <w:t xml:space="preserve"> </w:t>
      </w:r>
      <w:r>
        <w:rPr>
          <w:rFonts w:ascii="MS Mincho" w:eastAsia="MS Mincho" w:hAnsi="MS Mincho" w:cs="MS Mincho"/>
          <w:color w:val="606060"/>
          <w:sz w:val="39"/>
          <w:szCs w:val="39"/>
          <w:shd w:val="clear" w:color="auto" w:fill="FFFFFF"/>
        </w:rPr>
        <w:t>after the assassination</w:t>
      </w:r>
      <w:r w:rsidRPr="00FA3E3F">
        <w:rPr>
          <w:rFonts w:ascii="Georgia" w:hAnsi="Georgia"/>
          <w:color w:val="606060"/>
          <w:sz w:val="39"/>
          <w:szCs w:val="39"/>
          <w:shd w:val="clear" w:color="auto" w:fill="FFFFFF"/>
        </w:rPr>
        <w:t xml:space="preserve">. "The crime </w:t>
      </w:r>
      <w:r>
        <w:rPr>
          <w:rFonts w:ascii="Georgia" w:hAnsi="Georgia"/>
          <w:color w:val="606060"/>
          <w:sz w:val="39"/>
          <w:szCs w:val="39"/>
          <w:shd w:val="clear" w:color="auto" w:fill="FFFFFF"/>
        </w:rPr>
        <w:t>he</w:t>
      </w:r>
      <w:r w:rsidRPr="00FA3E3F">
        <w:rPr>
          <w:rFonts w:ascii="Georgia" w:hAnsi="Georgia"/>
          <w:color w:val="606060"/>
          <w:sz w:val="39"/>
          <w:szCs w:val="39"/>
          <w:shd w:val="clear" w:color="auto" w:fill="FFFFFF"/>
        </w:rPr>
        <w:t xml:space="preserve"> committed should never be justified. Having said that, how he suffered socially and economically can be understandable. I feel the same pain.”</w:t>
      </w:r>
    </w:p>
    <w:p w14:paraId="4BE61D9B" w14:textId="626F4B25" w:rsidR="000C28E5" w:rsidRDefault="000C28E5" w:rsidP="00351EFB">
      <w:pPr>
        <w:rPr>
          <w:rFonts w:ascii="MS Mincho" w:eastAsia="MS Mincho" w:hAnsi="MS Mincho" w:cs="MS Mincho"/>
          <w:color w:val="606060"/>
          <w:sz w:val="39"/>
          <w:szCs w:val="39"/>
          <w:shd w:val="clear" w:color="auto" w:fill="FFFFFF"/>
        </w:rPr>
      </w:pPr>
    </w:p>
    <w:p w14:paraId="66B4BC8B" w14:textId="1E93C0D3" w:rsidR="005F2280" w:rsidRDefault="005F2280" w:rsidP="005F2280">
      <w:pPr>
        <w:rPr>
          <w:rFonts w:ascii="Georgia" w:hAnsi="Georgia"/>
          <w:color w:val="606060"/>
          <w:sz w:val="39"/>
          <w:szCs w:val="39"/>
          <w:shd w:val="clear" w:color="auto" w:fill="FFFFFF"/>
        </w:rPr>
      </w:pPr>
    </w:p>
    <w:p w14:paraId="4B373978" w14:textId="20A49CB8" w:rsidR="005F2280" w:rsidRDefault="005F2280" w:rsidP="005F2280">
      <w:pPr>
        <w:rPr>
          <w:rFonts w:ascii="Georgia" w:hAnsi="Georgia"/>
          <w:color w:val="606060"/>
          <w:sz w:val="39"/>
          <w:szCs w:val="39"/>
          <w:shd w:val="clear" w:color="auto" w:fill="FFFFFF"/>
        </w:rPr>
      </w:pPr>
    </w:p>
    <w:p w14:paraId="661CF670" w14:textId="77777777" w:rsidR="005F2280" w:rsidRDefault="005F2280" w:rsidP="005F2280">
      <w:pPr>
        <w:rPr>
          <w:rFonts w:ascii="Georgia" w:hAnsi="Georgia"/>
          <w:color w:val="606060"/>
          <w:sz w:val="39"/>
          <w:szCs w:val="39"/>
          <w:shd w:val="clear" w:color="auto" w:fill="FFFFFF"/>
        </w:rPr>
      </w:pPr>
    </w:p>
    <w:p w14:paraId="505E5E90" w14:textId="4F5EA649" w:rsidR="005F2280" w:rsidRDefault="005F2280" w:rsidP="005F2280">
      <w:pPr>
        <w:rPr>
          <w:rFonts w:ascii="Georgia" w:hAnsi="Georgia"/>
          <w:color w:val="606060"/>
          <w:sz w:val="39"/>
          <w:szCs w:val="39"/>
          <w:shd w:val="clear" w:color="auto" w:fill="FFFFFF"/>
        </w:rPr>
      </w:pPr>
    </w:p>
    <w:p w14:paraId="5A5F8C3C" w14:textId="20104141" w:rsidR="005F2280" w:rsidRDefault="005F2280" w:rsidP="005F2280">
      <w:pPr>
        <w:rPr>
          <w:rFonts w:ascii="Roboto" w:hAnsi="Roboto"/>
          <w:color w:val="333333"/>
          <w:sz w:val="21"/>
          <w:szCs w:val="21"/>
          <w:shd w:val="clear" w:color="auto" w:fill="FFFFFF"/>
        </w:rPr>
      </w:pPr>
      <w:r w:rsidRPr="005F2280">
        <w:rPr>
          <w:rFonts w:ascii="Roboto" w:hAnsi="Roboto"/>
          <w:color w:val="333333"/>
          <w:sz w:val="21"/>
          <w:szCs w:val="21"/>
          <w:shd w:val="clear" w:color="auto" w:fill="FFFFFF"/>
        </w:rPr>
        <w:t>rom the 1990s onwards, Japan has experienced dramatic social and economic shifts that have changed the outlook on Japanese society significantly. Prolonged periods of low economic growth and recessions paired with structural change – meanwhile dubbed as the “lost 20 years” – coincided with a rapidly aging population,</w:t>
      </w:r>
    </w:p>
    <w:p w14:paraId="2AA41B6E" w14:textId="74BD0301" w:rsidR="006871AC" w:rsidRDefault="006871AC" w:rsidP="005F2280">
      <w:pPr>
        <w:rPr>
          <w:rFonts w:ascii="Roboto" w:hAnsi="Roboto"/>
          <w:color w:val="333333"/>
          <w:sz w:val="21"/>
          <w:szCs w:val="21"/>
          <w:shd w:val="clear" w:color="auto" w:fill="FFFFFF"/>
        </w:rPr>
      </w:pPr>
    </w:p>
    <w:p w14:paraId="1F7496F9" w14:textId="77777777" w:rsidR="006871AC" w:rsidRPr="006871AC" w:rsidRDefault="006871AC" w:rsidP="006871AC">
      <w:r w:rsidRPr="006871AC">
        <w:t>The cohort of young people who left university and attempted to enter the workforce during the decades-long slump that hit the Japanese economy from the late 1990s.</w:t>
      </w:r>
    </w:p>
    <w:p w14:paraId="56D0A06D" w14:textId="77777777" w:rsidR="006871AC" w:rsidRPr="006871AC" w:rsidRDefault="006871AC" w:rsidP="006871AC"/>
    <w:p w14:paraId="1CA76ADD" w14:textId="77777777" w:rsidR="006871AC" w:rsidRPr="006871AC" w:rsidRDefault="006871AC" w:rsidP="006871AC"/>
    <w:p w14:paraId="12293879" w14:textId="5DBB5E06" w:rsidR="006871AC" w:rsidRPr="005F2280" w:rsidRDefault="006871AC" w:rsidP="006871AC">
      <w:r w:rsidRPr="006871AC">
        <w:t xml:space="preserve"> are now in their forties—normally the prime working years of a person’s career. But many of these survivors of the “employment ice age” struggled to get a foot on the career ladder immediately after graduation, and still face low pay and dim career prospects today. Stagnant consumption among this demographic has widespread knock-on </w:t>
      </w:r>
      <w:proofErr w:type="gramStart"/>
      <w:r w:rsidRPr="006871AC">
        <w:t>effects, and</w:t>
      </w:r>
      <w:proofErr w:type="gramEnd"/>
      <w:r w:rsidRPr="006871AC">
        <w:t xml:space="preserve"> is hampering efforts to revitalize the wider economy. The debate about finding a comprehensive solution to this problem needs to start now—before it is too late.</w:t>
      </w:r>
    </w:p>
    <w:p w14:paraId="7D1E0E8A" w14:textId="77777777" w:rsidR="005F2280" w:rsidRPr="005F2280" w:rsidRDefault="005F2280" w:rsidP="005F2280"/>
    <w:p w14:paraId="1CF5F412" w14:textId="77777777" w:rsidR="005F2280" w:rsidRDefault="005F2280"/>
    <w:sectPr w:rsidR="005F22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2FF" w:usb1="5000205B" w:usb2="0000002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280"/>
    <w:rsid w:val="000C28E5"/>
    <w:rsid w:val="00195D72"/>
    <w:rsid w:val="0021705B"/>
    <w:rsid w:val="00252266"/>
    <w:rsid w:val="00253BFD"/>
    <w:rsid w:val="0027082A"/>
    <w:rsid w:val="00351EFB"/>
    <w:rsid w:val="003A4964"/>
    <w:rsid w:val="003F7F54"/>
    <w:rsid w:val="00410084"/>
    <w:rsid w:val="00555BCE"/>
    <w:rsid w:val="005F2280"/>
    <w:rsid w:val="00620C44"/>
    <w:rsid w:val="006871AC"/>
    <w:rsid w:val="006C3575"/>
    <w:rsid w:val="0072169F"/>
    <w:rsid w:val="00727CCF"/>
    <w:rsid w:val="007A1F90"/>
    <w:rsid w:val="00920CAD"/>
    <w:rsid w:val="00991526"/>
    <w:rsid w:val="009B0C9A"/>
    <w:rsid w:val="00B648FE"/>
    <w:rsid w:val="00BC17B7"/>
    <w:rsid w:val="00D44F17"/>
    <w:rsid w:val="00D552CA"/>
    <w:rsid w:val="00D94C6D"/>
    <w:rsid w:val="00DF2AA6"/>
    <w:rsid w:val="00F3336D"/>
    <w:rsid w:val="00F5347E"/>
    <w:rsid w:val="00FA3E3F"/>
    <w:rsid w:val="00FB5C40"/>
    <w:rsid w:val="00FE68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BA1B83C"/>
  <w15:chartTrackingRefBased/>
  <w15:docId w15:val="{A33B063D-1BDE-5142-9535-1CCDCAAFA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4C6D"/>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494119">
      <w:bodyDiv w:val="1"/>
      <w:marLeft w:val="0"/>
      <w:marRight w:val="0"/>
      <w:marTop w:val="0"/>
      <w:marBottom w:val="0"/>
      <w:divBdr>
        <w:top w:val="none" w:sz="0" w:space="0" w:color="auto"/>
        <w:left w:val="none" w:sz="0" w:space="0" w:color="auto"/>
        <w:bottom w:val="none" w:sz="0" w:space="0" w:color="auto"/>
        <w:right w:val="none" w:sz="0" w:space="0" w:color="auto"/>
      </w:divBdr>
    </w:div>
    <w:div w:id="542132634">
      <w:bodyDiv w:val="1"/>
      <w:marLeft w:val="0"/>
      <w:marRight w:val="0"/>
      <w:marTop w:val="0"/>
      <w:marBottom w:val="0"/>
      <w:divBdr>
        <w:top w:val="none" w:sz="0" w:space="0" w:color="auto"/>
        <w:left w:val="none" w:sz="0" w:space="0" w:color="auto"/>
        <w:bottom w:val="none" w:sz="0" w:space="0" w:color="auto"/>
        <w:right w:val="none" w:sz="0" w:space="0" w:color="auto"/>
      </w:divBdr>
    </w:div>
    <w:div w:id="1057628019">
      <w:bodyDiv w:val="1"/>
      <w:marLeft w:val="0"/>
      <w:marRight w:val="0"/>
      <w:marTop w:val="0"/>
      <w:marBottom w:val="0"/>
      <w:divBdr>
        <w:top w:val="none" w:sz="0" w:space="0" w:color="auto"/>
        <w:left w:val="none" w:sz="0" w:space="0" w:color="auto"/>
        <w:bottom w:val="none" w:sz="0" w:space="0" w:color="auto"/>
        <w:right w:val="none" w:sz="0" w:space="0" w:color="auto"/>
      </w:divBdr>
    </w:div>
    <w:div w:id="1582834516">
      <w:bodyDiv w:val="1"/>
      <w:marLeft w:val="0"/>
      <w:marRight w:val="0"/>
      <w:marTop w:val="0"/>
      <w:marBottom w:val="0"/>
      <w:divBdr>
        <w:top w:val="none" w:sz="0" w:space="0" w:color="auto"/>
        <w:left w:val="none" w:sz="0" w:space="0" w:color="auto"/>
        <w:bottom w:val="none" w:sz="0" w:space="0" w:color="auto"/>
        <w:right w:val="none" w:sz="0" w:space="0" w:color="auto"/>
      </w:divBdr>
    </w:div>
    <w:div w:id="1669865333">
      <w:bodyDiv w:val="1"/>
      <w:marLeft w:val="0"/>
      <w:marRight w:val="0"/>
      <w:marTop w:val="0"/>
      <w:marBottom w:val="0"/>
      <w:divBdr>
        <w:top w:val="none" w:sz="0" w:space="0" w:color="auto"/>
        <w:left w:val="none" w:sz="0" w:space="0" w:color="auto"/>
        <w:bottom w:val="none" w:sz="0" w:space="0" w:color="auto"/>
        <w:right w:val="none" w:sz="0" w:space="0" w:color="auto"/>
      </w:divBdr>
    </w:div>
    <w:div w:id="1783377382">
      <w:bodyDiv w:val="1"/>
      <w:marLeft w:val="0"/>
      <w:marRight w:val="0"/>
      <w:marTop w:val="0"/>
      <w:marBottom w:val="0"/>
      <w:divBdr>
        <w:top w:val="none" w:sz="0" w:space="0" w:color="auto"/>
        <w:left w:val="none" w:sz="0" w:space="0" w:color="auto"/>
        <w:bottom w:val="none" w:sz="0" w:space="0" w:color="auto"/>
        <w:right w:val="none" w:sz="0" w:space="0" w:color="auto"/>
      </w:divBdr>
    </w:div>
    <w:div w:id="1955821894">
      <w:bodyDiv w:val="1"/>
      <w:marLeft w:val="0"/>
      <w:marRight w:val="0"/>
      <w:marTop w:val="0"/>
      <w:marBottom w:val="0"/>
      <w:divBdr>
        <w:top w:val="none" w:sz="0" w:space="0" w:color="auto"/>
        <w:left w:val="none" w:sz="0" w:space="0" w:color="auto"/>
        <w:bottom w:val="none" w:sz="0" w:space="0" w:color="auto"/>
        <w:right w:val="none" w:sz="0" w:space="0" w:color="auto"/>
      </w:divBdr>
    </w:div>
    <w:div w:id="2007129337">
      <w:bodyDiv w:val="1"/>
      <w:marLeft w:val="0"/>
      <w:marRight w:val="0"/>
      <w:marTop w:val="0"/>
      <w:marBottom w:val="0"/>
      <w:divBdr>
        <w:top w:val="none" w:sz="0" w:space="0" w:color="auto"/>
        <w:left w:val="none" w:sz="0" w:space="0" w:color="auto"/>
        <w:bottom w:val="none" w:sz="0" w:space="0" w:color="auto"/>
        <w:right w:val="none" w:sz="0" w:space="0" w:color="auto"/>
      </w:divBdr>
    </w:div>
    <w:div w:id="2123646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533</Words>
  <Characters>3042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Mio Tomita</dc:creator>
  <cp:keywords/>
  <dc:description/>
  <cp:lastModifiedBy>Mio Tomita</cp:lastModifiedBy>
  <cp:revision>2</cp:revision>
  <dcterms:created xsi:type="dcterms:W3CDTF">2022-07-22T21:54:00Z</dcterms:created>
  <dcterms:modified xsi:type="dcterms:W3CDTF">2022-07-24T16:45:00Z</dcterms:modified>
</cp:coreProperties>
</file>