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https://blog.csdn.net/loveliuzz/article/details/78783773</w:t>
      </w:r>
    </w:p>
    <w:p>
      <w:pPr>
        <w:pStyle w:val="4"/>
        <w:rPr>
          <w:rFonts w:hint="eastAsia"/>
        </w:rPr>
      </w:pPr>
      <w:r>
        <w:rPr>
          <w:rFonts w:hint="eastAsia"/>
        </w:rPr>
        <w:t>聚类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asciiTheme="majorEastAsia" w:hAnsiTheme="majorEastAsia" w:eastAsiaTheme="majorEastAsia" w:cstheme="majorEastAsia"/>
          <w:i w:val="0"/>
          <w:caps w:val="0"/>
          <w:color w:val="000000"/>
          <w:spacing w:val="0"/>
          <w:sz w:val="21"/>
          <w:szCs w:val="21"/>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聚类就是对大量未知标注的数据集，按数据的内在相似性将数据集划分为多个类别，使类别内的数据相似度较大而类别间的数据相似度较小.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asciiTheme="majorEastAsia" w:hAnsiTheme="majorEastAsia" w:eastAsiaTheme="majorEastAsia" w:cstheme="majorEastAsia"/>
          <w:i w:val="0"/>
          <w:caps w:val="0"/>
          <w:color w:val="000000"/>
          <w:spacing w:val="0"/>
          <w:sz w:val="21"/>
          <w:szCs w:val="21"/>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数据聚类算法可以分为结构性或者分散性,许多聚类算法在执行之前，需要指定从输入数据集中产生的分类个数。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asciiTheme="majorEastAsia" w:hAnsiTheme="majorEastAsia" w:eastAsiaTheme="majorEastAsia" w:cstheme="majorEastAsia"/>
          <w:i w:val="0"/>
          <w:caps w:val="0"/>
          <w:color w:val="000000"/>
          <w:spacing w:val="0"/>
          <w:sz w:val="21"/>
          <w:szCs w:val="21"/>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1.分散式聚类算法，是一次性确定要产生的类别，这种算法也已应用于从下至上聚类算法。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asciiTheme="majorEastAsia" w:hAnsiTheme="majorEastAsia" w:eastAsiaTheme="majorEastAsia" w:cstheme="majorEastAsia"/>
          <w:i w:val="0"/>
          <w:caps w:val="0"/>
          <w:color w:val="000000"/>
          <w:spacing w:val="0"/>
          <w:sz w:val="21"/>
          <w:szCs w:val="21"/>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2.结构性算法利用以前成功使用过的聚类器进行分类，而分散型算法则是一次确定所有分类。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Theme="majorEastAsia" w:hAnsiTheme="majorEastAsia" w:eastAsiaTheme="majorEastAsia" w:cstheme="majorEastAsia"/>
          <w:i w:val="0"/>
          <w:caps w:val="0"/>
          <w:color w:val="000000"/>
          <w:spacing w:val="0"/>
          <w:sz w:val="21"/>
          <w:szCs w:val="21"/>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结构性算法可以从上至下或者从下至上双向进行计算。从下至上算法从每个对象作为单独分类开始，不断融合其中相近的对象。而从上至下算法则是把所有对象作为一个整体分类，然后逐渐分小。</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asciiTheme="majorEastAsia" w:hAnsiTheme="majorEastAsia" w:eastAsiaTheme="majorEastAsia" w:cstheme="majorEastAsia"/>
          <w:i w:val="0"/>
          <w:caps w:val="0"/>
          <w:color w:val="000000"/>
          <w:spacing w:val="0"/>
          <w:sz w:val="21"/>
          <w:szCs w:val="21"/>
          <w:bdr w:val="none" w:color="auto" w:sz="0" w:space="0"/>
          <w:shd w:val="clear" w:fill="FFFFFF"/>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基于密度的聚类算法，是为了挖掘有任意形状特性的类别而发明的。此算法把一个类别视为数据集中大于某阈值的一个区域。DBSCAN和OPTICS是两个典型的算法。</w:t>
      </w:r>
    </w:p>
    <w:p>
      <w:pPr>
        <w:pStyle w:val="4"/>
      </w:pPr>
      <w:r>
        <w:t>相似度/距离计算: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1.欧氏距离相似度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　</w:t>
      </w:r>
      <w:r>
        <w:rPr>
          <w:rFonts w:hint="eastAsia" w:ascii="黑体" w:hAnsi="宋体" w:eastAsia="黑体" w:cs="黑体"/>
          <w:i w:val="0"/>
          <w:caps w:val="0"/>
          <w:color w:val="000000"/>
          <w:spacing w:val="0"/>
          <w:sz w:val="18"/>
          <w:szCs w:val="18"/>
          <w:bdr w:val="none" w:color="auto" w:sz="0" w:space="0"/>
          <w:shd w:val="clear" w:fill="FFFFFF"/>
        </w:rPr>
        <w:drawing>
          <wp:inline distT="0" distB="0" distL="114300" distR="114300">
            <wp:extent cx="1638300" cy="828675"/>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638300" cy="8286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2.Jaccard相似度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　</w:t>
      </w:r>
      <w:r>
        <w:rPr>
          <w:rFonts w:hint="eastAsia" w:ascii="黑体" w:hAnsi="宋体" w:eastAsia="黑体" w:cs="黑体"/>
          <w:i w:val="0"/>
          <w:caps w:val="0"/>
          <w:color w:val="000000"/>
          <w:spacing w:val="0"/>
          <w:sz w:val="18"/>
          <w:szCs w:val="18"/>
          <w:bdr w:val="none" w:color="auto" w:sz="0" w:space="0"/>
          <w:shd w:val="clear" w:fill="FFFFFF"/>
        </w:rPr>
        <w:drawing>
          <wp:inline distT="0" distB="0" distL="114300" distR="114300">
            <wp:extent cx="1371600" cy="485775"/>
            <wp:effectExtent l="0" t="0" r="0" b="889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371600" cy="4857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3.余弦相似度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drawing>
          <wp:inline distT="0" distB="0" distL="114300" distR="114300">
            <wp:extent cx="2600325" cy="68580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2600325" cy="685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4.Pearson相似度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drawing>
          <wp:inline distT="0" distB="0" distL="114300" distR="114300">
            <wp:extent cx="3019425" cy="590550"/>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019425" cy="590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5.相对熵(K-L距离)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rPr>
      </w:pPr>
      <w:r>
        <w:rPr>
          <w:rFonts w:hint="eastAsia" w:ascii="黑体" w:hAnsi="宋体" w:eastAsia="黑体" w:cs="黑体"/>
          <w:i w:val="0"/>
          <w:caps w:val="0"/>
          <w:color w:val="000000"/>
          <w:spacing w:val="0"/>
          <w:sz w:val="18"/>
          <w:szCs w:val="18"/>
          <w:bdr w:val="none" w:color="auto" w:sz="0" w:space="0"/>
          <w:shd w:val="clear" w:fill="FFFFFF"/>
        </w:rPr>
        <w:drawing>
          <wp:inline distT="0" distB="0" distL="114300" distR="114300">
            <wp:extent cx="3324225" cy="581025"/>
            <wp:effectExtent l="0" t="0" r="9525"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3324225" cy="581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rPr>
      </w:pPr>
    </w:p>
    <w:p>
      <w:pPr>
        <w:pStyle w:val="4"/>
        <w:rPr>
          <w:rFonts w:hint="eastAsia"/>
          <w:lang w:val="en-US" w:eastAsia="zh-CN"/>
        </w:rPr>
      </w:pPr>
      <w:r>
        <w:rPr>
          <w:rFonts w:hint="eastAsia"/>
          <w:lang w:val="en-US" w:eastAsia="zh-CN"/>
        </w:rPr>
        <w:t>K-means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ascii="Verdana" w:hAnsi="Verdana" w:cs="Verdana"/>
          <w:i w:val="0"/>
          <w:caps w:val="0"/>
          <w:color w:val="000000"/>
          <w:spacing w:val="0"/>
          <w:sz w:val="18"/>
          <w:szCs w:val="18"/>
        </w:rPr>
      </w:pPr>
      <w:r>
        <w:rPr>
          <w:rFonts w:ascii="黑体" w:hAnsi="宋体" w:eastAsia="黑体" w:cs="黑体"/>
          <w:i w:val="0"/>
          <w:caps w:val="0"/>
          <w:color w:val="000000"/>
          <w:spacing w:val="0"/>
          <w:sz w:val="18"/>
          <w:szCs w:val="18"/>
          <w:bdr w:val="none" w:color="auto" w:sz="0" w:space="0"/>
          <w:shd w:val="clear" w:fill="FFFFFF"/>
        </w:rPr>
        <w:t>K-均值算法表示以空间中k个点为中心进行聚类，对最靠近他们的对象归类。</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br w:type="textWrapping"/>
      </w:r>
      <w:r>
        <w:rPr>
          <w:rFonts w:hint="eastAsia" w:ascii="黑体" w:hAnsi="宋体" w:eastAsia="黑体" w:cs="黑体"/>
          <w:i w:val="0"/>
          <w:caps w:val="0"/>
          <w:color w:val="000000"/>
          <w:spacing w:val="0"/>
          <w:sz w:val="18"/>
          <w:szCs w:val="18"/>
          <w:bdr w:val="none" w:color="auto" w:sz="0" w:space="0"/>
          <w:shd w:val="clear" w:fill="FFFFFF"/>
        </w:rPr>
        <w:t>例如：数据集合为三维，聚类以两点：X =(x1, x2, x3),Y =(y1, y2, y3)。中心点Z变为Z =(z1, z2, z3)，其中z1 = (x1 + y1)/2，z2 = (x2 + y2)/2，z3 = (x3 + y3)/2。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算法流程: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1.选择聚类的个数k.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shd w:val="clear" w:fill="FFFFFF"/>
        </w:rPr>
      </w:pPr>
      <w:r>
        <w:rPr>
          <w:rFonts w:hint="eastAsia" w:ascii="黑体" w:hAnsi="宋体" w:eastAsia="黑体" w:cs="黑体"/>
          <w:i w:val="0"/>
          <w:caps w:val="0"/>
          <w:color w:val="000000"/>
          <w:spacing w:val="0"/>
          <w:sz w:val="18"/>
          <w:szCs w:val="18"/>
          <w:shd w:val="clear" w:fill="FFFFFF"/>
        </w:rPr>
        <w:t>2.任意产生k个聚类，然后确定聚类中心，或者直接生成k个中心。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shd w:val="clear" w:fill="FFFFFF"/>
        </w:rPr>
      </w:pPr>
      <w:r>
        <w:rPr>
          <w:rFonts w:hint="eastAsia" w:ascii="黑体" w:hAnsi="宋体" w:eastAsia="黑体" w:cs="黑体"/>
          <w:i w:val="0"/>
          <w:caps w:val="0"/>
          <w:color w:val="000000"/>
          <w:spacing w:val="0"/>
          <w:sz w:val="18"/>
          <w:szCs w:val="18"/>
          <w:shd w:val="clear" w:fill="FFFFFF"/>
        </w:rPr>
        <w:t>3.对每个点确定其聚类中心点。</w:t>
      </w:r>
      <w:r>
        <w:rPr>
          <w:rFonts w:hint="default" w:ascii="黑体" w:hAnsi="宋体" w:eastAsia="黑体" w:cs="黑体"/>
          <w:i w:val="0"/>
          <w:caps w:val="0"/>
          <w:color w:val="000000"/>
          <w:spacing w:val="0"/>
          <w:sz w:val="18"/>
          <w:szCs w:val="18"/>
          <w:shd w:val="clear" w:fill="FFFFFF"/>
        </w:rPr>
        <w:t>遍历所有数据，将每个数据划分到最近的中心点中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shd w:val="clear" w:fill="FFFFFF"/>
        </w:rPr>
      </w:pPr>
      <w:r>
        <w:rPr>
          <w:rFonts w:hint="eastAsia" w:ascii="黑体" w:hAnsi="宋体" w:eastAsia="黑体" w:cs="黑体"/>
          <w:i w:val="0"/>
          <w:caps w:val="0"/>
          <w:color w:val="000000"/>
          <w:spacing w:val="0"/>
          <w:sz w:val="18"/>
          <w:szCs w:val="18"/>
          <w:shd w:val="clear" w:fill="FFFFFF"/>
        </w:rPr>
        <w:t>4.</w:t>
      </w:r>
      <w:r>
        <w:rPr>
          <w:rFonts w:hint="default" w:ascii="黑体" w:hAnsi="宋体" w:eastAsia="黑体" w:cs="黑体"/>
          <w:i w:val="0"/>
          <w:caps w:val="0"/>
          <w:color w:val="000000"/>
          <w:spacing w:val="0"/>
          <w:sz w:val="18"/>
          <w:szCs w:val="18"/>
          <w:shd w:val="clear" w:fill="FFFFFF"/>
        </w:rPr>
        <w:t>计算每个聚类的平均值，并作为新的中心点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shd w:val="clear" w:fill="FFFFFF"/>
        </w:rPr>
      </w:pPr>
      <w:r>
        <w:rPr>
          <w:rFonts w:hint="eastAsia" w:ascii="黑体" w:hAnsi="宋体" w:eastAsia="黑体" w:cs="黑体"/>
          <w:i w:val="0"/>
          <w:caps w:val="0"/>
          <w:color w:val="000000"/>
          <w:spacing w:val="0"/>
          <w:sz w:val="18"/>
          <w:szCs w:val="18"/>
          <w:shd w:val="clear" w:fill="FFFFFF"/>
        </w:rPr>
        <w:t>5.重复以上步骤直到满足收敛要求。（通常就是确定的中心点不再改变。）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shd w:val="clear" w:fill="FFFFFF"/>
        </w:rPr>
      </w:pPr>
      <w:r>
        <w:rPr>
          <w:rFonts w:hint="default" w:ascii="黑体" w:hAnsi="宋体" w:eastAsia="黑体" w:cs="黑体"/>
          <w:i w:val="0"/>
          <w:caps w:val="0"/>
          <w:color w:val="000000"/>
          <w:spacing w:val="0"/>
          <w:sz w:val="18"/>
          <w:szCs w:val="18"/>
          <w:shd w:val="clear" w:fill="FFFFFF"/>
        </w:rPr>
        <w:t>时间复杂度：O(I*n*k*m)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shd w:val="clear" w:fill="FFFFFF"/>
        </w:rPr>
      </w:pPr>
      <w:r>
        <w:rPr>
          <w:rFonts w:hint="default" w:ascii="黑体" w:hAnsi="宋体" w:eastAsia="黑体" w:cs="黑体"/>
          <w:i w:val="0"/>
          <w:caps w:val="0"/>
          <w:color w:val="000000"/>
          <w:spacing w:val="0"/>
          <w:sz w:val="18"/>
          <w:szCs w:val="18"/>
          <w:shd w:val="clear" w:fill="FFFFFF"/>
        </w:rPr>
        <w:t>空间复杂度：O(n*m)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shd w:val="clear" w:fill="FFFFFF"/>
        </w:rPr>
      </w:pPr>
      <w:r>
        <w:rPr>
          <w:rFonts w:hint="default" w:ascii="黑体" w:hAnsi="宋体" w:eastAsia="黑体" w:cs="黑体"/>
          <w:i w:val="0"/>
          <w:caps w:val="0"/>
          <w:color w:val="000000"/>
          <w:spacing w:val="0"/>
          <w:sz w:val="18"/>
          <w:szCs w:val="18"/>
          <w:shd w:val="clear" w:fill="FFFFFF"/>
        </w:rPr>
        <w:t>其中m为每个元素字段个数，n为数据量，I为跌打个数。一般I,k,m均可认为是常量，所以时间和空间复杂度可以简化为O(n)，即线性的。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bookmarkStart w:id="3" w:name="_GoBack"/>
      <w:bookmarkEnd w:id="3"/>
      <w:r>
        <w:rPr>
          <w:rFonts w:hint="eastAsia" w:ascii="黑体" w:hAnsi="宋体" w:eastAsia="黑体" w:cs="黑体"/>
          <w:i w:val="0"/>
          <w:caps w:val="0"/>
          <w:color w:val="000000"/>
          <w:spacing w:val="0"/>
          <w:sz w:val="18"/>
          <w:szCs w:val="18"/>
          <w:bdr w:val="none" w:color="auto" w:sz="0" w:space="0"/>
          <w:shd w:val="clear" w:fill="FFFFFF"/>
        </w:rPr>
        <w:drawing>
          <wp:inline distT="0" distB="0" distL="114300" distR="114300">
            <wp:extent cx="5078095" cy="3324860"/>
            <wp:effectExtent l="0" t="0" r="8255"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078095" cy="33248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lang w:eastAsia="zh-CN"/>
        </w:rPr>
      </w:pPr>
      <w:r>
        <w:rPr>
          <w:rFonts w:hint="eastAsia" w:ascii="黑体" w:hAnsi="宋体" w:eastAsia="黑体" w:cs="黑体"/>
          <w:i w:val="0"/>
          <w:caps w:val="0"/>
          <w:color w:val="000000"/>
          <w:spacing w:val="0"/>
          <w:sz w:val="18"/>
          <w:szCs w:val="18"/>
          <w:bdr w:val="none" w:color="auto" w:sz="0" w:space="0"/>
          <w:shd w:val="clear" w:fill="FFFFFF"/>
          <w:lang w:eastAsia="zh-CN"/>
        </w:rPr>
        <w:drawing>
          <wp:inline distT="0" distB="0" distL="114300" distR="114300">
            <wp:extent cx="5265420" cy="2822575"/>
            <wp:effectExtent l="0" t="0" r="11430" b="15875"/>
            <wp:docPr id="11" name="图片 11" descr="2017121509384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71215093847971"/>
                    <pic:cNvPicPr>
                      <a:picLocks noChangeAspect="1"/>
                    </pic:cNvPicPr>
                  </pic:nvPicPr>
                  <pic:blipFill>
                    <a:blip r:embed="rId10"/>
                    <a:stretch>
                      <a:fillRect/>
                    </a:stretch>
                  </pic:blipFill>
                  <pic:spPr>
                    <a:xfrm>
                      <a:off x="0" y="0"/>
                      <a:ext cx="5265420" cy="282257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黑体" w:hAnsi="宋体" w:eastAsia="黑体" w:cs="黑体"/>
          <w:i w:val="0"/>
          <w:caps w:val="0"/>
          <w:color w:val="000000"/>
          <w:spacing w:val="0"/>
          <w:sz w:val="18"/>
          <w:szCs w:val="18"/>
          <w:bdr w:val="none" w:color="auto" w:sz="0" w:space="0"/>
          <w:shd w:val="clear" w:fill="FFFFFF"/>
        </w:rPr>
      </w:pPr>
      <w:r>
        <w:rPr>
          <w:rFonts w:ascii="宋体" w:hAnsi="宋体" w:eastAsia="宋体" w:cs="宋体"/>
          <w:sz w:val="24"/>
          <w:szCs w:val="24"/>
        </w:rPr>
        <w:drawing>
          <wp:inline distT="0" distB="0" distL="114300" distR="114300">
            <wp:extent cx="304800" cy="304800"/>
            <wp:effectExtent l="0" t="0" r="0" b="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lang w:eastAsia="zh-CN"/>
        </w:rPr>
      </w:pPr>
      <w:r>
        <w:rPr>
          <w:rFonts w:hint="eastAsia" w:ascii="黑体" w:hAnsi="宋体" w:eastAsia="黑体" w:cs="黑体"/>
          <w:i w:val="0"/>
          <w:caps w:val="0"/>
          <w:color w:val="000000"/>
          <w:spacing w:val="0"/>
          <w:sz w:val="18"/>
          <w:szCs w:val="18"/>
          <w:bdr w:val="none" w:color="auto" w:sz="0" w:space="0"/>
          <w:shd w:val="clear" w:fill="FFFFFF"/>
          <w:lang w:eastAsia="zh-CN"/>
        </w:rPr>
        <w:drawing>
          <wp:inline distT="0" distB="0" distL="114300" distR="114300">
            <wp:extent cx="5271135" cy="4368165"/>
            <wp:effectExtent l="0" t="0" r="5715" b="13335"/>
            <wp:docPr id="8" name="图片 8" descr="2017121510250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71215102501907"/>
                    <pic:cNvPicPr>
                      <a:picLocks noChangeAspect="1"/>
                    </pic:cNvPicPr>
                  </pic:nvPicPr>
                  <pic:blipFill>
                    <a:blip r:embed="rId12"/>
                    <a:stretch>
                      <a:fillRect/>
                    </a:stretch>
                  </pic:blipFill>
                  <pic:spPr>
                    <a:xfrm>
                      <a:off x="0" y="0"/>
                      <a:ext cx="5271135" cy="436816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1.是解决聚类问题的一种经典算法，简单、快速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2.对处理大数据集，该算法保持可伸缩性和高效率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3.当结果簇是密集的，它的效果较好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1.在簇的平均值可被定义的情况下才能使用，可能不适用于某些应用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2.必须事先给出k（要生成的簇的数目），而且对初值敏感，对于不同的初始值，可能会导致不同结果。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i w:val="0"/>
          <w:caps w:val="0"/>
          <w:color w:val="000000"/>
          <w:spacing w:val="0"/>
          <w:sz w:val="18"/>
          <w:szCs w:val="18"/>
        </w:rPr>
      </w:pPr>
      <w:r>
        <w:rPr>
          <w:rFonts w:hint="eastAsia" w:ascii="黑体" w:hAnsi="宋体" w:eastAsia="黑体" w:cs="黑体"/>
          <w:i w:val="0"/>
          <w:caps w:val="0"/>
          <w:color w:val="000000"/>
          <w:spacing w:val="0"/>
          <w:sz w:val="18"/>
          <w:szCs w:val="18"/>
          <w:shd w:val="clear" w:fill="FFFFFF"/>
        </w:rPr>
        <w:t>3.不适合于发现非凸形状的簇或者大小差别很大的簇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shd w:val="clear" w:fill="FFFFFF"/>
        </w:rPr>
      </w:pPr>
      <w:r>
        <w:rPr>
          <w:rFonts w:hint="eastAsia" w:ascii="黑体" w:hAnsi="宋体" w:eastAsia="黑体" w:cs="黑体"/>
          <w:i w:val="0"/>
          <w:caps w:val="0"/>
          <w:color w:val="000000"/>
          <w:spacing w:val="0"/>
          <w:sz w:val="18"/>
          <w:szCs w:val="18"/>
          <w:shd w:val="clear" w:fill="FFFFFF"/>
        </w:rPr>
        <w:t>4.对躁声和孤立点数据敏感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lang w:eastAsia="zh-CN"/>
        </w:rPr>
      </w:pPr>
      <w:r>
        <w:rPr>
          <w:rFonts w:hint="eastAsia" w:ascii="黑体" w:hAnsi="宋体" w:eastAsia="黑体" w:cs="黑体"/>
          <w:i w:val="0"/>
          <w:caps w:val="0"/>
          <w:color w:val="000000"/>
          <w:spacing w:val="0"/>
          <w:sz w:val="18"/>
          <w:szCs w:val="18"/>
          <w:shd w:val="clear" w:fill="FFFFFF"/>
          <w:lang w:eastAsia="zh-CN"/>
        </w:rPr>
        <w:drawing>
          <wp:inline distT="0" distB="0" distL="114300" distR="114300">
            <wp:extent cx="5273040" cy="2954655"/>
            <wp:effectExtent l="0" t="0" r="3810" b="17145"/>
            <wp:docPr id="12" name="图片 12" descr="2017121512032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71215120328980"/>
                    <pic:cNvPicPr>
                      <a:picLocks noChangeAspect="1"/>
                    </pic:cNvPicPr>
                  </pic:nvPicPr>
                  <pic:blipFill>
                    <a:blip r:embed="rId13"/>
                    <a:stretch>
                      <a:fillRect/>
                    </a:stretch>
                  </pic:blipFill>
                  <pic:spPr>
                    <a:xfrm>
                      <a:off x="0" y="0"/>
                      <a:ext cx="5273040" cy="295465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Style w:val="8"/>
          <w:rFonts w:hint="default" w:ascii="Arial" w:hAnsi="Arial" w:eastAsia="Arial" w:cs="Arial"/>
          <w:b/>
          <w:i w:val="0"/>
          <w:caps w:val="0"/>
          <w:color w:val="4F4F4F"/>
          <w:spacing w:val="0"/>
          <w:sz w:val="33"/>
          <w:szCs w:val="33"/>
          <w:bdr w:val="none" w:color="auto" w:sz="0" w:space="0"/>
          <w:shd w:val="clear" w:fill="FFFFFF"/>
        </w:rPr>
        <w:t>k-means ++介绍：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k-means++算法选择初始seeds的基本思想就是：</w:t>
      </w:r>
      <w:r>
        <w:rPr>
          <w:rFonts w:hint="default" w:ascii="Arial" w:hAnsi="Arial" w:eastAsia="Arial" w:cs="Arial"/>
          <w:i w:val="0"/>
          <w:caps w:val="0"/>
          <w:color w:val="FF7F50"/>
          <w:spacing w:val="0"/>
          <w:sz w:val="21"/>
          <w:szCs w:val="21"/>
          <w:bdr w:val="none" w:color="auto" w:sz="0" w:space="0"/>
          <w:shd w:val="clear" w:fill="FFFFFF"/>
        </w:rPr>
        <w:t>初始的聚类中心之间的相互距离要尽可能的远。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Style w:val="8"/>
          <w:rFonts w:hint="default" w:ascii="Arial" w:hAnsi="Arial" w:eastAsia="Arial" w:cs="Arial"/>
          <w:b/>
          <w:i w:val="0"/>
          <w:caps w:val="0"/>
          <w:color w:val="4F4F4F"/>
          <w:spacing w:val="0"/>
          <w:sz w:val="21"/>
          <w:szCs w:val="21"/>
          <w:bdr w:val="none" w:color="auto" w:sz="0" w:space="0"/>
          <w:shd w:val="clear" w:fill="FFFFFF"/>
        </w:rPr>
        <w:t>算法步骤：</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（1）从输入的数据点集合中随机选择一个点作为第一个聚类中心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（2）对于数据集中的每一个点x，计算它与最近聚类中心(</w:t>
      </w:r>
      <w:r>
        <w:rPr>
          <w:rFonts w:hint="default" w:ascii="Arial" w:hAnsi="Arial" w:eastAsia="Arial" w:cs="Arial"/>
          <w:i w:val="0"/>
          <w:caps w:val="0"/>
          <w:color w:val="FF7F50"/>
          <w:spacing w:val="0"/>
          <w:sz w:val="21"/>
          <w:szCs w:val="21"/>
          <w:bdr w:val="none" w:color="auto" w:sz="0" w:space="0"/>
          <w:shd w:val="clear" w:fill="FFFFFF"/>
        </w:rPr>
        <w:t>指已选择的聚类中心</w:t>
      </w:r>
      <w:r>
        <w:rPr>
          <w:rFonts w:hint="default" w:ascii="Arial" w:hAnsi="Arial" w:eastAsia="Arial" w:cs="Arial"/>
          <w:i w:val="0"/>
          <w:caps w:val="0"/>
          <w:color w:val="4F4F4F"/>
          <w:spacing w:val="0"/>
          <w:sz w:val="21"/>
          <w:szCs w:val="21"/>
          <w:bdr w:val="none" w:color="auto" w:sz="0" w:space="0"/>
          <w:shd w:val="clear" w:fill="FFFFFF"/>
        </w:rPr>
        <w:t>)的距离D(x)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（3）选择一个新的数据点作为新的聚类中心，选择的原则是：</w:t>
      </w:r>
      <w:r>
        <w:rPr>
          <w:rFonts w:hint="default" w:ascii="Arial" w:hAnsi="Arial" w:eastAsia="Arial" w:cs="Arial"/>
          <w:i w:val="0"/>
          <w:caps w:val="0"/>
          <w:color w:val="FF7F50"/>
          <w:spacing w:val="0"/>
          <w:sz w:val="21"/>
          <w:szCs w:val="21"/>
          <w:bdr w:val="none" w:color="auto" w:sz="0" w:space="0"/>
          <w:shd w:val="clear" w:fill="FFFFFF"/>
        </w:rPr>
        <w:t>D(x)较大的点，被选取作为聚类中心的概率较大</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（4）重复2和3直到k个聚类中心被选出来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（5）利用这k个初始的聚类中心来运行标准的k-means算法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上面介绍了k-means++，sklearn.cluster.KMeans这个类对于初始聚类中心的选择刚好默认选择的就是k-means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0" w:name="t4"/>
      <w:bookmarkEnd w:id="0"/>
      <w:r>
        <w:rPr>
          <w:rFonts w:hint="default" w:ascii="Arial" w:hAnsi="Arial" w:eastAsia="Arial" w:cs="Arial"/>
          <w:b/>
          <w:i w:val="0"/>
          <w:caps w:val="0"/>
          <w:color w:val="4F4F4F"/>
          <w:spacing w:val="0"/>
          <w:sz w:val="33"/>
          <w:szCs w:val="33"/>
          <w:bdr w:val="none" w:color="auto" w:sz="0" w:space="0"/>
          <w:shd w:val="clear" w:fill="FFFFFF"/>
        </w:rPr>
        <w:t>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FF7F50"/>
          <w:spacing w:val="0"/>
          <w:sz w:val="21"/>
          <w:szCs w:val="21"/>
          <w:bdr w:val="none" w:color="auto" w:sz="0" w:space="0"/>
          <w:shd w:val="clear" w:fill="FFFFFF"/>
        </w:rPr>
        <w:t>n_clusters：</w:t>
      </w:r>
      <w:r>
        <w:rPr>
          <w:rFonts w:hint="default" w:ascii="Arial" w:hAnsi="Arial" w:eastAsia="Arial" w:cs="Arial"/>
          <w:i w:val="0"/>
          <w:caps w:val="0"/>
          <w:color w:val="4F4F4F"/>
          <w:spacing w:val="0"/>
          <w:sz w:val="21"/>
          <w:szCs w:val="21"/>
          <w:bdr w:val="none" w:color="auto" w:sz="0" w:space="0"/>
          <w:shd w:val="clear" w:fill="FFFFFF"/>
        </w:rPr>
        <w:t>整形，缺省值=8 【生成的聚类数，即产生的质心（centroids）数。】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max_iter：</w:t>
      </w:r>
      <w:r>
        <w:rPr>
          <w:rFonts w:hint="default" w:ascii="Arial" w:hAnsi="Arial" w:eastAsia="Arial" w:cs="Arial"/>
          <w:i w:val="0"/>
          <w:caps w:val="0"/>
          <w:color w:val="4F4F4F"/>
          <w:spacing w:val="0"/>
          <w:sz w:val="21"/>
          <w:szCs w:val="21"/>
          <w:bdr w:val="none" w:color="auto" w:sz="0" w:space="0"/>
          <w:shd w:val="clear" w:fill="FFFFFF"/>
        </w:rPr>
        <w:t>整形，缺省值=300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执行一次k-means算法所进行的最大迭代数。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n_init：</w:t>
      </w:r>
      <w:r>
        <w:rPr>
          <w:rFonts w:hint="default" w:ascii="Arial" w:hAnsi="Arial" w:eastAsia="Arial" w:cs="Arial"/>
          <w:i w:val="0"/>
          <w:caps w:val="0"/>
          <w:color w:val="4F4F4F"/>
          <w:spacing w:val="0"/>
          <w:sz w:val="21"/>
          <w:szCs w:val="21"/>
          <w:bdr w:val="none" w:color="auto" w:sz="0" w:space="0"/>
          <w:shd w:val="clear" w:fill="FFFFFF"/>
        </w:rPr>
        <w:t>整形，缺省值=10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用不同的质心初始化值运行算法的次数，最终解是在inertia意义下选出的最优结果。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init</w:t>
      </w:r>
      <w:r>
        <w:rPr>
          <w:rFonts w:hint="default" w:ascii="Arial" w:hAnsi="Arial" w:eastAsia="Arial" w:cs="Arial"/>
          <w:i w:val="0"/>
          <w:caps w:val="0"/>
          <w:color w:val="4F4F4F"/>
          <w:spacing w:val="0"/>
          <w:sz w:val="21"/>
          <w:szCs w:val="21"/>
          <w:bdr w:val="none" w:color="auto" w:sz="0" w:space="0"/>
          <w:shd w:val="clear" w:fill="FFFFFF"/>
        </w:rPr>
        <w:t>：有三个可选值：’k-means++’， ‘random’，或者传递一个ndarray向量。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此参数指定初始化方法，默认值为 ‘k-means++’。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（１）‘k-means++’ 用一种特殊的方法选定初始质心从而能加速迭代过程的收敛（</w:t>
      </w:r>
      <w:r>
        <w:rPr>
          <w:rFonts w:hint="default" w:ascii="Arial" w:hAnsi="Arial" w:eastAsia="Arial" w:cs="Arial"/>
          <w:i w:val="0"/>
          <w:caps w:val="0"/>
          <w:color w:val="6795B5"/>
          <w:spacing w:val="0"/>
          <w:sz w:val="21"/>
          <w:szCs w:val="21"/>
          <w:u w:val="none"/>
          <w:bdr w:val="none" w:color="auto" w:sz="0" w:space="0"/>
          <w:shd w:val="clear" w:fill="FFFFFF"/>
        </w:rPr>
        <w:fldChar w:fldCharType="begin"/>
      </w:r>
      <w:r>
        <w:rPr>
          <w:rFonts w:hint="default" w:ascii="Arial" w:hAnsi="Arial" w:eastAsia="Arial" w:cs="Arial"/>
          <w:i w:val="0"/>
          <w:caps w:val="0"/>
          <w:color w:val="6795B5"/>
          <w:spacing w:val="0"/>
          <w:sz w:val="21"/>
          <w:szCs w:val="21"/>
          <w:u w:val="none"/>
          <w:bdr w:val="none" w:color="auto" w:sz="0" w:space="0"/>
          <w:shd w:val="clear" w:fill="FFFFFF"/>
        </w:rPr>
        <w:instrText xml:space="preserve"> HYPERLINK "http://blog.csdn.net/github_39261590/article/details/76910689" \t "https://blog.csdn.net/github_39261590/article/details/_blank" </w:instrText>
      </w:r>
      <w:r>
        <w:rPr>
          <w:rFonts w:hint="default" w:ascii="Arial" w:hAnsi="Arial" w:eastAsia="Arial" w:cs="Arial"/>
          <w:i w:val="0"/>
          <w:caps w:val="0"/>
          <w:color w:val="6795B5"/>
          <w:spacing w:val="0"/>
          <w:sz w:val="21"/>
          <w:szCs w:val="21"/>
          <w:u w:val="none"/>
          <w:bdr w:val="none" w:color="auto" w:sz="0" w:space="0"/>
          <w:shd w:val="clear" w:fill="FFFFFF"/>
        </w:rPr>
        <w:fldChar w:fldCharType="separate"/>
      </w:r>
      <w:r>
        <w:rPr>
          <w:rStyle w:val="9"/>
          <w:rFonts w:hint="default" w:ascii="Arial" w:hAnsi="Arial" w:eastAsia="Arial" w:cs="Arial"/>
          <w:i w:val="0"/>
          <w:caps w:val="0"/>
          <w:color w:val="6795B5"/>
          <w:spacing w:val="0"/>
          <w:sz w:val="21"/>
          <w:szCs w:val="21"/>
          <w:u w:val="none"/>
          <w:bdr w:val="none" w:color="auto" w:sz="0" w:space="0"/>
          <w:shd w:val="clear" w:fill="FFFFFF"/>
        </w:rPr>
        <w:t>即上文中的k-means++介绍</w:t>
      </w:r>
      <w:r>
        <w:rPr>
          <w:rFonts w:hint="default" w:ascii="Arial" w:hAnsi="Arial" w:eastAsia="Arial" w:cs="Arial"/>
          <w:i w:val="0"/>
          <w:caps w:val="0"/>
          <w:color w:val="6795B5"/>
          <w:spacing w:val="0"/>
          <w:sz w:val="21"/>
          <w:szCs w:val="21"/>
          <w:u w:val="none"/>
          <w:bdr w:val="none" w:color="auto" w:sz="0" w:space="0"/>
          <w:shd w:val="clear" w:fill="FFFFFF"/>
        </w:rPr>
        <w:fldChar w:fldCharType="end"/>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（２）‘random’ 随机从训练数据中选取初始质心。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（３）如果传递的是一个ndarray，则应该形如 (n_clusters, n_features) 并给出初始质心。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precompute_distances：</w:t>
      </w:r>
      <w:r>
        <w:rPr>
          <w:rFonts w:hint="default" w:ascii="Arial" w:hAnsi="Arial" w:eastAsia="Arial" w:cs="Arial"/>
          <w:i w:val="0"/>
          <w:caps w:val="0"/>
          <w:color w:val="4F4F4F"/>
          <w:spacing w:val="0"/>
          <w:sz w:val="21"/>
          <w:szCs w:val="21"/>
          <w:bdr w:val="none" w:color="auto" w:sz="0" w:space="0"/>
          <w:shd w:val="clear" w:fill="FFFFFF"/>
        </w:rPr>
        <w:t>三个可选值，‘auto’，True 或者 False。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预计算距离，计算速度更快但占用更多内存。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（１）‘auto’：如果 样本数乘以聚类数大于 12million 的话则不预计算距离。This corresponds to about 100MB overhead per job using double precision.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（２）True：总是预先计算距离。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（３）False：永远不预先计算距离。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tol：</w:t>
      </w:r>
      <w:r>
        <w:rPr>
          <w:rFonts w:hint="default" w:ascii="Arial" w:hAnsi="Arial" w:eastAsia="Arial" w:cs="Arial"/>
          <w:i w:val="0"/>
          <w:caps w:val="0"/>
          <w:color w:val="4F4F4F"/>
          <w:spacing w:val="0"/>
          <w:sz w:val="21"/>
          <w:szCs w:val="21"/>
          <w:bdr w:val="none" w:color="auto" w:sz="0" w:space="0"/>
          <w:shd w:val="clear" w:fill="FFFFFF"/>
        </w:rPr>
        <w:t>float形，默认值= 1e-4　与inertia结合来确定收敛条件。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n_jobs：</w:t>
      </w:r>
      <w:r>
        <w:rPr>
          <w:rFonts w:hint="default" w:ascii="Arial" w:hAnsi="Arial" w:eastAsia="Arial" w:cs="Arial"/>
          <w:i w:val="0"/>
          <w:caps w:val="0"/>
          <w:color w:val="4F4F4F"/>
          <w:spacing w:val="0"/>
          <w:sz w:val="21"/>
          <w:szCs w:val="21"/>
          <w:bdr w:val="none" w:color="auto" w:sz="0" w:space="0"/>
          <w:shd w:val="clear" w:fill="FFFFFF"/>
        </w:rPr>
        <w:t>整形数。　指定计算所用的进程数。内部原理是同时进行n_init指定次数的计算。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（１）若值为 -1，则用所有的CPU进行运算。若值为1，则不进行并行运算，这样的话方便调试。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（２）若值小于-1，则用到的CPU数为(n_cpus + 1 + n_jobs)。因此如果 n_jobs值为-2，则用到的CPU数为总CPU数减1。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random_state：</w:t>
      </w:r>
      <w:r>
        <w:rPr>
          <w:rFonts w:hint="default" w:ascii="Arial" w:hAnsi="Arial" w:eastAsia="Arial" w:cs="Arial"/>
          <w:i w:val="0"/>
          <w:caps w:val="0"/>
          <w:color w:val="4F4F4F"/>
          <w:spacing w:val="0"/>
          <w:sz w:val="21"/>
          <w:szCs w:val="21"/>
          <w:bdr w:val="none" w:color="auto" w:sz="0" w:space="0"/>
          <w:shd w:val="clear" w:fill="FFFFFF"/>
        </w:rPr>
        <w:t>整形或 numpy.RandomState 类型，可选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用于初始化质心的生成器（generator）。如果值为一个整数，则确定一个seed。此参数默认值为numpy的随机数生成器。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copy_x：</w:t>
      </w:r>
      <w:r>
        <w:rPr>
          <w:rFonts w:hint="default" w:ascii="Arial" w:hAnsi="Arial" w:eastAsia="Arial" w:cs="Arial"/>
          <w:i w:val="0"/>
          <w:caps w:val="0"/>
          <w:color w:val="4F4F4F"/>
          <w:spacing w:val="0"/>
          <w:sz w:val="21"/>
          <w:szCs w:val="21"/>
          <w:bdr w:val="none" w:color="auto" w:sz="0" w:space="0"/>
          <w:shd w:val="clear" w:fill="FFFFFF"/>
        </w:rPr>
        <w:t>布尔型，默认值=True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当我们precomputing distances时，将数据中心化会得到更准确的结果。如果把此参数值设为True，则原始数据不会被改变。如果是False，则会直接在原始数据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上做修改并在函数返回值时将其还原。但是在计算过程中由于有对数据均值的加减运算，所以数据返回后，原始数据和计算前可能会有细小差别。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r>
        <w:rPr>
          <w:rFonts w:hint="default" w:ascii="Arial" w:hAnsi="Arial" w:eastAsia="Arial" w:cs="Arial"/>
          <w:i w:val="0"/>
          <w:caps w:val="0"/>
          <w:color w:val="FF7F50"/>
          <w:spacing w:val="0"/>
          <w:sz w:val="21"/>
          <w:szCs w:val="21"/>
          <w:bdr w:val="none" w:color="auto" w:sz="0" w:space="0"/>
          <w:shd w:val="clear" w:fill="FFFFFF"/>
        </w:rPr>
        <w:t>fit(X[,y]):</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计算k-means聚类。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fit_predictt(X[,y]):</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计算簇质心并给每个样本预测类别。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fit_transform(X[,y])：</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计算簇并 transform X to cluster-distance space。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get_params([deep])：</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取得估计器的参数。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predict(X):</w:t>
      </w:r>
      <w:r>
        <w:rPr>
          <w:rFonts w:hint="default" w:ascii="Arial" w:hAnsi="Arial" w:eastAsia="Arial" w:cs="Arial"/>
          <w:i w:val="0"/>
          <w:caps w:val="0"/>
          <w:color w:val="4F4F4F"/>
          <w:spacing w:val="0"/>
          <w:sz w:val="21"/>
          <w:szCs w:val="21"/>
          <w:bdr w:val="none" w:color="auto" w:sz="0" w:space="0"/>
          <w:shd w:val="clear" w:fill="FFFFFF"/>
        </w:rPr>
        <w:t>predict(X)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给每个样本估计最接近的簇。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score(X[,y]):</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计算聚类误差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set_params(**params):</w:t>
      </w:r>
      <w:r>
        <w:rPr>
          <w:rFonts w:hint="default" w:ascii="Arial" w:hAnsi="Arial" w:eastAsia="Arial" w:cs="Arial"/>
          <w:i w:val="0"/>
          <w:caps w:val="0"/>
          <w:color w:val="4F4F4F"/>
          <w:spacing w:val="0"/>
          <w:sz w:val="21"/>
          <w:szCs w:val="21"/>
          <w:bdr w:val="none" w:color="auto" w:sz="0" w:space="0"/>
          <w:shd w:val="clear" w:fill="FFFFFF"/>
        </w:rPr>
        <w:t>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为这个估计器手动设定参数。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FF7F50"/>
          <w:spacing w:val="0"/>
          <w:sz w:val="21"/>
          <w:szCs w:val="21"/>
          <w:bdr w:val="none" w:color="auto" w:sz="0" w:space="0"/>
          <w:shd w:val="clear" w:fill="FFFFFF"/>
        </w:rPr>
        <w:t>transform(X[,y]):</w:t>
      </w:r>
      <w:r>
        <w:rPr>
          <w:rFonts w:hint="default" w:ascii="Arial" w:hAnsi="Arial" w:eastAsia="Arial" w:cs="Arial"/>
          <w:i w:val="0"/>
          <w:caps w:val="0"/>
          <w:color w:val="4F4F4F"/>
          <w:spacing w:val="0"/>
          <w:sz w:val="21"/>
          <w:szCs w:val="21"/>
          <w:bdr w:val="none" w:color="auto" w:sz="0" w:space="0"/>
          <w:shd w:val="clear" w:fill="FFFFFF"/>
        </w:rPr>
        <w:t> 将X转换为群集距离空间。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　在新空间中，每个维度都是到集群中心的距离。 请注意，即使X是稀疏的，转换返回的数组通常也是密集的。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1"/>
          <w:szCs w:val="21"/>
          <w:bdr w:val="none" w:color="auto" w:sz="0" w:space="0"/>
          <w:shd w:val="clear" w:fill="FFFFFF"/>
          <w:lang w:eastAsia="zh-CN"/>
        </w:rPr>
      </w:pPr>
      <w:r>
        <w:rPr>
          <w:rFonts w:hint="eastAsia" w:ascii="Arial" w:hAnsi="Arial" w:eastAsia="宋体" w:cs="Arial"/>
          <w:i w:val="0"/>
          <w:caps w:val="0"/>
          <w:color w:val="4F4F4F"/>
          <w:spacing w:val="0"/>
          <w:sz w:val="21"/>
          <w:szCs w:val="21"/>
          <w:bdr w:val="none" w:color="auto" w:sz="0" w:space="0"/>
          <w:shd w:val="clear" w:fill="FFFFFF"/>
          <w:lang w:eastAsia="zh-CN"/>
        </w:rPr>
        <w:drawing>
          <wp:inline distT="0" distB="0" distL="114300" distR="114300">
            <wp:extent cx="5267325" cy="2568575"/>
            <wp:effectExtent l="0" t="0" r="9525" b="3175"/>
            <wp:docPr id="14" name="图片 14" descr="2017121516042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1215160427709"/>
                    <pic:cNvPicPr>
                      <a:picLocks noChangeAspect="1"/>
                    </pic:cNvPicPr>
                  </pic:nvPicPr>
                  <pic:blipFill>
                    <a:blip r:embed="rId14"/>
                    <a:stretch>
                      <a:fillRect/>
                    </a:stretch>
                  </pic:blipFill>
                  <pic:spPr>
                    <a:xfrm>
                      <a:off x="0" y="0"/>
                      <a:ext cx="5267325" cy="256857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eastAsia" w:ascii="黑体" w:hAnsi="宋体" w:eastAsia="黑体" w:cs="黑体"/>
          <w:i w:val="0"/>
          <w:caps w:val="0"/>
          <w:color w:val="000000"/>
          <w:spacing w:val="0"/>
          <w:sz w:val="18"/>
          <w:szCs w:val="18"/>
          <w:bdr w:val="none" w:color="auto" w:sz="0" w:space="0"/>
          <w:shd w:val="clear" w:fill="FFFFFF"/>
          <w:lang w:eastAsia="zh-CN"/>
        </w:rPr>
      </w:pPr>
      <w:r>
        <w:rPr>
          <w:rFonts w:hint="eastAsia" w:ascii="黑体" w:hAnsi="宋体" w:eastAsia="黑体" w:cs="黑体"/>
          <w:i w:val="0"/>
          <w:caps w:val="0"/>
          <w:color w:val="000000"/>
          <w:spacing w:val="0"/>
          <w:sz w:val="18"/>
          <w:szCs w:val="18"/>
          <w:bdr w:val="none" w:color="auto" w:sz="0" w:space="0"/>
          <w:shd w:val="clear" w:fill="FFFFFF"/>
          <w:lang w:eastAsia="zh-CN"/>
        </w:rPr>
        <w:drawing>
          <wp:inline distT="0" distB="0" distL="114300" distR="114300">
            <wp:extent cx="5267325" cy="2544445"/>
            <wp:effectExtent l="0" t="0" r="9525" b="8255"/>
            <wp:docPr id="13" name="图片 13" descr="2017121516111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71215161112854"/>
                    <pic:cNvPicPr>
                      <a:picLocks noChangeAspect="1"/>
                    </pic:cNvPicPr>
                  </pic:nvPicPr>
                  <pic:blipFill>
                    <a:blip r:embed="rId15"/>
                    <a:stretch>
                      <a:fillRect/>
                    </a:stretch>
                  </pic:blipFill>
                  <pic:spPr>
                    <a:xfrm>
                      <a:off x="0" y="0"/>
                      <a:ext cx="5267325" cy="2544445"/>
                    </a:xfrm>
                    <a:prstGeom prst="rect">
                      <a:avLst/>
                    </a:prstGeom>
                  </pic:spPr>
                </pic:pic>
              </a:graphicData>
            </a:graphic>
          </wp:inline>
        </w:drawing>
      </w:r>
    </w:p>
    <w:p>
      <w:pPr>
        <w:pStyle w:val="3"/>
      </w:pPr>
      <w:r>
        <w:rPr>
          <w:rFonts w:hint="default"/>
        </w:rPr>
        <w:t xml:space="preserve"> K值的确定</w:t>
      </w:r>
    </w:p>
    <w:p>
      <w:pPr>
        <w:pStyle w:val="4"/>
        <w:rPr>
          <w:rFonts w:hint="default"/>
        </w:rPr>
      </w:pPr>
      <w:r>
        <w:rPr>
          <w:rFonts w:hint="default"/>
        </w:rPr>
        <w:t>2.1 根据问题内容确定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这种方法就不多讲了，</w:t>
      </w:r>
      <w:r>
        <w:rPr>
          <w:rFonts w:hint="eastAsia" w:ascii="Arial" w:hAnsi="Arial" w:eastAsia="宋体" w:cs="Arial"/>
          <w:i w:val="0"/>
          <w:caps w:val="0"/>
          <w:color w:val="4F4F4F"/>
          <w:spacing w:val="0"/>
          <w:sz w:val="21"/>
          <w:szCs w:val="21"/>
          <w:bdr w:val="none" w:color="auto" w:sz="0" w:space="0"/>
          <w:shd w:val="clear" w:fill="FFFFFF"/>
          <w:lang w:val="en-US" w:eastAsia="zh-CN"/>
        </w:rPr>
        <w:t>如確定衣服的尺码有S M L</w:t>
      </w:r>
      <w:r>
        <w:rPr>
          <w:rFonts w:hint="default" w:ascii="Arial" w:hAnsi="Arial" w:eastAsia="Arial" w:cs="Arial"/>
          <w:i w:val="0"/>
          <w:caps w:val="0"/>
          <w:color w:val="4F4F4F"/>
          <w:spacing w:val="0"/>
          <w:sz w:val="21"/>
          <w:szCs w:val="21"/>
          <w:bdr w:val="none" w:color="auto" w:sz="0" w:space="0"/>
          <w:shd w:val="clear" w:fill="FFFFFF"/>
        </w:rPr>
        <w:t>。</w:t>
      </w:r>
    </w:p>
    <w:p>
      <w:pPr>
        <w:pStyle w:val="4"/>
        <w:rPr>
          <w:rFonts w:hint="default"/>
        </w:rPr>
      </w:pPr>
      <w:r>
        <w:rPr>
          <w:rFonts w:hint="default"/>
        </w:rPr>
        <w:t>2.2 肘部法则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如果问题中没有指定</w:t>
      </w:r>
      <w:r>
        <w:rPr>
          <w:rFonts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的值，可以通过肘部法则这一技术来估计聚类数量。肘部法则会把不同</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值的成本函数值画出来。随着</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值的增大，平均畸变程度会减小；每个类包含的样本数会减少，于是样本离其重心会更近。但是，随着</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值继续增大，平均畸变程度的改善效果会不断减低。</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值增大过程中，畸变程度的改善效果下降幅度最大的位置对应的</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值就是肘部。为了让读者看的更加明白，下面让我们通过一张图用肘部法则来确定最佳的</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值。下图数据明显可分成两类：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drawing>
          <wp:inline distT="0" distB="0" distL="114300" distR="114300">
            <wp:extent cx="304800" cy="30480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从图中可以看出，k值从1到2时，平均畸变程度变化最大。超过2以后，平均畸变程度变化显著降低。因此最佳的k是2。</w:t>
      </w:r>
    </w:p>
    <w:p>
      <w:pPr>
        <w:pStyle w:val="4"/>
        <w:rPr>
          <w:rFonts w:hint="default"/>
        </w:rPr>
      </w:pPr>
      <w:r>
        <w:rPr>
          <w:rFonts w:hint="default"/>
        </w:rPr>
        <w:t>2.3 与层次聚类结合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经常会产生较好的聚类结果的一个有趣策略是，首先采用层次凝聚算法决定结果粗的数目，并找到一个初始聚类，然后用迭代重定位来改进该聚类。</w:t>
      </w:r>
    </w:p>
    <w:p>
      <w:pPr>
        <w:pStyle w:val="4"/>
        <w:rPr>
          <w:rFonts w:hint="default"/>
        </w:rPr>
      </w:pPr>
      <w:r>
        <w:rPr>
          <w:rFonts w:hint="default"/>
        </w:rPr>
        <w:t>2.4 稳定性方法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稳定性方法对一个数据集进行2次重采样产生2个数据子集，再用相同的聚类算法对2个数据子集进行聚类，产生2个具有</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个聚类的聚类结果，计算2个聚类结果的相似度的分布情况。2个聚类结果具有高的相似度说明</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个聚类反映了稳定的聚类结构，其相似度可以用来估计聚类个数。采用次方法试探多个</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，找到合适的k值。</w:t>
      </w:r>
    </w:p>
    <w:p>
      <w:pPr>
        <w:pStyle w:val="4"/>
        <w:rPr>
          <w:rFonts w:hint="default"/>
        </w:rPr>
      </w:pPr>
      <w:r>
        <w:rPr>
          <w:rFonts w:hint="default"/>
        </w:rPr>
        <w:t>2.5 系统演化方法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系统演化方法将一个数据集视为伪热力学系统，当数据集被划分为</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个聚类时称系统处于状态</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eastAsia" w:ascii="MathJax_Math-italic" w:hAnsi="MathJax_Math-italic" w:eastAsia="宋体" w:cs="MathJax_Math-italic"/>
          <w:b w:val="0"/>
          <w:i w:val="0"/>
          <w:caps w:val="0"/>
          <w:color w:val="4F4F4F"/>
          <w:spacing w:val="0"/>
          <w:sz w:val="28"/>
          <w:szCs w:val="28"/>
          <w:u w:val="none"/>
          <w:bdr w:val="none" w:color="auto" w:sz="0" w:space="0"/>
          <w:shd w:val="clear" w:fill="FFFFFF"/>
          <w:lang w:val="en-US" w:eastAsia="zh-CN"/>
        </w:rPr>
        <w:t>.</w:t>
      </w:r>
      <w:r>
        <w:rPr>
          <w:rFonts w:hint="default" w:ascii="Arial" w:hAnsi="Arial" w:eastAsia="Arial" w:cs="Arial"/>
          <w:i w:val="0"/>
          <w:caps w:val="0"/>
          <w:color w:val="4F4F4F"/>
          <w:spacing w:val="0"/>
          <w:sz w:val="21"/>
          <w:szCs w:val="21"/>
          <w:bdr w:val="none" w:color="auto" w:sz="0" w:space="0"/>
          <w:shd w:val="clear" w:fill="FFFFFF"/>
        </w:rPr>
        <w:t>系统由初始状态</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MathJax_Main" w:hAnsi="MathJax_Main" w:eastAsia="MathJax_Main" w:cs="MathJax_Main"/>
          <w:b w:val="0"/>
          <w:i w:val="0"/>
          <w:caps w:val="0"/>
          <w:color w:val="4F4F4F"/>
          <w:spacing w:val="0"/>
          <w:sz w:val="28"/>
          <w:szCs w:val="28"/>
          <w:u w:val="none"/>
          <w:bdr w:val="none" w:color="auto" w:sz="0" w:space="0"/>
          <w:shd w:val="clear" w:fill="FFFFFF"/>
        </w:rPr>
        <w:t>1</w:t>
      </w:r>
      <w:r>
        <w:rPr>
          <w:rFonts w:hint="default" w:ascii="Arial" w:hAnsi="Arial" w:eastAsia="Arial" w:cs="Arial"/>
          <w:i w:val="0"/>
          <w:caps w:val="0"/>
          <w:color w:val="4F4F4F"/>
          <w:spacing w:val="0"/>
          <w:sz w:val="21"/>
          <w:szCs w:val="21"/>
          <w:bdr w:val="none" w:color="auto" w:sz="0" w:space="0"/>
          <w:shd w:val="clear" w:fill="FFFFFF"/>
        </w:rPr>
        <w:t>出发，经过分裂过程和合并过程，系统将演化到它的稳定平衡状态 </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MathJax_Math-italic" w:hAnsi="MathJax_Math-italic" w:eastAsia="MathJax_Math-italic" w:cs="MathJax_Math-italic"/>
          <w:b w:val="0"/>
          <w:i w:val="0"/>
          <w:caps w:val="0"/>
          <w:color w:val="4F4F4F"/>
          <w:spacing w:val="0"/>
          <w:sz w:val="24"/>
          <w:szCs w:val="24"/>
          <w:u w:val="none"/>
          <w:bdr w:val="none" w:color="auto" w:sz="0" w:space="0"/>
          <w:shd w:val="clear" w:fill="FFFFFF"/>
        </w:rPr>
        <w:t>i</w:t>
      </w:r>
      <w:r>
        <w:rPr>
          <w:rFonts w:hint="default" w:ascii="Arial" w:hAnsi="Arial" w:eastAsia="Arial" w:cs="Arial"/>
          <w:i w:val="0"/>
          <w:caps w:val="0"/>
          <w:color w:val="4F4F4F"/>
          <w:spacing w:val="0"/>
          <w:sz w:val="21"/>
          <w:szCs w:val="21"/>
          <w:bdr w:val="none" w:color="auto" w:sz="0" w:space="0"/>
          <w:shd w:val="clear" w:fill="FFFFFF"/>
        </w:rPr>
        <w:t> ，其所对应的聚类结构决定了最优类数 </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MathJax_Math-italic" w:hAnsi="MathJax_Math-italic" w:eastAsia="MathJax_Math-italic" w:cs="MathJax_Math-italic"/>
          <w:b w:val="0"/>
          <w:i w:val="0"/>
          <w:caps w:val="0"/>
          <w:color w:val="4F4F4F"/>
          <w:spacing w:val="0"/>
          <w:sz w:val="24"/>
          <w:szCs w:val="24"/>
          <w:u w:val="none"/>
          <w:bdr w:val="none" w:color="auto" w:sz="0" w:space="0"/>
          <w:shd w:val="clear" w:fill="FFFFFF"/>
        </w:rPr>
        <w:t>i</w:t>
      </w:r>
      <w:r>
        <w:rPr>
          <w:rFonts w:hint="default" w:ascii="Arial" w:hAnsi="Arial" w:eastAsia="Arial" w:cs="Arial"/>
          <w:i w:val="0"/>
          <w:caps w:val="0"/>
          <w:color w:val="4F4F4F"/>
          <w:spacing w:val="0"/>
          <w:sz w:val="21"/>
          <w:szCs w:val="21"/>
          <w:bdr w:val="none" w:color="auto" w:sz="0" w:space="0"/>
          <w:shd w:val="clear" w:fill="FFFFFF"/>
        </w:rPr>
        <w:t> 。系统演化方法能提供关于所有聚类之间的相对边界距离或可分程度，它适用于明显分离的聚类结构和轻微重叠的聚类结构。</w:t>
      </w:r>
    </w:p>
    <w:p>
      <w:pPr>
        <w:pStyle w:val="4"/>
        <w:rPr>
          <w:rFonts w:hint="default"/>
        </w:rPr>
      </w:pPr>
      <w:r>
        <w:rPr>
          <w:rFonts w:hint="default"/>
        </w:rPr>
        <w:t>2.6 使用canopy算法进行初始划分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基于Canopy Method的聚类算法将聚类过程分为两个阶段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(1) 聚类最耗费计算的地方是计算对象相似性的时候，Canopy Method在第一阶段选择简单、计算代价较低的方法计算对象相似性，将相似的对象放在一个子集中，这个子集被叫做Canopy，通过一系列计算得到若干Canopy，Canopy之间可以是重叠的，但不会存在某个对象不属于任何Canopy的情况，可以把这一阶段看做数据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(2) 在各个Canopy内使用传统的聚类方法(如Kmeans)，不属于同一Canopy的对象之间不进行相似性计算。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从这个方法起码可以看出两点好处：首先，Canopy不要太大且Canopy之间重叠的不要太多的话会大大减少后续需要计算相似性的对象的个数；其次，类似于Kmeans这样的聚类方法是需要人为指出K的值的，通过(1)得到的Canopy个数完全可以作为这个k值，一定程度上减少了选择k的盲目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其他方法如贝叶斯信息准则方法(BIC)可参看文献[4]。</w:t>
      </w:r>
    </w:p>
    <w:p>
      <w:pPr>
        <w:pStyle w:val="4"/>
        <w:rPr>
          <w:rFonts w:hint="default"/>
        </w:rPr>
      </w:pPr>
      <w:bookmarkStart w:id="1" w:name="t2"/>
      <w:bookmarkEnd w:id="1"/>
      <w:r>
        <w:rPr>
          <w:rFonts w:hint="default"/>
        </w:rPr>
        <w:t>初始质心的选取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选择适当的初始质心是基本kmeans算法的关键步骤。常见的方法是随机的选取初始中心，但是这样簇的质量常常很差。处理选取初始质心问题的一种常用技术是：多次运行，每次使用一组不同的随机初始质心，然后选取具有最小SSE(误差的平方和)的簇集。这种策略简单，但是效果可能不好，这取决于数据集和寻找的簇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第二种有效的方法是，取一个样本，并使用层次聚类技术对它聚类。从层次聚类中提取</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个簇，并用这些簇的质心作为初始质心。该方法通常很有效，但仅对下列情况有效：(1)样本相对较小，例如数百到数千(层次聚类开销较大)；(2) </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k</w:t>
      </w:r>
      <w:r>
        <w:rPr>
          <w:rFonts w:hint="default" w:ascii="Arial" w:hAnsi="Arial" w:eastAsia="Arial" w:cs="Arial"/>
          <w:i w:val="0"/>
          <w:caps w:val="0"/>
          <w:color w:val="4F4F4F"/>
          <w:spacing w:val="0"/>
          <w:sz w:val="21"/>
          <w:szCs w:val="21"/>
          <w:bdr w:val="none" w:color="auto" w:sz="0" w:space="0"/>
          <w:shd w:val="clear" w:fill="FFFFFF"/>
        </w:rPr>
        <w:t>相对于样本大小较小。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第三种选择初始质心的方法，随机地选择第一个点，或取所有点的质心作为第一个点。然后，对于每个后继初始质心，选择离已经选取过的初始质心最远的点。使用这种方法，确保了选择的初始质心不仅是随机的，而且是散开的。但是，这种方法可能选中离群点。此外，求离当前初始质心集最远的点开销也非常大。为了克服这个问题，通常该方法用于点样本。由于离群点很少(多了就不是离群点了)，它们多半不会在随机样本中出现。计算量也大幅减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第四种方法就是上面提到的canopy算法。</w:t>
      </w:r>
    </w:p>
    <w:p>
      <w:pPr>
        <w:pStyle w:val="4"/>
        <w:rPr>
          <w:rFonts w:hint="default"/>
        </w:rPr>
      </w:pPr>
      <w:bookmarkStart w:id="2" w:name="t3"/>
      <w:bookmarkEnd w:id="2"/>
      <w:r>
        <w:rPr>
          <w:rFonts w:hint="default"/>
        </w:rPr>
        <w:t>距离的度量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常用的距离度量方法包括：欧几里得距离和余弦相似度。两者都是评定个体间差异的大小的。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r>
        <w:rPr>
          <w:rFonts w:hint="default" w:ascii="Arial" w:hAnsi="Arial" w:eastAsia="Arial" w:cs="Arial"/>
          <w:i w:val="0"/>
          <w:caps w:val="0"/>
          <w:color w:val="4F4F4F"/>
          <w:spacing w:val="0"/>
          <w:sz w:val="21"/>
          <w:szCs w:val="21"/>
          <w:bdr w:val="none" w:color="auto" w:sz="0" w:space="0"/>
          <w:shd w:val="clear" w:fill="FFFFFF"/>
        </w:rPr>
        <w:t>欧氏距离是最常见的距离度量，而余弦相似度则是最常见的相似度度量，很多的距离度量和相似度度量都是基于这两者的变形和衍生，所以下面重点</w:t>
      </w:r>
      <w:r>
        <w:rPr>
          <w:rFonts w:hint="eastAsia" w:ascii="Arial" w:hAnsi="Arial" w:eastAsia="宋体" w:cs="Arial"/>
          <w:i w:val="0"/>
          <w:caps w:val="0"/>
          <w:color w:val="4F4F4F"/>
          <w:spacing w:val="0"/>
          <w:sz w:val="21"/>
          <w:szCs w:val="21"/>
          <w:bdr w:val="none" w:color="auto" w:sz="0" w:space="0"/>
          <w:shd w:val="clear" w:fill="FFFFFF"/>
          <w:lang w:val="en-US" w:eastAsia="zh-CN"/>
        </w:rPr>
        <w:t>看</w:t>
      </w:r>
      <w:r>
        <w:rPr>
          <w:rFonts w:hint="default" w:ascii="Arial" w:hAnsi="Arial" w:eastAsia="Arial" w:cs="Arial"/>
          <w:i w:val="0"/>
          <w:caps w:val="0"/>
          <w:color w:val="4F4F4F"/>
          <w:spacing w:val="0"/>
          <w:sz w:val="21"/>
          <w:szCs w:val="21"/>
          <w:bdr w:val="none" w:color="auto" w:sz="0" w:space="0"/>
          <w:shd w:val="clear" w:fill="FFFFFF"/>
        </w:rPr>
        <w:t>下两者。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r>
        <w:rPr>
          <w:rFonts w:ascii="Arial" w:hAnsi="Arial" w:eastAsia="Arial" w:cs="Arial"/>
          <w:i w:val="0"/>
          <w:caps w:val="0"/>
          <w:color w:val="4F4F4F"/>
          <w:spacing w:val="0"/>
          <w:sz w:val="24"/>
          <w:szCs w:val="24"/>
          <w:shd w:val="clear" w:fill="FFFFFF"/>
        </w:rPr>
        <w:t>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hint="eastAsia" w:asciiTheme="majorEastAsia" w:hAnsiTheme="majorEastAsia" w:eastAsiaTheme="majorEastAsia" w:cstheme="majorEastAsia"/>
          <w:i w:val="0"/>
          <w:caps w:val="0"/>
          <w:color w:val="000000"/>
          <w:spacing w:val="0"/>
          <w:sz w:val="21"/>
          <w:szCs w:val="21"/>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2953E"/>
    <w:multiLevelType w:val="singleLevel"/>
    <w:tmpl w:val="2FE2953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370B7"/>
    <w:rsid w:val="094E6E3F"/>
    <w:rsid w:val="0FD23297"/>
    <w:rsid w:val="112E6FE8"/>
    <w:rsid w:val="18851159"/>
    <w:rsid w:val="1C9315A9"/>
    <w:rsid w:val="1D1257F4"/>
    <w:rsid w:val="1D840887"/>
    <w:rsid w:val="254005D3"/>
    <w:rsid w:val="2AF541BF"/>
    <w:rsid w:val="338A671D"/>
    <w:rsid w:val="3C510A84"/>
    <w:rsid w:val="401B1C36"/>
    <w:rsid w:val="43357622"/>
    <w:rsid w:val="4632595C"/>
    <w:rsid w:val="4CAB51C5"/>
    <w:rsid w:val="4E9A7D11"/>
    <w:rsid w:val="52320E12"/>
    <w:rsid w:val="52A27C80"/>
    <w:rsid w:val="565458D0"/>
    <w:rsid w:val="5A7460B0"/>
    <w:rsid w:val="5A78674A"/>
    <w:rsid w:val="636A1C22"/>
    <w:rsid w:val="63B76D24"/>
    <w:rsid w:val="6A650F50"/>
    <w:rsid w:val="6E635D0B"/>
    <w:rsid w:val="755C7A31"/>
    <w:rsid w:val="78FC60FE"/>
    <w:rsid w:val="7F122A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噢/oh耶！</cp:lastModifiedBy>
  <dcterms:modified xsi:type="dcterms:W3CDTF">2018-08-08T07:32:18Z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