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Business Process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p>
      <w:r>
        <w:rPr>
          <w:b/>
          <w:color w:val="1F3A5F"/>
          <w:sz w:val="32"/>
        </w:rPr>
        <w:t>Compliance → Legal</w:t>
      </w:r>
    </w:p>
    <w:p>
      <w:r>
        <w:t>Compliance Case → Forward Wizard → Referral (CMP-LR-*) → Legal Intake → Approve → Matter.</w:t>
      </w:r>
    </w:p>
    <w:p/>
    <w:p>
      <w:r>
        <w:rPr>
          <w:b/>
          <w:color w:val="1F3A5F"/>
          <w:sz w:val="32"/>
        </w:rPr>
        <w:t>Benefits → Legal</w:t>
      </w:r>
    </w:p>
    <w:p>
      <w:r>
        <w:t>Benefit case → BN Referral → Legal Intake → Approve → Matter.</w:t>
      </w:r>
    </w:p>
    <w:p/>
    <w:p>
      <w:r>
        <w:rPr>
          <w:b/>
          <w:color w:val="1F3A5F"/>
          <w:sz w:val="32"/>
        </w:rPr>
        <w:t>Legal Intake</w:t>
      </w:r>
    </w:p>
    <w:p>
      <w:r>
        <w:t>Queue → Review → Checklist → Info Request → Approve/Reject → Matter creation.</w:t>
      </w:r>
    </w:p>
    <w:p/>
    <w:p>
      <w:r>
        <w:rPr>
          <w:b/>
          <w:color w:val="1F3A5F"/>
          <w:sz w:val="32"/>
        </w:rPr>
        <w:t>Matter Workspace</w:t>
      </w:r>
    </w:p>
    <w:p>
      <w:r>
        <w:t>Parties → Liabilities → Financials → Timeline → Documents → Governance → Stage transitions.</w:t>
      </w:r>
    </w:p>
    <w:p/>
    <w:p>
      <w:r>
        <w:rPr>
          <w:b/>
          <w:color w:val="1F3A5F"/>
          <w:sz w:val="32"/>
        </w:rPr>
        <w:t>Hearing</w:t>
      </w:r>
    </w:p>
    <w:p>
      <w:r>
        <w:t>Create → Schedule → Outcome (ADJOURNED / JUDGMENT / DISMISSED).</w:t>
      </w:r>
    </w:p>
    <w:p/>
    <w:p>
      <w:r>
        <w:rPr>
          <w:b/>
          <w:color w:val="1F3A5F"/>
          <w:sz w:val="32"/>
        </w:rPr>
        <w:t>Order</w:t>
      </w:r>
    </w:p>
    <w:p>
      <w:r>
        <w:t>Draft → Publish → Compliance Events → (Appeal / Enforcement).</w:t>
      </w:r>
    </w:p>
    <w:p/>
    <w:p>
      <w:r>
        <w:rPr>
          <w:b/>
          <w:color w:val="1F3A5F"/>
          <w:sz w:val="32"/>
        </w:rPr>
        <w:t>Appeal</w:t>
      </w:r>
    </w:p>
    <w:p>
      <w:r>
        <w:t>File → Link liabilities → Freeze enforcement → Outcome → Timeline update.</w:t>
      </w:r>
    </w:p>
    <w:p/>
    <w:p>
      <w:r>
        <w:rPr>
          <w:b/>
          <w:color w:val="1F3A5F"/>
          <w:sz w:val="32"/>
        </w:rPr>
        <w:t>Enforcement</w:t>
      </w:r>
    </w:p>
    <w:p>
      <w:r>
        <w:t>Create action → Track recoveries → Update paid → Recompute outstanding.</w:t>
      </w:r>
    </w:p>
    <w:p/>
    <w:p>
      <w:r>
        <w:rPr>
          <w:b/>
          <w:color w:val="1F3A5F"/>
          <w:sz w:val="32"/>
        </w:rPr>
        <w:t>Recovery Assignment</w:t>
      </w:r>
    </w:p>
    <w:p>
      <w:r>
        <w:t>Create → Link liabilities → Officer works assignment → Recoveries feed liability paid.</w:t>
      </w:r>
    </w:p>
    <w:p/>
    <w:p>
      <w:r>
        <w:rPr>
          <w:b/>
          <w:color w:val="1F3A5F"/>
          <w:sz w:val="32"/>
        </w:rPr>
        <w:t>Matter Closure</w:t>
      </w:r>
    </w:p>
    <w:p>
      <w:r>
        <w:t>Outstanding = 0 (or written off + approved reason) → Close by LG_APPROVER → Audit.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