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23" w:rsidRPr="00FB5DDA" w:rsidRDefault="00311C23" w:rsidP="009A5944">
      <w:pPr>
        <w:outlineLvl w:val="0"/>
        <w:rPr>
          <w:b/>
        </w:rPr>
      </w:pPr>
      <w:bookmarkStart w:id="0" w:name="_GoBack"/>
      <w:bookmarkEnd w:id="0"/>
      <w:r w:rsidRPr="00FB5DDA">
        <w:rPr>
          <w:b/>
        </w:rPr>
        <w:t>Работа 3.4.5</w:t>
      </w:r>
    </w:p>
    <w:p w:rsidR="00311C23" w:rsidRPr="00311C23" w:rsidRDefault="00311C23" w:rsidP="00311C23">
      <w:bookmarkStart w:id="1" w:name="bookmark65"/>
      <w:r w:rsidRPr="00FB5DDA">
        <w:rPr>
          <w:b/>
        </w:rPr>
        <w:t>Петля гистерезиса</w:t>
      </w:r>
      <w:r w:rsidRPr="00311C23">
        <w:t xml:space="preserve"> (динамический метод)</w:t>
      </w:r>
      <w:bookmarkEnd w:id="1"/>
    </w:p>
    <w:p w:rsidR="00311C23" w:rsidRPr="00311C23" w:rsidRDefault="00311C23" w:rsidP="00311C23">
      <w:r w:rsidRPr="00311C23">
        <w:rPr>
          <w:rFonts w:eastAsia="Century Schoolbook"/>
        </w:rPr>
        <w:t xml:space="preserve">Цель работы: </w:t>
      </w:r>
      <w:r w:rsidRPr="00311C23">
        <w:t>изучение петель гистерезиса ферромагнитных мате</w:t>
      </w:r>
      <w:r w:rsidRPr="00311C23">
        <w:softHyphen/>
        <w:t>риалов с помощью осциллографа.</w:t>
      </w:r>
    </w:p>
    <w:p w:rsidR="00311C23" w:rsidRPr="00311C23" w:rsidRDefault="00311C23" w:rsidP="00C144F9">
      <w:pPr>
        <w:ind w:left="-426" w:right="-607"/>
      </w:pPr>
      <w:r w:rsidRPr="00311C23">
        <w:rPr>
          <w:rFonts w:eastAsia="Century Schoolbook"/>
        </w:rPr>
        <w:t xml:space="preserve">В работе используются: </w:t>
      </w:r>
      <w:r w:rsidRPr="00311C23">
        <w:t>автотрансформатор, понижающий транс</w:t>
      </w:r>
      <w:r w:rsidRPr="00311C23">
        <w:softHyphen/>
        <w:t>форматор, интегрирующая цепочка, амперметр, вольтметр, элек</w:t>
      </w:r>
      <w:r w:rsidRPr="00311C23">
        <w:softHyphen/>
        <w:t>тронный осциллограф, делитель напряжения, тороидальные образцы с двумя обмотками.</w:t>
      </w:r>
    </w:p>
    <w:p w:rsidR="00311C23" w:rsidRPr="00311C23" w:rsidRDefault="00311C23" w:rsidP="00311C23">
      <w:r w:rsidRPr="00311C23">
        <w:t>Ферромагнитные материалы часто применяются в трансформато</w:t>
      </w:r>
      <w:r w:rsidRPr="00311C23">
        <w:softHyphen/>
        <w:t>рах, дросселях, машинах переменного тока, то есть в устройствах, где они подвергаются периодическому перемагничиванию. Изучение маг</w:t>
      </w:r>
      <w:r w:rsidRPr="00311C23">
        <w:softHyphen/>
        <w:t>нитных характеристик ферромагнетиков в переменных полях представ</w:t>
      </w:r>
      <w:r w:rsidRPr="00311C23">
        <w:softHyphen/>
        <w:t>ляет поэтому большой практический интерес. Основные характеристи</w:t>
      </w:r>
      <w:r w:rsidRPr="00311C23">
        <w:softHyphen/>
        <w:t>ки ферромагнетиков — их коэрцитивная сила, магнитная проницае</w:t>
      </w:r>
      <w:r w:rsidRPr="00311C23">
        <w:softHyphen/>
        <w:t>мость, мощность, рассеиваемая в виде тепла при перемагничивании, при учёте потерь на вихревые токи и т. д. — зависят от частоты перемагничивающего поля. В настоящей ра</w:t>
      </w:r>
      <w:r w:rsidRPr="00311C23">
        <w:softHyphen/>
        <w:t>боте кривые гистерезиса ферромагнитных материалов изучаются в по</w:t>
      </w:r>
      <w:r w:rsidRPr="00311C23">
        <w:softHyphen/>
        <w:t>ле частоты 50 Гц с помощью электронного осциллографа.</w:t>
      </w:r>
    </w:p>
    <w:p w:rsidR="00311C23" w:rsidRPr="00311C23" w:rsidRDefault="00311C23" w:rsidP="00311C23">
      <w:r w:rsidRPr="00311C23">
        <w:rPr>
          <w:rFonts w:eastAsia="Century Schoolbook"/>
        </w:rPr>
        <w:t xml:space="preserve">Измерение магнитной индукции в образцах. </w:t>
      </w:r>
      <w:r w:rsidRPr="00311C23">
        <w:t>Магнитную индук</w:t>
      </w:r>
      <w:r w:rsidRPr="00311C23">
        <w:softHyphen/>
        <w:t>цию удобно определять с помощью ЭДС, возникающей при изменении магнитного потока Ф в катушке, намотанной на образец.</w:t>
      </w:r>
    </w:p>
    <w:p w:rsidR="00311C23" w:rsidRPr="00311C23" w:rsidRDefault="00311C23" w:rsidP="00311C23">
      <w:r w:rsidRPr="00311C23">
        <w:t xml:space="preserve">Пусть катушка плотно охватывает образец, и индукция </w:t>
      </w:r>
      <w:r w:rsidRPr="00311C23">
        <w:rPr>
          <w:rFonts w:eastAsia="Century Schoolbook"/>
        </w:rPr>
        <w:t>В</w:t>
      </w:r>
      <w:r w:rsidRPr="00311C23">
        <w:t xml:space="preserve"> в образце однородна. В этом случае</w:t>
      </w:r>
    </w:p>
    <w:p w:rsidR="00311C23" w:rsidRPr="00311C23" w:rsidRDefault="00311C23" w:rsidP="00311C23">
      <w:r w:rsidRPr="00311C2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4" o:spid="_x0000_s1029" type="#_x0000_t202" style="position:absolute;margin-left:314.05pt;margin-top:0;width:13.7pt;height:10pt;z-index:-3;mso-wrap-distance-left:124.3pt;mso-wrap-distance-right:5pt;mso-wrap-distance-bottom:8.55pt;mso-position-horizontal-relative:margin" filled="f" stroked="f">
            <v:textbox style="mso-next-textbox:#Надпись 84;mso-fit-shape-to-text:t" inset="0,0,0,0">
              <w:txbxContent>
                <w:p w:rsidR="00311C23" w:rsidRDefault="00311C23" w:rsidP="00311C23">
                  <w:pPr>
                    <w:pStyle w:val="Bodytext300"/>
                    <w:shd w:val="clear" w:color="auto" w:fill="auto"/>
                    <w:spacing w:line="200" w:lineRule="exact"/>
                  </w:pPr>
                  <w:r>
                    <w:rPr>
                      <w:rFonts w:hint="eastAsia"/>
                    </w:rPr>
                    <w:t>(</w:t>
                  </w:r>
                  <w:r w:rsidRPr="00A62790">
                    <w:rPr>
                      <w:rStyle w:val="Bodytext309ptExact"/>
                      <w:rFonts w:ascii="Calibri" w:hAnsi="Calibri" w:hint="default"/>
                    </w:rPr>
                    <w:t>1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  <w10:wrap type="square" side="left" anchorx="margin"/>
          </v:shape>
        </w:pict>
      </w:r>
      <w:r w:rsidRPr="00311C23">
        <w:rPr>
          <w:rFonts w:eastAsia="Century Schoolbook"/>
        </w:rPr>
        <w:t xml:space="preserve">Ф = </w:t>
      </w:r>
      <w:r w:rsidRPr="00311C23">
        <w:t>BSN</w:t>
      </w:r>
      <w:r>
        <w:rPr>
          <w:vertAlign w:val="subscript"/>
          <w:lang w:val="en-US"/>
        </w:rPr>
        <w:t>k</w:t>
      </w:r>
      <w:r w:rsidRPr="00311C23">
        <w:t>,</w:t>
      </w:r>
    </w:p>
    <w:p w:rsidR="00311C23" w:rsidRDefault="00311C23" w:rsidP="00311C23">
      <w:r w:rsidRPr="00311C23">
        <w:t xml:space="preserve">Тогда при изменении магнитного потока ЭДС в катушке будет равна </w:t>
      </w:r>
    </w:p>
    <w:p w:rsidR="00FA3DC7" w:rsidRDefault="00FA3DC7" w:rsidP="00311C23"/>
    <w:p w:rsidR="00FA3DC7" w:rsidRDefault="00FA3DC7" w:rsidP="00FA3DC7">
      <w:r w:rsidRPr="00311C23">
        <w:rPr>
          <w:position w:val="-24"/>
        </w:rPr>
        <w:object w:dxaOrig="2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08pt;height:31pt" o:ole="">
            <v:imagedata r:id="rId5" o:title=""/>
          </v:shape>
          <o:OLEObject Type="Embed" ProgID="Equation.3" ShapeID="_x0000_i1032" DrawAspect="Content" ObjectID="_1586172670" r:id="rId6"/>
        </w:object>
      </w:r>
      <w:r>
        <w:t xml:space="preserve">, </w:t>
      </w:r>
    </w:p>
    <w:p w:rsidR="00FA3DC7" w:rsidRDefault="00FA3DC7" w:rsidP="00FA3DC7"/>
    <w:p w:rsidR="00FA3DC7" w:rsidRDefault="00FA3DC7" w:rsidP="00FA3DC7"/>
    <w:p w:rsidR="00FA3DC7" w:rsidRDefault="00FA3DC7" w:rsidP="00FA3DC7">
      <w:r>
        <w:t xml:space="preserve"> и    </w:t>
      </w:r>
      <w:r>
        <w:rPr>
          <w:lang w:val="en-US"/>
        </w:rPr>
        <w:t xml:space="preserve"> </w:t>
      </w:r>
      <w:r>
        <w:tab/>
      </w:r>
      <w:r>
        <w:tab/>
      </w:r>
      <w:r w:rsidRPr="00311C23">
        <w:rPr>
          <w:position w:val="-30"/>
        </w:rPr>
        <w:object w:dxaOrig="1579" w:dyaOrig="680">
          <v:shape id="_x0000_i1033" type="#_x0000_t75" style="width:79pt;height:34pt" o:ole="">
            <v:imagedata r:id="rId7" o:title=""/>
          </v:shape>
          <o:OLEObject Type="Embed" ProgID="Equation.3" ShapeID="_x0000_i1033" DrawAspect="Content" ObjectID="_1586172671" r:id="rId8"/>
        </w:object>
      </w:r>
      <w:r>
        <w:tab/>
      </w:r>
      <w:r>
        <w:tab/>
      </w:r>
      <w:r>
        <w:tab/>
      </w:r>
      <w:r>
        <w:tab/>
        <w:t>(2)</w:t>
      </w:r>
    </w:p>
    <w:p w:rsidR="00311C23" w:rsidRPr="00311C23" w:rsidRDefault="00FA3DC7" w:rsidP="00311C23">
      <w:r>
        <w:tab/>
      </w:r>
      <w:r>
        <w:tab/>
      </w:r>
      <w:r>
        <w:tab/>
      </w:r>
    </w:p>
    <w:p w:rsidR="00311C23" w:rsidRPr="00311C23" w:rsidRDefault="00311C23" w:rsidP="00311C23"/>
    <w:p w:rsidR="00311C23" w:rsidRDefault="00311C23" w:rsidP="00311C23">
      <w:r w:rsidRPr="00311C23">
        <w:t xml:space="preserve">Таким образом, для определения </w:t>
      </w:r>
      <w:r w:rsidRPr="00311C23">
        <w:rPr>
          <w:rFonts w:eastAsia="Century Schoolbook"/>
        </w:rPr>
        <w:t>В</w:t>
      </w:r>
      <w:r w:rsidRPr="00311C23">
        <w:t xml:space="preserve"> нужно проинтегрировать сиг</w:t>
      </w:r>
      <w:r w:rsidRPr="00311C23">
        <w:softHyphen/>
        <w:t>нал, наведённый меняющимся магнитным полем на измерительную ка</w:t>
      </w:r>
      <w:r w:rsidRPr="00311C23">
        <w:softHyphen/>
        <w:t>тушку, намотанную на образец.</w:t>
      </w:r>
    </w:p>
    <w:p w:rsidR="00DC32A4" w:rsidRDefault="00311C23" w:rsidP="00311C23">
      <w:r>
        <w:t xml:space="preserve">Для интегрирования используют </w:t>
      </w:r>
      <w:r>
        <w:rPr>
          <w:lang w:val="en-US"/>
        </w:rPr>
        <w:t>RC</w:t>
      </w:r>
      <w:r w:rsidRPr="00311C23">
        <w:t>-</w:t>
      </w:r>
      <w:r>
        <w:t>цепочку (рис.1).</w:t>
      </w:r>
      <w:r w:rsidR="002A0769" w:rsidRPr="002A0769">
        <w:t xml:space="preserve"> </w:t>
      </w:r>
    </w:p>
    <w:p w:rsidR="00DC32A4" w:rsidRDefault="00DC32A4" w:rsidP="00311C23"/>
    <w:p w:rsidR="00DC32A4" w:rsidRDefault="00DC32A4" w:rsidP="00311C23"/>
    <w:p w:rsidR="00DC32A4" w:rsidRDefault="00DC32A4" w:rsidP="00311C23">
      <w:r>
        <w:t>Рис.1Интегрирующая цепочка.</w:t>
      </w:r>
    </w:p>
    <w:p w:rsidR="00DC32A4" w:rsidRDefault="00DC32A4" w:rsidP="00311C23"/>
    <w:p w:rsidR="00DC32A4" w:rsidRDefault="00DC32A4" w:rsidP="00311C23"/>
    <w:p w:rsidR="00DC32A4" w:rsidRDefault="00DC32A4" w:rsidP="00311C23"/>
    <w:p w:rsidR="00DC32A4" w:rsidRDefault="00DC32A4" w:rsidP="00311C23"/>
    <w:p w:rsidR="00DC32A4" w:rsidRDefault="00DC32A4" w:rsidP="00311C23"/>
    <w:p w:rsidR="002A0769" w:rsidRPr="002A0769" w:rsidRDefault="002A0769" w:rsidP="00311C23">
      <w:r>
        <w:t xml:space="preserve">Если сопротивление источника напряжения мало по сравнению с </w:t>
      </w:r>
      <w:r>
        <w:rPr>
          <w:lang w:val="en-US"/>
        </w:rPr>
        <w:t>R</w:t>
      </w:r>
      <w:r>
        <w:t xml:space="preserve">, </w:t>
      </w:r>
      <w:r w:rsidR="00DB3F35">
        <w:t xml:space="preserve">и частота сигнала ω, </w:t>
      </w:r>
      <w:r>
        <w:t>входное и выходное сопротивление связаны соотношением</w:t>
      </w:r>
      <w:r w:rsidR="00DC32A4" w:rsidRPr="00DC32A4">
        <w:rPr>
          <w:position w:val="-104"/>
        </w:rPr>
        <w:object w:dxaOrig="4220" w:dyaOrig="2200">
          <v:shape id="_x0000_i1025" type="#_x0000_t75" style="width:211pt;height:110pt" o:ole="">
            <v:imagedata r:id="rId9" o:title=""/>
          </v:shape>
          <o:OLEObject Type="Embed" ProgID="Equation.3" ShapeID="_x0000_i1025" DrawAspect="Content" ObjectID="_1586172672" r:id="rId10"/>
        </w:object>
      </w:r>
      <w:r w:rsidR="00DB3F35">
        <w:t xml:space="preserve"> (3)</w:t>
      </w:r>
    </w:p>
    <w:p w:rsidR="00B410C2" w:rsidRDefault="00B410C2" w:rsidP="00B410C2">
      <w:pPr>
        <w:pStyle w:val="Bodytext20"/>
        <w:shd w:val="clear" w:color="auto" w:fill="auto"/>
        <w:spacing w:after="164"/>
        <w:ind w:firstLine="2780"/>
        <w:rPr>
          <w:lang w:val="ru-RU"/>
        </w:rPr>
      </w:pPr>
    </w:p>
    <w:p w:rsidR="00947F46" w:rsidRDefault="00DB3F35" w:rsidP="00DC32A4">
      <w:pPr>
        <w:rPr>
          <w:rFonts w:ascii="Bookman Old Style" w:hAnsi="Bookman Old Style"/>
        </w:rPr>
      </w:pPr>
      <w:r>
        <w:t xml:space="preserve">Таким образом, если </w:t>
      </w:r>
      <w:r w:rsidRPr="00DC32A4">
        <w:object w:dxaOrig="1280" w:dyaOrig="380">
          <v:shape id="_x0000_i1026" type="#_x0000_t75" style="width:64pt;height:19pt" o:ole="">
            <v:imagedata r:id="rId11" o:title=""/>
          </v:shape>
          <o:OLEObject Type="Embed" ProgID="Equation.3" ShapeID="_x0000_i1026" DrawAspect="Content" ObjectID="_1586172673" r:id="rId12"/>
        </w:object>
      </w:r>
      <w:r>
        <w:t xml:space="preserve">, выходное напряжение будет пропорционально интегралу входного, и здесь </w:t>
      </w:r>
      <w:r>
        <w:rPr>
          <w:rFonts w:ascii="Bookman Old Style" w:hAnsi="Bookman Old Style"/>
        </w:rPr>
        <w:t>ω</w:t>
      </w:r>
      <w:r>
        <w:t xml:space="preserve"> -частота самой низкой гармоники –частота п</w:t>
      </w:r>
      <w:r w:rsidR="00947F46">
        <w:t>о</w:t>
      </w:r>
      <w:r>
        <w:t>вторения</w:t>
      </w:r>
      <w:r w:rsidR="00947F46">
        <w:t xml:space="preserve"> </w:t>
      </w:r>
      <w:r w:rsidR="00947F46">
        <w:rPr>
          <w:rFonts w:ascii="Bookman Old Style" w:hAnsi="Bookman Old Style"/>
        </w:rPr>
        <w:t>ω</w:t>
      </w:r>
      <w:r w:rsidR="00947F46">
        <w:t>=2</w:t>
      </w:r>
      <w:r w:rsidR="00947F46">
        <w:rPr>
          <w:rFonts w:ascii="Bookman Old Style" w:hAnsi="Bookman Old Style"/>
        </w:rPr>
        <w:t>π</w:t>
      </w:r>
      <w:r w:rsidR="00947F46" w:rsidRPr="00947F46">
        <w:rPr>
          <w:rFonts w:ascii="Bookman Old Style" w:hAnsi="Bookman Old Style"/>
        </w:rPr>
        <w:t>/</w:t>
      </w:r>
      <w:r w:rsidR="00947F46">
        <w:rPr>
          <w:rFonts w:ascii="Bookman Old Style" w:hAnsi="Bookman Old Style"/>
          <w:lang w:val="en-US"/>
        </w:rPr>
        <w:t>T</w:t>
      </w:r>
      <w:r w:rsidR="00947F46">
        <w:rPr>
          <w:rFonts w:ascii="Bookman Old Style" w:hAnsi="Bookman Old Style"/>
        </w:rPr>
        <w:t>.</w:t>
      </w:r>
    </w:p>
    <w:p w:rsidR="00947F46" w:rsidRDefault="00947F46" w:rsidP="00DB3F35">
      <w:pPr>
        <w:pStyle w:val="Bodytext20"/>
        <w:shd w:val="clear" w:color="auto" w:fill="auto"/>
        <w:spacing w:after="164"/>
        <w:ind w:firstLine="0"/>
        <w:rPr>
          <w:rFonts w:ascii="Bookman Old Style" w:hAnsi="Bookman Old Style"/>
          <w:lang w:val="ru-RU"/>
        </w:rPr>
      </w:pPr>
      <w:r>
        <w:rPr>
          <w:rFonts w:ascii="Bookman Old Style" w:hAnsi="Bookman Old Style"/>
          <w:lang w:val="ru-RU"/>
        </w:rPr>
        <w:t>Тогда из (2) получаем</w:t>
      </w:r>
    </w:p>
    <w:p w:rsidR="00947F46" w:rsidRDefault="00947F46" w:rsidP="00DB3F35">
      <w:pPr>
        <w:pStyle w:val="Bodytext20"/>
        <w:shd w:val="clear" w:color="auto" w:fill="auto"/>
        <w:spacing w:after="164"/>
        <w:ind w:firstLine="0"/>
        <w:rPr>
          <w:rFonts w:ascii="Bookman Old Style" w:hAnsi="Bookman Old Style"/>
          <w:lang w:val="ru-RU"/>
        </w:rPr>
      </w:pPr>
    </w:p>
    <w:p w:rsidR="00947F46" w:rsidRDefault="002A0248" w:rsidP="00947F46">
      <w:r w:rsidRPr="00947F46">
        <w:rPr>
          <w:position w:val="-30"/>
        </w:rPr>
        <w:object w:dxaOrig="2940" w:dyaOrig="700">
          <v:shape id="_x0000_i1027" type="#_x0000_t75" style="width:147pt;height:35pt" o:ole="">
            <v:imagedata r:id="rId13" o:title=""/>
          </v:shape>
          <o:OLEObject Type="Embed" ProgID="Equation.3" ShapeID="_x0000_i1027" DrawAspect="Content" ObjectID="_1586172674" r:id="rId14"/>
        </w:object>
      </w:r>
      <w:r w:rsidR="00DC32A4">
        <w:tab/>
      </w:r>
      <w:r w:rsidR="00947F46">
        <w:tab/>
      </w:r>
      <w:r w:rsidR="00947F46">
        <w:tab/>
      </w:r>
      <w:r w:rsidR="00947F46">
        <w:tab/>
        <w:t>(4)</w:t>
      </w:r>
    </w:p>
    <w:p w:rsidR="00947F46" w:rsidRDefault="00947F46" w:rsidP="00DB3F35">
      <w:pPr>
        <w:pStyle w:val="Bodytext20"/>
        <w:shd w:val="clear" w:color="auto" w:fill="auto"/>
        <w:spacing w:after="164"/>
        <w:ind w:firstLine="0"/>
        <w:rPr>
          <w:lang w:val="ru-RU"/>
        </w:rPr>
      </w:pPr>
      <w:r w:rsidRPr="00947F46">
        <w:rPr>
          <w:position w:val="-10"/>
          <w:lang w:val="ru-RU"/>
        </w:rPr>
        <w:object w:dxaOrig="180" w:dyaOrig="340">
          <v:shape id="_x0000_i1028" type="#_x0000_t75" style="width:9pt;height:17pt" o:ole="">
            <v:imagedata r:id="rId15" o:title=""/>
          </v:shape>
          <o:OLEObject Type="Embed" ProgID="Equation.3" ShapeID="_x0000_i1028" DrawAspect="Content" ObjectID="_1586172675" r:id="rId16"/>
        </w:object>
      </w:r>
      <w:r w:rsidR="002A0248">
        <w:rPr>
          <w:lang w:val="ru-RU"/>
        </w:rPr>
        <w:t xml:space="preserve">Если на вход интегрирующей ячейки подать синусоидальный </w:t>
      </w:r>
      <w:proofErr w:type="gramStart"/>
      <w:r w:rsidR="002A0248">
        <w:rPr>
          <w:lang w:val="ru-RU"/>
        </w:rPr>
        <w:t>сигнал ,</w:t>
      </w:r>
      <w:proofErr w:type="gramEnd"/>
      <w:r w:rsidR="002A0248">
        <w:rPr>
          <w:lang w:val="ru-RU"/>
        </w:rPr>
        <w:t xml:space="preserve"> связь выходного сигнала со входным будет такой</w:t>
      </w:r>
    </w:p>
    <w:p w:rsidR="002A0248" w:rsidRPr="006F1856" w:rsidRDefault="002A0248" w:rsidP="002A0248">
      <w:r w:rsidRPr="002A0248">
        <w:rPr>
          <w:position w:val="-30"/>
        </w:rPr>
        <w:object w:dxaOrig="1560" w:dyaOrig="700">
          <v:shape id="_x0000_i1029" type="#_x0000_t75" style="width:78pt;height:35pt" o:ole="">
            <v:imagedata r:id="rId17" o:title=""/>
          </v:shape>
          <o:OLEObject Type="Embed" ProgID="Equation.3" ShapeID="_x0000_i1029" DrawAspect="Content" ObjectID="_1586172676" r:id="rId18"/>
        </w:object>
      </w:r>
      <w:r>
        <w:t xml:space="preserve"> </w:t>
      </w:r>
      <w:r w:rsidR="00DC32A4"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D41A3F" w:rsidRPr="002A0769" w:rsidRDefault="002A0248" w:rsidP="002A0248">
      <w:r>
        <w:t xml:space="preserve">где </w:t>
      </w:r>
      <w:r>
        <w:rPr>
          <w:lang w:val="en-US"/>
        </w:rPr>
        <w:t>f</w:t>
      </w:r>
      <w:r w:rsidRPr="006F1856">
        <w:t>-</w:t>
      </w:r>
      <w:r>
        <w:t xml:space="preserve"> частота сигнала.</w:t>
      </w:r>
    </w:p>
    <w:p w:rsidR="00B410C2" w:rsidRDefault="00B410C2" w:rsidP="00B410C2">
      <w:pPr>
        <w:pStyle w:val="Bodytext20"/>
        <w:shd w:val="clear" w:color="auto" w:fill="auto"/>
        <w:ind w:firstLine="0"/>
      </w:pPr>
      <w:r>
        <w:rPr>
          <w:rStyle w:val="Bodytext2Bold"/>
        </w:rPr>
        <w:t xml:space="preserve">Экспериментальная установка. </w:t>
      </w:r>
      <w:r>
        <w:t>Схема установки изображена на рис. 2. Напряжение сети (220 В, 50 Гц) с помощью регулировочного автотрансформатора Ат через разделительный понижающий трансфор</w:t>
      </w:r>
      <w:r>
        <w:softHyphen/>
        <w:t xml:space="preserve">матор Тр подаётся на намагничивающую обмотку </w:t>
      </w:r>
      <w:r w:rsidR="002A0248">
        <w:rPr>
          <w:rStyle w:val="Bodytext2Italic"/>
          <w:smallCaps w:val="0"/>
        </w:rPr>
        <w:t>N</w:t>
      </w:r>
      <w:r w:rsidR="002A0248">
        <w:rPr>
          <w:rStyle w:val="Bodytext2Italic"/>
          <w:smallCaps w:val="0"/>
          <w:vertAlign w:val="subscript"/>
        </w:rPr>
        <w:t>o</w:t>
      </w:r>
      <w:r>
        <w:t xml:space="preserve"> исследуемого об</w:t>
      </w:r>
      <w:r>
        <w:softHyphen/>
        <w:t>разца.</w:t>
      </w:r>
    </w:p>
    <w:p w:rsidR="00B410C2" w:rsidRDefault="00B410C2" w:rsidP="00B410C2">
      <w:pPr>
        <w:pStyle w:val="Bodytext20"/>
        <w:shd w:val="clear" w:color="auto" w:fill="auto"/>
        <w:ind w:firstLine="320"/>
      </w:pPr>
      <w:r>
        <w:t xml:space="preserve">Действующее значение переменного тока в обмотке </w:t>
      </w:r>
      <w:r>
        <w:rPr>
          <w:rStyle w:val="Bodytext2Italic"/>
          <w:smallCaps w:val="0"/>
        </w:rPr>
        <w:t>No</w:t>
      </w:r>
      <w:r w:rsidRPr="0013678C">
        <w:rPr>
          <w:lang w:val="ru-RU" w:eastAsia="en-US" w:bidi="en-US"/>
        </w:rPr>
        <w:t xml:space="preserve"> </w:t>
      </w:r>
      <w:r>
        <w:t>измеряется амперметром А. Последовательно с амперметром включено сопротивле</w:t>
      </w:r>
      <w:r>
        <w:softHyphen/>
        <w:t xml:space="preserve">ние </w:t>
      </w:r>
      <w:r>
        <w:rPr>
          <w:rStyle w:val="Bodytext2Italic"/>
          <w:smallCaps w:val="0"/>
        </w:rPr>
        <w:t>Ro</w:t>
      </w:r>
      <w:r w:rsidRPr="0013678C">
        <w:rPr>
          <w:rStyle w:val="Bodytext2Italic"/>
          <w:smallCaps w:val="0"/>
          <w:lang w:val="ru-RU"/>
        </w:rPr>
        <w:t>,</w:t>
      </w:r>
      <w:r>
        <w:rPr>
          <w:lang w:eastAsia="en-US" w:bidi="en-US"/>
        </w:rPr>
        <w:t xml:space="preserve"> </w:t>
      </w:r>
      <w:r>
        <w:t xml:space="preserve">напряжение с которого подаётся на вход </w:t>
      </w:r>
      <w:r>
        <w:rPr>
          <w:rStyle w:val="Bodytext2Italic"/>
          <w:smallCaps w:val="0"/>
        </w:rPr>
        <w:t>X</w:t>
      </w:r>
      <w:r>
        <w:t xml:space="preserve"> электронного осцил</w:t>
      </w:r>
      <w:r>
        <w:softHyphen/>
        <w:t xml:space="preserve">лографа </w:t>
      </w:r>
      <w:r>
        <w:lastRenderedPageBreak/>
        <w:t xml:space="preserve">(ЭО). Это напряжение пропорционально току в обмотке </w:t>
      </w:r>
      <w:r>
        <w:rPr>
          <w:rStyle w:val="Bodytext2Italic"/>
        </w:rPr>
        <w:t>Nq</w:t>
      </w:r>
      <w:r w:rsidRPr="0013678C">
        <w:rPr>
          <w:rStyle w:val="Bodytext2Italic"/>
          <w:lang w:val="ru-RU"/>
        </w:rPr>
        <w:t>,</w:t>
      </w:r>
      <w:r w:rsidRPr="0013678C">
        <w:rPr>
          <w:lang w:val="ru-RU" w:eastAsia="en-US" w:bidi="en-US"/>
        </w:rPr>
        <w:t xml:space="preserve"> </w:t>
      </w:r>
      <w:r>
        <w:t xml:space="preserve">а следовательно, и напряжённости </w:t>
      </w:r>
      <w:r w:rsidRPr="0013678C">
        <w:rPr>
          <w:rStyle w:val="Bodytext2Italic"/>
          <w:smallCaps w:val="0"/>
          <w:lang w:val="ru-RU"/>
        </w:rPr>
        <w:t>Н</w:t>
      </w:r>
      <w:r>
        <w:t xml:space="preserve"> магнитного поля в образце.</w:t>
      </w:r>
    </w:p>
    <w:p w:rsidR="00B410C2" w:rsidRDefault="00B410C2" w:rsidP="003F0414">
      <w:pPr>
        <w:pStyle w:val="Bodytext20"/>
        <w:shd w:val="clear" w:color="auto" w:fill="auto"/>
        <w:ind w:firstLine="320"/>
        <w:jc w:val="left"/>
      </w:pPr>
      <w:r>
        <w:t xml:space="preserve">Для измерения магнитной индукции </w:t>
      </w:r>
      <w:r w:rsidRPr="0013678C">
        <w:rPr>
          <w:rStyle w:val="Bodytext2Italic"/>
          <w:smallCaps w:val="0"/>
          <w:lang w:val="ru-RU"/>
        </w:rPr>
        <w:t>В</w:t>
      </w:r>
      <w:r w:rsidR="003F0414">
        <w:t xml:space="preserve"> с измерительной обмотки N</w:t>
      </w:r>
      <w:r>
        <w:rPr>
          <w:vertAlign w:val="subscript"/>
        </w:rPr>
        <w:t xml:space="preserve">и </w:t>
      </w:r>
      <w:r>
        <w:t xml:space="preserve">на вход </w:t>
      </w:r>
      <w:r>
        <w:rPr>
          <w:lang w:val="en-US" w:eastAsia="en-US" w:bidi="en-US"/>
        </w:rPr>
        <w:t>R</w:t>
      </w:r>
      <w:r w:rsidRPr="0013678C">
        <w:rPr>
          <w:rStyle w:val="Bodytext2Italic"/>
          <w:smallCaps w:val="0"/>
          <w:lang w:val="ru-RU"/>
        </w:rPr>
        <w:t>С</w:t>
      </w:r>
      <w:r>
        <w:t xml:space="preserve">-цепочки подаётся напряжение </w:t>
      </w:r>
      <w:r>
        <w:rPr>
          <w:rStyle w:val="Bodytext2Italic"/>
          <w:smallCaps w:val="0"/>
        </w:rPr>
        <w:t>U</w:t>
      </w:r>
      <w:r w:rsidR="003F0414">
        <w:rPr>
          <w:rStyle w:val="Bodytext2Italic"/>
          <w:smallCaps w:val="0"/>
          <w:vertAlign w:val="subscript"/>
          <w:lang w:val="ru-RU"/>
        </w:rPr>
        <w:t>и</w:t>
      </w:r>
      <w:r w:rsidRPr="0013678C">
        <w:rPr>
          <w:lang w:val="ru-RU" w:eastAsia="en-US" w:bidi="en-US"/>
        </w:rPr>
        <w:t xml:space="preserve"> </w:t>
      </w:r>
      <w:r w:rsidR="003F0414">
        <w:t>(</w:t>
      </w:r>
      <w:r w:rsidR="003F0414">
        <w:rPr>
          <w:lang w:val="en-US"/>
        </w:rPr>
        <w:t>U</w:t>
      </w:r>
      <w:r>
        <w:rPr>
          <w:vertAlign w:val="subscript"/>
        </w:rPr>
        <w:t>вх</w:t>
      </w:r>
      <w:r>
        <w:t xml:space="preserve">), пропорциональное производной </w:t>
      </w:r>
      <w:r w:rsidR="003F0414">
        <w:rPr>
          <w:rStyle w:val="Bodytext2Italic"/>
          <w:smallCaps w:val="0"/>
          <w:lang w:val="ru-RU"/>
        </w:rPr>
        <w:t>В,</w:t>
      </w:r>
      <w:r w:rsidRPr="0013678C">
        <w:rPr>
          <w:rStyle w:val="Bodytext2Italic"/>
          <w:smallCaps w:val="0"/>
          <w:lang w:val="ru-RU"/>
        </w:rPr>
        <w:t xml:space="preserve"> </w:t>
      </w:r>
      <w:r w:rsidR="003F0414">
        <w:rPr>
          <w:rStyle w:val="Bodytext2Italic"/>
          <w:i w:val="0"/>
          <w:smallCaps w:val="0"/>
          <w:lang w:val="ru-RU"/>
        </w:rPr>
        <w:t xml:space="preserve">а с </w:t>
      </w:r>
      <w:r>
        <w:t xml:space="preserve">интегрирующей ёмкости </w:t>
      </w:r>
      <w:r w:rsidRPr="0013678C">
        <w:rPr>
          <w:rStyle w:val="Bodytext2Italic"/>
          <w:smallCaps w:val="0"/>
          <w:lang w:val="ru-RU"/>
        </w:rPr>
        <w:t>С</w:t>
      </w:r>
      <w:r w:rsidR="003F0414">
        <w:rPr>
          <w:rStyle w:val="Bodytext2Italic"/>
          <w:smallCaps w:val="0"/>
          <w:vertAlign w:val="subscript"/>
          <w:lang w:val="ru-RU"/>
        </w:rPr>
        <w:t>и</w:t>
      </w:r>
      <w:r>
        <w:t xml:space="preserve"> снимается напряжение </w:t>
      </w:r>
      <w:r>
        <w:rPr>
          <w:rStyle w:val="Bodytext2Italic"/>
          <w:smallCaps w:val="0"/>
        </w:rPr>
        <w:t>Uc</w:t>
      </w:r>
      <w:r w:rsidRPr="0013678C">
        <w:rPr>
          <w:lang w:val="ru-RU" w:eastAsia="en-US" w:bidi="en-US"/>
        </w:rPr>
        <w:t xml:space="preserve"> </w:t>
      </w:r>
      <w:r w:rsidR="003F0414">
        <w:t>(</w:t>
      </w:r>
      <w:r w:rsidR="003F0414">
        <w:rPr>
          <w:lang w:val="en-US"/>
        </w:rPr>
        <w:t>U</w:t>
      </w:r>
      <w:r>
        <w:rPr>
          <w:vertAlign w:val="subscript"/>
        </w:rPr>
        <w:t>вых</w:t>
      </w:r>
      <w:r>
        <w:t xml:space="preserve">), пропорциональное величине </w:t>
      </w:r>
      <w:r w:rsidRPr="0013678C">
        <w:rPr>
          <w:rStyle w:val="Bodytext2Italic"/>
          <w:smallCaps w:val="0"/>
          <w:lang w:val="ru-RU"/>
        </w:rPr>
        <w:t>В,</w:t>
      </w:r>
      <w:r>
        <w:t xml:space="preserve"> и подаётся на вход </w:t>
      </w:r>
      <w:r>
        <w:rPr>
          <w:rStyle w:val="Bodytext2Italic"/>
          <w:smallCaps w:val="0"/>
        </w:rPr>
        <w:t>Y</w:t>
      </w:r>
      <w:r w:rsidRPr="0013678C">
        <w:rPr>
          <w:lang w:val="ru-RU" w:eastAsia="en-US" w:bidi="en-US"/>
        </w:rPr>
        <w:t xml:space="preserve"> </w:t>
      </w:r>
      <w:r>
        <w:t>осциллографа.</w:t>
      </w:r>
    </w:p>
    <w:p w:rsidR="00B410C2" w:rsidRDefault="00B410C2" w:rsidP="00B410C2">
      <w:pPr>
        <w:framePr w:h="3518" w:wrap="notBeside" w:vAnchor="text" w:hAnchor="text" w:xAlign="center" w:y="1"/>
        <w:jc w:val="center"/>
        <w:rPr>
          <w:sz w:val="2"/>
          <w:szCs w:val="2"/>
        </w:rPr>
      </w:pPr>
      <w:r w:rsidRPr="00A62790">
        <w:rPr>
          <w:noProof/>
        </w:rPr>
        <w:pict>
          <v:shape id="_x0000_i1030" type="#_x0000_t75" style="width:309pt;height:176.5pt;visibility:visible">
            <v:imagedata r:id="rId19" r:href="rId20"/>
          </v:shape>
        </w:pict>
      </w:r>
    </w:p>
    <w:p w:rsidR="00B410C2" w:rsidRDefault="00B410C2" w:rsidP="00B410C2">
      <w:pPr>
        <w:pStyle w:val="Picturecaption0"/>
        <w:framePr w:h="3518" w:wrap="notBeside" w:vAnchor="text" w:hAnchor="text" w:xAlign="center" w:y="1"/>
        <w:shd w:val="clear" w:color="auto" w:fill="auto"/>
        <w:spacing w:line="130" w:lineRule="exact"/>
        <w:rPr>
          <w:rFonts w:hint="eastAsia"/>
        </w:rPr>
      </w:pPr>
      <w:r>
        <w:t>Рис. 2. Схема установки для исследования намагничивания образцов</w:t>
      </w:r>
    </w:p>
    <w:p w:rsidR="00B410C2" w:rsidRDefault="00B410C2" w:rsidP="00B410C2">
      <w:pPr>
        <w:rPr>
          <w:sz w:val="2"/>
          <w:szCs w:val="2"/>
        </w:rPr>
      </w:pPr>
    </w:p>
    <w:p w:rsidR="001E06D8" w:rsidRDefault="00B410C2" w:rsidP="001E06D8">
      <w:pPr>
        <w:pStyle w:val="Bodytext20"/>
        <w:shd w:val="clear" w:color="auto" w:fill="auto"/>
        <w:spacing w:before="196" w:after="60"/>
        <w:ind w:firstLine="340"/>
      </w:pPr>
      <w:r>
        <w:t>Замкнутая кривая, возникающая на экране, воспроизводит в некото</w:t>
      </w:r>
      <w:r>
        <w:softHyphen/>
        <w:t xml:space="preserve">ром масштабе (различном для осей </w:t>
      </w:r>
      <w:r>
        <w:rPr>
          <w:rStyle w:val="Bodytext2Italic"/>
          <w:smallCaps w:val="0"/>
        </w:rPr>
        <w:t>X</w:t>
      </w:r>
      <w:r w:rsidRPr="0013678C">
        <w:rPr>
          <w:rStyle w:val="Bodytext2Italic"/>
          <w:smallCaps w:val="0"/>
          <w:lang w:val="ru-RU"/>
        </w:rPr>
        <w:t xml:space="preserve"> и </w:t>
      </w:r>
      <w:r>
        <w:rPr>
          <w:rStyle w:val="Bodytext2Italic"/>
          <w:smallCaps w:val="0"/>
        </w:rPr>
        <w:t>Y</w:t>
      </w:r>
      <w:r w:rsidRPr="0013678C">
        <w:rPr>
          <w:rStyle w:val="Bodytext2Italic"/>
          <w:smallCaps w:val="0"/>
          <w:lang w:val="ru-RU"/>
        </w:rPr>
        <w:t>)</w:t>
      </w:r>
      <w:r>
        <w:rPr>
          <w:lang w:eastAsia="en-US" w:bidi="en-US"/>
        </w:rPr>
        <w:t xml:space="preserve"> </w:t>
      </w:r>
      <w:r>
        <w:t xml:space="preserve">петлю гистерезиса. Чтобы придать этой кривой количественный смысл, необходимо установить масштабы изображения, т. е. провести калибровку каналов </w:t>
      </w:r>
      <w:r>
        <w:rPr>
          <w:rStyle w:val="Bodytext2Italic"/>
          <w:smallCaps w:val="0"/>
        </w:rPr>
        <w:t>X</w:t>
      </w:r>
      <w:r>
        <w:t xml:space="preserve"> и </w:t>
      </w:r>
      <w:r>
        <w:rPr>
          <w:rStyle w:val="Bodytext2Italic"/>
          <w:smallCaps w:val="0"/>
        </w:rPr>
        <w:t>Y</w:t>
      </w:r>
      <w:r w:rsidRPr="0013678C">
        <w:rPr>
          <w:lang w:val="ru-RU" w:eastAsia="en-US" w:bidi="en-US"/>
        </w:rPr>
        <w:t xml:space="preserve"> </w:t>
      </w:r>
      <w:r>
        <w:t xml:space="preserve">ЭО. Для этого, во-первых, надо узнать, каким напряжениям (или токам) соответствуют амплитуды сигналов, видимых на экране, и, во-вторых, каким значениям </w:t>
      </w:r>
      <w:r w:rsidRPr="0013678C">
        <w:rPr>
          <w:rStyle w:val="Bodytext2Italic"/>
          <w:smallCaps w:val="0"/>
          <w:lang w:val="ru-RU"/>
        </w:rPr>
        <w:t>В</w:t>
      </w:r>
      <w:r>
        <w:t xml:space="preserve"> и </w:t>
      </w:r>
      <w:r w:rsidRPr="0013678C">
        <w:rPr>
          <w:rStyle w:val="Bodytext2Italic"/>
          <w:smallCaps w:val="0"/>
          <w:lang w:val="ru-RU"/>
        </w:rPr>
        <w:t>Н</w:t>
      </w:r>
      <w:r>
        <w:t xml:space="preserve"> соответствуют эти напряжения (или токи).</w:t>
      </w:r>
    </w:p>
    <w:p w:rsidR="001E06D8" w:rsidRPr="00E67491" w:rsidRDefault="001E06D8" w:rsidP="001E06D8">
      <w:pPr>
        <w:pStyle w:val="Bodytext20"/>
        <w:shd w:val="clear" w:color="auto" w:fill="auto"/>
        <w:spacing w:before="196" w:after="60"/>
        <w:ind w:firstLine="340"/>
      </w:pPr>
      <w:r>
        <w:rPr>
          <w:lang w:val="ru-RU"/>
        </w:rPr>
        <w:t xml:space="preserve">Напряжение, пропорциональное току в намагничивающей обмотке, подаётся на горизонтальную ось Х. Если ручка усиления оси </w:t>
      </w:r>
      <w:r>
        <w:rPr>
          <w:lang w:val="en-US"/>
        </w:rPr>
        <w:t>X</w:t>
      </w:r>
      <w:r w:rsidRPr="001E06D8">
        <w:rPr>
          <w:lang w:val="ru-RU"/>
        </w:rPr>
        <w:t xml:space="preserve"> </w:t>
      </w:r>
      <w:r>
        <w:rPr>
          <w:lang w:val="ru-RU"/>
        </w:rPr>
        <w:t xml:space="preserve">в положении калибр, цену деления по горизонтальной оси получим, разделив цену деления в вольтах на сопротивление </w:t>
      </w:r>
      <w:r>
        <w:rPr>
          <w:lang w:val="en-US"/>
        </w:rPr>
        <w:t>R</w:t>
      </w:r>
      <w:r w:rsidRPr="001E06D8">
        <w:rPr>
          <w:vertAlign w:val="subscript"/>
          <w:lang w:val="ru-RU"/>
        </w:rPr>
        <w:t>0</w:t>
      </w:r>
      <w:r w:rsidRPr="001E06D8">
        <w:rPr>
          <w:lang w:val="ru-RU"/>
        </w:rPr>
        <w:t xml:space="preserve"> </w:t>
      </w:r>
      <w:r>
        <w:rPr>
          <w:lang w:val="ru-RU"/>
        </w:rPr>
        <w:t>в амперах.</w:t>
      </w:r>
      <w:r w:rsidRPr="001E06D8">
        <w:rPr>
          <w:lang w:val="ru-RU"/>
        </w:rPr>
        <w:t xml:space="preserve">     </w:t>
      </w:r>
      <w:r w:rsidR="0017690C" w:rsidRPr="00E67491">
        <w:t xml:space="preserve">Значения </w:t>
      </w:r>
      <w:r w:rsidR="0017690C">
        <w:rPr>
          <w:lang w:val="ru-RU"/>
        </w:rPr>
        <w:t xml:space="preserve">поля </w:t>
      </w:r>
      <w:r w:rsidR="0017690C" w:rsidRPr="00E67491">
        <w:t>Н рассчитыва</w:t>
      </w:r>
      <w:r w:rsidR="0017690C" w:rsidRPr="00E67491">
        <w:softHyphen/>
        <w:t xml:space="preserve">ются по теореме о циркуляции (см. (4.7)], </w:t>
      </w:r>
      <w:r w:rsidR="0017690C">
        <w:rPr>
          <w:lang w:val="ru-RU"/>
        </w:rPr>
        <w:t>Для дополнительной проверки с помощью амперметра</w:t>
      </w:r>
      <w:r w:rsidRPr="00E67491">
        <w:t xml:space="preserve"> </w:t>
      </w:r>
      <w:r w:rsidR="0017690C">
        <w:rPr>
          <w:lang w:val="ru-RU"/>
        </w:rPr>
        <w:t xml:space="preserve">нужно закоротить обмотку </w:t>
      </w:r>
      <w:r w:rsidRPr="00E67491">
        <w:t>No</w:t>
      </w:r>
      <w:r w:rsidR="0017690C">
        <w:rPr>
          <w:lang w:val="ru-RU"/>
        </w:rPr>
        <w:t>, так как катушка с</w:t>
      </w:r>
      <w:r w:rsidRPr="00E67491">
        <w:t xml:space="preserve"> ферромагнитным образцом является нелинейным элементом, ток в ней н</w:t>
      </w:r>
      <w:r w:rsidR="0017690C">
        <w:t>е име</w:t>
      </w:r>
      <w:r w:rsidR="0017690C">
        <w:softHyphen/>
        <w:t xml:space="preserve">ет синусоидальной формы, </w:t>
      </w:r>
      <w:r w:rsidR="0017690C">
        <w:rPr>
          <w:lang w:val="ru-RU"/>
        </w:rPr>
        <w:t xml:space="preserve">и </w:t>
      </w:r>
      <w:r w:rsidRPr="00E67491">
        <w:t>связать амплитуду тока с показаниями амперметра</w:t>
      </w:r>
      <w:r w:rsidR="0017690C">
        <w:rPr>
          <w:lang w:val="ru-RU"/>
        </w:rPr>
        <w:t>, измеряющим эффективное значение, можно только с большой ошибкой.</w:t>
      </w:r>
      <w:r w:rsidRPr="00E67491">
        <w:t>.</w:t>
      </w:r>
    </w:p>
    <w:p w:rsidR="001E06D8" w:rsidRPr="00E67491" w:rsidRDefault="001E06D8" w:rsidP="001E06D8">
      <w:r w:rsidRPr="00E67491">
        <w:lastRenderedPageBreak/>
        <w:t xml:space="preserve">При закороченной обмотке </w:t>
      </w:r>
      <w:r w:rsidR="000C6763" w:rsidRPr="00E67491">
        <w:t xml:space="preserve">No </w:t>
      </w:r>
      <w:r w:rsidR="000C6763">
        <w:t xml:space="preserve">показания эффективного тока, умноженные на 2√2, дадут удвоенное значение амплитуды тока, подаваемого на ось </w:t>
      </w:r>
      <w:r w:rsidR="000C6763">
        <w:rPr>
          <w:lang w:val="en-US"/>
        </w:rPr>
        <w:t>X</w:t>
      </w:r>
      <w:r w:rsidR="000C6763">
        <w:t xml:space="preserve">, соответствующего длине горизонтальной </w:t>
      </w:r>
      <w:proofErr w:type="gramStart"/>
      <w:r w:rsidR="000C6763">
        <w:t>развёртки</w:t>
      </w:r>
      <w:r w:rsidR="000C6763" w:rsidRPr="000C6763">
        <w:t xml:space="preserve"> .</w:t>
      </w:r>
      <w:r w:rsidRPr="00E67491">
        <w:t>Калибровка</w:t>
      </w:r>
      <w:proofErr w:type="gramEnd"/>
      <w:r w:rsidRPr="00E67491">
        <w:t xml:space="preserve"> вертикальной оси</w:t>
      </w:r>
      <w:r w:rsidR="000C6763">
        <w:t>, как правило, не нужна.Но она может</w:t>
      </w:r>
      <w:r w:rsidRPr="00E67491">
        <w:t xml:space="preserve"> проводит</w:t>
      </w:r>
      <w:r w:rsidR="000C6763">
        <w:t>ь</w:t>
      </w:r>
      <w:r w:rsidRPr="00E67491">
        <w:t xml:space="preserve">ся с помощью сигнала, снимаемого через делитель напряжения с обмотки 12,6 В понижающего трансформатора (рис. 2). Вольтметр V </w:t>
      </w:r>
      <w:r w:rsidR="000C6763">
        <w:t>может достаточно точно измери</w:t>
      </w:r>
      <w:r w:rsidRPr="00E67491">
        <w:t>т</w:t>
      </w:r>
      <w:r w:rsidR="000C6763">
        <w:t>ь</w:t>
      </w:r>
      <w:r w:rsidRPr="00E67491">
        <w:t xml:space="preserve"> напряжение </w:t>
      </w:r>
      <w:r w:rsidR="000C6763">
        <w:rPr>
          <w:lang w:val="en-US"/>
        </w:rPr>
        <w:t>U</w:t>
      </w:r>
      <w:r w:rsidR="000C6763" w:rsidRPr="000C6763">
        <w:t xml:space="preserve"> </w:t>
      </w:r>
      <w:proofErr w:type="gramStart"/>
      <w:r w:rsidR="000C6763">
        <w:rPr>
          <w:vertAlign w:val="subscript"/>
        </w:rPr>
        <w:t xml:space="preserve">эфф </w:t>
      </w:r>
      <w:r w:rsidR="000C6763">
        <w:t>,</w:t>
      </w:r>
      <w:proofErr w:type="gramEnd"/>
      <w:r w:rsidR="000C6763">
        <w:t xml:space="preserve"> подаваемого </w:t>
      </w:r>
      <w:r w:rsidRPr="00E67491">
        <w:t xml:space="preserve">на </w:t>
      </w:r>
      <w:r w:rsidR="000C6763">
        <w:t xml:space="preserve">вход </w:t>
      </w:r>
      <w:r w:rsidRPr="00E67491">
        <w:t>о</w:t>
      </w:r>
      <w:r w:rsidR="000C6763">
        <w:t>сциллографа</w:t>
      </w:r>
      <w:r w:rsidRPr="00E67491">
        <w:t xml:space="preserve">. </w:t>
      </w:r>
      <w:r w:rsidR="009A5944">
        <w:t>После этого можно сравнить показания о</w:t>
      </w:r>
      <w:r w:rsidR="00FB5DDA">
        <w:t>с</w:t>
      </w:r>
      <w:r w:rsidR="009A5944">
        <w:t>циллографа и вольтметра.</w:t>
      </w:r>
    </w:p>
    <w:p w:rsidR="001E06D8" w:rsidRPr="00E67491" w:rsidRDefault="009A5944" w:rsidP="001E06D8">
      <w:r>
        <w:t xml:space="preserve">Величина индукции </w:t>
      </w:r>
      <w:r>
        <w:rPr>
          <w:lang w:val="en-US"/>
        </w:rPr>
        <w:t>B</w:t>
      </w:r>
      <w:r w:rsidRPr="009A5944">
        <w:t xml:space="preserve"> </w:t>
      </w:r>
      <w:r>
        <w:t>рассчитывается по формуле (4).</w:t>
      </w:r>
    </w:p>
    <w:p w:rsidR="001E06D8" w:rsidRPr="00E67491" w:rsidRDefault="001E06D8" w:rsidP="001E06D8">
      <w:r w:rsidRPr="00E67491">
        <w:pict>
          <v:shape id="Надпись 58" o:spid="_x0000_s1071" type="#_x0000_t202" style="position:absolute;margin-left:131.9pt;margin-top:81.35pt;width:17.75pt;height:9pt;z-index:-2;mso-wrap-distance-left:130.55pt;mso-wrap-distance-right:11.5pt;mso-wrap-distance-bottom:24.7pt;mso-position-horizontal-relative:margin" filled="f" stroked="f">
            <v:textbox style="mso-next-textbox:#Надпись 58;mso-fit-shape-to-text:t" inset="0,0,0,0">
              <w:txbxContent>
                <w:p w:rsidR="001E06D8" w:rsidRDefault="001E06D8" w:rsidP="001E06D8">
                  <w:pPr>
                    <w:pStyle w:val="Bodytext30"/>
                    <w:shd w:val="clear" w:color="auto" w:fill="auto"/>
                    <w:spacing w:before="0" w:after="0" w:line="180" w:lineRule="exact"/>
                    <w:jc w:val="left"/>
                  </w:pPr>
                  <w:r>
                    <w:rPr>
                      <w:rStyle w:val="Bodytext3Exact"/>
                      <w:i/>
                      <w:iCs/>
                    </w:rPr>
                    <w:t>RC</w:t>
                  </w:r>
                </w:p>
              </w:txbxContent>
            </v:textbox>
            <w10:wrap type="topAndBottom" anchorx="margin"/>
          </v:shape>
        </w:pict>
      </w:r>
      <w:r w:rsidRPr="00E67491">
        <w:pict>
          <v:shape id="Надпись 55" o:spid="_x0000_s1072" type="#_x0000_t202" style="position:absolute;margin-left:313.8pt;margin-top:81.1pt;width:13.7pt;height:9pt;z-index:-1;mso-wrap-distance-left:5pt;mso-wrap-distance-right:5pt;mso-wrap-distance-bottom:24.1pt;mso-position-horizontal-relative:margin" filled="f" stroked="f">
            <v:textbox style="mso-next-textbox:#Надпись 55;mso-fit-shape-to-text:t" inset="0,0,0,0">
              <w:txbxContent>
                <w:p w:rsidR="001E06D8" w:rsidRDefault="001E06D8" w:rsidP="001E06D8">
                  <w:pPr>
                    <w:pStyle w:val="Bodytext35"/>
                    <w:shd w:val="clear" w:color="auto" w:fill="auto"/>
                    <w:spacing w:line="180" w:lineRule="exact"/>
                    <w:ind w:firstLine="0"/>
                  </w:pPr>
                  <w:r>
                    <w:t>(9)</w:t>
                  </w:r>
                </w:p>
              </w:txbxContent>
            </v:textbox>
            <w10:wrap type="topAndBottom" anchorx="margin"/>
          </v:shape>
        </w:pict>
      </w:r>
      <w:r w:rsidRPr="00E67491">
        <w:t xml:space="preserve">Постоянную времени </w:t>
      </w:r>
      <w:r w:rsidR="009A5944">
        <w:rPr>
          <w:lang w:val="en-US"/>
        </w:rPr>
        <w:t>RC</w:t>
      </w:r>
      <w:r w:rsidRPr="00E67491">
        <w:t>'-цепочки можно определить экспери</w:t>
      </w:r>
      <w:r w:rsidRPr="00E67491">
        <w:softHyphen/>
        <w:t>ментально. С обмотки 6,3 В на вход интегрирующей цепочки пода</w:t>
      </w:r>
      <w:r w:rsidR="009A5944">
        <w:t xml:space="preserve">ётся синусоидальное напряжение </w:t>
      </w:r>
      <w:r w:rsidR="009A5944">
        <w:rPr>
          <w:lang w:val="en-US"/>
        </w:rPr>
        <w:t>U</w:t>
      </w:r>
      <w:r w:rsidRPr="00E67491">
        <w:t xml:space="preserve">вх. На вход Y осциллографа </w:t>
      </w:r>
      <w:r w:rsidR="009A5944">
        <w:t xml:space="preserve">или цифрового вольтметра </w:t>
      </w:r>
      <w:r w:rsidRPr="00E67491">
        <w:t>поочерёд</w:t>
      </w:r>
      <w:r w:rsidR="009A5944">
        <w:t>но подаются сигналы со входа (</w:t>
      </w:r>
      <w:r w:rsidR="009A5944">
        <w:rPr>
          <w:lang w:val="en-US"/>
        </w:rPr>
        <w:t>U</w:t>
      </w:r>
      <w:r w:rsidR="009A5944" w:rsidRPr="009A5944">
        <w:t xml:space="preserve"> </w:t>
      </w:r>
      <w:r w:rsidR="009A5944">
        <w:rPr>
          <w:vertAlign w:val="subscript"/>
        </w:rPr>
        <w:t>вх</w:t>
      </w:r>
      <w:r w:rsidR="009A5944">
        <w:t xml:space="preserve">) и выхода </w:t>
      </w:r>
      <w:proofErr w:type="gramStart"/>
      <w:r w:rsidR="009A5944">
        <w:t>(</w:t>
      </w:r>
      <w:r w:rsidRPr="00E67491">
        <w:t xml:space="preserve"> </w:t>
      </w:r>
      <w:r w:rsidR="009A5944">
        <w:rPr>
          <w:lang w:val="en-US"/>
        </w:rPr>
        <w:t>U</w:t>
      </w:r>
      <w:proofErr w:type="gramEnd"/>
      <w:r w:rsidR="009A5944" w:rsidRPr="009A5944">
        <w:t xml:space="preserve"> </w:t>
      </w:r>
      <w:r w:rsidR="009A5944">
        <w:rPr>
          <w:vertAlign w:val="subscript"/>
        </w:rPr>
        <w:t>вых</w:t>
      </w:r>
      <w:r w:rsidRPr="00E67491">
        <w:t xml:space="preserve">= Uc) RC-цепочки. Измерив амплитуды этих сигналов, можно рассчитать постоянную времени </w:t>
      </w:r>
      <w:r w:rsidR="009A5944">
        <w:t>τ</w:t>
      </w:r>
      <w:r w:rsidRPr="00E67491">
        <w:t xml:space="preserve"> = RC</w:t>
      </w:r>
      <w:r w:rsidR="009A5944">
        <w:t xml:space="preserve"> (формула (5))</w:t>
      </w:r>
      <w:r w:rsidRPr="00E67491">
        <w:t>.</w:t>
      </w:r>
      <w:r w:rsidRPr="00E67491">
        <w:br w:type="page"/>
      </w:r>
    </w:p>
    <w:p w:rsidR="001E06D8" w:rsidRPr="00E67491" w:rsidRDefault="001E06D8" w:rsidP="009A5944">
      <w:pPr>
        <w:outlineLvl w:val="0"/>
      </w:pPr>
      <w:r w:rsidRPr="00E67491">
        <w:t>ЗАДАНИЕ</w:t>
      </w:r>
    </w:p>
    <w:p w:rsidR="001E06D8" w:rsidRPr="00E67491" w:rsidRDefault="001E06D8" w:rsidP="001E06D8">
      <w:r w:rsidRPr="00E67491">
        <w:t>В работе предлагается при помощи ЭО исследовать предельные пет</w:t>
      </w:r>
      <w:r w:rsidRPr="00E67491">
        <w:softHyphen/>
        <w:t>ли гистерезиса и начальные кривые намагничивания для нескольких ферромагнитных образцов; определить магнитные характеристики ма</w:t>
      </w:r>
      <w:r w:rsidRPr="00E67491">
        <w:softHyphen/>
        <w:t>териалов, чувствительность каналов X и Y осциллографа и постоянную времени т интегрирующей цепочки.</w:t>
      </w:r>
    </w:p>
    <w:p w:rsidR="001E06D8" w:rsidRPr="00E67491" w:rsidRDefault="001E06D8" w:rsidP="001E06D8">
      <w:r w:rsidRPr="00E67491">
        <w:t>Для наблюдения петли гистерезиса на экране ЭО соберите схему со</w:t>
      </w:r>
      <w:r w:rsidRPr="00E67491">
        <w:softHyphen/>
        <w:t>гласно рис. 2. Подготовьте приборы к работе.</w:t>
      </w:r>
    </w:p>
    <w:p w:rsidR="001E06D8" w:rsidRPr="00E67491" w:rsidRDefault="001E06D8" w:rsidP="001E06D8">
      <w:r w:rsidRPr="00E67491">
        <w:t>Подберите ток питания в намагничивающей обмотке и коэффициен</w:t>
      </w:r>
      <w:r w:rsidRPr="00E67491">
        <w:softHyphen/>
        <w:t>ты усиления ЭО так, чтобы предельная петля гистерезиса занимала большую часть экрана</w:t>
      </w:r>
      <w:r w:rsidR="009A5944">
        <w:t xml:space="preserve"> (при этом ширина петли при увеличении тока практически не меняется)</w:t>
      </w:r>
      <w:r w:rsidRPr="00E67491">
        <w:t>.</w:t>
      </w:r>
    </w:p>
    <w:p w:rsidR="001E06D8" w:rsidRPr="00E67491" w:rsidRDefault="001E06D8" w:rsidP="001E06D8">
      <w:r w:rsidRPr="00E67491">
        <w:t>Зарисуйте на кальку предельную петлю и оси координат; отметьте на осях деления шкалы. Укажите (на кальке!) материал образца, зна</w:t>
      </w:r>
      <w:r w:rsidRPr="00E67491">
        <w:softHyphen/>
        <w:t>чения коэффициентов усиления Кх и Ку</w:t>
      </w:r>
      <w:r w:rsidR="00202D08">
        <w:t xml:space="preserve"> осциллографа, ток </w:t>
      </w:r>
      <w:r w:rsidR="00202D08">
        <w:rPr>
          <w:lang w:val="en-US"/>
        </w:rPr>
        <w:t>I</w:t>
      </w:r>
      <w:r w:rsidR="00202D08">
        <w:rPr>
          <w:vertAlign w:val="subscript"/>
        </w:rPr>
        <w:t xml:space="preserve"> </w:t>
      </w:r>
      <w:proofErr w:type="gramStart"/>
      <w:r w:rsidR="00202D08">
        <w:rPr>
          <w:vertAlign w:val="subscript"/>
        </w:rPr>
        <w:t>эфф</w:t>
      </w:r>
      <w:r w:rsidR="00202D08">
        <w:t xml:space="preserve">  в</w:t>
      </w:r>
      <w:proofErr w:type="gramEnd"/>
      <w:r w:rsidR="00202D08">
        <w:t xml:space="preserve"> </w:t>
      </w:r>
      <w:r w:rsidRPr="00E67491">
        <w:t>намагничивающей обмотке, параметры тороида.</w:t>
      </w:r>
    </w:p>
    <w:p w:rsidR="001E06D8" w:rsidRPr="00E67491" w:rsidRDefault="001E06D8" w:rsidP="001E06D8">
      <w:r w:rsidRPr="00E67491">
        <w:t>Снимите начальную кривую намагничивания: плавно уменьшая ток намагничивания до нуля, отмечайте на кальке вершины наблюдаемых частных петель. Эти вершины лежат на начальной кривой намагничи</w:t>
      </w:r>
      <w:r w:rsidRPr="00E67491">
        <w:softHyphen/>
        <w:t>вания.</w:t>
      </w:r>
    </w:p>
    <w:p w:rsidR="001E06D8" w:rsidRPr="00E67491" w:rsidRDefault="001E06D8" w:rsidP="001E06D8">
      <w:r w:rsidRPr="00E67491">
        <w:t>Восстановите предельную петлю. Измерьте на экране (это точнее, чем по кальке) двойные амплитуды для коэрцитивной силы [2х(с)] и индукции насыщения [2y(s). Запишите соответствующие значения Кх и Ку.</w:t>
      </w:r>
    </w:p>
    <w:p w:rsidR="001E06D8" w:rsidRPr="00E67491" w:rsidRDefault="001E06D8" w:rsidP="001E06D8">
      <w:r w:rsidRPr="00E67491">
        <w:t>Повторите измерения пп. 2-4 для двух других катушек.</w:t>
      </w:r>
    </w:p>
    <w:p w:rsidR="001E06D8" w:rsidRPr="00E67491" w:rsidRDefault="001E06D8" w:rsidP="001E06D8">
      <w:r w:rsidRPr="00E67491">
        <w:t>Прокалибруйте горизонтальную ось ЭО. Для этого отключите на</w:t>
      </w:r>
      <w:r w:rsidRPr="00E67491">
        <w:softHyphen/>
        <w:t xml:space="preserve">магничивающую обмотку No от цепи и снимите </w:t>
      </w:r>
      <w:r w:rsidR="00202D08">
        <w:t xml:space="preserve">длину развёртки по оси </w:t>
      </w:r>
      <w:proofErr w:type="gramStart"/>
      <w:r w:rsidR="00202D08">
        <w:rPr>
          <w:lang w:val="en-US"/>
        </w:rPr>
        <w:t>X</w:t>
      </w:r>
      <w:r w:rsidR="00202D08" w:rsidRPr="00202D08">
        <w:t xml:space="preserve">  </w:t>
      </w:r>
      <w:r w:rsidR="00202D08">
        <w:t>при</w:t>
      </w:r>
      <w:proofErr w:type="gramEnd"/>
      <w:r w:rsidR="00202D08">
        <w:t xml:space="preserve"> токе </w:t>
      </w:r>
      <w:r w:rsidR="00202D08">
        <w:rPr>
          <w:lang w:val="en-US"/>
        </w:rPr>
        <w:t>I</w:t>
      </w:r>
      <w:r w:rsidR="00202D08">
        <w:rPr>
          <w:vertAlign w:val="subscript"/>
        </w:rPr>
        <w:t>эфф</w:t>
      </w:r>
      <w:r w:rsidR="00202D08">
        <w:t>, близком к току насыщения петли гистерезиса.</w:t>
      </w:r>
    </w:p>
    <w:p w:rsidR="001E06D8" w:rsidRPr="00E67491" w:rsidRDefault="001E06D8" w:rsidP="001E06D8">
      <w:r w:rsidRPr="00E67491">
        <w:t xml:space="preserve">Для </w:t>
      </w:r>
      <w:r w:rsidR="00202D08">
        <w:t xml:space="preserve">проверки </w:t>
      </w:r>
      <w:r w:rsidRPr="00E67491">
        <w:t>калибровки вертикальной оси ЭО подклю</w:t>
      </w:r>
      <w:r w:rsidR="00202D08">
        <w:t xml:space="preserve">чите вольтметр и </w:t>
      </w:r>
      <w:proofErr w:type="gramStart"/>
      <w:r w:rsidR="00202D08">
        <w:t xml:space="preserve">осциллограф </w:t>
      </w:r>
      <w:r w:rsidRPr="00E67491">
        <w:t xml:space="preserve"> </w:t>
      </w:r>
      <w:r w:rsidR="007F39CF">
        <w:t>к</w:t>
      </w:r>
      <w:proofErr w:type="gramEnd"/>
      <w:r w:rsidR="007F39CF">
        <w:t xml:space="preserve"> делителю 1:100</w:t>
      </w:r>
      <w:r w:rsidRPr="00E67491">
        <w:t>(рис. 2)</w:t>
      </w:r>
      <w:r w:rsidR="007F39CF">
        <w:t>и сравните показания вольтметра и осциллографа при развёртке а ветикали пчти на весь экран</w:t>
      </w:r>
      <w:r w:rsidRPr="00E67491">
        <w:t>.</w:t>
      </w:r>
      <w:r w:rsidR="007F39CF">
        <w:t xml:space="preserve"> Оцените погрешность.</w:t>
      </w:r>
    </w:p>
    <w:p w:rsidR="001E06D8" w:rsidRPr="001E06D8" w:rsidRDefault="001E06D8" w:rsidP="001E06D8">
      <w:r w:rsidRPr="00E67491">
        <w:t xml:space="preserve">Определите </w:t>
      </w:r>
      <w:r w:rsidR="007F39CF">
        <w:t xml:space="preserve">τ— постоянную времени </w:t>
      </w:r>
      <w:r w:rsidR="007F39CF">
        <w:rPr>
          <w:lang w:val="en-US"/>
        </w:rPr>
        <w:t>RC</w:t>
      </w:r>
      <w:r w:rsidRPr="00E67491">
        <w:t xml:space="preserve">-цепочки (см. (9)]. Для этого </w:t>
      </w:r>
      <w:r w:rsidRPr="001E06D8">
        <w:t>разберите ц</w:t>
      </w:r>
      <w:r w:rsidR="007F39CF">
        <w:t xml:space="preserve">епь тороида и подайте на вход </w:t>
      </w:r>
      <w:r w:rsidR="007F39CF">
        <w:rPr>
          <w:lang w:val="en-US"/>
        </w:rPr>
        <w:t>RC</w:t>
      </w:r>
      <w:r w:rsidRPr="001E06D8">
        <w:t>-цепочки синусоидальное напряжение с обмотки 6,3 В трансформатора.</w:t>
      </w:r>
    </w:p>
    <w:p w:rsidR="001E06D8" w:rsidRPr="001E06D8" w:rsidRDefault="001E06D8" w:rsidP="001E06D8">
      <w:pPr>
        <w:rPr>
          <w:rFonts w:eastAsia="Century Schoolbook"/>
        </w:rPr>
        <w:sectPr w:rsidR="001E06D8" w:rsidRPr="001E06D8">
          <w:pgSz w:w="8400" w:h="11900"/>
          <w:pgMar w:top="1042" w:right="885" w:bottom="890" w:left="892" w:header="0" w:footer="3" w:gutter="0"/>
          <w:cols w:space="720"/>
        </w:sectPr>
      </w:pPr>
    </w:p>
    <w:p w:rsidR="001E06D8" w:rsidRPr="001E06D8" w:rsidRDefault="007F39CF" w:rsidP="001E06D8">
      <w:r>
        <w:lastRenderedPageBreak/>
        <w:t xml:space="preserve">Измерьте отношение </w:t>
      </w:r>
      <w:r w:rsidRPr="007F39CF">
        <w:rPr>
          <w:position w:val="-30"/>
        </w:rPr>
        <w:object w:dxaOrig="540" w:dyaOrig="700">
          <v:shape id="_x0000_i1031" type="#_x0000_t75" style="width:27pt;height:35pt" o:ole="">
            <v:imagedata r:id="rId21" o:title=""/>
          </v:shape>
          <o:OLEObject Type="Embed" ProgID="Equation.3" ShapeID="_x0000_i1031" DrawAspect="Content" ObjectID="_1586172677" r:id="rId22"/>
        </w:object>
      </w:r>
      <w:r>
        <w:t xml:space="preserve"> с помощью осциллографа и вольтметра. </w:t>
      </w:r>
      <w:r w:rsidR="001E06D8" w:rsidRPr="001E06D8">
        <w:t xml:space="preserve">Рассчитайте на месте постоянную времени т = RC по </w:t>
      </w:r>
      <w:r>
        <w:t>формуле (5</w:t>
      </w:r>
      <w:r w:rsidR="001E06D8" w:rsidRPr="001E06D8">
        <w:t>) и сравните с расчётом через параметры Д„ и Си, указанные на установке.</w:t>
      </w:r>
    </w:p>
    <w:p w:rsidR="001E06D8" w:rsidRPr="007F39CF" w:rsidRDefault="007F39CF" w:rsidP="009A5944">
      <w:pPr>
        <w:outlineLvl w:val="0"/>
      </w:pPr>
      <w:r>
        <w:t xml:space="preserve">Запишите параметры </w:t>
      </w:r>
      <w:r>
        <w:rPr>
          <w:lang w:val="en-US"/>
        </w:rPr>
        <w:t>R</w:t>
      </w:r>
      <w:r w:rsidR="001E06D8" w:rsidRPr="001E06D8">
        <w:t>С-цепочки, амперм</w:t>
      </w:r>
      <w:r>
        <w:t>етра, вольтметра и значе</w:t>
      </w:r>
      <w:r>
        <w:softHyphen/>
        <w:t xml:space="preserve">ние </w:t>
      </w:r>
      <w:r>
        <w:rPr>
          <w:lang w:val="en-US"/>
        </w:rPr>
        <w:t>RC</w:t>
      </w:r>
      <w:r>
        <w:t>.</w:t>
      </w:r>
    </w:p>
    <w:p w:rsidR="001E06D8" w:rsidRPr="001E06D8" w:rsidRDefault="001E06D8" w:rsidP="001E06D8">
      <w:bookmarkStart w:id="2" w:name="bookmark66"/>
      <w:r w:rsidRPr="001E06D8">
        <w:t>Обработка результатов</w:t>
      </w:r>
      <w:bookmarkEnd w:id="2"/>
    </w:p>
    <w:p w:rsidR="001E06D8" w:rsidRPr="001E06D8" w:rsidRDefault="001E06D8" w:rsidP="001E06D8">
      <w:r w:rsidRPr="001E06D8">
        <w:t xml:space="preserve">Сравните экспериментальное значение </w:t>
      </w:r>
      <w:r w:rsidR="007F39CF">
        <w:t>τ с расчётом через парамет</w:t>
      </w:r>
      <w:r w:rsidR="007F39CF">
        <w:softHyphen/>
        <w:t xml:space="preserve">ры </w:t>
      </w:r>
      <w:r w:rsidR="007F39CF">
        <w:rPr>
          <w:lang w:val="en-US"/>
        </w:rPr>
        <w:t>R</w:t>
      </w:r>
      <w:r w:rsidR="007F39CF">
        <w:rPr>
          <w:vertAlign w:val="subscript"/>
        </w:rPr>
        <w:t>и</w:t>
      </w:r>
      <w:r w:rsidRPr="001E06D8">
        <w:t xml:space="preserve"> и Си, указанны</w:t>
      </w:r>
      <w:r w:rsidR="007F39CF">
        <w:t xml:space="preserve">е на установке. </w:t>
      </w:r>
    </w:p>
    <w:p w:rsidR="001E06D8" w:rsidRPr="00C144F9" w:rsidRDefault="001E06D8" w:rsidP="001E06D8">
      <w:r w:rsidRPr="001E06D8">
        <w:t xml:space="preserve">Рассчитайте напряжённости поля Н </w:t>
      </w:r>
      <w:r w:rsidR="00C144F9">
        <w:t xml:space="preserve">в тороиде, поставив в соответствие деления по оси </w:t>
      </w:r>
      <w:r w:rsidR="00C144F9">
        <w:rPr>
          <w:lang w:val="en-US"/>
        </w:rPr>
        <w:t>X</w:t>
      </w:r>
      <w:r w:rsidR="00C144F9" w:rsidRPr="00C144F9">
        <w:t xml:space="preserve"> </w:t>
      </w:r>
      <w:r w:rsidR="00C144F9">
        <w:t>величине поля в А</w:t>
      </w:r>
      <w:r w:rsidR="00C144F9" w:rsidRPr="00C144F9">
        <w:t>/</w:t>
      </w:r>
      <w:r w:rsidR="00C144F9">
        <w:t>м.</w:t>
      </w:r>
      <w:r w:rsidR="00C144F9" w:rsidRPr="00C144F9">
        <w:t xml:space="preserve"> </w:t>
      </w:r>
    </w:p>
    <w:p w:rsidR="001E06D8" w:rsidRPr="001E06D8" w:rsidRDefault="001E06D8" w:rsidP="001E06D8">
      <w:r w:rsidRPr="001E06D8">
        <w:t>Рассчитайте коэрцитивную силу Нс, используя измеренное значе</w:t>
      </w:r>
      <w:r w:rsidRPr="001E06D8">
        <w:softHyphen/>
        <w:t>ние 2х(с</w:t>
      </w:r>
      <w:r w:rsidR="00C144F9">
        <w:t>)</w:t>
      </w:r>
      <w:r w:rsidRPr="001E06D8">
        <w:t>.</w:t>
      </w:r>
    </w:p>
    <w:p w:rsidR="001E06D8" w:rsidRPr="001E06D8" w:rsidRDefault="001E06D8" w:rsidP="001E06D8">
      <w:r w:rsidRPr="001E06D8">
        <w:t>Рассчитайте Bs по формуле (6</w:t>
      </w:r>
      <w:r w:rsidR="00C144F9">
        <w:t xml:space="preserve">), взяв значения </w:t>
      </w:r>
      <w:r w:rsidR="00C144F9">
        <w:rPr>
          <w:lang w:val="en-US"/>
        </w:rPr>
        <w:t>R</w:t>
      </w:r>
      <w:r w:rsidR="00C144F9">
        <w:rPr>
          <w:vertAlign w:val="subscript"/>
        </w:rPr>
        <w:t>и</w:t>
      </w:r>
      <w:r w:rsidRPr="001E06D8">
        <w:t xml:space="preserve"> и Си, указанные на установке</w:t>
      </w:r>
      <w:r w:rsidR="00C144F9">
        <w:t xml:space="preserve">. </w:t>
      </w:r>
      <w:r w:rsidRPr="001E06D8">
        <w:t>Укажите на кальках масштабы для предельных петель: Н [А/м] на одно деление; В[Т] на одно деление рассчи</w:t>
      </w:r>
      <w:r w:rsidRPr="001E06D8">
        <w:softHyphen/>
        <w:t>тайте по формуле (6</w:t>
      </w:r>
      <w:r w:rsidR="00C144F9">
        <w:t xml:space="preserve">), взяв вместо </w:t>
      </w:r>
      <w:r w:rsidR="00C144F9">
        <w:rPr>
          <w:lang w:val="en-US"/>
        </w:rPr>
        <w:t>U</w:t>
      </w:r>
      <w:proofErr w:type="gramStart"/>
      <w:r w:rsidRPr="00C144F9">
        <w:rPr>
          <w:vertAlign w:val="subscript"/>
        </w:rPr>
        <w:t>вых</w:t>
      </w:r>
      <w:r w:rsidRPr="001E06D8">
        <w:t xml:space="preserve"> </w:t>
      </w:r>
      <w:r w:rsidR="00C144F9">
        <w:t>.</w:t>
      </w:r>
      <w:r w:rsidRPr="001E06D8">
        <w:t>Оцените</w:t>
      </w:r>
      <w:proofErr w:type="gramEnd"/>
      <w:r w:rsidRPr="001E06D8">
        <w:t xml:space="preserve"> </w:t>
      </w:r>
      <w:r w:rsidR="00C144F9">
        <w:t xml:space="preserve">начальные и </w:t>
      </w:r>
      <w:r w:rsidRPr="001E06D8">
        <w:t xml:space="preserve">максимальные значения </w:t>
      </w:r>
      <w:r w:rsidR="00C144F9">
        <w:sym w:font="Symbol" w:char="F06D"/>
      </w:r>
      <w:r w:rsidRPr="00C144F9">
        <w:rPr>
          <w:vertAlign w:val="subscript"/>
        </w:rPr>
        <w:t>диф</w:t>
      </w:r>
      <w:r w:rsidRPr="001E06D8">
        <w:t xml:space="preserve"> по основным кривым намаг</w:t>
      </w:r>
      <w:r w:rsidRPr="001E06D8">
        <w:softHyphen/>
        <w:t>ничивания.</w:t>
      </w:r>
    </w:p>
    <w:p w:rsidR="001E06D8" w:rsidRPr="001E06D8" w:rsidRDefault="001E06D8" w:rsidP="001E06D8">
      <w:r w:rsidRPr="001E06D8">
        <w:t>Оцените погрешности. Сведите результаты в таблицу: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"/>
        <w:gridCol w:w="778"/>
        <w:gridCol w:w="739"/>
        <w:gridCol w:w="998"/>
      </w:tblGrid>
      <w:tr w:rsidR="001E06D8" w:rsidRPr="001E06D8">
        <w:trPr>
          <w:trHeight w:hRule="exact" w:val="250"/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E06D8" w:rsidRPr="001E06D8" w:rsidRDefault="001E06D8" w:rsidP="001E06D8">
            <w:r w:rsidRPr="001E06D8">
              <w:t>Ампл.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E06D8" w:rsidRPr="001E06D8" w:rsidRDefault="001E06D8" w:rsidP="001E06D8">
            <w:r w:rsidRPr="001E06D8">
              <w:t>Fe-Ni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1E06D8" w:rsidRPr="001E06D8" w:rsidRDefault="001E06D8" w:rsidP="001E06D8">
            <w:r w:rsidRPr="001E06D8">
              <w:t>Fe-Si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1E06D8" w:rsidRPr="001E06D8" w:rsidRDefault="001E06D8" w:rsidP="001E06D8">
            <w:r w:rsidRPr="001E06D8">
              <w:t>Феррит</w:t>
            </w:r>
          </w:p>
        </w:tc>
      </w:tr>
      <w:tr w:rsidR="001E06D8" w:rsidRPr="001E06D8">
        <w:trPr>
          <w:trHeight w:hRule="exact" w:val="739"/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1E06D8" w:rsidRPr="001E06D8" w:rsidRDefault="001E06D8" w:rsidP="001E06D8">
            <w:pPr>
              <w:rPr>
                <w:rFonts w:hint="eastAsia"/>
              </w:rPr>
            </w:pPr>
            <w:r w:rsidRPr="001E06D8">
              <w:t>Нс А Bs Тл</w:t>
            </w:r>
          </w:p>
          <w:p w:rsidR="001E06D8" w:rsidRPr="001E06D8" w:rsidRDefault="001E06D8" w:rsidP="001E06D8">
            <w:r w:rsidRPr="001E06D8">
              <w:t>Мдиф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E06D8" w:rsidRPr="001E06D8" w:rsidRDefault="001E06D8" w:rsidP="001E06D8">
            <w:r w:rsidRPr="001E06D8">
              <w:t>эксп.</w:t>
            </w:r>
          </w:p>
          <w:p w:rsidR="001E06D8" w:rsidRPr="001E06D8" w:rsidRDefault="001E06D8" w:rsidP="001E06D8">
            <w:r w:rsidRPr="001E06D8">
              <w:t>табл.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E06D8" w:rsidRPr="001E06D8" w:rsidRDefault="001E06D8" w:rsidP="001E06D8"/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6D8" w:rsidRPr="001E06D8" w:rsidRDefault="001E06D8" w:rsidP="001E06D8"/>
        </w:tc>
      </w:tr>
    </w:tbl>
    <w:p w:rsidR="001E06D8" w:rsidRPr="001E06D8" w:rsidRDefault="001E06D8" w:rsidP="001E06D8"/>
    <w:p w:rsidR="001E06D8" w:rsidRPr="001E06D8" w:rsidRDefault="001E06D8" w:rsidP="001E06D8">
      <w:pPr>
        <w:rPr>
          <w:rFonts w:hint="eastAsia"/>
        </w:rPr>
      </w:pPr>
    </w:p>
    <w:p w:rsidR="001E06D8" w:rsidRPr="001E06D8" w:rsidRDefault="001E06D8" w:rsidP="009A5944">
      <w:pPr>
        <w:outlineLvl w:val="0"/>
        <w:rPr>
          <w:rFonts w:hint="eastAsia"/>
        </w:rPr>
      </w:pPr>
      <w:bookmarkStart w:id="3" w:name="bookmark67"/>
      <w:r w:rsidRPr="001E06D8">
        <w:t>Контрольные вопросы</w:t>
      </w:r>
      <w:bookmarkEnd w:id="3"/>
    </w:p>
    <w:p w:rsidR="001E06D8" w:rsidRPr="001E06D8" w:rsidRDefault="001E06D8" w:rsidP="001E06D8">
      <w:r w:rsidRPr="001E06D8">
        <w:t>При какой форме образцов, помещённых в однородное магнитное поле, их намагниченность постоянна по всему объёму?</w:t>
      </w:r>
    </w:p>
    <w:p w:rsidR="001E06D8" w:rsidRPr="001E06D8" w:rsidRDefault="001E06D8" w:rsidP="001E06D8">
      <w:r w:rsidRPr="001E06D8">
        <w:t>Почему для наблюдения петли гистерезиса используются образцы в виде тора, а не в виде стержня?</w:t>
      </w:r>
    </w:p>
    <w:p w:rsidR="001E06D8" w:rsidRPr="001E06D8" w:rsidRDefault="001E06D8" w:rsidP="001E06D8">
      <w:r w:rsidRPr="001E06D8">
        <w:t>Почему при калибровке горизонтальной оси осциллографа необходимо от</w:t>
      </w:r>
      <w:r w:rsidRPr="001E06D8">
        <w:softHyphen/>
        <w:t>ключать намагничивающую обмотку?</w:t>
      </w:r>
    </w:p>
    <w:p w:rsidR="001E06D8" w:rsidRPr="001E06D8" w:rsidRDefault="001E06D8" w:rsidP="001E06D8">
      <w:r w:rsidRPr="001E06D8">
        <w:t>4? Оцените погрешность, которая возникает при измерении индукции В, если измерительная катушка неплотно надета на образец; например, если образец занимает всего половину охватываемой ею площади.</w:t>
      </w:r>
    </w:p>
    <w:p w:rsidR="001E06D8" w:rsidRPr="001E06D8" w:rsidRDefault="001E06D8" w:rsidP="009A5944">
      <w:pPr>
        <w:outlineLvl w:val="0"/>
      </w:pPr>
      <w:r w:rsidRPr="001E06D8">
        <w:t>СПИСОК ЛИТЕРАТУРЫ</w:t>
      </w:r>
    </w:p>
    <w:p w:rsidR="001E06D8" w:rsidRPr="001E06D8" w:rsidRDefault="001E06D8" w:rsidP="001E06D8">
      <w:r w:rsidRPr="001E06D8">
        <w:t>Сивухин Д.В. Общий курс физики. Т. III. Электричество. — М.: Наука, 1983. §§ 74, 79.</w:t>
      </w:r>
    </w:p>
    <w:p w:rsidR="001E06D8" w:rsidRPr="001E06D8" w:rsidRDefault="001E06D8" w:rsidP="001E06D8">
      <w:r w:rsidRPr="001E06D8">
        <w:t>Калашников С.Г. Электричество. — М.: Наука, 1977. §§ 110, 111, 119.</w:t>
      </w:r>
    </w:p>
    <w:p w:rsidR="001E06D8" w:rsidRPr="001E06D8" w:rsidRDefault="001E06D8" w:rsidP="001E06D8">
      <w:r w:rsidRPr="001E06D8">
        <w:t>Кингсеп А.С., Локшин Г.Р., Ольхов О.А. Основы Физики. Т. 1. Механика, электричество и магнетизм, колебания и волны, волновая оптика. — М.: Физ- матлит, 2001. Ч. II, гл. 5, § 5.3.</w:t>
      </w:r>
    </w:p>
    <w:p w:rsidR="001E06D8" w:rsidRPr="001E06D8" w:rsidRDefault="001E06D8" w:rsidP="001E06D8"/>
    <w:p w:rsidR="006F1856" w:rsidRPr="001E06D8" w:rsidRDefault="006F1856" w:rsidP="001E06D8">
      <w:pPr>
        <w:rPr>
          <w:rFonts w:hint="eastAsia"/>
        </w:rPr>
      </w:pPr>
    </w:p>
    <w:p w:rsidR="00316CE6" w:rsidRPr="006F1856" w:rsidRDefault="00316CE6" w:rsidP="00311C23"/>
    <w:sectPr w:rsidR="00316CE6" w:rsidRPr="006F185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B48F1"/>
    <w:multiLevelType w:val="multilevel"/>
    <w:tmpl w:val="AD90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B26E21"/>
    <w:multiLevelType w:val="hybridMultilevel"/>
    <w:tmpl w:val="AD9005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2E50"/>
    <w:rsid w:val="00034A32"/>
    <w:rsid w:val="000851E6"/>
    <w:rsid w:val="000C6763"/>
    <w:rsid w:val="000D736D"/>
    <w:rsid w:val="0017690C"/>
    <w:rsid w:val="001B1742"/>
    <w:rsid w:val="001E06D8"/>
    <w:rsid w:val="00202D08"/>
    <w:rsid w:val="002A0248"/>
    <w:rsid w:val="002A0769"/>
    <w:rsid w:val="00311C23"/>
    <w:rsid w:val="00316CE6"/>
    <w:rsid w:val="00375315"/>
    <w:rsid w:val="00383DD0"/>
    <w:rsid w:val="003F0414"/>
    <w:rsid w:val="00423E15"/>
    <w:rsid w:val="004542DC"/>
    <w:rsid w:val="0046055F"/>
    <w:rsid w:val="00562F17"/>
    <w:rsid w:val="00575EEC"/>
    <w:rsid w:val="005A3FAB"/>
    <w:rsid w:val="005C32AE"/>
    <w:rsid w:val="006B04BB"/>
    <w:rsid w:val="006B2929"/>
    <w:rsid w:val="006D068D"/>
    <w:rsid w:val="006F1856"/>
    <w:rsid w:val="007F39CF"/>
    <w:rsid w:val="008B2E50"/>
    <w:rsid w:val="00947F46"/>
    <w:rsid w:val="009A5944"/>
    <w:rsid w:val="00A020EC"/>
    <w:rsid w:val="00AD1809"/>
    <w:rsid w:val="00AE49A0"/>
    <w:rsid w:val="00B410C2"/>
    <w:rsid w:val="00C144F9"/>
    <w:rsid w:val="00C41E3C"/>
    <w:rsid w:val="00CA3E30"/>
    <w:rsid w:val="00D41A3F"/>
    <w:rsid w:val="00D80483"/>
    <w:rsid w:val="00D85E8F"/>
    <w:rsid w:val="00DB3F35"/>
    <w:rsid w:val="00DC32A4"/>
    <w:rsid w:val="00EC45AA"/>
    <w:rsid w:val="00EE2A10"/>
    <w:rsid w:val="00F437A3"/>
    <w:rsid w:val="00FA3DC7"/>
    <w:rsid w:val="00FA5EA0"/>
    <w:rsid w:val="00FB5DDA"/>
    <w:rsid w:val="00FD5EAC"/>
    <w:rsid w:val="00F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ecimalSymbol w:val="."/>
  <w:listSeparator w:val=","/>
  <w15:chartTrackingRefBased/>
  <w15:docId w15:val="{2D365824-E3DF-47EE-A35D-D50B4FC5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icturecaption">
    <w:name w:val="Picture caption_"/>
    <w:link w:val="Picturecaption0"/>
    <w:locked/>
    <w:rsid w:val="00311C23"/>
    <w:rPr>
      <w:rFonts w:ascii="Century Schoolbook" w:eastAsia="Century Schoolbook" w:hAnsi="Century Schoolbook"/>
      <w:b/>
      <w:bCs/>
      <w:sz w:val="13"/>
      <w:szCs w:val="13"/>
      <w:shd w:val="clear" w:color="auto" w:fill="FFFFFF"/>
      <w:lang w:bidi="ar-SA"/>
    </w:rPr>
  </w:style>
  <w:style w:type="paragraph" w:customStyle="1" w:styleId="Picturecaption0">
    <w:name w:val="Picture caption"/>
    <w:basedOn w:val="Normal"/>
    <w:link w:val="Picturecaption"/>
    <w:rsid w:val="00311C23"/>
    <w:pPr>
      <w:widowControl w:val="0"/>
      <w:shd w:val="clear" w:color="auto" w:fill="FFFFFF"/>
      <w:spacing w:line="187" w:lineRule="exact"/>
      <w:jc w:val="center"/>
    </w:pPr>
    <w:rPr>
      <w:rFonts w:ascii="Century Schoolbook" w:eastAsia="Century Schoolbook" w:hAnsi="Century Schoolbook"/>
      <w:b/>
      <w:bCs/>
      <w:sz w:val="13"/>
      <w:szCs w:val="13"/>
      <w:shd w:val="clear" w:color="auto" w:fill="FFFFFF"/>
      <w:lang w:val="en-US" w:eastAsia="en-US"/>
    </w:rPr>
  </w:style>
  <w:style w:type="character" w:customStyle="1" w:styleId="Bodytext2">
    <w:name w:val="Body text (2)_"/>
    <w:link w:val="Bodytext20"/>
    <w:locked/>
    <w:rsid w:val="00311C23"/>
    <w:rPr>
      <w:rFonts w:ascii="Century Schoolbook" w:eastAsia="Century Schoolbook" w:hAnsi="Century Schoolbook"/>
      <w:sz w:val="18"/>
      <w:szCs w:val="18"/>
      <w:shd w:val="clear" w:color="auto" w:fill="FFFFFF"/>
      <w:lang w:bidi="ar-SA"/>
    </w:rPr>
  </w:style>
  <w:style w:type="paragraph" w:customStyle="1" w:styleId="Bodytext20">
    <w:name w:val="Body text (2)"/>
    <w:basedOn w:val="Normal"/>
    <w:link w:val="Bodytext2"/>
    <w:rsid w:val="00311C23"/>
    <w:pPr>
      <w:widowControl w:val="0"/>
      <w:shd w:val="clear" w:color="auto" w:fill="FFFFFF"/>
      <w:spacing w:line="235" w:lineRule="exact"/>
      <w:ind w:hanging="360"/>
      <w:jc w:val="both"/>
    </w:pPr>
    <w:rPr>
      <w:rFonts w:ascii="Century Schoolbook" w:eastAsia="Century Schoolbook" w:hAnsi="Century Schoolbook"/>
      <w:sz w:val="18"/>
      <w:szCs w:val="18"/>
      <w:shd w:val="clear" w:color="auto" w:fill="FFFFFF"/>
      <w:lang w:val="en-US" w:eastAsia="en-US"/>
    </w:rPr>
  </w:style>
  <w:style w:type="character" w:customStyle="1" w:styleId="Bodytext3">
    <w:name w:val="Body text (3)_"/>
    <w:link w:val="Bodytext30"/>
    <w:locked/>
    <w:rsid w:val="00311C23"/>
    <w:rPr>
      <w:rFonts w:ascii="Century Schoolbook" w:eastAsia="Century Schoolbook" w:hAnsi="Century Schoolbook"/>
      <w:i/>
      <w:iCs/>
      <w:sz w:val="18"/>
      <w:szCs w:val="18"/>
      <w:shd w:val="clear" w:color="auto" w:fill="FFFFFF"/>
      <w:lang w:bidi="ar-SA"/>
    </w:rPr>
  </w:style>
  <w:style w:type="paragraph" w:customStyle="1" w:styleId="Bodytext30">
    <w:name w:val="Body text (3)"/>
    <w:basedOn w:val="Normal"/>
    <w:link w:val="Bodytext3"/>
    <w:rsid w:val="00311C23"/>
    <w:pPr>
      <w:widowControl w:val="0"/>
      <w:shd w:val="clear" w:color="auto" w:fill="FFFFFF"/>
      <w:spacing w:before="120" w:after="240" w:line="0" w:lineRule="atLeast"/>
      <w:jc w:val="center"/>
    </w:pPr>
    <w:rPr>
      <w:rFonts w:ascii="Century Schoolbook" w:eastAsia="Century Schoolbook" w:hAnsi="Century Schoolbook"/>
      <w:i/>
      <w:iCs/>
      <w:sz w:val="18"/>
      <w:szCs w:val="18"/>
      <w:shd w:val="clear" w:color="auto" w:fill="FFFFFF"/>
      <w:lang w:val="en-US" w:eastAsia="en-US"/>
    </w:rPr>
  </w:style>
  <w:style w:type="character" w:customStyle="1" w:styleId="Heading5">
    <w:name w:val="Heading #5_"/>
    <w:link w:val="Heading50"/>
    <w:locked/>
    <w:rsid w:val="00311C23"/>
    <w:rPr>
      <w:rFonts w:ascii="Century Schoolbook" w:eastAsia="Century Schoolbook" w:hAnsi="Century Schoolbook"/>
      <w:b/>
      <w:bCs/>
      <w:shd w:val="clear" w:color="auto" w:fill="FFFFFF"/>
      <w:lang w:bidi="ar-SA"/>
    </w:rPr>
  </w:style>
  <w:style w:type="paragraph" w:customStyle="1" w:styleId="Heading50">
    <w:name w:val="Heading #5"/>
    <w:basedOn w:val="Normal"/>
    <w:link w:val="Heading5"/>
    <w:rsid w:val="00311C23"/>
    <w:pPr>
      <w:widowControl w:val="0"/>
      <w:shd w:val="clear" w:color="auto" w:fill="FFFFFF"/>
      <w:spacing w:before="2160" w:after="120" w:line="0" w:lineRule="atLeast"/>
      <w:ind w:hanging="400"/>
      <w:jc w:val="both"/>
      <w:outlineLvl w:val="4"/>
    </w:pPr>
    <w:rPr>
      <w:rFonts w:ascii="Century Schoolbook" w:eastAsia="Century Schoolbook" w:hAnsi="Century Schoolbook"/>
      <w:b/>
      <w:bCs/>
      <w:shd w:val="clear" w:color="auto" w:fill="FFFFFF"/>
      <w:lang w:val="en-US" w:eastAsia="en-US"/>
    </w:rPr>
  </w:style>
  <w:style w:type="character" w:customStyle="1" w:styleId="Heading7">
    <w:name w:val="Heading #7_"/>
    <w:link w:val="Heading70"/>
    <w:locked/>
    <w:rsid w:val="00311C23"/>
    <w:rPr>
      <w:rFonts w:ascii="Century Schoolbook" w:eastAsia="Century Schoolbook" w:hAnsi="Century Schoolbook"/>
      <w:b/>
      <w:bCs/>
      <w:sz w:val="18"/>
      <w:szCs w:val="18"/>
      <w:shd w:val="clear" w:color="auto" w:fill="FFFFFF"/>
      <w:lang w:bidi="ar-SA"/>
    </w:rPr>
  </w:style>
  <w:style w:type="paragraph" w:customStyle="1" w:styleId="Heading70">
    <w:name w:val="Heading #7"/>
    <w:basedOn w:val="Normal"/>
    <w:link w:val="Heading7"/>
    <w:rsid w:val="00311C23"/>
    <w:pPr>
      <w:widowControl w:val="0"/>
      <w:shd w:val="clear" w:color="auto" w:fill="FFFFFF"/>
      <w:spacing w:before="540" w:after="180" w:line="0" w:lineRule="atLeast"/>
      <w:jc w:val="both"/>
      <w:outlineLvl w:val="6"/>
    </w:pPr>
    <w:rPr>
      <w:rFonts w:ascii="Century Schoolbook" w:eastAsia="Century Schoolbook" w:hAnsi="Century Schoolbook"/>
      <w:b/>
      <w:bCs/>
      <w:sz w:val="18"/>
      <w:szCs w:val="18"/>
      <w:shd w:val="clear" w:color="auto" w:fill="FFFFFF"/>
      <w:lang w:val="en-US" w:eastAsia="en-US"/>
    </w:rPr>
  </w:style>
  <w:style w:type="character" w:customStyle="1" w:styleId="Bodytext33Exact">
    <w:name w:val="Body text (33) Exact"/>
    <w:link w:val="Bodytext33"/>
    <w:locked/>
    <w:rsid w:val="00311C23"/>
    <w:rPr>
      <w:rFonts w:ascii="Century Schoolbook" w:eastAsia="Century Schoolbook" w:hAnsi="Century Schoolbook"/>
      <w:b/>
      <w:bCs/>
      <w:sz w:val="17"/>
      <w:szCs w:val="17"/>
      <w:shd w:val="clear" w:color="auto" w:fill="FFFFFF"/>
      <w:lang w:bidi="ar-SA"/>
    </w:rPr>
  </w:style>
  <w:style w:type="paragraph" w:customStyle="1" w:styleId="Bodytext33">
    <w:name w:val="Body text (33)"/>
    <w:basedOn w:val="Normal"/>
    <w:link w:val="Bodytext33Exact"/>
    <w:rsid w:val="00311C23"/>
    <w:pPr>
      <w:widowControl w:val="0"/>
      <w:shd w:val="clear" w:color="auto" w:fill="FFFFFF"/>
      <w:spacing w:line="0" w:lineRule="atLeast"/>
    </w:pPr>
    <w:rPr>
      <w:rFonts w:ascii="Century Schoolbook" w:eastAsia="Century Schoolbook" w:hAnsi="Century Schoolbook"/>
      <w:b/>
      <w:bCs/>
      <w:sz w:val="17"/>
      <w:szCs w:val="17"/>
      <w:shd w:val="clear" w:color="auto" w:fill="FFFFFF"/>
      <w:lang w:val="en-US" w:eastAsia="en-US"/>
    </w:rPr>
  </w:style>
  <w:style w:type="character" w:customStyle="1" w:styleId="Bodytext30Exact">
    <w:name w:val="Body text (30) Exact"/>
    <w:link w:val="Bodytext300"/>
    <w:locked/>
    <w:rsid w:val="00311C23"/>
    <w:rPr>
      <w:rFonts w:ascii="Gulim" w:eastAsia="Gulim" w:hAnsi="Gulim"/>
      <w:shd w:val="clear" w:color="auto" w:fill="FFFFFF"/>
      <w:lang w:bidi="ar-SA"/>
    </w:rPr>
  </w:style>
  <w:style w:type="paragraph" w:customStyle="1" w:styleId="Bodytext300">
    <w:name w:val="Body text (30)"/>
    <w:basedOn w:val="Normal"/>
    <w:link w:val="Bodytext30Exact"/>
    <w:rsid w:val="00311C23"/>
    <w:pPr>
      <w:widowControl w:val="0"/>
      <w:shd w:val="clear" w:color="auto" w:fill="FFFFFF"/>
      <w:spacing w:line="0" w:lineRule="atLeast"/>
    </w:pPr>
    <w:rPr>
      <w:rFonts w:ascii="Gulim" w:eastAsia="Gulim" w:hAnsi="Gulim"/>
      <w:shd w:val="clear" w:color="auto" w:fill="FFFFFF"/>
      <w:lang w:val="en-US" w:eastAsia="en-US"/>
    </w:rPr>
  </w:style>
  <w:style w:type="character" w:customStyle="1" w:styleId="Bodytext22">
    <w:name w:val="Body text (22)_"/>
    <w:link w:val="Bodytext220"/>
    <w:locked/>
    <w:rsid w:val="00311C23"/>
    <w:rPr>
      <w:rFonts w:ascii="Century Schoolbook" w:eastAsia="Century Schoolbook" w:hAnsi="Century Schoolbook"/>
      <w:sz w:val="17"/>
      <w:szCs w:val="17"/>
      <w:shd w:val="clear" w:color="auto" w:fill="FFFFFF"/>
      <w:lang w:bidi="ar-SA"/>
    </w:rPr>
  </w:style>
  <w:style w:type="paragraph" w:customStyle="1" w:styleId="Bodytext220">
    <w:name w:val="Body text (22)"/>
    <w:basedOn w:val="Normal"/>
    <w:link w:val="Bodytext22"/>
    <w:rsid w:val="00311C23"/>
    <w:pPr>
      <w:widowControl w:val="0"/>
      <w:shd w:val="clear" w:color="auto" w:fill="FFFFFF"/>
      <w:spacing w:before="180" w:after="60" w:line="221" w:lineRule="exact"/>
    </w:pPr>
    <w:rPr>
      <w:rFonts w:ascii="Century Schoolbook" w:eastAsia="Century Schoolbook" w:hAnsi="Century Schoolbook"/>
      <w:sz w:val="17"/>
      <w:szCs w:val="17"/>
      <w:shd w:val="clear" w:color="auto" w:fill="FFFFFF"/>
      <w:lang w:val="en-US" w:eastAsia="en-US"/>
    </w:rPr>
  </w:style>
  <w:style w:type="character" w:customStyle="1" w:styleId="Bodytext3NotItalic">
    <w:name w:val="Body text (3) + Not Italic"/>
    <w:rsid w:val="00311C23"/>
    <w:rPr>
      <w:rFonts w:ascii="Century Schoolbook" w:eastAsia="Century Schoolbook" w:hAnsi="Century Schoolbook" w:cs="Century Schoolbook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ru-RU" w:eastAsia="ru-RU" w:bidi="ru-RU"/>
    </w:rPr>
  </w:style>
  <w:style w:type="character" w:customStyle="1" w:styleId="Bodytext2ItalicExact">
    <w:name w:val="Body text (2) + Italic Exact"/>
    <w:rsid w:val="00311C23"/>
    <w:rPr>
      <w:rFonts w:ascii="Century Schoolbook" w:eastAsia="Century Schoolbook" w:hAnsi="Century Schoolbook" w:cs="Century Schoolbook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ru-RU" w:eastAsia="ru-RU" w:bidi="ru-RU"/>
    </w:rPr>
  </w:style>
  <w:style w:type="character" w:customStyle="1" w:styleId="Bodytext309ptExact">
    <w:name w:val="Body text (30) + 9 pt Exact"/>
    <w:rsid w:val="00311C23"/>
    <w:rPr>
      <w:rFonts w:ascii="Gulim" w:eastAsia="Gulim" w:hAnsi="Gulim" w:cs="Gulim" w:hint="eastAsia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ru-RU" w:eastAsia="ru-RU" w:bidi="ru-RU"/>
    </w:rPr>
  </w:style>
  <w:style w:type="character" w:customStyle="1" w:styleId="Bodytext2Bold">
    <w:name w:val="Body text (2) + Bold"/>
    <w:rsid w:val="00311C23"/>
    <w:rPr>
      <w:rFonts w:ascii="Century Schoolbook" w:eastAsia="Century Schoolbook" w:hAnsi="Century Schoolbook" w:cs="Century Schoolbook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ru-RU" w:eastAsia="ru-RU" w:bidi="ru-RU"/>
    </w:rPr>
  </w:style>
  <w:style w:type="character" w:customStyle="1" w:styleId="Bodytext2Exact">
    <w:name w:val="Body text (2) Exact"/>
    <w:rsid w:val="00311C23"/>
    <w:rPr>
      <w:rFonts w:ascii="Century Schoolbook" w:eastAsia="Century Schoolbook" w:hAnsi="Century Schoolbook" w:cs="Century Schoolbook" w:hint="default"/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Bodytext22Bold">
    <w:name w:val="Body text (22) + Bold"/>
    <w:rsid w:val="00311C23"/>
    <w:rPr>
      <w:rFonts w:ascii="Century Schoolbook" w:eastAsia="Century Schoolbook" w:hAnsi="Century Schoolbook" w:cs="Century Schoolbook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effect w:val="none"/>
      <w:lang w:val="ru-RU" w:eastAsia="ru-RU" w:bidi="ru-RU"/>
    </w:rPr>
  </w:style>
  <w:style w:type="character" w:customStyle="1" w:styleId="Bodytext2Italic">
    <w:name w:val="Body text (2) + Italic"/>
    <w:rsid w:val="00311C23"/>
    <w:rPr>
      <w:rFonts w:ascii="Century Schoolbook" w:eastAsia="Century Schoolbook" w:hAnsi="Century Schoolbook" w:cs="Century Schoolbook" w:hint="default"/>
      <w:b w:val="0"/>
      <w:bCs w:val="0"/>
      <w:i/>
      <w:iCs/>
      <w:smallCaps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lang w:val="en-US" w:eastAsia="en-US" w:bidi="en-US"/>
    </w:rPr>
  </w:style>
  <w:style w:type="character" w:customStyle="1" w:styleId="Bodytext26">
    <w:name w:val="Body text (2) + 6"/>
    <w:aliases w:val="5 pt"/>
    <w:rsid w:val="00311C23"/>
    <w:rPr>
      <w:rFonts w:ascii="Century Schoolbook" w:eastAsia="Century Schoolbook" w:hAnsi="Century Schoolbook" w:cs="Century Schoolbook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effect w:val="none"/>
      <w:lang w:val="ru-RU" w:eastAsia="ru-RU" w:bidi="ru-RU"/>
    </w:rPr>
  </w:style>
  <w:style w:type="character" w:customStyle="1" w:styleId="Bodytext35Exact">
    <w:name w:val="Body text (35) Exact"/>
    <w:link w:val="Bodytext35"/>
    <w:locked/>
    <w:rsid w:val="001E06D8"/>
    <w:rPr>
      <w:rFonts w:ascii="Century Schoolbook" w:eastAsia="Century Schoolbook" w:hAnsi="Century Schoolbook"/>
      <w:sz w:val="18"/>
      <w:szCs w:val="18"/>
      <w:shd w:val="clear" w:color="auto" w:fill="FFFFFF"/>
      <w:lang w:bidi="ar-SA"/>
    </w:rPr>
  </w:style>
  <w:style w:type="paragraph" w:customStyle="1" w:styleId="Bodytext35">
    <w:name w:val="Body text (35)"/>
    <w:basedOn w:val="Normal"/>
    <w:link w:val="Bodytext35Exact"/>
    <w:rsid w:val="001E06D8"/>
    <w:pPr>
      <w:widowControl w:val="0"/>
      <w:shd w:val="clear" w:color="auto" w:fill="FFFFFF"/>
      <w:spacing w:line="278" w:lineRule="exact"/>
      <w:ind w:hanging="440"/>
    </w:pPr>
    <w:rPr>
      <w:rFonts w:ascii="Century Schoolbook" w:eastAsia="Century Schoolbook" w:hAnsi="Century Schoolbook"/>
      <w:sz w:val="18"/>
      <w:szCs w:val="18"/>
      <w:shd w:val="clear" w:color="auto" w:fill="FFFFFF"/>
      <w:lang w:val="en-US" w:eastAsia="en-US"/>
    </w:rPr>
  </w:style>
  <w:style w:type="character" w:customStyle="1" w:styleId="Heading4">
    <w:name w:val="Heading #4_"/>
    <w:link w:val="Heading40"/>
    <w:locked/>
    <w:rsid w:val="001E06D8"/>
    <w:rPr>
      <w:rFonts w:ascii="Century Schoolbook" w:eastAsia="Century Schoolbook" w:hAnsi="Century Schoolbook"/>
      <w:sz w:val="18"/>
      <w:szCs w:val="18"/>
      <w:shd w:val="clear" w:color="auto" w:fill="FFFFFF"/>
      <w:lang w:bidi="ar-SA"/>
    </w:rPr>
  </w:style>
  <w:style w:type="paragraph" w:customStyle="1" w:styleId="Heading40">
    <w:name w:val="Heading #4"/>
    <w:basedOn w:val="Normal"/>
    <w:link w:val="Heading4"/>
    <w:rsid w:val="001E06D8"/>
    <w:pPr>
      <w:widowControl w:val="0"/>
      <w:shd w:val="clear" w:color="auto" w:fill="FFFFFF"/>
      <w:spacing w:line="0" w:lineRule="atLeast"/>
      <w:outlineLvl w:val="3"/>
    </w:pPr>
    <w:rPr>
      <w:rFonts w:ascii="Century Schoolbook" w:eastAsia="Century Schoolbook" w:hAnsi="Century Schoolbook"/>
      <w:sz w:val="18"/>
      <w:szCs w:val="18"/>
      <w:shd w:val="clear" w:color="auto" w:fill="FFFFFF"/>
      <w:lang w:val="en-US" w:eastAsia="en-US"/>
    </w:rPr>
  </w:style>
  <w:style w:type="character" w:customStyle="1" w:styleId="Bodytext36Exact">
    <w:name w:val="Body text (36) Exact"/>
    <w:link w:val="Bodytext36"/>
    <w:locked/>
    <w:rsid w:val="001E06D8"/>
    <w:rPr>
      <w:rFonts w:ascii="Gulim" w:eastAsia="Gulim" w:hAnsi="Gulim"/>
      <w:shd w:val="clear" w:color="auto" w:fill="FFFFFF"/>
      <w:lang w:bidi="ar-SA"/>
    </w:rPr>
  </w:style>
  <w:style w:type="paragraph" w:customStyle="1" w:styleId="Bodytext36">
    <w:name w:val="Body text (36)"/>
    <w:basedOn w:val="Normal"/>
    <w:link w:val="Bodytext36Exact"/>
    <w:rsid w:val="001E06D8"/>
    <w:pPr>
      <w:widowControl w:val="0"/>
      <w:shd w:val="clear" w:color="auto" w:fill="FFFFFF"/>
      <w:spacing w:line="0" w:lineRule="atLeast"/>
    </w:pPr>
    <w:rPr>
      <w:rFonts w:ascii="Gulim" w:eastAsia="Gulim" w:hAnsi="Gulim"/>
      <w:shd w:val="clear" w:color="auto" w:fill="FFFFFF"/>
      <w:lang w:val="en-US" w:eastAsia="en-US"/>
    </w:rPr>
  </w:style>
  <w:style w:type="character" w:customStyle="1" w:styleId="Heading4Exact">
    <w:name w:val="Heading #4 Exact"/>
    <w:rsid w:val="001E06D8"/>
    <w:rPr>
      <w:rFonts w:ascii="Century Schoolbook" w:eastAsia="Century Schoolbook" w:hAnsi="Century Schoolbook" w:cs="Century Schoolbook" w:hint="default"/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Bodytext3Exact">
    <w:name w:val="Body text (3) Exact"/>
    <w:rsid w:val="001E06D8"/>
    <w:rPr>
      <w:rFonts w:ascii="Century Schoolbook" w:eastAsia="Century Schoolbook" w:hAnsi="Century Schoolbook" w:cs="Century Schoolbook" w:hint="default"/>
      <w:b w:val="0"/>
      <w:bCs w:val="0"/>
      <w:i/>
      <w:iCs/>
      <w:smallCaps w:val="0"/>
      <w:strike w:val="0"/>
      <w:dstrike w:val="0"/>
      <w:sz w:val="18"/>
      <w:szCs w:val="18"/>
      <w:u w:val="none"/>
      <w:effect w:val="none"/>
      <w:lang w:val="en-US" w:eastAsia="en-US" w:bidi="en-US"/>
    </w:rPr>
  </w:style>
  <w:style w:type="character" w:customStyle="1" w:styleId="Heading48BookmanOldStyle">
    <w:name w:val="Heading #4 (8) + Bookman Old Style"/>
    <w:aliases w:val="9,5 pt Exact"/>
    <w:rsid w:val="001E06D8"/>
    <w:rPr>
      <w:rFonts w:ascii="Microsoft Sans Serif" w:eastAsia="Microsoft Sans Serif" w:hAnsi="Microsoft Sans Serif" w:cs="Microsoft Sans Serif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ru-RU" w:eastAsia="ru-RU" w:bidi="ru-RU"/>
    </w:rPr>
  </w:style>
  <w:style w:type="paragraph" w:styleId="DocumentMap">
    <w:name w:val="Document Map"/>
    <w:basedOn w:val="Normal"/>
    <w:semiHidden/>
    <w:rsid w:val="009A5944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../../../../Documents%20and%20Settings/1/&#1056;&#1072;&#1073;&#1086;&#1095;&#1080;&#1081;%20&#1089;&#1090;&#1086;&#1083;/&#1088;&#1072;&#1073;&#1086;&#1090;&#1099;1-3/result/media/image25.png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1357</Words>
  <Characters>7740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Схемы для наблюдения интерференции</vt:lpstr>
      <vt:lpstr>Схемы для наблюдения интерференции</vt:lpstr>
    </vt:vector>
  </TitlesOfParts>
  <Company> 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Схемы для наблюдения интерференции</dc:title>
  <dc:subject/>
  <dc:creator>Пользователь</dc:creator>
  <cp:keywords/>
  <cp:lastModifiedBy>Alexander Nozik</cp:lastModifiedBy>
  <cp:revision>2</cp:revision>
  <cp:lastPrinted>2013-12-16T21:08:00Z</cp:lastPrinted>
  <dcterms:created xsi:type="dcterms:W3CDTF">2018-04-25T11:45:00Z</dcterms:created>
  <dcterms:modified xsi:type="dcterms:W3CDTF">2018-04-25T11:45:00Z</dcterms:modified>
</cp:coreProperties>
</file>