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A48" w:rsidRDefault="00F70D34" w:rsidP="000354D5">
      <w:pPr>
        <w:shd w:val="clear" w:color="auto" w:fill="FFFFFF"/>
        <w:tabs>
          <w:tab w:val="left" w:pos="567"/>
        </w:tabs>
        <w:spacing w:before="72" w:after="82" w:line="235" w:lineRule="exact"/>
        <w:ind w:left="567" w:right="814"/>
        <w:jc w:val="both"/>
        <w:rPr>
          <w:color w:val="000000"/>
          <w:sz w:val="24"/>
          <w:szCs w:val="24"/>
          <w:lang w:val="en-US"/>
        </w:rPr>
      </w:pPr>
      <w:r>
        <w:rPr>
          <w:color w:val="000000"/>
          <w:sz w:val="24"/>
          <w:szCs w:val="24"/>
          <w:lang w:val="en-US"/>
        </w:rP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446.15pt;height:631.5pt" o:ole="">
            <v:imagedata r:id="rId8" o:title=""/>
          </v:shape>
          <o:OLEObject Type="Link" ProgID="AcroExch.Document.DC" ShapeID="_x0000_i1086" DrawAspect="Content" r:id="rId9" UpdateMode="Always">
            <o:LinkType>EnhancedMetaFile</o:LinkType>
            <o:LockedField>false</o:LockedField>
            <o:FieldCodes>\f 0</o:FieldCodes>
          </o:OLEObject>
        </w:object>
      </w:r>
    </w:p>
    <w:p w:rsidR="00CB3D9B" w:rsidRPr="001B1A61" w:rsidRDefault="00CB3D9B" w:rsidP="000354D5">
      <w:pPr>
        <w:shd w:val="clear" w:color="auto" w:fill="FFFFFF"/>
        <w:tabs>
          <w:tab w:val="left" w:pos="567"/>
        </w:tabs>
        <w:spacing w:before="72" w:after="82" w:line="235" w:lineRule="exact"/>
        <w:ind w:left="567" w:right="814"/>
        <w:jc w:val="both"/>
        <w:rPr>
          <w:color w:val="000000"/>
          <w:spacing w:val="5"/>
        </w:rPr>
      </w:pPr>
      <w:r>
        <w:rPr>
          <w:color w:val="000000"/>
          <w:spacing w:val="5"/>
        </w:rPr>
        <w:t>Одной из основных макроскопич</w:t>
      </w:r>
      <w:r w:rsidR="001B1A61">
        <w:rPr>
          <w:color w:val="000000"/>
          <w:spacing w:val="5"/>
        </w:rPr>
        <w:t>еских характеристик веществ, ко</w:t>
      </w:r>
      <w:r>
        <w:rPr>
          <w:color w:val="000000"/>
          <w:spacing w:val="5"/>
        </w:rPr>
        <w:t>торая используется для описания их магнитных свойств, является век</w:t>
      </w:r>
      <w:r>
        <w:rPr>
          <w:color w:val="000000"/>
        </w:rPr>
        <w:t xml:space="preserve">тор намагниченности </w:t>
      </w:r>
      <w:r>
        <w:rPr>
          <w:i/>
          <w:iCs/>
          <w:color w:val="000000"/>
        </w:rPr>
        <w:t xml:space="preserve">М </w:t>
      </w:r>
      <w:r>
        <w:rPr>
          <w:color w:val="000000"/>
        </w:rPr>
        <w:t xml:space="preserve">— суммарный магнитный момент единичного </w:t>
      </w:r>
      <w:r>
        <w:rPr>
          <w:color w:val="000000"/>
          <w:spacing w:val="6"/>
        </w:rPr>
        <w:t xml:space="preserve">объёма вещества. В ряде веществ между намагниченностью </w:t>
      </w:r>
      <w:r>
        <w:rPr>
          <w:i/>
          <w:iCs/>
          <w:color w:val="000000"/>
          <w:spacing w:val="6"/>
        </w:rPr>
        <w:t xml:space="preserve">М </w:t>
      </w:r>
      <w:r w:rsidR="001B1A61">
        <w:rPr>
          <w:color w:val="000000"/>
          <w:spacing w:val="6"/>
        </w:rPr>
        <w:t>и на</w:t>
      </w:r>
      <w:r>
        <w:rPr>
          <w:color w:val="000000"/>
          <w:spacing w:val="6"/>
        </w:rPr>
        <w:t xml:space="preserve">пряжённостью магнитного поля </w:t>
      </w:r>
      <w:r>
        <w:rPr>
          <w:i/>
          <w:iCs/>
          <w:color w:val="000000"/>
          <w:spacing w:val="6"/>
        </w:rPr>
        <w:t xml:space="preserve">Н </w:t>
      </w:r>
      <w:r>
        <w:rPr>
          <w:color w:val="000000"/>
          <w:spacing w:val="6"/>
        </w:rPr>
        <w:t>имеет место линейная зависимость</w:t>
      </w:r>
    </w:p>
    <w:p w:rsidR="00F458A2" w:rsidRDefault="00F458A2" w:rsidP="000354D5">
      <w:pPr>
        <w:shd w:val="clear" w:color="auto" w:fill="FFFFFF"/>
        <w:tabs>
          <w:tab w:val="left" w:pos="567"/>
        </w:tabs>
        <w:spacing w:line="235" w:lineRule="exact"/>
        <w:ind w:left="567" w:right="814"/>
        <w:jc w:val="both"/>
        <w:rPr>
          <w:color w:val="000000"/>
          <w:spacing w:val="6"/>
        </w:rPr>
      </w:pPr>
      <w:r>
        <w:rPr>
          <w:color w:val="000000"/>
          <w:spacing w:val="5"/>
        </w:rPr>
        <w:t>Рассмотрим одну из электронных орбит ато</w:t>
      </w:r>
      <w:r>
        <w:rPr>
          <w:color w:val="000000"/>
          <w:spacing w:val="5"/>
        </w:rPr>
        <w:softHyphen/>
      </w:r>
      <w:r>
        <w:rPr>
          <w:color w:val="000000"/>
        </w:rPr>
        <w:t xml:space="preserve">ма. Пусть электрон с зарядом </w:t>
      </w:r>
      <w:proofErr w:type="gramStart"/>
      <w:r>
        <w:rPr>
          <w:color w:val="000000"/>
        </w:rPr>
        <w:t>-е</w:t>
      </w:r>
      <w:proofErr w:type="gramEnd"/>
      <w:r>
        <w:rPr>
          <w:color w:val="000000"/>
        </w:rPr>
        <w:t xml:space="preserve"> и массой </w:t>
      </w:r>
      <w:r>
        <w:rPr>
          <w:i/>
          <w:iCs/>
          <w:color w:val="000000"/>
        </w:rPr>
        <w:t>т</w:t>
      </w:r>
      <w:r>
        <w:rPr>
          <w:i/>
          <w:iCs/>
          <w:color w:val="000000"/>
          <w:vertAlign w:val="subscript"/>
        </w:rPr>
        <w:t xml:space="preserve">е </w:t>
      </w:r>
      <w:r>
        <w:rPr>
          <w:color w:val="000000"/>
        </w:rPr>
        <w:t xml:space="preserve">движется со скоростью </w:t>
      </w:r>
      <w:r>
        <w:rPr>
          <w:i/>
          <w:iCs/>
          <w:color w:val="000000"/>
          <w:lang w:val="en-US"/>
        </w:rPr>
        <w:t>v</w:t>
      </w:r>
      <w:r>
        <w:rPr>
          <w:color w:val="000000"/>
        </w:rPr>
        <w:t>по круговой орбите ра</w:t>
      </w:r>
      <w:r>
        <w:rPr>
          <w:color w:val="000000"/>
        </w:rPr>
        <w:softHyphen/>
      </w:r>
      <w:r>
        <w:rPr>
          <w:color w:val="000000"/>
          <w:spacing w:val="5"/>
        </w:rPr>
        <w:t xml:space="preserve">диуса г, а его орбитальный момент количества </w:t>
      </w:r>
      <w:r>
        <w:rPr>
          <w:color w:val="000000"/>
        </w:rPr>
        <w:t xml:space="preserve">движения </w:t>
      </w:r>
      <w:r>
        <w:rPr>
          <w:i/>
          <w:iCs/>
          <w:color w:val="000000"/>
          <w:lang w:val="en-US"/>
        </w:rPr>
        <w:t>L</w:t>
      </w:r>
      <w:r>
        <w:rPr>
          <w:color w:val="000000"/>
        </w:rPr>
        <w:t>лежит в плоскости рис. 4.1 и на</w:t>
      </w:r>
      <w:r>
        <w:rPr>
          <w:color w:val="000000"/>
        </w:rPr>
        <w:softHyphen/>
        <w:t xml:space="preserve">правлен под углом </w:t>
      </w:r>
      <w:r>
        <w:rPr>
          <w:b/>
          <w:bCs/>
          <w:i/>
          <w:iCs/>
          <w:color w:val="000000"/>
        </w:rPr>
        <w:t xml:space="preserve">θ </w:t>
      </w:r>
      <w:r>
        <w:rPr>
          <w:color w:val="000000"/>
        </w:rPr>
        <w:t xml:space="preserve">к некоторой оси </w:t>
      </w:r>
      <w:r>
        <w:rPr>
          <w:i/>
          <w:iCs/>
          <w:color w:val="000000"/>
          <w:lang w:val="en-US"/>
        </w:rPr>
        <w:t>z</w:t>
      </w:r>
      <w:r>
        <w:rPr>
          <w:i/>
          <w:iCs/>
          <w:color w:val="000000"/>
        </w:rPr>
        <w:t xml:space="preserve">. </w:t>
      </w:r>
      <w:r>
        <w:rPr>
          <w:color w:val="000000"/>
        </w:rPr>
        <w:t>С момен</w:t>
      </w:r>
      <w:r>
        <w:rPr>
          <w:color w:val="000000"/>
        </w:rPr>
        <w:softHyphen/>
        <w:t xml:space="preserve">том импульса </w:t>
      </w:r>
      <w:proofErr w:type="gramStart"/>
      <w:r>
        <w:rPr>
          <w:i/>
          <w:iCs/>
          <w:color w:val="000000"/>
          <w:lang w:val="en-US"/>
        </w:rPr>
        <w:t>L</w:t>
      </w:r>
      <w:proofErr w:type="gramEnd"/>
      <w:r>
        <w:rPr>
          <w:color w:val="000000"/>
        </w:rPr>
        <w:t xml:space="preserve">связан орбитальный магнитный момент </w:t>
      </w:r>
      <w:r w:rsidRPr="00485D0F">
        <w:rPr>
          <w:color w:val="000000"/>
          <w:position w:val="-10"/>
        </w:rPr>
        <w:object w:dxaOrig="320" w:dyaOrig="340">
          <v:shape id="_x0000_i1025" type="#_x0000_t75" style="width:15.8pt;height:17.85pt" o:ole="">
            <v:imagedata r:id="rId10" o:title=""/>
          </v:shape>
          <o:OLEObject Type="Embed" ProgID="Equation.DSMT4" ShapeID="_x0000_i1025" DrawAspect="Content" ObjectID="_1568014112" r:id="rId11"/>
        </w:object>
      </w:r>
      <w:r>
        <w:rPr>
          <w:smallCaps/>
          <w:color w:val="000000"/>
        </w:rPr>
        <w:t xml:space="preserve">, </w:t>
      </w:r>
      <w:r>
        <w:rPr>
          <w:color w:val="000000"/>
        </w:rPr>
        <w:t>который направлен в противополож</w:t>
      </w:r>
      <w:r>
        <w:rPr>
          <w:color w:val="000000"/>
        </w:rPr>
        <w:softHyphen/>
      </w:r>
      <w:r>
        <w:rPr>
          <w:color w:val="000000"/>
          <w:spacing w:val="4"/>
        </w:rPr>
        <w:t>ную сторону, поскольку заряд электрона отрица</w:t>
      </w:r>
      <w:r>
        <w:rPr>
          <w:color w:val="000000"/>
          <w:spacing w:val="4"/>
        </w:rPr>
        <w:softHyphen/>
      </w:r>
      <w:r>
        <w:rPr>
          <w:color w:val="000000"/>
          <w:spacing w:val="5"/>
        </w:rPr>
        <w:t>тельный. При включении магнитного поля с ин</w:t>
      </w:r>
      <w:r>
        <w:rPr>
          <w:color w:val="000000"/>
          <w:spacing w:val="5"/>
        </w:rPr>
        <w:softHyphen/>
      </w:r>
      <w:r>
        <w:rPr>
          <w:color w:val="000000"/>
        </w:rPr>
        <w:t>дукцией</w:t>
      </w:r>
      <w:r>
        <w:rPr>
          <w:i/>
          <w:iCs/>
          <w:color w:val="000000"/>
        </w:rPr>
        <w:t xml:space="preserve">В, </w:t>
      </w:r>
      <w:r>
        <w:rPr>
          <w:color w:val="000000"/>
        </w:rPr>
        <w:t xml:space="preserve">направленной вдоль оси </w:t>
      </w:r>
      <w:r>
        <w:rPr>
          <w:i/>
          <w:iCs/>
          <w:color w:val="000000"/>
          <w:lang w:val="en-US"/>
        </w:rPr>
        <w:t>z</w:t>
      </w:r>
      <w:r>
        <w:rPr>
          <w:i/>
          <w:iCs/>
          <w:color w:val="000000"/>
        </w:rPr>
        <w:t xml:space="preserve">, </w:t>
      </w:r>
      <w:r>
        <w:rPr>
          <w:color w:val="000000"/>
        </w:rPr>
        <w:t xml:space="preserve">на атом </w:t>
      </w:r>
      <w:r>
        <w:rPr>
          <w:color w:val="000000"/>
          <w:spacing w:val="6"/>
        </w:rPr>
        <w:t>начинает действовать механический момент</w:t>
      </w:r>
    </w:p>
    <w:p w:rsidR="00F458A2" w:rsidRDefault="00F458A2" w:rsidP="000354D5">
      <w:pPr>
        <w:shd w:val="clear" w:color="auto" w:fill="FFFFFF"/>
        <w:tabs>
          <w:tab w:val="left" w:pos="567"/>
        </w:tabs>
        <w:spacing w:line="235" w:lineRule="exact"/>
        <w:ind w:left="567" w:right="814"/>
        <w:jc w:val="both"/>
        <w:rPr>
          <w:sz w:val="28"/>
          <w:szCs w:val="28"/>
        </w:rPr>
      </w:pPr>
      <w:r w:rsidRPr="00485D0F">
        <w:rPr>
          <w:b/>
          <w:bCs/>
          <w:position w:val="-10"/>
        </w:rPr>
        <w:object w:dxaOrig="1219" w:dyaOrig="380">
          <v:shape id="_x0000_i1026" type="#_x0000_t75" style="width:60.55pt;height:18.85pt" o:ole="">
            <v:imagedata r:id="rId12" o:title=""/>
          </v:shape>
          <o:OLEObject Type="Embed" ProgID="Equation.DSMT4" ShapeID="_x0000_i1026" DrawAspect="Content" ObjectID="_1568014113" r:id="rId13"/>
        </w:object>
      </w:r>
    </w:p>
    <w:p w:rsidR="00F458A2" w:rsidRDefault="00F458A2" w:rsidP="000354D5">
      <w:pPr>
        <w:shd w:val="clear" w:color="auto" w:fill="FFFFFF"/>
        <w:tabs>
          <w:tab w:val="left" w:pos="567"/>
        </w:tabs>
        <w:spacing w:before="552" w:line="240" w:lineRule="exact"/>
        <w:ind w:left="567" w:right="814"/>
        <w:jc w:val="both"/>
      </w:pPr>
      <w:r>
        <w:rPr>
          <w:color w:val="000000"/>
        </w:rPr>
        <w:t xml:space="preserve">который перпендикулярен плоскости рис. 4.1 и </w:t>
      </w:r>
      <w:r>
        <w:rPr>
          <w:color w:val="000000"/>
          <w:spacing w:val="4"/>
        </w:rPr>
        <w:t>направлен от нас. Уравнение движения атома бу</w:t>
      </w:r>
      <w:r>
        <w:rPr>
          <w:color w:val="000000"/>
          <w:spacing w:val="4"/>
        </w:rPr>
        <w:softHyphen/>
      </w:r>
      <w:r>
        <w:rPr>
          <w:color w:val="000000"/>
          <w:spacing w:val="8"/>
        </w:rPr>
        <w:t>дет иметь вид</w:t>
      </w:r>
    </w:p>
    <w:p w:rsidR="00F458A2" w:rsidRDefault="00F458A2" w:rsidP="000354D5">
      <w:pPr>
        <w:shd w:val="clear" w:color="auto" w:fill="FFFFFF"/>
        <w:tabs>
          <w:tab w:val="left" w:pos="567"/>
        </w:tabs>
        <w:spacing w:before="250"/>
        <w:ind w:left="567" w:right="814"/>
        <w:jc w:val="both"/>
      </w:pPr>
      <w:r w:rsidRPr="00485D0F">
        <w:rPr>
          <w:position w:val="-24"/>
        </w:rPr>
        <w:object w:dxaOrig="580" w:dyaOrig="660">
          <v:shape id="_x0000_i1027" type="#_x0000_t75" style="width:29.25pt;height:33.3pt" o:ole="">
            <v:imagedata r:id="rId14" o:title=""/>
          </v:shape>
          <o:OLEObject Type="Embed" ProgID="Equation.DSMT4" ShapeID="_x0000_i1027" DrawAspect="Content" ObjectID="_1568014114" r:id="rId15"/>
        </w:object>
      </w:r>
      <w:r w:rsidRPr="00485D0F">
        <w:rPr>
          <w:position w:val="-10"/>
        </w:rPr>
        <w:object w:dxaOrig="760" w:dyaOrig="380">
          <v:shape id="_x0000_i1028" type="#_x0000_t75" style="width:38.7pt;height:18.85pt" o:ole="">
            <v:imagedata r:id="rId16" o:title=""/>
          </v:shape>
          <o:OLEObject Type="Embed" ProgID="Equation.DSMT4" ShapeID="_x0000_i1028" DrawAspect="Content" ObjectID="_1568014115" r:id="rId17"/>
        </w:object>
      </w:r>
    </w:p>
    <w:p w:rsidR="00F458A2" w:rsidRDefault="00F458A2" w:rsidP="000354D5">
      <w:pPr>
        <w:shd w:val="clear" w:color="auto" w:fill="FFFFFF"/>
        <w:tabs>
          <w:tab w:val="left" w:pos="567"/>
        </w:tabs>
        <w:spacing w:line="235" w:lineRule="exact"/>
        <w:ind w:left="567" w:right="814"/>
        <w:jc w:val="both"/>
        <w:rPr>
          <w:color w:val="000000"/>
          <w:spacing w:val="5"/>
          <w:sz w:val="28"/>
          <w:szCs w:val="28"/>
        </w:rPr>
      </w:pPr>
      <w:r>
        <w:rPr>
          <w:color w:val="000000"/>
          <w:spacing w:val="3"/>
        </w:rPr>
        <w:t>Аналогичное хорошо известное в механике урав</w:t>
      </w:r>
      <w:r>
        <w:rPr>
          <w:color w:val="000000"/>
          <w:spacing w:val="3"/>
        </w:rPr>
        <w:softHyphen/>
      </w:r>
      <w:r>
        <w:rPr>
          <w:color w:val="000000"/>
          <w:spacing w:val="11"/>
        </w:rPr>
        <w:t xml:space="preserve">нение описывает угловую прецессию волчка. </w:t>
      </w:r>
      <w:r>
        <w:rPr>
          <w:color w:val="000000"/>
          <w:spacing w:val="4"/>
        </w:rPr>
        <w:t>В нашем случае это уравнение описывает пре</w:t>
      </w:r>
      <w:r>
        <w:rPr>
          <w:color w:val="000000"/>
          <w:spacing w:val="4"/>
        </w:rPr>
        <w:softHyphen/>
      </w:r>
      <w:r>
        <w:rPr>
          <w:color w:val="000000"/>
          <w:spacing w:val="5"/>
        </w:rPr>
        <w:t>цессию электронной орбиты с угловой частотой</w:t>
      </w:r>
      <w:r>
        <w:rPr>
          <w:color w:val="000000"/>
          <w:spacing w:val="5"/>
          <w:sz w:val="32"/>
          <w:szCs w:val="32"/>
        </w:rPr>
        <w:tab/>
      </w:r>
      <w:r>
        <w:rPr>
          <w:color w:val="000000"/>
          <w:spacing w:val="5"/>
          <w:sz w:val="32"/>
          <w:szCs w:val="32"/>
        </w:rPr>
        <w:tab/>
      </w:r>
    </w:p>
    <w:p w:rsidR="00F458A2" w:rsidRDefault="00F458A2" w:rsidP="000354D5">
      <w:pPr>
        <w:shd w:val="clear" w:color="auto" w:fill="FFFFFF"/>
        <w:tabs>
          <w:tab w:val="left" w:pos="567"/>
        </w:tabs>
        <w:spacing w:line="235" w:lineRule="exact"/>
        <w:ind w:left="567" w:right="814"/>
        <w:jc w:val="both"/>
        <w:outlineLvl w:val="0"/>
        <w:rPr>
          <w:color w:val="000000"/>
          <w:spacing w:val="5"/>
          <w:sz w:val="28"/>
          <w:szCs w:val="28"/>
        </w:rPr>
      </w:pPr>
      <w:r>
        <w:rPr>
          <w:color w:val="000000"/>
          <w:spacing w:val="5"/>
          <w:sz w:val="32"/>
          <w:szCs w:val="32"/>
        </w:rPr>
        <w:tab/>
      </w:r>
      <w:r>
        <w:rPr>
          <w:color w:val="000000"/>
          <w:spacing w:val="5"/>
          <w:sz w:val="32"/>
          <w:szCs w:val="32"/>
        </w:rPr>
        <w:tab/>
      </w:r>
      <w:r>
        <w:rPr>
          <w:color w:val="000000"/>
          <w:spacing w:val="5"/>
          <w:sz w:val="32"/>
          <w:szCs w:val="32"/>
        </w:rPr>
        <w:tab/>
      </w:r>
      <w:r>
        <w:rPr>
          <w:color w:val="000000"/>
          <w:spacing w:val="5"/>
          <w:sz w:val="28"/>
          <w:szCs w:val="28"/>
          <w:lang w:val="en-US"/>
        </w:rPr>
        <w:t>Ω</w:t>
      </w:r>
      <w:r>
        <w:rPr>
          <w:color w:val="000000"/>
          <w:spacing w:val="5"/>
          <w:sz w:val="28"/>
          <w:szCs w:val="28"/>
          <w:vertAlign w:val="subscript"/>
          <w:lang w:val="en-US"/>
        </w:rPr>
        <w:t>L</w:t>
      </w:r>
      <w:r>
        <w:rPr>
          <w:color w:val="000000"/>
          <w:spacing w:val="5"/>
          <w:sz w:val="28"/>
          <w:szCs w:val="28"/>
        </w:rPr>
        <w:t>=</w:t>
      </w:r>
      <w:r>
        <w:rPr>
          <w:color w:val="000000"/>
          <w:spacing w:val="5"/>
          <w:sz w:val="28"/>
          <w:szCs w:val="28"/>
          <w:lang w:val="en-US"/>
        </w:rPr>
        <w:t>μ</w:t>
      </w:r>
      <w:r>
        <w:rPr>
          <w:color w:val="000000"/>
          <w:spacing w:val="5"/>
          <w:sz w:val="28"/>
          <w:szCs w:val="28"/>
          <w:vertAlign w:val="subscript"/>
          <w:lang w:val="en-US"/>
        </w:rPr>
        <w:t>L</w:t>
      </w:r>
      <w:r>
        <w:rPr>
          <w:color w:val="000000"/>
          <w:spacing w:val="5"/>
          <w:sz w:val="28"/>
          <w:szCs w:val="28"/>
          <w:lang w:val="en-US"/>
        </w:rPr>
        <w:t>B</w:t>
      </w:r>
      <w:r>
        <w:rPr>
          <w:color w:val="000000"/>
          <w:spacing w:val="5"/>
          <w:sz w:val="28"/>
          <w:szCs w:val="28"/>
        </w:rPr>
        <w:t>/</w:t>
      </w:r>
      <w:r>
        <w:rPr>
          <w:color w:val="000000"/>
          <w:spacing w:val="5"/>
          <w:sz w:val="28"/>
          <w:szCs w:val="28"/>
          <w:lang w:val="en-US"/>
        </w:rPr>
        <w:t>L</w:t>
      </w:r>
    </w:p>
    <w:p w:rsidR="00F458A2" w:rsidRDefault="00F458A2" w:rsidP="000354D5">
      <w:pPr>
        <w:shd w:val="clear" w:color="auto" w:fill="FFFFFF"/>
        <w:tabs>
          <w:tab w:val="left" w:pos="567"/>
        </w:tabs>
        <w:spacing w:line="235" w:lineRule="exact"/>
        <w:ind w:left="567" w:right="814"/>
        <w:jc w:val="both"/>
        <w:rPr>
          <w:color w:val="000000"/>
          <w:spacing w:val="5"/>
          <w:sz w:val="28"/>
          <w:szCs w:val="28"/>
        </w:rPr>
      </w:pPr>
    </w:p>
    <w:p w:rsidR="00F458A2" w:rsidRDefault="00F458A2" w:rsidP="000354D5">
      <w:pPr>
        <w:shd w:val="clear" w:color="auto" w:fill="FFFFFF"/>
        <w:tabs>
          <w:tab w:val="left" w:pos="567"/>
        </w:tabs>
        <w:spacing w:line="235" w:lineRule="exact"/>
        <w:ind w:left="567" w:right="814"/>
        <w:jc w:val="both"/>
        <w:rPr>
          <w:color w:val="000000"/>
        </w:rPr>
      </w:pPr>
      <w:r>
        <w:rPr>
          <w:color w:val="000000"/>
        </w:rPr>
        <w:t xml:space="preserve">и </w:t>
      </w:r>
      <w:proofErr w:type="gramStart"/>
      <w:r>
        <w:rPr>
          <w:color w:val="000000"/>
        </w:rPr>
        <w:t>направленной</w:t>
      </w:r>
      <w:proofErr w:type="gramEnd"/>
      <w:r>
        <w:rPr>
          <w:color w:val="000000"/>
        </w:rPr>
        <w:t xml:space="preserve"> вдоль магнитного поля. Поскольку </w:t>
      </w:r>
      <w:r>
        <w:rPr>
          <w:i/>
          <w:iCs/>
          <w:color w:val="000000"/>
          <w:lang w:val="en-US"/>
        </w:rPr>
        <w:t>L</w:t>
      </w:r>
      <w:r>
        <w:rPr>
          <w:i/>
          <w:iCs/>
          <w:color w:val="000000"/>
        </w:rPr>
        <w:t xml:space="preserve"> = </w:t>
      </w:r>
      <w:proofErr w:type="spellStart"/>
      <w:r>
        <w:rPr>
          <w:color w:val="000000"/>
          <w:lang w:val="en-US"/>
        </w:rPr>
        <w:t>m</w:t>
      </w:r>
      <w:r>
        <w:rPr>
          <w:color w:val="000000"/>
          <w:vertAlign w:val="subscript"/>
          <w:lang w:val="en-US"/>
        </w:rPr>
        <w:t>e</w:t>
      </w:r>
      <w:r>
        <w:rPr>
          <w:color w:val="000000"/>
          <w:lang w:val="en-US"/>
        </w:rPr>
        <w:t>vr</w:t>
      </w:r>
      <w:proofErr w:type="spellEnd"/>
      <w:r>
        <w:rPr>
          <w:i/>
          <w:iCs/>
          <w:color w:val="000000"/>
        </w:rPr>
        <w:t xml:space="preserve">, </w:t>
      </w:r>
      <w:r>
        <w:rPr>
          <w:color w:val="000000"/>
        </w:rPr>
        <w:t xml:space="preserve">а </w:t>
      </w:r>
      <w:r w:rsidRPr="00485D0F">
        <w:rPr>
          <w:color w:val="000000"/>
          <w:spacing w:val="5"/>
          <w:position w:val="-10"/>
        </w:rPr>
        <w:object w:dxaOrig="320" w:dyaOrig="340">
          <v:shape id="_x0000_i1029" type="#_x0000_t75" style="width:15.8pt;height:17.85pt" o:ole="">
            <v:imagedata r:id="rId18" o:title=""/>
          </v:shape>
          <o:OLEObject Type="Embed" ProgID="Equation.DSMT4" ShapeID="_x0000_i1029" DrawAspect="Content" ObjectID="_1568014116" r:id="rId19"/>
        </w:object>
      </w:r>
      <w:r>
        <w:rPr>
          <w:color w:val="000000"/>
          <w:spacing w:val="5"/>
        </w:rPr>
        <w:t>=1/2</w:t>
      </w:r>
      <w:proofErr w:type="spellStart"/>
      <w:r>
        <w:rPr>
          <w:color w:val="000000"/>
          <w:spacing w:val="5"/>
          <w:lang w:val="en-US"/>
        </w:rPr>
        <w:t>evr</w:t>
      </w:r>
      <w:proofErr w:type="spellEnd"/>
      <w:r>
        <w:rPr>
          <w:color w:val="000000"/>
          <w:spacing w:val="5"/>
        </w:rPr>
        <w:t>, то</w:t>
      </w:r>
    </w:p>
    <w:p w:rsidR="00F458A2" w:rsidRDefault="00F458A2" w:rsidP="000354D5">
      <w:pPr>
        <w:shd w:val="clear" w:color="auto" w:fill="FFFFFF"/>
        <w:tabs>
          <w:tab w:val="left" w:pos="567"/>
        </w:tabs>
        <w:spacing w:line="235" w:lineRule="exact"/>
        <w:ind w:left="567" w:right="814"/>
        <w:jc w:val="both"/>
        <w:rPr>
          <w:color w:val="000000"/>
          <w:spacing w:val="5"/>
          <w:vertAlign w:val="subscript"/>
        </w:rPr>
      </w:pPr>
      <w:r>
        <w:rPr>
          <w:color w:val="000000"/>
          <w:spacing w:val="5"/>
        </w:rPr>
        <w:tab/>
        <w:t>Ω</w:t>
      </w:r>
      <w:r>
        <w:rPr>
          <w:color w:val="000000"/>
          <w:spacing w:val="5"/>
          <w:vertAlign w:val="subscript"/>
          <w:lang w:val="en-US"/>
        </w:rPr>
        <w:t>L</w:t>
      </w:r>
      <w:r>
        <w:rPr>
          <w:color w:val="000000"/>
          <w:spacing w:val="5"/>
        </w:rPr>
        <w:t>=</w:t>
      </w:r>
      <w:r>
        <w:rPr>
          <w:color w:val="000000"/>
          <w:spacing w:val="5"/>
          <w:lang w:val="en-US"/>
        </w:rPr>
        <w:t>Be</w:t>
      </w:r>
      <w:r>
        <w:rPr>
          <w:color w:val="000000"/>
          <w:spacing w:val="5"/>
        </w:rPr>
        <w:t>/2</w:t>
      </w:r>
      <w:r>
        <w:rPr>
          <w:color w:val="000000"/>
          <w:spacing w:val="5"/>
          <w:lang w:val="en-US"/>
        </w:rPr>
        <w:t>m</w:t>
      </w:r>
      <w:r>
        <w:rPr>
          <w:color w:val="000000"/>
          <w:spacing w:val="5"/>
          <w:vertAlign w:val="subscript"/>
          <w:lang w:val="en-US"/>
        </w:rPr>
        <w:t>e</w:t>
      </w:r>
    </w:p>
    <w:p w:rsidR="00F458A2" w:rsidRDefault="00F458A2" w:rsidP="000354D5">
      <w:pPr>
        <w:shd w:val="clear" w:color="auto" w:fill="FFFFFF"/>
        <w:tabs>
          <w:tab w:val="left" w:pos="567"/>
        </w:tabs>
        <w:spacing w:line="235" w:lineRule="exact"/>
        <w:ind w:left="567" w:right="814"/>
        <w:jc w:val="both"/>
        <w:rPr>
          <w:color w:val="000000"/>
          <w:spacing w:val="5"/>
        </w:rPr>
      </w:pPr>
    </w:p>
    <w:p w:rsidR="00F458A2" w:rsidRDefault="00F458A2" w:rsidP="000354D5">
      <w:pPr>
        <w:shd w:val="clear" w:color="auto" w:fill="FFFFFF"/>
        <w:tabs>
          <w:tab w:val="left" w:pos="567"/>
        </w:tabs>
        <w:spacing w:before="38" w:line="240" w:lineRule="exact"/>
        <w:ind w:left="567" w:right="814"/>
        <w:jc w:val="both"/>
      </w:pPr>
      <w:r>
        <w:rPr>
          <w:color w:val="000000"/>
          <w:spacing w:val="3"/>
        </w:rPr>
        <w:t xml:space="preserve">Эта частота называется </w:t>
      </w:r>
      <w:r>
        <w:rPr>
          <w:b/>
          <w:bCs/>
          <w:color w:val="000000"/>
          <w:spacing w:val="3"/>
        </w:rPr>
        <w:t xml:space="preserve">ларморовой угловой частотой. </w:t>
      </w:r>
      <w:r>
        <w:rPr>
          <w:color w:val="000000"/>
          <w:spacing w:val="3"/>
        </w:rPr>
        <w:t>Следует отме</w:t>
      </w:r>
      <w:r>
        <w:rPr>
          <w:color w:val="000000"/>
          <w:spacing w:val="3"/>
        </w:rPr>
        <w:softHyphen/>
      </w:r>
      <w:r>
        <w:rPr>
          <w:color w:val="000000"/>
          <w:spacing w:val="4"/>
        </w:rPr>
        <w:t xml:space="preserve">тить, что ни направление, ни величина ларморовой угловой частоты не </w:t>
      </w:r>
      <w:r>
        <w:rPr>
          <w:color w:val="000000"/>
        </w:rPr>
        <w:t>зависят от угла</w:t>
      </w:r>
      <w:r>
        <w:rPr>
          <w:i/>
          <w:iCs/>
          <w:color w:val="000000"/>
        </w:rPr>
        <w:t>θ.</w:t>
      </w:r>
    </w:p>
    <w:p w:rsidR="00F458A2" w:rsidRDefault="00F458A2" w:rsidP="000354D5">
      <w:pPr>
        <w:shd w:val="clear" w:color="auto" w:fill="FFFFFF"/>
        <w:tabs>
          <w:tab w:val="left" w:pos="567"/>
        </w:tabs>
        <w:spacing w:line="240" w:lineRule="exact"/>
        <w:ind w:left="567" w:right="814"/>
        <w:jc w:val="both"/>
        <w:rPr>
          <w:color w:val="000000"/>
          <w:spacing w:val="8"/>
        </w:rPr>
      </w:pPr>
      <w:r>
        <w:t xml:space="preserve">Прецессия электронной орбиты приводит к дополнительному вращению электрона вокруг поля </w:t>
      </w:r>
      <w:r>
        <w:rPr>
          <w:lang w:val="en-US"/>
        </w:rPr>
        <w:t>B</w:t>
      </w:r>
      <w:r>
        <w:t xml:space="preserve">, налагающемуся на его орбитальное движение.  Это дополнительное движение эквивалентно замкнутому току </w:t>
      </w:r>
      <w:r>
        <w:rPr>
          <w:color w:val="000000"/>
          <w:spacing w:val="5"/>
        </w:rPr>
        <w:t>Прецессия электронной орбиты приводит к дополнительному вра</w:t>
      </w:r>
      <w:r>
        <w:rPr>
          <w:color w:val="000000"/>
          <w:spacing w:val="5"/>
        </w:rPr>
        <w:softHyphen/>
        <w:t>щению электрона вокруг поля</w:t>
      </w:r>
      <w:proofErr w:type="gramStart"/>
      <w:r>
        <w:rPr>
          <w:color w:val="000000"/>
          <w:spacing w:val="5"/>
        </w:rPr>
        <w:t xml:space="preserve"> В</w:t>
      </w:r>
      <w:proofErr w:type="gramEnd"/>
      <w:r>
        <w:rPr>
          <w:color w:val="000000"/>
          <w:spacing w:val="5"/>
        </w:rPr>
        <w:t>, налагающемуся на его орбитальное движение. Это дополнительное движение эквивалентно замкнутому то</w:t>
      </w:r>
      <w:r>
        <w:rPr>
          <w:color w:val="000000"/>
          <w:spacing w:val="5"/>
        </w:rPr>
        <w:softHyphen/>
      </w:r>
      <w:r>
        <w:rPr>
          <w:color w:val="000000"/>
          <w:spacing w:val="8"/>
        </w:rPr>
        <w:t xml:space="preserve">ку </w:t>
      </w:r>
      <w:r>
        <w:rPr>
          <w:i/>
          <w:iCs/>
          <w:color w:val="000000"/>
          <w:spacing w:val="8"/>
        </w:rPr>
        <w:t>Δ</w:t>
      </w:r>
      <w:r>
        <w:rPr>
          <w:i/>
          <w:iCs/>
          <w:color w:val="000000"/>
          <w:spacing w:val="8"/>
          <w:lang w:val="en-US"/>
        </w:rPr>
        <w:t>i</w:t>
      </w:r>
      <w:r>
        <w:rPr>
          <w:color w:val="000000"/>
          <w:spacing w:val="8"/>
        </w:rPr>
        <w:t xml:space="preserve">в плоскости, перпендикулярной вектору </w:t>
      </w:r>
      <w:r>
        <w:rPr>
          <w:color w:val="000000"/>
          <w:spacing w:val="8"/>
          <w:lang w:val="en-US"/>
        </w:rPr>
        <w:t>B</w:t>
      </w:r>
      <w:r>
        <w:rPr>
          <w:color w:val="000000"/>
          <w:spacing w:val="8"/>
        </w:rPr>
        <w:t>:</w:t>
      </w:r>
    </w:p>
    <w:p w:rsidR="00F458A2" w:rsidRDefault="00F458A2" w:rsidP="000354D5">
      <w:pPr>
        <w:framePr w:h="19" w:hSpace="38" w:wrap="auto" w:vAnchor="text" w:hAnchor="text" w:x="3102" w:y="87"/>
        <w:tabs>
          <w:tab w:val="left" w:pos="567"/>
        </w:tabs>
        <w:ind w:left="567" w:right="814"/>
        <w:jc w:val="both"/>
        <w:rPr>
          <w:sz w:val="24"/>
          <w:szCs w:val="24"/>
        </w:rPr>
      </w:pPr>
    </w:p>
    <w:p w:rsidR="00F458A2" w:rsidRDefault="00F71BDB" w:rsidP="000354D5">
      <w:pPr>
        <w:tabs>
          <w:tab w:val="left" w:pos="567"/>
        </w:tabs>
        <w:spacing w:before="29"/>
        <w:ind w:left="567" w:right="814"/>
        <w:jc w:val="both"/>
      </w:pPr>
      <w:r>
        <w:rPr>
          <w:noProof/>
        </w:rPr>
        <w:pict>
          <v:shape id="Рисунок 14" o:spid="_x0000_i1030" type="#_x0000_t75" style="width:116.75pt;height:36.35pt;visibility:visible">
            <v:imagedata r:id="rId20" o:title=""/>
          </v:shape>
        </w:pict>
      </w:r>
    </w:p>
    <w:p w:rsidR="00F458A2" w:rsidRDefault="00F458A2" w:rsidP="000354D5">
      <w:pPr>
        <w:tabs>
          <w:tab w:val="left" w:pos="567"/>
        </w:tabs>
        <w:spacing w:before="29"/>
        <w:ind w:left="567" w:right="814"/>
        <w:jc w:val="both"/>
        <w:outlineLvl w:val="0"/>
      </w:pPr>
      <w:r>
        <w:t>Этот ток создает магнитный момент</w:t>
      </w:r>
    </w:p>
    <w:p w:rsidR="00F458A2" w:rsidRDefault="00F71BDB" w:rsidP="000354D5">
      <w:pPr>
        <w:tabs>
          <w:tab w:val="left" w:pos="567"/>
        </w:tabs>
        <w:spacing w:before="29"/>
        <w:ind w:left="567" w:right="814"/>
        <w:jc w:val="both"/>
      </w:pPr>
      <w:r>
        <w:rPr>
          <w:noProof/>
        </w:rPr>
        <w:pict>
          <v:shape id="Рисунок 15" o:spid="_x0000_i1031" type="#_x0000_t75" style="width:180.65pt;height:36.35pt;visibility:visible">
            <v:imagedata r:id="rId21" o:title=""/>
          </v:shape>
        </w:pict>
      </w:r>
    </w:p>
    <w:p w:rsidR="00F458A2" w:rsidRDefault="00F458A2" w:rsidP="000354D5">
      <w:pPr>
        <w:shd w:val="clear" w:color="auto" w:fill="FFFFFF"/>
        <w:tabs>
          <w:tab w:val="left" w:pos="567"/>
        </w:tabs>
        <w:spacing w:before="115" w:line="235" w:lineRule="exact"/>
        <w:ind w:left="567" w:right="814"/>
        <w:jc w:val="both"/>
        <w:rPr>
          <w:i/>
          <w:iCs/>
          <w:color w:val="000000"/>
        </w:rPr>
      </w:pPr>
      <w:r>
        <w:t xml:space="preserve">где </w:t>
      </w:r>
      <w:r>
        <w:rPr>
          <w:lang w:val="en-US"/>
        </w:rPr>
        <w:t>S</w:t>
      </w:r>
      <w:r>
        <w:t xml:space="preserve">- площадь контура, который описывает электрон в результате прецессии вокруг поля </w:t>
      </w:r>
      <w:r>
        <w:rPr>
          <w:lang w:val="en-US"/>
        </w:rPr>
        <w:t>B</w:t>
      </w:r>
      <w:r>
        <w:t xml:space="preserve">. </w:t>
      </w:r>
      <w:r>
        <w:rPr>
          <w:i/>
          <w:iCs/>
          <w:color w:val="000000"/>
          <w:spacing w:val="5"/>
        </w:rPr>
        <w:t xml:space="preserve">. </w:t>
      </w:r>
      <w:r>
        <w:rPr>
          <w:color w:val="000000"/>
          <w:spacing w:val="5"/>
        </w:rPr>
        <w:t>Если рассматривать сферически-симметрич</w:t>
      </w:r>
      <w:r>
        <w:rPr>
          <w:color w:val="000000"/>
          <w:spacing w:val="5"/>
        </w:rPr>
        <w:softHyphen/>
      </w:r>
      <w:r>
        <w:rPr>
          <w:color w:val="000000"/>
        </w:rPr>
        <w:t xml:space="preserve">ное распределение заряда электрона, то расчёт показывает, что </w:t>
      </w:r>
      <w:r>
        <w:rPr>
          <w:i/>
          <w:iCs/>
          <w:color w:val="000000"/>
          <w:lang w:val="en-US"/>
        </w:rPr>
        <w:t>S</w:t>
      </w:r>
      <w:r>
        <w:rPr>
          <w:i/>
          <w:iCs/>
          <w:color w:val="000000"/>
        </w:rPr>
        <w:t xml:space="preserve"> =</w:t>
      </w:r>
    </w:p>
    <w:p w:rsidR="00F458A2" w:rsidRDefault="00F458A2" w:rsidP="000354D5">
      <w:pPr>
        <w:shd w:val="clear" w:color="auto" w:fill="FFFFFF"/>
        <w:tabs>
          <w:tab w:val="left" w:pos="567"/>
        </w:tabs>
        <w:spacing w:before="115" w:line="235" w:lineRule="exact"/>
        <w:ind w:left="567" w:right="814"/>
        <w:jc w:val="both"/>
      </w:pPr>
      <w:r>
        <w:rPr>
          <w:i/>
          <w:iCs/>
          <w:color w:val="000000"/>
        </w:rPr>
        <w:t>=2/3π&lt;</w:t>
      </w:r>
      <w:r>
        <w:rPr>
          <w:i/>
          <w:iCs/>
          <w:color w:val="000000"/>
          <w:lang w:val="en-US"/>
        </w:rPr>
        <w:t>r</w:t>
      </w:r>
      <w:r>
        <w:rPr>
          <w:i/>
          <w:iCs/>
          <w:color w:val="000000"/>
          <w:vertAlign w:val="superscript"/>
        </w:rPr>
        <w:t>2</w:t>
      </w:r>
      <w:r>
        <w:rPr>
          <w:i/>
          <w:iCs/>
          <w:color w:val="000000"/>
        </w:rPr>
        <w:t>&gt;</w:t>
      </w:r>
      <w:r>
        <w:rPr>
          <w:color w:val="000000"/>
        </w:rPr>
        <w:t>, где &lt;г</w:t>
      </w:r>
      <w:proofErr w:type="gramStart"/>
      <w:r>
        <w:rPr>
          <w:color w:val="000000"/>
          <w:vertAlign w:val="superscript"/>
        </w:rPr>
        <w:t>2</w:t>
      </w:r>
      <w:proofErr w:type="gramEnd"/>
      <w:r>
        <w:rPr>
          <w:color w:val="000000"/>
        </w:rPr>
        <w:t xml:space="preserve">&gt; — средний квадрат расстояния электрона от ядра. </w:t>
      </w:r>
      <w:r>
        <w:rPr>
          <w:color w:val="000000"/>
          <w:spacing w:val="3"/>
        </w:rPr>
        <w:t>Поэтому</w:t>
      </w:r>
    </w:p>
    <w:p w:rsidR="00F458A2" w:rsidRDefault="00F71BDB" w:rsidP="000354D5">
      <w:pPr>
        <w:tabs>
          <w:tab w:val="left" w:pos="567"/>
        </w:tabs>
        <w:spacing w:before="29"/>
        <w:ind w:left="567" w:right="814"/>
        <w:jc w:val="both"/>
        <w:rPr>
          <w:lang w:val="en-US"/>
        </w:rPr>
      </w:pPr>
      <w:r>
        <w:rPr>
          <w:noProof/>
        </w:rPr>
        <w:pict>
          <v:shape id="Рисунок 16" o:spid="_x0000_i1032" type="#_x0000_t75" style="width:103.3pt;height:38.7pt;visibility:visible">
            <v:imagedata r:id="rId22" o:title=""/>
          </v:shape>
        </w:pict>
      </w:r>
    </w:p>
    <w:p w:rsidR="00F458A2" w:rsidRDefault="00F458A2" w:rsidP="000354D5">
      <w:pPr>
        <w:tabs>
          <w:tab w:val="left" w:pos="567"/>
        </w:tabs>
        <w:spacing w:before="29"/>
        <w:ind w:left="567" w:right="814"/>
        <w:jc w:val="both"/>
      </w:pPr>
      <w:r>
        <w:t xml:space="preserve">Появление этого момента и приводит к намагничиванию вещества в направлении, противоположном полю, т.е. к диамагнетизму. Магнитный момент атома, содержащего </w:t>
      </w:r>
      <w:r>
        <w:rPr>
          <w:lang w:val="en-US"/>
        </w:rPr>
        <w:t>Z</w:t>
      </w:r>
      <w:r>
        <w:t xml:space="preserve"> электронов, находится суммированием магнитных моментов отдельных электронов:</w:t>
      </w:r>
    </w:p>
    <w:p w:rsidR="00F458A2" w:rsidRDefault="00F71BDB" w:rsidP="000354D5">
      <w:pPr>
        <w:tabs>
          <w:tab w:val="left" w:pos="567"/>
        </w:tabs>
        <w:spacing w:before="29"/>
        <w:ind w:left="567" w:right="814"/>
        <w:jc w:val="both"/>
      </w:pPr>
      <w:r>
        <w:rPr>
          <w:noProof/>
        </w:rPr>
        <w:pict>
          <v:shape id="Рисунок 17" o:spid="_x0000_i1033" type="#_x0000_t75" style="width:112.7pt;height:36.35pt;visibility:visible">
            <v:imagedata r:id="rId23" o:title=""/>
          </v:shape>
        </w:pict>
      </w:r>
    </w:p>
    <w:p w:rsidR="00F458A2" w:rsidRDefault="00F458A2" w:rsidP="000354D5">
      <w:pPr>
        <w:tabs>
          <w:tab w:val="left" w:pos="567"/>
        </w:tabs>
        <w:spacing w:before="29"/>
        <w:ind w:left="567" w:right="814"/>
        <w:jc w:val="both"/>
      </w:pPr>
      <w:r>
        <w:t xml:space="preserve">Сумму можно заменить произведением </w:t>
      </w:r>
      <w:r>
        <w:rPr>
          <w:lang w:val="en-US"/>
        </w:rPr>
        <w:t>Z</w:t>
      </w:r>
      <w:r>
        <w:t>&lt;</w:t>
      </w:r>
      <w:r>
        <w:rPr>
          <w:lang w:val="en-US"/>
        </w:rPr>
        <w:t>a</w:t>
      </w:r>
      <w:r>
        <w:rPr>
          <w:vertAlign w:val="superscript"/>
        </w:rPr>
        <w:t>2</w:t>
      </w:r>
      <w:r>
        <w:t>&gt;, где &lt;</w:t>
      </w:r>
      <w:r>
        <w:rPr>
          <w:lang w:val="en-US"/>
        </w:rPr>
        <w:t>a</w:t>
      </w:r>
      <w:r>
        <w:rPr>
          <w:vertAlign w:val="superscript"/>
        </w:rPr>
        <w:t>2</w:t>
      </w:r>
      <w:r>
        <w:t>&gt; -средний квадрат расстояния электронов от ядра. Тогда</w:t>
      </w:r>
    </w:p>
    <w:p w:rsidR="00F458A2" w:rsidRDefault="00F71BDB" w:rsidP="000354D5">
      <w:pPr>
        <w:tabs>
          <w:tab w:val="left" w:pos="567"/>
        </w:tabs>
        <w:spacing w:before="29"/>
        <w:ind w:left="567" w:right="814"/>
        <w:jc w:val="both"/>
      </w:pPr>
      <w:r>
        <w:rPr>
          <w:noProof/>
        </w:rPr>
        <w:pict>
          <v:shape id="Рисунок 18" o:spid="_x0000_i1034" type="#_x0000_t75" style="width:111.7pt;height:38.7pt;visibility:visible">
            <v:imagedata r:id="rId24" o:title=""/>
          </v:shape>
        </w:pict>
      </w:r>
    </w:p>
    <w:p w:rsidR="00F458A2" w:rsidRDefault="00F458A2" w:rsidP="000354D5">
      <w:pPr>
        <w:tabs>
          <w:tab w:val="left" w:pos="567"/>
        </w:tabs>
        <w:spacing w:before="29"/>
        <w:ind w:left="567" w:right="814"/>
        <w:jc w:val="both"/>
      </w:pPr>
      <w:r>
        <w:lastRenderedPageBreak/>
        <w:t xml:space="preserve">Умножив полученное выражение на число атомов </w:t>
      </w:r>
      <w:r>
        <w:rPr>
          <w:lang w:val="en-US"/>
        </w:rPr>
        <w:t>n</w:t>
      </w:r>
      <w:r>
        <w:t xml:space="preserve"> в единице объёма, получим намагниченность </w:t>
      </w:r>
      <w:r>
        <w:rPr>
          <w:lang w:val="en-US"/>
        </w:rPr>
        <w:t>M</w:t>
      </w:r>
      <w:r>
        <w:t>:</w:t>
      </w:r>
    </w:p>
    <w:p w:rsidR="00F458A2" w:rsidRDefault="00F71BDB" w:rsidP="000354D5">
      <w:pPr>
        <w:tabs>
          <w:tab w:val="left" w:pos="567"/>
        </w:tabs>
        <w:spacing w:before="29"/>
        <w:ind w:left="567" w:right="814"/>
        <w:jc w:val="both"/>
      </w:pPr>
      <w:r>
        <w:rPr>
          <w:noProof/>
        </w:rPr>
        <w:pict>
          <v:shape id="Рисунок 19" o:spid="_x0000_i1035" type="#_x0000_t75" style="width:148.05pt;height:38.7pt;visibility:visible">
            <v:imagedata r:id="rId25" o:title=""/>
          </v:shape>
        </w:pict>
      </w:r>
    </w:p>
    <w:p w:rsidR="00F458A2" w:rsidRDefault="00F458A2" w:rsidP="000354D5">
      <w:pPr>
        <w:tabs>
          <w:tab w:val="left" w:pos="567"/>
        </w:tabs>
        <w:spacing w:before="29"/>
        <w:ind w:left="567" w:right="814"/>
        <w:jc w:val="both"/>
        <w:outlineLvl w:val="0"/>
      </w:pPr>
      <w:r>
        <w:t>Магнитная восприимчивость</w:t>
      </w:r>
    </w:p>
    <w:p w:rsidR="00F458A2" w:rsidRPr="001E7F2D" w:rsidRDefault="00F71BDB" w:rsidP="000354D5">
      <w:pPr>
        <w:tabs>
          <w:tab w:val="left" w:pos="567"/>
        </w:tabs>
        <w:spacing w:before="29"/>
        <w:ind w:left="567" w:right="814"/>
        <w:jc w:val="both"/>
        <w:rPr>
          <w:sz w:val="24"/>
          <w:szCs w:val="24"/>
        </w:rPr>
      </w:pPr>
      <w:r w:rsidRPr="00F71BDB">
        <w:rPr>
          <w:noProof/>
        </w:rPr>
        <w:pict>
          <v:shape id="Рисунок 20" o:spid="_x0000_s1140" type="#_x0000_t75" style="position:absolute;left:0;text-align:left;margin-left:0;margin-top:-.35pt;width:122.95pt;height:38.75pt;z-index:251665408;visibility:visible;mso-position-horizontal:left">
            <v:imagedata r:id="rId26" o:title=""/>
            <w10:wrap type="square" side="right"/>
          </v:shape>
        </w:pict>
      </w:r>
      <w:r w:rsidR="00CB3D9B" w:rsidRPr="001E7F2D">
        <w:rPr>
          <w:sz w:val="24"/>
          <w:szCs w:val="24"/>
        </w:rPr>
        <w:br w:type="textWrapping" w:clear="all"/>
      </w:r>
    </w:p>
    <w:p w:rsidR="00F458A2" w:rsidRDefault="00F458A2" w:rsidP="000354D5">
      <w:pPr>
        <w:shd w:val="clear" w:color="auto" w:fill="FFFFFF"/>
        <w:tabs>
          <w:tab w:val="left" w:pos="567"/>
        </w:tabs>
        <w:spacing w:before="5"/>
        <w:ind w:left="567" w:right="814"/>
        <w:jc w:val="both"/>
      </w:pPr>
      <w:r>
        <w:rPr>
          <w:color w:val="000000"/>
        </w:rPr>
        <w:t xml:space="preserve">Положив </w:t>
      </w:r>
      <w:r>
        <w:rPr>
          <w:i/>
          <w:iCs/>
          <w:color w:val="000000"/>
        </w:rPr>
        <w:t xml:space="preserve">а </w:t>
      </w:r>
      <w:r>
        <w:rPr>
          <w:color w:val="000000"/>
        </w:rPr>
        <w:t xml:space="preserve">~ 10 </w:t>
      </w:r>
      <w:smartTag w:uri="urn:schemas-microsoft-com:office:smarttags" w:element="metricconverter">
        <w:smartTagPr>
          <w:attr w:name="ProductID" w:val="-10 м"/>
        </w:smartTagPr>
        <w:r>
          <w:rPr>
            <w:color w:val="000000"/>
            <w:vertAlign w:val="superscript"/>
          </w:rPr>
          <w:t>-10</w:t>
        </w:r>
        <w:r>
          <w:rPr>
            <w:color w:val="000000"/>
          </w:rPr>
          <w:t xml:space="preserve"> м</w:t>
        </w:r>
      </w:smartTag>
      <w:r>
        <w:rPr>
          <w:color w:val="000000"/>
        </w:rPr>
        <w:t xml:space="preserve">, </w:t>
      </w:r>
      <w:proofErr w:type="gramStart"/>
      <w:r>
        <w:rPr>
          <w:i/>
          <w:iCs/>
          <w:color w:val="000000"/>
        </w:rPr>
        <w:t>п</w:t>
      </w:r>
      <w:proofErr w:type="gramEnd"/>
      <w:r>
        <w:rPr>
          <w:color w:val="000000"/>
        </w:rPr>
        <w:t xml:space="preserve">~ 5·10 </w:t>
      </w:r>
      <w:smartTag w:uri="urn:schemas-microsoft-com:office:smarttags" w:element="metricconverter">
        <w:smartTagPr>
          <w:attr w:name="ProductID" w:val="-28 м"/>
        </w:smartTagPr>
        <w:r>
          <w:rPr>
            <w:color w:val="000000"/>
            <w:vertAlign w:val="superscript"/>
          </w:rPr>
          <w:t>-28</w:t>
        </w:r>
        <w:r>
          <w:rPr>
            <w:color w:val="000000"/>
          </w:rPr>
          <w:t xml:space="preserve"> м</w:t>
        </w:r>
      </w:smartTag>
      <w:r>
        <w:rPr>
          <w:color w:val="000000"/>
          <w:vertAlign w:val="superscript"/>
        </w:rPr>
        <w:t>3</w:t>
      </w:r>
      <w:r>
        <w:rPr>
          <w:color w:val="000000"/>
        </w:rPr>
        <w:t>, получим, что</w:t>
      </w:r>
      <w:r>
        <w:t xml:space="preserve"> χ≈ -</w:t>
      </w:r>
      <w:r>
        <w:rPr>
          <w:color w:val="000000"/>
        </w:rPr>
        <w:t>10</w:t>
      </w:r>
      <w:r>
        <w:rPr>
          <w:color w:val="000000"/>
          <w:vertAlign w:val="superscript"/>
        </w:rPr>
        <w:t xml:space="preserve">-6 </w:t>
      </w:r>
      <w:r>
        <w:rPr>
          <w:color w:val="000000"/>
          <w:lang w:val="en-US"/>
        </w:rPr>
        <w:t>Z</w:t>
      </w:r>
      <w:r>
        <w:rPr>
          <w:color w:val="000000"/>
        </w:rPr>
        <w:t>.</w:t>
      </w:r>
    </w:p>
    <w:p w:rsidR="00F458A2" w:rsidRDefault="00F458A2" w:rsidP="000354D5">
      <w:pPr>
        <w:shd w:val="clear" w:color="auto" w:fill="FFFFFF"/>
        <w:tabs>
          <w:tab w:val="left" w:pos="567"/>
        </w:tabs>
        <w:spacing w:before="221" w:line="240" w:lineRule="exact"/>
        <w:ind w:left="567" w:right="814"/>
        <w:jc w:val="both"/>
      </w:pPr>
      <w:r>
        <w:rPr>
          <w:color w:val="000000"/>
          <w:spacing w:val="4"/>
        </w:rPr>
        <w:t>Эта оценка находится в хорошем согласии с экспериментальными ре</w:t>
      </w:r>
      <w:r>
        <w:rPr>
          <w:color w:val="000000"/>
          <w:spacing w:val="4"/>
        </w:rPr>
        <w:softHyphen/>
      </w:r>
      <w:r>
        <w:rPr>
          <w:color w:val="000000"/>
          <w:spacing w:val="5"/>
        </w:rPr>
        <w:t>зультатами.</w:t>
      </w:r>
    </w:p>
    <w:p w:rsidR="00F458A2" w:rsidRDefault="00F458A2" w:rsidP="000354D5">
      <w:pPr>
        <w:shd w:val="clear" w:color="auto" w:fill="FFFFFF"/>
        <w:tabs>
          <w:tab w:val="left" w:pos="567"/>
        </w:tabs>
        <w:spacing w:before="14" w:line="240" w:lineRule="exact"/>
        <w:ind w:left="567" w:right="814"/>
        <w:jc w:val="both"/>
      </w:pPr>
      <w:r>
        <w:rPr>
          <w:color w:val="000000"/>
          <w:spacing w:val="6"/>
        </w:rPr>
        <w:t xml:space="preserve">Из полученного выражения для магнитной восприимчивости </w:t>
      </w:r>
      <w:proofErr w:type="gramStart"/>
      <w:r>
        <w:rPr>
          <w:color w:val="000000"/>
          <w:spacing w:val="6"/>
        </w:rPr>
        <w:t>диа-</w:t>
      </w:r>
      <w:r>
        <w:rPr>
          <w:color w:val="000000"/>
          <w:spacing w:val="5"/>
        </w:rPr>
        <w:t>магнетиков</w:t>
      </w:r>
      <w:proofErr w:type="gramEnd"/>
      <w:r>
        <w:rPr>
          <w:color w:val="000000"/>
          <w:spacing w:val="5"/>
        </w:rPr>
        <w:t xml:space="preserve"> следует, что она не зависит ни от температуры, ни от ве</w:t>
      </w:r>
      <w:r>
        <w:rPr>
          <w:color w:val="000000"/>
          <w:spacing w:val="5"/>
        </w:rPr>
        <w:softHyphen/>
        <w:t xml:space="preserve">личины напряжённости поля и растёт пропорционально порядковому </w:t>
      </w:r>
      <w:r>
        <w:rPr>
          <w:color w:val="000000"/>
          <w:spacing w:val="4"/>
        </w:rPr>
        <w:t>номеру элемента.</w:t>
      </w:r>
    </w:p>
    <w:p w:rsidR="00F458A2" w:rsidRDefault="00F458A2" w:rsidP="000354D5">
      <w:pPr>
        <w:shd w:val="clear" w:color="auto" w:fill="FFFFFF"/>
        <w:tabs>
          <w:tab w:val="left" w:pos="567"/>
        </w:tabs>
        <w:spacing w:before="10" w:line="240" w:lineRule="exact"/>
        <w:ind w:left="567" w:right="814"/>
        <w:jc w:val="both"/>
      </w:pPr>
      <w:r>
        <w:rPr>
          <w:color w:val="000000"/>
          <w:spacing w:val="6"/>
        </w:rPr>
        <w:t xml:space="preserve">Диамагнитный эффект свойствен всем веществам (независимо от </w:t>
      </w:r>
      <w:r>
        <w:rPr>
          <w:color w:val="000000"/>
          <w:spacing w:val="5"/>
        </w:rPr>
        <w:t xml:space="preserve">того, имелся ли у атома собственный магнитный момент или нет и как он был ориентирован), однако у некоторых веществ он перекрывается </w:t>
      </w:r>
      <w:r>
        <w:rPr>
          <w:color w:val="000000"/>
          <w:spacing w:val="6"/>
        </w:rPr>
        <w:t xml:space="preserve">более сильным </w:t>
      </w:r>
      <w:r>
        <w:rPr>
          <w:i/>
          <w:iCs/>
          <w:color w:val="000000"/>
          <w:spacing w:val="6"/>
        </w:rPr>
        <w:t xml:space="preserve">парамагнитным </w:t>
      </w:r>
      <w:r>
        <w:rPr>
          <w:color w:val="000000"/>
          <w:spacing w:val="6"/>
        </w:rPr>
        <w:t>эффектом. В отличие от диамагнетиз</w:t>
      </w:r>
      <w:r>
        <w:rPr>
          <w:color w:val="000000"/>
          <w:spacing w:val="6"/>
        </w:rPr>
        <w:softHyphen/>
        <w:t xml:space="preserve">ма парамагнетизм характерен для веществ, частицы которых (атомы, </w:t>
      </w:r>
      <w:r>
        <w:rPr>
          <w:color w:val="000000"/>
          <w:spacing w:val="4"/>
        </w:rPr>
        <w:t>ионы, молекулы) обладают собственным магнитным моментом в отсут</w:t>
      </w:r>
      <w:r>
        <w:rPr>
          <w:color w:val="000000"/>
          <w:spacing w:val="4"/>
        </w:rPr>
        <w:softHyphen/>
        <w:t xml:space="preserve">ствие внешнего магнитного поля. Этот магнитный момент обусловлен </w:t>
      </w:r>
      <w:r>
        <w:rPr>
          <w:color w:val="000000"/>
          <w:spacing w:val="5"/>
        </w:rPr>
        <w:t>как движением электронов в оболочке атома (орбитальный магнитный момент), так и наличием собственных магнитных моментов у электро</w:t>
      </w:r>
      <w:r>
        <w:rPr>
          <w:color w:val="000000"/>
          <w:spacing w:val="5"/>
        </w:rPr>
        <w:softHyphen/>
      </w:r>
      <w:r>
        <w:rPr>
          <w:color w:val="000000"/>
          <w:spacing w:val="2"/>
        </w:rPr>
        <w:t xml:space="preserve">нов и ядер </w:t>
      </w:r>
      <w:r>
        <w:rPr>
          <w:b/>
          <w:bCs/>
          <w:color w:val="000000"/>
          <w:spacing w:val="2"/>
        </w:rPr>
        <w:t xml:space="preserve">(спиновый </w:t>
      </w:r>
      <w:r>
        <w:rPr>
          <w:color w:val="000000"/>
          <w:spacing w:val="2"/>
        </w:rPr>
        <w:t>магнитный момент). Например, в кристаллах мед</w:t>
      </w:r>
      <w:r>
        <w:rPr>
          <w:color w:val="000000"/>
          <w:spacing w:val="2"/>
        </w:rPr>
        <w:softHyphen/>
      </w:r>
      <w:r>
        <w:rPr>
          <w:color w:val="000000"/>
        </w:rPr>
        <w:t>ного купороса (</w:t>
      </w:r>
      <w:proofErr w:type="spellStart"/>
      <w:r>
        <w:rPr>
          <w:color w:val="000000"/>
          <w:lang w:val="en-US"/>
        </w:rPr>
        <w:t>CuSO</w:t>
      </w:r>
      <w:proofErr w:type="spellEnd"/>
      <w:r>
        <w:rPr>
          <w:color w:val="000000"/>
          <w:vertAlign w:val="subscript"/>
        </w:rPr>
        <w:t>4</w:t>
      </w:r>
      <w:r>
        <w:rPr>
          <w:color w:val="000000"/>
        </w:rPr>
        <w:t xml:space="preserve">) содержатся ионы меди, у которых электроны </w:t>
      </w:r>
      <w:r>
        <w:rPr>
          <w:color w:val="000000"/>
          <w:spacing w:val="4"/>
        </w:rPr>
        <w:t>на внутренних оболочках имеют суммарный магнитный момент, не рав</w:t>
      </w:r>
      <w:r>
        <w:rPr>
          <w:color w:val="000000"/>
          <w:spacing w:val="4"/>
        </w:rPr>
        <w:softHyphen/>
      </w:r>
      <w:r>
        <w:rPr>
          <w:color w:val="000000"/>
          <w:spacing w:val="3"/>
        </w:rPr>
        <w:t xml:space="preserve">ный нулю. Изолированный атом меди имеет нечётное число электронов </w:t>
      </w:r>
      <w:r>
        <w:rPr>
          <w:color w:val="000000"/>
        </w:rPr>
        <w:t>(29). На внешней оболочке 4</w:t>
      </w:r>
      <w:r>
        <w:rPr>
          <w:color w:val="000000"/>
          <w:lang w:val="en-US"/>
        </w:rPr>
        <w:t>s</w:t>
      </w:r>
      <w:r>
        <w:rPr>
          <w:color w:val="000000"/>
        </w:rPr>
        <w:t xml:space="preserve"> имеется всего один электрон, и именно его </w:t>
      </w:r>
      <w:r>
        <w:rPr>
          <w:color w:val="000000"/>
          <w:spacing w:val="5"/>
        </w:rPr>
        <w:t>магнитный момент является магнитным моментом атома меди. Поэто</w:t>
      </w:r>
      <w:r>
        <w:rPr>
          <w:color w:val="000000"/>
          <w:spacing w:val="5"/>
        </w:rPr>
        <w:softHyphen/>
      </w:r>
      <w:r>
        <w:rPr>
          <w:color w:val="000000"/>
          <w:spacing w:val="6"/>
        </w:rPr>
        <w:t xml:space="preserve">му пары меди, как и пары натрия, являются парамагнетиками. Однако </w:t>
      </w:r>
      <w:r>
        <w:rPr>
          <w:color w:val="000000"/>
          <w:spacing w:val="4"/>
        </w:rPr>
        <w:t xml:space="preserve">при переходе в твёрдое состояние (в процессе кристаллизации) атомы </w:t>
      </w:r>
      <w:r>
        <w:rPr>
          <w:color w:val="000000"/>
          <w:spacing w:val="5"/>
        </w:rPr>
        <w:t>меди теряют этот электрон, он уходит от своего атома и уже принад</w:t>
      </w:r>
      <w:r>
        <w:rPr>
          <w:color w:val="000000"/>
          <w:spacing w:val="5"/>
        </w:rPr>
        <w:softHyphen/>
      </w:r>
      <w:r>
        <w:rPr>
          <w:color w:val="000000"/>
          <w:spacing w:val="6"/>
        </w:rPr>
        <w:t xml:space="preserve">лежит всему кристаллу. «Застывшие» в узлах решётки ионы меди уже </w:t>
      </w:r>
      <w:r>
        <w:rPr>
          <w:color w:val="000000"/>
          <w:spacing w:val="5"/>
        </w:rPr>
        <w:t xml:space="preserve">не имеют магнитного момента и поэтому не обладают парамагнитным </w:t>
      </w:r>
      <w:r>
        <w:rPr>
          <w:color w:val="000000"/>
          <w:spacing w:val="4"/>
        </w:rPr>
        <w:t>эффектом. Обобществлённые электроны (электроны проводимости) об</w:t>
      </w:r>
      <w:r>
        <w:rPr>
          <w:color w:val="000000"/>
          <w:spacing w:val="4"/>
        </w:rPr>
        <w:softHyphen/>
      </w:r>
      <w:r>
        <w:rPr>
          <w:color w:val="000000"/>
          <w:spacing w:val="7"/>
        </w:rPr>
        <w:t>разуют электронный газ, который является парамагнетиком, посколь</w:t>
      </w:r>
      <w:r>
        <w:rPr>
          <w:color w:val="000000"/>
          <w:spacing w:val="7"/>
        </w:rPr>
        <w:softHyphen/>
      </w:r>
      <w:r>
        <w:rPr>
          <w:color w:val="000000"/>
          <w:spacing w:val="4"/>
        </w:rPr>
        <w:t xml:space="preserve">ку состоит из частиц, обладающих собственным магнитным моментом. </w:t>
      </w:r>
      <w:r>
        <w:rPr>
          <w:color w:val="000000"/>
          <w:spacing w:val="1"/>
        </w:rPr>
        <w:t xml:space="preserve">Такой парамагнетизм называют </w:t>
      </w:r>
      <w:r>
        <w:rPr>
          <w:b/>
          <w:bCs/>
          <w:color w:val="000000"/>
          <w:spacing w:val="1"/>
        </w:rPr>
        <w:t xml:space="preserve">парамагнетизмом Паули. </w:t>
      </w:r>
      <w:r>
        <w:rPr>
          <w:color w:val="000000"/>
          <w:spacing w:val="1"/>
        </w:rPr>
        <w:t>Но медь яв</w:t>
      </w:r>
      <w:r>
        <w:rPr>
          <w:color w:val="000000"/>
          <w:spacing w:val="1"/>
        </w:rPr>
        <w:softHyphen/>
      </w:r>
      <w:r>
        <w:rPr>
          <w:color w:val="000000"/>
          <w:spacing w:val="5"/>
        </w:rPr>
        <w:t xml:space="preserve">ляется диамагнетиком, и это означает, что диамагнетизм ионов меди </w:t>
      </w:r>
      <w:r>
        <w:rPr>
          <w:color w:val="000000"/>
          <w:spacing w:val="6"/>
        </w:rPr>
        <w:t>преобладает над парамагнетизмом свободных электронов.</w:t>
      </w:r>
    </w:p>
    <w:p w:rsidR="00F458A2" w:rsidRDefault="00F458A2" w:rsidP="000354D5">
      <w:pPr>
        <w:shd w:val="clear" w:color="auto" w:fill="FFFFFF"/>
        <w:tabs>
          <w:tab w:val="left" w:pos="567"/>
        </w:tabs>
        <w:spacing w:before="19" w:line="235" w:lineRule="exact"/>
        <w:ind w:left="567" w:right="814"/>
        <w:jc w:val="both"/>
      </w:pPr>
      <w:r>
        <w:rPr>
          <w:color w:val="000000"/>
          <w:spacing w:val="6"/>
        </w:rPr>
        <w:t xml:space="preserve">Отличительной особенностью парамагнетиков является их слабая </w:t>
      </w:r>
      <w:r>
        <w:rPr>
          <w:color w:val="000000"/>
          <w:spacing w:val="4"/>
        </w:rPr>
        <w:t>намагниченность во внешнем магнитном поле при комнатной темпера</w:t>
      </w:r>
      <w:r>
        <w:rPr>
          <w:color w:val="000000"/>
          <w:spacing w:val="4"/>
        </w:rPr>
        <w:softHyphen/>
      </w:r>
      <w:r>
        <w:rPr>
          <w:color w:val="000000"/>
          <w:spacing w:val="5"/>
        </w:rPr>
        <w:t xml:space="preserve">туре. В отсутствие магнитного поля энергия </w:t>
      </w:r>
      <w:proofErr w:type="gramStart"/>
      <w:r>
        <w:rPr>
          <w:color w:val="000000"/>
          <w:spacing w:val="5"/>
        </w:rPr>
        <w:t>диполь-дипольного</w:t>
      </w:r>
      <w:proofErr w:type="gramEnd"/>
      <w:r>
        <w:rPr>
          <w:color w:val="000000"/>
          <w:spacing w:val="5"/>
        </w:rPr>
        <w:t xml:space="preserve"> взаи</w:t>
      </w:r>
      <w:r>
        <w:rPr>
          <w:color w:val="000000"/>
          <w:spacing w:val="5"/>
        </w:rPr>
        <w:softHyphen/>
        <w:t xml:space="preserve">модействия между двумя соседними магнитными моментами атомов с </w:t>
      </w:r>
      <w:r>
        <w:rPr>
          <w:color w:val="000000"/>
        </w:rPr>
        <w:t xml:space="preserve">межатомным расстоянием ~5·10 </w:t>
      </w:r>
      <w:smartTag w:uri="urn:schemas-microsoft-com:office:smarttags" w:element="metricconverter">
        <w:smartTagPr>
          <w:attr w:name="ProductID" w:val="-8 см"/>
        </w:smartTagPr>
        <w:r>
          <w:rPr>
            <w:color w:val="000000"/>
            <w:vertAlign w:val="superscript"/>
          </w:rPr>
          <w:t>-8</w:t>
        </w:r>
        <w:r>
          <w:rPr>
            <w:color w:val="000000"/>
          </w:rPr>
          <w:t xml:space="preserve"> см</w:t>
        </w:r>
      </w:smartTag>
      <w:r>
        <w:rPr>
          <w:color w:val="000000"/>
        </w:rPr>
        <w:t xml:space="preserve"> составляет ~10 </w:t>
      </w:r>
      <w:r>
        <w:rPr>
          <w:color w:val="000000"/>
          <w:vertAlign w:val="superscript"/>
        </w:rPr>
        <w:t>-5</w:t>
      </w:r>
      <w:r>
        <w:rPr>
          <w:color w:val="000000"/>
        </w:rPr>
        <w:t xml:space="preserve"> эВ, а энергия</w:t>
      </w:r>
    </w:p>
    <w:p w:rsidR="00F458A2" w:rsidRDefault="00F458A2" w:rsidP="000354D5">
      <w:pPr>
        <w:shd w:val="clear" w:color="auto" w:fill="FFFFFF"/>
        <w:tabs>
          <w:tab w:val="left" w:pos="567"/>
        </w:tabs>
        <w:spacing w:line="235" w:lineRule="exact"/>
        <w:ind w:left="567" w:right="814"/>
        <w:jc w:val="both"/>
      </w:pPr>
      <w:r>
        <w:rPr>
          <w:color w:val="000000"/>
        </w:rPr>
        <w:t xml:space="preserve">теплового движения на атом ~7,5·10 </w:t>
      </w:r>
      <w:r>
        <w:rPr>
          <w:color w:val="000000"/>
          <w:vertAlign w:val="superscript"/>
        </w:rPr>
        <w:t>-2</w:t>
      </w:r>
      <w:r>
        <w:rPr>
          <w:color w:val="000000"/>
        </w:rPr>
        <w:t xml:space="preserve"> эВ. Такое превосходство тепло</w:t>
      </w:r>
      <w:r>
        <w:rPr>
          <w:color w:val="000000"/>
        </w:rPr>
        <w:softHyphen/>
      </w:r>
      <w:r>
        <w:rPr>
          <w:color w:val="000000"/>
          <w:spacing w:val="4"/>
        </w:rPr>
        <w:t>вой энергии приводит к равномерному пространственному распределе</w:t>
      </w:r>
      <w:r>
        <w:rPr>
          <w:color w:val="000000"/>
          <w:spacing w:val="4"/>
        </w:rPr>
        <w:softHyphen/>
      </w:r>
      <w:r>
        <w:rPr>
          <w:color w:val="000000"/>
          <w:spacing w:val="5"/>
        </w:rPr>
        <w:t xml:space="preserve">нию магнитных моментов, </w:t>
      </w:r>
      <w:proofErr w:type="gramStart"/>
      <w:r>
        <w:rPr>
          <w:color w:val="000000"/>
          <w:spacing w:val="5"/>
        </w:rPr>
        <w:t>а</w:t>
      </w:r>
      <w:proofErr w:type="gramEnd"/>
      <w:r>
        <w:rPr>
          <w:color w:val="000000"/>
          <w:spacing w:val="5"/>
        </w:rPr>
        <w:t xml:space="preserve"> следовательно, к отсутствию намагничен</w:t>
      </w:r>
      <w:r>
        <w:rPr>
          <w:color w:val="000000"/>
          <w:spacing w:val="5"/>
        </w:rPr>
        <w:softHyphen/>
        <w:t>ности у парамагнетиков. Но когда начинает действовать внешнее маг</w:t>
      </w:r>
      <w:r>
        <w:rPr>
          <w:color w:val="000000"/>
          <w:spacing w:val="5"/>
        </w:rPr>
        <w:softHyphen/>
        <w:t xml:space="preserve">нитное поле, оно выстраивает магнитные моменты так, что магнитных </w:t>
      </w:r>
      <w:r>
        <w:rPr>
          <w:color w:val="000000"/>
          <w:spacing w:val="4"/>
        </w:rPr>
        <w:t>моментов, направленных по полю, становится больше, чем направлен</w:t>
      </w:r>
      <w:r>
        <w:rPr>
          <w:color w:val="000000"/>
          <w:spacing w:val="4"/>
        </w:rPr>
        <w:softHyphen/>
      </w:r>
      <w:r>
        <w:rPr>
          <w:color w:val="000000"/>
          <w:spacing w:val="6"/>
        </w:rPr>
        <w:t xml:space="preserve">ных против поля, и с ростом поля намагниченность парамагнетиков </w:t>
      </w:r>
      <w:r>
        <w:rPr>
          <w:color w:val="000000"/>
        </w:rPr>
        <w:t>растёт по закону (4.1). Магнитная восприимчивость парамагнетиков всегда положительна, а по величине χ~ 10</w:t>
      </w:r>
      <w:r>
        <w:rPr>
          <w:color w:val="000000"/>
          <w:vertAlign w:val="superscript"/>
        </w:rPr>
        <w:t>-6</w:t>
      </w:r>
      <w:r>
        <w:rPr>
          <w:color w:val="000000"/>
        </w:rPr>
        <w:t>~ 10</w:t>
      </w:r>
      <w:r>
        <w:rPr>
          <w:color w:val="000000"/>
          <w:vertAlign w:val="superscript"/>
        </w:rPr>
        <w:t>-4</w:t>
      </w:r>
      <w:r>
        <w:rPr>
          <w:color w:val="000000"/>
        </w:rPr>
        <w:t xml:space="preserve"> (система СИ).</w:t>
      </w:r>
    </w:p>
    <w:p w:rsidR="00F458A2" w:rsidRDefault="00F70D34" w:rsidP="000354D5">
      <w:pPr>
        <w:framePr w:h="2198" w:hSpace="38" w:wrap="auto" w:vAnchor="text" w:hAnchor="page" w:x="12483" w:y="702"/>
        <w:tabs>
          <w:tab w:val="left" w:pos="567"/>
        </w:tabs>
        <w:ind w:left="567" w:right="814"/>
        <w:jc w:val="both"/>
        <w:rPr>
          <w:sz w:val="24"/>
          <w:szCs w:val="24"/>
        </w:rPr>
      </w:pPr>
      <w:r w:rsidRPr="00F71BDB">
        <w:rPr>
          <w:noProof/>
          <w:sz w:val="24"/>
          <w:szCs w:val="24"/>
        </w:rPr>
        <w:pict>
          <v:shape id="Рисунок 23" o:spid="_x0000_i1036" type="#_x0000_t75" style="width:84.45pt;height:110.7pt;visibility:visible">
            <v:imagedata r:id="rId27" o:title=""/>
          </v:shape>
        </w:pict>
      </w:r>
    </w:p>
    <w:p w:rsidR="00F458A2" w:rsidRDefault="00F458A2" w:rsidP="000354D5">
      <w:pPr>
        <w:framePr w:h="187" w:hRule="exact" w:hSpace="38" w:wrap="auto" w:vAnchor="text" w:hAnchor="text" w:x="5343" w:y="769"/>
        <w:shd w:val="clear" w:color="auto" w:fill="FFFFFF"/>
        <w:tabs>
          <w:tab w:val="left" w:pos="567"/>
        </w:tabs>
        <w:ind w:left="567" w:right="814"/>
        <w:jc w:val="both"/>
      </w:pPr>
      <w:r>
        <w:rPr>
          <w:color w:val="000000"/>
          <w:sz w:val="16"/>
          <w:szCs w:val="16"/>
        </w:rPr>
        <w:t>Рис. 4.2</w:t>
      </w:r>
    </w:p>
    <w:p w:rsidR="00F458A2" w:rsidRDefault="00F458A2" w:rsidP="000354D5">
      <w:pPr>
        <w:shd w:val="clear" w:color="auto" w:fill="FFFFFF"/>
        <w:tabs>
          <w:tab w:val="left" w:pos="567"/>
        </w:tabs>
        <w:spacing w:line="235" w:lineRule="exact"/>
        <w:ind w:left="567" w:right="814"/>
        <w:jc w:val="both"/>
      </w:pPr>
      <w:r>
        <w:rPr>
          <w:color w:val="000000"/>
          <w:spacing w:val="7"/>
        </w:rPr>
        <w:t>Найдём температурную зависимость магнит</w:t>
      </w:r>
      <w:r>
        <w:rPr>
          <w:color w:val="000000"/>
          <w:spacing w:val="7"/>
        </w:rPr>
        <w:softHyphen/>
      </w:r>
      <w:r>
        <w:rPr>
          <w:color w:val="000000"/>
          <w:spacing w:val="4"/>
        </w:rPr>
        <w:t>ной восприимчивости парамагнетика. Пусть сред</w:t>
      </w:r>
      <w:r>
        <w:rPr>
          <w:color w:val="000000"/>
          <w:spacing w:val="4"/>
        </w:rPr>
        <w:softHyphen/>
      </w:r>
      <w:r>
        <w:rPr>
          <w:color w:val="000000"/>
        </w:rPr>
        <w:t xml:space="preserve">нее число атомов в единице объёма равно </w:t>
      </w:r>
      <w:r>
        <w:rPr>
          <w:i/>
          <w:iCs/>
          <w:color w:val="000000"/>
          <w:lang w:val="en-US"/>
        </w:rPr>
        <w:t>N</w:t>
      </w:r>
      <w:r>
        <w:rPr>
          <w:i/>
          <w:iCs/>
          <w:color w:val="000000"/>
        </w:rPr>
        <w:t xml:space="preserve">, </w:t>
      </w:r>
      <w:r>
        <w:rPr>
          <w:color w:val="000000"/>
        </w:rPr>
        <w:t>а аб</w:t>
      </w:r>
      <w:r>
        <w:rPr>
          <w:color w:val="000000"/>
        </w:rPr>
        <w:softHyphen/>
        <w:t xml:space="preserve">солютная величина магнитного момента атома </w:t>
      </w:r>
      <w:r>
        <w:rPr>
          <w:i/>
          <w:iCs/>
          <w:color w:val="000000"/>
        </w:rPr>
        <w:t>μ</w:t>
      </w:r>
      <w:r>
        <w:rPr>
          <w:i/>
          <w:iCs/>
          <w:color w:val="000000"/>
          <w:vertAlign w:val="subscript"/>
        </w:rPr>
        <w:t>Б</w:t>
      </w:r>
      <w:r>
        <w:rPr>
          <w:i/>
          <w:iCs/>
          <w:color w:val="000000"/>
        </w:rPr>
        <w:t xml:space="preserve">. </w:t>
      </w:r>
      <w:r>
        <w:rPr>
          <w:color w:val="000000"/>
          <w:spacing w:val="5"/>
        </w:rPr>
        <w:t xml:space="preserve">В магнитном поле с индукцией </w:t>
      </w:r>
      <w:r>
        <w:rPr>
          <w:i/>
          <w:iCs/>
          <w:color w:val="000000"/>
          <w:spacing w:val="5"/>
        </w:rPr>
        <w:t>В</w:t>
      </w:r>
      <w:r>
        <w:rPr>
          <w:color w:val="000000"/>
          <w:spacing w:val="5"/>
        </w:rPr>
        <w:t>энергия магнит</w:t>
      </w:r>
      <w:r>
        <w:rPr>
          <w:color w:val="000000"/>
          <w:spacing w:val="5"/>
        </w:rPr>
        <w:softHyphen/>
      </w:r>
      <w:r>
        <w:rPr>
          <w:color w:val="000000"/>
          <w:spacing w:val="4"/>
        </w:rPr>
        <w:t xml:space="preserve">ного диполя, составляющего с направлением поля </w:t>
      </w:r>
      <w:r>
        <w:rPr>
          <w:color w:val="000000"/>
          <w:spacing w:val="9"/>
        </w:rPr>
        <w:t>уголα,</w:t>
      </w:r>
    </w:p>
    <w:p w:rsidR="00F458A2" w:rsidRDefault="00F458A2" w:rsidP="000354D5">
      <w:pPr>
        <w:shd w:val="clear" w:color="auto" w:fill="FFFFFF"/>
        <w:tabs>
          <w:tab w:val="left" w:pos="567"/>
        </w:tabs>
        <w:spacing w:before="5" w:line="235" w:lineRule="exact"/>
        <w:ind w:left="567" w:right="814"/>
        <w:jc w:val="both"/>
      </w:pPr>
      <w:r>
        <w:rPr>
          <w:i/>
          <w:iCs/>
          <w:color w:val="000000"/>
          <w:lang w:val="en-US"/>
        </w:rPr>
        <w:t>U</w:t>
      </w:r>
      <w:r>
        <w:rPr>
          <w:i/>
          <w:iCs/>
          <w:color w:val="000000"/>
        </w:rPr>
        <w:t xml:space="preserve"> = — μ</w:t>
      </w:r>
      <w:r>
        <w:rPr>
          <w:i/>
          <w:iCs/>
          <w:color w:val="000000"/>
          <w:vertAlign w:val="subscript"/>
        </w:rPr>
        <w:t>Б</w:t>
      </w:r>
      <w:proofErr w:type="spellStart"/>
      <w:r>
        <w:rPr>
          <w:i/>
          <w:iCs/>
          <w:smallCaps/>
          <w:color w:val="000000"/>
          <w:lang w:val="en-US"/>
        </w:rPr>
        <w:t>B</w:t>
      </w:r>
      <w:r>
        <w:rPr>
          <w:i/>
          <w:iCs/>
          <w:color w:val="000000"/>
          <w:lang w:val="en-US"/>
        </w:rPr>
        <w:t>cos</w:t>
      </w:r>
      <w:proofErr w:type="spellEnd"/>
      <w:r>
        <w:rPr>
          <w:i/>
          <w:iCs/>
          <w:color w:val="000000"/>
        </w:rPr>
        <w:t xml:space="preserve"> а.</w:t>
      </w:r>
    </w:p>
    <w:p w:rsidR="00F458A2" w:rsidRDefault="00F458A2" w:rsidP="000354D5">
      <w:pPr>
        <w:shd w:val="clear" w:color="auto" w:fill="FFFFFF"/>
        <w:tabs>
          <w:tab w:val="left" w:pos="567"/>
        </w:tabs>
        <w:spacing w:before="134" w:line="240" w:lineRule="exact"/>
        <w:ind w:left="567" w:right="814"/>
        <w:jc w:val="both"/>
      </w:pPr>
      <w:r>
        <w:rPr>
          <w:color w:val="000000"/>
          <w:spacing w:val="7"/>
        </w:rPr>
        <w:t xml:space="preserve">Используя распределение Больцмана, запишем </w:t>
      </w:r>
      <w:r>
        <w:rPr>
          <w:color w:val="000000"/>
          <w:spacing w:val="5"/>
        </w:rPr>
        <w:t xml:space="preserve">число атомов из единичного объёма, магнитные </w:t>
      </w:r>
      <w:r>
        <w:rPr>
          <w:color w:val="000000"/>
          <w:spacing w:val="6"/>
        </w:rPr>
        <w:t xml:space="preserve">моменты которых направлены под углами от </w:t>
      </w:r>
      <w:r>
        <w:rPr>
          <w:i/>
          <w:iCs/>
          <w:color w:val="000000"/>
          <w:spacing w:val="6"/>
        </w:rPr>
        <w:t xml:space="preserve">а </w:t>
      </w:r>
      <w:r>
        <w:rPr>
          <w:color w:val="000000"/>
          <w:spacing w:val="6"/>
        </w:rPr>
        <w:t xml:space="preserve">до </w:t>
      </w:r>
      <w:r>
        <w:rPr>
          <w:i/>
          <w:iCs/>
          <w:color w:val="000000"/>
        </w:rPr>
        <w:t xml:space="preserve">а </w:t>
      </w:r>
      <w:r>
        <w:rPr>
          <w:color w:val="000000"/>
        </w:rPr>
        <w:t xml:space="preserve">+ </w:t>
      </w:r>
      <w:proofErr w:type="spellStart"/>
      <w:r>
        <w:rPr>
          <w:i/>
          <w:iCs/>
          <w:color w:val="000000"/>
          <w:lang w:val="en-US"/>
        </w:rPr>
        <w:t>da</w:t>
      </w:r>
      <w:proofErr w:type="spellEnd"/>
      <w:r>
        <w:rPr>
          <w:color w:val="000000"/>
        </w:rPr>
        <w:t xml:space="preserve">в малом телесном угле </w:t>
      </w:r>
      <w:proofErr w:type="spellStart"/>
      <w:r>
        <w:rPr>
          <w:i/>
          <w:iCs/>
          <w:color w:val="000000"/>
          <w:lang w:val="en-US"/>
        </w:rPr>
        <w:t>dΩ</w:t>
      </w:r>
      <w:proofErr w:type="spellEnd"/>
      <w:r>
        <w:rPr>
          <w:color w:val="000000"/>
        </w:rPr>
        <w:t>= 2π</w:t>
      </w:r>
      <w:r>
        <w:rPr>
          <w:color w:val="000000"/>
          <w:lang w:val="en-US"/>
        </w:rPr>
        <w:t>sinαdα</w:t>
      </w:r>
      <w:r>
        <w:rPr>
          <w:color w:val="000000"/>
        </w:rPr>
        <w:t xml:space="preserve"> (рис. 4.2):</w:t>
      </w:r>
    </w:p>
    <w:p w:rsidR="00F458A2" w:rsidRDefault="00F71BDB" w:rsidP="000354D5">
      <w:pPr>
        <w:shd w:val="clear" w:color="auto" w:fill="FFFFFF"/>
        <w:tabs>
          <w:tab w:val="left" w:pos="567"/>
        </w:tabs>
        <w:spacing w:before="149"/>
        <w:ind w:left="567" w:right="814"/>
        <w:jc w:val="both"/>
      </w:pPr>
      <w:r>
        <w:rPr>
          <w:noProof/>
        </w:rPr>
        <w:pict>
          <v:shape id="Рисунок 24" o:spid="_x0000_i1037" type="#_x0000_t75" style="width:177.3pt;height:33.65pt;visibility:visible">
            <v:imagedata r:id="rId28" o:title=""/>
          </v:shape>
        </w:pict>
      </w:r>
    </w:p>
    <w:p w:rsidR="00F458A2" w:rsidRDefault="00F458A2" w:rsidP="000354D5">
      <w:pPr>
        <w:shd w:val="clear" w:color="auto" w:fill="FFFFFF"/>
        <w:tabs>
          <w:tab w:val="left" w:pos="567"/>
        </w:tabs>
        <w:spacing w:before="53" w:line="240" w:lineRule="exact"/>
        <w:ind w:left="567" w:right="814"/>
        <w:jc w:val="both"/>
        <w:rPr>
          <w:color w:val="000000"/>
          <w:spacing w:val="5"/>
        </w:rPr>
      </w:pPr>
      <w:r>
        <w:rPr>
          <w:color w:val="000000"/>
        </w:rPr>
        <w:t xml:space="preserve">где </w:t>
      </w:r>
      <w:r>
        <w:rPr>
          <w:i/>
          <w:iCs/>
          <w:color w:val="000000"/>
          <w:lang w:val="en-US"/>
        </w:rPr>
        <w:t>No</w:t>
      </w:r>
      <w:r>
        <w:rPr>
          <w:i/>
          <w:iCs/>
          <w:color w:val="000000"/>
        </w:rPr>
        <w:t xml:space="preserve"> — </w:t>
      </w:r>
      <w:r>
        <w:rPr>
          <w:color w:val="000000"/>
        </w:rPr>
        <w:t xml:space="preserve">нормировочная константа. Полное число атомов в единице </w:t>
      </w:r>
      <w:r>
        <w:rPr>
          <w:color w:val="000000"/>
          <w:spacing w:val="5"/>
        </w:rPr>
        <w:t>объёма</w:t>
      </w:r>
      <w:r>
        <w:rPr>
          <w:rFonts w:ascii="Arial" w:hAnsi="Arial" w:cs="Arial"/>
          <w:b/>
          <w:bCs/>
          <w:color w:val="000000"/>
        </w:rPr>
        <w:t>(4.2)</w:t>
      </w:r>
    </w:p>
    <w:p w:rsidR="00F458A2" w:rsidRDefault="00F71BDB" w:rsidP="000354D5">
      <w:pPr>
        <w:shd w:val="clear" w:color="auto" w:fill="FFFFFF"/>
        <w:tabs>
          <w:tab w:val="left" w:pos="567"/>
        </w:tabs>
        <w:spacing w:before="202"/>
        <w:ind w:left="567" w:right="814"/>
        <w:jc w:val="both"/>
      </w:pPr>
      <w:r>
        <w:rPr>
          <w:noProof/>
        </w:rPr>
        <w:pict>
          <v:shape id="Рисунок 25" o:spid="_x0000_i1038" type="#_x0000_t75" style="width:138.95pt;height:36.35pt;visibility:visible">
            <v:imagedata r:id="rId29" o:title=""/>
          </v:shape>
        </w:pict>
      </w:r>
    </w:p>
    <w:p w:rsidR="00F458A2" w:rsidRDefault="00F458A2" w:rsidP="000354D5">
      <w:pPr>
        <w:shd w:val="clear" w:color="auto" w:fill="FFFFFF"/>
        <w:tabs>
          <w:tab w:val="left" w:pos="567"/>
        </w:tabs>
        <w:spacing w:before="187"/>
        <w:ind w:left="567" w:right="814"/>
        <w:jc w:val="both"/>
        <w:rPr>
          <w:color w:val="000000"/>
        </w:rPr>
      </w:pPr>
      <w:r>
        <w:rPr>
          <w:color w:val="000000"/>
          <w:spacing w:val="6"/>
        </w:rPr>
        <w:lastRenderedPageBreak/>
        <w:t xml:space="preserve">Поскольку проекция магнитного момента атома на направление поля </w:t>
      </w:r>
      <w:r>
        <w:rPr>
          <w:color w:val="000000"/>
        </w:rPr>
        <w:t>равна</w:t>
      </w:r>
      <w:r>
        <w:rPr>
          <w:i/>
          <w:iCs/>
          <w:color w:val="000000"/>
        </w:rPr>
        <w:t>μ</w:t>
      </w:r>
      <w:proofErr w:type="gramStart"/>
      <w:r>
        <w:rPr>
          <w:i/>
          <w:iCs/>
          <w:color w:val="000000"/>
          <w:vertAlign w:val="subscript"/>
        </w:rPr>
        <w:t>Б</w:t>
      </w:r>
      <w:proofErr w:type="spellStart"/>
      <w:proofErr w:type="gramEnd"/>
      <w:r>
        <w:rPr>
          <w:color w:val="000000"/>
          <w:lang w:val="en-US"/>
        </w:rPr>
        <w:t>cosα</w:t>
      </w:r>
      <w:proofErr w:type="spellEnd"/>
      <w:r>
        <w:rPr>
          <w:color w:val="000000"/>
        </w:rPr>
        <w:t>, то суммарный магнитный момент всех атомов единицы объема будет равен</w:t>
      </w:r>
    </w:p>
    <w:p w:rsidR="00F458A2" w:rsidRDefault="00F71BDB" w:rsidP="000354D5">
      <w:pPr>
        <w:shd w:val="clear" w:color="auto" w:fill="FFFFFF"/>
        <w:tabs>
          <w:tab w:val="left" w:pos="567"/>
        </w:tabs>
        <w:spacing w:before="187"/>
        <w:ind w:left="567" w:right="814"/>
        <w:jc w:val="both"/>
        <w:rPr>
          <w:color w:val="000000"/>
        </w:rPr>
      </w:pPr>
      <w:r>
        <w:rPr>
          <w:noProof/>
        </w:rPr>
        <w:pict>
          <v:shape id="Рисунок 26" o:spid="_x0000_i1039" type="#_x0000_t75" style="width:227.45pt;height:36.35pt;visibility:visible">
            <v:imagedata r:id="rId30" o:title=""/>
          </v:shape>
        </w:pict>
      </w:r>
      <w:r w:rsidR="00F458A2">
        <w:tab/>
      </w:r>
      <w:r w:rsidR="00F458A2">
        <w:tab/>
      </w:r>
      <w:r w:rsidR="00F458A2">
        <w:tab/>
      </w:r>
      <w:r w:rsidR="00DB6CC5">
        <w:t>(4.3)</w:t>
      </w:r>
    </w:p>
    <w:p w:rsidR="00F458A2" w:rsidRDefault="00F458A2" w:rsidP="000354D5">
      <w:pPr>
        <w:shd w:val="clear" w:color="auto" w:fill="FFFFFF"/>
        <w:tabs>
          <w:tab w:val="left" w:pos="567"/>
        </w:tabs>
        <w:ind w:left="567" w:right="814"/>
        <w:jc w:val="both"/>
        <w:rPr>
          <w:sz w:val="2"/>
          <w:szCs w:val="2"/>
        </w:rPr>
      </w:pPr>
      <w:r>
        <w:t xml:space="preserve">Магнитный момент электрона </w:t>
      </w:r>
      <w:r>
        <w:rPr>
          <w:i/>
          <w:iCs/>
          <w:color w:val="000000"/>
        </w:rPr>
        <w:t>μ</w:t>
      </w:r>
      <w:r>
        <w:rPr>
          <w:i/>
          <w:iCs/>
          <w:color w:val="000000"/>
          <w:vertAlign w:val="subscript"/>
        </w:rPr>
        <w:t>Б=</w:t>
      </w:r>
      <w:r w:rsidRPr="00485D0F">
        <w:rPr>
          <w:i/>
          <w:iCs/>
          <w:color w:val="000000"/>
          <w:position w:val="-30"/>
          <w:vertAlign w:val="subscript"/>
        </w:rPr>
        <w:object w:dxaOrig="4160" w:dyaOrig="680">
          <v:shape id="_x0000_i1040" type="#_x0000_t75" style="width:207.6pt;height:33.3pt" o:ole="">
            <v:imagedata r:id="rId31" o:title=""/>
          </v:shape>
          <o:OLEObject Type="Embed" ProgID="Equation.DSMT4" ShapeID="_x0000_i1040" DrawAspect="Content" ObjectID="_1568014117" r:id="rId32"/>
        </w:object>
      </w:r>
      <w:proofErr w:type="gramStart"/>
      <w:r>
        <w:rPr>
          <w:i/>
          <w:iCs/>
          <w:color w:val="000000"/>
          <w:vertAlign w:val="subscript"/>
        </w:rPr>
        <w:t xml:space="preserve"> ,</w:t>
      </w:r>
      <w:proofErr w:type="gramEnd"/>
      <w:r>
        <w:rPr>
          <w:color w:val="000000"/>
        </w:rPr>
        <w:t xml:space="preserve">В магнитном поле с </w:t>
      </w:r>
      <w:r>
        <w:rPr>
          <w:color w:val="000000"/>
          <w:lang w:val="en-US"/>
        </w:rPr>
        <w:t>B</w:t>
      </w:r>
      <w:r>
        <w:rPr>
          <w:color w:val="000000"/>
        </w:rPr>
        <w:t xml:space="preserve">=1,0 Тл магнитная энергия </w:t>
      </w:r>
      <w:r>
        <w:rPr>
          <w:i/>
          <w:iCs/>
          <w:color w:val="000000"/>
        </w:rPr>
        <w:t>μ</w:t>
      </w:r>
      <w:r>
        <w:rPr>
          <w:i/>
          <w:iCs/>
          <w:color w:val="000000"/>
          <w:vertAlign w:val="subscript"/>
        </w:rPr>
        <w:t>Б</w:t>
      </w:r>
      <w:r>
        <w:rPr>
          <w:i/>
          <w:iCs/>
          <w:color w:val="000000"/>
          <w:lang w:val="en-US"/>
        </w:rPr>
        <w:t>B</w:t>
      </w:r>
      <w:r>
        <w:rPr>
          <w:i/>
          <w:iCs/>
          <w:color w:val="000000"/>
        </w:rPr>
        <w:t>~</w:t>
      </w:r>
      <w:r>
        <w:rPr>
          <w:b/>
          <w:bCs/>
          <w:color w:val="000000"/>
        </w:rPr>
        <w:t>10</w:t>
      </w:r>
      <w:r>
        <w:rPr>
          <w:b/>
          <w:bCs/>
          <w:color w:val="000000"/>
          <w:vertAlign w:val="superscript"/>
        </w:rPr>
        <w:t>-4</w:t>
      </w:r>
      <w:r>
        <w:rPr>
          <w:b/>
          <w:bCs/>
          <w:color w:val="000000"/>
        </w:rPr>
        <w:t>эВ.</w:t>
      </w:r>
      <w:r>
        <w:rPr>
          <w:color w:val="000000"/>
        </w:rPr>
        <w:t xml:space="preserve"> Поэтому в не слишком больших полях и не слишком низких температурах показатель экспоненты </w:t>
      </w:r>
      <w:proofErr w:type="spellStart"/>
      <w:r>
        <w:rPr>
          <w:color w:val="000000"/>
        </w:rPr>
        <w:t>много</w:t>
      </w:r>
      <w:r w:rsidR="00DB6CC5">
        <w:rPr>
          <w:color w:val="000000"/>
        </w:rPr>
        <w:t>меньше</w:t>
      </w:r>
      <w:proofErr w:type="spellEnd"/>
      <w:r w:rsidR="00DB6CC5">
        <w:rPr>
          <w:color w:val="000000"/>
        </w:rPr>
        <w:t xml:space="preserve"> единицы.</w:t>
      </w:r>
      <w:r w:rsidR="00CB3D9B">
        <w:rPr>
          <w:sz w:val="2"/>
          <w:szCs w:val="2"/>
        </w:rPr>
        <w:t xml:space="preserve"> </w:t>
      </w:r>
    </w:p>
    <w:p w:rsidR="00F458A2" w:rsidRDefault="00F458A2" w:rsidP="000354D5">
      <w:pPr>
        <w:shd w:val="clear" w:color="auto" w:fill="FFFFFF"/>
        <w:tabs>
          <w:tab w:val="left" w:pos="567"/>
        </w:tabs>
        <w:spacing w:line="240" w:lineRule="exact"/>
        <w:ind w:left="567" w:right="814"/>
        <w:jc w:val="both"/>
      </w:pPr>
      <w:r>
        <w:rPr>
          <w:color w:val="000000"/>
        </w:rPr>
        <w:t xml:space="preserve">В этом приближении из совместного решения (4.2) и (4.3) получим, </w:t>
      </w:r>
      <w:r>
        <w:rPr>
          <w:color w:val="000000"/>
          <w:spacing w:val="6"/>
        </w:rPr>
        <w:t xml:space="preserve">что </w:t>
      </w:r>
      <w:r w:rsidR="00DB6CC5">
        <w:rPr>
          <w:color w:val="000000"/>
          <w:spacing w:val="6"/>
        </w:rPr>
        <w:t>намагниченность</w:t>
      </w:r>
      <w:r w:rsidR="00F71BDB">
        <w:rPr>
          <w:noProof/>
        </w:rPr>
        <w:pict>
          <v:shape id="Рисунок 28" o:spid="_x0000_i1041" type="#_x0000_t75" style="width:143pt;height:33.65pt;visibility:visible">
            <v:imagedata r:id="rId33" o:title=""/>
          </v:shape>
        </w:pict>
      </w:r>
    </w:p>
    <w:p w:rsidR="00F458A2" w:rsidRDefault="00F458A2" w:rsidP="000354D5">
      <w:pPr>
        <w:shd w:val="clear" w:color="auto" w:fill="FFFFFF"/>
        <w:tabs>
          <w:tab w:val="left" w:pos="567"/>
        </w:tabs>
        <w:spacing w:before="168"/>
        <w:ind w:left="567" w:right="814"/>
        <w:jc w:val="both"/>
        <w:outlineLvl w:val="0"/>
      </w:pPr>
      <w:r>
        <w:t>Магнитная восприимчивость</w:t>
      </w:r>
    </w:p>
    <w:p w:rsidR="00F458A2" w:rsidRDefault="00F71BDB" w:rsidP="000354D5">
      <w:pPr>
        <w:shd w:val="clear" w:color="auto" w:fill="FFFFFF"/>
        <w:tabs>
          <w:tab w:val="left" w:pos="567"/>
        </w:tabs>
        <w:spacing w:before="168"/>
        <w:ind w:left="567" w:right="814"/>
        <w:jc w:val="both"/>
      </w:pPr>
      <w:r>
        <w:rPr>
          <w:noProof/>
        </w:rPr>
        <w:pict>
          <v:shape id="Рисунок 29" o:spid="_x0000_i1042" type="#_x0000_t75" style="width:93.85pt;height:33.65pt;visibility:visible">
            <v:imagedata r:id="rId34" o:title=""/>
          </v:shape>
        </w:pict>
      </w:r>
    </w:p>
    <w:p w:rsidR="00F458A2" w:rsidRDefault="00F458A2" w:rsidP="000354D5">
      <w:pPr>
        <w:shd w:val="clear" w:color="auto" w:fill="FFFFFF"/>
        <w:tabs>
          <w:tab w:val="left" w:pos="567"/>
        </w:tabs>
        <w:spacing w:line="235" w:lineRule="exact"/>
        <w:ind w:left="567" w:right="814"/>
        <w:jc w:val="both"/>
        <w:rPr>
          <w:color w:val="000000"/>
          <w:spacing w:val="7"/>
        </w:rPr>
      </w:pPr>
      <w:r>
        <w:rPr>
          <w:color w:val="000000"/>
          <w:spacing w:val="8"/>
        </w:rPr>
        <w:t xml:space="preserve">Температурная зависимость восприимчивости парамагнетиков вида </w:t>
      </w:r>
      <w:r>
        <w:rPr>
          <w:i/>
          <w:iCs/>
          <w:color w:val="000000"/>
          <w:spacing w:val="7"/>
        </w:rPr>
        <w:t>1/Т</w:t>
      </w:r>
      <w:r>
        <w:rPr>
          <w:color w:val="000000"/>
          <w:spacing w:val="7"/>
        </w:rPr>
        <w:t>называется законом Кюри.</w:t>
      </w:r>
    </w:p>
    <w:p w:rsidR="00F458A2" w:rsidRDefault="00F458A2" w:rsidP="000354D5">
      <w:pPr>
        <w:shd w:val="clear" w:color="auto" w:fill="FFFFFF"/>
        <w:tabs>
          <w:tab w:val="left" w:pos="567"/>
        </w:tabs>
        <w:spacing w:line="235" w:lineRule="exact"/>
        <w:ind w:left="567" w:right="814"/>
        <w:jc w:val="both"/>
      </w:pPr>
      <w:r>
        <w:rPr>
          <w:color w:val="000000"/>
          <w:spacing w:val="6"/>
        </w:rPr>
        <w:t xml:space="preserve">В очень сильных полях, когда магнитная энергия внутриатомного </w:t>
      </w:r>
      <w:r>
        <w:rPr>
          <w:color w:val="000000"/>
        </w:rPr>
        <w:t xml:space="preserve">диполя сравнима с тепловой </w:t>
      </w:r>
      <w:r>
        <w:rPr>
          <w:i/>
          <w:iCs/>
          <w:color w:val="000000"/>
        </w:rPr>
        <w:t xml:space="preserve">(В </w:t>
      </w:r>
      <w:r>
        <w:rPr>
          <w:color w:val="000000"/>
        </w:rPr>
        <w:t>~10</w:t>
      </w:r>
      <w:r>
        <w:rPr>
          <w:color w:val="000000"/>
          <w:vertAlign w:val="superscript"/>
        </w:rPr>
        <w:t>3</w:t>
      </w:r>
      <w:r>
        <w:rPr>
          <w:color w:val="000000"/>
        </w:rPr>
        <w:t xml:space="preserve"> Тл при комнатной температу</w:t>
      </w:r>
      <w:r>
        <w:rPr>
          <w:color w:val="000000"/>
        </w:rPr>
        <w:softHyphen/>
      </w:r>
      <w:r>
        <w:rPr>
          <w:color w:val="000000"/>
          <w:spacing w:val="7"/>
        </w:rPr>
        <w:t xml:space="preserve">ре), все магнитные моменты в парамагнетике могут ориентироваться </w:t>
      </w:r>
      <w:r>
        <w:rPr>
          <w:color w:val="000000"/>
        </w:rPr>
        <w:t>по полю — наступает магнитное насыщение.</w:t>
      </w:r>
    </w:p>
    <w:p w:rsidR="00F458A2" w:rsidRDefault="00F458A2" w:rsidP="000354D5">
      <w:pPr>
        <w:shd w:val="clear" w:color="auto" w:fill="FFFFFF"/>
        <w:tabs>
          <w:tab w:val="left" w:pos="567"/>
        </w:tabs>
        <w:spacing w:line="235" w:lineRule="exact"/>
        <w:ind w:left="567" w:right="814"/>
        <w:jc w:val="both"/>
        <w:rPr>
          <w:color w:val="000000"/>
          <w:spacing w:val="5"/>
        </w:rPr>
      </w:pPr>
      <w:r>
        <w:rPr>
          <w:color w:val="000000"/>
          <w:spacing w:val="4"/>
        </w:rPr>
        <w:t>В случае парамагнетизма свободных электронов, образующих элек</w:t>
      </w:r>
      <w:r>
        <w:rPr>
          <w:color w:val="000000"/>
          <w:spacing w:val="4"/>
        </w:rPr>
        <w:softHyphen/>
      </w:r>
      <w:r>
        <w:rPr>
          <w:color w:val="000000"/>
          <w:spacing w:val="5"/>
        </w:rPr>
        <w:t>тронный газ в металлах, не все электроны могут участвовать в пере</w:t>
      </w:r>
      <w:r>
        <w:rPr>
          <w:color w:val="000000"/>
          <w:spacing w:val="5"/>
        </w:rPr>
        <w:softHyphen/>
        <w:t xml:space="preserve">ориентировке своих магнитных моментов, а только небольшая часть, </w:t>
      </w:r>
      <w:r>
        <w:rPr>
          <w:color w:val="000000"/>
          <w:spacing w:val="6"/>
        </w:rPr>
        <w:t xml:space="preserve">которая пропорциональна тепловой энергии </w:t>
      </w:r>
      <w:r>
        <w:rPr>
          <w:i/>
          <w:iCs/>
          <w:color w:val="000000"/>
          <w:spacing w:val="6"/>
        </w:rPr>
        <w:t xml:space="preserve">кТ </w:t>
      </w:r>
      <w:r>
        <w:rPr>
          <w:color w:val="000000"/>
          <w:spacing w:val="6"/>
        </w:rPr>
        <w:t xml:space="preserve">(квантовый эффект). </w:t>
      </w:r>
      <w:r>
        <w:rPr>
          <w:color w:val="000000"/>
          <w:spacing w:val="5"/>
        </w:rPr>
        <w:t>Поэтому у некоторых металлов парамагнетизм не зависит от темпера</w:t>
      </w:r>
      <w:r>
        <w:rPr>
          <w:color w:val="000000"/>
          <w:spacing w:val="5"/>
        </w:rPr>
        <w:softHyphen/>
        <w:t>туры.</w:t>
      </w:r>
    </w:p>
    <w:p w:rsidR="00F458A2" w:rsidRDefault="00F458A2" w:rsidP="000354D5">
      <w:pPr>
        <w:shd w:val="clear" w:color="auto" w:fill="FFFFFF"/>
        <w:tabs>
          <w:tab w:val="left" w:pos="567"/>
        </w:tabs>
        <w:spacing w:before="168"/>
        <w:ind w:left="567" w:right="814"/>
        <w:jc w:val="both"/>
      </w:pPr>
    </w:p>
    <w:p w:rsidR="00F458A2" w:rsidRDefault="00F458A2" w:rsidP="000354D5">
      <w:pPr>
        <w:shd w:val="clear" w:color="auto" w:fill="FFFFFF"/>
        <w:tabs>
          <w:tab w:val="left" w:pos="567"/>
        </w:tabs>
        <w:spacing w:before="168"/>
        <w:ind w:left="567" w:right="814"/>
        <w:jc w:val="both"/>
        <w:outlineLvl w:val="0"/>
      </w:pPr>
      <w:r>
        <w:rPr>
          <w:color w:val="000000"/>
          <w:sz w:val="24"/>
          <w:szCs w:val="24"/>
        </w:rPr>
        <w:t>Ферромагнетизм</w:t>
      </w:r>
    </w:p>
    <w:p w:rsidR="00F458A2" w:rsidRDefault="00F458A2" w:rsidP="000354D5">
      <w:pPr>
        <w:shd w:val="clear" w:color="auto" w:fill="FFFFFF"/>
        <w:tabs>
          <w:tab w:val="left" w:pos="567"/>
        </w:tabs>
        <w:spacing w:before="67" w:line="235" w:lineRule="exact"/>
        <w:ind w:left="567" w:right="814"/>
        <w:jc w:val="both"/>
      </w:pPr>
      <w:r>
        <w:rPr>
          <w:color w:val="000000"/>
          <w:spacing w:val="5"/>
        </w:rPr>
        <w:t>Помимо диа- и парамагнетиков, которые слабо реагируют на внеш</w:t>
      </w:r>
      <w:r>
        <w:rPr>
          <w:color w:val="000000"/>
          <w:spacing w:val="5"/>
        </w:rPr>
        <w:softHyphen/>
      </w:r>
      <w:r>
        <w:rPr>
          <w:color w:val="000000"/>
          <w:spacing w:val="3"/>
        </w:rPr>
        <w:t xml:space="preserve">нее магнитное поле, в природе существуют вещества, способные сильно </w:t>
      </w:r>
      <w:r>
        <w:rPr>
          <w:color w:val="000000"/>
          <w:spacing w:val="5"/>
        </w:rPr>
        <w:t xml:space="preserve">намагничиваться даже в небольших магнитных полях. Такие вещества </w:t>
      </w:r>
      <w:r>
        <w:rPr>
          <w:color w:val="000000"/>
        </w:rPr>
        <w:t>относят к классу ферромагнетиков. Это — железо, никель, кобальт, га</w:t>
      </w:r>
      <w:r>
        <w:rPr>
          <w:color w:val="000000"/>
        </w:rPr>
        <w:softHyphen/>
      </w:r>
      <w:r>
        <w:rPr>
          <w:color w:val="000000"/>
          <w:spacing w:val="4"/>
        </w:rPr>
        <w:t>долиний и многочисленные сплавы этих металлов между собой и с дру</w:t>
      </w:r>
      <w:r>
        <w:rPr>
          <w:color w:val="000000"/>
          <w:spacing w:val="4"/>
        </w:rPr>
        <w:softHyphen/>
      </w:r>
      <w:r>
        <w:rPr>
          <w:color w:val="000000"/>
          <w:spacing w:val="5"/>
        </w:rPr>
        <w:t xml:space="preserve">гими металлами. Ферромагнитными свойствами обладают некоторые </w:t>
      </w:r>
      <w:r>
        <w:rPr>
          <w:color w:val="000000"/>
          <w:spacing w:val="6"/>
        </w:rPr>
        <w:t xml:space="preserve">сплавы элементов, которые порознь не являются ферромагнитными </w:t>
      </w:r>
      <w:r>
        <w:rPr>
          <w:color w:val="000000"/>
          <w:spacing w:val="5"/>
        </w:rPr>
        <w:t xml:space="preserve">(например, сплавы меди и марганца), и ряд неметаллических веществ </w:t>
      </w:r>
      <w:r>
        <w:rPr>
          <w:color w:val="000000"/>
        </w:rPr>
        <w:t>(ферриты).</w:t>
      </w:r>
    </w:p>
    <w:p w:rsidR="00F458A2" w:rsidRDefault="00F458A2" w:rsidP="000354D5">
      <w:pPr>
        <w:shd w:val="clear" w:color="auto" w:fill="FFFFFF"/>
        <w:tabs>
          <w:tab w:val="left" w:pos="567"/>
        </w:tabs>
        <w:spacing w:before="432"/>
        <w:ind w:left="567" w:right="814"/>
        <w:jc w:val="both"/>
        <w:rPr>
          <w:color w:val="000000"/>
        </w:rPr>
      </w:pPr>
      <w:r>
        <w:rPr>
          <w:color w:val="000000"/>
          <w:spacing w:val="5"/>
        </w:rPr>
        <w:t xml:space="preserve">Зависимость намагниченности </w:t>
      </w:r>
      <w:r>
        <w:rPr>
          <w:i/>
          <w:iCs/>
          <w:color w:val="000000"/>
          <w:spacing w:val="5"/>
        </w:rPr>
        <w:t xml:space="preserve">М </w:t>
      </w:r>
      <w:r>
        <w:rPr>
          <w:color w:val="000000"/>
          <w:spacing w:val="5"/>
        </w:rPr>
        <w:t>от напряжённости магнитного по</w:t>
      </w:r>
      <w:r>
        <w:rPr>
          <w:color w:val="000000"/>
          <w:spacing w:val="5"/>
        </w:rPr>
        <w:softHyphen/>
        <w:t xml:space="preserve">ля </w:t>
      </w:r>
      <w:r>
        <w:rPr>
          <w:i/>
          <w:iCs/>
          <w:color w:val="000000"/>
          <w:spacing w:val="5"/>
        </w:rPr>
        <w:t xml:space="preserve">Н </w:t>
      </w:r>
      <w:r>
        <w:rPr>
          <w:color w:val="000000"/>
          <w:spacing w:val="5"/>
        </w:rPr>
        <w:t>у всех ферромагнетиков оказывается нелинейной, поскольку маг</w:t>
      </w:r>
      <w:r>
        <w:rPr>
          <w:color w:val="000000"/>
          <w:spacing w:val="5"/>
        </w:rPr>
        <w:softHyphen/>
      </w:r>
      <w:r>
        <w:rPr>
          <w:color w:val="000000"/>
          <w:spacing w:val="8"/>
        </w:rPr>
        <w:t xml:space="preserve">нитная восприимчивость </w:t>
      </w:r>
      <w:r>
        <w:rPr>
          <w:b/>
          <w:bCs/>
          <w:color w:val="000000"/>
          <w:spacing w:val="8"/>
        </w:rPr>
        <w:t>χ</w:t>
      </w:r>
      <w:r>
        <w:rPr>
          <w:color w:val="000000"/>
          <w:spacing w:val="8"/>
        </w:rPr>
        <w:t xml:space="preserve"> у ферромагнетиков не является констан</w:t>
      </w:r>
      <w:r>
        <w:rPr>
          <w:color w:val="000000"/>
          <w:spacing w:val="8"/>
        </w:rPr>
        <w:softHyphen/>
      </w:r>
      <w:r>
        <w:rPr>
          <w:color w:val="000000"/>
          <w:spacing w:val="10"/>
        </w:rPr>
        <w:t xml:space="preserve">той и зависит от </w:t>
      </w:r>
      <w:r>
        <w:rPr>
          <w:i/>
          <w:iCs/>
          <w:color w:val="000000"/>
          <w:spacing w:val="10"/>
        </w:rPr>
        <w:t xml:space="preserve">Н. </w:t>
      </w:r>
      <w:r>
        <w:rPr>
          <w:color w:val="000000"/>
          <w:spacing w:val="10"/>
        </w:rPr>
        <w:t xml:space="preserve">Если у диа- и парамагнетиков </w:t>
      </w:r>
      <w:r>
        <w:rPr>
          <w:b/>
          <w:bCs/>
          <w:color w:val="000000"/>
          <w:spacing w:val="10"/>
        </w:rPr>
        <w:t>χ</w:t>
      </w:r>
      <w:r>
        <w:rPr>
          <w:color w:val="000000"/>
          <w:spacing w:val="10"/>
        </w:rPr>
        <w:t>составляет все</w:t>
      </w:r>
      <w:r>
        <w:rPr>
          <w:color w:val="000000"/>
          <w:spacing w:val="10"/>
        </w:rPr>
        <w:softHyphen/>
      </w:r>
      <w:r>
        <w:rPr>
          <w:color w:val="000000"/>
        </w:rPr>
        <w:t>го 10</w:t>
      </w:r>
      <w:r>
        <w:rPr>
          <w:color w:val="000000"/>
          <w:vertAlign w:val="superscript"/>
        </w:rPr>
        <w:t>-8</w:t>
      </w:r>
      <w:r>
        <w:rPr>
          <w:color w:val="000000"/>
        </w:rPr>
        <w:t>- 10</w:t>
      </w:r>
      <w:r>
        <w:rPr>
          <w:color w:val="000000"/>
          <w:vertAlign w:val="superscript"/>
        </w:rPr>
        <w:t>-3</w:t>
      </w:r>
      <w:r>
        <w:rPr>
          <w:color w:val="000000"/>
        </w:rPr>
        <w:t xml:space="preserve"> , то у ферромагнетиков магнитная восприимчивость до</w:t>
      </w:r>
      <w:r>
        <w:rPr>
          <w:color w:val="000000"/>
        </w:rPr>
        <w:softHyphen/>
        <w:t>стигает значений 10</w:t>
      </w:r>
      <w:r>
        <w:rPr>
          <w:color w:val="000000"/>
          <w:vertAlign w:val="superscript"/>
        </w:rPr>
        <w:t>4</w:t>
      </w:r>
      <w:r>
        <w:rPr>
          <w:color w:val="000000"/>
        </w:rPr>
        <w:t>-10</w:t>
      </w:r>
      <w:r>
        <w:rPr>
          <w:color w:val="000000"/>
          <w:vertAlign w:val="superscript"/>
        </w:rPr>
        <w:t>5</w:t>
      </w:r>
      <w:r>
        <w:rPr>
          <w:color w:val="000000"/>
        </w:rPr>
        <w:t xml:space="preserve">. Кроме того, у ферромагнетиков (особенно </w:t>
      </w:r>
      <w:r>
        <w:rPr>
          <w:color w:val="000000"/>
          <w:spacing w:val="5"/>
        </w:rPr>
        <w:t xml:space="preserve">монокристаллических) наиболее ярко проявляется тензорный характер </w:t>
      </w:r>
      <w:r>
        <w:rPr>
          <w:color w:val="000000"/>
          <w:spacing w:val="4"/>
        </w:rPr>
        <w:t>магнитной восприимчивости χ, обусловленный анизотропией вещества.</w:t>
      </w:r>
      <w:r>
        <w:rPr>
          <w:color w:val="000000"/>
        </w:rPr>
        <w:t xml:space="preserve"> Степень намагничивания ферромагнитного вещества можно характеризовать не только вектором намагниченности </w:t>
      </w:r>
      <w:r>
        <w:rPr>
          <w:color w:val="000000"/>
          <w:lang w:val="en-US"/>
        </w:rPr>
        <w:t>M</w:t>
      </w:r>
      <w:r>
        <w:rPr>
          <w:color w:val="000000"/>
        </w:rPr>
        <w:t xml:space="preserve">, но и вектором магнитной индукции </w:t>
      </w:r>
      <w:r>
        <w:rPr>
          <w:color w:val="000000"/>
          <w:lang w:val="en-US"/>
        </w:rPr>
        <w:t>B</w:t>
      </w:r>
      <w:r>
        <w:rPr>
          <w:color w:val="000000"/>
        </w:rPr>
        <w:t xml:space="preserve"> в данном веществе:</w:t>
      </w:r>
    </w:p>
    <w:p w:rsidR="00F458A2" w:rsidRDefault="00F458A2" w:rsidP="000354D5">
      <w:pPr>
        <w:shd w:val="clear" w:color="auto" w:fill="FFFFFF"/>
        <w:tabs>
          <w:tab w:val="left" w:pos="567"/>
        </w:tabs>
        <w:spacing w:before="432"/>
        <w:ind w:left="567" w:right="814"/>
        <w:jc w:val="both"/>
        <w:rPr>
          <w:color w:val="000000"/>
        </w:rPr>
      </w:pPr>
      <w:r>
        <w:rPr>
          <w:b/>
          <w:bCs/>
          <w:color w:val="000000"/>
          <w:lang w:val="en-US"/>
        </w:rPr>
        <w:t>B</w:t>
      </w:r>
      <w:r>
        <w:rPr>
          <w:b/>
          <w:bCs/>
          <w:color w:val="000000"/>
        </w:rPr>
        <w:t>=</w:t>
      </w:r>
      <w:proofErr w:type="gramStart"/>
      <w:r>
        <w:rPr>
          <w:b/>
          <w:bCs/>
          <w:color w:val="000000"/>
          <w:lang w:val="en-US"/>
        </w:rPr>
        <w:t>μ</w:t>
      </w:r>
      <w:r>
        <w:rPr>
          <w:b/>
          <w:bCs/>
          <w:color w:val="000000"/>
          <w:vertAlign w:val="subscript"/>
        </w:rPr>
        <w:t>0</w:t>
      </w:r>
      <w:r>
        <w:rPr>
          <w:b/>
          <w:bCs/>
          <w:color w:val="000000"/>
        </w:rPr>
        <w:t>(</w:t>
      </w:r>
      <w:proofErr w:type="gramEnd"/>
      <w:r>
        <w:rPr>
          <w:b/>
          <w:bCs/>
          <w:color w:val="000000"/>
          <w:lang w:val="en-US"/>
        </w:rPr>
        <w:t>H</w:t>
      </w:r>
      <w:r>
        <w:rPr>
          <w:b/>
          <w:bCs/>
          <w:color w:val="000000"/>
        </w:rPr>
        <w:t>+</w:t>
      </w:r>
      <w:r>
        <w:rPr>
          <w:b/>
          <w:bCs/>
          <w:color w:val="000000"/>
          <w:lang w:val="en-US"/>
        </w:rPr>
        <w:t>M</w:t>
      </w:r>
      <w:r>
        <w:rPr>
          <w:b/>
          <w:bCs/>
          <w:color w:val="000000"/>
        </w:rPr>
        <w:t>).</w:t>
      </w:r>
    </w:p>
    <w:p w:rsidR="00F458A2" w:rsidRDefault="00F458A2" w:rsidP="000354D5">
      <w:pPr>
        <w:shd w:val="clear" w:color="auto" w:fill="FFFFFF"/>
        <w:tabs>
          <w:tab w:val="left" w:pos="567"/>
        </w:tabs>
        <w:spacing w:before="432"/>
        <w:ind w:left="567" w:right="814"/>
        <w:jc w:val="both"/>
        <w:rPr>
          <w:color w:val="000000"/>
        </w:rPr>
      </w:pPr>
      <w:r>
        <w:rPr>
          <w:color w:val="000000"/>
        </w:rPr>
        <w:t xml:space="preserve">При </w:t>
      </w:r>
      <w:r>
        <w:rPr>
          <w:b/>
          <w:bCs/>
          <w:color w:val="000000"/>
          <w:lang w:val="en-US"/>
        </w:rPr>
        <w:t>M</w:t>
      </w:r>
      <w:r>
        <w:rPr>
          <w:i/>
          <w:iCs/>
          <w:color w:val="000000"/>
        </w:rPr>
        <w:t xml:space="preserve"> =</w:t>
      </w:r>
      <w:r>
        <w:rPr>
          <w:color w:val="000000"/>
        </w:rPr>
        <w:t>χ</w:t>
      </w:r>
      <w:r>
        <w:rPr>
          <w:b/>
          <w:bCs/>
          <w:color w:val="000000"/>
          <w:lang w:val="en-US"/>
        </w:rPr>
        <w:t>H</w:t>
      </w:r>
    </w:p>
    <w:p w:rsidR="00F458A2" w:rsidRPr="00DB6CC5" w:rsidRDefault="00F458A2" w:rsidP="000354D5">
      <w:pPr>
        <w:shd w:val="clear" w:color="auto" w:fill="FFFFFF"/>
        <w:tabs>
          <w:tab w:val="left" w:pos="567"/>
        </w:tabs>
        <w:spacing w:before="432"/>
        <w:ind w:left="567" w:right="814"/>
        <w:jc w:val="both"/>
        <w:outlineLvl w:val="0"/>
        <w:rPr>
          <w:b/>
          <w:bCs/>
        </w:rPr>
      </w:pPr>
      <w:r>
        <w:rPr>
          <w:b/>
          <w:bCs/>
          <w:color w:val="000000"/>
          <w:lang w:val="en-US"/>
        </w:rPr>
        <w:t>B</w:t>
      </w:r>
      <w:r>
        <w:rPr>
          <w:b/>
          <w:bCs/>
          <w:color w:val="000000"/>
        </w:rPr>
        <w:t>=</w:t>
      </w:r>
      <w:proofErr w:type="gramStart"/>
      <w:r>
        <w:rPr>
          <w:b/>
          <w:bCs/>
          <w:color w:val="000000"/>
        </w:rPr>
        <w:t>μ</w:t>
      </w:r>
      <w:r>
        <w:rPr>
          <w:b/>
          <w:bCs/>
          <w:color w:val="000000"/>
          <w:vertAlign w:val="subscript"/>
        </w:rPr>
        <w:t>0</w:t>
      </w:r>
      <w:r>
        <w:rPr>
          <w:b/>
          <w:bCs/>
          <w:color w:val="000000"/>
        </w:rPr>
        <w:t>(</w:t>
      </w:r>
      <w:proofErr w:type="gramEnd"/>
      <w:r>
        <w:rPr>
          <w:b/>
          <w:bCs/>
          <w:color w:val="000000"/>
        </w:rPr>
        <w:t>1+</w:t>
      </w:r>
      <w:proofErr w:type="spellStart"/>
      <w:r>
        <w:rPr>
          <w:b/>
          <w:bCs/>
          <w:color w:val="000000"/>
          <w:lang w:val="en-US"/>
        </w:rPr>
        <w:t>χH</w:t>
      </w:r>
      <w:proofErr w:type="spellEnd"/>
      <w:r>
        <w:rPr>
          <w:b/>
          <w:bCs/>
          <w:color w:val="000000"/>
        </w:rPr>
        <w:t>)=</w:t>
      </w:r>
      <w:proofErr w:type="spellStart"/>
      <w:r>
        <w:rPr>
          <w:b/>
          <w:bCs/>
          <w:color w:val="000000"/>
          <w:lang w:val="en-US"/>
        </w:rPr>
        <w:t>μμ</w:t>
      </w:r>
      <w:proofErr w:type="spellEnd"/>
      <w:r>
        <w:rPr>
          <w:b/>
          <w:bCs/>
          <w:color w:val="000000"/>
          <w:vertAlign w:val="subscript"/>
        </w:rPr>
        <w:t>0</w:t>
      </w:r>
      <w:r>
        <w:rPr>
          <w:b/>
          <w:bCs/>
          <w:color w:val="000000"/>
          <w:lang w:val="en-US"/>
        </w:rPr>
        <w:t>H</w:t>
      </w:r>
      <w:r w:rsidR="00DB6CC5">
        <w:rPr>
          <w:b/>
          <w:bCs/>
          <w:color w:val="000000"/>
        </w:rPr>
        <w:t xml:space="preserve">                        (4.4)</w:t>
      </w:r>
    </w:p>
    <w:p w:rsidR="00F458A2" w:rsidRDefault="00F458A2" w:rsidP="000354D5">
      <w:pPr>
        <w:shd w:val="clear" w:color="auto" w:fill="FFFFFF"/>
        <w:tabs>
          <w:tab w:val="left" w:pos="567"/>
        </w:tabs>
        <w:spacing w:before="125" w:line="235" w:lineRule="exact"/>
        <w:ind w:left="567" w:right="814"/>
        <w:jc w:val="both"/>
      </w:pPr>
      <w:r>
        <w:rPr>
          <w:color w:val="000000"/>
        </w:rPr>
        <w:t xml:space="preserve">Величина </w:t>
      </w:r>
      <w:r>
        <w:rPr>
          <w:i/>
          <w:iCs/>
          <w:color w:val="000000"/>
        </w:rPr>
        <w:t xml:space="preserve">μ = </w:t>
      </w:r>
      <w:r>
        <w:rPr>
          <w:color w:val="000000"/>
        </w:rPr>
        <w:t>1 +</w:t>
      </w:r>
      <w:r>
        <w:rPr>
          <w:i/>
          <w:iCs/>
          <w:color w:val="000000"/>
          <w:spacing w:val="5"/>
        </w:rPr>
        <w:t xml:space="preserve"> χ</w:t>
      </w:r>
      <w:r>
        <w:rPr>
          <w:color w:val="000000"/>
        </w:rPr>
        <w:t xml:space="preserve">    носит название магнитной проницаемости вещества. </w:t>
      </w:r>
      <w:r>
        <w:rPr>
          <w:color w:val="000000"/>
          <w:spacing w:val="4"/>
        </w:rPr>
        <w:t xml:space="preserve">Если у диа- и парамагнетиков </w:t>
      </w:r>
      <w:r>
        <w:rPr>
          <w:i/>
          <w:iCs/>
          <w:color w:val="000000"/>
          <w:spacing w:val="4"/>
        </w:rPr>
        <w:t xml:space="preserve">μ </w:t>
      </w:r>
      <w:r>
        <w:rPr>
          <w:color w:val="000000"/>
          <w:spacing w:val="4"/>
        </w:rPr>
        <w:t xml:space="preserve">отличается от единицы всего на сотые </w:t>
      </w:r>
      <w:r>
        <w:rPr>
          <w:color w:val="000000"/>
          <w:spacing w:val="5"/>
        </w:rPr>
        <w:t xml:space="preserve">доли процента, то у ферромагнетиков </w:t>
      </w:r>
      <w:r>
        <w:rPr>
          <w:i/>
          <w:iCs/>
          <w:color w:val="000000"/>
          <w:spacing w:val="5"/>
        </w:rPr>
        <w:t xml:space="preserve">μ </w:t>
      </w:r>
      <w:r>
        <w:rPr>
          <w:color w:val="000000"/>
          <w:spacing w:val="5"/>
        </w:rPr>
        <w:t>практически совпадает с</w:t>
      </w:r>
      <w:r>
        <w:rPr>
          <w:i/>
          <w:iCs/>
          <w:color w:val="000000"/>
          <w:spacing w:val="5"/>
        </w:rPr>
        <w:t xml:space="preserve">χ </w:t>
      </w:r>
      <w:r>
        <w:rPr>
          <w:color w:val="000000"/>
          <w:spacing w:val="5"/>
        </w:rPr>
        <w:t>(в</w:t>
      </w:r>
      <w:r>
        <w:rPr>
          <w:color w:val="000000"/>
          <w:spacing w:val="4"/>
        </w:rPr>
        <w:t>системе СИ).</w:t>
      </w:r>
    </w:p>
    <w:p w:rsidR="00F458A2" w:rsidRDefault="00F458A2" w:rsidP="000354D5">
      <w:pPr>
        <w:shd w:val="clear" w:color="auto" w:fill="FFFFFF"/>
        <w:tabs>
          <w:tab w:val="left" w:pos="567"/>
        </w:tabs>
        <w:spacing w:before="5" w:line="235" w:lineRule="exact"/>
        <w:ind w:left="567" w:right="814"/>
        <w:jc w:val="both"/>
      </w:pPr>
      <w:r>
        <w:rPr>
          <w:color w:val="000000"/>
        </w:rPr>
        <w:t>Отметим, что в системе СГС, где</w:t>
      </w:r>
      <w:r>
        <w:rPr>
          <w:i/>
          <w:iCs/>
          <w:color w:val="000000"/>
        </w:rPr>
        <w:t xml:space="preserve">В = </w:t>
      </w:r>
      <w:r>
        <w:rPr>
          <w:color w:val="000000"/>
        </w:rPr>
        <w:t xml:space="preserve">(1+4πχ) </w:t>
      </w:r>
      <w:r>
        <w:rPr>
          <w:color w:val="000000"/>
          <w:lang w:val="en-US"/>
        </w:rPr>
        <w:t>H</w:t>
      </w:r>
      <w:r>
        <w:rPr>
          <w:color w:val="000000"/>
        </w:rPr>
        <w:t xml:space="preserve">, χ в 4π раз меньше, </w:t>
      </w:r>
      <w:r>
        <w:rPr>
          <w:color w:val="000000"/>
          <w:spacing w:val="6"/>
        </w:rPr>
        <w:t>чем в системе СИ.</w:t>
      </w:r>
    </w:p>
    <w:p w:rsidR="00F458A2" w:rsidRPr="001E7F2D" w:rsidRDefault="00F458A2" w:rsidP="000354D5">
      <w:pPr>
        <w:shd w:val="clear" w:color="auto" w:fill="FFFFFF"/>
        <w:tabs>
          <w:tab w:val="left" w:pos="567"/>
        </w:tabs>
        <w:spacing w:line="235" w:lineRule="exact"/>
        <w:ind w:left="567" w:right="814"/>
        <w:jc w:val="both"/>
        <w:rPr>
          <w:color w:val="000000"/>
          <w:spacing w:val="4"/>
        </w:rPr>
      </w:pPr>
    </w:p>
    <w:p w:rsidR="00F458A2" w:rsidRPr="001E7F2D" w:rsidRDefault="00F458A2" w:rsidP="000354D5">
      <w:pPr>
        <w:shd w:val="clear" w:color="auto" w:fill="FFFFFF"/>
        <w:tabs>
          <w:tab w:val="left" w:pos="567"/>
        </w:tabs>
        <w:spacing w:line="235" w:lineRule="exact"/>
        <w:ind w:left="567" w:right="814"/>
        <w:jc w:val="both"/>
      </w:pPr>
    </w:p>
    <w:p w:rsidR="00F458A2" w:rsidRDefault="00F458A2" w:rsidP="000354D5">
      <w:pPr>
        <w:tabs>
          <w:tab w:val="left" w:pos="567"/>
        </w:tabs>
        <w:ind w:left="567" w:right="814"/>
        <w:jc w:val="both"/>
      </w:pPr>
      <w:r>
        <w:t xml:space="preserve">Атомы ферромагнетика, как и атомы парамагнетика, обладают собственным магнитным моментом и в отсутствие внешнего магнитного поля. Учёт взаимодействия  элементарных магнитных моментов, заключающийся в прибавлении к макроскопическому полю </w:t>
      </w:r>
      <w:r>
        <w:rPr>
          <w:lang w:val="en-US"/>
        </w:rPr>
        <w:t>H</w:t>
      </w:r>
      <w:r>
        <w:t xml:space="preserve"> поля, пропорционального </w:t>
      </w:r>
      <w:r>
        <w:lastRenderedPageBreak/>
        <w:t xml:space="preserve">намагниченности (подобно приёму учёта поля соседей в диэлектрике введением поля поляризуемости с коэффициентом 4π/3), противоречит опыту, поэтому вводится эмпирическая постоянная λ, т.е. вместо поля </w:t>
      </w:r>
      <w:r>
        <w:rPr>
          <w:lang w:val="en-US"/>
        </w:rPr>
        <w:t>H</w:t>
      </w:r>
      <w:r>
        <w:t xml:space="preserve"> нужно использовать величину Н+λ</w:t>
      </w:r>
      <w:r>
        <w:rPr>
          <w:lang w:val="en-US"/>
        </w:rPr>
        <w:t>M</w:t>
      </w:r>
      <w:r>
        <w:t>.  Используя полученную формулу для намагниченности, получим</w:t>
      </w:r>
    </w:p>
    <w:p w:rsidR="00F458A2" w:rsidRDefault="00F458A2" w:rsidP="000354D5">
      <w:pPr>
        <w:tabs>
          <w:tab w:val="left" w:pos="567"/>
        </w:tabs>
        <w:ind w:left="567" w:right="814"/>
        <w:jc w:val="both"/>
        <w:outlineLvl w:val="0"/>
      </w:pPr>
      <w:r>
        <w:tab/>
      </w:r>
      <w:r w:rsidR="00F71BDB">
        <w:rPr>
          <w:noProof/>
        </w:rPr>
        <w:pict>
          <v:shape id="Рисунок 30" o:spid="_x0000_i1043" type="#_x0000_t75" style="width:120.1pt;height:33.65pt;visibility:visible">
            <v:imagedata r:id="rId35" o:title=""/>
          </v:shape>
        </w:pict>
      </w:r>
      <w:r>
        <w:t xml:space="preserve"> и соответственно </w:t>
      </w:r>
      <w:r w:rsidR="00F71BDB">
        <w:rPr>
          <w:noProof/>
        </w:rPr>
        <w:pict>
          <v:shape id="Рисунок 31" o:spid="_x0000_i1044" type="#_x0000_t75" style="width:71pt;height:35.35pt;visibility:visible">
            <v:imagedata r:id="rId36" o:title=""/>
          </v:shape>
        </w:pict>
      </w:r>
    </w:p>
    <w:p w:rsidR="00F458A2" w:rsidRDefault="00F458A2" w:rsidP="000354D5">
      <w:pPr>
        <w:tabs>
          <w:tab w:val="left" w:pos="567"/>
        </w:tabs>
        <w:ind w:left="567" w:right="814"/>
        <w:jc w:val="both"/>
      </w:pPr>
      <w:r>
        <w:t>где</w:t>
      </w:r>
      <w:r>
        <w:tab/>
      </w:r>
      <w:r w:rsidR="00F71BDB">
        <w:rPr>
          <w:noProof/>
        </w:rPr>
        <w:pict>
          <v:shape id="Рисунок 32" o:spid="_x0000_i1045" type="#_x0000_t75" style="width:62.6pt;height:33.65pt;visibility:visible">
            <v:imagedata r:id="rId37" o:title=""/>
          </v:shape>
        </w:pict>
      </w:r>
      <w:r>
        <w:tab/>
        <w:t xml:space="preserve"> имеет размерность температуры. </w:t>
      </w:r>
    </w:p>
    <w:p w:rsidR="00F458A2" w:rsidRDefault="00F458A2" w:rsidP="000354D5">
      <w:pPr>
        <w:tabs>
          <w:tab w:val="left" w:pos="567"/>
        </w:tabs>
        <w:ind w:left="567" w:right="814"/>
        <w:jc w:val="both"/>
      </w:pPr>
      <w:r>
        <w:t xml:space="preserve">Зависимость </w:t>
      </w:r>
      <w:r w:rsidRPr="00485D0F">
        <w:rPr>
          <w:position w:val="-10"/>
        </w:rPr>
        <w:object w:dxaOrig="180" w:dyaOrig="340">
          <v:shape id="_x0000_i1046" type="#_x0000_t75" style="width:9.4pt;height:17.85pt" o:ole="">
            <v:imagedata r:id="rId38" o:title=""/>
          </v:shape>
          <o:OLEObject Type="Embed" ProgID="Equation.DSMT4" ShapeID="_x0000_i1046" DrawAspect="Content" ObjectID="_1568014118" r:id="rId39"/>
        </w:object>
      </w:r>
      <w:r>
        <w:t xml:space="preserve">1/χ  от температуры называется законом Кюри-Вейса и представляется прямой, пересечение которой с осью абсцисс определяет характеристическую температуру. Если эта величина положительна, существует температура, ниже которой восприимчивость принимает огромные значения. Это справедливо для ферромагнетиков, остальные вещества ведут себя подобным образом  вблизи абсолютного нуля. Для </w:t>
      </w:r>
      <w:r>
        <w:rPr>
          <w:lang w:val="en-US"/>
        </w:rPr>
        <w:t>T</w:t>
      </w:r>
      <w:r>
        <w:t>&gt;</w:t>
      </w:r>
      <w:r>
        <w:sym w:font="Symbol" w:char="F071"/>
      </w:r>
      <w:r>
        <w:t>ферромагнетики ведут себя как парамагнетики.</w:t>
      </w:r>
    </w:p>
    <w:p w:rsidR="00F458A2" w:rsidRDefault="00F458A2" w:rsidP="000354D5">
      <w:pPr>
        <w:tabs>
          <w:tab w:val="left" w:pos="567"/>
        </w:tabs>
        <w:ind w:left="567" w:right="814"/>
        <w:jc w:val="both"/>
      </w:pPr>
      <w:r>
        <w:t>Результаты экспериментов для постоянной λ для ферромагнетиков дают величину 10</w:t>
      </w:r>
      <w:r>
        <w:rPr>
          <w:vertAlign w:val="superscript"/>
        </w:rPr>
        <w:t>4</w:t>
      </w:r>
      <w:r>
        <w:t xml:space="preserve"> , т.е</w:t>
      </w:r>
      <w:proofErr w:type="gramStart"/>
      <w:r>
        <w:t>.п</w:t>
      </w:r>
      <w:proofErr w:type="gramEnd"/>
      <w:r>
        <w:t>оле, пропорциональное намагниченности, оказывается порядка 10</w:t>
      </w:r>
      <w:r>
        <w:rPr>
          <w:vertAlign w:val="superscript"/>
        </w:rPr>
        <w:t xml:space="preserve">7 </w:t>
      </w:r>
      <w:r>
        <w:t xml:space="preserve">эрстед (хотя поле соседних узлов решетки около 10 </w:t>
      </w:r>
      <w:r>
        <w:rPr>
          <w:vertAlign w:val="superscript"/>
        </w:rPr>
        <w:t>3</w:t>
      </w:r>
      <w:r>
        <w:t xml:space="preserve">  эрстед).</w:t>
      </w:r>
    </w:p>
    <w:p w:rsidR="00F458A2" w:rsidRDefault="00F458A2" w:rsidP="000354D5">
      <w:pPr>
        <w:tabs>
          <w:tab w:val="left" w:pos="567"/>
        </w:tabs>
        <w:ind w:left="567" w:right="814"/>
        <w:jc w:val="both"/>
      </w:pPr>
      <w:r>
        <w:t xml:space="preserve">Огромная величина поля, связанная с намагниченностью, нашла своё объяснение в квантовой теории при введении так называемого обменного взаимодействия электронов, т.е. эти силы имеют электростатическую природу. Характерная энергия этого взаимодействия порядка 10 </w:t>
      </w:r>
      <w:r>
        <w:rPr>
          <w:vertAlign w:val="superscript"/>
        </w:rPr>
        <w:t>-13</w:t>
      </w:r>
      <w:r>
        <w:t xml:space="preserve"> эрг. В результате этого взаимодействия устойчивое состояние ферромагнетика соответствует полной намагниченности, хотя в реальности   </w:t>
      </w:r>
      <w:proofErr w:type="gramStart"/>
      <w:r>
        <w:t>оказываются</w:t>
      </w:r>
      <w:proofErr w:type="gramEnd"/>
      <w:r>
        <w:t xml:space="preserve"> намагничены микроскопические области размером порядка несколько микрометров, а в целом образец ненамагничен. Следует  отметить, что величина магнитного поля в домене примерно совпадает с полем насыщения ферромагнетика. Области полной намагниченности назвали доменами, размер которых является следствием конкурирующих вкладов в полную энергию ферромагнетика: обменной энергии, энергии анизотропии и магнитной энергии. Пример разбиения кристалла на домены приведён на рисунке, где полная энергия уменьшается от </w:t>
      </w:r>
      <w:r>
        <w:rPr>
          <w:lang w:val="en-US"/>
        </w:rPr>
        <w:t>a</w:t>
      </w:r>
      <w:r>
        <w:t xml:space="preserve">)до  в). </w:t>
      </w:r>
    </w:p>
    <w:p w:rsidR="00F458A2" w:rsidRDefault="00F70D34" w:rsidP="000354D5">
      <w:pPr>
        <w:tabs>
          <w:tab w:val="left" w:pos="567"/>
        </w:tabs>
        <w:ind w:left="567" w:right="814"/>
        <w:jc w:val="both"/>
      </w:pPr>
      <w:r>
        <w:rPr>
          <w:noProof/>
        </w:rPr>
        <w:pict>
          <v:shape id="Рисунок 34" o:spid="_x0000_i1047" type="#_x0000_t75" style="width:178.3pt;height:58.55pt;visibility:visible">
            <v:imagedata r:id="rId40" o:title=""/>
          </v:shape>
        </w:pict>
      </w:r>
      <w:r w:rsidR="00F458A2">
        <w:t>Рис.4.3.1</w:t>
      </w:r>
    </w:p>
    <w:p w:rsidR="00367A48" w:rsidRPr="001E7F2D" w:rsidRDefault="00367A48" w:rsidP="000354D5">
      <w:pPr>
        <w:shd w:val="clear" w:color="auto" w:fill="FFFFFF"/>
        <w:tabs>
          <w:tab w:val="left" w:pos="567"/>
        </w:tabs>
        <w:spacing w:line="235" w:lineRule="exact"/>
        <w:ind w:left="567" w:right="814"/>
        <w:jc w:val="both"/>
      </w:pPr>
    </w:p>
    <w:p w:rsidR="00F458A2" w:rsidRDefault="00F458A2" w:rsidP="000354D5">
      <w:pPr>
        <w:shd w:val="clear" w:color="auto" w:fill="FFFFFF"/>
        <w:tabs>
          <w:tab w:val="left" w:pos="567"/>
        </w:tabs>
        <w:spacing w:line="235" w:lineRule="exact"/>
        <w:ind w:left="567" w:right="814"/>
        <w:jc w:val="both"/>
        <w:rPr>
          <w:sz w:val="2"/>
          <w:szCs w:val="2"/>
        </w:rPr>
      </w:pPr>
      <w:r>
        <w:rPr>
          <w:color w:val="000000"/>
          <w:spacing w:val="4"/>
        </w:rPr>
        <w:t>Помимо обменных (близкодействующих) сил между атомами дей</w:t>
      </w:r>
      <w:r>
        <w:rPr>
          <w:color w:val="000000"/>
          <w:spacing w:val="4"/>
        </w:rPr>
        <w:softHyphen/>
      </w:r>
      <w:r>
        <w:rPr>
          <w:color w:val="000000"/>
          <w:spacing w:val="5"/>
        </w:rPr>
        <w:t xml:space="preserve">ствуют дальнодействующие силы магнитного </w:t>
      </w:r>
      <w:proofErr w:type="gramStart"/>
      <w:r>
        <w:rPr>
          <w:color w:val="000000"/>
          <w:spacing w:val="5"/>
        </w:rPr>
        <w:t>диполь-дипольного</w:t>
      </w:r>
      <w:proofErr w:type="gramEnd"/>
      <w:r>
        <w:rPr>
          <w:color w:val="000000"/>
          <w:spacing w:val="5"/>
        </w:rPr>
        <w:t xml:space="preserve"> вза</w:t>
      </w:r>
      <w:r>
        <w:rPr>
          <w:color w:val="000000"/>
          <w:spacing w:val="5"/>
        </w:rPr>
        <w:softHyphen/>
        <w:t xml:space="preserve">имодействия. Энергия такого взаимодействия будет минимальна при </w:t>
      </w:r>
      <w:r>
        <w:rPr>
          <w:color w:val="000000"/>
          <w:spacing w:val="6"/>
        </w:rPr>
        <w:t>антипараллельном расположении магнитных моментов соседних ато</w:t>
      </w:r>
      <w:r>
        <w:rPr>
          <w:color w:val="000000"/>
          <w:spacing w:val="6"/>
        </w:rPr>
        <w:softHyphen/>
      </w:r>
      <w:r>
        <w:rPr>
          <w:color w:val="000000"/>
          <w:spacing w:val="4"/>
        </w:rPr>
        <w:t>мов. Поэтому при определённом поперечном (перпендикулярном маг</w:t>
      </w:r>
      <w:r>
        <w:rPr>
          <w:color w:val="000000"/>
          <w:spacing w:val="4"/>
        </w:rPr>
        <w:softHyphen/>
      </w:r>
      <w:r>
        <w:rPr>
          <w:color w:val="000000"/>
          <w:spacing w:val="5"/>
        </w:rPr>
        <w:t>нитному моменту) размере домена оказывается энергетически выгодно</w:t>
      </w:r>
    </w:p>
    <w:p w:rsidR="00F458A2" w:rsidRDefault="00F70D34" w:rsidP="000354D5">
      <w:pPr>
        <w:framePr w:h="3772" w:hSpace="38" w:wrap="notBeside" w:vAnchor="text" w:hAnchor="margin" w:x="-853" w:y="270"/>
        <w:tabs>
          <w:tab w:val="left" w:pos="567"/>
        </w:tabs>
        <w:ind w:left="567" w:right="814"/>
        <w:jc w:val="both"/>
        <w:rPr>
          <w:sz w:val="24"/>
          <w:szCs w:val="24"/>
        </w:rPr>
      </w:pPr>
      <w:r w:rsidRPr="00F71BDB">
        <w:rPr>
          <w:noProof/>
          <w:sz w:val="24"/>
          <w:szCs w:val="24"/>
        </w:rPr>
        <w:pict>
          <v:shape id="Рисунок 37" o:spid="_x0000_i1048" type="#_x0000_t75" style="width:333.1pt;height:188.75pt;visibility:visible">
            <v:imagedata r:id="rId41" o:title=""/>
          </v:shape>
        </w:pict>
      </w:r>
    </w:p>
    <w:p w:rsidR="00F458A2" w:rsidRDefault="00F458A2" w:rsidP="000354D5">
      <w:pPr>
        <w:shd w:val="clear" w:color="auto" w:fill="FFFFFF"/>
        <w:tabs>
          <w:tab w:val="left" w:pos="567"/>
        </w:tabs>
        <w:spacing w:before="221"/>
        <w:ind w:left="567" w:right="814"/>
        <w:jc w:val="both"/>
        <w:outlineLvl w:val="0"/>
      </w:pPr>
      <w:r>
        <w:rPr>
          <w:color w:val="000000"/>
          <w:sz w:val="16"/>
          <w:szCs w:val="16"/>
        </w:rPr>
        <w:t>Рис. 4.3. Начальная кривая намагничивания ферромагнетика</w:t>
      </w:r>
    </w:p>
    <w:p w:rsidR="00F458A2" w:rsidRDefault="00F458A2" w:rsidP="000354D5">
      <w:pPr>
        <w:shd w:val="clear" w:color="auto" w:fill="FFFFFF"/>
        <w:tabs>
          <w:tab w:val="left" w:pos="567"/>
        </w:tabs>
        <w:spacing w:before="269" w:line="240" w:lineRule="exact"/>
        <w:ind w:left="567" w:right="814"/>
        <w:jc w:val="both"/>
      </w:pPr>
      <w:r>
        <w:rPr>
          <w:color w:val="000000"/>
          <w:spacing w:val="4"/>
        </w:rPr>
        <w:t>иметь соседний домен с противоположно направленным магнитным мо</w:t>
      </w:r>
      <w:r>
        <w:rPr>
          <w:color w:val="000000"/>
          <w:spacing w:val="4"/>
        </w:rPr>
        <w:softHyphen/>
      </w:r>
      <w:r>
        <w:rPr>
          <w:color w:val="000000"/>
          <w:spacing w:val="1"/>
        </w:rPr>
        <w:t>ментом.</w:t>
      </w:r>
    </w:p>
    <w:p w:rsidR="00F458A2" w:rsidRDefault="00F458A2" w:rsidP="000354D5">
      <w:pPr>
        <w:shd w:val="clear" w:color="auto" w:fill="FFFFFF"/>
        <w:tabs>
          <w:tab w:val="left" w:pos="567"/>
        </w:tabs>
        <w:spacing w:before="34" w:line="235" w:lineRule="exact"/>
        <w:ind w:left="567" w:right="814"/>
        <w:jc w:val="both"/>
      </w:pPr>
      <w:r>
        <w:rPr>
          <w:color w:val="000000"/>
          <w:spacing w:val="8"/>
        </w:rPr>
        <w:t xml:space="preserve"> Между доменами существуют переходные </w:t>
      </w:r>
      <w:r>
        <w:rPr>
          <w:color w:val="000000"/>
        </w:rPr>
        <w:t xml:space="preserve">слои (в железе их толщина ~10 </w:t>
      </w:r>
      <w:smartTag w:uri="urn:schemas-microsoft-com:office:smarttags" w:element="metricconverter">
        <w:smartTagPr>
          <w:attr w:name="ProductID" w:val="-5 см"/>
        </w:smartTagPr>
        <w:r>
          <w:rPr>
            <w:color w:val="000000"/>
            <w:vertAlign w:val="superscript"/>
          </w:rPr>
          <w:t>-5</w:t>
        </w:r>
        <w:r>
          <w:rPr>
            <w:color w:val="000000"/>
          </w:rPr>
          <w:t xml:space="preserve"> см</w:t>
        </w:r>
      </w:smartTag>
      <w:r>
        <w:rPr>
          <w:color w:val="000000"/>
        </w:rPr>
        <w:t>), в которых направление магнит</w:t>
      </w:r>
      <w:r>
        <w:rPr>
          <w:color w:val="000000"/>
        </w:rPr>
        <w:softHyphen/>
      </w:r>
      <w:r>
        <w:rPr>
          <w:color w:val="000000"/>
          <w:spacing w:val="4"/>
        </w:rPr>
        <w:t xml:space="preserve">ного момента атомов плавно переходит от направления в одном домене </w:t>
      </w:r>
      <w:r>
        <w:rPr>
          <w:color w:val="000000"/>
          <w:spacing w:val="6"/>
        </w:rPr>
        <w:t xml:space="preserve">к направлению </w:t>
      </w:r>
      <w:proofErr w:type="gramStart"/>
      <w:r>
        <w:rPr>
          <w:color w:val="000000"/>
          <w:spacing w:val="6"/>
        </w:rPr>
        <w:t>в</w:t>
      </w:r>
      <w:proofErr w:type="gramEnd"/>
      <w:r>
        <w:rPr>
          <w:color w:val="000000"/>
          <w:spacing w:val="6"/>
        </w:rPr>
        <w:t xml:space="preserve"> соседнем. Такие слои называют «стенками Блоха»</w:t>
      </w:r>
      <w:proofErr w:type="gramStart"/>
      <w:r>
        <w:rPr>
          <w:color w:val="000000"/>
          <w:spacing w:val="6"/>
        </w:rPr>
        <w:t>.Э</w:t>
      </w:r>
      <w:proofErr w:type="gramEnd"/>
      <w:r>
        <w:rPr>
          <w:color w:val="000000"/>
          <w:spacing w:val="6"/>
        </w:rPr>
        <w:t>нергия этих слоёв пропорциональна их площади.</w:t>
      </w:r>
    </w:p>
    <w:p w:rsidR="00F458A2" w:rsidRDefault="00F458A2" w:rsidP="000354D5">
      <w:pPr>
        <w:shd w:val="clear" w:color="auto" w:fill="FFFFFF"/>
        <w:tabs>
          <w:tab w:val="left" w:pos="567"/>
        </w:tabs>
        <w:spacing w:before="34" w:line="235" w:lineRule="exact"/>
        <w:ind w:left="567" w:right="814"/>
        <w:jc w:val="both"/>
      </w:pPr>
      <w:r>
        <w:rPr>
          <w:color w:val="000000"/>
          <w:spacing w:val="6"/>
        </w:rPr>
        <w:lastRenderedPageBreak/>
        <w:t>Суммарный магнитный момент ферромагнитного образца в отсут</w:t>
      </w:r>
      <w:r>
        <w:rPr>
          <w:color w:val="000000"/>
          <w:spacing w:val="6"/>
        </w:rPr>
        <w:softHyphen/>
      </w:r>
      <w:r>
        <w:rPr>
          <w:color w:val="000000"/>
          <w:spacing w:val="4"/>
        </w:rPr>
        <w:t>ствие внешнего магнитного поля неоднозначен: его величина и направ</w:t>
      </w:r>
      <w:r>
        <w:rPr>
          <w:color w:val="000000"/>
          <w:spacing w:val="4"/>
        </w:rPr>
        <w:softHyphen/>
      </w:r>
      <w:r>
        <w:rPr>
          <w:color w:val="000000"/>
          <w:spacing w:val="7"/>
        </w:rPr>
        <w:t>ление зависят от предыстории образца. В одних случаях он равен ну</w:t>
      </w:r>
      <w:r>
        <w:rPr>
          <w:color w:val="000000"/>
          <w:spacing w:val="7"/>
        </w:rPr>
        <w:softHyphen/>
      </w:r>
      <w:r>
        <w:rPr>
          <w:color w:val="000000"/>
          <w:spacing w:val="5"/>
        </w:rPr>
        <w:t xml:space="preserve">лю (полностью размагниченный образец), а в другом случае он может </w:t>
      </w:r>
      <w:r>
        <w:rPr>
          <w:color w:val="000000"/>
          <w:spacing w:val="6"/>
        </w:rPr>
        <w:t>иметь очень большое значение (например, постоянный магнит).</w:t>
      </w:r>
    </w:p>
    <w:p w:rsidR="00F458A2" w:rsidRDefault="00F458A2" w:rsidP="000354D5">
      <w:pPr>
        <w:shd w:val="clear" w:color="auto" w:fill="FFFFFF"/>
        <w:tabs>
          <w:tab w:val="left" w:pos="567"/>
        </w:tabs>
        <w:spacing w:before="34" w:line="240" w:lineRule="exact"/>
        <w:ind w:left="567" w:right="814"/>
        <w:jc w:val="both"/>
      </w:pPr>
      <w:r>
        <w:rPr>
          <w:color w:val="000000"/>
          <w:spacing w:val="5"/>
        </w:rPr>
        <w:t>Если ферромагнетик, находящийся в состоянии полного размагни</w:t>
      </w:r>
      <w:r>
        <w:rPr>
          <w:color w:val="000000"/>
          <w:spacing w:val="5"/>
        </w:rPr>
        <w:softHyphen/>
      </w:r>
      <w:r>
        <w:rPr>
          <w:color w:val="000000"/>
        </w:rPr>
        <w:t xml:space="preserve">чивания </w:t>
      </w:r>
      <w:r>
        <w:rPr>
          <w:i/>
          <w:iCs/>
          <w:color w:val="000000"/>
        </w:rPr>
        <w:t xml:space="preserve">(М = </w:t>
      </w:r>
      <w:r>
        <w:rPr>
          <w:color w:val="000000"/>
        </w:rPr>
        <w:t xml:space="preserve">0), намагничивать в медленно нарастающем магнитном </w:t>
      </w:r>
      <w:r>
        <w:rPr>
          <w:color w:val="000000"/>
          <w:spacing w:val="5"/>
        </w:rPr>
        <w:t xml:space="preserve">поле, то мы получим зависимость </w:t>
      </w:r>
      <w:proofErr w:type="gramStart"/>
      <w:r>
        <w:rPr>
          <w:i/>
          <w:iCs/>
          <w:color w:val="000000"/>
          <w:spacing w:val="5"/>
        </w:rPr>
        <w:t>М(</w:t>
      </w:r>
      <w:proofErr w:type="gramEnd"/>
      <w:r>
        <w:rPr>
          <w:i/>
          <w:iCs/>
          <w:color w:val="000000"/>
          <w:spacing w:val="5"/>
        </w:rPr>
        <w:t xml:space="preserve">Н), </w:t>
      </w:r>
      <w:r>
        <w:rPr>
          <w:color w:val="000000"/>
          <w:spacing w:val="5"/>
        </w:rPr>
        <w:t xml:space="preserve">которую называют начальной </w:t>
      </w:r>
      <w:r>
        <w:rPr>
          <w:color w:val="000000"/>
          <w:spacing w:val="4"/>
        </w:rPr>
        <w:t>кривой намагничивания. Эту кривую обычно разделяют на пять услов</w:t>
      </w:r>
      <w:r>
        <w:rPr>
          <w:color w:val="000000"/>
          <w:spacing w:val="4"/>
        </w:rPr>
        <w:softHyphen/>
      </w:r>
      <w:r>
        <w:rPr>
          <w:color w:val="000000"/>
        </w:rPr>
        <w:t xml:space="preserve">ных участков (рис. 4.3). Участок </w:t>
      </w:r>
      <w:r>
        <w:rPr>
          <w:color w:val="000000"/>
          <w:lang w:val="en-US"/>
        </w:rPr>
        <w:t>I</w:t>
      </w:r>
      <w:r>
        <w:rPr>
          <w:color w:val="000000"/>
        </w:rPr>
        <w:t xml:space="preserve"> — область обратимого намагничива</w:t>
      </w:r>
      <w:r>
        <w:rPr>
          <w:color w:val="000000"/>
        </w:rPr>
        <w:softHyphen/>
        <w:t xml:space="preserve">ния, где </w:t>
      </w:r>
      <w:r>
        <w:rPr>
          <w:i/>
          <w:iCs/>
          <w:color w:val="000000"/>
        </w:rPr>
        <w:t xml:space="preserve">М = χ~Н. </w:t>
      </w:r>
      <w:r>
        <w:rPr>
          <w:color w:val="000000"/>
        </w:rPr>
        <w:t>В этой области происходят процессы упругого сме</w:t>
      </w:r>
      <w:r>
        <w:rPr>
          <w:color w:val="000000"/>
        </w:rPr>
        <w:softHyphen/>
      </w:r>
      <w:r>
        <w:rPr>
          <w:color w:val="000000"/>
          <w:spacing w:val="5"/>
        </w:rPr>
        <w:t xml:space="preserve">щения границ доменов: увеличивается размер тех доменов, магнитный </w:t>
      </w:r>
      <w:r>
        <w:rPr>
          <w:color w:val="000000"/>
          <w:spacing w:val="8"/>
        </w:rPr>
        <w:t>момент которых близок к направлению магнитного поля, и уменьша-</w:t>
      </w:r>
    </w:p>
    <w:p w:rsidR="00F458A2" w:rsidRDefault="00F458A2" w:rsidP="000354D5">
      <w:pPr>
        <w:shd w:val="clear" w:color="auto" w:fill="FFFFFF"/>
        <w:tabs>
          <w:tab w:val="left" w:pos="567"/>
        </w:tabs>
        <w:spacing w:line="235" w:lineRule="exact"/>
        <w:ind w:left="567" w:right="814"/>
        <w:jc w:val="both"/>
      </w:pPr>
      <w:proofErr w:type="spellStart"/>
      <w:r>
        <w:rPr>
          <w:color w:val="000000"/>
          <w:spacing w:val="5"/>
        </w:rPr>
        <w:t>ются</w:t>
      </w:r>
      <w:proofErr w:type="spellEnd"/>
      <w:r>
        <w:rPr>
          <w:color w:val="000000"/>
          <w:spacing w:val="5"/>
        </w:rPr>
        <w:t xml:space="preserve"> размеры доменов с противоположным направлением магнитного </w:t>
      </w:r>
      <w:r>
        <w:rPr>
          <w:color w:val="000000"/>
        </w:rPr>
        <w:t xml:space="preserve">момента. Участок </w:t>
      </w:r>
      <w:r>
        <w:rPr>
          <w:color w:val="000000"/>
          <w:lang w:val="en-US"/>
        </w:rPr>
        <w:t>II</w:t>
      </w:r>
      <w:r>
        <w:rPr>
          <w:color w:val="000000"/>
        </w:rPr>
        <w:t xml:space="preserve"> характеризуется квадратичной зависимостью </w:t>
      </w:r>
      <w:r>
        <w:rPr>
          <w:i/>
          <w:iCs/>
          <w:color w:val="000000"/>
        </w:rPr>
        <w:t xml:space="preserve">М </w:t>
      </w:r>
      <w:r>
        <w:rPr>
          <w:color w:val="000000"/>
          <w:spacing w:val="4"/>
        </w:rPr>
        <w:t xml:space="preserve">от </w:t>
      </w:r>
      <w:r>
        <w:rPr>
          <w:i/>
          <w:iCs/>
          <w:color w:val="000000"/>
          <w:spacing w:val="4"/>
        </w:rPr>
        <w:t xml:space="preserve">Н. </w:t>
      </w:r>
      <w:r>
        <w:rPr>
          <w:color w:val="000000"/>
          <w:spacing w:val="4"/>
        </w:rPr>
        <w:t>В этой области также идёт процесс смещения границ, но одно</w:t>
      </w:r>
      <w:r>
        <w:rPr>
          <w:color w:val="000000"/>
          <w:spacing w:val="4"/>
        </w:rPr>
        <w:softHyphen/>
      </w:r>
      <w:r>
        <w:rPr>
          <w:color w:val="000000"/>
          <w:spacing w:val="6"/>
        </w:rPr>
        <w:t xml:space="preserve">временно как обратимый, так и необратимый. Область максимальной </w:t>
      </w:r>
      <w:r>
        <w:rPr>
          <w:color w:val="000000"/>
        </w:rPr>
        <w:t>скорости роста намагниченности (</w:t>
      </w:r>
      <w:r>
        <w:rPr>
          <w:color w:val="000000"/>
          <w:lang w:val="en-US"/>
        </w:rPr>
        <w:t>III</w:t>
      </w:r>
      <w:r>
        <w:rPr>
          <w:color w:val="000000"/>
        </w:rPr>
        <w:t>) соответствует необратимым сме</w:t>
      </w:r>
      <w:r>
        <w:rPr>
          <w:color w:val="000000"/>
        </w:rPr>
        <w:softHyphen/>
      </w:r>
      <w:r>
        <w:rPr>
          <w:color w:val="000000"/>
          <w:spacing w:val="8"/>
        </w:rPr>
        <w:t xml:space="preserve">щениям «стенок Блоха»: им приходится преодолевать «препятствия» </w:t>
      </w:r>
      <w:r>
        <w:rPr>
          <w:color w:val="000000"/>
          <w:spacing w:val="6"/>
        </w:rPr>
        <w:t xml:space="preserve">в виде примесей, дислокаций и дефектов кристаллической решётки. </w:t>
      </w:r>
      <w:r>
        <w:rPr>
          <w:color w:val="000000"/>
          <w:spacing w:val="7"/>
        </w:rPr>
        <w:t>Когда стенка наталкивается на такое препятствие, она останавливает</w:t>
      </w:r>
      <w:r>
        <w:rPr>
          <w:color w:val="000000"/>
          <w:spacing w:val="7"/>
        </w:rPr>
        <w:softHyphen/>
      </w:r>
      <w:r>
        <w:rPr>
          <w:color w:val="000000"/>
          <w:spacing w:val="5"/>
        </w:rPr>
        <w:t xml:space="preserve">ся и держится, пока </w:t>
      </w:r>
      <w:proofErr w:type="gramStart"/>
      <w:r>
        <w:rPr>
          <w:color w:val="000000"/>
          <w:spacing w:val="5"/>
        </w:rPr>
        <w:t>поле не достигнет</w:t>
      </w:r>
      <w:proofErr w:type="gramEnd"/>
      <w:r>
        <w:rPr>
          <w:color w:val="000000"/>
          <w:spacing w:val="5"/>
        </w:rPr>
        <w:t xml:space="preserve"> определённого значения, при котором она внезапно срывается. Таким образом, движение доменной стенки приобретает скачкообразный характер (скачки Баркгаузена).</w:t>
      </w:r>
    </w:p>
    <w:p w:rsidR="00F458A2" w:rsidRDefault="00F458A2" w:rsidP="000354D5">
      <w:pPr>
        <w:shd w:val="clear" w:color="auto" w:fill="FFFFFF"/>
        <w:tabs>
          <w:tab w:val="left" w:pos="567"/>
        </w:tabs>
        <w:spacing w:before="72" w:line="235" w:lineRule="exact"/>
        <w:ind w:left="567" w:right="814"/>
        <w:jc w:val="both"/>
      </w:pPr>
      <w:r>
        <w:rPr>
          <w:color w:val="000000"/>
          <w:spacing w:val="5"/>
        </w:rPr>
        <w:t xml:space="preserve">Фрагмент кривой намагничивания в этой области в увеличенном </w:t>
      </w:r>
      <w:r>
        <w:rPr>
          <w:color w:val="000000"/>
        </w:rPr>
        <w:t>масштабе показан на рис. 4.3. Скачкообразное движение стенок при</w:t>
      </w:r>
      <w:r>
        <w:rPr>
          <w:color w:val="000000"/>
        </w:rPr>
        <w:softHyphen/>
      </w:r>
      <w:r>
        <w:rPr>
          <w:color w:val="000000"/>
          <w:spacing w:val="5"/>
        </w:rPr>
        <w:t xml:space="preserve">водит к быстрому изменению намагниченности образца, что вызывает появление вихревых токов, </w:t>
      </w:r>
      <w:proofErr w:type="gramStart"/>
      <w:r>
        <w:rPr>
          <w:color w:val="000000"/>
          <w:spacing w:val="5"/>
        </w:rPr>
        <w:t>а</w:t>
      </w:r>
      <w:proofErr w:type="gramEnd"/>
      <w:r>
        <w:rPr>
          <w:color w:val="000000"/>
          <w:spacing w:val="5"/>
        </w:rPr>
        <w:t xml:space="preserve"> следовательно, диссипацию энергии. Вы</w:t>
      </w:r>
      <w:r>
        <w:rPr>
          <w:color w:val="000000"/>
          <w:spacing w:val="5"/>
        </w:rPr>
        <w:softHyphen/>
        <w:t xml:space="preserve">деление тепла внутри образца и приводит к необратимому движению </w:t>
      </w:r>
      <w:r>
        <w:rPr>
          <w:color w:val="000000"/>
          <w:spacing w:val="4"/>
        </w:rPr>
        <w:t>доменных стенок.</w:t>
      </w:r>
    </w:p>
    <w:p w:rsidR="00F458A2" w:rsidRDefault="00F71BDB" w:rsidP="000354D5">
      <w:pPr>
        <w:shd w:val="clear" w:color="auto" w:fill="FFFFFF"/>
        <w:tabs>
          <w:tab w:val="left" w:pos="567"/>
        </w:tabs>
        <w:spacing w:before="72" w:line="235" w:lineRule="exact"/>
        <w:ind w:left="567" w:right="814"/>
        <w:jc w:val="both"/>
      </w:pPr>
      <w:r>
        <w:rPr>
          <w:noProof/>
        </w:rPr>
        <w:pict>
          <v:shape id="Рисунок 8" o:spid="_x0000_s1045" type="#_x0000_t75" style="position:absolute;left:0;text-align:left;margin-left:612.7pt;margin-top:8.15pt;width:127.3pt;height:170.6pt;z-index:-251654144;visibility:visible" wrapcoords="-127 0 -127 21505 21600 21505 21600 0 -127 0">
            <v:imagedata r:id="rId42" o:title=""/>
            <w10:wrap type="tight"/>
          </v:shape>
        </w:pict>
      </w:r>
      <w:r w:rsidR="00F458A2">
        <w:rPr>
          <w:color w:val="000000"/>
          <w:spacing w:val="6"/>
        </w:rPr>
        <w:t xml:space="preserve">В достаточно сильных полях движение </w:t>
      </w:r>
      <w:r w:rsidR="00F458A2">
        <w:rPr>
          <w:color w:val="000000"/>
          <w:spacing w:val="3"/>
        </w:rPr>
        <w:t>стенок прекращается и энергетически выгод</w:t>
      </w:r>
      <w:r w:rsidR="00F458A2">
        <w:rPr>
          <w:color w:val="000000"/>
          <w:spacing w:val="3"/>
        </w:rPr>
        <w:softHyphen/>
      </w:r>
      <w:r w:rsidR="00F458A2">
        <w:rPr>
          <w:color w:val="000000"/>
          <w:spacing w:val="5"/>
        </w:rPr>
        <w:t>ным становится поворот магнитных момен</w:t>
      </w:r>
      <w:r w:rsidR="00F458A2">
        <w:rPr>
          <w:color w:val="000000"/>
          <w:spacing w:val="5"/>
        </w:rPr>
        <w:softHyphen/>
      </w:r>
      <w:r w:rsidR="00F458A2">
        <w:rPr>
          <w:color w:val="000000"/>
          <w:spacing w:val="3"/>
        </w:rPr>
        <w:t>тов тех оставшихся доменов, у которых маг</w:t>
      </w:r>
      <w:r w:rsidR="00F458A2">
        <w:rPr>
          <w:color w:val="000000"/>
          <w:spacing w:val="3"/>
        </w:rPr>
        <w:softHyphen/>
      </w:r>
      <w:r w:rsidR="00F458A2">
        <w:rPr>
          <w:color w:val="000000"/>
          <w:spacing w:val="5"/>
        </w:rPr>
        <w:t>нитный момент не совпадает с направлени</w:t>
      </w:r>
      <w:r w:rsidR="00F458A2">
        <w:rPr>
          <w:color w:val="000000"/>
          <w:spacing w:val="5"/>
        </w:rPr>
        <w:softHyphen/>
      </w:r>
      <w:r w:rsidR="00F458A2">
        <w:rPr>
          <w:color w:val="000000"/>
        </w:rPr>
        <w:t xml:space="preserve">ем поля (область </w:t>
      </w:r>
      <w:r w:rsidR="00F458A2">
        <w:rPr>
          <w:color w:val="000000"/>
          <w:lang w:val="en-US"/>
        </w:rPr>
        <w:t>IV</w:t>
      </w:r>
      <w:r w:rsidR="00F458A2">
        <w:rPr>
          <w:color w:val="000000"/>
        </w:rPr>
        <w:t>). И, наконец, при неко</w:t>
      </w:r>
      <w:r w:rsidR="00F458A2">
        <w:rPr>
          <w:color w:val="000000"/>
        </w:rPr>
        <w:softHyphen/>
        <w:t xml:space="preserve">тором значении поля (участок </w:t>
      </w:r>
      <w:r w:rsidR="00F458A2">
        <w:rPr>
          <w:color w:val="000000"/>
          <w:lang w:val="en-US"/>
        </w:rPr>
        <w:t>V</w:t>
      </w:r>
      <w:r w:rsidR="00F458A2">
        <w:rPr>
          <w:color w:val="000000"/>
        </w:rPr>
        <w:t>) все маг</w:t>
      </w:r>
      <w:r w:rsidR="00F458A2">
        <w:rPr>
          <w:color w:val="000000"/>
        </w:rPr>
        <w:softHyphen/>
        <w:t xml:space="preserve">нитные моменты выстраиваются по полю — </w:t>
      </w:r>
      <w:r w:rsidR="00F458A2">
        <w:rPr>
          <w:color w:val="000000"/>
          <w:spacing w:val="4"/>
        </w:rPr>
        <w:t>намагниченность образца достигает насыще</w:t>
      </w:r>
      <w:r w:rsidR="00F458A2">
        <w:rPr>
          <w:color w:val="000000"/>
          <w:spacing w:val="4"/>
        </w:rPr>
        <w:softHyphen/>
      </w:r>
      <w:r w:rsidR="00F458A2">
        <w:rPr>
          <w:color w:val="000000"/>
          <w:spacing w:val="2"/>
        </w:rPr>
        <w:t>ния.</w:t>
      </w:r>
    </w:p>
    <w:p w:rsidR="00F458A2" w:rsidRDefault="00F458A2" w:rsidP="000354D5">
      <w:pPr>
        <w:shd w:val="clear" w:color="auto" w:fill="FFFFFF"/>
        <w:tabs>
          <w:tab w:val="left" w:pos="567"/>
        </w:tabs>
        <w:ind w:left="567" w:right="814"/>
        <w:jc w:val="both"/>
        <w:outlineLvl w:val="0"/>
      </w:pPr>
    </w:p>
    <w:p w:rsidR="00F458A2" w:rsidRDefault="00F458A2" w:rsidP="000354D5">
      <w:pPr>
        <w:shd w:val="clear" w:color="auto" w:fill="FFFFFF"/>
        <w:tabs>
          <w:tab w:val="left" w:pos="567"/>
        </w:tabs>
        <w:ind w:left="567" w:right="814"/>
        <w:jc w:val="both"/>
      </w:pPr>
      <w:r>
        <w:rPr>
          <w:color w:val="000000"/>
        </w:rPr>
        <w:t xml:space="preserve">Магнитные и другие физические </w:t>
      </w:r>
      <w:proofErr w:type="gramStart"/>
      <w:r>
        <w:rPr>
          <w:color w:val="000000"/>
        </w:rPr>
        <w:t>свой</w:t>
      </w:r>
      <w:proofErr w:type="gramEnd"/>
      <w:r>
        <w:rPr>
          <w:color w:val="000000"/>
        </w:rPr>
        <w:t xml:space="preserve">-   </w:t>
      </w:r>
    </w:p>
    <w:p w:rsidR="00F458A2" w:rsidRPr="004F6300" w:rsidRDefault="00F458A2" w:rsidP="000354D5">
      <w:pPr>
        <w:shd w:val="clear" w:color="auto" w:fill="FFFFFF"/>
        <w:tabs>
          <w:tab w:val="left" w:pos="567"/>
        </w:tabs>
        <w:spacing w:line="235" w:lineRule="exact"/>
        <w:ind w:left="567" w:right="814"/>
        <w:jc w:val="both"/>
        <w:rPr>
          <w:color w:val="000000"/>
        </w:rPr>
      </w:pPr>
      <w:r>
        <w:rPr>
          <w:color w:val="000000"/>
          <w:spacing w:val="2"/>
        </w:rPr>
        <w:t>ства ферромагнетиков существенным обра</w:t>
      </w:r>
      <w:r>
        <w:rPr>
          <w:color w:val="000000"/>
          <w:spacing w:val="-1"/>
        </w:rPr>
        <w:t>зом зависят от температуры. Например, на</w:t>
      </w:r>
      <w:r>
        <w:rPr>
          <w:color w:val="000000"/>
          <w:spacing w:val="4"/>
        </w:rPr>
        <w:t xml:space="preserve">магниченность насыщения </w:t>
      </w:r>
      <w:r>
        <w:rPr>
          <w:i/>
          <w:iCs/>
          <w:color w:val="000000"/>
          <w:spacing w:val="4"/>
        </w:rPr>
        <w:t>М</w:t>
      </w:r>
      <w:proofErr w:type="gramStart"/>
      <w:r>
        <w:rPr>
          <w:i/>
          <w:iCs/>
          <w:color w:val="000000"/>
          <w:spacing w:val="4"/>
          <w:vertAlign w:val="subscript"/>
          <w:lang w:val="en-US"/>
        </w:rPr>
        <w:t>s</w:t>
      </w:r>
      <w:proofErr w:type="gramEnd"/>
      <w:r>
        <w:rPr>
          <w:color w:val="000000"/>
          <w:spacing w:val="4"/>
        </w:rPr>
        <w:t>имеет наи</w:t>
      </w:r>
      <w:r>
        <w:rPr>
          <w:color w:val="000000"/>
          <w:spacing w:val="4"/>
        </w:rPr>
        <w:softHyphen/>
      </w:r>
      <w:r>
        <w:rPr>
          <w:color w:val="000000"/>
        </w:rPr>
        <w:t>большее значение при</w:t>
      </w:r>
      <w:r>
        <w:rPr>
          <w:i/>
          <w:iCs/>
          <w:color w:val="000000"/>
        </w:rPr>
        <w:t xml:space="preserve">Т = </w:t>
      </w:r>
      <w:r>
        <w:rPr>
          <w:color w:val="000000"/>
        </w:rPr>
        <w:t>0 (</w:t>
      </w:r>
      <w:r>
        <w:rPr>
          <w:color w:val="000000"/>
          <w:lang w:val="en-US"/>
        </w:rPr>
        <w:t>M</w:t>
      </w:r>
      <w:r>
        <w:rPr>
          <w:color w:val="000000"/>
          <w:vertAlign w:val="subscript"/>
          <w:lang w:val="en-US"/>
        </w:rPr>
        <w:t>s</w:t>
      </w:r>
      <w:r>
        <w:rPr>
          <w:color w:val="000000"/>
        </w:rPr>
        <w:t>(</w:t>
      </w:r>
      <w:r>
        <w:rPr>
          <w:color w:val="000000"/>
          <w:lang w:val="en-US"/>
        </w:rPr>
        <w:t>O</w:t>
      </w:r>
      <w:r>
        <w:rPr>
          <w:color w:val="000000"/>
        </w:rPr>
        <w:t xml:space="preserve">)) и монотонно уменьшается до нуля </w:t>
      </w:r>
      <w:r>
        <w:rPr>
          <w:color w:val="000000"/>
          <w:spacing w:val="4"/>
        </w:rPr>
        <w:t xml:space="preserve">при температуре </w:t>
      </w:r>
      <w:r>
        <w:rPr>
          <w:rFonts w:ascii="Cambria Math" w:hAnsi="Cambria Math" w:cs="Cambria Math"/>
          <w:color w:val="000000"/>
          <w:spacing w:val="4"/>
        </w:rPr>
        <w:sym w:font="Symbol" w:char="F071"/>
      </w:r>
      <w:r>
        <w:rPr>
          <w:color w:val="000000"/>
          <w:spacing w:val="4"/>
        </w:rPr>
        <w:t xml:space="preserve">, которую называют ферромагнитной точкой Кюри </w:t>
      </w:r>
      <w:r>
        <w:rPr>
          <w:color w:val="000000"/>
        </w:rPr>
        <w:t xml:space="preserve">(рис. 4.4). </w:t>
      </w:r>
    </w:p>
    <w:p w:rsidR="00F458A2" w:rsidRPr="004F6300" w:rsidRDefault="00F458A2" w:rsidP="000354D5">
      <w:pPr>
        <w:shd w:val="clear" w:color="auto" w:fill="FFFFFF"/>
        <w:tabs>
          <w:tab w:val="left" w:pos="567"/>
        </w:tabs>
        <w:spacing w:line="235" w:lineRule="exact"/>
        <w:ind w:left="567" w:right="814"/>
        <w:jc w:val="both"/>
        <w:rPr>
          <w:color w:val="000000"/>
        </w:rPr>
      </w:pPr>
    </w:p>
    <w:p w:rsidR="00F458A2" w:rsidRDefault="00F70D34" w:rsidP="000354D5">
      <w:pPr>
        <w:shd w:val="clear" w:color="auto" w:fill="FFFFFF"/>
        <w:tabs>
          <w:tab w:val="left" w:pos="567"/>
        </w:tabs>
        <w:spacing w:line="235" w:lineRule="exact"/>
        <w:ind w:left="567" w:right="814"/>
        <w:jc w:val="both"/>
        <w:rPr>
          <w:color w:val="000000"/>
          <w:lang w:val="en-US"/>
        </w:rPr>
      </w:pPr>
      <w:r w:rsidRPr="00F71BDB">
        <w:rPr>
          <w:noProof/>
          <w:color w:val="000000"/>
        </w:rPr>
        <w:pict>
          <v:shape id="Рисунок 74" o:spid="_x0000_i1049" type="#_x0000_t75" style="width:97.9pt;height:140.95pt;visibility:visible">
            <v:imagedata r:id="rId43" o:title=""/>
          </v:shape>
        </w:pict>
      </w:r>
    </w:p>
    <w:p w:rsidR="00F458A2" w:rsidRDefault="00F458A2" w:rsidP="000354D5">
      <w:pPr>
        <w:shd w:val="clear" w:color="auto" w:fill="FFFFFF"/>
        <w:tabs>
          <w:tab w:val="left" w:pos="567"/>
        </w:tabs>
        <w:spacing w:line="235" w:lineRule="exact"/>
        <w:ind w:left="567" w:right="814"/>
        <w:jc w:val="both"/>
        <w:rPr>
          <w:color w:val="000000"/>
          <w:spacing w:val="-1"/>
        </w:rPr>
      </w:pPr>
      <w:r>
        <w:rPr>
          <w:color w:val="000000"/>
        </w:rPr>
        <w:t>Выше  этой температуры</w:t>
      </w:r>
      <w:r>
        <w:rPr>
          <w:rFonts w:ascii="Cambria Math" w:hAnsi="Cambria Math" w:cs="Cambria Math"/>
          <w:color w:val="000000"/>
        </w:rPr>
        <w:sym w:font="Symbol" w:char="F071"/>
      </w:r>
      <w:r>
        <w:rPr>
          <w:color w:val="000000"/>
        </w:rPr>
        <w:t xml:space="preserve"> тепловое движение разупорядочивает магнитную </w:t>
      </w:r>
      <w:r>
        <w:rPr>
          <w:color w:val="000000"/>
          <w:spacing w:val="4"/>
        </w:rPr>
        <w:t>структуру доменов и ферромагнетик переходит в парамагнитное состо</w:t>
      </w:r>
      <w:r>
        <w:rPr>
          <w:color w:val="000000"/>
          <w:spacing w:val="4"/>
        </w:rPr>
        <w:softHyphen/>
        <w:t>яние. В отсутствие внешнего магнитного поля переход ферромагнетик-</w:t>
      </w:r>
      <w:r>
        <w:rPr>
          <w:color w:val="000000"/>
        </w:rPr>
        <w:t xml:space="preserve">парамагнетик является фазовым переходом </w:t>
      </w:r>
      <w:r>
        <w:rPr>
          <w:color w:val="000000"/>
          <w:lang w:val="en-US"/>
        </w:rPr>
        <w:t>II</w:t>
      </w:r>
      <w:r>
        <w:rPr>
          <w:color w:val="000000"/>
        </w:rPr>
        <w:t xml:space="preserve"> рода</w:t>
      </w:r>
    </w:p>
    <w:p w:rsidR="00263FBA" w:rsidRDefault="00F458A2" w:rsidP="000354D5">
      <w:pPr>
        <w:shd w:val="clear" w:color="auto" w:fill="FFFFFF"/>
        <w:tabs>
          <w:tab w:val="left" w:pos="567"/>
        </w:tabs>
        <w:spacing w:before="10"/>
        <w:ind w:left="567" w:right="814"/>
        <w:jc w:val="both"/>
        <w:rPr>
          <w:color w:val="000000"/>
        </w:rPr>
      </w:pPr>
      <w:r>
        <w:rPr>
          <w:color w:val="000000"/>
          <w:spacing w:val="5"/>
        </w:rPr>
        <w:t>Мы уже знаем, что для парамагнетиков зависимость магнитной вос</w:t>
      </w:r>
      <w:r>
        <w:rPr>
          <w:color w:val="000000"/>
          <w:spacing w:val="5"/>
        </w:rPr>
        <w:softHyphen/>
      </w:r>
      <w:r>
        <w:rPr>
          <w:color w:val="000000"/>
        </w:rPr>
        <w:t xml:space="preserve">приимчивости от температуры имеет вид закона Кюри (χ ~ </w:t>
      </w:r>
      <w:r>
        <w:rPr>
          <w:i/>
          <w:iCs/>
          <w:color w:val="000000"/>
        </w:rPr>
        <w:t xml:space="preserve">1/Т). </w:t>
      </w:r>
      <w:r>
        <w:rPr>
          <w:color w:val="000000"/>
        </w:rPr>
        <w:t>Ана</w:t>
      </w:r>
      <w:r>
        <w:rPr>
          <w:color w:val="000000"/>
        </w:rPr>
        <w:softHyphen/>
      </w:r>
      <w:r>
        <w:rPr>
          <w:color w:val="000000"/>
          <w:spacing w:val="6"/>
        </w:rPr>
        <w:t xml:space="preserve">логичная зависимость восприимчивости ферромагнетиков </w:t>
      </w:r>
      <w:proofErr w:type="spellStart"/>
      <w:r>
        <w:rPr>
          <w:color w:val="000000"/>
          <w:spacing w:val="6"/>
        </w:rPr>
        <w:t>оттемпера</w:t>
      </w:r>
      <w:r w:rsidR="00263FBA">
        <w:rPr>
          <w:color w:val="000000"/>
        </w:rPr>
        <w:t>туры</w:t>
      </w:r>
      <w:proofErr w:type="spellEnd"/>
      <w:r w:rsidR="00263FBA">
        <w:rPr>
          <w:color w:val="000000"/>
        </w:rPr>
        <w:t xml:space="preserve"> при температурах выше </w:t>
      </w:r>
      <w:r w:rsidR="00263FBA">
        <w:rPr>
          <w:rFonts w:ascii="Cambria Math" w:hAnsi="Cambria Math" w:cs="Cambria Math"/>
          <w:color w:val="000000"/>
        </w:rPr>
        <w:sym w:font="Symbol" w:char="F071"/>
      </w:r>
      <w:r w:rsidR="00263FBA">
        <w:rPr>
          <w:color w:val="000000"/>
        </w:rPr>
        <w:t xml:space="preserve"> описывается законом Кюри—</w:t>
      </w:r>
      <w:proofErr w:type="spellStart"/>
      <w:r w:rsidR="00263FBA">
        <w:rPr>
          <w:color w:val="000000"/>
        </w:rPr>
        <w:t>Вейсса</w:t>
      </w:r>
      <w:proofErr w:type="spellEnd"/>
      <w:r w:rsidR="00263FBA">
        <w:rPr>
          <w:color w:val="000000"/>
        </w:rPr>
        <w:t>:</w:t>
      </w:r>
    </w:p>
    <w:p w:rsidR="00F458A2" w:rsidRDefault="00F458A2" w:rsidP="000354D5">
      <w:pPr>
        <w:shd w:val="clear" w:color="auto" w:fill="FFFFFF"/>
        <w:tabs>
          <w:tab w:val="left" w:pos="567"/>
        </w:tabs>
        <w:spacing w:before="67" w:line="240" w:lineRule="exact"/>
        <w:ind w:left="567" w:right="814"/>
        <w:jc w:val="both"/>
      </w:pPr>
    </w:p>
    <w:p w:rsidR="00F458A2" w:rsidRDefault="00F458A2" w:rsidP="000354D5">
      <w:pPr>
        <w:shd w:val="clear" w:color="auto" w:fill="FFFFFF"/>
        <w:tabs>
          <w:tab w:val="left" w:pos="567"/>
        </w:tabs>
        <w:spacing w:before="10"/>
        <w:ind w:left="567" w:right="814"/>
        <w:jc w:val="both"/>
        <w:rPr>
          <w:color w:val="000000"/>
        </w:rPr>
      </w:pPr>
      <w:r>
        <w:rPr>
          <w:color w:val="000000"/>
        </w:rPr>
        <w:tab/>
      </w:r>
      <w:r>
        <w:rPr>
          <w:color w:val="000000"/>
        </w:rPr>
        <w:tab/>
        <w:t xml:space="preserve">                              χ=</w:t>
      </w:r>
      <w:r w:rsidRPr="00485D0F">
        <w:rPr>
          <w:color w:val="000000"/>
          <w:position w:val="-32"/>
          <w:lang w:val="en-US"/>
        </w:rPr>
        <w:object w:dxaOrig="820" w:dyaOrig="700">
          <v:shape id="_x0000_i1050" type="#_x0000_t75" style="width:41.7pt;height:35.35pt" o:ole="">
            <v:imagedata r:id="rId44" o:title=""/>
          </v:shape>
          <o:OLEObject Type="Embed" ProgID="Equation.DSMT4" ShapeID="_x0000_i1050" DrawAspect="Content" ObjectID="_1568014119" r:id="rId45"/>
        </w:object>
      </w:r>
    </w:p>
    <w:p w:rsidR="00263FBA" w:rsidRDefault="00F458A2" w:rsidP="000354D5">
      <w:pPr>
        <w:shd w:val="clear" w:color="auto" w:fill="FFFFFF"/>
        <w:tabs>
          <w:tab w:val="left" w:pos="567"/>
        </w:tabs>
        <w:spacing w:before="451" w:line="235" w:lineRule="exact"/>
        <w:ind w:left="567" w:right="814"/>
        <w:jc w:val="both"/>
        <w:rPr>
          <w:color w:val="000000"/>
        </w:rPr>
      </w:pPr>
      <w:r>
        <w:rPr>
          <w:color w:val="000000"/>
        </w:rPr>
        <w:t>где</w:t>
      </w:r>
      <w:proofErr w:type="gramStart"/>
      <w:r w:rsidR="00C21903">
        <w:rPr>
          <w:color w:val="000000"/>
        </w:rPr>
        <w:t xml:space="preserve"> </w:t>
      </w:r>
      <w:r>
        <w:rPr>
          <w:i/>
          <w:iCs/>
          <w:color w:val="000000"/>
        </w:rPr>
        <w:t>С</w:t>
      </w:r>
      <w:proofErr w:type="gramEnd"/>
      <w:r>
        <w:rPr>
          <w:i/>
          <w:iCs/>
          <w:color w:val="000000"/>
        </w:rPr>
        <w:t xml:space="preserve"> — </w:t>
      </w:r>
      <w:r>
        <w:rPr>
          <w:color w:val="000000"/>
        </w:rPr>
        <w:t xml:space="preserve">постоянная Кюри, </w:t>
      </w:r>
      <w:r>
        <w:rPr>
          <w:rFonts w:ascii="Cambria Math" w:hAnsi="Cambria Math" w:cs="Cambria Math"/>
          <w:color w:val="000000"/>
        </w:rPr>
        <w:sym w:font="Symbol" w:char="F071"/>
      </w:r>
      <w:r>
        <w:rPr>
          <w:color w:val="000000"/>
          <w:vertAlign w:val="subscript"/>
          <w:lang w:val="en-US"/>
        </w:rPr>
        <w:t>P</w:t>
      </w:r>
      <w:r>
        <w:rPr>
          <w:color w:val="000000"/>
        </w:rPr>
        <w:t xml:space="preserve">- температура Кюри (как правило </w:t>
      </w:r>
    </w:p>
    <w:p w:rsidR="00F458A2" w:rsidRDefault="00F458A2" w:rsidP="000354D5">
      <w:pPr>
        <w:shd w:val="clear" w:color="auto" w:fill="FFFFFF"/>
        <w:tabs>
          <w:tab w:val="left" w:pos="567"/>
        </w:tabs>
        <w:spacing w:before="451" w:line="235" w:lineRule="exact"/>
        <w:ind w:left="567" w:right="814"/>
        <w:jc w:val="both"/>
      </w:pPr>
      <w:r>
        <w:rPr>
          <w:rFonts w:ascii="Cambria Math" w:hAnsi="Cambria Math" w:cs="Cambria Math"/>
          <w:i/>
          <w:iCs/>
          <w:color w:val="000000"/>
        </w:rPr>
        <w:sym w:font="Symbol" w:char="F071"/>
      </w:r>
      <w:proofErr w:type="gramStart"/>
      <w:r>
        <w:rPr>
          <w:rFonts w:ascii="Cambria Math" w:hAnsi="Cambria Math" w:cs="Cambria Math"/>
          <w:i/>
          <w:iCs/>
          <w:color w:val="000000"/>
          <w:vertAlign w:val="subscript"/>
          <w:lang w:val="en-US"/>
        </w:rPr>
        <w:t>p</w:t>
      </w:r>
      <w:r>
        <w:rPr>
          <w:color w:val="000000"/>
        </w:rPr>
        <w:t>&gt;</w:t>
      </w:r>
      <w:r w:rsidR="00263FBA">
        <w:rPr>
          <w:rFonts w:ascii="Cambria Math" w:hAnsi="Cambria Math" w:cs="Cambria Math"/>
          <w:color w:val="000000"/>
        </w:rPr>
        <w:t>0</w:t>
      </w:r>
      <w:r>
        <w:rPr>
          <w:color w:val="000000"/>
        </w:rPr>
        <w:t>).</w:t>
      </w:r>
      <w:proofErr w:type="gramEnd"/>
    </w:p>
    <w:p w:rsidR="00F458A2" w:rsidRPr="00EA00CF" w:rsidRDefault="00F458A2" w:rsidP="000354D5">
      <w:pPr>
        <w:shd w:val="clear" w:color="auto" w:fill="FFFFFF"/>
        <w:tabs>
          <w:tab w:val="left" w:pos="567"/>
        </w:tabs>
        <w:spacing w:line="235" w:lineRule="exact"/>
        <w:ind w:left="567" w:right="814"/>
        <w:jc w:val="both"/>
        <w:rPr>
          <w:color w:val="000000"/>
        </w:rPr>
      </w:pPr>
      <w:r>
        <w:rPr>
          <w:color w:val="000000"/>
          <w:spacing w:val="5"/>
        </w:rPr>
        <w:t xml:space="preserve">На практике магнитные свойства ферромагнетиков обычно изучают </w:t>
      </w:r>
      <w:r>
        <w:rPr>
          <w:color w:val="000000"/>
          <w:spacing w:val="6"/>
        </w:rPr>
        <w:t>путём измерения зависимости индукции магнитного поля</w:t>
      </w:r>
      <w:r>
        <w:rPr>
          <w:i/>
          <w:iCs/>
          <w:color w:val="000000"/>
          <w:spacing w:val="6"/>
        </w:rPr>
        <w:t>В</w:t>
      </w:r>
      <w:r>
        <w:rPr>
          <w:color w:val="000000"/>
          <w:spacing w:val="6"/>
        </w:rPr>
        <w:t>от напря</w:t>
      </w:r>
      <w:r>
        <w:rPr>
          <w:color w:val="000000"/>
          <w:spacing w:val="6"/>
        </w:rPr>
        <w:softHyphen/>
      </w:r>
      <w:r>
        <w:rPr>
          <w:color w:val="000000"/>
        </w:rPr>
        <w:t xml:space="preserve">жённости магнитного поля </w:t>
      </w:r>
      <w:r>
        <w:rPr>
          <w:i/>
          <w:iCs/>
          <w:color w:val="000000"/>
        </w:rPr>
        <w:t xml:space="preserve">Н </w:t>
      </w:r>
      <w:r>
        <w:rPr>
          <w:color w:val="000000"/>
        </w:rPr>
        <w:t xml:space="preserve">в веществе </w:t>
      </w:r>
      <w:r>
        <w:rPr>
          <w:i/>
          <w:iCs/>
          <w:color w:val="000000"/>
        </w:rPr>
        <w:t xml:space="preserve">(В = </w:t>
      </w:r>
      <w:r>
        <w:rPr>
          <w:i/>
          <w:iCs/>
          <w:color w:val="000000"/>
          <w:lang w:val="en-US"/>
        </w:rPr>
        <w:t>f</w:t>
      </w:r>
      <w:r>
        <w:rPr>
          <w:i/>
          <w:iCs/>
          <w:color w:val="000000"/>
        </w:rPr>
        <w:t>(</w:t>
      </w:r>
      <w:r>
        <w:rPr>
          <w:i/>
          <w:iCs/>
          <w:color w:val="000000"/>
          <w:lang w:val="en-US"/>
        </w:rPr>
        <w:t>H</w:t>
      </w:r>
      <w:r>
        <w:rPr>
          <w:i/>
          <w:iCs/>
          <w:color w:val="000000"/>
        </w:rPr>
        <w:t xml:space="preserve">)). </w:t>
      </w:r>
      <w:r>
        <w:rPr>
          <w:color w:val="000000"/>
        </w:rPr>
        <w:t xml:space="preserve">Исследование </w:t>
      </w:r>
      <w:r>
        <w:rPr>
          <w:color w:val="000000"/>
          <w:spacing w:val="5"/>
        </w:rPr>
        <w:t>образца, естественно, начинают с полностью размагниченного состоя</w:t>
      </w:r>
      <w:r>
        <w:rPr>
          <w:color w:val="000000"/>
          <w:spacing w:val="5"/>
        </w:rPr>
        <w:softHyphen/>
      </w:r>
      <w:r>
        <w:rPr>
          <w:color w:val="000000"/>
        </w:rPr>
        <w:t xml:space="preserve">ния </w:t>
      </w:r>
      <w:r>
        <w:rPr>
          <w:i/>
          <w:iCs/>
          <w:color w:val="000000"/>
        </w:rPr>
        <w:t xml:space="preserve">(Н = </w:t>
      </w:r>
      <w:r>
        <w:rPr>
          <w:color w:val="000000"/>
        </w:rPr>
        <w:t xml:space="preserve">О, </w:t>
      </w:r>
      <w:r>
        <w:rPr>
          <w:i/>
          <w:iCs/>
          <w:color w:val="000000"/>
        </w:rPr>
        <w:t xml:space="preserve">В = </w:t>
      </w:r>
      <w:r>
        <w:rPr>
          <w:color w:val="000000"/>
        </w:rPr>
        <w:t>0). Если теперь монотонно увеличивать напряжён</w:t>
      </w:r>
      <w:r>
        <w:rPr>
          <w:color w:val="000000"/>
        </w:rPr>
        <w:softHyphen/>
        <w:t xml:space="preserve">ность поля </w:t>
      </w:r>
      <w:r>
        <w:rPr>
          <w:i/>
          <w:iCs/>
          <w:color w:val="000000"/>
        </w:rPr>
        <w:t>Н</w:t>
      </w:r>
      <w:r>
        <w:rPr>
          <w:color w:val="000000"/>
        </w:rPr>
        <w:t>, то изменение</w:t>
      </w:r>
      <w:r>
        <w:rPr>
          <w:i/>
          <w:iCs/>
          <w:color w:val="000000"/>
        </w:rPr>
        <w:t>В</w:t>
      </w:r>
      <w:r>
        <w:rPr>
          <w:color w:val="000000"/>
        </w:rPr>
        <w:t>происходит по известной нам начальной кривой намагничивания (кривая</w:t>
      </w:r>
      <w:proofErr w:type="gramStart"/>
      <w:r>
        <w:rPr>
          <w:color w:val="000000"/>
        </w:rPr>
        <w:t xml:space="preserve"> </w:t>
      </w:r>
      <w:r>
        <w:rPr>
          <w:i/>
          <w:iCs/>
          <w:color w:val="000000"/>
        </w:rPr>
        <w:t>О</w:t>
      </w:r>
      <w:proofErr w:type="gramEnd"/>
      <w:r>
        <w:rPr>
          <w:i/>
          <w:iCs/>
          <w:color w:val="000000"/>
        </w:rPr>
        <w:t xml:space="preserve"> А </w:t>
      </w:r>
      <w:r>
        <w:rPr>
          <w:color w:val="000000"/>
        </w:rPr>
        <w:t>на рис. 4.5).</w:t>
      </w:r>
    </w:p>
    <w:p w:rsidR="00F458A2" w:rsidRPr="00EA00CF" w:rsidRDefault="00F458A2" w:rsidP="000354D5">
      <w:pPr>
        <w:shd w:val="clear" w:color="auto" w:fill="FFFFFF"/>
        <w:tabs>
          <w:tab w:val="left" w:pos="567"/>
        </w:tabs>
        <w:spacing w:line="235" w:lineRule="exact"/>
        <w:ind w:left="567" w:right="814"/>
        <w:jc w:val="both"/>
        <w:rPr>
          <w:color w:val="000000"/>
        </w:rPr>
      </w:pPr>
    </w:p>
    <w:p w:rsidR="00F458A2" w:rsidRPr="001E7F2D" w:rsidRDefault="00F71BDB" w:rsidP="000354D5">
      <w:pPr>
        <w:shd w:val="clear" w:color="auto" w:fill="FFFFFF"/>
        <w:tabs>
          <w:tab w:val="left" w:pos="567"/>
        </w:tabs>
        <w:spacing w:line="235" w:lineRule="exact"/>
        <w:ind w:left="567" w:right="814"/>
        <w:jc w:val="both"/>
        <w:rPr>
          <w:sz w:val="2"/>
          <w:szCs w:val="2"/>
        </w:rPr>
      </w:pPr>
      <w:r w:rsidRPr="00F71BDB">
        <w:rPr>
          <w:noProof/>
        </w:rPr>
        <w:pict>
          <v:shape id="Рисунок 42" o:spid="_x0000_s1141" type="#_x0000_t75" style="position:absolute;left:0;text-align:left;margin-left:33pt;margin-top:12pt;width:103pt;height:115.2pt;z-index:251667456;visibility:visible">
            <v:imagedata r:id="rId46" o:title=""/>
          </v:shape>
        </w:pict>
      </w:r>
    </w:p>
    <w:p w:rsidR="00F458A2" w:rsidRDefault="00F458A2" w:rsidP="000354D5">
      <w:pPr>
        <w:shd w:val="clear" w:color="auto" w:fill="FFFFFF"/>
        <w:tabs>
          <w:tab w:val="left" w:pos="567"/>
        </w:tabs>
        <w:spacing w:before="5" w:line="235" w:lineRule="exact"/>
        <w:ind w:left="567" w:right="814"/>
        <w:jc w:val="both"/>
        <w:rPr>
          <w:color w:val="000000"/>
          <w:spacing w:val="4"/>
        </w:rPr>
      </w:pPr>
      <w:r>
        <w:rPr>
          <w:color w:val="000000"/>
          <w:spacing w:val="14"/>
        </w:rPr>
        <w:t xml:space="preserve">Эта кривая практически совпадает </w:t>
      </w:r>
      <w:r>
        <w:rPr>
          <w:color w:val="000000"/>
        </w:rPr>
        <w:t xml:space="preserve">с кривой намагничивания на рис. 4.3, </w:t>
      </w:r>
      <w:r>
        <w:rPr>
          <w:color w:val="000000"/>
          <w:spacing w:val="17"/>
        </w:rPr>
        <w:t>поскольку вклад в</w:t>
      </w:r>
      <w:r>
        <w:rPr>
          <w:i/>
          <w:iCs/>
          <w:color w:val="000000"/>
          <w:spacing w:val="17"/>
        </w:rPr>
        <w:t>В</w:t>
      </w:r>
      <w:r>
        <w:rPr>
          <w:color w:val="000000"/>
          <w:spacing w:val="17"/>
        </w:rPr>
        <w:t>намагниченно</w:t>
      </w:r>
      <w:r>
        <w:rPr>
          <w:color w:val="000000"/>
          <w:spacing w:val="17"/>
        </w:rPr>
        <w:softHyphen/>
      </w:r>
      <w:r>
        <w:rPr>
          <w:color w:val="000000"/>
          <w:spacing w:val="5"/>
        </w:rPr>
        <w:t xml:space="preserve">сти </w:t>
      </w:r>
      <w:r>
        <w:rPr>
          <w:i/>
          <w:iCs/>
          <w:color w:val="000000"/>
          <w:spacing w:val="5"/>
        </w:rPr>
        <w:t xml:space="preserve">М </w:t>
      </w:r>
      <w:r>
        <w:rPr>
          <w:color w:val="000000"/>
          <w:spacing w:val="5"/>
        </w:rPr>
        <w:t xml:space="preserve">существенно больше, чем </w:t>
      </w:r>
      <w:r>
        <w:rPr>
          <w:i/>
          <w:iCs/>
          <w:color w:val="000000"/>
          <w:spacing w:val="5"/>
        </w:rPr>
        <w:t xml:space="preserve">Н. </w:t>
      </w:r>
      <w:r>
        <w:rPr>
          <w:color w:val="000000"/>
          <w:spacing w:val="5"/>
        </w:rPr>
        <w:t>Ско</w:t>
      </w:r>
      <w:r>
        <w:rPr>
          <w:color w:val="000000"/>
          <w:spacing w:val="5"/>
        </w:rPr>
        <w:softHyphen/>
      </w:r>
      <w:r>
        <w:rPr>
          <w:color w:val="000000"/>
          <w:spacing w:val="3"/>
        </w:rPr>
        <w:t xml:space="preserve">рость подъёма кривой </w:t>
      </w:r>
      <w:proofErr w:type="gramStart"/>
      <w:r>
        <w:rPr>
          <w:i/>
          <w:iCs/>
          <w:color w:val="000000"/>
          <w:spacing w:val="3"/>
        </w:rPr>
        <w:t>О</w:t>
      </w:r>
      <w:proofErr w:type="gramEnd"/>
      <w:r>
        <w:rPr>
          <w:i/>
          <w:iCs/>
          <w:color w:val="000000"/>
          <w:spacing w:val="3"/>
        </w:rPr>
        <w:t xml:space="preserve"> А </w:t>
      </w:r>
      <w:r>
        <w:rPr>
          <w:color w:val="000000"/>
          <w:spacing w:val="3"/>
        </w:rPr>
        <w:t>характеризует</w:t>
      </w:r>
      <w:r>
        <w:rPr>
          <w:color w:val="000000"/>
          <w:spacing w:val="3"/>
        </w:rPr>
        <w:softHyphen/>
      </w:r>
      <w:r>
        <w:rPr>
          <w:color w:val="000000"/>
          <w:spacing w:val="4"/>
        </w:rPr>
        <w:t xml:space="preserve">ся  </w:t>
      </w:r>
      <w:r>
        <w:t>дифференциальной магнитной</w:t>
      </w:r>
      <w:r>
        <w:rPr>
          <w:color w:val="000000"/>
          <w:spacing w:val="4"/>
        </w:rPr>
        <w:t xml:space="preserve">    проницаемостью</w:t>
      </w:r>
    </w:p>
    <w:p w:rsidR="00F458A2" w:rsidRDefault="00F458A2" w:rsidP="000354D5">
      <w:pPr>
        <w:shd w:val="clear" w:color="auto" w:fill="FFFFFF"/>
        <w:tabs>
          <w:tab w:val="left" w:pos="567"/>
        </w:tabs>
        <w:spacing w:before="5" w:line="235" w:lineRule="exact"/>
        <w:ind w:left="567" w:right="814"/>
        <w:jc w:val="both"/>
        <w:rPr>
          <w:color w:val="000000"/>
          <w:spacing w:val="4"/>
        </w:rPr>
      </w:pPr>
    </w:p>
    <w:p w:rsidR="00F458A2" w:rsidRPr="00367A48" w:rsidRDefault="00F71BDB" w:rsidP="000354D5">
      <w:pPr>
        <w:shd w:val="clear" w:color="auto" w:fill="FFFFFF"/>
        <w:tabs>
          <w:tab w:val="left" w:pos="567"/>
        </w:tabs>
        <w:ind w:left="567" w:right="814"/>
        <w:jc w:val="both"/>
        <w:rPr>
          <w:b/>
        </w:rPr>
      </w:pPr>
      <w:r w:rsidRPr="00F71BDB">
        <w:rPr>
          <w:b/>
          <w:noProof/>
        </w:rPr>
        <w:lastRenderedPageBreak/>
        <w:pict>
          <v:shape id="Рисунок 43" o:spid="_x0000_i1051" type="#_x0000_t75" style="width:75.05pt;height:33.65pt;visibility:visible">
            <v:imagedata r:id="rId47" o:title=""/>
          </v:shape>
        </w:pict>
      </w:r>
    </w:p>
    <w:p w:rsidR="00F458A2" w:rsidRDefault="00F458A2" w:rsidP="000354D5">
      <w:pPr>
        <w:shd w:val="clear" w:color="auto" w:fill="FFFFFF"/>
        <w:tabs>
          <w:tab w:val="left" w:pos="567"/>
        </w:tabs>
        <w:ind w:left="567" w:right="814"/>
        <w:jc w:val="both"/>
      </w:pPr>
      <w:r>
        <w:t xml:space="preserve">Дифференциальная магнитная проницаемость обычного железа с ростом  </w:t>
      </w:r>
      <w:proofErr w:type="gramStart"/>
      <w:r>
        <w:rPr>
          <w:b/>
          <w:bCs/>
          <w:lang w:val="en-US"/>
        </w:rPr>
        <w:t>H</w:t>
      </w:r>
      <w:proofErr w:type="gramEnd"/>
      <w:r>
        <w:t>сначала увеличивается, а затем начинает резко падать, приближаясь к единице при насыщении.</w:t>
      </w:r>
    </w:p>
    <w:p w:rsidR="00F458A2" w:rsidRDefault="00F458A2" w:rsidP="000354D5">
      <w:pPr>
        <w:shd w:val="clear" w:color="auto" w:fill="FFFFFF"/>
        <w:tabs>
          <w:tab w:val="left" w:pos="567"/>
        </w:tabs>
        <w:spacing w:line="240" w:lineRule="exact"/>
        <w:ind w:left="567" w:right="814"/>
        <w:jc w:val="both"/>
        <w:rPr>
          <w:i/>
          <w:iCs/>
          <w:color w:val="000000"/>
          <w:spacing w:val="9"/>
        </w:rPr>
      </w:pPr>
      <w:proofErr w:type="gramStart"/>
      <w:r>
        <w:rPr>
          <w:color w:val="000000"/>
          <w:spacing w:val="5"/>
        </w:rPr>
        <w:t>Дойдя до некоторой точки</w:t>
      </w:r>
      <w:r>
        <w:rPr>
          <w:i/>
          <w:iCs/>
          <w:color w:val="000000"/>
          <w:spacing w:val="5"/>
        </w:rPr>
        <w:t xml:space="preserve">А, </w:t>
      </w:r>
      <w:r>
        <w:rPr>
          <w:color w:val="000000"/>
          <w:spacing w:val="5"/>
        </w:rPr>
        <w:t>лежащей достаточно да</w:t>
      </w:r>
      <w:r>
        <w:rPr>
          <w:color w:val="000000"/>
          <w:spacing w:val="5"/>
        </w:rPr>
        <w:softHyphen/>
      </w:r>
      <w:r>
        <w:rPr>
          <w:color w:val="000000"/>
        </w:rPr>
        <w:t xml:space="preserve">леко в области насыщения (здесь </w:t>
      </w:r>
      <w:r>
        <w:rPr>
          <w:i/>
          <w:iCs/>
          <w:color w:val="000000"/>
          <w:lang w:val="en-US"/>
        </w:rPr>
        <w:t>B</w:t>
      </w:r>
      <w:r>
        <w:rPr>
          <w:i/>
          <w:iCs/>
          <w:color w:val="000000"/>
          <w:vertAlign w:val="subscript"/>
          <w:lang w:val="en-US"/>
        </w:rPr>
        <w:t>s</w:t>
      </w:r>
      <w:r>
        <w:rPr>
          <w:color w:val="000000"/>
        </w:rPr>
        <w:t>— индукция насыщения)</w:t>
      </w:r>
      <w:r>
        <w:rPr>
          <w:color w:val="000000"/>
          <w:vertAlign w:val="superscript"/>
        </w:rPr>
        <w:t>1</w:t>
      </w:r>
      <w:r>
        <w:rPr>
          <w:color w:val="000000"/>
        </w:rPr>
        <w:t xml:space="preserve">, начнём </w:t>
      </w:r>
      <w:r>
        <w:rPr>
          <w:color w:val="000000"/>
          <w:spacing w:val="9"/>
        </w:rPr>
        <w:t xml:space="preserve">уменьшать напряжённость поля </w:t>
      </w:r>
      <w:r>
        <w:rPr>
          <w:i/>
          <w:iCs/>
          <w:color w:val="000000"/>
          <w:spacing w:val="9"/>
        </w:rPr>
        <w:t>Н.</w:t>
      </w:r>
      <w:proofErr w:type="gramEnd"/>
    </w:p>
    <w:p w:rsidR="00F458A2" w:rsidRDefault="00F458A2" w:rsidP="000354D5">
      <w:pPr>
        <w:shd w:val="clear" w:color="auto" w:fill="FFFFFF"/>
        <w:tabs>
          <w:tab w:val="left" w:pos="567"/>
        </w:tabs>
        <w:spacing w:line="240" w:lineRule="exact"/>
        <w:ind w:left="567" w:right="814"/>
        <w:jc w:val="both"/>
      </w:pPr>
      <w:r>
        <w:t xml:space="preserve"> Обратный путь не идёт по начальной кривой, а проходит выше неё.</w:t>
      </w:r>
    </w:p>
    <w:p w:rsidR="00F458A2" w:rsidRPr="001B1A61" w:rsidRDefault="00F458A2" w:rsidP="000354D5">
      <w:pPr>
        <w:shd w:val="clear" w:color="auto" w:fill="FFFFFF"/>
        <w:tabs>
          <w:tab w:val="left" w:pos="149"/>
          <w:tab w:val="left" w:pos="567"/>
        </w:tabs>
        <w:spacing w:line="187" w:lineRule="exact"/>
        <w:ind w:left="567" w:right="814"/>
        <w:jc w:val="both"/>
        <w:outlineLvl w:val="0"/>
      </w:pPr>
      <w:r>
        <w:rPr>
          <w:color w:val="000000"/>
        </w:rPr>
        <w:t xml:space="preserve">При </w:t>
      </w:r>
      <w:r>
        <w:rPr>
          <w:i/>
          <w:iCs/>
          <w:color w:val="000000"/>
        </w:rPr>
        <w:t xml:space="preserve">Н = </w:t>
      </w:r>
      <w:r>
        <w:rPr>
          <w:color w:val="000000"/>
        </w:rPr>
        <w:t xml:space="preserve">0 в образце сохраняется некоторое намагничивание. Величина </w:t>
      </w:r>
      <w:r>
        <w:rPr>
          <w:i/>
          <w:iCs/>
          <w:color w:val="000000"/>
        </w:rPr>
        <w:t>В</w:t>
      </w:r>
      <w:r>
        <w:rPr>
          <w:i/>
          <w:iCs/>
          <w:color w:val="000000"/>
          <w:vertAlign w:val="subscript"/>
        </w:rPr>
        <w:t>г</w:t>
      </w:r>
      <w:r>
        <w:rPr>
          <w:color w:val="000000"/>
        </w:rPr>
        <w:t xml:space="preserve">, достигаемая в точке </w:t>
      </w:r>
      <w:r>
        <w:rPr>
          <w:i/>
          <w:iCs/>
          <w:color w:val="000000"/>
        </w:rPr>
        <w:t xml:space="preserve">Н = </w:t>
      </w:r>
      <w:r>
        <w:rPr>
          <w:color w:val="000000"/>
        </w:rPr>
        <w:t>0 при возвращении из состояния насыще</w:t>
      </w:r>
      <w:r>
        <w:rPr>
          <w:color w:val="000000"/>
        </w:rPr>
        <w:softHyphen/>
        <w:t>ния, носит название остаточной индукции</w:t>
      </w:r>
      <w:proofErr w:type="gramStart"/>
      <w:r>
        <w:rPr>
          <w:color w:val="000000"/>
          <w:vertAlign w:val="superscript"/>
        </w:rPr>
        <w:t>2</w:t>
      </w:r>
      <w:proofErr w:type="gramEnd"/>
      <w:r>
        <w:rPr>
          <w:color w:val="000000"/>
        </w:rPr>
        <w:t xml:space="preserve">. Значение </w:t>
      </w:r>
      <w:r>
        <w:rPr>
          <w:i/>
          <w:iCs/>
          <w:color w:val="000000"/>
        </w:rPr>
        <w:t xml:space="preserve">В = </w:t>
      </w:r>
      <w:r>
        <w:rPr>
          <w:color w:val="000000"/>
        </w:rPr>
        <w:t xml:space="preserve">0 достигается лишь при некотором отрицательном значении </w:t>
      </w:r>
      <w:r>
        <w:rPr>
          <w:i/>
          <w:iCs/>
          <w:color w:val="000000"/>
        </w:rPr>
        <w:t xml:space="preserve">Н = </w:t>
      </w:r>
      <w:proofErr w:type="gramStart"/>
      <w:r>
        <w:rPr>
          <w:i/>
          <w:iCs/>
          <w:color w:val="000000"/>
        </w:rPr>
        <w:t>—Н</w:t>
      </w:r>
      <w:proofErr w:type="gramEnd"/>
      <w:r>
        <w:rPr>
          <w:i/>
          <w:iCs/>
          <w:color w:val="000000"/>
          <w:vertAlign w:val="subscript"/>
        </w:rPr>
        <w:t>с</w:t>
      </w:r>
      <w:r>
        <w:rPr>
          <w:i/>
          <w:iCs/>
          <w:color w:val="000000"/>
        </w:rPr>
        <w:t xml:space="preserve">. </w:t>
      </w:r>
      <w:r>
        <w:rPr>
          <w:color w:val="000000"/>
        </w:rPr>
        <w:t xml:space="preserve">Величина </w:t>
      </w:r>
      <w:r>
        <w:rPr>
          <w:i/>
          <w:iCs/>
          <w:color w:val="000000"/>
        </w:rPr>
        <w:t>Н</w:t>
      </w:r>
      <w:r>
        <w:rPr>
          <w:i/>
          <w:iCs/>
          <w:color w:val="000000"/>
          <w:vertAlign w:val="subscript"/>
        </w:rPr>
        <w:t xml:space="preserve">с </w:t>
      </w:r>
      <w:r>
        <w:rPr>
          <w:color w:val="000000"/>
          <w:spacing w:val="3"/>
        </w:rPr>
        <w:t>называется коэрцитивной силой</w:t>
      </w:r>
      <w:r>
        <w:rPr>
          <w:color w:val="000000"/>
          <w:spacing w:val="3"/>
          <w:vertAlign w:val="superscript"/>
        </w:rPr>
        <w:t>3</w:t>
      </w:r>
      <w:r>
        <w:rPr>
          <w:color w:val="000000"/>
          <w:spacing w:val="3"/>
        </w:rPr>
        <w:t>. Среди ферромагнетиков принято раз</w:t>
      </w:r>
      <w:r>
        <w:rPr>
          <w:color w:val="000000"/>
          <w:spacing w:val="3"/>
        </w:rPr>
        <w:softHyphen/>
      </w:r>
      <w:r>
        <w:rPr>
          <w:color w:val="000000"/>
        </w:rPr>
        <w:t xml:space="preserve">личать </w:t>
      </w:r>
      <w:proofErr w:type="spellStart"/>
      <w:r>
        <w:rPr>
          <w:color w:val="000000"/>
        </w:rPr>
        <w:t>магнитожёсткие</w:t>
      </w:r>
      <w:proofErr w:type="spellEnd"/>
      <w:r>
        <w:rPr>
          <w:color w:val="000000"/>
        </w:rPr>
        <w:t xml:space="preserve"> (с </w:t>
      </w:r>
      <w:r>
        <w:rPr>
          <w:i/>
          <w:iCs/>
          <w:color w:val="000000"/>
        </w:rPr>
        <w:t>Н</w:t>
      </w:r>
      <w:r>
        <w:rPr>
          <w:i/>
          <w:iCs/>
          <w:color w:val="000000"/>
          <w:vertAlign w:val="subscript"/>
        </w:rPr>
        <w:t>с</w:t>
      </w:r>
      <w:r>
        <w:rPr>
          <w:color w:val="000000"/>
        </w:rPr>
        <w:t>&gt; 10</w:t>
      </w:r>
      <w:r>
        <w:rPr>
          <w:color w:val="000000"/>
          <w:vertAlign w:val="superscript"/>
        </w:rPr>
        <w:t>3</w:t>
      </w:r>
      <w:proofErr w:type="gramStart"/>
      <w:r>
        <w:rPr>
          <w:color w:val="000000"/>
        </w:rPr>
        <w:t xml:space="preserve"> А</w:t>
      </w:r>
      <w:proofErr w:type="gramEnd"/>
      <w:r>
        <w:rPr>
          <w:color w:val="000000"/>
        </w:rPr>
        <w:t>/м) и магнитомягкие матералы</w:t>
      </w:r>
    </w:p>
    <w:p w:rsidR="00F458A2" w:rsidRDefault="001B1A61" w:rsidP="000354D5">
      <w:pPr>
        <w:shd w:val="clear" w:color="auto" w:fill="FFFFFF"/>
        <w:tabs>
          <w:tab w:val="left" w:pos="567"/>
        </w:tabs>
        <w:ind w:left="567" w:right="814"/>
        <w:jc w:val="both"/>
      </w:pPr>
      <w:r>
        <w:t xml:space="preserve">В </w:t>
      </w:r>
      <w:r w:rsidR="00F458A2">
        <w:t>точке</w:t>
      </w:r>
      <w:proofErr w:type="gramStart"/>
      <w:r w:rsidR="00F458A2">
        <w:t xml:space="preserve"> С</w:t>
      </w:r>
      <w:proofErr w:type="gramEnd"/>
      <w:r w:rsidR="00F458A2">
        <w:t xml:space="preserve"> наступает насыщение для намагничивания в противоположную сторону.</w:t>
      </w:r>
    </w:p>
    <w:p w:rsidR="00F458A2" w:rsidRDefault="00F458A2" w:rsidP="000354D5">
      <w:pPr>
        <w:tabs>
          <w:tab w:val="left" w:pos="567"/>
        </w:tabs>
        <w:ind w:left="567" w:right="814"/>
        <w:jc w:val="both"/>
      </w:pPr>
      <w:proofErr w:type="gramStart"/>
      <w:r>
        <w:t>Постараемся теперь вернуться в точку А. Магнитное состояние вещества характеризуется теперь точками кривой С А, лежащими низке начальной кривой намагничивания.</w:t>
      </w:r>
      <w:proofErr w:type="gramEnd"/>
      <w:r>
        <w:t xml:space="preserve"> Строго говоря, кривая не пройдёт и через точку</w:t>
      </w:r>
      <w:proofErr w:type="gramStart"/>
      <w:r>
        <w:t xml:space="preserve"> А</w:t>
      </w:r>
      <w:proofErr w:type="gramEnd"/>
      <w:r>
        <w:t>, а окажется ниже неё. Вновь уменьшая магнитное поле, мы пройдём поэтому по кривой, расположенной ниже кривой АС, не попадём в точку</w:t>
      </w:r>
      <w:proofErr w:type="gramStart"/>
      <w:r>
        <w:t xml:space="preserve"> С</w:t>
      </w:r>
      <w:proofErr w:type="gramEnd"/>
      <w:r>
        <w:t xml:space="preserve"> и начнём движение к А по некоторому новому пути. Магнитные циклы, таким образом, обычно оказываются незамкнутыми. Многократно проходя один и тот же цикл, образец приближается к предельному замкнутому циклу (кривой гистерезиса), не зависящему от начального состояния. Описанная картина наиболее отчётливо проявляется в тех случаях, когда образец не доводится до насыщения. При заходе в область насыщения намагничивание зависит главным образом от Н и лишь в очень слабой степени от истории образца. Предельные циклы устанавливаются при этом сразу (т. е. при однократном прохождении цикла) или почти сразу. В соответствии с этим на рис. 4.5 не сделано различия между частным циклом и предельным.</w:t>
      </w:r>
    </w:p>
    <w:p w:rsidR="00F458A2" w:rsidRDefault="00F458A2" w:rsidP="000354D5">
      <w:pPr>
        <w:tabs>
          <w:tab w:val="left" w:pos="567"/>
        </w:tabs>
        <w:ind w:left="567" w:right="814"/>
        <w:jc w:val="both"/>
      </w:pPr>
      <w:r>
        <w:t>Можно показать, что площадь петли гистерезиса пропорциональна энергии, теряемой в единице объёма вещества за время цикла:</w:t>
      </w:r>
    </w:p>
    <w:p w:rsidR="00F458A2" w:rsidRDefault="00F458A2" w:rsidP="000354D5">
      <w:pPr>
        <w:tabs>
          <w:tab w:val="left" w:pos="567"/>
        </w:tabs>
        <w:ind w:left="567" w:right="814"/>
        <w:jc w:val="both"/>
      </w:pPr>
      <w:r>
        <w:t xml:space="preserve">Действительно, если к соленоиду </w:t>
      </w:r>
      <w:proofErr w:type="gramStart"/>
      <w:r>
        <w:t>подсоединён источник напряжения с эдс E подсоединён</w:t>
      </w:r>
      <w:proofErr w:type="gramEnd"/>
      <w:r>
        <w:t xml:space="preserve"> к соленоиду с длиной </w:t>
      </w:r>
      <w:r>
        <w:rPr>
          <w:i/>
          <w:iCs/>
          <w:lang w:val="en-US"/>
        </w:rPr>
        <w:t>l</w:t>
      </w:r>
      <w:r>
        <w:t>, сечением S и числом витков N, отбираемую от источника мощность можно записать так</w:t>
      </w:r>
    </w:p>
    <w:p w:rsidR="00F458A2" w:rsidRDefault="00F458A2" w:rsidP="000354D5">
      <w:pPr>
        <w:tabs>
          <w:tab w:val="left" w:pos="567"/>
        </w:tabs>
        <w:ind w:left="567" w:right="814"/>
        <w:jc w:val="both"/>
      </w:pPr>
    </w:p>
    <w:p w:rsidR="00F458A2" w:rsidRDefault="00F458A2" w:rsidP="000354D5">
      <w:pPr>
        <w:tabs>
          <w:tab w:val="left" w:pos="567"/>
        </w:tabs>
        <w:ind w:left="567" w:right="814"/>
        <w:jc w:val="both"/>
      </w:pPr>
      <w:r w:rsidRPr="00485D0F">
        <w:rPr>
          <w:position w:val="-10"/>
        </w:rPr>
        <w:object w:dxaOrig="180" w:dyaOrig="340">
          <v:shape id="_x0000_i1052" type="#_x0000_t75" style="width:9.4pt;height:17.85pt" o:ole="">
            <v:imagedata r:id="rId48" o:title=""/>
          </v:shape>
          <o:OLEObject Type="Embed" ProgID="Equation.3" ShapeID="_x0000_i1052" DrawAspect="Content" ObjectID="_1568014120" r:id="rId49"/>
        </w:object>
      </w:r>
      <w:r w:rsidR="00263FBA" w:rsidRPr="00263FBA">
        <w:rPr>
          <w:position w:val="-24"/>
        </w:rPr>
        <w:object w:dxaOrig="4540" w:dyaOrig="620">
          <v:shape id="_x0000_i1053" type="#_x0000_t75" style="width:227.45pt;height:30.3pt" o:ole="">
            <v:imagedata r:id="rId50" o:title=""/>
          </v:shape>
          <o:OLEObject Type="Embed" ProgID="Equation.3" ShapeID="_x0000_i1053" DrawAspect="Content" ObjectID="_1568014121" r:id="rId51"/>
        </w:object>
      </w:r>
    </w:p>
    <w:p w:rsidR="00F458A2" w:rsidRDefault="00F458A2" w:rsidP="000354D5">
      <w:pPr>
        <w:tabs>
          <w:tab w:val="left" w:pos="567"/>
        </w:tabs>
        <w:ind w:left="567" w:right="814"/>
        <w:jc w:val="both"/>
        <w:outlineLvl w:val="0"/>
      </w:pPr>
      <w:r>
        <w:t>Тогда в единице объёма энергия потерь за цикл</w:t>
      </w:r>
    </w:p>
    <w:p w:rsidR="00F458A2" w:rsidRDefault="00263FBA" w:rsidP="000354D5">
      <w:pPr>
        <w:tabs>
          <w:tab w:val="left" w:pos="567"/>
        </w:tabs>
        <w:ind w:left="567" w:right="814"/>
        <w:jc w:val="both"/>
      </w:pPr>
      <w:r w:rsidRPr="00263FBA">
        <w:rPr>
          <w:position w:val="-10"/>
        </w:rPr>
        <w:object w:dxaOrig="180" w:dyaOrig="340">
          <v:shape id="_x0000_i1054" type="#_x0000_t75" style="width:9.4pt;height:17.85pt" o:ole="">
            <v:imagedata r:id="rId48" o:title=""/>
          </v:shape>
          <o:OLEObject Type="Embed" ProgID="Equation.3" ShapeID="_x0000_i1054" DrawAspect="Content" ObjectID="_1568014122" r:id="rId52"/>
        </w:object>
      </w:r>
      <w:r w:rsidR="00F70D34" w:rsidRPr="00F70D34">
        <w:rPr>
          <w:position w:val="-4"/>
        </w:rPr>
        <w:object w:dxaOrig="180" w:dyaOrig="279">
          <v:shape id="_x0000_i1087" type="#_x0000_t75" style="width:9.1pt;height:13.8pt" o:ole="">
            <v:imagedata r:id="rId53" o:title=""/>
          </v:shape>
          <o:OLEObject Type="Embed" ProgID="Equation.DSMT4" ShapeID="_x0000_i1087" DrawAspect="Content" ObjectID="_1568014123" r:id="rId54"/>
        </w:object>
      </w:r>
      <w:r w:rsidR="00F70D34" w:rsidRPr="00802D02">
        <w:rPr>
          <w:position w:val="-16"/>
        </w:rPr>
        <w:object w:dxaOrig="1080" w:dyaOrig="440">
          <v:shape id="_x0000_i1088" type="#_x0000_t75" style="width:54.15pt;height:21.85pt" o:ole="">
            <v:imagedata r:id="rId55" o:title=""/>
          </v:shape>
          <o:OLEObject Type="Embed" ProgID="Equation.3" ShapeID="_x0000_i1088" DrawAspect="Content" ObjectID="_1568014124" r:id="rId56"/>
        </w:object>
      </w:r>
    </w:p>
    <w:p w:rsidR="00F458A2" w:rsidRPr="00263FBA" w:rsidRDefault="00F458A2" w:rsidP="000354D5">
      <w:pPr>
        <w:shd w:val="clear" w:color="auto" w:fill="FFFFFF"/>
        <w:tabs>
          <w:tab w:val="left" w:pos="567"/>
        </w:tabs>
        <w:ind w:left="567" w:right="814"/>
        <w:jc w:val="both"/>
        <w:rPr>
          <w:b/>
        </w:rPr>
      </w:pPr>
      <w:r w:rsidRPr="00263FBA">
        <w:rPr>
          <w:b/>
          <w:color w:val="000000"/>
          <w:sz w:val="24"/>
          <w:szCs w:val="24"/>
        </w:rPr>
        <w:t>3. Размагничивающий фактор</w:t>
      </w:r>
    </w:p>
    <w:p w:rsidR="00F458A2" w:rsidRDefault="00F458A2" w:rsidP="000354D5">
      <w:pPr>
        <w:shd w:val="clear" w:color="auto" w:fill="FFFFFF"/>
        <w:tabs>
          <w:tab w:val="left" w:pos="567"/>
        </w:tabs>
        <w:spacing w:before="67" w:line="235" w:lineRule="exact"/>
        <w:ind w:left="567" w:right="814"/>
        <w:jc w:val="both"/>
      </w:pPr>
      <w:r>
        <w:rPr>
          <w:color w:val="000000"/>
          <w:spacing w:val="8"/>
        </w:rPr>
        <w:t xml:space="preserve">Когда мы говорим о кривой намагничивания </w:t>
      </w:r>
      <w:proofErr w:type="gramStart"/>
      <w:r>
        <w:rPr>
          <w:i/>
          <w:iCs/>
          <w:color w:val="000000"/>
          <w:spacing w:val="8"/>
        </w:rPr>
        <w:t>В(</w:t>
      </w:r>
      <w:proofErr w:type="gramEnd"/>
      <w:r>
        <w:rPr>
          <w:i/>
          <w:iCs/>
          <w:color w:val="000000"/>
          <w:spacing w:val="8"/>
        </w:rPr>
        <w:t xml:space="preserve">Н) </w:t>
      </w:r>
      <w:r>
        <w:rPr>
          <w:color w:val="000000"/>
          <w:spacing w:val="8"/>
        </w:rPr>
        <w:t>какого-то фер</w:t>
      </w:r>
      <w:r>
        <w:rPr>
          <w:color w:val="000000"/>
          <w:spacing w:val="8"/>
        </w:rPr>
        <w:softHyphen/>
      </w:r>
      <w:r>
        <w:rPr>
          <w:color w:val="000000"/>
          <w:spacing w:val="5"/>
        </w:rPr>
        <w:t>ромагнитного материала, то речь идёт о локальной связи между индук</w:t>
      </w:r>
      <w:r>
        <w:rPr>
          <w:color w:val="000000"/>
          <w:spacing w:val="5"/>
        </w:rPr>
        <w:softHyphen/>
      </w:r>
      <w:r>
        <w:rPr>
          <w:color w:val="000000"/>
          <w:spacing w:val="3"/>
        </w:rPr>
        <w:t xml:space="preserve">цией и величиной магнитного поля внутри этого вещества. Подчеркнём, </w:t>
      </w:r>
      <w:r>
        <w:rPr>
          <w:color w:val="000000"/>
          <w:spacing w:val="6"/>
        </w:rPr>
        <w:t xml:space="preserve">что в зависимости </w:t>
      </w:r>
      <w:proofErr w:type="gramStart"/>
      <w:r>
        <w:rPr>
          <w:i/>
          <w:iCs/>
          <w:color w:val="000000"/>
          <w:spacing w:val="6"/>
        </w:rPr>
        <w:t>В(</w:t>
      </w:r>
      <w:proofErr w:type="gramEnd"/>
      <w:r>
        <w:rPr>
          <w:i/>
          <w:iCs/>
          <w:color w:val="000000"/>
          <w:spacing w:val="6"/>
        </w:rPr>
        <w:t xml:space="preserve">Н) </w:t>
      </w:r>
      <w:r>
        <w:rPr>
          <w:color w:val="000000"/>
          <w:spacing w:val="6"/>
        </w:rPr>
        <w:t xml:space="preserve">имеется в виду не внешнее магнитное поле, а </w:t>
      </w:r>
      <w:r>
        <w:rPr>
          <w:color w:val="000000"/>
          <w:spacing w:val="7"/>
        </w:rPr>
        <w:t>именно поле внутри данного материала. На практике для снятия пет</w:t>
      </w:r>
      <w:r>
        <w:rPr>
          <w:color w:val="000000"/>
          <w:spacing w:val="7"/>
        </w:rPr>
        <w:softHyphen/>
      </w:r>
      <w:r>
        <w:rPr>
          <w:color w:val="000000"/>
          <w:spacing w:val="3"/>
        </w:rPr>
        <w:t xml:space="preserve">ли гистерезиса мы обычно помещаем во внешнее однородное магнитное </w:t>
      </w:r>
      <w:r>
        <w:rPr>
          <w:color w:val="000000"/>
          <w:spacing w:val="4"/>
        </w:rPr>
        <w:t>поле ферромагнитный образец, имеющий конечные размеры. Однород</w:t>
      </w:r>
      <w:r>
        <w:rPr>
          <w:color w:val="000000"/>
          <w:spacing w:val="4"/>
        </w:rPr>
        <w:softHyphen/>
        <w:t>ная намагниченность по всему объёму образца будет иметь место толь</w:t>
      </w:r>
      <w:r>
        <w:rPr>
          <w:color w:val="000000"/>
          <w:spacing w:val="4"/>
        </w:rPr>
        <w:softHyphen/>
      </w:r>
      <w:r>
        <w:rPr>
          <w:color w:val="000000"/>
          <w:spacing w:val="5"/>
        </w:rPr>
        <w:t xml:space="preserve">ко для образцов, имеющих форму эллипсоидов вращения, в частности, </w:t>
      </w:r>
      <w:r>
        <w:rPr>
          <w:color w:val="000000"/>
          <w:spacing w:val="4"/>
        </w:rPr>
        <w:t>для шара, для очень тонкой пластинки и для тонкого и длинного цилин</w:t>
      </w:r>
      <w:r>
        <w:rPr>
          <w:color w:val="000000"/>
          <w:spacing w:val="4"/>
        </w:rPr>
        <w:softHyphen/>
      </w:r>
      <w:r>
        <w:rPr>
          <w:color w:val="000000"/>
          <w:spacing w:val="6"/>
        </w:rPr>
        <w:t xml:space="preserve">дра. Во всех этих случаях величина магнитного поля внутри образца </w:t>
      </w:r>
      <w:r>
        <w:rPr>
          <w:color w:val="000000"/>
          <w:spacing w:val="3"/>
        </w:rPr>
        <w:t>будет меньше внешнего магнитного поля. Рассмотрим в качестве приме</w:t>
      </w:r>
      <w:r>
        <w:rPr>
          <w:color w:val="000000"/>
          <w:spacing w:val="3"/>
        </w:rPr>
        <w:softHyphen/>
      </w:r>
      <w:r>
        <w:rPr>
          <w:color w:val="000000"/>
        </w:rPr>
        <w:t xml:space="preserve">ра образец, имеющий форму цилиндра длиной </w:t>
      </w:r>
      <w:r>
        <w:rPr>
          <w:color w:val="000000"/>
          <w:lang w:val="en-US"/>
        </w:rPr>
        <w:t>l</w:t>
      </w:r>
      <w:r>
        <w:rPr>
          <w:color w:val="000000"/>
        </w:rPr>
        <w:t xml:space="preserve"> и диаметром </w:t>
      </w:r>
      <w:r>
        <w:rPr>
          <w:i/>
          <w:iCs/>
          <w:color w:val="000000"/>
          <w:lang w:val="en-US"/>
        </w:rPr>
        <w:t>d</w:t>
      </w:r>
      <w:r>
        <w:rPr>
          <w:i/>
          <w:iCs/>
          <w:color w:val="000000"/>
        </w:rPr>
        <w:t xml:space="preserve"> (</w:t>
      </w:r>
      <w:r>
        <w:rPr>
          <w:i/>
          <w:iCs/>
          <w:color w:val="000000"/>
          <w:lang w:val="en-US"/>
        </w:rPr>
        <w:t>d</w:t>
      </w:r>
      <w:r>
        <w:rPr>
          <w:color w:val="000000"/>
        </w:rPr>
        <w:t>&lt;&lt;</w:t>
      </w:r>
      <w:r>
        <w:rPr>
          <w:color w:val="000000"/>
          <w:lang w:val="en-US"/>
        </w:rPr>
        <w:t>l</w:t>
      </w:r>
      <w:r>
        <w:rPr>
          <w:color w:val="000000"/>
        </w:rPr>
        <w:t>).</w:t>
      </w:r>
    </w:p>
    <w:p w:rsidR="00F458A2" w:rsidRDefault="00F458A2" w:rsidP="000354D5">
      <w:pPr>
        <w:shd w:val="clear" w:color="auto" w:fill="FFFFFF"/>
        <w:tabs>
          <w:tab w:val="left" w:pos="567"/>
        </w:tabs>
        <w:spacing w:before="5" w:line="235" w:lineRule="exact"/>
        <w:ind w:left="567" w:right="814"/>
        <w:jc w:val="both"/>
        <w:rPr>
          <w:color w:val="000000"/>
          <w:spacing w:val="6"/>
        </w:rPr>
      </w:pPr>
      <w:r>
        <w:rPr>
          <w:color w:val="000000"/>
          <w:spacing w:val="4"/>
        </w:rPr>
        <w:t>Пусть ось симметрии цилиндра направлена вдоль внешнего магнит</w:t>
      </w:r>
      <w:r>
        <w:rPr>
          <w:color w:val="000000"/>
          <w:spacing w:val="4"/>
        </w:rPr>
        <w:softHyphen/>
      </w:r>
      <w:r>
        <w:rPr>
          <w:color w:val="000000"/>
          <w:spacing w:val="5"/>
        </w:rPr>
        <w:t xml:space="preserve">ного поля величиной </w:t>
      </w:r>
      <w:r>
        <w:rPr>
          <w:i/>
          <w:iCs/>
          <w:color w:val="000000"/>
          <w:spacing w:val="5"/>
          <w:lang w:val="en-US"/>
        </w:rPr>
        <w:t>H</w:t>
      </w:r>
      <w:r>
        <w:rPr>
          <w:i/>
          <w:iCs/>
          <w:color w:val="000000"/>
          <w:spacing w:val="5"/>
          <w:vertAlign w:val="subscript"/>
        </w:rPr>
        <w:t>0</w:t>
      </w:r>
      <w:r>
        <w:rPr>
          <w:i/>
          <w:iCs/>
          <w:color w:val="000000"/>
          <w:spacing w:val="5"/>
        </w:rPr>
        <w:t xml:space="preserve">. </w:t>
      </w:r>
      <w:r>
        <w:rPr>
          <w:color w:val="000000"/>
          <w:spacing w:val="5"/>
        </w:rPr>
        <w:t xml:space="preserve">Цилиндр </w:t>
      </w:r>
      <w:proofErr w:type="gramStart"/>
      <w:r>
        <w:rPr>
          <w:color w:val="000000"/>
          <w:spacing w:val="5"/>
        </w:rPr>
        <w:t>будет практически однородно на</w:t>
      </w:r>
      <w:r>
        <w:rPr>
          <w:color w:val="000000"/>
          <w:spacing w:val="5"/>
        </w:rPr>
        <w:softHyphen/>
      </w:r>
      <w:r>
        <w:rPr>
          <w:color w:val="000000"/>
          <w:spacing w:val="7"/>
        </w:rPr>
        <w:t xml:space="preserve">магничен с некоторой намагниченностью </w:t>
      </w:r>
      <w:r>
        <w:rPr>
          <w:i/>
          <w:iCs/>
          <w:color w:val="000000"/>
          <w:spacing w:val="7"/>
        </w:rPr>
        <w:t xml:space="preserve">М. </w:t>
      </w:r>
      <w:r>
        <w:rPr>
          <w:color w:val="000000"/>
          <w:spacing w:val="7"/>
        </w:rPr>
        <w:t>Найдём</w:t>
      </w:r>
      <w:proofErr w:type="gramEnd"/>
      <w:r>
        <w:rPr>
          <w:color w:val="000000"/>
          <w:spacing w:val="7"/>
        </w:rPr>
        <w:t xml:space="preserve"> величину индукции магнитного поля на оси цилиндра в точке, равноудалённой от торцов. С одной стороны, используя связь между</w:t>
      </w:r>
      <w:r>
        <w:rPr>
          <w:i/>
          <w:iCs/>
          <w:color w:val="000000"/>
          <w:spacing w:val="7"/>
        </w:rPr>
        <w:t xml:space="preserve">В, М </w:t>
      </w:r>
      <w:r>
        <w:rPr>
          <w:color w:val="000000"/>
          <w:spacing w:val="7"/>
        </w:rPr>
        <w:t xml:space="preserve">и </w:t>
      </w:r>
      <w:r>
        <w:rPr>
          <w:i/>
          <w:iCs/>
          <w:color w:val="000000"/>
          <w:spacing w:val="7"/>
        </w:rPr>
        <w:t xml:space="preserve">Н, </w:t>
      </w:r>
      <w:r>
        <w:rPr>
          <w:color w:val="000000"/>
          <w:spacing w:val="7"/>
        </w:rPr>
        <w:t xml:space="preserve">можно </w:t>
      </w:r>
      <w:r>
        <w:rPr>
          <w:color w:val="000000"/>
          <w:spacing w:val="6"/>
        </w:rPr>
        <w:t>записать</w:t>
      </w:r>
    </w:p>
    <w:p w:rsidR="00F458A2" w:rsidRPr="00C21903" w:rsidRDefault="00F458A2" w:rsidP="000354D5">
      <w:pPr>
        <w:pStyle w:val="2"/>
        <w:tabs>
          <w:tab w:val="left" w:pos="567"/>
        </w:tabs>
        <w:ind w:left="567" w:right="814"/>
        <w:jc w:val="both"/>
        <w:rPr>
          <w:rFonts w:ascii="Times New Roman" w:hAnsi="Times New Roman" w:cs="Times New Roman"/>
          <w:b w:val="0"/>
          <w:i w:val="0"/>
          <w:sz w:val="24"/>
          <w:szCs w:val="24"/>
        </w:rPr>
      </w:pPr>
      <w:r w:rsidRPr="00C21903">
        <w:rPr>
          <w:rFonts w:ascii="Times New Roman" w:hAnsi="Times New Roman" w:cs="Times New Roman"/>
          <w:b w:val="0"/>
          <w:i w:val="0"/>
          <w:color w:val="000000"/>
          <w:sz w:val="24"/>
          <w:szCs w:val="24"/>
        </w:rPr>
        <w:t>Ввн = μ</w:t>
      </w:r>
      <w:r w:rsidRPr="00C21903">
        <w:rPr>
          <w:rFonts w:ascii="Times New Roman" w:hAnsi="Times New Roman" w:cs="Times New Roman"/>
          <w:b w:val="0"/>
          <w:i w:val="0"/>
          <w:color w:val="000000"/>
          <w:sz w:val="24"/>
          <w:szCs w:val="24"/>
          <w:vertAlign w:val="subscript"/>
        </w:rPr>
        <w:t>0</w:t>
      </w:r>
      <w:r w:rsidRPr="00C21903">
        <w:rPr>
          <w:rFonts w:ascii="Times New Roman" w:hAnsi="Times New Roman" w:cs="Times New Roman"/>
          <w:b w:val="0"/>
          <w:i w:val="0"/>
          <w:color w:val="000000"/>
          <w:sz w:val="24"/>
          <w:szCs w:val="24"/>
        </w:rPr>
        <w:t>(</w:t>
      </w:r>
      <w:proofErr w:type="gramStart"/>
      <w:r w:rsidRPr="00C21903">
        <w:rPr>
          <w:rFonts w:ascii="Times New Roman" w:hAnsi="Times New Roman" w:cs="Times New Roman"/>
          <w:b w:val="0"/>
          <w:i w:val="0"/>
          <w:color w:val="000000"/>
          <w:sz w:val="24"/>
          <w:szCs w:val="24"/>
          <w:lang w:val="en-US"/>
        </w:rPr>
        <w:t>H</w:t>
      </w:r>
      <w:proofErr w:type="gramEnd"/>
      <w:r w:rsidRPr="00C21903">
        <w:rPr>
          <w:rFonts w:ascii="Times New Roman" w:hAnsi="Times New Roman" w:cs="Times New Roman"/>
          <w:b w:val="0"/>
          <w:i w:val="0"/>
          <w:color w:val="000000"/>
          <w:sz w:val="24"/>
          <w:szCs w:val="24"/>
        </w:rPr>
        <w:t xml:space="preserve">вн + </w:t>
      </w:r>
      <w:r w:rsidRPr="00C21903">
        <w:rPr>
          <w:rFonts w:ascii="Times New Roman" w:hAnsi="Times New Roman" w:cs="Times New Roman"/>
          <w:b w:val="0"/>
          <w:i w:val="0"/>
          <w:iCs w:val="0"/>
          <w:color w:val="000000"/>
          <w:sz w:val="24"/>
          <w:szCs w:val="24"/>
        </w:rPr>
        <w:t>М),</w:t>
      </w:r>
      <w:r w:rsidRPr="00C21903">
        <w:rPr>
          <w:rFonts w:ascii="Times New Roman" w:hAnsi="Times New Roman" w:cs="Times New Roman"/>
          <w:b w:val="0"/>
          <w:i w:val="0"/>
          <w:iCs w:val="0"/>
          <w:color w:val="000000"/>
          <w:sz w:val="24"/>
          <w:szCs w:val="24"/>
        </w:rPr>
        <w:tab/>
      </w:r>
      <w:r w:rsidRPr="00C21903">
        <w:rPr>
          <w:rFonts w:ascii="Times New Roman" w:hAnsi="Times New Roman" w:cs="Times New Roman"/>
          <w:b w:val="0"/>
          <w:i w:val="0"/>
          <w:iCs w:val="0"/>
          <w:color w:val="000000"/>
          <w:sz w:val="24"/>
          <w:szCs w:val="24"/>
        </w:rPr>
        <w:tab/>
      </w:r>
      <w:r w:rsidRPr="00C21903">
        <w:rPr>
          <w:rFonts w:ascii="Times New Roman" w:hAnsi="Times New Roman" w:cs="Times New Roman"/>
          <w:b w:val="0"/>
          <w:i w:val="0"/>
          <w:color w:val="000000"/>
          <w:sz w:val="24"/>
          <w:szCs w:val="24"/>
        </w:rPr>
        <w:t>(4.5)</w:t>
      </w:r>
    </w:p>
    <w:p w:rsidR="00F458A2" w:rsidRDefault="00F458A2" w:rsidP="000354D5">
      <w:pPr>
        <w:shd w:val="clear" w:color="auto" w:fill="FFFFFF"/>
        <w:tabs>
          <w:tab w:val="left" w:pos="567"/>
        </w:tabs>
        <w:spacing w:before="110" w:line="240" w:lineRule="exact"/>
        <w:ind w:left="567" w:right="814"/>
        <w:jc w:val="both"/>
      </w:pPr>
      <w:r>
        <w:rPr>
          <w:color w:val="000000"/>
        </w:rPr>
        <w:t xml:space="preserve">где </w:t>
      </w:r>
      <w:r>
        <w:rPr>
          <w:i/>
          <w:iCs/>
          <w:color w:val="000000"/>
        </w:rPr>
        <w:t>Н</w:t>
      </w:r>
      <w:r>
        <w:rPr>
          <w:i/>
          <w:iCs/>
          <w:color w:val="000000"/>
          <w:vertAlign w:val="subscript"/>
        </w:rPr>
        <w:t>вн</w:t>
      </w:r>
      <w:r>
        <w:rPr>
          <w:color w:val="000000"/>
        </w:rPr>
        <w:t>— величина поля внутри образца. С другой стороны, намаг</w:t>
      </w:r>
      <w:r>
        <w:rPr>
          <w:color w:val="000000"/>
        </w:rPr>
        <w:softHyphen/>
      </w:r>
      <w:r>
        <w:rPr>
          <w:color w:val="000000"/>
          <w:spacing w:val="5"/>
        </w:rPr>
        <w:t>ниченный цилиндр можно рассматривать как цилиндрическую поверх</w:t>
      </w:r>
      <w:r>
        <w:rPr>
          <w:color w:val="000000"/>
          <w:spacing w:val="5"/>
        </w:rPr>
        <w:softHyphen/>
      </w:r>
      <w:r>
        <w:rPr>
          <w:color w:val="000000"/>
        </w:rPr>
        <w:t xml:space="preserve">ность диаметра </w:t>
      </w:r>
      <w:r>
        <w:rPr>
          <w:i/>
          <w:iCs/>
          <w:color w:val="000000"/>
          <w:lang w:val="en-US"/>
        </w:rPr>
        <w:t>d</w:t>
      </w:r>
      <w:r>
        <w:rPr>
          <w:color w:val="000000"/>
        </w:rPr>
        <w:t>с однородным кольцевым поверхностным током плот</w:t>
      </w:r>
      <w:r>
        <w:rPr>
          <w:color w:val="000000"/>
        </w:rPr>
        <w:softHyphen/>
        <w:t>ностью:</w:t>
      </w:r>
    </w:p>
    <w:p w:rsidR="00F458A2" w:rsidRDefault="00F458A2" w:rsidP="000354D5">
      <w:pPr>
        <w:shd w:val="clear" w:color="auto" w:fill="FFFFFF"/>
        <w:tabs>
          <w:tab w:val="left" w:pos="567"/>
        </w:tabs>
        <w:spacing w:line="240" w:lineRule="exact"/>
        <w:ind w:left="567" w:right="814"/>
        <w:jc w:val="both"/>
      </w:pPr>
      <w:r>
        <w:rPr>
          <w:i/>
          <w:iCs/>
          <w:color w:val="000000"/>
          <w:lang w:val="en-US"/>
        </w:rPr>
        <w:t>j</w:t>
      </w:r>
      <w:r>
        <w:rPr>
          <w:i/>
          <w:iCs/>
          <w:color w:val="000000"/>
        </w:rPr>
        <w:t xml:space="preserve"> = M.</w:t>
      </w:r>
    </w:p>
    <w:p w:rsidR="00F458A2" w:rsidRDefault="00F458A2" w:rsidP="000354D5">
      <w:pPr>
        <w:shd w:val="clear" w:color="auto" w:fill="FFFFFF"/>
        <w:tabs>
          <w:tab w:val="left" w:pos="567"/>
        </w:tabs>
        <w:spacing w:before="134" w:line="240" w:lineRule="exact"/>
        <w:ind w:left="567" w:right="814"/>
        <w:jc w:val="both"/>
        <w:rPr>
          <w:color w:val="000000"/>
          <w:spacing w:val="4"/>
        </w:rPr>
      </w:pPr>
      <w:r>
        <w:rPr>
          <w:color w:val="000000"/>
          <w:spacing w:val="5"/>
        </w:rPr>
        <w:t xml:space="preserve">Эти молекулярные токи создают собственное магнитное поле, которое </w:t>
      </w:r>
      <w:r>
        <w:rPr>
          <w:color w:val="000000"/>
          <w:spacing w:val="4"/>
        </w:rPr>
        <w:t>по направлению совпадает с внешним полем</w:t>
      </w:r>
      <w:proofErr w:type="gramStart"/>
      <w:r w:rsidR="00C21903">
        <w:rPr>
          <w:color w:val="000000"/>
          <w:spacing w:val="4"/>
        </w:rPr>
        <w:t xml:space="preserve"> </w:t>
      </w:r>
      <w:r>
        <w:rPr>
          <w:i/>
          <w:iCs/>
          <w:color w:val="000000"/>
          <w:spacing w:val="4"/>
        </w:rPr>
        <w:t>Н</w:t>
      </w:r>
      <w:proofErr w:type="gramEnd"/>
      <w:r>
        <w:rPr>
          <w:i/>
          <w:iCs/>
          <w:color w:val="000000"/>
          <w:spacing w:val="4"/>
        </w:rPr>
        <w:t xml:space="preserve">о, </w:t>
      </w:r>
      <w:r>
        <w:rPr>
          <w:color w:val="000000"/>
          <w:spacing w:val="4"/>
        </w:rPr>
        <w:t>а по величине равно:</w:t>
      </w:r>
    </w:p>
    <w:p w:rsidR="00F458A2" w:rsidRDefault="00F71BDB" w:rsidP="00F70D34">
      <w:pPr>
        <w:pStyle w:val="5"/>
        <w:ind w:left="600"/>
        <w:rPr>
          <w:spacing w:val="7"/>
          <w:lang w:val="en-US"/>
        </w:rPr>
      </w:pPr>
      <w:r>
        <w:rPr>
          <w:noProof/>
        </w:rPr>
        <w:pict>
          <v:shape id="Рисунок 48" o:spid="_x0000_i1055" type="#_x0000_t75" style="width:84.45pt;height:33.65pt;visibility:visible">
            <v:imagedata r:id="rId57" o:title=""/>
          </v:shape>
        </w:pict>
      </w:r>
    </w:p>
    <w:p w:rsidR="00F458A2" w:rsidRDefault="00F458A2" w:rsidP="000354D5">
      <w:pPr>
        <w:shd w:val="clear" w:color="auto" w:fill="FFFFFF"/>
        <w:tabs>
          <w:tab w:val="left" w:pos="567"/>
        </w:tabs>
        <w:spacing w:before="360" w:line="235" w:lineRule="exact"/>
        <w:ind w:left="567" w:right="814"/>
        <w:jc w:val="both"/>
        <w:rPr>
          <w:color w:val="000000"/>
          <w:spacing w:val="7"/>
          <w:lang w:val="en-US"/>
        </w:rPr>
      </w:pPr>
    </w:p>
    <w:p w:rsidR="00F458A2" w:rsidRPr="001E7F2D" w:rsidRDefault="00F458A2" w:rsidP="000354D5">
      <w:pPr>
        <w:shd w:val="clear" w:color="auto" w:fill="FFFFFF"/>
        <w:tabs>
          <w:tab w:val="left" w:pos="567"/>
        </w:tabs>
        <w:spacing w:before="360" w:line="235" w:lineRule="exact"/>
        <w:ind w:left="567" w:right="814"/>
        <w:jc w:val="both"/>
        <w:rPr>
          <w:color w:val="000000"/>
          <w:spacing w:val="7"/>
        </w:rPr>
      </w:pPr>
      <w:r>
        <w:rPr>
          <w:color w:val="000000"/>
          <w:spacing w:val="7"/>
        </w:rPr>
        <w:t>Индукцию магнитного поля найдём как суперпозицию внешнего поля и поля молекулярных токов:</w:t>
      </w:r>
    </w:p>
    <w:p w:rsidR="00F458A2" w:rsidRDefault="00F71BDB" w:rsidP="000354D5">
      <w:pPr>
        <w:shd w:val="clear" w:color="auto" w:fill="FFFFFF"/>
        <w:tabs>
          <w:tab w:val="left" w:pos="567"/>
        </w:tabs>
        <w:ind w:left="567" w:right="814"/>
        <w:jc w:val="both"/>
        <w:rPr>
          <w:lang w:val="en-US"/>
        </w:rPr>
      </w:pPr>
      <w:r>
        <w:rPr>
          <w:noProof/>
        </w:rPr>
        <w:pict>
          <v:shape id="Рисунок 49" o:spid="_x0000_i1056" type="#_x0000_t75" style="width:128.2pt;height:43.75pt;visibility:visible">
            <v:imagedata r:id="rId58" o:title=""/>
          </v:shape>
        </w:pict>
      </w:r>
      <w:r w:rsidR="00F458A2">
        <w:t xml:space="preserve">                               (4.6)</w:t>
      </w:r>
    </w:p>
    <w:p w:rsidR="00F458A2" w:rsidRDefault="00F458A2" w:rsidP="000354D5">
      <w:pPr>
        <w:shd w:val="clear" w:color="auto" w:fill="FFFFFF"/>
        <w:tabs>
          <w:tab w:val="left" w:pos="567"/>
        </w:tabs>
        <w:ind w:left="567" w:right="814"/>
        <w:jc w:val="both"/>
        <w:rPr>
          <w:lang w:val="en-US"/>
        </w:rPr>
      </w:pPr>
    </w:p>
    <w:p w:rsidR="00F458A2" w:rsidRDefault="00F458A2" w:rsidP="000354D5">
      <w:pPr>
        <w:shd w:val="clear" w:color="auto" w:fill="FFFFFF"/>
        <w:tabs>
          <w:tab w:val="left" w:pos="567"/>
        </w:tabs>
        <w:spacing w:before="134" w:line="240" w:lineRule="exact"/>
        <w:ind w:left="567" w:right="814"/>
        <w:jc w:val="both"/>
        <w:rPr>
          <w:color w:val="000000"/>
          <w:spacing w:val="6"/>
          <w:lang w:val="en-US"/>
        </w:rPr>
      </w:pPr>
      <w:r>
        <w:rPr>
          <w:color w:val="000000"/>
          <w:spacing w:val="6"/>
        </w:rPr>
        <w:t>Приравнивая (4.5) и (4.6), получим</w:t>
      </w:r>
    </w:p>
    <w:p w:rsidR="00F458A2" w:rsidRDefault="00F458A2" w:rsidP="000354D5">
      <w:pPr>
        <w:pStyle w:val="5"/>
        <w:rPr>
          <w:lang w:val="en-US"/>
        </w:rPr>
      </w:pPr>
      <w:r w:rsidRPr="00485D0F">
        <w:object w:dxaOrig="2680" w:dyaOrig="700">
          <v:shape id="_x0000_i1057" type="#_x0000_t75" style="width:134.6pt;height:35.35pt" o:ole="">
            <v:imagedata r:id="rId59" o:title=""/>
          </v:shape>
          <o:OLEObject Type="Embed" ProgID="Equation.DSMT4" ShapeID="_x0000_i1057" DrawAspect="Content" ObjectID="_1568014125" r:id="rId60"/>
        </w:object>
      </w:r>
    </w:p>
    <w:p w:rsidR="00F458A2" w:rsidRDefault="00F458A2" w:rsidP="000354D5">
      <w:pPr>
        <w:shd w:val="clear" w:color="auto" w:fill="FFFFFF"/>
        <w:tabs>
          <w:tab w:val="left" w:pos="567"/>
        </w:tabs>
        <w:spacing w:before="134" w:line="240" w:lineRule="exact"/>
        <w:ind w:left="567" w:right="814"/>
        <w:jc w:val="both"/>
        <w:rPr>
          <w:color w:val="000000"/>
          <w:spacing w:val="6"/>
          <w:lang w:val="en-US"/>
        </w:rPr>
      </w:pPr>
    </w:p>
    <w:p w:rsidR="00F458A2" w:rsidRDefault="00F458A2" w:rsidP="000354D5">
      <w:pPr>
        <w:shd w:val="clear" w:color="auto" w:fill="FFFFFF"/>
        <w:tabs>
          <w:tab w:val="left" w:pos="567"/>
        </w:tabs>
        <w:spacing w:before="134" w:line="240" w:lineRule="exact"/>
        <w:ind w:left="567" w:right="814"/>
        <w:jc w:val="both"/>
        <w:rPr>
          <w:color w:val="000000"/>
          <w:spacing w:val="6"/>
        </w:rPr>
      </w:pPr>
      <w:r>
        <w:rPr>
          <w:color w:val="000000"/>
          <w:spacing w:val="6"/>
        </w:rPr>
        <w:tab/>
      </w:r>
      <w:r>
        <w:rPr>
          <w:color w:val="000000"/>
          <w:spacing w:val="6"/>
        </w:rPr>
        <w:tab/>
      </w:r>
      <w:r w:rsidRPr="00485D0F">
        <w:rPr>
          <w:color w:val="000000"/>
          <w:spacing w:val="6"/>
          <w:position w:val="-10"/>
        </w:rPr>
        <w:object w:dxaOrig="180" w:dyaOrig="340">
          <v:shape id="_x0000_i1058" type="#_x0000_t75" style="width:9.4pt;height:17.85pt" o:ole="">
            <v:imagedata r:id="rId38" o:title=""/>
          </v:shape>
          <o:OLEObject Type="Embed" ProgID="Equation.DSMT4" ShapeID="_x0000_i1058" DrawAspect="Content" ObjectID="_1568014126" r:id="rId61"/>
        </w:object>
      </w:r>
    </w:p>
    <w:p w:rsidR="00F458A2" w:rsidRDefault="00F458A2" w:rsidP="000354D5">
      <w:pPr>
        <w:shd w:val="clear" w:color="auto" w:fill="FFFFFF"/>
        <w:tabs>
          <w:tab w:val="left" w:pos="567"/>
        </w:tabs>
        <w:spacing w:before="134" w:line="240" w:lineRule="exact"/>
        <w:ind w:left="567" w:right="814"/>
        <w:jc w:val="both"/>
        <w:rPr>
          <w:i/>
          <w:iCs/>
          <w:color w:val="000000"/>
        </w:rPr>
      </w:pPr>
      <w:r>
        <w:rPr>
          <w:color w:val="000000"/>
          <w:spacing w:val="6"/>
        </w:rPr>
        <w:t>Разность между внешним и внутренним полями называют размагничи</w:t>
      </w:r>
      <w:r>
        <w:rPr>
          <w:color w:val="000000"/>
          <w:spacing w:val="6"/>
        </w:rPr>
        <w:softHyphen/>
      </w:r>
      <w:r>
        <w:rPr>
          <w:color w:val="000000"/>
          <w:spacing w:val="1"/>
        </w:rPr>
        <w:t>вающим полем</w:t>
      </w:r>
      <w:r>
        <w:rPr>
          <w:i/>
          <w:iCs/>
          <w:color w:val="000000"/>
        </w:rPr>
        <w:t>:</w:t>
      </w:r>
    </w:p>
    <w:p w:rsidR="00F458A2" w:rsidRDefault="00F458A2" w:rsidP="000354D5">
      <w:pPr>
        <w:shd w:val="clear" w:color="auto" w:fill="FFFFFF"/>
        <w:tabs>
          <w:tab w:val="left" w:pos="567"/>
        </w:tabs>
        <w:spacing w:before="134" w:line="240" w:lineRule="exact"/>
        <w:ind w:left="567" w:right="814"/>
        <w:jc w:val="both"/>
        <w:rPr>
          <w:i/>
          <w:iCs/>
          <w:color w:val="000000"/>
        </w:rPr>
      </w:pPr>
    </w:p>
    <w:p w:rsidR="00F458A2" w:rsidRDefault="00F71BDB" w:rsidP="000354D5">
      <w:pPr>
        <w:pStyle w:val="5"/>
        <w:ind w:left="567"/>
        <w:rPr>
          <w:color w:val="000000"/>
          <w:lang w:val="en-US"/>
        </w:rPr>
      </w:pPr>
      <w:r>
        <w:rPr>
          <w:noProof/>
        </w:rPr>
        <w:pict>
          <v:shape id="Рисунок 52" o:spid="_x0000_i1059" type="#_x0000_t75" style="width:228.45pt;height:80.4pt;visibility:visible">
            <v:imagedata r:id="rId62" o:title=""/>
          </v:shape>
        </w:pict>
      </w:r>
    </w:p>
    <w:p w:rsidR="00F458A2" w:rsidRPr="001E7F2D" w:rsidRDefault="00F458A2" w:rsidP="000354D5">
      <w:pPr>
        <w:pStyle w:val="ac"/>
        <w:tabs>
          <w:tab w:val="left" w:pos="567"/>
        </w:tabs>
        <w:ind w:left="567" w:right="814"/>
        <w:jc w:val="both"/>
        <w:rPr>
          <w:b w:val="0"/>
          <w:i w:val="0"/>
        </w:rPr>
      </w:pPr>
      <w:r w:rsidRPr="000354D5">
        <w:rPr>
          <w:b w:val="0"/>
          <w:i w:val="0"/>
        </w:rPr>
        <w:t>И тогда связь поля внутри и поля внешнего</w:t>
      </w:r>
    </w:p>
    <w:p w:rsidR="001E7F2D" w:rsidRPr="001E7F2D" w:rsidRDefault="00F70D34" w:rsidP="001E7F2D">
      <w:pPr>
        <w:ind w:left="500"/>
      </w:pPr>
      <w:r w:rsidRPr="00802D02">
        <w:rPr>
          <w:position w:val="-32"/>
        </w:rPr>
        <w:object w:dxaOrig="1540" w:dyaOrig="700">
          <v:shape id="_x0000_i1089" type="#_x0000_t75" style="width:77.05pt;height:35pt" o:ole="">
            <v:imagedata r:id="rId63" o:title=""/>
          </v:shape>
          <o:OLEObject Type="Embed" ProgID="Equation.3" ShapeID="_x0000_i1089" DrawAspect="Content" ObjectID="_1568014127" r:id="rId64"/>
        </w:object>
      </w:r>
    </w:p>
    <w:p w:rsidR="00F458A2" w:rsidRPr="000354D5" w:rsidRDefault="000354D5" w:rsidP="000354D5">
      <w:pPr>
        <w:shd w:val="clear" w:color="auto" w:fill="FFFFFF"/>
        <w:tabs>
          <w:tab w:val="left" w:pos="567"/>
        </w:tabs>
        <w:spacing w:before="134" w:line="240" w:lineRule="exact"/>
        <w:ind w:left="567" w:right="814"/>
        <w:jc w:val="both"/>
        <w:rPr>
          <w:iCs/>
          <w:color w:val="000000"/>
        </w:rPr>
      </w:pPr>
      <w:r>
        <w:rPr>
          <w:iCs/>
          <w:color w:val="000000"/>
        </w:rPr>
        <w:t>а</w:t>
      </w:r>
      <w:r w:rsidR="004F6300" w:rsidRPr="000354D5">
        <w:rPr>
          <w:iCs/>
          <w:color w:val="000000"/>
        </w:rPr>
        <w:t xml:space="preserve"> </w:t>
      </w:r>
      <w:r w:rsidR="00F458A2" w:rsidRPr="000354D5">
        <w:rPr>
          <w:iCs/>
          <w:color w:val="000000"/>
        </w:rPr>
        <w:t xml:space="preserve"> магнитная проницаемость образца</w:t>
      </w:r>
    </w:p>
    <w:p w:rsidR="001E7F2D" w:rsidRPr="00F70D34" w:rsidRDefault="00F458A2" w:rsidP="000354D5">
      <w:pPr>
        <w:pStyle w:val="af1"/>
        <w:pBdr>
          <w:bottom w:val="single" w:sz="8" w:space="5" w:color="4F81BD" w:themeColor="accent1"/>
        </w:pBdr>
        <w:ind w:firstLine="567"/>
      </w:pPr>
      <w:r w:rsidRPr="00485D0F">
        <w:object w:dxaOrig="1560" w:dyaOrig="700">
          <v:shape id="_x0000_i1060" type="#_x0000_t75" style="width:78.4pt;height:35.35pt" o:ole="">
            <v:imagedata r:id="rId65" o:title=""/>
          </v:shape>
          <o:OLEObject Type="Embed" ProgID="Equation.3" ShapeID="_x0000_i1060" DrawAspect="Content" ObjectID="_1568014128" r:id="rId66"/>
        </w:object>
      </w:r>
      <w:r>
        <w:t>.</w:t>
      </w:r>
    </w:p>
    <w:p w:rsidR="00F458A2" w:rsidRPr="000354D5" w:rsidRDefault="00F458A2" w:rsidP="001E7F2D">
      <w:pPr>
        <w:pStyle w:val="af1"/>
        <w:pBdr>
          <w:bottom w:val="single" w:sz="8" w:space="5" w:color="4F81BD" w:themeColor="accent1"/>
        </w:pBdr>
        <w:ind w:left="500" w:firstLine="567"/>
        <w:rPr>
          <w:color w:val="000000"/>
          <w:sz w:val="20"/>
          <w:szCs w:val="20"/>
        </w:rPr>
      </w:pPr>
      <w:r w:rsidRPr="000354D5">
        <w:rPr>
          <w:color w:val="000000"/>
          <w:spacing w:val="6"/>
          <w:sz w:val="20"/>
          <w:szCs w:val="20"/>
        </w:rPr>
        <w:t>Коэффициент пропорциональности между размагничивающим по</w:t>
      </w:r>
      <w:r w:rsidRPr="000354D5">
        <w:rPr>
          <w:color w:val="000000"/>
          <w:spacing w:val="6"/>
          <w:sz w:val="20"/>
          <w:szCs w:val="20"/>
        </w:rPr>
        <w:softHyphen/>
      </w:r>
      <w:r w:rsidRPr="000354D5">
        <w:rPr>
          <w:color w:val="000000"/>
          <w:sz w:val="20"/>
          <w:szCs w:val="20"/>
        </w:rPr>
        <w:t xml:space="preserve">лем и намагниченностью образца обозначают через </w:t>
      </w:r>
      <w:proofErr w:type="spellStart"/>
      <w:r w:rsidRPr="000354D5">
        <w:rPr>
          <w:i/>
          <w:iCs/>
          <w:color w:val="000000"/>
          <w:sz w:val="20"/>
          <w:szCs w:val="20"/>
          <w:lang w:val="en-US"/>
        </w:rPr>
        <w:t>N</w:t>
      </w:r>
      <w:r w:rsidRPr="000354D5">
        <w:rPr>
          <w:i/>
          <w:iCs/>
          <w:color w:val="000000"/>
          <w:sz w:val="20"/>
          <w:szCs w:val="20"/>
          <w:vertAlign w:val="subscript"/>
          <w:lang w:val="en-US"/>
        </w:rPr>
        <w:t>p</w:t>
      </w:r>
      <w:proofErr w:type="spellEnd"/>
      <w:proofErr w:type="gramStart"/>
      <w:r w:rsidRPr="000354D5">
        <w:rPr>
          <w:color w:val="000000"/>
          <w:sz w:val="20"/>
          <w:szCs w:val="20"/>
        </w:rPr>
        <w:t>и</w:t>
      </w:r>
      <w:proofErr w:type="gramEnd"/>
      <w:r w:rsidRPr="000354D5">
        <w:rPr>
          <w:color w:val="000000"/>
          <w:sz w:val="20"/>
          <w:szCs w:val="20"/>
        </w:rPr>
        <w:t xml:space="preserve"> называют раз</w:t>
      </w:r>
      <w:r w:rsidRPr="000354D5">
        <w:rPr>
          <w:color w:val="000000"/>
          <w:sz w:val="20"/>
          <w:szCs w:val="20"/>
        </w:rPr>
        <w:softHyphen/>
      </w:r>
      <w:r w:rsidRPr="000354D5">
        <w:rPr>
          <w:color w:val="000000"/>
          <w:spacing w:val="3"/>
          <w:sz w:val="20"/>
          <w:szCs w:val="20"/>
        </w:rPr>
        <w:t xml:space="preserve">магничивающим фактором или коэффициентом размагничивания. Его </w:t>
      </w:r>
      <w:r w:rsidRPr="000354D5">
        <w:rPr>
          <w:color w:val="000000"/>
          <w:sz w:val="20"/>
          <w:szCs w:val="20"/>
        </w:rPr>
        <w:t>величина зависит только от геометрических размеров образца и может изменяться в пределах от 0 до 1.</w:t>
      </w:r>
    </w:p>
    <w:p w:rsidR="000354D5" w:rsidRPr="000354D5" w:rsidRDefault="000354D5" w:rsidP="000354D5"/>
    <w:p w:rsidR="00F458A2" w:rsidRDefault="00F70D34" w:rsidP="000354D5">
      <w:pPr>
        <w:framePr w:h="19" w:hSpace="38" w:wrap="notBeside" w:vAnchor="text" w:hAnchor="text" w:x="-9" w:y="558"/>
        <w:tabs>
          <w:tab w:val="left" w:pos="567"/>
        </w:tabs>
        <w:ind w:left="567" w:right="814"/>
        <w:jc w:val="both"/>
      </w:pPr>
      <w:r>
        <w:rPr>
          <w:noProof/>
        </w:rPr>
        <w:pict>
          <v:shape id="Рисунок 55" o:spid="_x0000_i1061" type="#_x0000_t75" style="width:129.55pt;height:1pt;visibility:visible">
            <v:imagedata r:id="rId67" o:title=""/>
          </v:shape>
        </w:pict>
      </w:r>
    </w:p>
    <w:p w:rsidR="00F458A2" w:rsidRDefault="00F458A2" w:rsidP="000354D5">
      <w:pPr>
        <w:framePr w:h="187" w:hRule="exact" w:hSpace="38" w:wrap="notBeside" w:vAnchor="text" w:hAnchor="text" w:x="380" w:y="611"/>
        <w:shd w:val="clear" w:color="auto" w:fill="FFFFFF"/>
        <w:tabs>
          <w:tab w:val="left" w:pos="567"/>
        </w:tabs>
        <w:ind w:left="567" w:right="814"/>
        <w:jc w:val="both"/>
        <w:rPr>
          <w:color w:val="000000"/>
          <w:sz w:val="16"/>
          <w:szCs w:val="16"/>
        </w:rPr>
      </w:pPr>
      <w:r>
        <w:rPr>
          <w:color w:val="000000"/>
          <w:sz w:val="16"/>
          <w:szCs w:val="16"/>
        </w:rPr>
        <w:t xml:space="preserve">См. [4]. Задача </w:t>
      </w:r>
      <w:r>
        <w:rPr>
          <w:i/>
          <w:iCs/>
          <w:color w:val="000000"/>
          <w:sz w:val="16"/>
          <w:szCs w:val="16"/>
        </w:rPr>
        <w:t xml:space="preserve">№ </w:t>
      </w:r>
      <w:r>
        <w:rPr>
          <w:color w:val="000000"/>
          <w:sz w:val="16"/>
          <w:szCs w:val="16"/>
        </w:rPr>
        <w:t>5.5.</w:t>
      </w:r>
    </w:p>
    <w:p w:rsidR="00F458A2" w:rsidRDefault="00F458A2" w:rsidP="000354D5">
      <w:pPr>
        <w:framePr w:h="187" w:hRule="exact" w:hSpace="38" w:wrap="notBeside" w:vAnchor="text" w:hAnchor="text" w:x="380" w:y="611"/>
        <w:shd w:val="clear" w:color="auto" w:fill="FFFFFF"/>
        <w:tabs>
          <w:tab w:val="left" w:pos="567"/>
        </w:tabs>
        <w:ind w:left="567" w:right="814"/>
        <w:jc w:val="both"/>
      </w:pPr>
    </w:p>
    <w:p w:rsidR="00F458A2" w:rsidRDefault="00F458A2" w:rsidP="000354D5">
      <w:pPr>
        <w:shd w:val="clear" w:color="auto" w:fill="FFFFFF"/>
        <w:tabs>
          <w:tab w:val="left" w:pos="567"/>
        </w:tabs>
        <w:spacing w:before="5" w:line="240" w:lineRule="exact"/>
        <w:ind w:left="567" w:right="814"/>
        <w:jc w:val="both"/>
      </w:pPr>
      <w:r>
        <w:rPr>
          <w:color w:val="000000"/>
        </w:rPr>
        <w:t xml:space="preserve">Полученное выражение для </w:t>
      </w:r>
      <w:proofErr w:type="spellStart"/>
      <w:r>
        <w:rPr>
          <w:i/>
          <w:iCs/>
          <w:color w:val="000000"/>
          <w:lang w:val="en-US"/>
        </w:rPr>
        <w:t>N</w:t>
      </w:r>
      <w:r>
        <w:rPr>
          <w:i/>
          <w:iCs/>
          <w:color w:val="000000"/>
          <w:vertAlign w:val="subscript"/>
          <w:lang w:val="en-US"/>
        </w:rPr>
        <w:t>p</w:t>
      </w:r>
      <w:proofErr w:type="spellEnd"/>
      <w:r>
        <w:rPr>
          <w:color w:val="000000"/>
        </w:rPr>
        <w:t xml:space="preserve">цилиндра с параметрами </w:t>
      </w:r>
      <w:r>
        <w:rPr>
          <w:i/>
          <w:iCs/>
          <w:color w:val="000000"/>
          <w:lang w:val="en-US"/>
        </w:rPr>
        <w:t>d</w:t>
      </w:r>
      <w:r>
        <w:rPr>
          <w:i/>
          <w:iCs/>
          <w:color w:val="000000"/>
        </w:rPr>
        <w:t>/</w:t>
      </w:r>
      <w:r>
        <w:rPr>
          <w:i/>
          <w:iCs/>
          <w:color w:val="000000"/>
          <w:lang w:val="en-US"/>
        </w:rPr>
        <w:t>l</w:t>
      </w:r>
      <w:r>
        <w:rPr>
          <w:color w:val="000000"/>
        </w:rPr>
        <w:t xml:space="preserve">&lt;&lt; 1 </w:t>
      </w:r>
      <w:r>
        <w:rPr>
          <w:color w:val="000000"/>
          <w:spacing w:val="9"/>
        </w:rPr>
        <w:t>всё равно остаётся приближённым выражением, хотя и с достаточно</w:t>
      </w:r>
      <w:r>
        <w:rPr>
          <w:color w:val="000000"/>
          <w:spacing w:val="7"/>
        </w:rPr>
        <w:t xml:space="preserve">хорошим приближением. А вот точные значения размагничивающего </w:t>
      </w:r>
      <w:r>
        <w:rPr>
          <w:color w:val="000000"/>
          <w:spacing w:val="6"/>
        </w:rPr>
        <w:t>фактора могут быть рассчитаны только в отдельных частных случаях:</w:t>
      </w:r>
    </w:p>
    <w:p w:rsidR="00F458A2" w:rsidRDefault="00F458A2" w:rsidP="000354D5">
      <w:pPr>
        <w:numPr>
          <w:ilvl w:val="0"/>
          <w:numId w:val="2"/>
        </w:numPr>
        <w:shd w:val="clear" w:color="auto" w:fill="FFFFFF"/>
        <w:tabs>
          <w:tab w:val="left" w:pos="538"/>
          <w:tab w:val="left" w:pos="567"/>
        </w:tabs>
        <w:spacing w:before="14" w:line="240" w:lineRule="exact"/>
        <w:ind w:left="567" w:right="814"/>
        <w:jc w:val="both"/>
        <w:rPr>
          <w:color w:val="000000"/>
        </w:rPr>
      </w:pPr>
      <w:r>
        <w:rPr>
          <w:color w:val="000000"/>
          <w:spacing w:val="6"/>
        </w:rPr>
        <w:t xml:space="preserve">бесконечно длинный цилиндр с конечным размером диаметра: </w:t>
      </w:r>
      <w:r>
        <w:rPr>
          <w:color w:val="000000"/>
          <w:spacing w:val="6"/>
        </w:rPr>
        <w:br/>
        <w:t xml:space="preserve">в </w:t>
      </w:r>
      <w:r>
        <w:rPr>
          <w:color w:val="000000"/>
        </w:rPr>
        <w:t xml:space="preserve">случае продольного внешнего магнитного поля </w:t>
      </w:r>
      <w:proofErr w:type="spellStart"/>
      <w:r>
        <w:rPr>
          <w:i/>
          <w:iCs/>
          <w:color w:val="000000"/>
          <w:lang w:val="en-US"/>
        </w:rPr>
        <w:t>N</w:t>
      </w:r>
      <w:r>
        <w:rPr>
          <w:i/>
          <w:iCs/>
          <w:color w:val="000000"/>
          <w:vertAlign w:val="subscript"/>
          <w:lang w:val="en-US"/>
        </w:rPr>
        <w:t>p</w:t>
      </w:r>
      <w:proofErr w:type="spellEnd"/>
      <w:r>
        <w:rPr>
          <w:color w:val="000000"/>
        </w:rPr>
        <w:t xml:space="preserve">= 0, в случае </w:t>
      </w:r>
      <w:r>
        <w:rPr>
          <w:color w:val="000000"/>
        </w:rPr>
        <w:br/>
        <w:t xml:space="preserve">поперечного — </w:t>
      </w:r>
      <w:proofErr w:type="spellStart"/>
      <w:r>
        <w:rPr>
          <w:i/>
          <w:iCs/>
          <w:color w:val="000000"/>
          <w:lang w:val="en-US"/>
        </w:rPr>
        <w:t>N</w:t>
      </w:r>
      <w:r>
        <w:rPr>
          <w:i/>
          <w:iCs/>
          <w:color w:val="000000"/>
          <w:vertAlign w:val="subscript"/>
          <w:lang w:val="en-US"/>
        </w:rPr>
        <w:t>p</w:t>
      </w:r>
      <w:proofErr w:type="spellEnd"/>
      <w:r>
        <w:rPr>
          <w:color w:val="000000"/>
        </w:rPr>
        <w:t>= 1/2;</w:t>
      </w:r>
    </w:p>
    <w:p w:rsidR="00F458A2" w:rsidRDefault="00F458A2" w:rsidP="000354D5">
      <w:pPr>
        <w:numPr>
          <w:ilvl w:val="0"/>
          <w:numId w:val="2"/>
        </w:numPr>
        <w:shd w:val="clear" w:color="auto" w:fill="FFFFFF"/>
        <w:tabs>
          <w:tab w:val="left" w:pos="538"/>
          <w:tab w:val="left" w:pos="567"/>
        </w:tabs>
        <w:spacing w:before="5" w:line="240" w:lineRule="exact"/>
        <w:ind w:left="567" w:right="814"/>
        <w:jc w:val="both"/>
        <w:rPr>
          <w:color w:val="000000"/>
        </w:rPr>
      </w:pPr>
      <w:r>
        <w:rPr>
          <w:color w:val="000000"/>
        </w:rPr>
        <w:t xml:space="preserve">для шара </w:t>
      </w:r>
      <w:proofErr w:type="spellStart"/>
      <w:r>
        <w:rPr>
          <w:i/>
          <w:iCs/>
          <w:color w:val="000000"/>
          <w:lang w:val="en-US"/>
        </w:rPr>
        <w:t>N</w:t>
      </w:r>
      <w:r>
        <w:rPr>
          <w:i/>
          <w:iCs/>
          <w:color w:val="000000"/>
          <w:vertAlign w:val="subscript"/>
          <w:lang w:val="en-US"/>
        </w:rPr>
        <w:t>p</w:t>
      </w:r>
      <w:proofErr w:type="spellEnd"/>
      <w:r>
        <w:rPr>
          <w:i/>
          <w:iCs/>
          <w:color w:val="000000"/>
        </w:rPr>
        <w:t xml:space="preserve">= </w:t>
      </w:r>
      <w:r>
        <w:rPr>
          <w:color w:val="000000"/>
        </w:rPr>
        <w:t>1/3;</w:t>
      </w:r>
    </w:p>
    <w:p w:rsidR="00F458A2" w:rsidRDefault="00F458A2" w:rsidP="000354D5">
      <w:pPr>
        <w:numPr>
          <w:ilvl w:val="0"/>
          <w:numId w:val="2"/>
        </w:numPr>
        <w:shd w:val="clear" w:color="auto" w:fill="FFFFFF"/>
        <w:tabs>
          <w:tab w:val="left" w:pos="538"/>
          <w:tab w:val="left" w:pos="567"/>
        </w:tabs>
        <w:spacing w:line="240" w:lineRule="exact"/>
        <w:ind w:left="567" w:right="814"/>
        <w:jc w:val="both"/>
        <w:rPr>
          <w:color w:val="000000"/>
        </w:rPr>
      </w:pPr>
      <w:r>
        <w:rPr>
          <w:color w:val="000000"/>
          <w:spacing w:val="5"/>
        </w:rPr>
        <w:t xml:space="preserve">в случае </w:t>
      </w:r>
      <w:r>
        <w:rPr>
          <w:i/>
          <w:iCs/>
          <w:color w:val="000000"/>
          <w:spacing w:val="5"/>
        </w:rPr>
        <w:t xml:space="preserve">бесконечно </w:t>
      </w:r>
      <w:r>
        <w:rPr>
          <w:color w:val="000000"/>
          <w:spacing w:val="5"/>
        </w:rPr>
        <w:t>тонкой пластинки при поперечном внешнем</w:t>
      </w:r>
      <w:r>
        <w:rPr>
          <w:color w:val="000000"/>
          <w:spacing w:val="5"/>
        </w:rPr>
        <w:br/>
      </w:r>
      <w:r>
        <w:rPr>
          <w:color w:val="000000"/>
        </w:rPr>
        <w:t xml:space="preserve">магнитном поле </w:t>
      </w:r>
      <w:proofErr w:type="spellStart"/>
      <w:r>
        <w:rPr>
          <w:i/>
          <w:iCs/>
          <w:color w:val="000000"/>
          <w:lang w:val="en-US"/>
        </w:rPr>
        <w:t>N</w:t>
      </w:r>
      <w:r>
        <w:rPr>
          <w:i/>
          <w:iCs/>
          <w:color w:val="000000"/>
          <w:vertAlign w:val="subscript"/>
          <w:lang w:val="en-US"/>
        </w:rPr>
        <w:t>p</w:t>
      </w:r>
      <w:proofErr w:type="spellEnd"/>
      <w:r>
        <w:rPr>
          <w:color w:val="000000"/>
        </w:rPr>
        <w:t xml:space="preserve">= 1, а при продольном — </w:t>
      </w:r>
      <w:proofErr w:type="spellStart"/>
      <w:r>
        <w:rPr>
          <w:i/>
          <w:iCs/>
          <w:color w:val="000000"/>
          <w:lang w:val="en-US"/>
        </w:rPr>
        <w:t>N</w:t>
      </w:r>
      <w:r>
        <w:rPr>
          <w:i/>
          <w:iCs/>
          <w:color w:val="000000"/>
          <w:vertAlign w:val="subscript"/>
          <w:lang w:val="en-US"/>
        </w:rPr>
        <w:t>p</w:t>
      </w:r>
      <w:proofErr w:type="spellEnd"/>
      <w:r>
        <w:rPr>
          <w:i/>
          <w:iCs/>
          <w:color w:val="000000"/>
        </w:rPr>
        <w:t xml:space="preserve"> = </w:t>
      </w:r>
      <w:r>
        <w:rPr>
          <w:color w:val="000000"/>
        </w:rPr>
        <w:t>0.</w:t>
      </w:r>
    </w:p>
    <w:p w:rsidR="00F458A2" w:rsidRDefault="00F458A2" w:rsidP="000354D5">
      <w:pPr>
        <w:shd w:val="clear" w:color="auto" w:fill="FFFFFF"/>
        <w:tabs>
          <w:tab w:val="left" w:pos="567"/>
        </w:tabs>
        <w:spacing w:before="91" w:line="187" w:lineRule="exact"/>
        <w:ind w:left="567" w:right="814"/>
        <w:jc w:val="both"/>
      </w:pPr>
      <w:r>
        <w:tab/>
      </w:r>
      <w:r>
        <w:rPr>
          <w:color w:val="000000"/>
          <w:spacing w:val="6"/>
        </w:rPr>
        <w:t xml:space="preserve">В лабораторных условиях для исследования </w:t>
      </w:r>
      <w:r>
        <w:rPr>
          <w:color w:val="000000"/>
          <w:spacing w:val="7"/>
        </w:rPr>
        <w:t xml:space="preserve">зависимости </w:t>
      </w:r>
      <w:proofErr w:type="gramStart"/>
      <w:r>
        <w:rPr>
          <w:i/>
          <w:iCs/>
          <w:color w:val="000000"/>
          <w:spacing w:val="7"/>
        </w:rPr>
        <w:t>В(</w:t>
      </w:r>
      <w:proofErr w:type="gramEnd"/>
      <w:r>
        <w:rPr>
          <w:i/>
          <w:iCs/>
          <w:color w:val="000000"/>
          <w:spacing w:val="7"/>
        </w:rPr>
        <w:t xml:space="preserve">Н) </w:t>
      </w:r>
      <w:proofErr w:type="spellStart"/>
      <w:r>
        <w:rPr>
          <w:color w:val="000000"/>
          <w:spacing w:val="7"/>
        </w:rPr>
        <w:t>ферромагнитных</w:t>
      </w:r>
      <w:proofErr w:type="spellEnd"/>
      <w:r>
        <w:rPr>
          <w:color w:val="000000"/>
          <w:spacing w:val="7"/>
        </w:rPr>
        <w:t xml:space="preserve"> материалов </w:t>
      </w:r>
      <w:r>
        <w:rPr>
          <w:color w:val="000000"/>
          <w:spacing w:val="6"/>
        </w:rPr>
        <w:t xml:space="preserve">обычно используют образцы </w:t>
      </w:r>
      <w:proofErr w:type="spellStart"/>
      <w:r>
        <w:rPr>
          <w:color w:val="000000"/>
          <w:spacing w:val="6"/>
        </w:rPr>
        <w:t>тороидальной</w:t>
      </w:r>
      <w:proofErr w:type="spellEnd"/>
      <w:r>
        <w:rPr>
          <w:color w:val="000000"/>
          <w:spacing w:val="6"/>
        </w:rPr>
        <w:t xml:space="preserve"> фор</w:t>
      </w:r>
      <w:r>
        <w:rPr>
          <w:color w:val="000000"/>
          <w:spacing w:val="6"/>
        </w:rPr>
        <w:softHyphen/>
      </w:r>
      <w:r>
        <w:rPr>
          <w:color w:val="000000"/>
          <w:spacing w:val="4"/>
        </w:rPr>
        <w:t>мы. Если на тор намотать равномерную намагни</w:t>
      </w:r>
      <w:r>
        <w:rPr>
          <w:color w:val="000000"/>
          <w:spacing w:val="4"/>
        </w:rPr>
        <w:softHyphen/>
      </w:r>
      <w:r>
        <w:rPr>
          <w:color w:val="000000"/>
        </w:rPr>
        <w:t xml:space="preserve">чивающую обмотку (рис. 4.6), то поле </w:t>
      </w:r>
      <w:r>
        <w:rPr>
          <w:i/>
          <w:iCs/>
          <w:color w:val="000000"/>
        </w:rPr>
        <w:t xml:space="preserve">Н </w:t>
      </w:r>
      <w:r>
        <w:rPr>
          <w:color w:val="000000"/>
        </w:rPr>
        <w:t xml:space="preserve">внутри тора на окружности радиуса </w:t>
      </w:r>
      <w:r>
        <w:rPr>
          <w:i/>
          <w:iCs/>
          <w:color w:val="000000"/>
          <w:lang w:val="en-US"/>
        </w:rPr>
        <w:t>R</w:t>
      </w:r>
      <w:r>
        <w:rPr>
          <w:color w:val="000000"/>
        </w:rPr>
        <w:t>будет пропорцио</w:t>
      </w:r>
      <w:r>
        <w:rPr>
          <w:color w:val="000000"/>
        </w:rPr>
        <w:softHyphen/>
        <w:t xml:space="preserve">нально току </w:t>
      </w:r>
      <w:r>
        <w:rPr>
          <w:color w:val="000000"/>
          <w:lang w:val="en-US"/>
        </w:rPr>
        <w:t>I</w:t>
      </w:r>
      <w:r>
        <w:rPr>
          <w:color w:val="000000"/>
        </w:rPr>
        <w:t xml:space="preserve"> в обмотке, а его величину можно </w:t>
      </w:r>
      <w:r>
        <w:rPr>
          <w:color w:val="000000"/>
          <w:spacing w:val="7"/>
        </w:rPr>
        <w:t xml:space="preserve">рассчитать по теореме о циркуляции вектора </w:t>
      </w:r>
      <w:r>
        <w:rPr>
          <w:color w:val="000000"/>
          <w:spacing w:val="7"/>
          <w:lang w:val="en-US"/>
        </w:rPr>
        <w:t>H</w:t>
      </w:r>
      <w:r>
        <w:rPr>
          <w:color w:val="000000"/>
          <w:spacing w:val="7"/>
        </w:rPr>
        <w:t>:</w:t>
      </w:r>
    </w:p>
    <w:p w:rsidR="00F458A2" w:rsidRDefault="00F70D34" w:rsidP="000354D5">
      <w:pPr>
        <w:shd w:val="clear" w:color="auto" w:fill="FFFFFF"/>
        <w:tabs>
          <w:tab w:val="left" w:pos="567"/>
        </w:tabs>
        <w:spacing w:line="240" w:lineRule="exact"/>
        <w:ind w:left="567" w:right="814"/>
        <w:jc w:val="both"/>
        <w:rPr>
          <w:i/>
          <w:iCs/>
          <w:color w:val="000000"/>
          <w:spacing w:val="7"/>
          <w:lang w:val="en-US"/>
        </w:rPr>
      </w:pPr>
      <w:r>
        <w:rPr>
          <w:noProof/>
        </w:rPr>
        <w:pict>
          <v:shape id="Рисунок 56" o:spid="_x0000_i1062" type="#_x0000_t75" style="width:19.85pt;height:1pt;visibility:visible">
            <v:imagedata r:id="rId68" o:title=""/>
          </v:shape>
        </w:pict>
      </w:r>
    </w:p>
    <w:p w:rsidR="00F458A2" w:rsidRPr="001E7F2D" w:rsidRDefault="00F71BDB" w:rsidP="000354D5">
      <w:pPr>
        <w:pStyle w:val="4"/>
        <w:rPr>
          <w:i/>
          <w:iCs/>
          <w:color w:val="000000"/>
          <w:spacing w:val="7"/>
        </w:rPr>
      </w:pPr>
      <w:r w:rsidRPr="00F71BDB">
        <w:rPr>
          <w:noProof/>
        </w:rPr>
        <w:pict>
          <v:shape id="Рисунок 11" o:spid="_x0000_s1042" type="#_x0000_t75" style="position:absolute;margin-left:25pt;margin-top:-6pt;width:1in;height:76.35pt;z-index:-251653120;visibility:visible;mso-wrap-distance-left:0;mso-wrap-distance-right:0" wrapcoords="-225 0 -225 21388 21600 21388 21600 0 -225 0">
            <v:imagedata r:id="rId69" o:title="" grayscale="t"/>
            <w10:wrap type="through"/>
          </v:shape>
        </w:pict>
      </w:r>
      <w:r>
        <w:rPr>
          <w:noProof/>
        </w:rPr>
        <w:pict>
          <v:shape id="Рисунок 57" o:spid="_x0000_i1063" type="#_x0000_t75" style="width:52.15pt;height:30.3pt;visibility:visible">
            <v:imagedata r:id="rId70" o:title=""/>
          </v:shape>
        </w:pict>
      </w:r>
      <w:r w:rsidR="00F458A2" w:rsidRPr="001E7F2D">
        <w:tab/>
      </w:r>
      <w:r w:rsidR="00F458A2" w:rsidRPr="001E7F2D">
        <w:tab/>
      </w:r>
      <w:r w:rsidR="00F458A2" w:rsidRPr="001E7F2D">
        <w:tab/>
      </w:r>
      <w:r w:rsidR="00F458A2" w:rsidRPr="001E7F2D">
        <w:tab/>
        <w:t>(4.7)</w:t>
      </w:r>
    </w:p>
    <w:p w:rsidR="00F458A2" w:rsidRPr="001E7F2D" w:rsidRDefault="00F458A2" w:rsidP="000354D5">
      <w:pPr>
        <w:shd w:val="clear" w:color="auto" w:fill="FFFFFF"/>
        <w:tabs>
          <w:tab w:val="left" w:pos="567"/>
        </w:tabs>
        <w:spacing w:line="240" w:lineRule="exact"/>
        <w:ind w:left="567" w:right="814"/>
        <w:jc w:val="both"/>
      </w:pPr>
    </w:p>
    <w:p w:rsidR="00F458A2" w:rsidRPr="001E7F2D" w:rsidRDefault="00F458A2" w:rsidP="000354D5">
      <w:pPr>
        <w:pStyle w:val="5"/>
      </w:pPr>
    </w:p>
    <w:p w:rsidR="00F458A2" w:rsidRDefault="00F458A2" w:rsidP="000354D5">
      <w:pPr>
        <w:shd w:val="clear" w:color="auto" w:fill="FFFFFF"/>
        <w:tabs>
          <w:tab w:val="left" w:pos="567"/>
        </w:tabs>
        <w:spacing w:before="91" w:line="187" w:lineRule="exact"/>
        <w:ind w:left="567" w:right="814"/>
        <w:jc w:val="both"/>
      </w:pPr>
      <w:r>
        <w:rPr>
          <w:color w:val="000000"/>
          <w:sz w:val="16"/>
          <w:szCs w:val="16"/>
        </w:rPr>
        <w:t xml:space="preserve">Рис. 4.6. </w:t>
      </w:r>
      <w:proofErr w:type="spellStart"/>
      <w:r>
        <w:rPr>
          <w:color w:val="000000"/>
          <w:sz w:val="16"/>
          <w:szCs w:val="16"/>
        </w:rPr>
        <w:t>Тороидальный</w:t>
      </w:r>
      <w:proofErr w:type="spellEnd"/>
      <w:r>
        <w:rPr>
          <w:color w:val="000000"/>
          <w:sz w:val="16"/>
          <w:szCs w:val="16"/>
        </w:rPr>
        <w:t xml:space="preserve"> образец с намагничива</w:t>
      </w:r>
      <w:r>
        <w:rPr>
          <w:color w:val="000000"/>
          <w:sz w:val="16"/>
          <w:szCs w:val="16"/>
        </w:rPr>
        <w:softHyphen/>
      </w:r>
      <w:r>
        <w:rPr>
          <w:color w:val="000000"/>
          <w:spacing w:val="8"/>
          <w:sz w:val="16"/>
          <w:szCs w:val="16"/>
        </w:rPr>
        <w:t>ющей обмоткой</w:t>
      </w:r>
    </w:p>
    <w:p w:rsidR="00F458A2" w:rsidRPr="00C21903" w:rsidRDefault="00F458A2" w:rsidP="000354D5">
      <w:pPr>
        <w:pStyle w:val="1"/>
        <w:tabs>
          <w:tab w:val="left" w:pos="567"/>
        </w:tabs>
        <w:ind w:left="567" w:right="814"/>
        <w:jc w:val="both"/>
        <w:rPr>
          <w:rFonts w:ascii="Times New Roman" w:hAnsi="Times New Roman" w:cs="Times New Roman"/>
          <w:b w:val="0"/>
          <w:sz w:val="20"/>
          <w:szCs w:val="20"/>
        </w:rPr>
      </w:pPr>
      <w:r w:rsidRPr="00C21903">
        <w:rPr>
          <w:rFonts w:ascii="Times New Roman" w:hAnsi="Times New Roman" w:cs="Times New Roman"/>
          <w:b w:val="0"/>
          <w:color w:val="000000"/>
          <w:sz w:val="20"/>
          <w:szCs w:val="20"/>
        </w:rPr>
        <w:t xml:space="preserve">где </w:t>
      </w:r>
      <w:r w:rsidRPr="00C21903">
        <w:rPr>
          <w:rFonts w:ascii="Times New Roman" w:hAnsi="Times New Roman" w:cs="Times New Roman"/>
          <w:b w:val="0"/>
          <w:i/>
          <w:iCs/>
          <w:color w:val="000000"/>
          <w:sz w:val="20"/>
          <w:szCs w:val="20"/>
          <w:lang w:val="en-US"/>
        </w:rPr>
        <w:t>No</w:t>
      </w:r>
      <w:r w:rsidRPr="00C21903">
        <w:rPr>
          <w:rFonts w:ascii="Times New Roman" w:hAnsi="Times New Roman" w:cs="Times New Roman"/>
          <w:b w:val="0"/>
          <w:color w:val="000000"/>
          <w:sz w:val="20"/>
          <w:szCs w:val="20"/>
        </w:rPr>
        <w:t>— число витков намагничивающей обмот</w:t>
      </w:r>
      <w:r w:rsidRPr="00C21903">
        <w:rPr>
          <w:rFonts w:ascii="Times New Roman" w:hAnsi="Times New Roman" w:cs="Times New Roman"/>
          <w:b w:val="0"/>
          <w:color w:val="000000"/>
          <w:sz w:val="20"/>
          <w:szCs w:val="20"/>
        </w:rPr>
        <w:softHyphen/>
      </w:r>
      <w:r w:rsidRPr="00C21903">
        <w:rPr>
          <w:rFonts w:ascii="Times New Roman" w:hAnsi="Times New Roman" w:cs="Times New Roman"/>
          <w:b w:val="0"/>
          <w:color w:val="000000"/>
          <w:spacing w:val="7"/>
          <w:sz w:val="20"/>
          <w:szCs w:val="20"/>
        </w:rPr>
        <w:t xml:space="preserve">ки. Напряжённость магнитного поля в </w:t>
      </w:r>
      <w:proofErr w:type="spellStart"/>
      <w:r w:rsidRPr="00C21903">
        <w:rPr>
          <w:rFonts w:ascii="Times New Roman" w:hAnsi="Times New Roman" w:cs="Times New Roman"/>
          <w:b w:val="0"/>
          <w:color w:val="000000"/>
          <w:spacing w:val="7"/>
          <w:sz w:val="20"/>
          <w:szCs w:val="20"/>
        </w:rPr>
        <w:t>тороидальном</w:t>
      </w:r>
      <w:proofErr w:type="spellEnd"/>
      <w:r w:rsidRPr="00C21903">
        <w:rPr>
          <w:rFonts w:ascii="Times New Roman" w:hAnsi="Times New Roman" w:cs="Times New Roman"/>
          <w:b w:val="0"/>
          <w:color w:val="000000"/>
          <w:spacing w:val="7"/>
          <w:sz w:val="20"/>
          <w:szCs w:val="20"/>
        </w:rPr>
        <w:t xml:space="preserve"> образце зависит </w:t>
      </w:r>
      <w:r w:rsidRPr="00C21903">
        <w:rPr>
          <w:rFonts w:ascii="Times New Roman" w:hAnsi="Times New Roman" w:cs="Times New Roman"/>
          <w:b w:val="0"/>
          <w:color w:val="000000"/>
          <w:sz w:val="20"/>
          <w:szCs w:val="20"/>
        </w:rPr>
        <w:t xml:space="preserve">от </w:t>
      </w:r>
      <w:r w:rsidRPr="00C21903">
        <w:rPr>
          <w:rFonts w:ascii="Times New Roman" w:hAnsi="Times New Roman" w:cs="Times New Roman"/>
          <w:b w:val="0"/>
          <w:i/>
          <w:iCs/>
          <w:color w:val="000000"/>
          <w:sz w:val="20"/>
          <w:szCs w:val="20"/>
          <w:lang w:val="en-US"/>
        </w:rPr>
        <w:t>R</w:t>
      </w:r>
      <w:r w:rsidRPr="00C21903">
        <w:rPr>
          <w:rFonts w:ascii="Times New Roman" w:hAnsi="Times New Roman" w:cs="Times New Roman"/>
          <w:b w:val="0"/>
          <w:i/>
          <w:iCs/>
          <w:color w:val="000000"/>
          <w:sz w:val="20"/>
          <w:szCs w:val="20"/>
        </w:rPr>
        <w:t xml:space="preserve">, </w:t>
      </w:r>
      <w:r w:rsidRPr="00C21903">
        <w:rPr>
          <w:rFonts w:ascii="Times New Roman" w:hAnsi="Times New Roman" w:cs="Times New Roman"/>
          <w:b w:val="0"/>
          <w:color w:val="000000"/>
          <w:sz w:val="20"/>
          <w:szCs w:val="20"/>
        </w:rPr>
        <w:t xml:space="preserve">поэтому при </w:t>
      </w:r>
      <w:proofErr w:type="gramStart"/>
      <w:r w:rsidRPr="00C21903">
        <w:rPr>
          <w:rFonts w:ascii="Times New Roman" w:hAnsi="Times New Roman" w:cs="Times New Roman"/>
          <w:b w:val="0"/>
          <w:color w:val="000000"/>
          <w:sz w:val="20"/>
          <w:szCs w:val="20"/>
        </w:rPr>
        <w:t>г</w:t>
      </w:r>
      <w:proofErr w:type="gramEnd"/>
      <w:r w:rsidRPr="00C21903">
        <w:rPr>
          <w:rFonts w:ascii="Times New Roman" w:hAnsi="Times New Roman" w:cs="Times New Roman"/>
          <w:b w:val="0"/>
          <w:color w:val="000000"/>
          <w:sz w:val="20"/>
          <w:szCs w:val="20"/>
        </w:rPr>
        <w:t>&lt;&lt;</w:t>
      </w:r>
      <w:r w:rsidRPr="00C21903">
        <w:rPr>
          <w:rFonts w:ascii="Times New Roman" w:hAnsi="Times New Roman" w:cs="Times New Roman"/>
          <w:b w:val="0"/>
          <w:i/>
          <w:iCs/>
          <w:color w:val="000000"/>
          <w:sz w:val="20"/>
          <w:szCs w:val="20"/>
          <w:lang w:val="en-US"/>
        </w:rPr>
        <w:t>R</w:t>
      </w:r>
      <w:r w:rsidR="000354D5" w:rsidRPr="00C21903">
        <w:rPr>
          <w:rFonts w:ascii="Times New Roman" w:hAnsi="Times New Roman" w:cs="Times New Roman"/>
          <w:b w:val="0"/>
          <w:i/>
          <w:iCs/>
          <w:color w:val="000000"/>
          <w:sz w:val="20"/>
          <w:szCs w:val="20"/>
        </w:rPr>
        <w:t xml:space="preserve"> </w:t>
      </w:r>
      <w:r w:rsidRPr="00C21903">
        <w:rPr>
          <w:rFonts w:ascii="Times New Roman" w:hAnsi="Times New Roman" w:cs="Times New Roman"/>
          <w:b w:val="0"/>
          <w:color w:val="000000"/>
          <w:sz w:val="20"/>
          <w:szCs w:val="20"/>
        </w:rPr>
        <w:t>мы будем иметь достаточно однородную на</w:t>
      </w:r>
      <w:r w:rsidRPr="00C21903">
        <w:rPr>
          <w:rFonts w:ascii="Times New Roman" w:hAnsi="Times New Roman" w:cs="Times New Roman"/>
          <w:b w:val="0"/>
          <w:color w:val="000000"/>
          <w:sz w:val="20"/>
          <w:szCs w:val="20"/>
        </w:rPr>
        <w:softHyphen/>
      </w:r>
      <w:r w:rsidRPr="00C21903">
        <w:rPr>
          <w:rFonts w:ascii="Times New Roman" w:hAnsi="Times New Roman" w:cs="Times New Roman"/>
          <w:b w:val="0"/>
          <w:color w:val="000000"/>
          <w:spacing w:val="5"/>
          <w:sz w:val="20"/>
          <w:szCs w:val="20"/>
        </w:rPr>
        <w:t>магниченность образца.</w:t>
      </w:r>
    </w:p>
    <w:p w:rsidR="00F458A2" w:rsidRDefault="00F458A2" w:rsidP="000354D5">
      <w:pPr>
        <w:shd w:val="clear" w:color="auto" w:fill="FFFFFF"/>
        <w:tabs>
          <w:tab w:val="left" w:pos="567"/>
        </w:tabs>
        <w:spacing w:before="259" w:line="274" w:lineRule="exact"/>
        <w:ind w:left="567" w:right="814"/>
        <w:jc w:val="both"/>
        <w:outlineLvl w:val="0"/>
      </w:pPr>
      <w:r>
        <w:rPr>
          <w:color w:val="000000"/>
        </w:rPr>
        <w:t xml:space="preserve">4. Измерение напряжённости магнитного поля </w:t>
      </w:r>
      <w:r>
        <w:rPr>
          <w:color w:val="000000"/>
          <w:spacing w:val="20"/>
        </w:rPr>
        <w:t>в образцах</w:t>
      </w:r>
    </w:p>
    <w:p w:rsidR="00F458A2" w:rsidRDefault="00F458A2" w:rsidP="00C21903">
      <w:pPr>
        <w:pStyle w:val="5"/>
      </w:pPr>
    </w:p>
    <w:p w:rsidR="000354D5" w:rsidRDefault="001E7F2D" w:rsidP="001E7F2D">
      <w:pPr>
        <w:shd w:val="clear" w:color="auto" w:fill="FFFFFF"/>
        <w:tabs>
          <w:tab w:val="left" w:pos="567"/>
        </w:tabs>
        <w:spacing w:before="82" w:line="240" w:lineRule="exact"/>
        <w:ind w:right="814"/>
        <w:jc w:val="both"/>
        <w:rPr>
          <w:color w:val="000000"/>
        </w:rPr>
      </w:pPr>
      <w:r>
        <w:rPr>
          <w:iCs/>
          <w:color w:val="000000"/>
        </w:rPr>
        <w:t xml:space="preserve">Пусть ширина разреза </w:t>
      </w:r>
      <w:r>
        <w:rPr>
          <w:iCs/>
          <w:color w:val="000000"/>
          <w:lang w:val="en-US"/>
        </w:rPr>
        <w:t>S</w:t>
      </w:r>
      <w:r w:rsidRPr="001E7F2D">
        <w:rPr>
          <w:iCs/>
          <w:color w:val="000000"/>
        </w:rPr>
        <w:t xml:space="preserve"> </w:t>
      </w:r>
      <w:r w:rsidR="00F458A2">
        <w:rPr>
          <w:color w:val="000000"/>
        </w:rPr>
        <w:t>существенно мень</w:t>
      </w:r>
      <w:r w:rsidR="00F458A2">
        <w:rPr>
          <w:color w:val="000000"/>
        </w:rPr>
        <w:softHyphen/>
      </w:r>
      <w:r>
        <w:rPr>
          <w:color w:val="000000"/>
          <w:spacing w:val="5"/>
        </w:rPr>
        <w:t xml:space="preserve">ше радиуса сечения тора </w:t>
      </w:r>
      <w:r>
        <w:rPr>
          <w:color w:val="000000"/>
          <w:spacing w:val="5"/>
          <w:lang w:val="en-US"/>
        </w:rPr>
        <w:t>r</w:t>
      </w:r>
      <w:r w:rsidR="00F458A2">
        <w:rPr>
          <w:color w:val="000000"/>
          <w:spacing w:val="5"/>
        </w:rPr>
        <w:t xml:space="preserve">, который в свою </w:t>
      </w:r>
      <w:r w:rsidR="00F458A2">
        <w:rPr>
          <w:color w:val="000000"/>
          <w:spacing w:val="4"/>
        </w:rPr>
        <w:t>очередь мал по сравнению со средним радиу</w:t>
      </w:r>
      <w:r w:rsidR="00F458A2">
        <w:rPr>
          <w:color w:val="000000"/>
          <w:spacing w:val="4"/>
        </w:rPr>
        <w:softHyphen/>
      </w:r>
      <w:r w:rsidR="00F458A2">
        <w:rPr>
          <w:color w:val="000000"/>
        </w:rPr>
        <w:t xml:space="preserve">сом тора </w:t>
      </w:r>
      <w:r w:rsidR="00F458A2">
        <w:rPr>
          <w:i/>
          <w:iCs/>
          <w:color w:val="000000"/>
          <w:lang w:val="en-US"/>
        </w:rPr>
        <w:t>R</w:t>
      </w:r>
      <w:r w:rsidR="00F458A2">
        <w:rPr>
          <w:i/>
          <w:iCs/>
          <w:color w:val="000000"/>
        </w:rPr>
        <w:t xml:space="preserve">. </w:t>
      </w:r>
      <w:r w:rsidR="00F458A2">
        <w:rPr>
          <w:color w:val="000000"/>
        </w:rPr>
        <w:t xml:space="preserve">Обозначим </w:t>
      </w:r>
      <w:proofErr w:type="spellStart"/>
      <w:r w:rsidR="000354D5">
        <w:rPr>
          <w:color w:val="000000"/>
          <w:spacing w:val="3"/>
        </w:rPr>
        <w:t>ферромагнитный</w:t>
      </w:r>
      <w:proofErr w:type="spellEnd"/>
      <w:r w:rsidR="000354D5">
        <w:rPr>
          <w:color w:val="000000"/>
          <w:spacing w:val="3"/>
        </w:rPr>
        <w:t xml:space="preserve"> образец, име</w:t>
      </w:r>
      <w:r w:rsidR="000354D5">
        <w:rPr>
          <w:color w:val="000000"/>
          <w:spacing w:val="3"/>
        </w:rPr>
        <w:softHyphen/>
      </w:r>
      <w:r w:rsidR="000354D5">
        <w:rPr>
          <w:color w:val="000000"/>
          <w:spacing w:val="10"/>
        </w:rPr>
        <w:t xml:space="preserve">ющий форму тора с поперечным разрезом </w:t>
      </w:r>
      <w:r w:rsidR="000354D5">
        <w:rPr>
          <w:color w:val="000000"/>
        </w:rPr>
        <w:t>(рис. 4.7).</w:t>
      </w:r>
    </w:p>
    <w:p w:rsidR="000354D5" w:rsidRDefault="000354D5" w:rsidP="000354D5">
      <w:pPr>
        <w:pStyle w:val="5"/>
      </w:pPr>
      <w:r>
        <w:rPr>
          <w:noProof/>
        </w:rPr>
        <w:drawing>
          <wp:inline distT="0" distB="0" distL="0" distR="0">
            <wp:extent cx="1525905" cy="1240790"/>
            <wp:effectExtent l="19050" t="0" r="0" b="0"/>
            <wp:docPr id="2211"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71" cstate="print"/>
                    <a:srcRect/>
                    <a:stretch>
                      <a:fillRect/>
                    </a:stretch>
                  </pic:blipFill>
                  <pic:spPr bwMode="auto">
                    <a:xfrm>
                      <a:off x="0" y="0"/>
                      <a:ext cx="1525905" cy="1240790"/>
                    </a:xfrm>
                    <a:prstGeom prst="rect">
                      <a:avLst/>
                    </a:prstGeom>
                    <a:noFill/>
                    <a:ln w="9525">
                      <a:noFill/>
                      <a:miter lim="800000"/>
                      <a:headEnd/>
                      <a:tailEnd/>
                    </a:ln>
                  </pic:spPr>
                </pic:pic>
              </a:graphicData>
            </a:graphic>
          </wp:inline>
        </w:drawing>
      </w:r>
    </w:p>
    <w:p w:rsidR="00C21903" w:rsidRDefault="00C21903" w:rsidP="000354D5">
      <w:pPr>
        <w:shd w:val="clear" w:color="auto" w:fill="FFFFFF"/>
        <w:tabs>
          <w:tab w:val="left" w:pos="567"/>
        </w:tabs>
        <w:spacing w:before="14" w:line="240" w:lineRule="exact"/>
        <w:ind w:left="567" w:right="814"/>
        <w:jc w:val="both"/>
        <w:rPr>
          <w:color w:val="000000"/>
        </w:rPr>
      </w:pPr>
    </w:p>
    <w:p w:rsidR="00F458A2" w:rsidRDefault="001E7F2D" w:rsidP="000354D5">
      <w:pPr>
        <w:shd w:val="clear" w:color="auto" w:fill="FFFFFF"/>
        <w:tabs>
          <w:tab w:val="left" w:pos="567"/>
        </w:tabs>
        <w:spacing w:before="14" w:line="240" w:lineRule="exact"/>
        <w:ind w:left="567" w:right="814"/>
        <w:jc w:val="both"/>
      </w:pPr>
      <w:r>
        <w:rPr>
          <w:color w:val="000000"/>
        </w:rPr>
        <w:t xml:space="preserve">Обозначим </w:t>
      </w:r>
      <w:r w:rsidR="00F458A2">
        <w:rPr>
          <w:color w:val="000000"/>
        </w:rPr>
        <w:t xml:space="preserve">через </w:t>
      </w:r>
      <w:proofErr w:type="spellStart"/>
      <w:proofErr w:type="gramStart"/>
      <w:r>
        <w:rPr>
          <w:color w:val="000000"/>
        </w:rPr>
        <w:t>через</w:t>
      </w:r>
      <w:proofErr w:type="spellEnd"/>
      <w:proofErr w:type="gramEnd"/>
      <w:r>
        <w:rPr>
          <w:color w:val="000000"/>
        </w:rPr>
        <w:t xml:space="preserve"> </w:t>
      </w:r>
      <w:r w:rsidR="00F458A2">
        <w:rPr>
          <w:i/>
          <w:iCs/>
          <w:color w:val="000000"/>
          <w:lang w:val="en-US"/>
        </w:rPr>
        <w:t>No</w:t>
      </w:r>
      <w:r>
        <w:rPr>
          <w:i/>
          <w:iCs/>
          <w:color w:val="000000"/>
        </w:rPr>
        <w:t xml:space="preserve"> </w:t>
      </w:r>
      <w:r w:rsidR="00F458A2">
        <w:rPr>
          <w:color w:val="000000"/>
        </w:rPr>
        <w:t xml:space="preserve">число витков намагничивающей обмотки и через </w:t>
      </w:r>
      <w:r w:rsidR="00F458A2">
        <w:rPr>
          <w:color w:val="000000"/>
          <w:lang w:val="en-US"/>
        </w:rPr>
        <w:t>I</w:t>
      </w:r>
      <w:r w:rsidR="00F458A2">
        <w:rPr>
          <w:color w:val="000000"/>
        </w:rPr>
        <w:t xml:space="preserve"> — силу намагничивающего тока. Пусть </w:t>
      </w:r>
      <w:r w:rsidR="00F458A2">
        <w:rPr>
          <w:i/>
          <w:iCs/>
          <w:color w:val="000000"/>
        </w:rPr>
        <w:t xml:space="preserve">Н </w:t>
      </w:r>
      <w:r w:rsidR="00F458A2">
        <w:rPr>
          <w:color w:val="000000"/>
        </w:rPr>
        <w:t>— напря</w:t>
      </w:r>
      <w:r w:rsidR="00F458A2">
        <w:rPr>
          <w:color w:val="000000"/>
        </w:rPr>
        <w:softHyphen/>
        <w:t xml:space="preserve">жённость магнитного поля в образце, а </w:t>
      </w:r>
      <w:r w:rsidR="00F458A2">
        <w:rPr>
          <w:i/>
          <w:iCs/>
          <w:color w:val="000000"/>
        </w:rPr>
        <w:t>Н</w:t>
      </w:r>
      <w:proofErr w:type="gramStart"/>
      <w:r w:rsidR="00F458A2">
        <w:rPr>
          <w:i/>
          <w:iCs/>
          <w:color w:val="000000"/>
          <w:vertAlign w:val="subscript"/>
        </w:rPr>
        <w:t>2</w:t>
      </w:r>
      <w:proofErr w:type="gramEnd"/>
      <w:r w:rsidR="00F458A2">
        <w:rPr>
          <w:color w:val="000000"/>
        </w:rPr>
        <w:t xml:space="preserve">— </w:t>
      </w:r>
      <w:r w:rsidR="00F458A2">
        <w:rPr>
          <w:color w:val="000000"/>
          <w:spacing w:val="5"/>
        </w:rPr>
        <w:t xml:space="preserve">в зазоре. По теореме о циркуляции вектора </w:t>
      </w:r>
      <w:r w:rsidR="00F458A2">
        <w:rPr>
          <w:i/>
          <w:iCs/>
          <w:color w:val="000000"/>
          <w:spacing w:val="5"/>
        </w:rPr>
        <w:t>Н</w:t>
      </w:r>
      <w:r w:rsidR="00F458A2">
        <w:rPr>
          <w:color w:val="000000"/>
        </w:rPr>
        <w:t>имеем</w:t>
      </w:r>
    </w:p>
    <w:p w:rsidR="00F458A2" w:rsidRPr="001B1A61" w:rsidRDefault="00F71BDB" w:rsidP="000354D5">
      <w:pPr>
        <w:shd w:val="clear" w:color="auto" w:fill="FFFFFF"/>
        <w:tabs>
          <w:tab w:val="left" w:pos="567"/>
        </w:tabs>
        <w:spacing w:before="14"/>
        <w:ind w:left="567" w:right="814"/>
        <w:jc w:val="both"/>
        <w:rPr>
          <w:color w:val="000000"/>
          <w:vertAlign w:val="superscript"/>
        </w:rPr>
      </w:pPr>
      <w:r>
        <w:rPr>
          <w:noProof/>
        </w:rPr>
        <w:pict>
          <v:shape id="Рисунок 61" o:spid="_x0000_i1064" type="#_x0000_t75" style="width:174.3pt;height:21.85pt;visibility:visible">
            <v:imagedata r:id="rId72" o:title=""/>
          </v:shape>
        </w:pict>
      </w:r>
      <w:r w:rsidR="00F458A2" w:rsidRPr="001B1A61">
        <w:tab/>
      </w:r>
      <w:r w:rsidR="00F458A2" w:rsidRPr="001B1A61">
        <w:tab/>
      </w:r>
      <w:r w:rsidR="00F458A2" w:rsidRPr="001B1A61">
        <w:tab/>
        <w:t>(4.8)</w:t>
      </w:r>
    </w:p>
    <w:p w:rsidR="00F458A2" w:rsidRDefault="00F458A2" w:rsidP="000354D5">
      <w:pPr>
        <w:shd w:val="clear" w:color="auto" w:fill="FFFFFF"/>
        <w:tabs>
          <w:tab w:val="left" w:pos="567"/>
        </w:tabs>
        <w:ind w:left="567" w:right="814"/>
        <w:jc w:val="both"/>
      </w:pPr>
      <w:r>
        <w:rPr>
          <w:color w:val="000000"/>
        </w:rPr>
        <w:t xml:space="preserve">Чтобы найти из этой формулы </w:t>
      </w:r>
      <w:r>
        <w:rPr>
          <w:i/>
          <w:iCs/>
          <w:color w:val="000000"/>
        </w:rPr>
        <w:t>Н</w:t>
      </w:r>
      <w:r>
        <w:rPr>
          <w:i/>
          <w:iCs/>
          <w:color w:val="000000"/>
          <w:vertAlign w:val="subscript"/>
        </w:rPr>
        <w:t>1</w:t>
      </w:r>
      <w:r>
        <w:rPr>
          <w:color w:val="000000"/>
        </w:rPr>
        <w:t xml:space="preserve">и </w:t>
      </w:r>
      <w:r>
        <w:rPr>
          <w:i/>
          <w:iCs/>
          <w:color w:val="000000"/>
          <w:lang w:val="en-US"/>
        </w:rPr>
        <w:t>H</w:t>
      </w:r>
      <w:r>
        <w:rPr>
          <w:i/>
          <w:iCs/>
          <w:color w:val="000000"/>
          <w:vertAlign w:val="subscript"/>
        </w:rPr>
        <w:t>2</w:t>
      </w:r>
      <w:r>
        <w:rPr>
          <w:i/>
          <w:iCs/>
          <w:color w:val="000000"/>
        </w:rPr>
        <w:t xml:space="preserve">, </w:t>
      </w:r>
      <w:r>
        <w:rPr>
          <w:color w:val="000000"/>
        </w:rPr>
        <w:t xml:space="preserve">нужно установить связь </w:t>
      </w:r>
      <w:r>
        <w:rPr>
          <w:color w:val="000000"/>
          <w:spacing w:val="4"/>
        </w:rPr>
        <w:t>между ними. Для этого используем н</w:t>
      </w:r>
      <w:proofErr w:type="gramStart"/>
      <w:r>
        <w:rPr>
          <w:color w:val="000000"/>
          <w:spacing w:val="4"/>
          <w:lang w:val="en-US"/>
        </w:rPr>
        <w:t>e</w:t>
      </w:r>
      <w:proofErr w:type="gramEnd"/>
      <w:r>
        <w:rPr>
          <w:color w:val="000000"/>
          <w:spacing w:val="4"/>
        </w:rPr>
        <w:t>прерывность нормальных состав</w:t>
      </w:r>
      <w:r>
        <w:rPr>
          <w:color w:val="000000"/>
          <w:spacing w:val="4"/>
        </w:rPr>
        <w:softHyphen/>
      </w:r>
      <w:r>
        <w:rPr>
          <w:color w:val="000000"/>
          <w:spacing w:val="6"/>
        </w:rPr>
        <w:t>ляющих вектора магнитной индукции</w:t>
      </w:r>
      <w:r>
        <w:rPr>
          <w:i/>
          <w:iCs/>
          <w:color w:val="000000"/>
          <w:spacing w:val="6"/>
        </w:rPr>
        <w:t>В</w:t>
      </w:r>
      <w:r>
        <w:rPr>
          <w:color w:val="000000"/>
          <w:spacing w:val="6"/>
        </w:rPr>
        <w:t xml:space="preserve">на границах разреза. Замечая, </w:t>
      </w:r>
      <w:r>
        <w:rPr>
          <w:color w:val="000000"/>
        </w:rPr>
        <w:t>что в образце</w:t>
      </w:r>
      <w:r>
        <w:rPr>
          <w:i/>
          <w:iCs/>
          <w:color w:val="000000"/>
        </w:rPr>
        <w:t>В =μ</w:t>
      </w:r>
      <w:r>
        <w:rPr>
          <w:i/>
          <w:iCs/>
          <w:color w:val="000000"/>
          <w:vertAlign w:val="subscript"/>
        </w:rPr>
        <w:t>0</w:t>
      </w:r>
      <w:r>
        <w:rPr>
          <w:i/>
          <w:iCs/>
          <w:color w:val="000000"/>
        </w:rPr>
        <w:t xml:space="preserve"> μ</w:t>
      </w:r>
      <w:r>
        <w:rPr>
          <w:i/>
          <w:iCs/>
          <w:color w:val="000000"/>
          <w:lang w:val="en-US"/>
        </w:rPr>
        <w:t>H</w:t>
      </w:r>
      <w:r>
        <w:rPr>
          <w:i/>
          <w:iCs/>
          <w:color w:val="000000"/>
          <w:vertAlign w:val="subscript"/>
        </w:rPr>
        <w:t>1</w:t>
      </w:r>
      <w:r>
        <w:rPr>
          <w:i/>
          <w:iCs/>
          <w:color w:val="000000"/>
        </w:rPr>
        <w:t xml:space="preserve"> , </w:t>
      </w:r>
      <w:r>
        <w:rPr>
          <w:color w:val="000000"/>
        </w:rPr>
        <w:t>а в зазоре В</w:t>
      </w:r>
      <w:proofErr w:type="gramStart"/>
      <w:r>
        <w:rPr>
          <w:color w:val="000000"/>
          <w:vertAlign w:val="subscript"/>
        </w:rPr>
        <w:t>2</w:t>
      </w:r>
      <w:proofErr w:type="gramEnd"/>
      <w:r>
        <w:rPr>
          <w:color w:val="000000"/>
        </w:rPr>
        <w:t xml:space="preserve"> = μ</w:t>
      </w:r>
      <w:r>
        <w:rPr>
          <w:color w:val="000000"/>
          <w:vertAlign w:val="subscript"/>
        </w:rPr>
        <w:t>0</w:t>
      </w:r>
      <w:r>
        <w:rPr>
          <w:color w:val="000000"/>
          <w:lang w:val="en-US"/>
        </w:rPr>
        <w:t>H</w:t>
      </w:r>
      <w:r>
        <w:rPr>
          <w:color w:val="000000"/>
          <w:vertAlign w:val="subscript"/>
        </w:rPr>
        <w:t>2</w:t>
      </w:r>
      <w:r>
        <w:rPr>
          <w:color w:val="000000"/>
        </w:rPr>
        <w:t xml:space="preserve">, и приравнивая </w:t>
      </w:r>
      <w:r>
        <w:rPr>
          <w:i/>
          <w:iCs/>
          <w:color w:val="000000"/>
        </w:rPr>
        <w:t>В</w:t>
      </w:r>
      <w:r>
        <w:rPr>
          <w:i/>
          <w:iCs/>
          <w:color w:val="000000"/>
          <w:vertAlign w:val="subscript"/>
        </w:rPr>
        <w:t>1</w:t>
      </w:r>
      <w:r>
        <w:rPr>
          <w:color w:val="000000"/>
        </w:rPr>
        <w:t xml:space="preserve">и </w:t>
      </w:r>
      <w:r>
        <w:rPr>
          <w:color w:val="000000"/>
          <w:lang w:val="en-US"/>
        </w:rPr>
        <w:t>B</w:t>
      </w:r>
      <w:r>
        <w:rPr>
          <w:color w:val="000000"/>
          <w:vertAlign w:val="subscript"/>
        </w:rPr>
        <w:t>2</w:t>
      </w:r>
      <w:r>
        <w:rPr>
          <w:color w:val="000000"/>
        </w:rPr>
        <w:t>, найдём, что μ</w:t>
      </w:r>
      <w:r>
        <w:rPr>
          <w:i/>
          <w:iCs/>
          <w:color w:val="000000"/>
        </w:rPr>
        <w:t>Н</w:t>
      </w:r>
      <w:r>
        <w:rPr>
          <w:i/>
          <w:iCs/>
          <w:color w:val="000000"/>
          <w:vertAlign w:val="subscript"/>
        </w:rPr>
        <w:t>1</w:t>
      </w:r>
      <w:r>
        <w:rPr>
          <w:i/>
          <w:iCs/>
          <w:color w:val="000000"/>
        </w:rPr>
        <w:t xml:space="preserve">= </w:t>
      </w:r>
      <w:r>
        <w:rPr>
          <w:i/>
          <w:iCs/>
          <w:color w:val="000000"/>
          <w:lang w:val="en-US"/>
        </w:rPr>
        <w:t>H</w:t>
      </w:r>
      <w:r>
        <w:rPr>
          <w:i/>
          <w:iCs/>
          <w:color w:val="000000"/>
          <w:vertAlign w:val="subscript"/>
        </w:rPr>
        <w:t>2</w:t>
      </w:r>
      <w:r>
        <w:rPr>
          <w:i/>
          <w:iCs/>
          <w:color w:val="000000"/>
        </w:rPr>
        <w:t xml:space="preserve">. </w:t>
      </w:r>
      <w:r>
        <w:rPr>
          <w:color w:val="000000"/>
        </w:rPr>
        <w:t xml:space="preserve">Заменяя с помощью этой формулы </w:t>
      </w:r>
      <w:r>
        <w:rPr>
          <w:i/>
          <w:iCs/>
          <w:color w:val="000000"/>
          <w:lang w:val="en-US"/>
        </w:rPr>
        <w:t>H</w:t>
      </w:r>
      <w:r>
        <w:rPr>
          <w:i/>
          <w:iCs/>
          <w:color w:val="000000"/>
          <w:vertAlign w:val="subscript"/>
        </w:rPr>
        <w:t>2</w:t>
      </w:r>
      <w:r>
        <w:rPr>
          <w:color w:val="000000"/>
        </w:rPr>
        <w:t>в формуле (4.8), получим</w:t>
      </w:r>
    </w:p>
    <w:p w:rsidR="00F458A2" w:rsidRDefault="00F71BDB" w:rsidP="000354D5">
      <w:pPr>
        <w:shd w:val="clear" w:color="auto" w:fill="FFFFFF"/>
        <w:tabs>
          <w:tab w:val="left" w:pos="567"/>
        </w:tabs>
        <w:ind w:left="567" w:right="814"/>
        <w:jc w:val="both"/>
      </w:pPr>
      <w:r>
        <w:rPr>
          <w:noProof/>
        </w:rPr>
        <w:pict>
          <v:shape id="Рисунок 64" o:spid="_x0000_i1065" type="#_x0000_t75" style="width:110.7pt;height:35.35pt;visibility:visible">
            <v:imagedata r:id="rId73" o:title=""/>
          </v:shape>
        </w:pict>
      </w:r>
      <w:r w:rsidR="00F458A2">
        <w:t>и, следовательно,</w:t>
      </w:r>
    </w:p>
    <w:p w:rsidR="00F458A2" w:rsidRDefault="00F71BDB" w:rsidP="000354D5">
      <w:pPr>
        <w:shd w:val="clear" w:color="auto" w:fill="FFFFFF"/>
        <w:tabs>
          <w:tab w:val="left" w:pos="567"/>
        </w:tabs>
        <w:ind w:left="567" w:right="814"/>
        <w:jc w:val="both"/>
      </w:pPr>
      <w:r>
        <w:rPr>
          <w:noProof/>
        </w:rPr>
        <w:pict>
          <v:shape id="Рисунок 65" o:spid="_x0000_i1066" type="#_x0000_t75" style="width:197.15pt;height:35.35pt;visibility:visible">
            <v:imagedata r:id="rId74" o:title=""/>
          </v:shape>
        </w:pict>
      </w:r>
    </w:p>
    <w:p w:rsidR="00F458A2" w:rsidRDefault="00F458A2" w:rsidP="000354D5">
      <w:pPr>
        <w:shd w:val="clear" w:color="auto" w:fill="FFFFFF"/>
        <w:tabs>
          <w:tab w:val="left" w:pos="567"/>
        </w:tabs>
        <w:ind w:left="567" w:right="814"/>
        <w:jc w:val="both"/>
      </w:pPr>
      <w:r>
        <w:t>Из этих формул  следует ряд важных выводов. Отметим, прежде всего, что напряжённости поля в образце и в зазоре (при μ=</w:t>
      </w:r>
      <w:r>
        <w:rPr>
          <w:lang w:val="en-US"/>
        </w:rPr>
        <w:t>const</w:t>
      </w:r>
      <w:r>
        <w:t>) пропорциональны силе намагничивающего тока. После того, как установлена величина коэффициента пропорциональности, измерение напряжённости может быть заменено измерением тока.</w:t>
      </w:r>
    </w:p>
    <w:p w:rsidR="00F458A2" w:rsidRPr="001E7F2D" w:rsidRDefault="00F458A2" w:rsidP="000354D5">
      <w:pPr>
        <w:pStyle w:val="2"/>
        <w:tabs>
          <w:tab w:val="left" w:pos="567"/>
        </w:tabs>
        <w:ind w:left="567" w:right="814"/>
        <w:jc w:val="both"/>
        <w:rPr>
          <w:rFonts w:ascii="Times New Roman" w:hAnsi="Times New Roman" w:cs="Times New Roman"/>
        </w:rPr>
      </w:pPr>
      <w:r w:rsidRPr="001E7F2D">
        <w:rPr>
          <w:rFonts w:ascii="Times New Roman" w:hAnsi="Times New Roman" w:cs="Times New Roman"/>
          <w:b w:val="0"/>
          <w:bCs w:val="0"/>
          <w:i w:val="0"/>
          <w:iCs w:val="0"/>
          <w:sz w:val="20"/>
          <w:szCs w:val="20"/>
        </w:rPr>
        <w:lastRenderedPageBreak/>
        <w:t>В образце без зазора, когда</w:t>
      </w:r>
      <w:r w:rsidR="00F71BDB" w:rsidRPr="00F71BDB">
        <w:rPr>
          <w:rFonts w:ascii="Times New Roman" w:hAnsi="Times New Roman" w:cs="Times New Roman"/>
          <w:noProof/>
        </w:rPr>
        <w:pict>
          <v:shape id="Рисунок 66" o:spid="_x0000_i1067" type="#_x0000_t75" style="width:29.25pt;height:14.8pt;visibility:visible">
            <v:imagedata r:id="rId75" o:title=""/>
          </v:shape>
        </w:pict>
      </w:r>
      <w:r w:rsidRPr="001E7F2D">
        <w:rPr>
          <w:rFonts w:ascii="Times New Roman" w:hAnsi="Times New Roman" w:cs="Times New Roman"/>
        </w:rPr>
        <w:t>,</w:t>
      </w:r>
    </w:p>
    <w:p w:rsidR="00F458A2" w:rsidRDefault="00F458A2" w:rsidP="000354D5">
      <w:pPr>
        <w:pStyle w:val="2"/>
        <w:tabs>
          <w:tab w:val="left" w:pos="567"/>
        </w:tabs>
        <w:ind w:left="567" w:right="814"/>
        <w:jc w:val="both"/>
      </w:pPr>
    </w:p>
    <w:p w:rsidR="00F458A2" w:rsidRDefault="00F71BDB" w:rsidP="000354D5">
      <w:pPr>
        <w:pStyle w:val="2"/>
        <w:tabs>
          <w:tab w:val="left" w:pos="567"/>
        </w:tabs>
        <w:ind w:left="567" w:right="814"/>
        <w:jc w:val="both"/>
        <w:rPr>
          <w:lang w:val="en-US"/>
        </w:rPr>
      </w:pPr>
      <w:r>
        <w:rPr>
          <w:noProof/>
        </w:rPr>
        <w:pict>
          <v:shape id="Рисунок 67" o:spid="_x0000_i1068" type="#_x0000_t75" style="width:212.65pt;height:30.3pt;visibility:visible">
            <v:imagedata r:id="rId76" o:title=""/>
          </v:shape>
        </w:pict>
      </w:r>
    </w:p>
    <w:p w:rsidR="00F458A2" w:rsidRDefault="00F458A2" w:rsidP="000354D5">
      <w:pPr>
        <w:pStyle w:val="2"/>
        <w:tabs>
          <w:tab w:val="left" w:pos="567"/>
        </w:tabs>
        <w:ind w:left="567" w:right="814"/>
        <w:jc w:val="both"/>
        <w:rPr>
          <w:lang w:val="en-US"/>
        </w:rPr>
      </w:pPr>
    </w:p>
    <w:p w:rsidR="00F458A2" w:rsidRPr="001E7F2D" w:rsidRDefault="00F458A2" w:rsidP="000354D5">
      <w:pPr>
        <w:pStyle w:val="1"/>
        <w:tabs>
          <w:tab w:val="left" w:pos="567"/>
        </w:tabs>
        <w:ind w:left="567" w:right="814"/>
        <w:jc w:val="both"/>
        <w:rPr>
          <w:rFonts w:ascii="Times New Roman" w:hAnsi="Times New Roman" w:cs="Times New Roman"/>
        </w:rPr>
      </w:pPr>
      <w:r w:rsidRPr="001E7F2D">
        <w:rPr>
          <w:rFonts w:ascii="Times New Roman" w:hAnsi="Times New Roman" w:cs="Times New Roman"/>
          <w:b w:val="0"/>
          <w:bCs w:val="0"/>
          <w:color w:val="000000"/>
          <w:spacing w:val="8"/>
          <w:sz w:val="20"/>
          <w:szCs w:val="20"/>
        </w:rPr>
        <w:t>При наличии даже небольшого зазора второе слагаемое в знаменате</w:t>
      </w:r>
      <w:r w:rsidRPr="001E7F2D">
        <w:rPr>
          <w:rFonts w:ascii="Times New Roman" w:hAnsi="Times New Roman" w:cs="Times New Roman"/>
          <w:b w:val="0"/>
          <w:bCs w:val="0"/>
          <w:color w:val="000000"/>
          <w:spacing w:val="8"/>
          <w:sz w:val="20"/>
          <w:szCs w:val="20"/>
        </w:rPr>
        <w:softHyphen/>
      </w:r>
      <w:r w:rsidRPr="001E7F2D">
        <w:rPr>
          <w:rFonts w:ascii="Times New Roman" w:hAnsi="Times New Roman" w:cs="Times New Roman"/>
          <w:b w:val="0"/>
          <w:bCs w:val="0"/>
          <w:color w:val="000000"/>
          <w:sz w:val="20"/>
          <w:szCs w:val="20"/>
        </w:rPr>
        <w:t xml:space="preserve">ле (4.9) существенно превосходит первое из-за большой величины </w:t>
      </w:r>
      <w:r w:rsidRPr="001E7F2D">
        <w:rPr>
          <w:rFonts w:ascii="Times New Roman" w:hAnsi="Times New Roman" w:cs="Times New Roman"/>
          <w:b w:val="0"/>
          <w:bCs w:val="0"/>
          <w:i/>
          <w:iCs/>
          <w:color w:val="000000"/>
          <w:sz w:val="20"/>
          <w:szCs w:val="20"/>
        </w:rPr>
        <w:t xml:space="preserve">μ. </w:t>
      </w:r>
      <w:r w:rsidRPr="001E7F2D">
        <w:rPr>
          <w:rFonts w:ascii="Times New Roman" w:hAnsi="Times New Roman" w:cs="Times New Roman"/>
          <w:b w:val="0"/>
          <w:bCs w:val="0"/>
          <w:color w:val="000000"/>
          <w:spacing w:val="6"/>
          <w:sz w:val="20"/>
          <w:szCs w:val="20"/>
        </w:rPr>
        <w:t>В этом случае также нетрудно определить напряжённость поля в воз</w:t>
      </w:r>
      <w:r w:rsidRPr="001E7F2D">
        <w:rPr>
          <w:rFonts w:ascii="Times New Roman" w:hAnsi="Times New Roman" w:cs="Times New Roman"/>
          <w:b w:val="0"/>
          <w:bCs w:val="0"/>
          <w:color w:val="000000"/>
          <w:spacing w:val="6"/>
          <w:sz w:val="20"/>
          <w:szCs w:val="20"/>
        </w:rPr>
        <w:softHyphen/>
      </w:r>
      <w:r w:rsidRPr="001E7F2D">
        <w:rPr>
          <w:rFonts w:ascii="Times New Roman" w:hAnsi="Times New Roman" w:cs="Times New Roman"/>
          <w:b w:val="0"/>
          <w:bCs w:val="0"/>
          <w:color w:val="000000"/>
          <w:spacing w:val="5"/>
          <w:sz w:val="20"/>
          <w:szCs w:val="20"/>
        </w:rPr>
        <w:t>душном зазоре. В самом деле, пренебрегая первым слагаемым в знаме</w:t>
      </w:r>
      <w:r w:rsidRPr="001E7F2D">
        <w:rPr>
          <w:rFonts w:ascii="Times New Roman" w:hAnsi="Times New Roman" w:cs="Times New Roman"/>
          <w:b w:val="0"/>
          <w:bCs w:val="0"/>
          <w:color w:val="000000"/>
          <w:spacing w:val="5"/>
          <w:sz w:val="20"/>
          <w:szCs w:val="20"/>
        </w:rPr>
        <w:softHyphen/>
      </w:r>
      <w:r w:rsidRPr="001E7F2D">
        <w:rPr>
          <w:rFonts w:ascii="Times New Roman" w:hAnsi="Times New Roman" w:cs="Times New Roman"/>
          <w:b w:val="0"/>
          <w:bCs w:val="0"/>
          <w:color w:val="000000"/>
          <w:sz w:val="20"/>
          <w:szCs w:val="20"/>
        </w:rPr>
        <w:t>нателе (4.10) по сравнению со вторым и заменяя единицей коэффици</w:t>
      </w:r>
      <w:r w:rsidRPr="001E7F2D">
        <w:rPr>
          <w:rFonts w:ascii="Times New Roman" w:hAnsi="Times New Roman" w:cs="Times New Roman"/>
          <w:b w:val="0"/>
          <w:bCs w:val="0"/>
          <w:color w:val="000000"/>
          <w:sz w:val="20"/>
          <w:szCs w:val="20"/>
        </w:rPr>
        <w:softHyphen/>
        <w:t xml:space="preserve">ент  (μ-1)/μ, найдём, что в достаточно больших зазорах (т.е. почти </w:t>
      </w:r>
      <w:r w:rsidRPr="001E7F2D">
        <w:rPr>
          <w:rFonts w:ascii="Times New Roman" w:hAnsi="Times New Roman" w:cs="Times New Roman"/>
          <w:b w:val="0"/>
          <w:bCs w:val="0"/>
          <w:color w:val="000000"/>
          <w:spacing w:val="2"/>
          <w:sz w:val="20"/>
          <w:szCs w:val="20"/>
        </w:rPr>
        <w:t>всегда</w:t>
      </w:r>
      <w:r w:rsidRPr="001E7F2D">
        <w:rPr>
          <w:rFonts w:ascii="Times New Roman" w:hAnsi="Times New Roman" w:cs="Times New Roman"/>
          <w:color w:val="000000"/>
          <w:spacing w:val="2"/>
          <w:sz w:val="20"/>
          <w:szCs w:val="20"/>
        </w:rPr>
        <w:t>)</w:t>
      </w:r>
    </w:p>
    <w:p w:rsidR="00F458A2" w:rsidRDefault="00F71BDB" w:rsidP="001E7F2D">
      <w:pPr>
        <w:pStyle w:val="5"/>
        <w:ind w:left="600"/>
        <w:rPr>
          <w:color w:val="000000"/>
          <w:lang w:val="en-US"/>
        </w:rPr>
      </w:pPr>
      <w:r>
        <w:rPr>
          <w:noProof/>
        </w:rPr>
        <w:pict>
          <v:shape id="Рисунок 68" o:spid="_x0000_i1069" type="#_x0000_t75" style="width:155.45pt;height:30.3pt;visibility:visible">
            <v:imagedata r:id="rId77" o:title=""/>
          </v:shape>
        </w:pict>
      </w:r>
    </w:p>
    <w:p w:rsidR="00F458A2" w:rsidRDefault="00F458A2" w:rsidP="000354D5">
      <w:pPr>
        <w:shd w:val="clear" w:color="auto" w:fill="FFFFFF"/>
        <w:tabs>
          <w:tab w:val="left" w:pos="567"/>
        </w:tabs>
        <w:spacing w:before="163" w:line="235" w:lineRule="exact"/>
        <w:ind w:left="567" w:right="814"/>
        <w:jc w:val="both"/>
      </w:pPr>
      <w:proofErr w:type="gramStart"/>
      <w:r>
        <w:rPr>
          <w:color w:val="000000"/>
        </w:rPr>
        <w:t>Как следует из формулы (4.12), размеры магнитного ярма (части маг</w:t>
      </w:r>
      <w:r>
        <w:rPr>
          <w:color w:val="000000"/>
        </w:rPr>
        <w:softHyphen/>
      </w:r>
      <w:r>
        <w:rPr>
          <w:color w:val="000000"/>
          <w:spacing w:val="3"/>
        </w:rPr>
        <w:t xml:space="preserve">нитной цепи, заполненной веществом с большим </w:t>
      </w:r>
      <w:r>
        <w:rPr>
          <w:i/>
          <w:iCs/>
          <w:color w:val="000000"/>
          <w:spacing w:val="3"/>
        </w:rPr>
        <w:t xml:space="preserve">/л) </w:t>
      </w:r>
      <w:r>
        <w:rPr>
          <w:color w:val="000000"/>
          <w:spacing w:val="3"/>
        </w:rPr>
        <w:t>практически не ска</w:t>
      </w:r>
      <w:r>
        <w:rPr>
          <w:color w:val="000000"/>
          <w:spacing w:val="3"/>
        </w:rPr>
        <w:softHyphen/>
      </w:r>
      <w:r>
        <w:rPr>
          <w:color w:val="000000"/>
          <w:spacing w:val="6"/>
        </w:rPr>
        <w:t>зываются на напряжённости магнитного поля в зазоре.</w:t>
      </w:r>
      <w:proofErr w:type="gramEnd"/>
      <w:r>
        <w:rPr>
          <w:color w:val="000000"/>
          <w:spacing w:val="6"/>
        </w:rPr>
        <w:t xml:space="preserve"> Мало сказыва</w:t>
      </w:r>
      <w:r>
        <w:rPr>
          <w:color w:val="000000"/>
          <w:spacing w:val="6"/>
        </w:rPr>
        <w:softHyphen/>
      </w:r>
      <w:r>
        <w:rPr>
          <w:color w:val="000000"/>
        </w:rPr>
        <w:t xml:space="preserve">ется на ней и форма ярма. Поэтому ярма электромагнитов — устройств, </w:t>
      </w:r>
      <w:r>
        <w:rPr>
          <w:color w:val="000000"/>
          <w:spacing w:val="4"/>
        </w:rPr>
        <w:t xml:space="preserve">предназначенных для создания больших магнитных полей в воздушных </w:t>
      </w:r>
      <w:r>
        <w:rPr>
          <w:color w:val="000000"/>
        </w:rPr>
        <w:t>зазорах, — могут иметь самые разные формы.</w:t>
      </w:r>
    </w:p>
    <w:p w:rsidR="00F458A2" w:rsidRDefault="00F458A2" w:rsidP="000354D5">
      <w:pPr>
        <w:shd w:val="clear" w:color="auto" w:fill="FFFFFF"/>
        <w:tabs>
          <w:tab w:val="left" w:pos="567"/>
        </w:tabs>
        <w:spacing w:before="19" w:line="240" w:lineRule="exact"/>
        <w:ind w:left="567" w:right="814"/>
        <w:jc w:val="both"/>
      </w:pPr>
      <w:r>
        <w:rPr>
          <w:color w:val="000000"/>
          <w:spacing w:val="4"/>
        </w:rPr>
        <w:t>Воздушные зазоры электромагнитов можно использовать для иссле</w:t>
      </w:r>
      <w:r>
        <w:rPr>
          <w:color w:val="000000"/>
          <w:spacing w:val="4"/>
        </w:rPr>
        <w:softHyphen/>
      </w:r>
      <w:r>
        <w:rPr>
          <w:color w:val="000000"/>
          <w:spacing w:val="7"/>
        </w:rPr>
        <w:t>дования ферромагнитных образцов.</w:t>
      </w:r>
    </w:p>
    <w:p w:rsidR="00F458A2" w:rsidRDefault="00F458A2" w:rsidP="000354D5">
      <w:pPr>
        <w:tabs>
          <w:tab w:val="left" w:pos="567"/>
        </w:tabs>
        <w:ind w:left="567" w:right="814"/>
        <w:jc w:val="both"/>
      </w:pPr>
    </w:p>
    <w:p w:rsidR="00823ED7" w:rsidRPr="000B3F42" w:rsidRDefault="00823ED7" w:rsidP="000354D5">
      <w:pPr>
        <w:pStyle w:val="1"/>
        <w:tabs>
          <w:tab w:val="left" w:pos="567"/>
        </w:tabs>
        <w:ind w:left="567" w:right="814"/>
        <w:jc w:val="both"/>
        <w:rPr>
          <w:rFonts w:ascii="Times New Roman" w:hAnsi="Times New Roman" w:cs="Times New Roman"/>
          <w:b w:val="0"/>
          <w:bCs w:val="0"/>
          <w:sz w:val="28"/>
          <w:szCs w:val="28"/>
        </w:rPr>
      </w:pPr>
      <w:r w:rsidRPr="000B3F42">
        <w:rPr>
          <w:rFonts w:ascii="Times New Roman" w:hAnsi="Times New Roman" w:cs="Times New Roman"/>
          <w:b w:val="0"/>
          <w:bCs w:val="0"/>
          <w:sz w:val="28"/>
          <w:szCs w:val="28"/>
        </w:rPr>
        <w:t>5.Измерение индукции в образце</w:t>
      </w:r>
    </w:p>
    <w:p w:rsidR="00823ED7" w:rsidRPr="00983682" w:rsidRDefault="00823ED7" w:rsidP="000354D5">
      <w:pPr>
        <w:shd w:val="clear" w:color="auto" w:fill="FFFFFF"/>
        <w:tabs>
          <w:tab w:val="left" w:pos="567"/>
        </w:tabs>
        <w:spacing w:line="235" w:lineRule="exact"/>
        <w:ind w:left="567" w:right="814"/>
        <w:jc w:val="both"/>
      </w:pPr>
    </w:p>
    <w:p w:rsidR="00823ED7" w:rsidRDefault="00823ED7" w:rsidP="000354D5">
      <w:pPr>
        <w:shd w:val="clear" w:color="auto" w:fill="FFFFFF"/>
        <w:tabs>
          <w:tab w:val="left" w:pos="567"/>
        </w:tabs>
        <w:spacing w:line="235" w:lineRule="exact"/>
        <w:ind w:left="567" w:right="814"/>
        <w:jc w:val="both"/>
      </w:pPr>
      <w:r>
        <w:t>Одним из самых удобных и надёжных методов измерения индукции</w:t>
      </w:r>
      <w:proofErr w:type="gramStart"/>
      <w:r>
        <w:rPr>
          <w:lang w:val="en-US"/>
        </w:rPr>
        <w:t>B</w:t>
      </w:r>
      <w:proofErr w:type="gramEnd"/>
      <w:r>
        <w:t xml:space="preserve"> является метод, основанный на законе электромагнитной индукции. Электродвижущая сила, возникающая в контуре при изменении пронизывающего контур магнитного потока </w:t>
      </w:r>
      <w:proofErr w:type="gramStart"/>
      <w:r>
        <w:t>Ф(</w:t>
      </w:r>
      <w:proofErr w:type="gramEnd"/>
      <w:r>
        <w:t>В), равна</w:t>
      </w:r>
    </w:p>
    <w:p w:rsidR="00823ED7" w:rsidRDefault="00823ED7" w:rsidP="000354D5">
      <w:pPr>
        <w:shd w:val="clear" w:color="auto" w:fill="FFFFFF"/>
        <w:tabs>
          <w:tab w:val="left" w:pos="567"/>
        </w:tabs>
        <w:spacing w:line="235" w:lineRule="exact"/>
        <w:ind w:left="567" w:right="814"/>
        <w:jc w:val="both"/>
      </w:pPr>
    </w:p>
    <w:p w:rsidR="00823ED7" w:rsidRDefault="00F71BDB" w:rsidP="000B3F42">
      <w:pPr>
        <w:pStyle w:val="5"/>
        <w:ind w:firstLine="600"/>
      </w:pPr>
      <w:r>
        <w:rPr>
          <w:noProof/>
        </w:rPr>
        <w:pict>
          <v:shape id="Рисунок 113" o:spid="_x0000_i1070" type="#_x0000_t75" style="width:182.35pt;height:30.3pt;visibility:visible">
            <v:imagedata r:id="rId78" o:title=""/>
          </v:shape>
        </w:pict>
      </w:r>
    </w:p>
    <w:p w:rsidR="00823ED7" w:rsidRDefault="00823ED7" w:rsidP="000354D5">
      <w:pPr>
        <w:shd w:val="clear" w:color="auto" w:fill="FFFFFF"/>
        <w:tabs>
          <w:tab w:val="left" w:pos="567"/>
        </w:tabs>
        <w:spacing w:line="235" w:lineRule="exact"/>
        <w:ind w:left="567" w:right="814"/>
        <w:jc w:val="both"/>
      </w:pPr>
    </w:p>
    <w:p w:rsidR="00823ED7" w:rsidRDefault="00823ED7" w:rsidP="000354D5">
      <w:pPr>
        <w:shd w:val="clear" w:color="auto" w:fill="FFFFFF"/>
        <w:tabs>
          <w:tab w:val="left" w:pos="567"/>
        </w:tabs>
        <w:spacing w:line="235" w:lineRule="exact"/>
        <w:ind w:left="567" w:right="814"/>
        <w:jc w:val="both"/>
      </w:pPr>
      <w:r>
        <w:rPr>
          <w:color w:val="000000"/>
          <w:spacing w:val="6"/>
        </w:rPr>
        <w:t>Так как магнитный поток Ф(В) равен произведению индукции</w:t>
      </w:r>
      <w:proofErr w:type="gramStart"/>
      <w:r w:rsidR="0069244A">
        <w:rPr>
          <w:color w:val="000000"/>
          <w:spacing w:val="6"/>
        </w:rPr>
        <w:t xml:space="preserve"> </w:t>
      </w:r>
      <w:r>
        <w:rPr>
          <w:i/>
          <w:iCs/>
          <w:color w:val="000000"/>
          <w:spacing w:val="6"/>
        </w:rPr>
        <w:t>В</w:t>
      </w:r>
      <w:proofErr w:type="gramEnd"/>
      <w:r w:rsidR="0069244A">
        <w:rPr>
          <w:i/>
          <w:iCs/>
          <w:color w:val="000000"/>
          <w:spacing w:val="6"/>
        </w:rPr>
        <w:t xml:space="preserve"> </w:t>
      </w:r>
      <w:r>
        <w:rPr>
          <w:color w:val="000000"/>
          <w:spacing w:val="6"/>
        </w:rPr>
        <w:t xml:space="preserve">на </w:t>
      </w:r>
      <w:r>
        <w:rPr>
          <w:color w:val="000000"/>
        </w:rPr>
        <w:t xml:space="preserve">площадь образца, формула (4.13) позволяет определить производную </w:t>
      </w:r>
      <w:r>
        <w:rPr>
          <w:color w:val="000000"/>
          <w:spacing w:val="8"/>
        </w:rPr>
        <w:t xml:space="preserve">от индукции </w:t>
      </w:r>
      <w:r>
        <w:rPr>
          <w:i/>
          <w:iCs/>
          <w:color w:val="000000"/>
          <w:spacing w:val="8"/>
        </w:rPr>
        <w:t xml:space="preserve">В. </w:t>
      </w:r>
      <w:r>
        <w:rPr>
          <w:color w:val="000000"/>
          <w:spacing w:val="8"/>
        </w:rPr>
        <w:t xml:space="preserve">Чтобы измерить саму величину </w:t>
      </w:r>
      <w:r>
        <w:rPr>
          <w:i/>
          <w:iCs/>
          <w:color w:val="000000"/>
          <w:spacing w:val="8"/>
        </w:rPr>
        <w:t xml:space="preserve">В, </w:t>
      </w:r>
      <w:r>
        <w:rPr>
          <w:color w:val="000000"/>
          <w:spacing w:val="8"/>
        </w:rPr>
        <w:t xml:space="preserve">необходимо иметь </w:t>
      </w:r>
      <w:r>
        <w:rPr>
          <w:color w:val="000000"/>
          <w:spacing w:val="5"/>
        </w:rPr>
        <w:t xml:space="preserve">в составе аппаратуры интегрирующий прибор. В качестве последнего </w:t>
      </w:r>
      <w:r>
        <w:rPr>
          <w:color w:val="000000"/>
        </w:rPr>
        <w:t xml:space="preserve">чаще всего применяют </w:t>
      </w:r>
      <w:proofErr w:type="spellStart"/>
      <w:r>
        <w:rPr>
          <w:color w:val="000000"/>
        </w:rPr>
        <w:t>милливеберметр</w:t>
      </w:r>
      <w:proofErr w:type="spellEnd"/>
      <w:r>
        <w:rPr>
          <w:color w:val="000000"/>
        </w:rPr>
        <w:t xml:space="preserve"> (работа 3.4.1) или баллисти</w:t>
      </w:r>
      <w:r>
        <w:rPr>
          <w:color w:val="000000"/>
        </w:rPr>
        <w:softHyphen/>
      </w:r>
      <w:r>
        <w:rPr>
          <w:color w:val="000000"/>
          <w:spacing w:val="5"/>
        </w:rPr>
        <w:t xml:space="preserve">ческий гальванометр, отклонение стрелки которого при определённых условиях пропорционально интегралу от протекшего через него тока </w:t>
      </w:r>
      <w:r>
        <w:rPr>
          <w:color w:val="000000"/>
        </w:rPr>
        <w:t>(работа 3.4.4), или интегрирующую</w:t>
      </w:r>
      <w:proofErr w:type="gramStart"/>
      <w:r>
        <w:rPr>
          <w:color w:val="000000"/>
          <w:lang w:val="en-US"/>
        </w:rPr>
        <w:t>R</w:t>
      </w:r>
      <w:proofErr w:type="gramEnd"/>
      <w:r>
        <w:rPr>
          <w:color w:val="000000"/>
        </w:rPr>
        <w:t>С-цепочку (работа 3.4.5).</w:t>
      </w:r>
      <w:r w:rsidR="0069244A">
        <w:rPr>
          <w:color w:val="000000"/>
        </w:rPr>
        <w:t xml:space="preserve">При этом стоит обратить внимание на то, что для чистых металлов типа железа, имеющих хорошую проводимость и большую магнитную проницаемость, глубина проникновения магнитного поля на частоте 50 </w:t>
      </w:r>
      <w:proofErr w:type="spellStart"/>
      <w:r w:rsidR="0069244A">
        <w:rPr>
          <w:color w:val="000000"/>
        </w:rPr>
        <w:t>гц</w:t>
      </w:r>
      <w:proofErr w:type="spellEnd"/>
      <w:r w:rsidR="0069244A">
        <w:rPr>
          <w:color w:val="000000"/>
        </w:rPr>
        <w:t xml:space="preserve"> около 1мм. </w:t>
      </w:r>
    </w:p>
    <w:p w:rsidR="00823ED7" w:rsidRDefault="00823ED7" w:rsidP="000354D5">
      <w:pPr>
        <w:shd w:val="clear" w:color="auto" w:fill="FFFFFF"/>
        <w:tabs>
          <w:tab w:val="left" w:pos="567"/>
        </w:tabs>
        <w:spacing w:before="173" w:line="283" w:lineRule="exact"/>
        <w:ind w:left="567" w:right="814"/>
        <w:jc w:val="both"/>
        <w:outlineLvl w:val="0"/>
        <w:rPr>
          <w:sz w:val="28"/>
          <w:szCs w:val="28"/>
        </w:rPr>
      </w:pPr>
      <w:r>
        <w:rPr>
          <w:color w:val="000000"/>
          <w:sz w:val="28"/>
          <w:szCs w:val="28"/>
        </w:rPr>
        <w:t xml:space="preserve">6. Измерение магнитной восприимчивости </w:t>
      </w:r>
      <w:r>
        <w:rPr>
          <w:color w:val="000000"/>
          <w:spacing w:val="12"/>
          <w:sz w:val="28"/>
          <w:szCs w:val="28"/>
        </w:rPr>
        <w:t>диамагнетиков и парамагнетиков</w:t>
      </w:r>
    </w:p>
    <w:p w:rsidR="00823ED7" w:rsidRDefault="00823ED7" w:rsidP="000354D5">
      <w:pPr>
        <w:shd w:val="clear" w:color="auto" w:fill="FFFFFF"/>
        <w:tabs>
          <w:tab w:val="left" w:pos="567"/>
        </w:tabs>
        <w:spacing w:before="43" w:line="235" w:lineRule="exact"/>
        <w:ind w:left="567" w:right="814"/>
        <w:jc w:val="both"/>
      </w:pPr>
      <w:r>
        <w:rPr>
          <w:color w:val="000000"/>
          <w:spacing w:val="5"/>
        </w:rPr>
        <w:t>Магнитная восприимчивость тел может быть определена методом измерения сил, которые действуют на тела в магнитном поле. Суще</w:t>
      </w:r>
      <w:r>
        <w:rPr>
          <w:color w:val="000000"/>
          <w:spacing w:val="5"/>
        </w:rPr>
        <w:softHyphen/>
      </w:r>
      <w:r>
        <w:rPr>
          <w:color w:val="000000"/>
          <w:spacing w:val="6"/>
        </w:rPr>
        <w:t xml:space="preserve">ствуют два классических метода таких измерений: метод Фарадея и </w:t>
      </w:r>
      <w:r>
        <w:rPr>
          <w:color w:val="000000"/>
          <w:spacing w:val="5"/>
        </w:rPr>
        <w:t xml:space="preserve">метод </w:t>
      </w:r>
      <w:proofErr w:type="spellStart"/>
      <w:r>
        <w:rPr>
          <w:color w:val="000000"/>
          <w:spacing w:val="5"/>
        </w:rPr>
        <w:t>Гюи</w:t>
      </w:r>
      <w:proofErr w:type="spellEnd"/>
      <w:r>
        <w:rPr>
          <w:color w:val="000000"/>
          <w:spacing w:val="5"/>
        </w:rPr>
        <w:t xml:space="preserve">. В методе Фарадея исследуемые образцы, имеющие форму </w:t>
      </w:r>
      <w:r>
        <w:rPr>
          <w:color w:val="000000"/>
          <w:spacing w:val="4"/>
        </w:rPr>
        <w:t>маленьких шариков, помещаются в область сильно неоднородного маг</w:t>
      </w:r>
      <w:r>
        <w:rPr>
          <w:color w:val="000000"/>
          <w:spacing w:val="4"/>
        </w:rPr>
        <w:softHyphen/>
      </w:r>
      <w:r>
        <w:rPr>
          <w:color w:val="000000"/>
          <w:spacing w:val="7"/>
        </w:rPr>
        <w:t xml:space="preserve">нитного </w:t>
      </w:r>
      <w:proofErr w:type="gramStart"/>
      <w:r>
        <w:rPr>
          <w:color w:val="000000"/>
          <w:spacing w:val="7"/>
        </w:rPr>
        <w:t>поля</w:t>
      </w:r>
      <w:proofErr w:type="gramEnd"/>
      <w:r>
        <w:rPr>
          <w:color w:val="000000"/>
          <w:spacing w:val="7"/>
        </w:rPr>
        <w:t xml:space="preserve"> и измеряется сила, действующая на образец. При этом </w:t>
      </w:r>
      <w:r>
        <w:rPr>
          <w:color w:val="000000"/>
          <w:spacing w:val="5"/>
        </w:rPr>
        <w:t xml:space="preserve">для расчёта магнитной восприимчивости необходимо знать величину </w:t>
      </w:r>
      <w:r>
        <w:rPr>
          <w:color w:val="000000"/>
          <w:spacing w:val="7"/>
        </w:rPr>
        <w:t xml:space="preserve">градиента магнитного поля в месте расположения образца. В методе </w:t>
      </w:r>
      <w:proofErr w:type="spellStart"/>
      <w:r>
        <w:rPr>
          <w:color w:val="000000"/>
          <w:spacing w:val="4"/>
        </w:rPr>
        <w:t>Гюи</w:t>
      </w:r>
      <w:proofErr w:type="spellEnd"/>
      <w:r>
        <w:rPr>
          <w:color w:val="000000"/>
          <w:spacing w:val="4"/>
        </w:rPr>
        <w:t xml:space="preserve"> используется тонкий и длинный стержень, один из концов которо</w:t>
      </w:r>
      <w:r>
        <w:rPr>
          <w:color w:val="000000"/>
          <w:spacing w:val="4"/>
        </w:rPr>
        <w:softHyphen/>
      </w:r>
      <w:r>
        <w:rPr>
          <w:color w:val="000000"/>
          <w:spacing w:val="5"/>
        </w:rPr>
        <w:t xml:space="preserve">го помещают в зазор электромагнита (обычно в область однородного </w:t>
      </w:r>
      <w:r>
        <w:rPr>
          <w:color w:val="000000"/>
        </w:rPr>
        <w:t xml:space="preserve">поля), а другой конец — вне зазора, где величиной магнитного поля можно пренебречь. Закон изменения поля — </w:t>
      </w:r>
      <w:proofErr w:type="gramStart"/>
      <w:r>
        <w:rPr>
          <w:color w:val="000000"/>
        </w:rPr>
        <w:t>от</w:t>
      </w:r>
      <w:proofErr w:type="gramEnd"/>
      <w:r>
        <w:rPr>
          <w:color w:val="000000"/>
        </w:rPr>
        <w:t xml:space="preserve"> максимального до ну</w:t>
      </w:r>
      <w:r>
        <w:rPr>
          <w:color w:val="000000"/>
        </w:rPr>
        <w:softHyphen/>
        <w:t>левого — в этом случае несуществен.</w:t>
      </w:r>
    </w:p>
    <w:p w:rsidR="00823ED7" w:rsidRDefault="00823ED7" w:rsidP="000354D5">
      <w:pPr>
        <w:shd w:val="clear" w:color="auto" w:fill="FFFFFF"/>
        <w:tabs>
          <w:tab w:val="left" w:pos="567"/>
        </w:tabs>
        <w:spacing w:before="5" w:line="235" w:lineRule="exact"/>
        <w:ind w:left="567" w:right="814"/>
        <w:jc w:val="both"/>
      </w:pPr>
      <w:r>
        <w:rPr>
          <w:color w:val="000000"/>
          <w:spacing w:val="6"/>
        </w:rPr>
        <w:t xml:space="preserve">Для геометрии нашего эксперимента детальный расчёт магнитного поля при наличии в зазоре стержня достаточно сложен. Те или иные приближения в расчёте могут привести к значительным погрешностям </w:t>
      </w:r>
      <w:r>
        <w:rPr>
          <w:color w:val="000000"/>
          <w:spacing w:val="3"/>
        </w:rPr>
        <w:t>в определении изменения энергии системы при виртуальном перемеще</w:t>
      </w:r>
      <w:r>
        <w:rPr>
          <w:color w:val="000000"/>
          <w:spacing w:val="3"/>
        </w:rPr>
        <w:softHyphen/>
      </w:r>
      <w:r>
        <w:rPr>
          <w:color w:val="000000"/>
          <w:spacing w:val="6"/>
        </w:rPr>
        <w:t xml:space="preserve">нии стержня и соответственно в значении действующей на стержень </w:t>
      </w:r>
      <w:r>
        <w:rPr>
          <w:color w:val="000000"/>
          <w:spacing w:val="1"/>
        </w:rPr>
        <w:t>силы.</w:t>
      </w:r>
    </w:p>
    <w:p w:rsidR="00823ED7" w:rsidRDefault="00F71BDB" w:rsidP="000354D5">
      <w:pPr>
        <w:shd w:val="clear" w:color="auto" w:fill="FFFFFF"/>
        <w:tabs>
          <w:tab w:val="left" w:pos="567"/>
        </w:tabs>
        <w:spacing w:line="235" w:lineRule="exact"/>
        <w:ind w:left="567" w:right="814"/>
        <w:jc w:val="both"/>
      </w:pPr>
      <w:r>
        <w:rPr>
          <w:noProof/>
        </w:rPr>
        <w:lastRenderedPageBreak/>
        <w:pict>
          <v:shape id="Рисунок 118" o:spid="_x0000_s1144" type="#_x0000_t75" style="position:absolute;left:0;text-align:left;margin-left:25pt;margin-top:9.4pt;width:69.65pt;height:48.8pt;z-index:251671552;visibility:visible">
            <v:imagedata r:id="rId79" o:title=""/>
          </v:shape>
        </w:pict>
      </w:r>
      <w:r w:rsidR="00823ED7">
        <w:rPr>
          <w:color w:val="000000"/>
          <w:spacing w:val="5"/>
        </w:rPr>
        <w:t xml:space="preserve">С другой стороны, поскольку </w:t>
      </w:r>
      <w:proofErr w:type="spellStart"/>
      <w:r w:rsidR="00823ED7">
        <w:rPr>
          <w:color w:val="000000"/>
          <w:spacing w:val="5"/>
        </w:rPr>
        <w:t>отличие</w:t>
      </w:r>
      <w:r w:rsidR="00823ED7">
        <w:rPr>
          <w:i/>
          <w:iCs/>
          <w:color w:val="000000"/>
          <w:spacing w:val="5"/>
        </w:rPr>
        <w:t>В</w:t>
      </w:r>
      <w:r w:rsidR="00823ED7">
        <w:rPr>
          <w:color w:val="000000"/>
          <w:spacing w:val="5"/>
        </w:rPr>
        <w:t>от</w:t>
      </w:r>
      <w:proofErr w:type="spellEnd"/>
      <w:r w:rsidR="00823ED7" w:rsidRPr="00485D0F">
        <w:rPr>
          <w:color w:val="000000"/>
          <w:spacing w:val="5"/>
          <w:position w:val="-12"/>
        </w:rPr>
        <w:object w:dxaOrig="540" w:dyaOrig="360">
          <v:shape id="_x0000_i1071" type="#_x0000_t75" style="width:27.25pt;height:17.85pt" o:ole="">
            <v:imagedata r:id="rId80" o:title=""/>
          </v:shape>
          <o:OLEObject Type="Embed" ProgID="Equation.3" ShapeID="_x0000_i1071" DrawAspect="Content" ObjectID="_1568014129" r:id="rId81"/>
        </w:object>
      </w:r>
      <w:r w:rsidR="00823ED7">
        <w:rPr>
          <w:color w:val="000000"/>
          <w:spacing w:val="5"/>
        </w:rPr>
        <w:t>(</w:t>
      </w:r>
      <w:proofErr w:type="gramStart"/>
      <w:r w:rsidR="00823ED7">
        <w:rPr>
          <w:color w:val="000000"/>
          <w:spacing w:val="5"/>
        </w:rPr>
        <w:t>определяемое</w:t>
      </w:r>
      <w:proofErr w:type="gramEnd"/>
      <w:r w:rsidR="00823ED7">
        <w:rPr>
          <w:color w:val="000000"/>
          <w:spacing w:val="5"/>
        </w:rPr>
        <w:t xml:space="preserve"> ве</w:t>
      </w:r>
      <w:r w:rsidR="00823ED7">
        <w:rPr>
          <w:color w:val="000000"/>
          <w:spacing w:val="5"/>
        </w:rPr>
        <w:softHyphen/>
      </w:r>
      <w:r w:rsidR="00823ED7">
        <w:rPr>
          <w:color w:val="000000"/>
        </w:rPr>
        <w:t>личинойχ) для всех изучаемых нами образцов не превышает 0,1%, поля</w:t>
      </w:r>
    </w:p>
    <w:p w:rsidR="00823ED7" w:rsidRDefault="00F70D34" w:rsidP="000354D5">
      <w:pPr>
        <w:framePr w:h="19" w:hSpace="38" w:wrap="notBeside" w:vAnchor="text" w:hAnchor="margin" w:x="8627" w:y="246"/>
        <w:tabs>
          <w:tab w:val="left" w:pos="567"/>
        </w:tabs>
        <w:ind w:left="567" w:right="814"/>
        <w:jc w:val="both"/>
        <w:rPr>
          <w:sz w:val="24"/>
          <w:szCs w:val="24"/>
        </w:rPr>
      </w:pPr>
      <w:r w:rsidRPr="00F71BDB">
        <w:rPr>
          <w:noProof/>
          <w:sz w:val="24"/>
          <w:szCs w:val="24"/>
        </w:rPr>
        <w:pict>
          <v:shape id="Рисунок 116" o:spid="_x0000_i1072" type="#_x0000_t75" style="width:324.35pt;height:1pt;visibility:visible">
            <v:imagedata r:id="rId82" o:title=""/>
          </v:shape>
        </w:pict>
      </w:r>
    </w:p>
    <w:p w:rsidR="00823ED7" w:rsidRDefault="00F70D34" w:rsidP="000354D5">
      <w:pPr>
        <w:framePr w:h="9" w:hSpace="38" w:wrap="auto" w:vAnchor="text" w:hAnchor="text" w:x="836" w:y="260"/>
        <w:tabs>
          <w:tab w:val="left" w:pos="567"/>
        </w:tabs>
        <w:ind w:left="567" w:right="814"/>
        <w:jc w:val="both"/>
        <w:rPr>
          <w:sz w:val="24"/>
          <w:szCs w:val="24"/>
        </w:rPr>
      </w:pPr>
      <w:r w:rsidRPr="00F71BDB">
        <w:rPr>
          <w:noProof/>
          <w:sz w:val="24"/>
          <w:szCs w:val="24"/>
        </w:rPr>
        <w:pict>
          <v:shape id="Рисунок 117" o:spid="_x0000_i1073" type="#_x0000_t75" style="width:1pt;height:1pt;visibility:visible">
            <v:imagedata r:id="rId83" o:title=""/>
          </v:shape>
        </w:pict>
      </w:r>
    </w:p>
    <w:p w:rsidR="009B065F" w:rsidRDefault="00823ED7" w:rsidP="009B065F">
      <w:pPr>
        <w:shd w:val="clear" w:color="auto" w:fill="FFFFFF"/>
        <w:tabs>
          <w:tab w:val="left" w:pos="567"/>
        </w:tabs>
        <w:spacing w:line="235" w:lineRule="exact"/>
        <w:ind w:left="567" w:right="814"/>
        <w:jc w:val="both"/>
      </w:pPr>
      <w:r>
        <w:rPr>
          <w:color w:val="000000"/>
          <w:spacing w:val="6"/>
        </w:rPr>
        <w:t>Найдём выражение для магнитной силы, дей</w:t>
      </w:r>
      <w:r>
        <w:rPr>
          <w:color w:val="000000"/>
          <w:spacing w:val="6"/>
        </w:rPr>
        <w:softHyphen/>
      </w:r>
      <w:r>
        <w:rPr>
          <w:color w:val="000000"/>
          <w:spacing w:val="5"/>
        </w:rPr>
        <w:t xml:space="preserve">ствующей на тонкий цилиндрический стержень, </w:t>
      </w:r>
      <w:r>
        <w:rPr>
          <w:color w:val="000000"/>
          <w:spacing w:val="8"/>
        </w:rPr>
        <w:t>расположенный между полюсами электромагни</w:t>
      </w:r>
      <w:r>
        <w:rPr>
          <w:color w:val="000000"/>
          <w:spacing w:val="8"/>
        </w:rPr>
        <w:softHyphen/>
      </w:r>
      <w:r>
        <w:rPr>
          <w:color w:val="000000"/>
        </w:rPr>
        <w:t>та (рис. 4.8). Пусть площадь поперечного сече</w:t>
      </w:r>
      <w:r>
        <w:rPr>
          <w:color w:val="000000"/>
        </w:rPr>
        <w:softHyphen/>
        <w:t xml:space="preserve">ния образца равна </w:t>
      </w:r>
      <w:r>
        <w:rPr>
          <w:color w:val="000000"/>
          <w:lang w:val="en-US"/>
        </w:rPr>
        <w:t>s</w:t>
      </w:r>
      <w:r>
        <w:rPr>
          <w:color w:val="000000"/>
        </w:rPr>
        <w:t>, его магнитная восприимчи</w:t>
      </w:r>
      <w:r>
        <w:rPr>
          <w:color w:val="000000"/>
        </w:rPr>
        <w:softHyphen/>
        <w:t xml:space="preserve">вость — </w:t>
      </w:r>
      <w:r>
        <w:rPr>
          <w:i/>
          <w:iCs/>
          <w:color w:val="000000"/>
        </w:rPr>
        <w:t>µ,</w:t>
      </w:r>
      <w:r w:rsidR="009B065F">
        <w:rPr>
          <w:i/>
          <w:iCs/>
          <w:color w:val="000000"/>
        </w:rPr>
        <w:t xml:space="preserve"> а </w:t>
      </w:r>
      <w:r>
        <w:rPr>
          <w:color w:val="000000"/>
        </w:rPr>
        <w:t xml:space="preserve">поле  </w:t>
      </w:r>
      <w:r w:rsidR="009B065F">
        <w:rPr>
          <w:color w:val="000000"/>
        </w:rPr>
        <w:t xml:space="preserve">в зазоре равно </w:t>
      </w:r>
      <w:r w:rsidR="009B065F">
        <w:rPr>
          <w:i/>
          <w:iCs/>
          <w:color w:val="000000"/>
        </w:rPr>
        <w:t>Н.</w:t>
      </w:r>
    </w:p>
    <w:p w:rsidR="00823ED7" w:rsidRPr="009500E7" w:rsidRDefault="00823ED7" w:rsidP="000B3F42">
      <w:pPr>
        <w:shd w:val="clear" w:color="auto" w:fill="FFFFFF"/>
        <w:tabs>
          <w:tab w:val="left" w:pos="567"/>
        </w:tabs>
        <w:spacing w:line="235" w:lineRule="exact"/>
        <w:ind w:left="2160" w:right="814"/>
        <w:jc w:val="both"/>
        <w:rPr>
          <w:sz w:val="24"/>
          <w:szCs w:val="24"/>
        </w:rPr>
      </w:pPr>
    </w:p>
    <w:p w:rsidR="00823ED7" w:rsidRDefault="00823ED7" w:rsidP="000354D5">
      <w:pPr>
        <w:shd w:val="clear" w:color="auto" w:fill="FFFFFF"/>
        <w:tabs>
          <w:tab w:val="left" w:pos="567"/>
        </w:tabs>
        <w:spacing w:line="187" w:lineRule="exact"/>
        <w:ind w:left="567" w:right="814"/>
        <w:jc w:val="both"/>
      </w:pPr>
      <w:r>
        <w:rPr>
          <w:color w:val="000000"/>
          <w:sz w:val="18"/>
          <w:szCs w:val="18"/>
        </w:rPr>
        <w:t>Рис. 4.8.</w:t>
      </w:r>
    </w:p>
    <w:p w:rsidR="000B3F42" w:rsidRDefault="000B3F42" w:rsidP="000B3F42">
      <w:pPr>
        <w:shd w:val="clear" w:color="auto" w:fill="FFFFFF"/>
        <w:tabs>
          <w:tab w:val="left" w:pos="567"/>
        </w:tabs>
        <w:spacing w:line="187" w:lineRule="exact"/>
        <w:ind w:right="814"/>
        <w:jc w:val="both"/>
        <w:rPr>
          <w:color w:val="000000"/>
          <w:spacing w:val="-2"/>
          <w:sz w:val="18"/>
          <w:szCs w:val="18"/>
        </w:rPr>
      </w:pPr>
    </w:p>
    <w:p w:rsidR="001E7F2D" w:rsidRDefault="00823ED7" w:rsidP="000354D5">
      <w:pPr>
        <w:shd w:val="clear" w:color="auto" w:fill="FFFFFF"/>
        <w:tabs>
          <w:tab w:val="left" w:pos="567"/>
        </w:tabs>
        <w:spacing w:line="187" w:lineRule="exact"/>
        <w:ind w:left="567" w:right="814"/>
        <w:jc w:val="both"/>
        <w:rPr>
          <w:color w:val="000000"/>
          <w:spacing w:val="-2"/>
          <w:sz w:val="18"/>
          <w:szCs w:val="18"/>
        </w:rPr>
      </w:pPr>
      <w:r>
        <w:rPr>
          <w:color w:val="000000"/>
          <w:spacing w:val="-2"/>
          <w:sz w:val="18"/>
          <w:szCs w:val="18"/>
        </w:rPr>
        <w:t>Расположение</w:t>
      </w:r>
      <w:r w:rsidR="000B3F42">
        <w:rPr>
          <w:color w:val="000000"/>
          <w:spacing w:val="-2"/>
          <w:sz w:val="18"/>
          <w:szCs w:val="18"/>
        </w:rPr>
        <w:t xml:space="preserve"> </w:t>
      </w:r>
    </w:p>
    <w:p w:rsidR="00823ED7" w:rsidRDefault="00823ED7" w:rsidP="000354D5">
      <w:pPr>
        <w:shd w:val="clear" w:color="auto" w:fill="FFFFFF"/>
        <w:tabs>
          <w:tab w:val="left" w:pos="567"/>
        </w:tabs>
        <w:spacing w:line="187" w:lineRule="exact"/>
        <w:ind w:left="567" w:right="814"/>
        <w:jc w:val="both"/>
      </w:pPr>
      <w:r>
        <w:rPr>
          <w:color w:val="000000"/>
          <w:sz w:val="18"/>
          <w:szCs w:val="18"/>
        </w:rPr>
        <w:t>образца в зазоре</w:t>
      </w:r>
    </w:p>
    <w:p w:rsidR="00823ED7" w:rsidRDefault="00823ED7" w:rsidP="000354D5">
      <w:pPr>
        <w:shd w:val="clear" w:color="auto" w:fill="FFFFFF"/>
        <w:tabs>
          <w:tab w:val="left" w:pos="567"/>
        </w:tabs>
        <w:spacing w:line="187" w:lineRule="exact"/>
        <w:ind w:left="567" w:right="814"/>
        <w:jc w:val="both"/>
        <w:rPr>
          <w:color w:val="000000"/>
          <w:sz w:val="18"/>
          <w:szCs w:val="18"/>
        </w:rPr>
      </w:pPr>
      <w:r>
        <w:rPr>
          <w:color w:val="000000"/>
          <w:sz w:val="18"/>
          <w:szCs w:val="18"/>
        </w:rPr>
        <w:t>электромагнита</w:t>
      </w:r>
    </w:p>
    <w:p w:rsidR="00823ED7" w:rsidRPr="00173B73" w:rsidRDefault="00823ED7" w:rsidP="000B3F42">
      <w:pPr>
        <w:shd w:val="clear" w:color="auto" w:fill="FFFFFF"/>
        <w:tabs>
          <w:tab w:val="left" w:pos="567"/>
        </w:tabs>
        <w:spacing w:line="235" w:lineRule="exact"/>
        <w:ind w:right="814"/>
        <w:jc w:val="both"/>
        <w:rPr>
          <w:sz w:val="24"/>
          <w:szCs w:val="24"/>
        </w:rPr>
      </w:pPr>
    </w:p>
    <w:p w:rsidR="00823ED7" w:rsidRDefault="00823ED7" w:rsidP="000354D5">
      <w:pPr>
        <w:shd w:val="clear" w:color="auto" w:fill="FFFFFF"/>
        <w:tabs>
          <w:tab w:val="left" w:pos="567"/>
        </w:tabs>
        <w:spacing w:line="235" w:lineRule="exact"/>
        <w:ind w:left="567" w:right="814"/>
        <w:jc w:val="both"/>
      </w:pPr>
      <w:r>
        <w:rPr>
          <w:color w:val="000000"/>
          <w:spacing w:val="5"/>
        </w:rPr>
        <w:t xml:space="preserve">Воспользуемся общим выражением для силы, действующей на магнитный диполь с магнитным </w:t>
      </w:r>
      <w:r>
        <w:rPr>
          <w:color w:val="000000"/>
          <w:spacing w:val="7"/>
        </w:rPr>
        <w:t xml:space="preserve">моментом </w:t>
      </w:r>
      <w:proofErr w:type="gramStart"/>
      <w:r>
        <w:rPr>
          <w:i/>
          <w:iCs/>
          <w:color w:val="000000"/>
          <w:spacing w:val="7"/>
          <w:lang w:val="en-US"/>
        </w:rPr>
        <w:t>m</w:t>
      </w:r>
      <w:proofErr w:type="gramEnd"/>
      <w:r>
        <w:rPr>
          <w:color w:val="000000"/>
          <w:spacing w:val="7"/>
        </w:rPr>
        <w:t>во внешнем поле:</w:t>
      </w:r>
    </w:p>
    <w:p w:rsidR="00823ED7" w:rsidRDefault="00F71BDB" w:rsidP="000354D5">
      <w:pPr>
        <w:shd w:val="clear" w:color="auto" w:fill="FFFFFF"/>
        <w:tabs>
          <w:tab w:val="left" w:pos="567"/>
        </w:tabs>
        <w:spacing w:before="125"/>
        <w:ind w:left="567" w:right="814"/>
        <w:jc w:val="both"/>
        <w:rPr>
          <w:lang w:val="en-US"/>
        </w:rPr>
      </w:pPr>
      <w:r>
        <w:rPr>
          <w:noProof/>
        </w:rPr>
        <w:pict>
          <v:shape id="Рисунок 119" o:spid="_x0000_i1074" type="#_x0000_t75" style="width:60.55pt;height:15.5pt;visibility:visible">
            <v:imagedata r:id="rId84" o:title=""/>
          </v:shape>
        </w:pict>
      </w:r>
    </w:p>
    <w:p w:rsidR="00823ED7" w:rsidRDefault="00823ED7" w:rsidP="000354D5">
      <w:pPr>
        <w:shd w:val="clear" w:color="auto" w:fill="FFFFFF"/>
        <w:tabs>
          <w:tab w:val="left" w:pos="567"/>
        </w:tabs>
        <w:spacing w:before="216"/>
        <w:ind w:left="567" w:right="814"/>
        <w:jc w:val="both"/>
      </w:pPr>
      <w:r>
        <w:rPr>
          <w:color w:val="000000"/>
        </w:rPr>
        <w:t xml:space="preserve">Нас интересует магнитная сила, действующая на образец вдоль оси </w:t>
      </w:r>
      <w:r>
        <w:rPr>
          <w:i/>
          <w:iCs/>
          <w:color w:val="000000"/>
          <w:lang w:val="en-US"/>
        </w:rPr>
        <w:t>z</w:t>
      </w:r>
      <w:r>
        <w:rPr>
          <w:i/>
          <w:iCs/>
          <w:color w:val="000000"/>
        </w:rPr>
        <w:t>:</w:t>
      </w:r>
    </w:p>
    <w:p w:rsidR="00823ED7" w:rsidRDefault="00F70D34" w:rsidP="000354D5">
      <w:pPr>
        <w:framePr w:h="9" w:hSpace="38" w:wrap="notBeside" w:vAnchor="text" w:hAnchor="text" w:x="4321" w:y="-52"/>
        <w:tabs>
          <w:tab w:val="left" w:pos="567"/>
        </w:tabs>
        <w:ind w:left="567" w:right="814"/>
        <w:jc w:val="both"/>
        <w:rPr>
          <w:sz w:val="24"/>
          <w:szCs w:val="24"/>
        </w:rPr>
      </w:pPr>
      <w:r w:rsidRPr="00F71BDB">
        <w:rPr>
          <w:noProof/>
          <w:sz w:val="24"/>
          <w:szCs w:val="24"/>
        </w:rPr>
        <w:pict>
          <v:shape id="Рисунок 120" o:spid="_x0000_i1075" type="#_x0000_t75" style="width:17.85pt;height:1pt;visibility:visible">
            <v:imagedata r:id="rId85" o:title=""/>
          </v:shape>
        </w:pict>
      </w:r>
    </w:p>
    <w:p w:rsidR="00823ED7" w:rsidRDefault="00F71BDB" w:rsidP="000B3F42">
      <w:pPr>
        <w:pStyle w:val="5"/>
        <w:ind w:left="600" w:hanging="600"/>
        <w:rPr>
          <w:color w:val="000000"/>
        </w:rPr>
      </w:pPr>
      <w:r>
        <w:rPr>
          <w:noProof/>
        </w:rPr>
        <w:pict>
          <v:shape id="Рисунок 121" o:spid="_x0000_i1076" type="#_x0000_t75" style="width:131.55pt;height:33.65pt;visibility:visible">
            <v:imagedata r:id="rId86" o:title=""/>
          </v:shape>
        </w:pict>
      </w:r>
    </w:p>
    <w:p w:rsidR="00823ED7" w:rsidRDefault="00823ED7" w:rsidP="000354D5">
      <w:pPr>
        <w:shd w:val="clear" w:color="auto" w:fill="FFFFFF"/>
        <w:tabs>
          <w:tab w:val="left" w:pos="567"/>
        </w:tabs>
        <w:spacing w:before="163" w:line="240" w:lineRule="exact"/>
        <w:ind w:left="567" w:right="814"/>
        <w:jc w:val="both"/>
        <w:rPr>
          <w:color w:val="000000"/>
        </w:rPr>
      </w:pPr>
    </w:p>
    <w:p w:rsidR="00823ED7" w:rsidRDefault="00823ED7" w:rsidP="000354D5">
      <w:pPr>
        <w:shd w:val="clear" w:color="auto" w:fill="FFFFFF"/>
        <w:tabs>
          <w:tab w:val="left" w:pos="567"/>
        </w:tabs>
        <w:spacing w:before="163" w:line="240" w:lineRule="exact"/>
        <w:ind w:left="567" w:right="814"/>
        <w:jc w:val="both"/>
      </w:pPr>
      <w:r>
        <w:rPr>
          <w:color w:val="000000"/>
        </w:rPr>
        <w:t xml:space="preserve">Выберем бесконечно малый объём стержня </w:t>
      </w:r>
      <w:r>
        <w:rPr>
          <w:i/>
          <w:iCs/>
          <w:color w:val="000000"/>
          <w:lang w:val="en-US"/>
        </w:rPr>
        <w:t>d</w:t>
      </w:r>
      <w:r>
        <w:rPr>
          <w:i/>
          <w:iCs/>
          <w:color w:val="000000"/>
        </w:rPr>
        <w:t>,</w:t>
      </w:r>
      <w:r>
        <w:rPr>
          <w:i/>
          <w:iCs/>
          <w:color w:val="000000"/>
          <w:lang w:val="en-US"/>
        </w:rPr>
        <w:t>V</w:t>
      </w:r>
      <w:r>
        <w:rPr>
          <w:i/>
          <w:iCs/>
          <w:color w:val="000000"/>
        </w:rPr>
        <w:t xml:space="preserve"> = </w:t>
      </w:r>
      <w:proofErr w:type="spellStart"/>
      <w:r>
        <w:rPr>
          <w:i/>
          <w:iCs/>
          <w:color w:val="000000"/>
          <w:lang w:val="en-US"/>
        </w:rPr>
        <w:t>sdz</w:t>
      </w:r>
      <w:proofErr w:type="spellEnd"/>
      <w:r>
        <w:rPr>
          <w:i/>
          <w:iCs/>
          <w:color w:val="000000"/>
        </w:rPr>
        <w:t xml:space="preserve">, </w:t>
      </w:r>
      <w:r>
        <w:rPr>
          <w:color w:val="000000"/>
        </w:rPr>
        <w:t xml:space="preserve">где </w:t>
      </w:r>
      <w:proofErr w:type="spellStart"/>
      <w:r>
        <w:rPr>
          <w:i/>
          <w:iCs/>
          <w:color w:val="000000"/>
          <w:lang w:val="en-US"/>
        </w:rPr>
        <w:t>dz</w:t>
      </w:r>
      <w:proofErr w:type="spellEnd"/>
      <w:r>
        <w:rPr>
          <w:color w:val="000000"/>
        </w:rPr>
        <w:t xml:space="preserve">— малый элемент длины цилиндра на произвольной высоте </w:t>
      </w:r>
      <w:r>
        <w:rPr>
          <w:i/>
          <w:iCs/>
          <w:color w:val="000000"/>
          <w:lang w:val="en-US"/>
        </w:rPr>
        <w:t>z</w:t>
      </w:r>
      <w:r>
        <w:rPr>
          <w:i/>
          <w:iCs/>
          <w:color w:val="000000"/>
        </w:rPr>
        <w:t xml:space="preserve">. </w:t>
      </w:r>
      <w:r>
        <w:rPr>
          <w:color w:val="000000"/>
        </w:rPr>
        <w:t>Магнитный мо</w:t>
      </w:r>
      <w:r>
        <w:rPr>
          <w:color w:val="000000"/>
        </w:rPr>
        <w:softHyphen/>
        <w:t xml:space="preserve">мент такого элемента объёма </w:t>
      </w:r>
      <w:proofErr w:type="spellStart"/>
      <w:r>
        <w:rPr>
          <w:i/>
          <w:iCs/>
          <w:color w:val="000000"/>
          <w:lang w:val="en-US"/>
        </w:rPr>
        <w:t>dm</w:t>
      </w:r>
      <w:r>
        <w:rPr>
          <w:i/>
          <w:iCs/>
          <w:color w:val="000000"/>
          <w:vertAlign w:val="subscript"/>
          <w:lang w:val="en-US"/>
        </w:rPr>
        <w:t>y</w:t>
      </w:r>
      <w:proofErr w:type="spellEnd"/>
      <w:r>
        <w:rPr>
          <w:i/>
          <w:iCs/>
          <w:color w:val="000000"/>
        </w:rPr>
        <w:t xml:space="preserve"> = </w:t>
      </w:r>
      <w:r w:rsidRPr="009500E7">
        <w:rPr>
          <w:i/>
          <w:iCs/>
          <w:color w:val="000000"/>
        </w:rPr>
        <w:t>=</w:t>
      </w:r>
      <w:r>
        <w:rPr>
          <w:i/>
          <w:iCs/>
          <w:color w:val="000000"/>
        </w:rPr>
        <w:t>µ</w:t>
      </w:r>
      <w:proofErr w:type="spellStart"/>
      <w:r>
        <w:rPr>
          <w:i/>
          <w:iCs/>
          <w:color w:val="000000"/>
          <w:lang w:val="en-US"/>
        </w:rPr>
        <w:t>H</w:t>
      </w:r>
      <w:r>
        <w:rPr>
          <w:i/>
          <w:iCs/>
          <w:color w:val="000000"/>
          <w:vertAlign w:val="subscript"/>
          <w:lang w:val="en-US"/>
        </w:rPr>
        <w:t>y</w:t>
      </w:r>
      <w:r>
        <w:rPr>
          <w:i/>
          <w:iCs/>
          <w:color w:val="000000"/>
          <w:lang w:val="en-US"/>
        </w:rPr>
        <w:t>sdz</w:t>
      </w:r>
      <w:proofErr w:type="spellEnd"/>
      <w:r>
        <w:rPr>
          <w:i/>
          <w:iCs/>
          <w:color w:val="000000"/>
        </w:rPr>
        <w:t xml:space="preserve">. </w:t>
      </w:r>
      <w:r>
        <w:rPr>
          <w:color w:val="000000"/>
        </w:rPr>
        <w:t xml:space="preserve">Поскольку </w:t>
      </w:r>
      <w:proofErr w:type="spellStart"/>
      <w:r>
        <w:rPr>
          <w:i/>
          <w:iCs/>
          <w:color w:val="000000"/>
          <w:lang w:val="en-US"/>
        </w:rPr>
        <w:t>dm</w:t>
      </w:r>
      <w:r>
        <w:rPr>
          <w:i/>
          <w:iCs/>
          <w:color w:val="000000"/>
          <w:vertAlign w:val="subscript"/>
          <w:lang w:val="en-US"/>
        </w:rPr>
        <w:t>x</w:t>
      </w:r>
      <w:proofErr w:type="spellEnd"/>
      <w:r>
        <w:rPr>
          <w:i/>
          <w:iCs/>
          <w:color w:val="000000"/>
        </w:rPr>
        <w:t xml:space="preserve"> = </w:t>
      </w:r>
      <w:proofErr w:type="spellStart"/>
      <w:r>
        <w:rPr>
          <w:i/>
          <w:iCs/>
          <w:color w:val="000000"/>
          <w:lang w:val="en-US"/>
        </w:rPr>
        <w:t>dm</w:t>
      </w:r>
      <w:r>
        <w:rPr>
          <w:i/>
          <w:iCs/>
          <w:color w:val="000000"/>
          <w:vertAlign w:val="subscript"/>
          <w:lang w:val="en-US"/>
        </w:rPr>
        <w:t>z</w:t>
      </w:r>
      <w:proofErr w:type="spellEnd"/>
      <w:r>
        <w:rPr>
          <w:i/>
          <w:iCs/>
          <w:color w:val="000000"/>
        </w:rPr>
        <w:t xml:space="preserve"> = </w:t>
      </w:r>
      <w:r>
        <w:rPr>
          <w:color w:val="000000"/>
        </w:rPr>
        <w:t>= 0, то магнитная сила равна</w:t>
      </w:r>
    </w:p>
    <w:p w:rsidR="00823ED7" w:rsidRDefault="00F71BDB" w:rsidP="00C21903">
      <w:pPr>
        <w:pStyle w:val="5"/>
        <w:rPr>
          <w:color w:val="000000"/>
          <w:lang w:val="en-US"/>
        </w:rPr>
      </w:pPr>
      <w:r w:rsidRPr="00F71BDB">
        <w:rPr>
          <w:noProof/>
          <w:sz w:val="28"/>
        </w:rPr>
        <w:pict>
          <v:shape id="Рисунок 122" o:spid="_x0000_i1077" type="#_x0000_t75" style="width:93.85pt;height:33.65pt;visibility:visible">
            <v:imagedata r:id="rId87" o:title=""/>
          </v:shape>
        </w:pict>
      </w:r>
    </w:p>
    <w:p w:rsidR="00823ED7" w:rsidRDefault="00823ED7" w:rsidP="000354D5">
      <w:pPr>
        <w:shd w:val="clear" w:color="auto" w:fill="FFFFFF"/>
        <w:tabs>
          <w:tab w:val="left" w:pos="567"/>
        </w:tabs>
        <w:spacing w:before="355" w:line="134" w:lineRule="exact"/>
        <w:ind w:left="567" w:right="814"/>
        <w:jc w:val="both"/>
        <w:rPr>
          <w:lang w:val="en-US"/>
        </w:rPr>
      </w:pPr>
    </w:p>
    <w:p w:rsidR="00823ED7" w:rsidRDefault="00823ED7" w:rsidP="000354D5">
      <w:pPr>
        <w:shd w:val="clear" w:color="auto" w:fill="FFFFFF"/>
        <w:tabs>
          <w:tab w:val="left" w:pos="567"/>
        </w:tabs>
        <w:spacing w:before="163" w:line="245" w:lineRule="exact"/>
        <w:ind w:left="567" w:right="814"/>
        <w:jc w:val="both"/>
      </w:pPr>
      <w:r>
        <w:rPr>
          <w:color w:val="000000"/>
          <w:spacing w:val="3"/>
        </w:rPr>
        <w:t xml:space="preserve">Так как в образце отсутствуют токи проводимости и токи смещения, </w:t>
      </w:r>
      <w:r>
        <w:rPr>
          <w:color w:val="000000"/>
        </w:rPr>
        <w:t xml:space="preserve">то </w:t>
      </w:r>
      <w:r>
        <w:rPr>
          <w:color w:val="000000"/>
          <w:lang w:val="en-US"/>
        </w:rPr>
        <w:t>rot</w:t>
      </w:r>
      <w:r>
        <w:rPr>
          <w:i/>
          <w:iCs/>
          <w:color w:val="000000"/>
        </w:rPr>
        <w:t xml:space="preserve">Н </w:t>
      </w:r>
      <w:r>
        <w:rPr>
          <w:color w:val="000000"/>
        </w:rPr>
        <w:t>= 0, а</w:t>
      </w:r>
    </w:p>
    <w:p w:rsidR="00823ED7" w:rsidRDefault="00F70D34" w:rsidP="000354D5">
      <w:pPr>
        <w:tabs>
          <w:tab w:val="left" w:pos="567"/>
        </w:tabs>
        <w:spacing w:before="10"/>
        <w:ind w:left="567" w:right="814"/>
        <w:jc w:val="both"/>
        <w:rPr>
          <w:sz w:val="24"/>
          <w:szCs w:val="24"/>
        </w:rPr>
      </w:pPr>
      <w:r w:rsidRPr="00F71BDB">
        <w:rPr>
          <w:noProof/>
          <w:sz w:val="24"/>
          <w:szCs w:val="24"/>
        </w:rPr>
        <w:pict>
          <v:shape id="Рисунок 123" o:spid="_x0000_i1078" type="#_x0000_t75" style="width:17.85pt;height:1pt;visibility:visible">
            <v:imagedata r:id="rId88" o:title=""/>
          </v:shape>
        </w:pict>
      </w:r>
    </w:p>
    <w:p w:rsidR="00823ED7" w:rsidRPr="00173B73" w:rsidRDefault="00F70D34" w:rsidP="000354D5">
      <w:pPr>
        <w:tabs>
          <w:tab w:val="left" w:pos="567"/>
        </w:tabs>
        <w:ind w:left="567" w:right="814"/>
        <w:jc w:val="both"/>
        <w:rPr>
          <w:sz w:val="24"/>
          <w:szCs w:val="24"/>
          <w:lang w:val="en-US"/>
        </w:rPr>
      </w:pPr>
      <w:r w:rsidRPr="00F71BDB">
        <w:rPr>
          <w:noProof/>
          <w:sz w:val="24"/>
          <w:szCs w:val="24"/>
        </w:rPr>
        <w:pict>
          <v:shape id="Рисунок 124" o:spid="_x0000_i1079" type="#_x0000_t75" style="width:17.85pt;height:1pt;visibility:visible">
            <v:imagedata r:id="rId89" o:title=""/>
          </v:shape>
        </w:pict>
      </w:r>
    </w:p>
    <w:p w:rsidR="00823ED7" w:rsidRDefault="00823ED7" w:rsidP="009B065F">
      <w:pPr>
        <w:pStyle w:val="5"/>
        <w:ind w:left="600"/>
      </w:pPr>
      <w:r w:rsidRPr="00DB55C2">
        <w:object w:dxaOrig="1160" w:dyaOrig="700">
          <v:shape id="_x0000_i1080" type="#_x0000_t75" style="width:57.55pt;height:35.35pt" o:ole="">
            <v:imagedata r:id="rId90" o:title=""/>
          </v:shape>
          <o:OLEObject Type="Embed" ProgID="Equation.3" ShapeID="_x0000_i1080" DrawAspect="Content" ObjectID="_1568014130" r:id="rId91"/>
        </w:object>
      </w:r>
    </w:p>
    <w:p w:rsidR="00823ED7" w:rsidRDefault="00823ED7" w:rsidP="000354D5">
      <w:pPr>
        <w:shd w:val="clear" w:color="auto" w:fill="FFFFFF"/>
        <w:tabs>
          <w:tab w:val="left" w:pos="567"/>
        </w:tabs>
        <w:spacing w:line="331" w:lineRule="exact"/>
        <w:ind w:left="567" w:right="814"/>
        <w:jc w:val="both"/>
        <w:rPr>
          <w:i/>
          <w:iCs/>
          <w:color w:val="000000"/>
        </w:rPr>
      </w:pPr>
    </w:p>
    <w:p w:rsidR="00823ED7" w:rsidRDefault="00823ED7" w:rsidP="000354D5">
      <w:pPr>
        <w:shd w:val="clear" w:color="auto" w:fill="FFFFFF"/>
        <w:tabs>
          <w:tab w:val="left" w:pos="567"/>
        </w:tabs>
        <w:ind w:left="567" w:right="814"/>
        <w:jc w:val="both"/>
      </w:pPr>
      <w:r>
        <w:rPr>
          <w:color w:val="000000"/>
        </w:rPr>
        <w:t xml:space="preserve">После замены производной в выражении для </w:t>
      </w:r>
      <w:proofErr w:type="spellStart"/>
      <w:proofErr w:type="gramStart"/>
      <w:r>
        <w:rPr>
          <w:i/>
          <w:iCs/>
          <w:color w:val="000000"/>
          <w:lang w:val="en-US"/>
        </w:rPr>
        <w:t>dF</w:t>
      </w:r>
      <w:r>
        <w:rPr>
          <w:i/>
          <w:iCs/>
          <w:color w:val="000000"/>
          <w:vertAlign w:val="subscript"/>
          <w:lang w:val="en-US"/>
        </w:rPr>
        <w:t>z</w:t>
      </w:r>
      <w:proofErr w:type="spellEnd"/>
      <w:proofErr w:type="gramEnd"/>
      <w:r>
        <w:rPr>
          <w:color w:val="000000"/>
        </w:rPr>
        <w:t>окончательно получим</w:t>
      </w:r>
    </w:p>
    <w:p w:rsidR="00823ED7" w:rsidRPr="009B065F" w:rsidRDefault="00F70D34" w:rsidP="009B065F">
      <w:pPr>
        <w:pStyle w:val="5"/>
        <w:ind w:left="600"/>
      </w:pPr>
      <w:r w:rsidRPr="00802D02">
        <w:rPr>
          <w:position w:val="-30"/>
        </w:rPr>
        <w:object w:dxaOrig="4540" w:dyaOrig="680">
          <v:shape id="_x0000_i1090" type="#_x0000_t75" style="width:227.1pt;height:34pt" o:ole="">
            <v:imagedata r:id="rId92" o:title=""/>
          </v:shape>
          <o:OLEObject Type="Embed" ProgID="Equation.3" ShapeID="_x0000_i1090" DrawAspect="Content" ObjectID="_1568014131" r:id="rId93"/>
        </w:object>
      </w:r>
    </w:p>
    <w:p w:rsidR="00823ED7" w:rsidRDefault="00823ED7" w:rsidP="000354D5">
      <w:pPr>
        <w:shd w:val="clear" w:color="auto" w:fill="FFFFFF"/>
        <w:tabs>
          <w:tab w:val="left" w:pos="567"/>
        </w:tabs>
        <w:spacing w:line="235" w:lineRule="exact"/>
        <w:ind w:left="567" w:right="814"/>
        <w:jc w:val="both"/>
      </w:pPr>
      <w:r>
        <w:rPr>
          <w:color w:val="000000"/>
        </w:rPr>
        <w:t xml:space="preserve">Если </w:t>
      </w:r>
      <w:r>
        <w:rPr>
          <w:i/>
          <w:iCs/>
          <w:color w:val="000000"/>
        </w:rPr>
        <w:t xml:space="preserve">χ </w:t>
      </w:r>
      <w:r>
        <w:rPr>
          <w:color w:val="000000"/>
        </w:rPr>
        <w:t>&gt; 0 (парамагнетик) — стержень втягивается в зазор, если мень</w:t>
      </w:r>
      <w:r>
        <w:rPr>
          <w:color w:val="000000"/>
        </w:rPr>
        <w:softHyphen/>
        <w:t>ше (диамагнетик) — выталкивается из него.</w:t>
      </w:r>
    </w:p>
    <w:p w:rsidR="00823ED7" w:rsidRDefault="00823ED7" w:rsidP="000354D5">
      <w:pPr>
        <w:shd w:val="clear" w:color="auto" w:fill="FFFFFF"/>
        <w:tabs>
          <w:tab w:val="left" w:pos="567"/>
        </w:tabs>
        <w:spacing w:before="10" w:line="235" w:lineRule="exact"/>
        <w:ind w:left="567" w:right="814"/>
        <w:jc w:val="both"/>
      </w:pPr>
      <w:r>
        <w:rPr>
          <w:color w:val="000000"/>
        </w:rPr>
        <w:t>По смыслу вывода</w:t>
      </w:r>
      <w:proofErr w:type="gramStart"/>
      <w:r w:rsidR="00C21903">
        <w:rPr>
          <w:color w:val="000000"/>
        </w:rPr>
        <w:t xml:space="preserve"> </w:t>
      </w:r>
      <w:r>
        <w:rPr>
          <w:i/>
          <w:iCs/>
          <w:color w:val="000000"/>
        </w:rPr>
        <w:t>В</w:t>
      </w:r>
      <w:proofErr w:type="gramEnd"/>
      <w:r w:rsidR="00C21903">
        <w:rPr>
          <w:i/>
          <w:iCs/>
          <w:color w:val="000000"/>
        </w:rPr>
        <w:t xml:space="preserve"> </w:t>
      </w:r>
      <w:proofErr w:type="spellStart"/>
      <w:r>
        <w:rPr>
          <w:color w:val="000000"/>
        </w:rPr>
        <w:t>в</w:t>
      </w:r>
      <w:proofErr w:type="spellEnd"/>
      <w:r>
        <w:rPr>
          <w:color w:val="000000"/>
        </w:rPr>
        <w:t xml:space="preserve"> формуле (4.14) — поле в образце. Если при</w:t>
      </w:r>
      <w:r>
        <w:rPr>
          <w:color w:val="000000"/>
        </w:rPr>
        <w:softHyphen/>
      </w:r>
      <w:r>
        <w:rPr>
          <w:color w:val="000000"/>
          <w:spacing w:val="9"/>
        </w:rPr>
        <w:t xml:space="preserve">равнять его измеренному нами полю в зазоре, можно пользоваться </w:t>
      </w:r>
      <w:r>
        <w:rPr>
          <w:color w:val="000000"/>
        </w:rPr>
        <w:t>(4.14) в качестве расчётной формулы.</w:t>
      </w:r>
    </w:p>
    <w:p w:rsidR="00823ED7" w:rsidRDefault="00823ED7" w:rsidP="000354D5">
      <w:pPr>
        <w:shd w:val="clear" w:color="auto" w:fill="FFFFFF"/>
        <w:tabs>
          <w:tab w:val="left" w:pos="567"/>
        </w:tabs>
        <w:spacing w:line="235" w:lineRule="exact"/>
        <w:ind w:left="567" w:right="814"/>
        <w:jc w:val="both"/>
      </w:pPr>
      <w:r>
        <w:rPr>
          <w:color w:val="000000"/>
          <w:spacing w:val="6"/>
        </w:rPr>
        <w:t xml:space="preserve">Полагая равными в стержне и в зазоре векторы </w:t>
      </w:r>
      <w:r>
        <w:rPr>
          <w:i/>
          <w:iCs/>
          <w:color w:val="000000"/>
          <w:spacing w:val="6"/>
        </w:rPr>
        <w:t xml:space="preserve">Н, </w:t>
      </w:r>
      <w:r>
        <w:rPr>
          <w:color w:val="000000"/>
          <w:spacing w:val="6"/>
        </w:rPr>
        <w:t>придём к соот</w:t>
      </w:r>
      <w:r>
        <w:rPr>
          <w:color w:val="000000"/>
          <w:spacing w:val="6"/>
        </w:rPr>
        <w:softHyphen/>
      </w:r>
      <w:r>
        <w:rPr>
          <w:color w:val="000000"/>
          <w:spacing w:val="1"/>
        </w:rPr>
        <w:t>ношению</w:t>
      </w:r>
    </w:p>
    <w:p w:rsidR="00823ED7" w:rsidRDefault="00823ED7" w:rsidP="000354D5">
      <w:pPr>
        <w:shd w:val="clear" w:color="auto" w:fill="FFFFFF"/>
        <w:tabs>
          <w:tab w:val="left" w:pos="567"/>
          <w:tab w:val="left" w:pos="6000"/>
        </w:tabs>
        <w:spacing w:line="235" w:lineRule="exact"/>
        <w:ind w:left="567" w:right="814"/>
        <w:jc w:val="both"/>
        <w:rPr>
          <w:i/>
          <w:iCs/>
          <w:color w:val="000000"/>
          <w:spacing w:val="9"/>
          <w:vertAlign w:val="superscript"/>
        </w:rPr>
      </w:pPr>
    </w:p>
    <w:p w:rsidR="00823ED7" w:rsidRDefault="00F71BDB" w:rsidP="009B065F">
      <w:pPr>
        <w:pStyle w:val="5"/>
        <w:ind w:left="600"/>
        <w:rPr>
          <w:sz w:val="24"/>
          <w:szCs w:val="24"/>
        </w:rPr>
      </w:pPr>
      <w:r>
        <w:rPr>
          <w:noProof/>
        </w:rPr>
        <w:pict>
          <v:shape id="Рисунок 129" o:spid="_x0000_i1081" type="#_x0000_t75" style="width:163.85pt;height:33.65pt;visibility:visible">
            <v:imagedata r:id="rId94" o:title=""/>
          </v:shape>
        </w:pict>
      </w:r>
      <w:r w:rsidR="00F70D34" w:rsidRPr="00F71BDB">
        <w:rPr>
          <w:noProof/>
          <w:sz w:val="24"/>
          <w:szCs w:val="24"/>
        </w:rPr>
        <w:pict>
          <v:shape id="Рисунок 130" o:spid="_x0000_i1082" type="#_x0000_t75" style="width:15.8pt;height:1pt;visibility:visible">
            <v:imagedata r:id="rId95" o:title=""/>
          </v:shape>
        </w:pict>
      </w:r>
    </w:p>
    <w:p w:rsidR="00823ED7" w:rsidRDefault="00823ED7" w:rsidP="000354D5">
      <w:pPr>
        <w:shd w:val="clear" w:color="auto" w:fill="FFFFFF"/>
        <w:tabs>
          <w:tab w:val="left" w:pos="567"/>
        </w:tabs>
        <w:spacing w:before="250" w:line="235" w:lineRule="exact"/>
        <w:ind w:left="567" w:right="814"/>
        <w:jc w:val="both"/>
        <w:rPr>
          <w:color w:val="000000"/>
          <w:spacing w:val="7"/>
        </w:rPr>
      </w:pPr>
      <w:r>
        <w:rPr>
          <w:color w:val="000000"/>
          <w:spacing w:val="5"/>
        </w:rPr>
        <w:t>Напомним, что при переходе через границу раздела сред сохраня</w:t>
      </w:r>
      <w:r>
        <w:rPr>
          <w:color w:val="000000"/>
          <w:spacing w:val="5"/>
        </w:rPr>
        <w:softHyphen/>
      </w:r>
      <w:r>
        <w:rPr>
          <w:color w:val="000000"/>
          <w:spacing w:val="6"/>
        </w:rPr>
        <w:t>ются нормальная составляющая вектора</w:t>
      </w:r>
      <w:r>
        <w:rPr>
          <w:i/>
          <w:iCs/>
          <w:color w:val="000000"/>
          <w:spacing w:val="6"/>
        </w:rPr>
        <w:t>В</w:t>
      </w:r>
      <w:r>
        <w:rPr>
          <w:color w:val="000000"/>
          <w:spacing w:val="6"/>
        </w:rPr>
        <w:t>и тангенциальная составля</w:t>
      </w:r>
      <w:r>
        <w:rPr>
          <w:color w:val="000000"/>
          <w:spacing w:val="6"/>
        </w:rPr>
        <w:softHyphen/>
      </w:r>
      <w:r>
        <w:rPr>
          <w:color w:val="000000"/>
          <w:spacing w:val="7"/>
        </w:rPr>
        <w:t xml:space="preserve">ющая вектора </w:t>
      </w:r>
      <w:proofErr w:type="gramStart"/>
      <w:r>
        <w:rPr>
          <w:i/>
          <w:iCs/>
          <w:color w:val="000000"/>
          <w:spacing w:val="7"/>
        </w:rPr>
        <w:t>Н.</w:t>
      </w:r>
      <w:proofErr w:type="gramEnd"/>
      <w:r>
        <w:rPr>
          <w:i/>
          <w:iCs/>
          <w:color w:val="000000"/>
          <w:spacing w:val="7"/>
        </w:rPr>
        <w:t xml:space="preserve"> </w:t>
      </w:r>
      <w:r>
        <w:rPr>
          <w:color w:val="000000"/>
          <w:spacing w:val="7"/>
        </w:rPr>
        <w:t xml:space="preserve">Поэтому точная величина силы лежит где-то между </w:t>
      </w:r>
      <w:r>
        <w:rPr>
          <w:color w:val="000000"/>
        </w:rPr>
        <w:t xml:space="preserve">значениями, определяемыми формулами (4.14) и (4.15), отличие между </w:t>
      </w:r>
      <w:r>
        <w:rPr>
          <w:color w:val="000000"/>
          <w:spacing w:val="7"/>
        </w:rPr>
        <w:t>которыми лежит за пределами точности эксперимента.</w:t>
      </w:r>
    </w:p>
    <w:p w:rsidR="00823ED7" w:rsidRDefault="00823ED7" w:rsidP="000354D5">
      <w:pPr>
        <w:shd w:val="clear" w:color="auto" w:fill="FFFFFF"/>
        <w:tabs>
          <w:tab w:val="left" w:pos="567"/>
        </w:tabs>
        <w:spacing w:before="250" w:line="235" w:lineRule="exact"/>
        <w:ind w:left="567" w:right="814"/>
        <w:jc w:val="both"/>
        <w:rPr>
          <w:color w:val="000000"/>
          <w:spacing w:val="7"/>
        </w:rPr>
      </w:pPr>
      <w:r>
        <w:rPr>
          <w:color w:val="000000"/>
          <w:spacing w:val="7"/>
        </w:rPr>
        <w:lastRenderedPageBreak/>
        <w:t xml:space="preserve">Можно привести такие соображения: Поскольку стержень длинный, и коэффициент размагничивания для такой геометрии равен 1/2,  получим значения </w:t>
      </w:r>
      <w:r>
        <w:rPr>
          <w:color w:val="000000"/>
          <w:spacing w:val="7"/>
          <w:lang w:val="en-US"/>
        </w:rPr>
        <w:t>B</w:t>
      </w:r>
      <w:r>
        <w:rPr>
          <w:color w:val="000000"/>
          <w:spacing w:val="7"/>
        </w:rPr>
        <w:t xml:space="preserve"> и Н внутри образца</w:t>
      </w:r>
    </w:p>
    <w:p w:rsidR="00823ED7" w:rsidRDefault="00EA00CF" w:rsidP="00C21903">
      <w:pPr>
        <w:pStyle w:val="4"/>
        <w:ind w:left="600"/>
        <w:rPr>
          <w:color w:val="000000"/>
          <w:spacing w:val="7"/>
        </w:rPr>
      </w:pPr>
      <w:r w:rsidRPr="00125277">
        <w:object w:dxaOrig="4080" w:dyaOrig="680">
          <v:shape id="_x0000_i1083" type="#_x0000_t75" style="width:4in;height:48.1pt" o:ole="">
            <v:imagedata r:id="rId96" o:title=""/>
          </v:shape>
          <o:OLEObject Type="Embed" ProgID="Equation.3" ShapeID="_x0000_i1083" DrawAspect="Content" ObjectID="_1568014132" r:id="rId97"/>
        </w:object>
      </w:r>
    </w:p>
    <w:p w:rsidR="00823ED7" w:rsidRDefault="00823ED7" w:rsidP="000354D5">
      <w:pPr>
        <w:shd w:val="clear" w:color="auto" w:fill="FFFFFF"/>
        <w:tabs>
          <w:tab w:val="left" w:pos="567"/>
        </w:tabs>
        <w:spacing w:before="250" w:line="235" w:lineRule="exact"/>
        <w:ind w:left="567" w:right="814"/>
        <w:jc w:val="both"/>
        <w:rPr>
          <w:color w:val="000000"/>
          <w:spacing w:val="7"/>
        </w:rPr>
      </w:pPr>
      <w:r>
        <w:t xml:space="preserve">что также показывает справедливость (4.15) для </w:t>
      </w:r>
      <w:r w:rsidRPr="00983682">
        <w:rPr>
          <w:position w:val="-10"/>
        </w:rPr>
        <w:object w:dxaOrig="240" w:dyaOrig="260">
          <v:shape id="_x0000_i1084" type="#_x0000_t75" style="width:12.45pt;height:12.45pt" o:ole="">
            <v:imagedata r:id="rId98" o:title=""/>
          </v:shape>
          <o:OLEObject Type="Embed" ProgID="Equation.3" ShapeID="_x0000_i1084" DrawAspect="Content" ObjectID="_1568014133" r:id="rId99"/>
        </w:object>
      </w:r>
      <w:r>
        <w:t>≈1.</w:t>
      </w:r>
    </w:p>
    <w:p w:rsidR="00823ED7" w:rsidRDefault="00823ED7" w:rsidP="000354D5">
      <w:pPr>
        <w:shd w:val="clear" w:color="auto" w:fill="FFFFFF"/>
        <w:tabs>
          <w:tab w:val="left" w:pos="567"/>
        </w:tabs>
        <w:spacing w:before="250" w:line="235" w:lineRule="exact"/>
        <w:ind w:left="567" w:right="814"/>
        <w:jc w:val="both"/>
      </w:pPr>
    </w:p>
    <w:p w:rsidR="00823ED7" w:rsidRDefault="00823ED7" w:rsidP="000354D5">
      <w:pPr>
        <w:shd w:val="clear" w:color="auto" w:fill="FFFFFF"/>
        <w:tabs>
          <w:tab w:val="left" w:pos="567"/>
        </w:tabs>
        <w:spacing w:line="235" w:lineRule="exact"/>
        <w:ind w:left="567" w:right="814"/>
        <w:jc w:val="both"/>
      </w:pPr>
      <w:r>
        <w:rPr>
          <w:color w:val="000000"/>
        </w:rPr>
        <w:t xml:space="preserve">Формулы (4.14) и (4.15) совпадают, если пренебречь отличием </w:t>
      </w:r>
      <w:r>
        <w:rPr>
          <w:i/>
          <w:iCs/>
          <w:color w:val="000000"/>
        </w:rPr>
        <w:sym w:font="Symbol" w:char="F06D"/>
      </w:r>
      <w:r>
        <w:rPr>
          <w:color w:val="000000"/>
          <w:spacing w:val="5"/>
        </w:rPr>
        <w:t xml:space="preserve">от единицы. Поэтому в качестве </w:t>
      </w:r>
      <w:proofErr w:type="gramStart"/>
      <w:r>
        <w:rPr>
          <w:color w:val="000000"/>
          <w:spacing w:val="5"/>
        </w:rPr>
        <w:t>окончательной</w:t>
      </w:r>
      <w:proofErr w:type="gramEnd"/>
      <w:r>
        <w:rPr>
          <w:color w:val="000000"/>
          <w:spacing w:val="5"/>
        </w:rPr>
        <w:t xml:space="preserve"> принимаем формулу </w:t>
      </w:r>
      <w:r>
        <w:rPr>
          <w:color w:val="000000"/>
        </w:rPr>
        <w:t>(4.15). Эта формула может быть получена также из энергетических со</w:t>
      </w:r>
      <w:r>
        <w:rPr>
          <w:color w:val="000000"/>
        </w:rPr>
        <w:softHyphen/>
        <w:t>ображений (см. работу 3.4.1).</w:t>
      </w:r>
    </w:p>
    <w:p w:rsidR="00823ED7" w:rsidRDefault="00823ED7" w:rsidP="000354D5">
      <w:pPr>
        <w:shd w:val="clear" w:color="auto" w:fill="FFFFFF"/>
        <w:tabs>
          <w:tab w:val="left" w:pos="567"/>
        </w:tabs>
        <w:spacing w:line="235" w:lineRule="exact"/>
        <w:ind w:left="567" w:right="814"/>
        <w:jc w:val="both"/>
      </w:pPr>
      <w:r>
        <w:rPr>
          <w:color w:val="000000"/>
          <w:spacing w:val="5"/>
        </w:rPr>
        <w:t xml:space="preserve">Подчеркнём ещё раз, что все эти приближения справедливы только </w:t>
      </w:r>
      <w:r>
        <w:rPr>
          <w:color w:val="000000"/>
        </w:rPr>
        <w:t>для случая |</w:t>
      </w:r>
      <w:r w:rsidRPr="00983682">
        <w:rPr>
          <w:color w:val="000000"/>
          <w:position w:val="-10"/>
        </w:rPr>
        <w:object w:dxaOrig="240" w:dyaOrig="260">
          <v:shape id="_x0000_i1085" type="#_x0000_t75" style="width:12.45pt;height:12.45pt" o:ole="">
            <v:imagedata r:id="rId100" o:title=""/>
          </v:shape>
          <o:OLEObject Type="Embed" ProgID="Equation.3" ShapeID="_x0000_i1085" DrawAspect="Content" ObjectID="_1568014134" r:id="rId101"/>
        </w:object>
      </w:r>
      <w:r>
        <w:rPr>
          <w:color w:val="000000"/>
        </w:rPr>
        <w:t>| &lt;&lt; 1.</w:t>
      </w:r>
    </w:p>
    <w:p w:rsidR="00823ED7" w:rsidRDefault="00823ED7" w:rsidP="000354D5">
      <w:pPr>
        <w:shd w:val="clear" w:color="auto" w:fill="FFFFFF"/>
        <w:tabs>
          <w:tab w:val="left" w:pos="567"/>
        </w:tabs>
        <w:spacing w:before="38" w:line="240" w:lineRule="exact"/>
        <w:ind w:left="567" w:right="814"/>
        <w:jc w:val="both"/>
        <w:outlineLvl w:val="0"/>
      </w:pPr>
      <w:r>
        <w:rPr>
          <w:color w:val="000000"/>
          <w:spacing w:val="11"/>
        </w:rPr>
        <w:t>СПИСОК ЛИТЕРАТУРЫ</w:t>
      </w:r>
    </w:p>
    <w:p w:rsidR="00823ED7" w:rsidRDefault="00823ED7" w:rsidP="000354D5">
      <w:pPr>
        <w:numPr>
          <w:ilvl w:val="0"/>
          <w:numId w:val="3"/>
        </w:numPr>
        <w:shd w:val="clear" w:color="auto" w:fill="FFFFFF"/>
        <w:tabs>
          <w:tab w:val="left" w:pos="206"/>
          <w:tab w:val="left" w:pos="567"/>
        </w:tabs>
        <w:spacing w:line="240" w:lineRule="exact"/>
        <w:ind w:left="567" w:right="814"/>
        <w:jc w:val="both"/>
        <w:rPr>
          <w:color w:val="000000"/>
        </w:rPr>
      </w:pPr>
      <w:proofErr w:type="spellStart"/>
      <w:r>
        <w:rPr>
          <w:i/>
          <w:iCs/>
          <w:color w:val="000000"/>
        </w:rPr>
        <w:t>Сивухин</w:t>
      </w:r>
      <w:proofErr w:type="spellEnd"/>
      <w:r>
        <w:rPr>
          <w:i/>
          <w:iCs/>
          <w:color w:val="000000"/>
        </w:rPr>
        <w:t xml:space="preserve"> Д.В. </w:t>
      </w:r>
      <w:r>
        <w:rPr>
          <w:color w:val="000000"/>
        </w:rPr>
        <w:t xml:space="preserve">Общий курс физики. Т. </w:t>
      </w:r>
      <w:r>
        <w:rPr>
          <w:color w:val="000000"/>
          <w:lang w:val="en-US"/>
        </w:rPr>
        <w:t>III</w:t>
      </w:r>
      <w:r>
        <w:rPr>
          <w:color w:val="000000"/>
        </w:rPr>
        <w:t xml:space="preserve">. Электричество. — М.: </w:t>
      </w:r>
      <w:proofErr w:type="gramStart"/>
      <w:r>
        <w:rPr>
          <w:color w:val="000000"/>
        </w:rPr>
        <w:t>На</w:t>
      </w:r>
      <w:r>
        <w:rPr>
          <w:color w:val="000000"/>
        </w:rPr>
        <w:softHyphen/>
      </w:r>
      <w:r>
        <w:rPr>
          <w:color w:val="000000"/>
        </w:rPr>
        <w:br/>
      </w:r>
      <w:proofErr w:type="spellStart"/>
      <w:r>
        <w:rPr>
          <w:color w:val="000000"/>
        </w:rPr>
        <w:t>ука</w:t>
      </w:r>
      <w:proofErr w:type="spellEnd"/>
      <w:proofErr w:type="gramEnd"/>
      <w:r>
        <w:rPr>
          <w:color w:val="000000"/>
        </w:rPr>
        <w:t>, 1983. Гл. 3, §§ 74-79.</w:t>
      </w:r>
    </w:p>
    <w:p w:rsidR="00823ED7" w:rsidRDefault="00823ED7" w:rsidP="000354D5">
      <w:pPr>
        <w:numPr>
          <w:ilvl w:val="0"/>
          <w:numId w:val="3"/>
        </w:numPr>
        <w:shd w:val="clear" w:color="auto" w:fill="FFFFFF"/>
        <w:tabs>
          <w:tab w:val="left" w:pos="206"/>
          <w:tab w:val="left" w:pos="567"/>
        </w:tabs>
        <w:spacing w:line="240" w:lineRule="exact"/>
        <w:ind w:left="567" w:right="814"/>
        <w:jc w:val="both"/>
        <w:rPr>
          <w:color w:val="000000"/>
        </w:rPr>
      </w:pPr>
      <w:r>
        <w:rPr>
          <w:i/>
          <w:iCs/>
          <w:color w:val="000000"/>
        </w:rPr>
        <w:t xml:space="preserve">Калашников С.Г. </w:t>
      </w:r>
      <w:r>
        <w:rPr>
          <w:color w:val="000000"/>
        </w:rPr>
        <w:t>Электричество. — М.: Наука, 1977. Гл. 11.</w:t>
      </w:r>
    </w:p>
    <w:p w:rsidR="00823ED7" w:rsidRDefault="00823ED7" w:rsidP="000354D5">
      <w:pPr>
        <w:numPr>
          <w:ilvl w:val="0"/>
          <w:numId w:val="3"/>
        </w:numPr>
        <w:shd w:val="clear" w:color="auto" w:fill="FFFFFF"/>
        <w:tabs>
          <w:tab w:val="left" w:pos="206"/>
          <w:tab w:val="left" w:pos="567"/>
        </w:tabs>
        <w:spacing w:line="240" w:lineRule="exact"/>
        <w:ind w:left="567" w:right="814"/>
        <w:jc w:val="both"/>
        <w:rPr>
          <w:color w:val="000000"/>
        </w:rPr>
      </w:pPr>
      <w:proofErr w:type="spellStart"/>
      <w:r>
        <w:rPr>
          <w:i/>
          <w:iCs/>
          <w:color w:val="000000"/>
        </w:rPr>
        <w:t>Кингсеп</w:t>
      </w:r>
      <w:proofErr w:type="spellEnd"/>
      <w:r>
        <w:rPr>
          <w:i/>
          <w:iCs/>
          <w:color w:val="000000"/>
        </w:rPr>
        <w:t xml:space="preserve"> А. </w:t>
      </w:r>
      <w:proofErr w:type="gramStart"/>
      <w:r>
        <w:rPr>
          <w:i/>
          <w:iCs/>
          <w:color w:val="000000"/>
        </w:rPr>
        <w:t>С</w:t>
      </w:r>
      <w:proofErr w:type="gramEnd"/>
      <w:r>
        <w:rPr>
          <w:i/>
          <w:iCs/>
          <w:color w:val="000000"/>
        </w:rPr>
        <w:t xml:space="preserve">, </w:t>
      </w:r>
      <w:proofErr w:type="gramStart"/>
      <w:r>
        <w:rPr>
          <w:i/>
          <w:iCs/>
          <w:color w:val="000000"/>
        </w:rPr>
        <w:t>Локшин</w:t>
      </w:r>
      <w:proofErr w:type="gramEnd"/>
      <w:r>
        <w:rPr>
          <w:i/>
          <w:iCs/>
          <w:color w:val="000000"/>
        </w:rPr>
        <w:t xml:space="preserve"> Г.Р., </w:t>
      </w:r>
      <w:proofErr w:type="spellStart"/>
      <w:r>
        <w:rPr>
          <w:i/>
          <w:iCs/>
          <w:color w:val="000000"/>
        </w:rPr>
        <w:t>Ольхов</w:t>
      </w:r>
      <w:proofErr w:type="spellEnd"/>
      <w:r>
        <w:rPr>
          <w:i/>
          <w:iCs/>
          <w:color w:val="000000"/>
        </w:rPr>
        <w:t xml:space="preserve"> О.А. </w:t>
      </w:r>
      <w:r>
        <w:rPr>
          <w:color w:val="000000"/>
        </w:rPr>
        <w:t xml:space="preserve">Основы физики. Т. </w:t>
      </w:r>
      <w:r>
        <w:rPr>
          <w:color w:val="000000"/>
          <w:lang w:val="en-US"/>
        </w:rPr>
        <w:t>I</w:t>
      </w:r>
      <w:r>
        <w:rPr>
          <w:color w:val="000000"/>
        </w:rPr>
        <w:t>. — М.:</w:t>
      </w:r>
      <w:r>
        <w:rPr>
          <w:color w:val="000000"/>
        </w:rPr>
        <w:br/>
      </w:r>
      <w:proofErr w:type="spellStart"/>
      <w:r>
        <w:rPr>
          <w:color w:val="000000"/>
        </w:rPr>
        <w:t>Физматлит</w:t>
      </w:r>
      <w:proofErr w:type="spellEnd"/>
      <w:r>
        <w:rPr>
          <w:color w:val="000000"/>
        </w:rPr>
        <w:t xml:space="preserve">, 2001. Ч. 2, гл. </w:t>
      </w:r>
      <w:r>
        <w:rPr>
          <w:color w:val="000000"/>
          <w:lang w:val="en-US"/>
        </w:rPr>
        <w:t xml:space="preserve">V, </w:t>
      </w:r>
      <w:r>
        <w:rPr>
          <w:color w:val="000000"/>
        </w:rPr>
        <w:t>§§ 5.2, 5.3.</w:t>
      </w:r>
    </w:p>
    <w:p w:rsidR="00823ED7" w:rsidRDefault="00823ED7" w:rsidP="000354D5">
      <w:pPr>
        <w:numPr>
          <w:ilvl w:val="0"/>
          <w:numId w:val="3"/>
        </w:numPr>
        <w:shd w:val="clear" w:color="auto" w:fill="FFFFFF"/>
        <w:tabs>
          <w:tab w:val="left" w:pos="206"/>
          <w:tab w:val="left" w:pos="567"/>
        </w:tabs>
        <w:spacing w:line="240" w:lineRule="exact"/>
        <w:ind w:left="567" w:right="814"/>
        <w:jc w:val="both"/>
        <w:rPr>
          <w:color w:val="000000"/>
        </w:rPr>
      </w:pPr>
      <w:r>
        <w:rPr>
          <w:i/>
          <w:iCs/>
          <w:color w:val="000000"/>
        </w:rPr>
        <w:t xml:space="preserve">Сборник </w:t>
      </w:r>
      <w:r>
        <w:rPr>
          <w:color w:val="000000"/>
        </w:rPr>
        <w:t xml:space="preserve">задач по общему курсу физики. Ч. 2. Электричество и </w:t>
      </w:r>
      <w:proofErr w:type="gramStart"/>
      <w:r>
        <w:rPr>
          <w:color w:val="000000"/>
        </w:rPr>
        <w:t>маг</w:t>
      </w:r>
      <w:r>
        <w:rPr>
          <w:color w:val="000000"/>
        </w:rPr>
        <w:softHyphen/>
      </w:r>
      <w:r>
        <w:rPr>
          <w:color w:val="000000"/>
        </w:rPr>
        <w:br/>
      </w:r>
      <w:proofErr w:type="spellStart"/>
      <w:r>
        <w:rPr>
          <w:color w:val="000000"/>
        </w:rPr>
        <w:t>нетизм</w:t>
      </w:r>
      <w:proofErr w:type="spellEnd"/>
      <w:proofErr w:type="gramEnd"/>
      <w:r>
        <w:rPr>
          <w:color w:val="000000"/>
        </w:rPr>
        <w:t xml:space="preserve">. Оптика / под ред. В.А. Овчинкина — М.: </w:t>
      </w:r>
      <w:proofErr w:type="spellStart"/>
      <w:r>
        <w:rPr>
          <w:color w:val="000000"/>
        </w:rPr>
        <w:t>Физматкнига</w:t>
      </w:r>
      <w:proofErr w:type="spellEnd"/>
      <w:r>
        <w:rPr>
          <w:color w:val="000000"/>
        </w:rPr>
        <w:t>, 2004.</w:t>
      </w:r>
    </w:p>
    <w:p w:rsidR="00EC7288" w:rsidRDefault="00EC7288" w:rsidP="000354D5">
      <w:pPr>
        <w:tabs>
          <w:tab w:val="left" w:pos="567"/>
        </w:tabs>
        <w:ind w:left="567" w:right="814"/>
        <w:jc w:val="both"/>
        <w:rPr>
          <w:sz w:val="28"/>
          <w:szCs w:val="28"/>
        </w:rPr>
      </w:pPr>
    </w:p>
    <w:p w:rsidR="00EC7288" w:rsidRDefault="00EC7288" w:rsidP="000354D5">
      <w:pPr>
        <w:tabs>
          <w:tab w:val="left" w:pos="567"/>
        </w:tabs>
        <w:ind w:left="567" w:right="814"/>
        <w:jc w:val="both"/>
        <w:rPr>
          <w:sz w:val="28"/>
          <w:szCs w:val="28"/>
        </w:rPr>
      </w:pPr>
    </w:p>
    <w:p w:rsidR="00823ED7" w:rsidRPr="00EC7288" w:rsidRDefault="00EC7288" w:rsidP="000354D5">
      <w:pPr>
        <w:tabs>
          <w:tab w:val="left" w:pos="567"/>
        </w:tabs>
        <w:ind w:left="567" w:right="814"/>
        <w:jc w:val="both"/>
        <w:rPr>
          <w:sz w:val="28"/>
          <w:szCs w:val="28"/>
        </w:rPr>
      </w:pPr>
      <w:r>
        <w:rPr>
          <w:sz w:val="28"/>
          <w:szCs w:val="28"/>
        </w:rPr>
        <w:t>ПРИЛОЖЕНИЕ</w:t>
      </w:r>
      <w:proofErr w:type="gramStart"/>
      <w:r w:rsidRPr="00EC7288">
        <w:rPr>
          <w:sz w:val="28"/>
          <w:szCs w:val="28"/>
        </w:rPr>
        <w:t>.</w:t>
      </w:r>
      <w:bookmarkStart w:id="0" w:name="_GoBack"/>
      <w:bookmarkEnd w:id="0"/>
      <w:r w:rsidRPr="009B065F">
        <w:t>Р</w:t>
      </w:r>
      <w:proofErr w:type="gramEnd"/>
      <w:r w:rsidRPr="009B065F">
        <w:t xml:space="preserve">ЕШЕНИЕ </w:t>
      </w:r>
      <w:proofErr w:type="spellStart"/>
      <w:r w:rsidRPr="009B065F">
        <w:t>ЗАДАЧИ</w:t>
      </w:r>
      <w:r>
        <w:rPr>
          <w:sz w:val="28"/>
          <w:szCs w:val="28"/>
        </w:rPr>
        <w:t>:Стержень</w:t>
      </w:r>
      <w:proofErr w:type="spellEnd"/>
      <w:r>
        <w:rPr>
          <w:sz w:val="28"/>
          <w:szCs w:val="28"/>
        </w:rPr>
        <w:t xml:space="preserve"> в магнитном поле.</w:t>
      </w:r>
    </w:p>
    <w:p w:rsidR="00F458A2" w:rsidRDefault="00F458A2" w:rsidP="000354D5">
      <w:pPr>
        <w:shd w:val="clear" w:color="auto" w:fill="FFFFFF"/>
        <w:tabs>
          <w:tab w:val="left" w:pos="567"/>
        </w:tabs>
        <w:spacing w:before="10" w:line="235" w:lineRule="exact"/>
        <w:ind w:left="567" w:right="814"/>
        <w:jc w:val="both"/>
      </w:pPr>
    </w:p>
    <w:p w:rsidR="000354D5" w:rsidRDefault="00F70D34">
      <w:pPr>
        <w:shd w:val="clear" w:color="auto" w:fill="FFFFFF"/>
        <w:tabs>
          <w:tab w:val="left" w:pos="567"/>
        </w:tabs>
        <w:spacing w:before="10" w:line="235" w:lineRule="exact"/>
        <w:ind w:left="567" w:right="814"/>
        <w:jc w:val="both"/>
      </w:pPr>
      <w:r>
        <w:rPr>
          <w:noProof/>
        </w:rPr>
        <w:lastRenderedPageBreak/>
        <w:pict>
          <v:shape id="_x0000_s1208" type="#_x0000_t75" style="position:absolute;left:0;text-align:left;margin-left:28.25pt;margin-top:-621.6pt;width:446.15pt;height:631.5pt;z-index:251673600" wrapcoords="-36 0 -36 21574 21600 21574 21600 0 -36 0">
            <v:imagedata r:id="rId102" o:title=""/>
            <w10:wrap type="through"/>
          </v:shape>
          <o:OLEObject Type="Embed" ProgID="AcroExch.Document.DC" ShapeID="_x0000_s1208" DrawAspect="Content" ObjectID="_1568014135" r:id="rId103"/>
        </w:pict>
      </w:r>
    </w:p>
    <w:sectPr w:rsidR="000354D5" w:rsidSect="000B3F42">
      <w:pgSz w:w="11909" w:h="16834"/>
      <w:pgMar w:top="627" w:right="360" w:bottom="651" w:left="1400" w:header="720" w:footer="720"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06C" w:rsidRDefault="00C7706C" w:rsidP="00367A48">
      <w:r>
        <w:separator/>
      </w:r>
    </w:p>
  </w:endnote>
  <w:endnote w:type="continuationSeparator" w:id="0">
    <w:p w:rsidR="00C7706C" w:rsidRDefault="00C7706C" w:rsidP="00367A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06C" w:rsidRDefault="00C7706C" w:rsidP="00367A48">
      <w:r>
        <w:separator/>
      </w:r>
    </w:p>
  </w:footnote>
  <w:footnote w:type="continuationSeparator" w:id="0">
    <w:p w:rsidR="00C7706C" w:rsidRDefault="00C7706C" w:rsidP="00367A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F50B1"/>
    <w:multiLevelType w:val="singleLevel"/>
    <w:tmpl w:val="FDB0DE08"/>
    <w:lvl w:ilvl="0">
      <w:start w:val="1"/>
      <w:numFmt w:val="decimal"/>
      <w:lvlText w:val="%1."/>
      <w:legacy w:legacy="1" w:legacySpace="0" w:legacyIndent="182"/>
      <w:lvlJc w:val="left"/>
      <w:rPr>
        <w:rFonts w:ascii="Times New Roman" w:hAnsi="Times New Roman" w:cs="Times New Roman" w:hint="default"/>
      </w:rPr>
    </w:lvl>
  </w:abstractNum>
  <w:abstractNum w:abstractNumId="1">
    <w:nsid w:val="1B6F2DE7"/>
    <w:multiLevelType w:val="singleLevel"/>
    <w:tmpl w:val="5C34C39E"/>
    <w:lvl w:ilvl="0">
      <w:start w:val="2"/>
      <w:numFmt w:val="decimal"/>
      <w:lvlText w:val="%1."/>
      <w:legacy w:legacy="1" w:legacySpace="0" w:legacyIndent="182"/>
      <w:lvlJc w:val="left"/>
      <w:rPr>
        <w:rFonts w:ascii="Times New Roman" w:hAnsi="Times New Roman" w:cs="Times New Roman" w:hint="default"/>
      </w:rPr>
    </w:lvl>
  </w:abstractNum>
  <w:abstractNum w:abstractNumId="2">
    <w:nsid w:val="1CCB48AA"/>
    <w:multiLevelType w:val="singleLevel"/>
    <w:tmpl w:val="C1A0ACD2"/>
    <w:lvl w:ilvl="0">
      <w:start w:val="1"/>
      <w:numFmt w:val="decimal"/>
      <w:lvlText w:val="%1."/>
      <w:legacy w:legacy="1" w:legacySpace="0" w:legacyIndent="187"/>
      <w:lvlJc w:val="left"/>
      <w:rPr>
        <w:rFonts w:ascii="Times New Roman" w:hAnsi="Times New Roman" w:cs="Times New Roman" w:hint="default"/>
      </w:rPr>
    </w:lvl>
  </w:abstractNum>
  <w:abstractNum w:abstractNumId="3">
    <w:nsid w:val="1D574654"/>
    <w:multiLevelType w:val="singleLevel"/>
    <w:tmpl w:val="FEB29B30"/>
    <w:lvl w:ilvl="0">
      <w:start w:val="1"/>
      <w:numFmt w:val="decimal"/>
      <w:lvlText w:val="%1."/>
      <w:legacy w:legacy="1" w:legacySpace="0" w:legacyIndent="192"/>
      <w:lvlJc w:val="left"/>
      <w:rPr>
        <w:rFonts w:ascii="Times New Roman" w:hAnsi="Times New Roman" w:cs="Times New Roman" w:hint="default"/>
      </w:rPr>
    </w:lvl>
  </w:abstractNum>
  <w:abstractNum w:abstractNumId="4">
    <w:nsid w:val="1DFC1609"/>
    <w:multiLevelType w:val="singleLevel"/>
    <w:tmpl w:val="08EC9B9E"/>
    <w:lvl w:ilvl="0">
      <w:start w:val="3"/>
      <w:numFmt w:val="decimal"/>
      <w:lvlText w:val="%1."/>
      <w:legacy w:legacy="1" w:legacySpace="0" w:legacyIndent="201"/>
      <w:lvlJc w:val="left"/>
      <w:rPr>
        <w:rFonts w:ascii="Times New Roman" w:hAnsi="Times New Roman" w:cs="Times New Roman" w:hint="default"/>
      </w:rPr>
    </w:lvl>
  </w:abstractNum>
  <w:abstractNum w:abstractNumId="5">
    <w:nsid w:val="1E111987"/>
    <w:multiLevelType w:val="singleLevel"/>
    <w:tmpl w:val="AC4C7582"/>
    <w:lvl w:ilvl="0">
      <w:start w:val="1"/>
      <w:numFmt w:val="decimal"/>
      <w:lvlText w:val="%1."/>
      <w:legacy w:legacy="1" w:legacySpace="0" w:legacyIndent="201"/>
      <w:lvlJc w:val="left"/>
      <w:rPr>
        <w:rFonts w:ascii="Times New Roman" w:hAnsi="Times New Roman" w:cs="Times New Roman" w:hint="default"/>
      </w:rPr>
    </w:lvl>
  </w:abstractNum>
  <w:abstractNum w:abstractNumId="6">
    <w:nsid w:val="21C65303"/>
    <w:multiLevelType w:val="singleLevel"/>
    <w:tmpl w:val="C82CFC00"/>
    <w:lvl w:ilvl="0">
      <w:start w:val="5"/>
      <w:numFmt w:val="decimal"/>
      <w:lvlText w:val="%1."/>
      <w:legacy w:legacy="1" w:legacySpace="0" w:legacyIndent="192"/>
      <w:lvlJc w:val="left"/>
      <w:rPr>
        <w:rFonts w:ascii="Times New Roman" w:hAnsi="Times New Roman" w:cs="Times New Roman" w:hint="default"/>
      </w:rPr>
    </w:lvl>
  </w:abstractNum>
  <w:abstractNum w:abstractNumId="7">
    <w:nsid w:val="274C5170"/>
    <w:multiLevelType w:val="singleLevel"/>
    <w:tmpl w:val="215C163C"/>
    <w:lvl w:ilvl="0">
      <w:start w:val="1"/>
      <w:numFmt w:val="decimal"/>
      <w:lvlText w:val="%1."/>
      <w:legacy w:legacy="1" w:legacySpace="0" w:legacyIndent="202"/>
      <w:lvlJc w:val="left"/>
      <w:rPr>
        <w:rFonts w:ascii="Times New Roman" w:hAnsi="Times New Roman" w:cs="Times New Roman" w:hint="default"/>
      </w:rPr>
    </w:lvl>
  </w:abstractNum>
  <w:abstractNum w:abstractNumId="8">
    <w:nsid w:val="28310C78"/>
    <w:multiLevelType w:val="singleLevel"/>
    <w:tmpl w:val="7C10EDD8"/>
    <w:lvl w:ilvl="0">
      <w:start w:val="1"/>
      <w:numFmt w:val="decimal"/>
      <w:lvlText w:val="%1."/>
      <w:legacy w:legacy="1" w:legacySpace="0" w:legacyIndent="197"/>
      <w:lvlJc w:val="left"/>
      <w:rPr>
        <w:rFonts w:ascii="Times New Roman" w:hAnsi="Times New Roman" w:cs="Times New Roman" w:hint="default"/>
      </w:rPr>
    </w:lvl>
  </w:abstractNum>
  <w:abstractNum w:abstractNumId="9">
    <w:nsid w:val="2AE24FB6"/>
    <w:multiLevelType w:val="singleLevel"/>
    <w:tmpl w:val="AC4C7582"/>
    <w:lvl w:ilvl="0">
      <w:start w:val="1"/>
      <w:numFmt w:val="decimal"/>
      <w:lvlText w:val="%1."/>
      <w:legacy w:legacy="1" w:legacySpace="0" w:legacyIndent="201"/>
      <w:lvlJc w:val="left"/>
      <w:rPr>
        <w:rFonts w:ascii="Times New Roman" w:hAnsi="Times New Roman" w:cs="Times New Roman" w:hint="default"/>
      </w:rPr>
    </w:lvl>
  </w:abstractNum>
  <w:abstractNum w:abstractNumId="10">
    <w:nsid w:val="33B434B3"/>
    <w:multiLevelType w:val="singleLevel"/>
    <w:tmpl w:val="04C8C1B4"/>
    <w:lvl w:ilvl="0">
      <w:start w:val="7"/>
      <w:numFmt w:val="decimal"/>
      <w:lvlText w:val="%1."/>
      <w:legacy w:legacy="1" w:legacySpace="0" w:legacyIndent="197"/>
      <w:lvlJc w:val="left"/>
      <w:rPr>
        <w:rFonts w:ascii="Times New Roman" w:hAnsi="Times New Roman" w:cs="Times New Roman" w:hint="default"/>
      </w:rPr>
    </w:lvl>
  </w:abstractNum>
  <w:abstractNum w:abstractNumId="11">
    <w:nsid w:val="33DA7912"/>
    <w:multiLevelType w:val="singleLevel"/>
    <w:tmpl w:val="D412449C"/>
    <w:lvl w:ilvl="0">
      <w:start w:val="6"/>
      <w:numFmt w:val="decimal"/>
      <w:lvlText w:val="%1."/>
      <w:legacy w:legacy="1" w:legacySpace="0" w:legacyIndent="202"/>
      <w:lvlJc w:val="left"/>
      <w:rPr>
        <w:rFonts w:ascii="Times New Roman" w:hAnsi="Times New Roman" w:cs="Times New Roman" w:hint="default"/>
      </w:rPr>
    </w:lvl>
  </w:abstractNum>
  <w:abstractNum w:abstractNumId="12">
    <w:nsid w:val="350B301E"/>
    <w:multiLevelType w:val="singleLevel"/>
    <w:tmpl w:val="FDB0DE08"/>
    <w:lvl w:ilvl="0">
      <w:start w:val="1"/>
      <w:numFmt w:val="decimal"/>
      <w:lvlText w:val="%1."/>
      <w:legacy w:legacy="1" w:legacySpace="0" w:legacyIndent="182"/>
      <w:lvlJc w:val="left"/>
      <w:rPr>
        <w:rFonts w:ascii="Times New Roman" w:hAnsi="Times New Roman" w:cs="Times New Roman" w:hint="default"/>
      </w:rPr>
    </w:lvl>
  </w:abstractNum>
  <w:abstractNum w:abstractNumId="13">
    <w:nsid w:val="37435265"/>
    <w:multiLevelType w:val="singleLevel"/>
    <w:tmpl w:val="FEB29B30"/>
    <w:lvl w:ilvl="0">
      <w:start w:val="1"/>
      <w:numFmt w:val="decimal"/>
      <w:lvlText w:val="%1."/>
      <w:legacy w:legacy="1" w:legacySpace="0" w:legacyIndent="192"/>
      <w:lvlJc w:val="left"/>
      <w:rPr>
        <w:rFonts w:ascii="Times New Roman" w:hAnsi="Times New Roman" w:cs="Times New Roman" w:hint="default"/>
      </w:rPr>
    </w:lvl>
  </w:abstractNum>
  <w:abstractNum w:abstractNumId="14">
    <w:nsid w:val="37BC6044"/>
    <w:multiLevelType w:val="singleLevel"/>
    <w:tmpl w:val="7C10EDD8"/>
    <w:lvl w:ilvl="0">
      <w:start w:val="1"/>
      <w:numFmt w:val="decimal"/>
      <w:lvlText w:val="%1."/>
      <w:legacy w:legacy="1" w:legacySpace="0" w:legacyIndent="197"/>
      <w:lvlJc w:val="left"/>
      <w:rPr>
        <w:rFonts w:ascii="Times New Roman" w:hAnsi="Times New Roman" w:cs="Times New Roman" w:hint="default"/>
      </w:rPr>
    </w:lvl>
  </w:abstractNum>
  <w:abstractNum w:abstractNumId="15">
    <w:nsid w:val="39A64792"/>
    <w:multiLevelType w:val="singleLevel"/>
    <w:tmpl w:val="FEB29B30"/>
    <w:lvl w:ilvl="0">
      <w:start w:val="1"/>
      <w:numFmt w:val="decimal"/>
      <w:lvlText w:val="%1."/>
      <w:legacy w:legacy="1" w:legacySpace="0" w:legacyIndent="192"/>
      <w:lvlJc w:val="left"/>
      <w:rPr>
        <w:rFonts w:ascii="Times New Roman" w:hAnsi="Times New Roman" w:cs="Times New Roman" w:hint="default"/>
      </w:rPr>
    </w:lvl>
  </w:abstractNum>
  <w:abstractNum w:abstractNumId="16">
    <w:nsid w:val="427671F1"/>
    <w:multiLevelType w:val="singleLevel"/>
    <w:tmpl w:val="D1006F1E"/>
    <w:lvl w:ilvl="0">
      <w:start w:val="8"/>
      <w:numFmt w:val="decimal"/>
      <w:lvlText w:val="%1."/>
      <w:legacy w:legacy="1" w:legacySpace="0" w:legacyIndent="192"/>
      <w:lvlJc w:val="left"/>
      <w:rPr>
        <w:rFonts w:ascii="Times New Roman" w:hAnsi="Times New Roman" w:cs="Times New Roman" w:hint="default"/>
      </w:rPr>
    </w:lvl>
  </w:abstractNum>
  <w:abstractNum w:abstractNumId="17">
    <w:nsid w:val="460457F3"/>
    <w:multiLevelType w:val="singleLevel"/>
    <w:tmpl w:val="AC4C7582"/>
    <w:lvl w:ilvl="0">
      <w:start w:val="1"/>
      <w:numFmt w:val="decimal"/>
      <w:lvlText w:val="%1."/>
      <w:legacy w:legacy="1" w:legacySpace="0" w:legacyIndent="201"/>
      <w:lvlJc w:val="left"/>
      <w:rPr>
        <w:rFonts w:ascii="Times New Roman" w:hAnsi="Times New Roman" w:cs="Times New Roman" w:hint="default"/>
      </w:rPr>
    </w:lvl>
  </w:abstractNum>
  <w:abstractNum w:abstractNumId="18">
    <w:nsid w:val="487320EA"/>
    <w:multiLevelType w:val="singleLevel"/>
    <w:tmpl w:val="AC4C7582"/>
    <w:lvl w:ilvl="0">
      <w:start w:val="1"/>
      <w:numFmt w:val="decimal"/>
      <w:lvlText w:val="%1."/>
      <w:legacy w:legacy="1" w:legacySpace="0" w:legacyIndent="201"/>
      <w:lvlJc w:val="left"/>
      <w:rPr>
        <w:rFonts w:ascii="Times New Roman" w:hAnsi="Times New Roman" w:cs="Times New Roman" w:hint="default"/>
      </w:rPr>
    </w:lvl>
  </w:abstractNum>
  <w:abstractNum w:abstractNumId="19">
    <w:nsid w:val="49382ECE"/>
    <w:multiLevelType w:val="singleLevel"/>
    <w:tmpl w:val="FDB0DE08"/>
    <w:lvl w:ilvl="0">
      <w:start w:val="1"/>
      <w:numFmt w:val="decimal"/>
      <w:lvlText w:val="%1."/>
      <w:legacy w:legacy="1" w:legacySpace="0" w:legacyIndent="182"/>
      <w:lvlJc w:val="left"/>
      <w:rPr>
        <w:rFonts w:ascii="Times New Roman" w:hAnsi="Times New Roman" w:cs="Times New Roman" w:hint="default"/>
      </w:rPr>
    </w:lvl>
  </w:abstractNum>
  <w:abstractNum w:abstractNumId="20">
    <w:nsid w:val="4D5574BC"/>
    <w:multiLevelType w:val="singleLevel"/>
    <w:tmpl w:val="215C163C"/>
    <w:lvl w:ilvl="0">
      <w:start w:val="1"/>
      <w:numFmt w:val="decimal"/>
      <w:lvlText w:val="%1."/>
      <w:legacy w:legacy="1" w:legacySpace="0" w:legacyIndent="202"/>
      <w:lvlJc w:val="left"/>
      <w:rPr>
        <w:rFonts w:ascii="Times New Roman" w:hAnsi="Times New Roman" w:cs="Times New Roman" w:hint="default"/>
      </w:rPr>
    </w:lvl>
  </w:abstractNum>
  <w:abstractNum w:abstractNumId="21">
    <w:nsid w:val="4F6400E9"/>
    <w:multiLevelType w:val="singleLevel"/>
    <w:tmpl w:val="316C7484"/>
    <w:lvl w:ilvl="0">
      <w:start w:val="1"/>
      <w:numFmt w:val="decimal"/>
      <w:lvlText w:val="%1."/>
      <w:legacy w:legacy="1" w:legacySpace="0" w:legacyIndent="240"/>
      <w:lvlJc w:val="left"/>
      <w:rPr>
        <w:rFonts w:ascii="Times New Roman" w:hAnsi="Times New Roman" w:cs="Times New Roman" w:hint="default"/>
      </w:rPr>
    </w:lvl>
  </w:abstractNum>
  <w:abstractNum w:abstractNumId="22">
    <w:nsid w:val="53A101C2"/>
    <w:multiLevelType w:val="singleLevel"/>
    <w:tmpl w:val="FDB0DE08"/>
    <w:lvl w:ilvl="0">
      <w:start w:val="1"/>
      <w:numFmt w:val="decimal"/>
      <w:lvlText w:val="%1."/>
      <w:legacy w:legacy="1" w:legacySpace="0" w:legacyIndent="182"/>
      <w:lvlJc w:val="left"/>
      <w:rPr>
        <w:rFonts w:ascii="Times New Roman" w:hAnsi="Times New Roman" w:cs="Times New Roman" w:hint="default"/>
      </w:rPr>
    </w:lvl>
  </w:abstractNum>
  <w:abstractNum w:abstractNumId="23">
    <w:nsid w:val="53B04703"/>
    <w:multiLevelType w:val="singleLevel"/>
    <w:tmpl w:val="F6EED4EA"/>
    <w:lvl w:ilvl="0">
      <w:start w:val="1"/>
      <w:numFmt w:val="decimal"/>
      <w:lvlText w:val="%1)"/>
      <w:legacy w:legacy="1" w:legacySpace="0" w:legacyIndent="236"/>
      <w:lvlJc w:val="left"/>
      <w:rPr>
        <w:rFonts w:ascii="Times New Roman" w:hAnsi="Times New Roman" w:cs="Times New Roman" w:hint="default"/>
      </w:rPr>
    </w:lvl>
  </w:abstractNum>
  <w:abstractNum w:abstractNumId="24">
    <w:nsid w:val="5ED55190"/>
    <w:multiLevelType w:val="singleLevel"/>
    <w:tmpl w:val="7C10EDD8"/>
    <w:lvl w:ilvl="0">
      <w:start w:val="1"/>
      <w:numFmt w:val="decimal"/>
      <w:lvlText w:val="%1."/>
      <w:legacy w:legacy="1" w:legacySpace="0" w:legacyIndent="197"/>
      <w:lvlJc w:val="left"/>
      <w:rPr>
        <w:rFonts w:ascii="Times New Roman" w:hAnsi="Times New Roman" w:cs="Times New Roman" w:hint="default"/>
      </w:rPr>
    </w:lvl>
  </w:abstractNum>
  <w:abstractNum w:abstractNumId="25">
    <w:nsid w:val="61B3530A"/>
    <w:multiLevelType w:val="singleLevel"/>
    <w:tmpl w:val="C1A0ACD2"/>
    <w:lvl w:ilvl="0">
      <w:start w:val="1"/>
      <w:numFmt w:val="decimal"/>
      <w:lvlText w:val="%1."/>
      <w:legacy w:legacy="1" w:legacySpace="0" w:legacyIndent="187"/>
      <w:lvlJc w:val="left"/>
      <w:rPr>
        <w:rFonts w:ascii="Times New Roman" w:hAnsi="Times New Roman" w:cs="Times New Roman" w:hint="default"/>
      </w:rPr>
    </w:lvl>
  </w:abstractNum>
  <w:abstractNum w:abstractNumId="26">
    <w:nsid w:val="66BF7076"/>
    <w:multiLevelType w:val="singleLevel"/>
    <w:tmpl w:val="384AEA04"/>
    <w:lvl w:ilvl="0">
      <w:start w:val="1"/>
      <w:numFmt w:val="decimal"/>
      <w:lvlText w:val="%1."/>
      <w:legacy w:legacy="1" w:legacySpace="0" w:legacyIndent="206"/>
      <w:lvlJc w:val="left"/>
      <w:rPr>
        <w:rFonts w:ascii="Times New Roman" w:hAnsi="Times New Roman" w:cs="Times New Roman" w:hint="default"/>
      </w:rPr>
    </w:lvl>
  </w:abstractNum>
  <w:abstractNum w:abstractNumId="27">
    <w:nsid w:val="68251F00"/>
    <w:multiLevelType w:val="singleLevel"/>
    <w:tmpl w:val="C1A0ACD2"/>
    <w:lvl w:ilvl="0">
      <w:start w:val="1"/>
      <w:numFmt w:val="decimal"/>
      <w:lvlText w:val="%1."/>
      <w:legacy w:legacy="1" w:legacySpace="0" w:legacyIndent="187"/>
      <w:lvlJc w:val="left"/>
      <w:rPr>
        <w:rFonts w:ascii="Times New Roman" w:hAnsi="Times New Roman" w:cs="Times New Roman" w:hint="default"/>
      </w:rPr>
    </w:lvl>
  </w:abstractNum>
  <w:abstractNum w:abstractNumId="28">
    <w:nsid w:val="6C6D5F64"/>
    <w:multiLevelType w:val="singleLevel"/>
    <w:tmpl w:val="7F5C4952"/>
    <w:lvl w:ilvl="0">
      <w:start w:val="3"/>
      <w:numFmt w:val="decimal"/>
      <w:lvlText w:val="%1."/>
      <w:legacy w:legacy="1" w:legacySpace="0" w:legacyIndent="192"/>
      <w:lvlJc w:val="left"/>
      <w:rPr>
        <w:rFonts w:ascii="Times New Roman" w:hAnsi="Times New Roman" w:cs="Times New Roman" w:hint="default"/>
      </w:rPr>
    </w:lvl>
  </w:abstractNum>
  <w:abstractNum w:abstractNumId="29">
    <w:nsid w:val="707C0D69"/>
    <w:multiLevelType w:val="singleLevel"/>
    <w:tmpl w:val="4A08A1BE"/>
    <w:lvl w:ilvl="0">
      <w:start w:val="3"/>
      <w:numFmt w:val="decimal"/>
      <w:lvlText w:val="%1."/>
      <w:legacy w:legacy="1" w:legacySpace="0" w:legacyIndent="202"/>
      <w:lvlJc w:val="left"/>
      <w:rPr>
        <w:rFonts w:ascii="Times New Roman" w:hAnsi="Times New Roman" w:cs="Times New Roman" w:hint="default"/>
      </w:rPr>
    </w:lvl>
  </w:abstractNum>
  <w:abstractNum w:abstractNumId="30">
    <w:nsid w:val="7AB00615"/>
    <w:multiLevelType w:val="singleLevel"/>
    <w:tmpl w:val="FDB0DE08"/>
    <w:lvl w:ilvl="0">
      <w:start w:val="1"/>
      <w:numFmt w:val="decimal"/>
      <w:lvlText w:val="%1."/>
      <w:legacy w:legacy="1" w:legacySpace="0" w:legacyIndent="182"/>
      <w:lvlJc w:val="left"/>
      <w:rPr>
        <w:rFonts w:ascii="Times New Roman" w:hAnsi="Times New Roman" w:cs="Times New Roman" w:hint="default"/>
      </w:rPr>
    </w:lvl>
  </w:abstractNum>
  <w:abstractNum w:abstractNumId="31">
    <w:nsid w:val="7CFE00EA"/>
    <w:multiLevelType w:val="singleLevel"/>
    <w:tmpl w:val="AC4C7582"/>
    <w:lvl w:ilvl="0">
      <w:start w:val="1"/>
      <w:numFmt w:val="decimal"/>
      <w:lvlText w:val="%1."/>
      <w:legacy w:legacy="1" w:legacySpace="0" w:legacyIndent="201"/>
      <w:lvlJc w:val="left"/>
      <w:rPr>
        <w:rFonts w:ascii="Times New Roman" w:hAnsi="Times New Roman" w:cs="Times New Roman" w:hint="default"/>
      </w:rPr>
    </w:lvl>
  </w:abstractNum>
  <w:num w:numId="1">
    <w:abstractNumId w:val="29"/>
  </w:num>
  <w:num w:numId="2">
    <w:abstractNumId w:val="23"/>
  </w:num>
  <w:num w:numId="3">
    <w:abstractNumId w:val="18"/>
  </w:num>
  <w:num w:numId="4">
    <w:abstractNumId w:val="9"/>
  </w:num>
  <w:num w:numId="5">
    <w:abstractNumId w:val="24"/>
  </w:num>
  <w:num w:numId="6">
    <w:abstractNumId w:val="30"/>
  </w:num>
  <w:num w:numId="7">
    <w:abstractNumId w:val="15"/>
  </w:num>
  <w:num w:numId="8">
    <w:abstractNumId w:val="31"/>
  </w:num>
  <w:num w:numId="9">
    <w:abstractNumId w:val="14"/>
  </w:num>
  <w:num w:numId="10">
    <w:abstractNumId w:val="22"/>
  </w:num>
  <w:num w:numId="11">
    <w:abstractNumId w:val="2"/>
  </w:num>
  <w:num w:numId="12">
    <w:abstractNumId w:val="20"/>
  </w:num>
  <w:num w:numId="13">
    <w:abstractNumId w:val="10"/>
  </w:num>
  <w:num w:numId="14">
    <w:abstractNumId w:val="26"/>
  </w:num>
  <w:num w:numId="15">
    <w:abstractNumId w:val="5"/>
  </w:num>
  <w:num w:numId="16">
    <w:abstractNumId w:val="0"/>
  </w:num>
  <w:num w:numId="17">
    <w:abstractNumId w:val="27"/>
  </w:num>
  <w:num w:numId="18">
    <w:abstractNumId w:val="17"/>
  </w:num>
  <w:num w:numId="19">
    <w:abstractNumId w:val="6"/>
  </w:num>
  <w:num w:numId="20">
    <w:abstractNumId w:val="4"/>
  </w:num>
  <w:num w:numId="21">
    <w:abstractNumId w:val="19"/>
  </w:num>
  <w:num w:numId="22">
    <w:abstractNumId w:val="25"/>
  </w:num>
  <w:num w:numId="23">
    <w:abstractNumId w:val="13"/>
  </w:num>
  <w:num w:numId="24">
    <w:abstractNumId w:val="28"/>
  </w:num>
  <w:num w:numId="25">
    <w:abstractNumId w:val="7"/>
  </w:num>
  <w:num w:numId="26">
    <w:abstractNumId w:val="11"/>
  </w:num>
  <w:num w:numId="27">
    <w:abstractNumId w:val="12"/>
  </w:num>
  <w:num w:numId="28">
    <w:abstractNumId w:val="21"/>
  </w:num>
  <w:num w:numId="29">
    <w:abstractNumId w:val="8"/>
  </w:num>
  <w:num w:numId="30">
    <w:abstractNumId w:val="16"/>
  </w:num>
  <w:num w:numId="31">
    <w:abstractNumId w:val="1"/>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3"/>
  <w:embedSystemFonts/>
  <w:bordersDoNotSurroundHeader/>
  <w:bordersDoNotSurroundFooter/>
  <w:proofState w:spelling="clean" w:grammar="clean"/>
  <w:attachedTemplate r:id="rId1"/>
  <w:stylePaneFormatFilter w:val="3F01"/>
  <w:doNotTrackMoves/>
  <w:defaultTabStop w:val="720"/>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1126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B065F"/>
    <w:rsid w:val="000354D5"/>
    <w:rsid w:val="000B3F42"/>
    <w:rsid w:val="001B1A61"/>
    <w:rsid w:val="001E7F2D"/>
    <w:rsid w:val="00263FBA"/>
    <w:rsid w:val="002E1DF8"/>
    <w:rsid w:val="00367A48"/>
    <w:rsid w:val="003D15BB"/>
    <w:rsid w:val="00485D0F"/>
    <w:rsid w:val="004F6300"/>
    <w:rsid w:val="0054069D"/>
    <w:rsid w:val="0069244A"/>
    <w:rsid w:val="006B158B"/>
    <w:rsid w:val="00823ED7"/>
    <w:rsid w:val="00845CBA"/>
    <w:rsid w:val="008C5415"/>
    <w:rsid w:val="00945551"/>
    <w:rsid w:val="009B065F"/>
    <w:rsid w:val="00C00B20"/>
    <w:rsid w:val="00C21903"/>
    <w:rsid w:val="00C56DF8"/>
    <w:rsid w:val="00C7706C"/>
    <w:rsid w:val="00CB3D9B"/>
    <w:rsid w:val="00D7172B"/>
    <w:rsid w:val="00DB6CC5"/>
    <w:rsid w:val="00E92536"/>
    <w:rsid w:val="00EA00CF"/>
    <w:rsid w:val="00EC7288"/>
    <w:rsid w:val="00F458A2"/>
    <w:rsid w:val="00F70D34"/>
    <w:rsid w:val="00F71BD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5D0F"/>
    <w:pPr>
      <w:widowControl w:val="0"/>
      <w:autoSpaceDE w:val="0"/>
      <w:autoSpaceDN w:val="0"/>
      <w:adjustRightInd w:val="0"/>
    </w:pPr>
  </w:style>
  <w:style w:type="paragraph" w:styleId="1">
    <w:name w:val="heading 1"/>
    <w:basedOn w:val="a"/>
    <w:next w:val="a"/>
    <w:qFormat/>
    <w:rsid w:val="00485D0F"/>
    <w:pPr>
      <w:keepNext/>
      <w:spacing w:before="240" w:after="60"/>
      <w:outlineLvl w:val="0"/>
    </w:pPr>
    <w:rPr>
      <w:rFonts w:ascii="Arial" w:hAnsi="Arial" w:cs="Arial"/>
      <w:b/>
      <w:bCs/>
      <w:kern w:val="32"/>
      <w:sz w:val="32"/>
      <w:szCs w:val="32"/>
    </w:rPr>
  </w:style>
  <w:style w:type="paragraph" w:styleId="2">
    <w:name w:val="heading 2"/>
    <w:basedOn w:val="a"/>
    <w:next w:val="a"/>
    <w:qFormat/>
    <w:rsid w:val="00485D0F"/>
    <w:pPr>
      <w:keepNext/>
      <w:widowControl/>
      <w:autoSpaceDE/>
      <w:autoSpaceDN/>
      <w:adjustRightInd/>
      <w:spacing w:before="240" w:after="60"/>
      <w:outlineLvl w:val="1"/>
    </w:pPr>
    <w:rPr>
      <w:rFonts w:ascii="Arial" w:hAnsi="Arial" w:cs="Arial"/>
      <w:b/>
      <w:bCs/>
      <w:i/>
      <w:iCs/>
      <w:sz w:val="28"/>
      <w:szCs w:val="28"/>
    </w:rPr>
  </w:style>
  <w:style w:type="paragraph" w:styleId="3">
    <w:name w:val="heading 3"/>
    <w:basedOn w:val="a"/>
    <w:next w:val="a"/>
    <w:qFormat/>
    <w:rsid w:val="00485D0F"/>
    <w:pPr>
      <w:keepNext/>
      <w:spacing w:before="240" w:after="60"/>
      <w:outlineLvl w:val="2"/>
    </w:pPr>
    <w:rPr>
      <w:rFonts w:ascii="Cambria" w:hAnsi="Cambria"/>
      <w:b/>
      <w:bCs/>
      <w:sz w:val="26"/>
      <w:szCs w:val="26"/>
    </w:rPr>
  </w:style>
  <w:style w:type="paragraph" w:styleId="4">
    <w:name w:val="heading 4"/>
    <w:basedOn w:val="a"/>
    <w:next w:val="a"/>
    <w:qFormat/>
    <w:rsid w:val="00485D0F"/>
    <w:pPr>
      <w:keepNext/>
      <w:spacing w:before="240" w:after="60"/>
      <w:outlineLvl w:val="3"/>
    </w:pPr>
    <w:rPr>
      <w:b/>
      <w:bCs/>
      <w:sz w:val="28"/>
      <w:szCs w:val="28"/>
    </w:rPr>
  </w:style>
  <w:style w:type="paragraph" w:styleId="5">
    <w:name w:val="heading 5"/>
    <w:basedOn w:val="a"/>
    <w:next w:val="a"/>
    <w:qFormat/>
    <w:rsid w:val="00485D0F"/>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rsid w:val="00485D0F"/>
    <w:rPr>
      <w:rFonts w:ascii="Cambria" w:eastAsia="Times New Roman" w:hAnsi="Cambria" w:cs="Times New Roman"/>
      <w:b/>
      <w:bCs/>
      <w:kern w:val="32"/>
      <w:sz w:val="32"/>
      <w:szCs w:val="32"/>
    </w:rPr>
  </w:style>
  <w:style w:type="character" w:customStyle="1" w:styleId="20">
    <w:name w:val="Заголовок 2 Знак"/>
    <w:semiHidden/>
    <w:rsid w:val="00485D0F"/>
    <w:rPr>
      <w:rFonts w:ascii="Cambria" w:eastAsia="Times New Roman" w:hAnsi="Cambria" w:cs="Times New Roman"/>
      <w:b/>
      <w:bCs/>
      <w:i/>
      <w:iCs/>
      <w:sz w:val="28"/>
      <w:szCs w:val="28"/>
    </w:rPr>
  </w:style>
  <w:style w:type="paragraph" w:styleId="a3">
    <w:name w:val="Document Map"/>
    <w:basedOn w:val="a"/>
    <w:semiHidden/>
    <w:rsid w:val="00485D0F"/>
    <w:pPr>
      <w:shd w:val="clear" w:color="auto" w:fill="000080"/>
    </w:pPr>
    <w:rPr>
      <w:rFonts w:ascii="Tahoma" w:hAnsi="Tahoma" w:cs="Tahoma"/>
    </w:rPr>
  </w:style>
  <w:style w:type="character" w:customStyle="1" w:styleId="a4">
    <w:name w:val="Схема документа Знак"/>
    <w:semiHidden/>
    <w:rsid w:val="00485D0F"/>
    <w:rPr>
      <w:rFonts w:ascii="Tahoma" w:hAnsi="Tahoma" w:cs="Tahoma"/>
      <w:sz w:val="16"/>
      <w:szCs w:val="16"/>
    </w:rPr>
  </w:style>
  <w:style w:type="character" w:styleId="a5">
    <w:name w:val="annotation reference"/>
    <w:semiHidden/>
    <w:rsid w:val="00485D0F"/>
    <w:rPr>
      <w:sz w:val="16"/>
      <w:szCs w:val="16"/>
    </w:rPr>
  </w:style>
  <w:style w:type="paragraph" w:styleId="a6">
    <w:name w:val="annotation text"/>
    <w:basedOn w:val="a"/>
    <w:semiHidden/>
    <w:rsid w:val="00485D0F"/>
  </w:style>
  <w:style w:type="character" w:customStyle="1" w:styleId="a7">
    <w:name w:val="Текст примечания Знак"/>
    <w:semiHidden/>
    <w:rsid w:val="00485D0F"/>
    <w:rPr>
      <w:sz w:val="20"/>
      <w:szCs w:val="20"/>
    </w:rPr>
  </w:style>
  <w:style w:type="paragraph" w:styleId="a8">
    <w:name w:val="annotation subject"/>
    <w:basedOn w:val="a6"/>
    <w:next w:val="a6"/>
    <w:semiHidden/>
    <w:rsid w:val="00485D0F"/>
    <w:rPr>
      <w:b/>
      <w:bCs/>
    </w:rPr>
  </w:style>
  <w:style w:type="character" w:customStyle="1" w:styleId="a9">
    <w:name w:val="Тема примечания Знак"/>
    <w:semiHidden/>
    <w:rsid w:val="00485D0F"/>
    <w:rPr>
      <w:b/>
      <w:bCs/>
      <w:sz w:val="20"/>
      <w:szCs w:val="20"/>
    </w:rPr>
  </w:style>
  <w:style w:type="paragraph" w:styleId="aa">
    <w:name w:val="Balloon Text"/>
    <w:basedOn w:val="a"/>
    <w:semiHidden/>
    <w:rsid w:val="00485D0F"/>
    <w:rPr>
      <w:rFonts w:ascii="Tahoma" w:hAnsi="Tahoma" w:cs="Tahoma"/>
      <w:sz w:val="16"/>
      <w:szCs w:val="16"/>
    </w:rPr>
  </w:style>
  <w:style w:type="character" w:customStyle="1" w:styleId="ab">
    <w:name w:val="Текст выноски Знак"/>
    <w:semiHidden/>
    <w:rsid w:val="00485D0F"/>
    <w:rPr>
      <w:rFonts w:ascii="Tahoma" w:hAnsi="Tahoma" w:cs="Tahoma"/>
      <w:sz w:val="16"/>
      <w:szCs w:val="16"/>
    </w:rPr>
  </w:style>
  <w:style w:type="character" w:customStyle="1" w:styleId="30">
    <w:name w:val="Заголовок 3 Знак"/>
    <w:semiHidden/>
    <w:rsid w:val="00485D0F"/>
    <w:rPr>
      <w:rFonts w:ascii="Cambria" w:eastAsia="Times New Roman" w:hAnsi="Cambria" w:cs="Times New Roman"/>
      <w:b/>
      <w:bCs/>
      <w:sz w:val="26"/>
      <w:szCs w:val="26"/>
    </w:rPr>
  </w:style>
  <w:style w:type="paragraph" w:styleId="ac">
    <w:name w:val="caption"/>
    <w:basedOn w:val="a"/>
    <w:next w:val="a"/>
    <w:qFormat/>
    <w:rsid w:val="00485D0F"/>
    <w:pPr>
      <w:shd w:val="clear" w:color="auto" w:fill="FFFFFF"/>
      <w:spacing w:before="134" w:line="240" w:lineRule="exact"/>
      <w:ind w:left="10"/>
    </w:pPr>
    <w:rPr>
      <w:b/>
      <w:i/>
      <w:iCs/>
      <w:color w:val="000000"/>
    </w:rPr>
  </w:style>
  <w:style w:type="paragraph" w:styleId="ad">
    <w:name w:val="header"/>
    <w:basedOn w:val="a"/>
    <w:link w:val="ae"/>
    <w:rsid w:val="00367A48"/>
    <w:pPr>
      <w:tabs>
        <w:tab w:val="center" w:pos="4677"/>
        <w:tab w:val="right" w:pos="9355"/>
      </w:tabs>
    </w:pPr>
  </w:style>
  <w:style w:type="character" w:customStyle="1" w:styleId="ae">
    <w:name w:val="Верхний колонтитул Знак"/>
    <w:basedOn w:val="a0"/>
    <w:link w:val="ad"/>
    <w:rsid w:val="00367A48"/>
  </w:style>
  <w:style w:type="paragraph" w:styleId="af">
    <w:name w:val="footer"/>
    <w:basedOn w:val="a"/>
    <w:link w:val="af0"/>
    <w:rsid w:val="00367A48"/>
    <w:pPr>
      <w:tabs>
        <w:tab w:val="center" w:pos="4677"/>
        <w:tab w:val="right" w:pos="9355"/>
      </w:tabs>
    </w:pPr>
  </w:style>
  <w:style w:type="character" w:customStyle="1" w:styleId="af0">
    <w:name w:val="Нижний колонтитул Знак"/>
    <w:basedOn w:val="a0"/>
    <w:link w:val="af"/>
    <w:rsid w:val="00367A48"/>
  </w:style>
  <w:style w:type="paragraph" w:styleId="af1">
    <w:name w:val="Title"/>
    <w:basedOn w:val="a"/>
    <w:next w:val="a"/>
    <w:link w:val="af2"/>
    <w:qFormat/>
    <w:rsid w:val="000354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Название Знак"/>
    <w:basedOn w:val="a0"/>
    <w:link w:val="af1"/>
    <w:rsid w:val="000354D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8.wmf"/><Relationship Id="rId42" Type="http://schemas.openxmlformats.org/officeDocument/2006/relationships/image" Target="media/image27.png"/><Relationship Id="rId47" Type="http://schemas.openxmlformats.org/officeDocument/2006/relationships/image" Target="media/image31.wmf"/><Relationship Id="rId63" Type="http://schemas.openxmlformats.org/officeDocument/2006/relationships/image" Target="media/image40.wmf"/><Relationship Id="rId68" Type="http://schemas.openxmlformats.org/officeDocument/2006/relationships/image" Target="media/image43.jpeg"/><Relationship Id="rId84" Type="http://schemas.openxmlformats.org/officeDocument/2006/relationships/image" Target="media/image58.wmf"/><Relationship Id="rId89" Type="http://schemas.openxmlformats.org/officeDocument/2006/relationships/image" Target="media/image63.jpeg"/><Relationship Id="rId7" Type="http://schemas.openxmlformats.org/officeDocument/2006/relationships/endnotes" Target="endnotes.xml"/><Relationship Id="rId71" Type="http://schemas.openxmlformats.org/officeDocument/2006/relationships/image" Target="media/image46.png"/><Relationship Id="rId92" Type="http://schemas.openxmlformats.org/officeDocument/2006/relationships/image" Target="media/image65.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6.wmf"/><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oleObject" Target="embeddings/oleObject6.bin"/><Relationship Id="rId37" Type="http://schemas.openxmlformats.org/officeDocument/2006/relationships/image" Target="media/image23.wmf"/><Relationship Id="rId40" Type="http://schemas.openxmlformats.org/officeDocument/2006/relationships/image" Target="media/image25.png"/><Relationship Id="rId45" Type="http://schemas.openxmlformats.org/officeDocument/2006/relationships/oleObject" Target="embeddings/oleObject8.bin"/><Relationship Id="rId53" Type="http://schemas.openxmlformats.org/officeDocument/2006/relationships/image" Target="media/image34.wmf"/><Relationship Id="rId58" Type="http://schemas.openxmlformats.org/officeDocument/2006/relationships/image" Target="media/image37.wmf"/><Relationship Id="rId66" Type="http://schemas.openxmlformats.org/officeDocument/2006/relationships/oleObject" Target="embeddings/oleObject17.bin"/><Relationship Id="rId74" Type="http://schemas.openxmlformats.org/officeDocument/2006/relationships/image" Target="media/image49.wmf"/><Relationship Id="rId79" Type="http://schemas.openxmlformats.org/officeDocument/2006/relationships/image" Target="media/image54.jpeg"/><Relationship Id="rId87" Type="http://schemas.openxmlformats.org/officeDocument/2006/relationships/image" Target="media/image61.wmf"/><Relationship Id="rId102" Type="http://schemas.openxmlformats.org/officeDocument/2006/relationships/image" Target="media/image71.png"/><Relationship Id="rId5" Type="http://schemas.openxmlformats.org/officeDocument/2006/relationships/webSettings" Target="webSettings.xml"/><Relationship Id="rId61" Type="http://schemas.openxmlformats.org/officeDocument/2006/relationships/oleObject" Target="embeddings/oleObject15.bin"/><Relationship Id="rId82" Type="http://schemas.openxmlformats.org/officeDocument/2006/relationships/image" Target="media/image56.jpeg"/><Relationship Id="rId90" Type="http://schemas.openxmlformats.org/officeDocument/2006/relationships/image" Target="media/image64.wmf"/><Relationship Id="rId95" Type="http://schemas.openxmlformats.org/officeDocument/2006/relationships/image" Target="media/image67.jpeg"/><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4.jpeg"/><Relationship Id="rId30" Type="http://schemas.openxmlformats.org/officeDocument/2006/relationships/image" Target="media/image17.wmf"/><Relationship Id="rId35" Type="http://schemas.openxmlformats.org/officeDocument/2006/relationships/image" Target="media/image21.wmf"/><Relationship Id="rId43" Type="http://schemas.openxmlformats.org/officeDocument/2006/relationships/image" Target="media/image28.png"/><Relationship Id="rId48" Type="http://schemas.openxmlformats.org/officeDocument/2006/relationships/image" Target="media/image32.wmf"/><Relationship Id="rId56" Type="http://schemas.openxmlformats.org/officeDocument/2006/relationships/oleObject" Target="embeddings/oleObject13.bin"/><Relationship Id="rId64" Type="http://schemas.openxmlformats.org/officeDocument/2006/relationships/oleObject" Target="embeddings/oleObject16.bin"/><Relationship Id="rId69" Type="http://schemas.openxmlformats.org/officeDocument/2006/relationships/image" Target="media/image44.jpeg"/><Relationship Id="rId77" Type="http://schemas.openxmlformats.org/officeDocument/2006/relationships/image" Target="media/image52.wmf"/><Relationship Id="rId100" Type="http://schemas.openxmlformats.org/officeDocument/2006/relationships/image" Target="media/image70.wmf"/><Relationship Id="rId105"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oleObject10.bin"/><Relationship Id="rId72" Type="http://schemas.openxmlformats.org/officeDocument/2006/relationships/image" Target="media/image47.wmf"/><Relationship Id="rId80" Type="http://schemas.openxmlformats.org/officeDocument/2006/relationships/image" Target="media/image55.wmf"/><Relationship Id="rId85" Type="http://schemas.openxmlformats.org/officeDocument/2006/relationships/image" Target="media/image59.jpeg"/><Relationship Id="rId93" Type="http://schemas.openxmlformats.org/officeDocument/2006/relationships/oleObject" Target="embeddings/oleObject20.bin"/><Relationship Id="rId98" Type="http://schemas.openxmlformats.org/officeDocument/2006/relationships/image" Target="media/image69.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2.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image" Target="media/image30.png"/><Relationship Id="rId59" Type="http://schemas.openxmlformats.org/officeDocument/2006/relationships/image" Target="media/image38.wmf"/><Relationship Id="rId67" Type="http://schemas.openxmlformats.org/officeDocument/2006/relationships/image" Target="media/image42.jpeg"/><Relationship Id="rId103" Type="http://schemas.openxmlformats.org/officeDocument/2006/relationships/oleObject" Target="embeddings/oleObject24.bin"/><Relationship Id="rId20" Type="http://schemas.openxmlformats.org/officeDocument/2006/relationships/image" Target="media/image7.wmf"/><Relationship Id="rId41" Type="http://schemas.openxmlformats.org/officeDocument/2006/relationships/image" Target="media/image26.jpeg"/><Relationship Id="rId54" Type="http://schemas.openxmlformats.org/officeDocument/2006/relationships/oleObject" Target="embeddings/oleObject12.bin"/><Relationship Id="rId62" Type="http://schemas.openxmlformats.org/officeDocument/2006/relationships/image" Target="media/image39.wmf"/><Relationship Id="rId70" Type="http://schemas.openxmlformats.org/officeDocument/2006/relationships/image" Target="media/image45.wmf"/><Relationship Id="rId75" Type="http://schemas.openxmlformats.org/officeDocument/2006/relationships/image" Target="media/image50.wmf"/><Relationship Id="rId83" Type="http://schemas.openxmlformats.org/officeDocument/2006/relationships/image" Target="media/image57.jpeg"/><Relationship Id="rId88" Type="http://schemas.openxmlformats.org/officeDocument/2006/relationships/image" Target="media/image62.jpeg"/><Relationship Id="rId91" Type="http://schemas.openxmlformats.org/officeDocument/2006/relationships/oleObject" Target="embeddings/oleObject19.bin"/><Relationship Id="rId96"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image" Target="media/image22.wmf"/><Relationship Id="rId49" Type="http://schemas.openxmlformats.org/officeDocument/2006/relationships/oleObject" Target="embeddings/oleObject9.bin"/><Relationship Id="rId57" Type="http://schemas.openxmlformats.org/officeDocument/2006/relationships/image" Target="media/image36.wmf"/><Relationship Id="rId10" Type="http://schemas.openxmlformats.org/officeDocument/2006/relationships/image" Target="media/image2.wmf"/><Relationship Id="rId31" Type="http://schemas.openxmlformats.org/officeDocument/2006/relationships/image" Target="media/image18.wmf"/><Relationship Id="rId44" Type="http://schemas.openxmlformats.org/officeDocument/2006/relationships/image" Target="media/image29.wmf"/><Relationship Id="rId52" Type="http://schemas.openxmlformats.org/officeDocument/2006/relationships/oleObject" Target="embeddings/oleObject11.bin"/><Relationship Id="rId60" Type="http://schemas.openxmlformats.org/officeDocument/2006/relationships/oleObject" Target="embeddings/oleObject14.bin"/><Relationship Id="rId65" Type="http://schemas.openxmlformats.org/officeDocument/2006/relationships/image" Target="media/image41.wmf"/><Relationship Id="rId73" Type="http://schemas.openxmlformats.org/officeDocument/2006/relationships/image" Target="media/image48.wmf"/><Relationship Id="rId78" Type="http://schemas.openxmlformats.org/officeDocument/2006/relationships/image" Target="media/image53.wmf"/><Relationship Id="rId81" Type="http://schemas.openxmlformats.org/officeDocument/2006/relationships/oleObject" Target="embeddings/oleObject18.bin"/><Relationship Id="rId86" Type="http://schemas.openxmlformats.org/officeDocument/2006/relationships/image" Target="media/image60.wmf"/><Relationship Id="rId94" Type="http://schemas.openxmlformats.org/officeDocument/2006/relationships/image" Target="media/image66.wmf"/><Relationship Id="rId99" Type="http://schemas.openxmlformats.org/officeDocument/2006/relationships/oleObject" Target="embeddings/oleObject22.bin"/><Relationship Id="rId101"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oleObject" Target="file:///C:\Users\user\Desktop\result\153\153-169\&#1058;&#1086;&#1095;&#1085;&#1086;&#1077;_&#1088;&#1077;&#1096;&#1077;&#1085;&#1080;&#1077;07.pdf" TargetMode="Externa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7.bin"/><Relationship Id="rId34" Type="http://schemas.openxmlformats.org/officeDocument/2006/relationships/image" Target="media/image20.wmf"/><Relationship Id="rId50" Type="http://schemas.openxmlformats.org/officeDocument/2006/relationships/image" Target="media/image33.wmf"/><Relationship Id="rId55" Type="http://schemas.openxmlformats.org/officeDocument/2006/relationships/image" Target="media/image35.wmf"/><Relationship Id="rId76" Type="http://schemas.openxmlformats.org/officeDocument/2006/relationships/image" Target="media/image51.wmf"/><Relationship Id="rId97" Type="http://schemas.openxmlformats.org/officeDocument/2006/relationships/oleObject" Target="embeddings/oleObject21.bin"/><Relationship Id="rId10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result\153-169_&#1087;&#1088;&#1080;&#1083;-&#1088;&#1072;&#1079;&#1088;&#1085;&#1077;&#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26286-D39E-4D14-8E2F-2B8A4780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153-169_прил-разрнет</Template>
  <TotalTime>8</TotalTime>
  <Pages>12</Pages>
  <Words>4296</Words>
  <Characters>24490</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El.dvi</vt:lpstr>
    </vt:vector>
  </TitlesOfParts>
  <Company>UralSOFT</Company>
  <LinksUpToDate>false</LinksUpToDate>
  <CharactersWithSpaces>28729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El.dvi</dc:title>
  <dc:creator>user</dc:creator>
  <cp:lastModifiedBy>user</cp:lastModifiedBy>
  <cp:revision>2</cp:revision>
  <cp:lastPrinted>2017-09-27T05:56:00Z</cp:lastPrinted>
  <dcterms:created xsi:type="dcterms:W3CDTF">2017-09-27T07:39:00Z</dcterms:created>
  <dcterms:modified xsi:type="dcterms:W3CDTF">2017-09-27T07:39:00Z</dcterms:modified>
</cp:coreProperties>
</file>