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557E" w:rsidRPr="006C557E" w:rsidRDefault="006C557E" w:rsidP="006C557E">
      <w:pPr>
        <w:pStyle w:val="Padro"/>
        <w:spacing w:line="360" w:lineRule="atLeast"/>
        <w:ind w:right="170"/>
        <w:jc w:val="right"/>
        <w:rPr>
          <w:rFonts w:asciiTheme="minorHAnsi" w:hAnsiTheme="minorHAnsi" w:cstheme="minorHAnsi"/>
          <w:b/>
          <w:bCs/>
          <w:sz w:val="24"/>
          <w:szCs w:val="24"/>
        </w:rPr>
      </w:pPr>
      <w:r w:rsidRPr="006C557E">
        <w:rPr>
          <w:rFonts w:asciiTheme="minorHAnsi" w:hAnsiTheme="minorHAnsi" w:cstheme="minorHAnsi"/>
          <w:b/>
          <w:bCs/>
          <w:sz w:val="24"/>
          <w:szCs w:val="24"/>
        </w:rPr>
        <w:t xml:space="preserve">SIPEX n° </w:t>
      </w:r>
      <w:r w:rsidR="00547624" w:rsidRPr="00DD5675">
        <w:rPr>
          <w:rFonts w:asciiTheme="minorHAnsi" w:hAnsiTheme="minorHAnsi" w:cstheme="minorHAnsi"/>
          <w:b/>
          <w:bCs/>
          <w:color w:val="FF0000"/>
          <w:sz w:val="24"/>
          <w:szCs w:val="24"/>
        </w:rPr>
        <w:t>138080/2025</w:t>
      </w:r>
    </w:p>
    <w:p w:rsidR="00275B97" w:rsidRPr="006C557E" w:rsidRDefault="00275B97" w:rsidP="00275B97">
      <w:pPr>
        <w:pStyle w:val="Padro"/>
        <w:spacing w:line="360" w:lineRule="atLeast"/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6C557E">
        <w:rPr>
          <w:rFonts w:asciiTheme="minorHAnsi" w:hAnsiTheme="minorHAnsi" w:cstheme="minorHAnsi"/>
          <w:b/>
          <w:bCs/>
          <w:sz w:val="24"/>
          <w:szCs w:val="24"/>
        </w:rPr>
        <w:t>Ao DGP,</w:t>
      </w:r>
    </w:p>
    <w:p w:rsidR="00275B97" w:rsidRPr="006C557E" w:rsidRDefault="00275B97" w:rsidP="00275B97">
      <w:pPr>
        <w:pStyle w:val="Padro"/>
        <w:spacing w:line="360" w:lineRule="atLeast"/>
        <w:ind w:right="170"/>
        <w:jc w:val="both"/>
        <w:rPr>
          <w:rFonts w:asciiTheme="minorHAnsi" w:hAnsiTheme="minorHAnsi" w:cstheme="minorHAnsi"/>
          <w:sz w:val="24"/>
          <w:szCs w:val="24"/>
        </w:rPr>
      </w:pPr>
      <w:r w:rsidRPr="006C557E">
        <w:rPr>
          <w:rFonts w:asciiTheme="minorHAnsi" w:hAnsiTheme="minorHAnsi" w:cstheme="minorHAnsi"/>
          <w:b/>
          <w:bCs/>
          <w:sz w:val="24"/>
          <w:szCs w:val="24"/>
        </w:rPr>
        <w:t>Prezada Augusta</w:t>
      </w:r>
      <w:bookmarkStart w:id="0" w:name="__UnoMark__159_1723731511"/>
      <w:bookmarkEnd w:id="0"/>
      <w:r w:rsidRPr="006C557E">
        <w:rPr>
          <w:rFonts w:asciiTheme="minorHAnsi" w:hAnsiTheme="minorHAnsi" w:cstheme="minorHAnsi"/>
          <w:b/>
          <w:bCs/>
          <w:sz w:val="24"/>
          <w:szCs w:val="24"/>
        </w:rPr>
        <w:t>,</w:t>
      </w:r>
    </w:p>
    <w:p w:rsidR="00761BF0" w:rsidRPr="006C557E" w:rsidRDefault="00761BF0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253B26" w:rsidRPr="006C557E" w:rsidRDefault="008603DE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sz w:val="24"/>
          <w:szCs w:val="24"/>
          <w:lang w:eastAsia="pt-BR"/>
        </w:rPr>
      </w:pPr>
      <w:r w:rsidRPr="006C557E">
        <w:rPr>
          <w:rFonts w:eastAsia="Times New Roman" w:cstheme="minorHAnsi"/>
          <w:sz w:val="24"/>
          <w:szCs w:val="24"/>
          <w:lang w:eastAsia="pt-BR"/>
        </w:rPr>
        <w:t xml:space="preserve">Trata-se de ação 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>movida em face do Mu</w:t>
      </w:r>
      <w:r w:rsidRPr="006C557E">
        <w:rPr>
          <w:rFonts w:eastAsia="Times New Roman" w:cstheme="minorHAnsi"/>
          <w:sz w:val="24"/>
          <w:szCs w:val="24"/>
          <w:lang w:eastAsia="pt-BR"/>
        </w:rPr>
        <w:t xml:space="preserve">nicípio de São José dos Campos por </w:t>
      </w:r>
      <w:r w:rsidR="00EB24E2" w:rsidRPr="00EB24E2">
        <w:rPr>
          <w:rFonts w:eastAsia="Times New Roman" w:cstheme="minorHAnsi"/>
          <w:b/>
          <w:bCs/>
          <w:color w:val="FF0000"/>
          <w:sz w:val="24"/>
          <w:szCs w:val="24"/>
          <w:lang w:eastAsia="pt-BR"/>
        </w:rPr>
        <w:t xml:space="preserve">LAÍS FERNANDA PEREIRA </w:t>
      </w:r>
      <w:r w:rsidR="00E81270">
        <w:rPr>
          <w:rFonts w:eastAsia="Times New Roman" w:cstheme="minorHAnsi"/>
          <w:b/>
          <w:bCs/>
          <w:color w:val="FF0000"/>
          <w:sz w:val="24"/>
          <w:szCs w:val="24"/>
          <w:lang w:eastAsia="pt-BR"/>
        </w:rPr>
        <w:t>(CPF: XXX)</w:t>
      </w:r>
      <w:r w:rsidR="00547624" w:rsidRPr="00DD5675">
        <w:rPr>
          <w:rFonts w:eastAsia="Times New Roman" w:cstheme="minorHAnsi"/>
          <w:b/>
          <w:color w:val="FF0000"/>
          <w:sz w:val="24"/>
          <w:szCs w:val="24"/>
          <w:lang w:eastAsia="pt-BR"/>
        </w:rPr>
        <w:t xml:space="preserve"> 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>objetiva</w:t>
      </w:r>
      <w:r w:rsidRPr="006C557E">
        <w:rPr>
          <w:rFonts w:eastAsia="Times New Roman" w:cstheme="minorHAnsi"/>
          <w:sz w:val="24"/>
          <w:szCs w:val="24"/>
          <w:lang w:eastAsia="pt-BR"/>
        </w:rPr>
        <w:t xml:space="preserve">ndo a </w:t>
      </w:r>
      <w:r w:rsidRPr="00DD5675">
        <w:rPr>
          <w:rFonts w:eastAsia="Times New Roman" w:cstheme="minorHAnsi"/>
          <w:b/>
          <w:sz w:val="24"/>
          <w:szCs w:val="24"/>
          <w:lang w:eastAsia="pt-BR"/>
        </w:rPr>
        <w:t>correção da base de cálculo do 13º salário e das férias</w:t>
      </w:r>
      <w:r w:rsidR="004475E8" w:rsidRPr="00DD5675"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 w:rsidR="00DD5675" w:rsidRPr="00DD5675">
        <w:rPr>
          <w:rFonts w:eastAsia="Times New Roman" w:cstheme="minorHAnsi"/>
          <w:b/>
          <w:sz w:val="24"/>
          <w:szCs w:val="24"/>
          <w:lang w:eastAsia="pt-BR"/>
        </w:rPr>
        <w:t>acrescidas do</w:t>
      </w:r>
      <w:r w:rsidR="004475E8" w:rsidRPr="00DD5675">
        <w:rPr>
          <w:rFonts w:eastAsia="Times New Roman" w:cstheme="minorHAnsi"/>
          <w:b/>
          <w:sz w:val="24"/>
          <w:szCs w:val="24"/>
          <w:lang w:eastAsia="pt-BR"/>
        </w:rPr>
        <w:t xml:space="preserve"> terço </w:t>
      </w:r>
      <w:r w:rsidR="00A14BDB" w:rsidRPr="00DD5675">
        <w:rPr>
          <w:rFonts w:eastAsia="Times New Roman" w:cstheme="minorHAnsi"/>
          <w:b/>
          <w:sz w:val="24"/>
          <w:szCs w:val="24"/>
          <w:lang w:eastAsia="pt-BR"/>
        </w:rPr>
        <w:t>constitucional</w:t>
      </w:r>
      <w:r w:rsidRPr="006C557E">
        <w:rPr>
          <w:rFonts w:eastAsia="Times New Roman" w:cstheme="minorHAnsi"/>
          <w:sz w:val="24"/>
          <w:szCs w:val="24"/>
          <w:lang w:eastAsia="pt-BR"/>
        </w:rPr>
        <w:t>, bem como o pagamento dos valores em atraso</w:t>
      </w:r>
      <w:r w:rsidR="004475E8" w:rsidRPr="006C557E">
        <w:rPr>
          <w:rFonts w:eastAsia="Times New Roman" w:cstheme="minorHAnsi"/>
          <w:sz w:val="24"/>
          <w:szCs w:val="24"/>
          <w:lang w:eastAsia="pt-BR"/>
        </w:rPr>
        <w:t>, respeitada a prescrição quinquenal</w:t>
      </w:r>
      <w:r w:rsidRPr="006C557E">
        <w:rPr>
          <w:rFonts w:eastAsia="Times New Roman" w:cstheme="minorHAnsi"/>
          <w:sz w:val="24"/>
          <w:szCs w:val="24"/>
          <w:lang w:eastAsia="pt-BR"/>
        </w:rPr>
        <w:t>.</w:t>
      </w:r>
    </w:p>
    <w:p w:rsidR="00253B26" w:rsidRPr="006C557E" w:rsidRDefault="00253B26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bookmarkStart w:id="1" w:name="_GoBack"/>
      <w:bookmarkEnd w:id="1"/>
    </w:p>
    <w:p w:rsidR="00761BF0" w:rsidRPr="006C557E" w:rsidRDefault="00253B26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6C557E">
        <w:rPr>
          <w:rFonts w:eastAsia="Times New Roman" w:cstheme="minorHAnsi"/>
          <w:sz w:val="24"/>
          <w:szCs w:val="24"/>
          <w:lang w:eastAsia="pt-BR"/>
        </w:rPr>
        <w:t xml:space="preserve">Assim, </w:t>
      </w:r>
      <w:r w:rsidR="00761BF0" w:rsidRPr="006C557E">
        <w:rPr>
          <w:rFonts w:eastAsia="Times New Roman" w:cstheme="minorHAnsi"/>
          <w:sz w:val="24"/>
          <w:szCs w:val="24"/>
          <w:lang w:eastAsia="pt-BR"/>
        </w:rPr>
        <w:t>solicito sejam respondidas as seguintes indagações:</w:t>
      </w:r>
    </w:p>
    <w:p w:rsidR="00CC1102" w:rsidRPr="006C557E" w:rsidRDefault="00CC1102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DD5675">
        <w:rPr>
          <w:rFonts w:eastAsia="Times New Roman" w:cstheme="minorHAnsi"/>
          <w:b/>
          <w:sz w:val="24"/>
          <w:szCs w:val="24"/>
          <w:lang w:eastAsia="pt-BR"/>
        </w:rPr>
        <w:t>1 –</w:t>
      </w:r>
      <w:r>
        <w:rPr>
          <w:rFonts w:eastAsia="Times New Roman" w:cstheme="minorHAnsi"/>
          <w:sz w:val="24"/>
          <w:szCs w:val="24"/>
          <w:lang w:eastAsia="pt-BR"/>
        </w:rPr>
        <w:t xml:space="preserve"> Como são calculadas as férias, o terço constitucional e o 13º salário dos servidores municipais? Quais verbas estão incluídas na referida base de cálculo da parte autora? Qual a fundamentação legal para o cálculo?</w:t>
      </w:r>
    </w:p>
    <w:p w:rsid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DD5675">
        <w:rPr>
          <w:rFonts w:eastAsia="Times New Roman" w:cstheme="minorHAnsi"/>
          <w:b/>
          <w:sz w:val="24"/>
          <w:szCs w:val="24"/>
          <w:lang w:eastAsia="pt-BR"/>
        </w:rPr>
        <w:t>2 –</w:t>
      </w:r>
      <w:r>
        <w:rPr>
          <w:rFonts w:eastAsia="Times New Roman" w:cstheme="minorHAnsi"/>
          <w:sz w:val="24"/>
          <w:szCs w:val="24"/>
          <w:lang w:eastAsia="pt-BR"/>
        </w:rPr>
        <w:t xml:space="preserve"> Favor informar se as seguintes verbas</w:t>
      </w:r>
      <w:r>
        <w:rPr>
          <w:rFonts w:eastAsia="Times New Roman" w:cstheme="minorHAnsi"/>
          <w:b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são consideradas na base de cálculo das férias, do terço c</w:t>
      </w:r>
      <w:r w:rsidR="005A4C21">
        <w:rPr>
          <w:rFonts w:eastAsia="Times New Roman" w:cstheme="minorHAnsi"/>
          <w:sz w:val="24"/>
          <w:szCs w:val="24"/>
          <w:lang w:eastAsia="pt-BR"/>
        </w:rPr>
        <w:t>onstitucional e do 13º salário:</w:t>
      </w:r>
    </w:p>
    <w:p w:rsid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DD5675" w:rsidRPr="00DD5675" w:rsidRDefault="00A9196F" w:rsidP="00DD5675">
      <w:pPr>
        <w:pStyle w:val="PargrafodaLista"/>
        <w:numPr>
          <w:ilvl w:val="0"/>
          <w:numId w:val="1"/>
        </w:numPr>
        <w:rPr>
          <w:rFonts w:eastAsia="Times New Roman" w:cstheme="minorHAnsi"/>
          <w:b/>
          <w:sz w:val="24"/>
          <w:szCs w:val="24"/>
          <w:lang w:eastAsia="pt-BR"/>
        </w:rPr>
      </w:pPr>
      <w:r>
        <w:rPr>
          <w:rFonts w:eastAsia="Times New Roman" w:cstheme="minorHAnsi"/>
          <w:b/>
          <w:sz w:val="24"/>
          <w:szCs w:val="24"/>
          <w:lang w:eastAsia="pt-BR"/>
        </w:rPr>
        <w:t>ACET – Adicional de Condições Especiais de T</w:t>
      </w:r>
      <w:r w:rsidR="004C037E">
        <w:rPr>
          <w:rFonts w:eastAsia="Times New Roman" w:cstheme="minorHAnsi"/>
          <w:b/>
          <w:sz w:val="24"/>
          <w:szCs w:val="24"/>
          <w:lang w:eastAsia="pt-BR"/>
        </w:rPr>
        <w:t>rabalho;</w:t>
      </w:r>
    </w:p>
    <w:p w:rsidR="00E81270" w:rsidRPr="00E81270" w:rsidRDefault="00E81270" w:rsidP="00DD5675">
      <w:pPr>
        <w:pStyle w:val="PargrafodaLista"/>
        <w:numPr>
          <w:ilvl w:val="0"/>
          <w:numId w:val="1"/>
        </w:numPr>
        <w:rPr>
          <w:rFonts w:eastAsia="Times New Roman" w:cstheme="minorHAnsi"/>
          <w:b/>
          <w:sz w:val="24"/>
          <w:szCs w:val="24"/>
          <w:lang w:eastAsia="pt-BR"/>
        </w:rPr>
      </w:pPr>
      <w:r w:rsidRPr="00E81270">
        <w:rPr>
          <w:rFonts w:eastAsia="Times New Roman" w:cstheme="minorHAnsi"/>
          <w:b/>
          <w:sz w:val="24"/>
          <w:szCs w:val="24"/>
          <w:lang w:eastAsia="pt-BR"/>
        </w:rPr>
        <w:t>Assistência Financeira Complementar - Piso da Enfermagem</w:t>
      </w:r>
      <w:r>
        <w:rPr>
          <w:rFonts w:eastAsia="Times New Roman" w:cstheme="minorHAnsi"/>
          <w:b/>
          <w:sz w:val="24"/>
          <w:szCs w:val="24"/>
          <w:lang w:eastAsia="pt-BR"/>
        </w:rPr>
        <w:t>.</w:t>
      </w:r>
    </w:p>
    <w:p w:rsidR="00937EF7" w:rsidRPr="006C557E" w:rsidRDefault="00BC74A8" w:rsidP="00937EF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6C557E">
        <w:rPr>
          <w:rFonts w:eastAsia="Times New Roman" w:cstheme="minorHAnsi"/>
          <w:b/>
          <w:sz w:val="24"/>
          <w:szCs w:val="24"/>
          <w:lang w:eastAsia="pt-BR"/>
        </w:rPr>
        <w:t>3</w:t>
      </w:r>
      <w:r w:rsidR="00761BF0" w:rsidRPr="006C557E">
        <w:rPr>
          <w:rFonts w:eastAsia="Times New Roman" w:cstheme="minorHAnsi"/>
          <w:b/>
          <w:sz w:val="24"/>
          <w:szCs w:val="24"/>
          <w:lang w:eastAsia="pt-BR"/>
        </w:rPr>
        <w:t xml:space="preserve"> –</w:t>
      </w:r>
      <w:r w:rsidR="00761BF0" w:rsidRPr="006C557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37EF7" w:rsidRPr="006C557E">
        <w:rPr>
          <w:rFonts w:eastAsia="Times New Roman" w:cstheme="minorHAnsi"/>
          <w:sz w:val="24"/>
          <w:szCs w:val="24"/>
          <w:lang w:eastAsia="pt-BR"/>
        </w:rPr>
        <w:t>Juntar</w:t>
      </w:r>
      <w:r w:rsidR="00DD5675">
        <w:rPr>
          <w:rFonts w:eastAsia="Times New Roman" w:cstheme="minorHAnsi"/>
          <w:sz w:val="24"/>
          <w:szCs w:val="24"/>
          <w:lang w:eastAsia="pt-BR"/>
        </w:rPr>
        <w:t xml:space="preserve"> os documentos que comprovem o</w:t>
      </w:r>
      <w:r w:rsidR="00937EF7" w:rsidRPr="006C557E">
        <w:rPr>
          <w:rFonts w:eastAsia="Times New Roman" w:cstheme="minorHAnsi"/>
          <w:sz w:val="24"/>
          <w:szCs w:val="24"/>
          <w:lang w:eastAsia="pt-BR"/>
        </w:rPr>
        <w:t xml:space="preserve"> pagamento das férias</w:t>
      </w:r>
      <w:r w:rsidR="00DD5675">
        <w:rPr>
          <w:rFonts w:eastAsia="Times New Roman" w:cstheme="minorHAnsi"/>
          <w:sz w:val="24"/>
          <w:szCs w:val="24"/>
          <w:lang w:eastAsia="pt-BR"/>
        </w:rPr>
        <w:t xml:space="preserve">, do terço constitucional </w:t>
      </w:r>
      <w:r w:rsidR="00937EF7" w:rsidRPr="006C557E">
        <w:rPr>
          <w:rFonts w:eastAsia="Times New Roman" w:cstheme="minorHAnsi"/>
          <w:sz w:val="24"/>
          <w:szCs w:val="24"/>
          <w:lang w:eastAsia="pt-BR"/>
        </w:rPr>
        <w:t>e</w:t>
      </w:r>
      <w:r w:rsidR="00DD5675">
        <w:rPr>
          <w:rFonts w:eastAsia="Times New Roman" w:cstheme="minorHAnsi"/>
          <w:sz w:val="24"/>
          <w:szCs w:val="24"/>
          <w:lang w:eastAsia="pt-BR"/>
        </w:rPr>
        <w:t xml:space="preserve"> do</w:t>
      </w:r>
      <w:r w:rsidR="00937EF7" w:rsidRPr="006C557E">
        <w:rPr>
          <w:rFonts w:eastAsia="Times New Roman" w:cstheme="minorHAnsi"/>
          <w:sz w:val="24"/>
          <w:szCs w:val="24"/>
          <w:lang w:eastAsia="pt-BR"/>
        </w:rPr>
        <w:t xml:space="preserve"> 13º salário </w:t>
      </w:r>
      <w:proofErr w:type="gramStart"/>
      <w:r w:rsidR="00275B97" w:rsidRPr="006C557E">
        <w:rPr>
          <w:rFonts w:eastAsia="Times New Roman" w:cstheme="minorHAnsi"/>
          <w:sz w:val="24"/>
          <w:szCs w:val="24"/>
          <w:lang w:eastAsia="pt-BR"/>
        </w:rPr>
        <w:t>d</w:t>
      </w:r>
      <w:r w:rsidR="00DD5675">
        <w:rPr>
          <w:rFonts w:eastAsia="Times New Roman" w:cstheme="minorHAnsi"/>
          <w:sz w:val="24"/>
          <w:szCs w:val="24"/>
          <w:lang w:eastAsia="pt-BR"/>
        </w:rPr>
        <w:t>o(</w:t>
      </w:r>
      <w:proofErr w:type="gramEnd"/>
      <w:r w:rsidR="00275B97" w:rsidRPr="006C557E">
        <w:rPr>
          <w:rFonts w:eastAsia="Times New Roman" w:cstheme="minorHAnsi"/>
          <w:sz w:val="24"/>
          <w:szCs w:val="24"/>
          <w:lang w:eastAsia="pt-BR"/>
        </w:rPr>
        <w:t>a</w:t>
      </w:r>
      <w:r w:rsidR="00DD5675">
        <w:rPr>
          <w:rFonts w:eastAsia="Times New Roman" w:cstheme="minorHAnsi"/>
          <w:sz w:val="24"/>
          <w:szCs w:val="24"/>
          <w:lang w:eastAsia="pt-BR"/>
        </w:rPr>
        <w:t>)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 xml:space="preserve"> servidor</w:t>
      </w:r>
      <w:r w:rsidR="00DD5675">
        <w:rPr>
          <w:rFonts w:eastAsia="Times New Roman" w:cstheme="minorHAnsi"/>
          <w:sz w:val="24"/>
          <w:szCs w:val="24"/>
          <w:lang w:eastAsia="pt-BR"/>
        </w:rPr>
        <w:t>(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>a</w:t>
      </w:r>
      <w:r w:rsidR="00DD5675">
        <w:rPr>
          <w:rFonts w:eastAsia="Times New Roman" w:cstheme="minorHAnsi"/>
          <w:sz w:val="24"/>
          <w:szCs w:val="24"/>
          <w:lang w:eastAsia="pt-BR"/>
        </w:rPr>
        <w:t>)</w:t>
      </w:r>
      <w:r w:rsidR="005A4C21">
        <w:rPr>
          <w:rFonts w:eastAsia="Times New Roman" w:cstheme="minorHAnsi"/>
          <w:sz w:val="24"/>
          <w:szCs w:val="24"/>
          <w:lang w:eastAsia="pt-BR"/>
        </w:rPr>
        <w:t>.</w:t>
      </w:r>
    </w:p>
    <w:p w:rsidR="00937EF7" w:rsidRPr="006C557E" w:rsidRDefault="00937EF7" w:rsidP="00253B26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253B26" w:rsidRPr="006C557E" w:rsidRDefault="00937EF7" w:rsidP="00253B26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6C557E">
        <w:rPr>
          <w:rFonts w:eastAsia="Times New Roman" w:cstheme="minorHAnsi"/>
          <w:b/>
          <w:sz w:val="24"/>
          <w:szCs w:val="24"/>
          <w:lang w:eastAsia="pt-BR"/>
        </w:rPr>
        <w:t>4 –</w:t>
      </w:r>
      <w:r w:rsidRPr="006C557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 xml:space="preserve">Informar se existe algum requerimento administrativo 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>d</w:t>
      </w:r>
      <w:r w:rsidR="00DD5675">
        <w:rPr>
          <w:rFonts w:eastAsia="Times New Roman" w:cstheme="minorHAnsi"/>
          <w:sz w:val="24"/>
          <w:szCs w:val="24"/>
          <w:lang w:eastAsia="pt-BR"/>
        </w:rPr>
        <w:t>o(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>a</w:t>
      </w:r>
      <w:r w:rsidR="00DD5675">
        <w:rPr>
          <w:rFonts w:eastAsia="Times New Roman" w:cstheme="minorHAnsi"/>
          <w:sz w:val="24"/>
          <w:szCs w:val="24"/>
          <w:lang w:eastAsia="pt-BR"/>
        </w:rPr>
        <w:t>)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 xml:space="preserve"> servidor</w:t>
      </w:r>
      <w:r w:rsidR="00DD5675">
        <w:rPr>
          <w:rFonts w:eastAsia="Times New Roman" w:cstheme="minorHAnsi"/>
          <w:sz w:val="24"/>
          <w:szCs w:val="24"/>
          <w:lang w:eastAsia="pt-BR"/>
        </w:rPr>
        <w:t>(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>a</w:t>
      </w:r>
      <w:r w:rsidR="00DD5675">
        <w:rPr>
          <w:rFonts w:eastAsia="Times New Roman" w:cstheme="minorHAnsi"/>
          <w:sz w:val="24"/>
          <w:szCs w:val="24"/>
          <w:lang w:eastAsia="pt-BR"/>
        </w:rPr>
        <w:t>)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 xml:space="preserve"> pleiteando a correção do cálculo das férias</w:t>
      </w:r>
      <w:r w:rsidR="00DD5675">
        <w:rPr>
          <w:rFonts w:eastAsia="Times New Roman" w:cstheme="minorHAnsi"/>
          <w:sz w:val="24"/>
          <w:szCs w:val="24"/>
          <w:lang w:eastAsia="pt-BR"/>
        </w:rPr>
        <w:t>, do terço constitucional</w:t>
      </w:r>
      <w:r w:rsidR="008603DE" w:rsidRPr="006C557E">
        <w:rPr>
          <w:rFonts w:eastAsia="Times New Roman" w:cstheme="minorHAnsi"/>
          <w:sz w:val="24"/>
          <w:szCs w:val="24"/>
          <w:lang w:eastAsia="pt-BR"/>
        </w:rPr>
        <w:t xml:space="preserve"> e do 13º</w:t>
      </w:r>
      <w:r w:rsidR="00275B97" w:rsidRPr="006C557E">
        <w:rPr>
          <w:rFonts w:eastAsia="Times New Roman" w:cstheme="minorHAnsi"/>
          <w:sz w:val="24"/>
          <w:szCs w:val="24"/>
          <w:lang w:eastAsia="pt-BR"/>
        </w:rPr>
        <w:t xml:space="preserve"> salário</w:t>
      </w:r>
      <w:r w:rsidR="008603DE" w:rsidRPr="006C557E">
        <w:rPr>
          <w:rFonts w:eastAsia="Times New Roman" w:cstheme="minorHAnsi"/>
          <w:sz w:val="24"/>
          <w:szCs w:val="24"/>
          <w:lang w:eastAsia="pt-BR"/>
        </w:rPr>
        <w:t>. Em caso positivo, juntar as</w:t>
      </w:r>
      <w:r w:rsidR="00253B26" w:rsidRPr="006C557E">
        <w:rPr>
          <w:rFonts w:eastAsia="Times New Roman" w:cstheme="minorHAnsi"/>
          <w:sz w:val="24"/>
          <w:szCs w:val="24"/>
          <w:lang w:eastAsia="pt-BR"/>
        </w:rPr>
        <w:t xml:space="preserve"> cópia</w:t>
      </w:r>
      <w:r w:rsidR="008603DE" w:rsidRPr="006C557E">
        <w:rPr>
          <w:rFonts w:eastAsia="Times New Roman" w:cstheme="minorHAnsi"/>
          <w:sz w:val="24"/>
          <w:szCs w:val="24"/>
          <w:lang w:eastAsia="pt-BR"/>
        </w:rPr>
        <w:t>s</w:t>
      </w:r>
      <w:r w:rsidR="001D7A9B">
        <w:rPr>
          <w:rFonts w:eastAsia="Times New Roman" w:cstheme="minorHAnsi"/>
          <w:sz w:val="24"/>
          <w:szCs w:val="24"/>
          <w:lang w:eastAsia="pt-BR"/>
        </w:rPr>
        <w:t>.</w:t>
      </w:r>
    </w:p>
    <w:p w:rsidR="007F24CC" w:rsidRPr="006C557E" w:rsidRDefault="007F24CC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</w:p>
    <w:p w:rsidR="00761BF0" w:rsidRPr="006C557E" w:rsidRDefault="00761BF0" w:rsidP="00761BF0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6C557E">
        <w:rPr>
          <w:rFonts w:eastAsia="Times New Roman" w:cstheme="minorHAnsi"/>
          <w:sz w:val="24"/>
          <w:szCs w:val="24"/>
          <w:lang w:eastAsia="pt-BR"/>
        </w:rPr>
        <w:t>Favor prestar outras informações e juntar demais do</w:t>
      </w:r>
      <w:r w:rsidR="00F63BC9" w:rsidRPr="006C557E">
        <w:rPr>
          <w:rFonts w:eastAsia="Times New Roman" w:cstheme="minorHAnsi"/>
          <w:sz w:val="24"/>
          <w:szCs w:val="24"/>
          <w:lang w:eastAsia="pt-BR"/>
        </w:rPr>
        <w:t>cumentos relacionados aos fatos</w:t>
      </w:r>
      <w:r w:rsidRPr="006C557E">
        <w:rPr>
          <w:rFonts w:eastAsia="Times New Roman" w:cstheme="minorHAnsi"/>
          <w:sz w:val="24"/>
          <w:szCs w:val="24"/>
          <w:lang w:eastAsia="pt-BR"/>
        </w:rPr>
        <w:t xml:space="preserve"> para</w:t>
      </w:r>
      <w:r w:rsidR="009952C1" w:rsidRPr="006C557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6C557E">
        <w:rPr>
          <w:rFonts w:eastAsia="Times New Roman" w:cstheme="minorHAnsi"/>
          <w:sz w:val="24"/>
          <w:szCs w:val="24"/>
          <w:lang w:eastAsia="pt-BR"/>
        </w:rPr>
        <w:t>subsidiar a defesa do Município</w:t>
      </w:r>
      <w:r w:rsidR="009952C1" w:rsidRPr="006C557E">
        <w:rPr>
          <w:rFonts w:eastAsia="Times New Roman" w:cstheme="minorHAnsi"/>
          <w:sz w:val="24"/>
          <w:szCs w:val="24"/>
          <w:lang w:eastAsia="pt-BR"/>
        </w:rPr>
        <w:t>.</w:t>
      </w:r>
    </w:p>
    <w:p w:rsidR="00275B97" w:rsidRPr="006C557E" w:rsidRDefault="00275B97" w:rsidP="00275B97">
      <w:pPr>
        <w:pStyle w:val="Padro"/>
        <w:tabs>
          <w:tab w:val="left" w:pos="2335"/>
        </w:tabs>
        <w:spacing w:line="360" w:lineRule="atLeast"/>
        <w:ind w:right="170"/>
        <w:jc w:val="both"/>
        <w:rPr>
          <w:rFonts w:asciiTheme="minorHAnsi" w:hAnsiTheme="minorHAnsi" w:cstheme="minorHAnsi"/>
          <w:sz w:val="24"/>
          <w:szCs w:val="24"/>
        </w:rPr>
      </w:pPr>
    </w:p>
    <w:p w:rsidR="00275B97" w:rsidRPr="006C557E" w:rsidRDefault="00275B97" w:rsidP="00275B97">
      <w:pPr>
        <w:pStyle w:val="Padro"/>
        <w:pBdr>
          <w:top w:val="single" w:sz="4" w:space="0" w:color="000001"/>
          <w:left w:val="single" w:sz="4" w:space="12" w:color="000001"/>
          <w:bottom w:val="single" w:sz="4" w:space="0" w:color="000001"/>
          <w:right w:val="single" w:sz="4" w:space="0" w:color="000001"/>
        </w:pBdr>
        <w:tabs>
          <w:tab w:val="left" w:pos="1105"/>
          <w:tab w:val="left" w:pos="1502"/>
          <w:tab w:val="left" w:pos="1899"/>
          <w:tab w:val="left" w:pos="2296"/>
          <w:tab w:val="left" w:pos="2693"/>
          <w:tab w:val="left" w:pos="3090"/>
          <w:tab w:val="left" w:pos="3487"/>
          <w:tab w:val="left" w:pos="3884"/>
          <w:tab w:val="left" w:pos="4281"/>
          <w:tab w:val="left" w:pos="4678"/>
          <w:tab w:val="left" w:pos="11597"/>
        </w:tabs>
        <w:spacing w:line="360" w:lineRule="auto"/>
        <w:ind w:left="397" w:right="397"/>
        <w:jc w:val="center"/>
        <w:rPr>
          <w:rFonts w:asciiTheme="minorHAnsi" w:hAnsiTheme="minorHAnsi" w:cstheme="minorHAnsi"/>
          <w:sz w:val="24"/>
          <w:szCs w:val="24"/>
        </w:rPr>
      </w:pPr>
      <w:r w:rsidRPr="006C557E">
        <w:rPr>
          <w:rFonts w:asciiTheme="minorHAnsi" w:hAnsiTheme="minorHAnsi" w:cstheme="minorHAnsi"/>
          <w:b/>
          <w:sz w:val="24"/>
          <w:szCs w:val="24"/>
          <w:u w:val="double"/>
        </w:rPr>
        <w:t xml:space="preserve">Favor retornar no Código </w:t>
      </w:r>
      <w:r w:rsidR="00990EC5">
        <w:rPr>
          <w:rFonts w:asciiTheme="minorHAnsi" w:hAnsiTheme="minorHAnsi" w:cstheme="minorHAnsi"/>
          <w:b/>
          <w:color w:val="FF0000"/>
          <w:sz w:val="24"/>
          <w:szCs w:val="24"/>
          <w:highlight w:val="cyan"/>
          <w:u w:val="double"/>
        </w:rPr>
        <w:t>SIPEX</w:t>
      </w:r>
      <w:r w:rsidRPr="00DD5675">
        <w:rPr>
          <w:rFonts w:asciiTheme="minorHAnsi" w:hAnsiTheme="minorHAnsi" w:cstheme="minorHAnsi"/>
          <w:b/>
          <w:color w:val="FF0000"/>
          <w:sz w:val="24"/>
          <w:szCs w:val="24"/>
          <w:highlight w:val="cyan"/>
          <w:u w:val="double"/>
        </w:rPr>
        <w:t xml:space="preserve"> 10644</w:t>
      </w:r>
      <w:r w:rsidR="00DD5675" w:rsidRPr="00DD5675">
        <w:rPr>
          <w:rFonts w:asciiTheme="minorHAnsi" w:hAnsiTheme="minorHAnsi" w:cstheme="minorHAnsi"/>
          <w:b/>
          <w:color w:val="FF0000"/>
          <w:sz w:val="24"/>
          <w:szCs w:val="24"/>
          <w:highlight w:val="cyan"/>
          <w:u w:val="double"/>
        </w:rPr>
        <w:t>/SIPEX 10710/SIPEX 10645</w:t>
      </w:r>
    </w:p>
    <w:p w:rsidR="00275B97" w:rsidRPr="006C557E" w:rsidRDefault="00275B97" w:rsidP="00275B97">
      <w:pPr>
        <w:pStyle w:val="Padro"/>
        <w:pBdr>
          <w:top w:val="single" w:sz="4" w:space="0" w:color="000001"/>
          <w:left w:val="single" w:sz="4" w:space="12" w:color="000001"/>
          <w:bottom w:val="single" w:sz="4" w:space="0" w:color="000001"/>
          <w:right w:val="single" w:sz="4" w:space="0" w:color="000001"/>
        </w:pBdr>
        <w:tabs>
          <w:tab w:val="left" w:pos="1105"/>
          <w:tab w:val="left" w:pos="1502"/>
          <w:tab w:val="left" w:pos="1899"/>
          <w:tab w:val="left" w:pos="2296"/>
          <w:tab w:val="left" w:pos="2693"/>
          <w:tab w:val="left" w:pos="3090"/>
          <w:tab w:val="left" w:pos="3487"/>
          <w:tab w:val="left" w:pos="3884"/>
          <w:tab w:val="left" w:pos="4281"/>
          <w:tab w:val="left" w:pos="4678"/>
          <w:tab w:val="left" w:pos="11597"/>
        </w:tabs>
        <w:spacing w:line="360" w:lineRule="auto"/>
        <w:ind w:left="397" w:right="397"/>
        <w:jc w:val="center"/>
        <w:rPr>
          <w:rFonts w:asciiTheme="minorHAnsi" w:hAnsiTheme="minorHAnsi" w:cstheme="minorHAnsi"/>
          <w:sz w:val="24"/>
          <w:szCs w:val="24"/>
        </w:rPr>
      </w:pPr>
      <w:r w:rsidRPr="00DD5675">
        <w:rPr>
          <w:rFonts w:asciiTheme="minorHAnsi" w:hAnsiTheme="minorHAnsi" w:cstheme="minorHAnsi"/>
          <w:b/>
          <w:color w:val="FF0000"/>
          <w:sz w:val="24"/>
          <w:szCs w:val="24"/>
          <w:highlight w:val="yellow"/>
          <w:u w:val="double"/>
        </w:rPr>
        <w:t xml:space="preserve">Até </w:t>
      </w:r>
      <w:r w:rsidR="00730CCF" w:rsidRPr="00DD5675">
        <w:rPr>
          <w:rFonts w:asciiTheme="minorHAnsi" w:hAnsiTheme="minorHAnsi" w:cstheme="minorHAnsi"/>
          <w:b/>
          <w:color w:val="FF0000"/>
          <w:sz w:val="24"/>
          <w:szCs w:val="24"/>
          <w:highlight w:val="yellow"/>
          <w:u w:val="double"/>
        </w:rPr>
        <w:t>06/05</w:t>
      </w:r>
      <w:r w:rsidR="001D7A9B" w:rsidRPr="00DD5675">
        <w:rPr>
          <w:rFonts w:asciiTheme="minorHAnsi" w:hAnsiTheme="minorHAnsi" w:cstheme="minorHAnsi"/>
          <w:b/>
          <w:color w:val="FF0000"/>
          <w:sz w:val="24"/>
          <w:szCs w:val="24"/>
          <w:highlight w:val="yellow"/>
          <w:u w:val="double"/>
        </w:rPr>
        <w:t>/202</w:t>
      </w:r>
      <w:r w:rsidR="00E62E5E" w:rsidRPr="00DD5675">
        <w:rPr>
          <w:rFonts w:asciiTheme="minorHAnsi" w:hAnsiTheme="minorHAnsi" w:cstheme="minorHAnsi"/>
          <w:b/>
          <w:color w:val="FF0000"/>
          <w:sz w:val="24"/>
          <w:szCs w:val="24"/>
          <w:highlight w:val="yellow"/>
          <w:u w:val="double"/>
        </w:rPr>
        <w:t>6</w:t>
      </w:r>
      <w:r w:rsidRPr="00DD5675">
        <w:rPr>
          <w:rFonts w:asciiTheme="minorHAnsi" w:hAnsiTheme="minorHAnsi" w:cstheme="minorHAnsi"/>
          <w:b/>
          <w:color w:val="FF0000"/>
          <w:sz w:val="24"/>
          <w:szCs w:val="24"/>
          <w:u w:val="double"/>
        </w:rPr>
        <w:t xml:space="preserve"> </w:t>
      </w:r>
      <w:r w:rsidRPr="006C557E">
        <w:rPr>
          <w:rFonts w:asciiTheme="minorHAnsi" w:hAnsiTheme="minorHAnsi" w:cstheme="minorHAnsi"/>
          <w:b/>
          <w:sz w:val="24"/>
          <w:szCs w:val="24"/>
          <w:u w:val="double"/>
        </w:rPr>
        <w:t>- PRAZO JUDICIAL</w:t>
      </w:r>
    </w:p>
    <w:p w:rsidR="00275B97" w:rsidRPr="006C557E" w:rsidRDefault="00275B97" w:rsidP="00275B97">
      <w:pPr>
        <w:pStyle w:val="Padro"/>
        <w:tabs>
          <w:tab w:val="left" w:pos="1105"/>
          <w:tab w:val="left" w:pos="1502"/>
          <w:tab w:val="left" w:pos="1899"/>
          <w:tab w:val="left" w:pos="2296"/>
          <w:tab w:val="left" w:pos="2693"/>
          <w:tab w:val="left" w:pos="3090"/>
          <w:tab w:val="left" w:pos="3487"/>
          <w:tab w:val="left" w:pos="3884"/>
          <w:tab w:val="left" w:pos="4281"/>
          <w:tab w:val="left" w:pos="4678"/>
          <w:tab w:val="left" w:pos="11597"/>
        </w:tabs>
        <w:spacing w:line="360" w:lineRule="auto"/>
        <w:ind w:left="397" w:right="397"/>
        <w:jc w:val="both"/>
        <w:rPr>
          <w:rFonts w:asciiTheme="minorHAnsi" w:hAnsiTheme="minorHAnsi" w:cstheme="minorHAnsi"/>
          <w:sz w:val="24"/>
          <w:szCs w:val="24"/>
        </w:rPr>
      </w:pPr>
    </w:p>
    <w:p w:rsidR="00275B97" w:rsidRPr="006C557E" w:rsidRDefault="00275B97" w:rsidP="00275B97">
      <w:pPr>
        <w:spacing w:line="360" w:lineRule="auto"/>
        <w:jc w:val="both"/>
        <w:rPr>
          <w:rFonts w:cstheme="minorHAnsi"/>
          <w:sz w:val="24"/>
          <w:szCs w:val="24"/>
        </w:rPr>
      </w:pPr>
      <w:r w:rsidRPr="006C557E">
        <w:rPr>
          <w:rFonts w:cstheme="minorHAnsi"/>
          <w:sz w:val="24"/>
          <w:szCs w:val="24"/>
        </w:rPr>
        <w:t>Atenciosamente,</w:t>
      </w:r>
    </w:p>
    <w:p w:rsidR="00275B97" w:rsidRPr="00DD5675" w:rsidRDefault="00275B97" w:rsidP="00275B97">
      <w:pPr>
        <w:spacing w:after="29" w:line="240" w:lineRule="auto"/>
        <w:jc w:val="both"/>
        <w:rPr>
          <w:rFonts w:cstheme="minorHAnsi"/>
          <w:b/>
          <w:color w:val="FF0000"/>
          <w:sz w:val="24"/>
          <w:szCs w:val="24"/>
        </w:rPr>
      </w:pPr>
      <w:r w:rsidRPr="00DD5675">
        <w:rPr>
          <w:rFonts w:cstheme="minorHAnsi"/>
          <w:b/>
          <w:color w:val="FF0000"/>
          <w:sz w:val="24"/>
          <w:szCs w:val="24"/>
        </w:rPr>
        <w:t>Laís Fonseca Arbex</w:t>
      </w:r>
    </w:p>
    <w:p w:rsidR="00275B97" w:rsidRPr="00DD5675" w:rsidRDefault="00275B97" w:rsidP="00275B97">
      <w:pPr>
        <w:spacing w:after="29" w:line="240" w:lineRule="auto"/>
        <w:jc w:val="both"/>
        <w:rPr>
          <w:rFonts w:cstheme="minorHAnsi"/>
          <w:color w:val="FF0000"/>
          <w:sz w:val="24"/>
          <w:szCs w:val="24"/>
        </w:rPr>
      </w:pPr>
      <w:r w:rsidRPr="00DD5675">
        <w:rPr>
          <w:rFonts w:cstheme="minorHAnsi"/>
          <w:color w:val="FF0000"/>
          <w:sz w:val="24"/>
          <w:szCs w:val="24"/>
        </w:rPr>
        <w:t>SAJ/</w:t>
      </w:r>
      <w:r w:rsidR="006C557E" w:rsidRPr="00DD5675">
        <w:rPr>
          <w:rFonts w:cstheme="minorHAnsi"/>
          <w:color w:val="FF0000"/>
          <w:sz w:val="24"/>
          <w:szCs w:val="24"/>
        </w:rPr>
        <w:t>Procuradoria Trabalhista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b/>
          <w:color w:val="FF0000"/>
        </w:rPr>
      </w:pPr>
      <w:r w:rsidRPr="00DD5675">
        <w:rPr>
          <w:rFonts w:eastAsia="Times New Roman" w:cstheme="minorHAnsi"/>
          <w:b/>
          <w:color w:val="FF0000"/>
          <w:sz w:val="24"/>
          <w:szCs w:val="24"/>
          <w:lang w:eastAsia="pt-BR"/>
        </w:rPr>
        <w:t xml:space="preserve">Steffany Sousa 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  <w:r w:rsidRPr="00DD5675">
        <w:rPr>
          <w:rFonts w:eastAsia="Times New Roman" w:cstheme="minorHAnsi"/>
          <w:color w:val="FF0000"/>
          <w:sz w:val="24"/>
          <w:szCs w:val="24"/>
          <w:lang w:eastAsia="pt-BR"/>
        </w:rPr>
        <w:t>SAJ/Procuradoria Trabalhista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b/>
          <w:color w:val="FF0000"/>
        </w:rPr>
      </w:pPr>
      <w:r w:rsidRPr="00DD5675">
        <w:rPr>
          <w:rFonts w:eastAsia="Times New Roman" w:cstheme="minorHAnsi"/>
          <w:b/>
          <w:color w:val="FF0000"/>
          <w:sz w:val="24"/>
          <w:szCs w:val="24"/>
          <w:lang w:eastAsia="pt-BR"/>
        </w:rPr>
        <w:t>Camila Heloisa dos Santos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0000"/>
          <w:sz w:val="24"/>
          <w:szCs w:val="24"/>
          <w:lang w:eastAsia="pt-BR"/>
        </w:rPr>
      </w:pPr>
      <w:r w:rsidRPr="00DD5675">
        <w:rPr>
          <w:rFonts w:eastAsia="Times New Roman" w:cstheme="minorHAnsi"/>
          <w:color w:val="FF0000"/>
          <w:sz w:val="24"/>
          <w:szCs w:val="24"/>
          <w:lang w:eastAsia="pt-BR"/>
        </w:rPr>
        <w:t>SAJ/Procuradoria Trabalhista</w:t>
      </w: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FF0000"/>
          <w:sz w:val="24"/>
          <w:szCs w:val="24"/>
          <w:lang w:eastAsia="pt-BR"/>
        </w:rPr>
      </w:pPr>
    </w:p>
    <w:p w:rsidR="00DD5675" w:rsidRPr="00DD5675" w:rsidRDefault="00DD5675" w:rsidP="00DD5675">
      <w:pPr>
        <w:shd w:val="clear" w:color="auto" w:fill="FFFFFF"/>
        <w:spacing w:after="0" w:line="240" w:lineRule="auto"/>
        <w:jc w:val="both"/>
        <w:rPr>
          <w:b/>
          <w:color w:val="FF0000"/>
        </w:rPr>
      </w:pPr>
      <w:r w:rsidRPr="00DD5675">
        <w:rPr>
          <w:rFonts w:eastAsia="Times New Roman" w:cstheme="minorHAnsi"/>
          <w:b/>
          <w:color w:val="FF0000"/>
          <w:sz w:val="24"/>
          <w:szCs w:val="24"/>
          <w:lang w:eastAsia="pt-BR"/>
        </w:rPr>
        <w:t>Amanda Ignácio da Fonseca</w:t>
      </w:r>
    </w:p>
    <w:p w:rsidR="0093153E" w:rsidRPr="00DD5675" w:rsidRDefault="00DD5675" w:rsidP="00275B97">
      <w:pPr>
        <w:shd w:val="clear" w:color="auto" w:fill="FFFFFF"/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DD5675">
        <w:rPr>
          <w:rFonts w:eastAsia="Times New Roman" w:cstheme="minorHAnsi"/>
          <w:color w:val="FF0000"/>
          <w:sz w:val="24"/>
          <w:szCs w:val="24"/>
          <w:lang w:eastAsia="pt-BR"/>
        </w:rPr>
        <w:t>SAJ/Procuradoria Trabalhista</w:t>
      </w:r>
    </w:p>
    <w:sectPr w:rsidR="0093153E" w:rsidRPr="00DD5675" w:rsidSect="00A06DB4">
      <w:pgSz w:w="11906" w:h="16838"/>
      <w:pgMar w:top="1135" w:right="99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023A7A"/>
    <w:multiLevelType w:val="multilevel"/>
    <w:tmpl w:val="35A09B16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BF0"/>
    <w:rsid w:val="00037B25"/>
    <w:rsid w:val="000A5DA8"/>
    <w:rsid w:val="001230E6"/>
    <w:rsid w:val="001A1D8C"/>
    <w:rsid w:val="001B49AA"/>
    <w:rsid w:val="001D7A9B"/>
    <w:rsid w:val="00231D67"/>
    <w:rsid w:val="00253B26"/>
    <w:rsid w:val="00275B97"/>
    <w:rsid w:val="002D18A0"/>
    <w:rsid w:val="0035108A"/>
    <w:rsid w:val="00362DFB"/>
    <w:rsid w:val="003866CA"/>
    <w:rsid w:val="003912FE"/>
    <w:rsid w:val="003B271C"/>
    <w:rsid w:val="003C5DE2"/>
    <w:rsid w:val="003C6485"/>
    <w:rsid w:val="00402789"/>
    <w:rsid w:val="004475E8"/>
    <w:rsid w:val="0045074D"/>
    <w:rsid w:val="004578E4"/>
    <w:rsid w:val="00494245"/>
    <w:rsid w:val="004C037E"/>
    <w:rsid w:val="004F4DDF"/>
    <w:rsid w:val="00521351"/>
    <w:rsid w:val="00547624"/>
    <w:rsid w:val="005544E3"/>
    <w:rsid w:val="0059574A"/>
    <w:rsid w:val="005A4C21"/>
    <w:rsid w:val="005A5676"/>
    <w:rsid w:val="005E168B"/>
    <w:rsid w:val="006C557E"/>
    <w:rsid w:val="00730CCF"/>
    <w:rsid w:val="00761BF0"/>
    <w:rsid w:val="00762474"/>
    <w:rsid w:val="007960A6"/>
    <w:rsid w:val="007B1ACA"/>
    <w:rsid w:val="007C5BE7"/>
    <w:rsid w:val="007D3EE6"/>
    <w:rsid w:val="007F24CC"/>
    <w:rsid w:val="008603DE"/>
    <w:rsid w:val="008C2C74"/>
    <w:rsid w:val="00910D7C"/>
    <w:rsid w:val="0093153E"/>
    <w:rsid w:val="00937EF7"/>
    <w:rsid w:val="009472C4"/>
    <w:rsid w:val="00990EC5"/>
    <w:rsid w:val="009952C1"/>
    <w:rsid w:val="009C1EF7"/>
    <w:rsid w:val="009F261C"/>
    <w:rsid w:val="00A06DB4"/>
    <w:rsid w:val="00A14BDB"/>
    <w:rsid w:val="00A62029"/>
    <w:rsid w:val="00A81B5B"/>
    <w:rsid w:val="00A9196F"/>
    <w:rsid w:val="00B27B62"/>
    <w:rsid w:val="00B56A60"/>
    <w:rsid w:val="00B82844"/>
    <w:rsid w:val="00BC74A8"/>
    <w:rsid w:val="00C83E50"/>
    <w:rsid w:val="00CA50AF"/>
    <w:rsid w:val="00CC1102"/>
    <w:rsid w:val="00D8775D"/>
    <w:rsid w:val="00DD5675"/>
    <w:rsid w:val="00E279BB"/>
    <w:rsid w:val="00E62E5E"/>
    <w:rsid w:val="00E81270"/>
    <w:rsid w:val="00EB24E2"/>
    <w:rsid w:val="00F15F2B"/>
    <w:rsid w:val="00F450EE"/>
    <w:rsid w:val="00F63BC9"/>
    <w:rsid w:val="00FC34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1048BD-96C9-4F4E-9221-580CBC5C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qFormat/>
    <w:rsid w:val="00275B97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color w:val="00000A"/>
      <w:sz w:val="20"/>
      <w:szCs w:val="20"/>
      <w:lang w:eastAsia="pt-BR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75B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5B97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DD5675"/>
    <w:pPr>
      <w:suppressAutoHyphens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6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253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PMSJC - IMG-W1064-21032016</Company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NATAJA SAMARA FRANCA</dc:creator>
  <cp:lastModifiedBy>Lais Fonseca Arbex</cp:lastModifiedBy>
  <cp:revision>16</cp:revision>
  <cp:lastPrinted>2025-05-23T14:08:00Z</cp:lastPrinted>
  <dcterms:created xsi:type="dcterms:W3CDTF">2024-11-28T18:36:00Z</dcterms:created>
  <dcterms:modified xsi:type="dcterms:W3CDTF">2026-04-24T13:46:00Z</dcterms:modified>
</cp:coreProperties>
</file>