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before="0"/>
        <w:jc w:val="center"/>
      </w:pPr>
      <w:r>
        <w:rPr>
          <w:b/>
          <w:bCs/>
          <w:color w:val="FFFFFF"/>
          <w:sz w:val="72"/>
          <w:szCs w:val="72"/>
          <w:rFonts w:ascii="Arial" w:cs="Arial" w:eastAsia="Arial" w:hAnsi="Arial"/>
        </w:rPr>
        <w:t xml:space="preserve">brandmyprofile.com</w:t>
      </w:r>
    </w:p>
    <w:p>
      <w:pPr>
        <w:spacing w:after="200" w:before="0"/>
        <w:jc w:val="center"/>
      </w:pPr>
      <w:r>
        <w:rPr>
          <w:color w:val="93C5FD"/>
          <w:sz w:val="36"/>
          <w:szCs w:val="36"/>
          <w:rFonts w:ascii="Arial" w:cs="Arial" w:eastAsia="Arial" w:hAnsi="Arial"/>
        </w:rPr>
        <w:t xml:space="preserve">SEO / GEO / AEO Audit Report</w:t>
      </w:r>
    </w:p>
    <w:p>
      <w:pPr>
        <w:spacing w:after="500" w:before="0"/>
        <w:jc w:val="center"/>
      </w:pPr>
      <w:r>
        <w:rPr>
          <w:color w:val="FFFFFF"/>
          <w:sz w:val="22"/>
          <w:szCs w:val="22"/>
          <w:rFonts w:ascii="Arial" w:cs="Arial" w:eastAsia="Arial" w:hAnsi="Arial"/>
        </w:rPr>
        <w:t xml:space="preserve">FULL AUDIT - all GCC countries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single" w:color="1B2A4A" w:sz="24"/>
              <w:bottom w:val="none" w:color="FFFFFF" w:sz="0"/>
              <w:right w:val="single" w:color="1B2A4A" w:sz="24"/>
            </w:tcBorders>
            <w:shd w:fill="D97706" w:color="auto" w:val="clear"/>
            <w:tcMar>
              <w:top w:type="dxa" w:w="240"/>
              <w:left w:type="dxa" w:w="120"/>
              <w:bottom w:type="dxa" w:w="240"/>
              <w:right w:type="dxa" w:w="120"/>
            </w:tcMar>
          </w:tcPr>
          <w:p>
            <w:pPr>
              <w:spacing w:after="120" w:before="0"/>
              <w:jc w:val="center"/>
            </w:pPr>
            <w:r>
              <w:rPr>
                <w:b/>
                <w:bCs/>
                <w:color w:val="FFFFFF"/>
                <w:sz w:val="20"/>
                <w:szCs w:val="20"/>
                <w:rFonts w:ascii="Arial" w:cs="Arial" w:eastAsia="Arial" w:hAnsi="Arial"/>
              </w:rPr>
              <w:t xml:space="preserve">SEO</w:t>
            </w:r>
          </w:p>
          <w:p>
            <w:pPr>
              <w:spacing w:after="120" w:before="0"/>
              <w:jc w:val="center"/>
            </w:pPr>
            <w:r>
              <w:rPr>
                <w:b/>
                <w:bCs/>
                <w:color w:val="FFFFFF"/>
                <w:sz w:val="72"/>
                <w:szCs w:val="72"/>
                <w:rFonts w:ascii="Arial" w:cs="Arial" w:eastAsia="Arial" w:hAnsi="Arial"/>
              </w:rPr>
              <w:t xml:space="preserve">6/10</w:t>
            </w:r>
          </w:p>
          <w:p>
            <w:pPr>
              <w:spacing w:after="120" w:before="0"/>
              <w:jc w:val="center"/>
            </w:pPr>
            <w:r>
              <w:rPr>
                <w:i/>
                <w:iCs/>
                <w:color w:val="FFFFFF"/>
                <w:sz w:val="18"/>
                <w:szCs w:val="18"/>
                <w:rFonts w:ascii="Arial" w:cs="Arial" w:eastAsia="Arial" w:hAnsi="Arial"/>
              </w:rPr>
              <w:t xml:space="preserve">On Track</w:t>
            </w:r>
          </w:p>
        </w:tc>
        <w:tc>
          <w:tcPr>
            <w:tcW w:type="dxa" w:w="3120"/>
            <w:tcBorders>
              <w:top w:val="none" w:color="FFFFFF" w:sz="0"/>
              <w:left w:val="single" w:color="1B2A4A" w:sz="24"/>
              <w:bottom w:val="none" w:color="FFFFFF" w:sz="0"/>
              <w:right w:val="single" w:color="1B2A4A" w:sz="24"/>
            </w:tcBorders>
            <w:shd w:fill="D97706" w:color="auto" w:val="clear"/>
            <w:tcMar>
              <w:top w:type="dxa" w:w="240"/>
              <w:left w:type="dxa" w:w="120"/>
              <w:bottom w:type="dxa" w:w="240"/>
              <w:right w:type="dxa" w:w="120"/>
            </w:tcMar>
          </w:tcPr>
          <w:p>
            <w:pPr>
              <w:spacing w:after="120" w:before="0"/>
              <w:jc w:val="center"/>
            </w:pPr>
            <w:r>
              <w:rPr>
                <w:b/>
                <w:bCs/>
                <w:color w:val="FFFFFF"/>
                <w:sz w:val="20"/>
                <w:szCs w:val="20"/>
                <w:rFonts w:ascii="Arial" w:cs="Arial" w:eastAsia="Arial" w:hAnsi="Arial"/>
              </w:rPr>
              <w:t xml:space="preserve">GEO</w:t>
            </w:r>
          </w:p>
          <w:p>
            <w:pPr>
              <w:spacing w:after="120" w:before="0"/>
              <w:jc w:val="center"/>
            </w:pPr>
            <w:r>
              <w:rPr>
                <w:b/>
                <w:bCs/>
                <w:color w:val="FFFFFF"/>
                <w:sz w:val="72"/>
                <w:szCs w:val="72"/>
                <w:rFonts w:ascii="Arial" w:cs="Arial" w:eastAsia="Arial" w:hAnsi="Arial"/>
              </w:rPr>
              <w:t xml:space="preserve">5/10</w:t>
            </w:r>
          </w:p>
          <w:p>
            <w:pPr>
              <w:spacing w:after="120" w:before="0"/>
              <w:jc w:val="center"/>
            </w:pPr>
            <w:r>
              <w:rPr>
                <w:i/>
                <w:iCs/>
                <w:color w:val="FFFFFF"/>
                <w:sz w:val="18"/>
                <w:szCs w:val="18"/>
                <w:rFonts w:ascii="Arial" w:cs="Arial" w:eastAsia="Arial" w:hAnsi="Arial"/>
              </w:rPr>
              <w:t xml:space="preserve">On Track</w:t>
            </w:r>
          </w:p>
        </w:tc>
        <w:tc>
          <w:tcPr>
            <w:tcW w:type="dxa" w:w="3120"/>
            <w:tcBorders>
              <w:top w:val="none" w:color="FFFFFF" w:sz="0"/>
              <w:left w:val="single" w:color="1B2A4A" w:sz="24"/>
              <w:bottom w:val="none" w:color="FFFFFF" w:sz="0"/>
              <w:right w:val="single" w:color="1B2A4A" w:sz="24"/>
            </w:tcBorders>
            <w:shd w:fill="D97706" w:color="auto" w:val="clear"/>
            <w:tcMar>
              <w:top w:type="dxa" w:w="240"/>
              <w:left w:type="dxa" w:w="120"/>
              <w:bottom w:type="dxa" w:w="240"/>
              <w:right w:type="dxa" w:w="120"/>
            </w:tcMar>
          </w:tcPr>
          <w:p>
            <w:pPr>
              <w:spacing w:after="120" w:before="0"/>
              <w:jc w:val="center"/>
            </w:pPr>
            <w:r>
              <w:rPr>
                <w:b/>
                <w:bCs/>
                <w:color w:val="FFFFFF"/>
                <w:sz w:val="20"/>
                <w:szCs w:val="20"/>
                <w:rFonts w:ascii="Arial" w:cs="Arial" w:eastAsia="Arial" w:hAnsi="Arial"/>
              </w:rPr>
              <w:t xml:space="preserve">AEO</w:t>
            </w:r>
          </w:p>
          <w:p>
            <w:pPr>
              <w:spacing w:after="120" w:before="0"/>
              <w:jc w:val="center"/>
            </w:pPr>
            <w:r>
              <w:rPr>
                <w:b/>
                <w:bCs/>
                <w:color w:val="FFFFFF"/>
                <w:sz w:val="72"/>
                <w:szCs w:val="72"/>
                <w:rFonts w:ascii="Arial" w:cs="Arial" w:eastAsia="Arial" w:hAnsi="Arial"/>
              </w:rPr>
              <w:t xml:space="preserve">5/10</w:t>
            </w:r>
          </w:p>
          <w:p>
            <w:pPr>
              <w:spacing w:after="120" w:before="0"/>
              <w:jc w:val="center"/>
            </w:pPr>
            <w:r>
              <w:rPr>
                <w:i/>
                <w:iCs/>
                <w:color w:val="FFFFFF"/>
                <w:sz w:val="18"/>
                <w:szCs w:val="18"/>
                <w:rFonts w:ascii="Arial" w:cs="Arial" w:eastAsia="Arial" w:hAnsi="Arial"/>
              </w:rPr>
              <w:t xml:space="preserve">On Track</w:t>
            </w:r>
          </w:p>
        </w:tc>
      </w:tr>
    </w:tbl>
    <w:p>
      <w:pPr>
        <w:spacing w:before="1800"/>
      </w:pPr>
    </w:p>
    <w:p>
      <w:pPr>
        <w:spacing w:after="120" w:before="0"/>
        <w:jc w:val="center"/>
      </w:pPr>
      <w:r>
        <w:rPr>
          <w:color w:val="94A3B8"/>
          <w:sz w:val="18"/>
          <w:szCs w:val="18"/>
          <w:rFonts w:ascii="Arial" w:cs="Arial" w:eastAsia="Arial" w:hAnsi="Arial"/>
        </w:rPr>
        <w:t xml:space="preserve">Audit date: 2026-10-23</w:t>
      </w:r>
    </w:p>
    <w:p>
      <w:pPr>
        <w:spacing w:after="120" w:before="0"/>
        <w:jc w:val="center"/>
      </w:pPr>
      <w:r>
        <w:rPr>
          <w:color w:val="94A3B8"/>
          <w:sz w:val="18"/>
          <w:szCs w:val="18"/>
          <w:rFonts w:ascii="Arial" w:cs="Arial" w:eastAsia="Arial" w:hAnsi="Arial"/>
        </w:rPr>
        <w:t xml:space="preserve">Claude Skill and Plugin by Alex Labat</w:t>
      </w:r>
    </w:p>
    <w:p>
      <w:pPr>
        <w:sectPr>
          <w:pgSz w:w="12240" w:h="15840" w:orient="portrait"/>
          <w:pgMar w:top="720" w:right="1440" w:bottom="720" w:left="1440" w:header="708" w:footer="708" w:gutter="0"/>
          <w:pgNumType/>
          <w:docGrid w:linePitch="360"/>
        </w:sectPr>
      </w:pPr>
    </w:p>
    <w:p>
      <w:pPr>
        <w:keepNext/>
        <w:spacing w:before="360" w:after="160"/>
      </w:pPr>
      <w:r>
        <w:rPr>
          <w:b/>
          <w:bCs/>
          <w:color w:val="1B2A4A"/>
          <w:sz w:val="48"/>
          <w:szCs w:val="48"/>
          <w:rFonts w:ascii="Arial" w:cs="Arial" w:eastAsia="Arial" w:hAnsi="Arial"/>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E2E8F0" w:sz="4"/>
              <w:bottom w:val="single" w:color="E2E8F0" w:sz="4"/>
              <w:right w:val="single" w:color="E2E8F0" w:sz="4"/>
            </w:tcBorders>
            <w:shd w:fill="EFF6FF" w:color="auto" w:val="clear"/>
            <w:tcMar>
              <w:top w:type="dxa" w:w="160"/>
              <w:left w:type="dxa" w:w="200"/>
              <w:bottom w:type="dxa" w:w="160"/>
              <w:right w:type="dxa" w:w="200"/>
            </w:tcMar>
          </w:tcPr>
          <w:p>
            <w:pPr>
              <w:spacing w:after="120"/>
            </w:pPr>
            <w:r>
              <w:rPr>
                <w:color w:val="1E293B"/>
                <w:sz w:val="22"/>
                <w:szCs w:val="22"/>
                <w:rFonts w:ascii="Arial" w:cs="Arial" w:eastAsia="Arial" w:hAnsi="Arial"/>
              </w:rPr>
              <w:t xml:space="preserve">brandmyprofile.com is technically tidy at the page-head level: all 114 sitemap URLs return 200, every page has a unique title, a self-referencing canonical, Open Graph tags and a single H1, and the site ships an llms.txt and a clean robots.txt. The most urgent issue is what a crawler that does not run JavaScript receives: every page, across all six GCC country sections, has an empty application root and the same generic fallback text, with no per-page body, no JSON-LD and no hreflang in the served HTML. Unknown URLs also return HTTP 200 (soft 404) instead of 404. The biggest opportunity is to make the UAE, Saudi, Qatar and Kuwait sections genuinely market-specific and to serve their real content, schema and hreflang in the pre-rendered HTML so search engines and AI engines can cite them.</w:t>
            </w:r>
          </w:p>
        </w:tc>
      </w:tr>
    </w:tbl>
    <w:p>
      <w:pPr>
        <w:spacing w:after="120"/>
      </w:pPr>
      <w:r>
        <w:rPr>
          <w:color w:val="1E293B"/>
          <w:sz w:val="22"/>
          <w:szCs w:val="22"/>
          <w:rFonts w:ascii="Arial" w:cs="Arial" w:eastAsia="Arial" w:hAnsi="Arial"/>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700"/>
        <w:gridCol w:w="5160"/>
      </w:tblGrid>
      <w:tr>
        <w:trPr>
          <w:tblHeader/>
        </w:trPr>
        <w:tc>
          <w:tcPr>
            <w:tcW w:type="dxa" w:w="14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Dimension</w:t>
            </w:r>
          </w:p>
        </w:tc>
        <w:tc>
          <w:tcPr>
            <w:tcW w:type="dxa" w:w="11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Score</w:t>
            </w:r>
          </w:p>
        </w:tc>
        <w:tc>
          <w:tcPr>
            <w:tcW w:type="dxa" w:w="17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Status</w:t>
            </w:r>
          </w:p>
        </w:tc>
        <w:tc>
          <w:tcPr>
            <w:tcW w:type="dxa" w:w="51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Key takeaway</w:t>
            </w:r>
          </w:p>
        </w:tc>
      </w:tr>
      <w:tr>
        <w:trPr>
          <w:cantSplit/>
        </w:trPr>
        <w:tc>
          <w:tcPr>
            <w:tcW w:type="dxa" w:w="1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SEO</w:t>
            </w:r>
          </w:p>
        </w:tc>
        <w:tc>
          <w:tcPr>
            <w:tcW w:type="dxa" w:w="11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6/10</w:t>
            </w:r>
          </w:p>
        </w:tc>
        <w:tc>
          <w:tcPr>
            <w:tcW w:type="dxa" w:w="17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On Track</w:t>
            </w:r>
          </w:p>
        </w:tc>
        <w:tc>
          <w:tcPr>
            <w:tcW w:type="dxa" w:w="51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Strong page heads, weak served content, soft 404s.</w:t>
            </w:r>
          </w:p>
        </w:tc>
      </w:tr>
      <w:tr>
        <w:trPr>
          <w:cantSplit/>
        </w:trPr>
        <w:tc>
          <w:tcPr>
            <w:tcW w:type="dxa" w:w="14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GEO</w:t>
            </w:r>
          </w:p>
        </w:tc>
        <w:tc>
          <w:tcPr>
            <w:tcW w:type="dxa" w:w="11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5/10</w:t>
            </w:r>
          </w:p>
        </w:tc>
        <w:tc>
          <w:tcPr>
            <w:tcW w:type="dxa" w:w="17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On Track</w:t>
            </w:r>
          </w:p>
        </w:tc>
        <w:tc>
          <w:tcPr>
            <w:tcW w:type="dxa" w:w="51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Good entity files (llms.txt, Organization schema in code); little citable content served; no verified reviews shown.</w:t>
            </w:r>
          </w:p>
        </w:tc>
      </w:tr>
      <w:tr>
        <w:trPr>
          <w:cantSplit/>
        </w:trPr>
        <w:tc>
          <w:tcPr>
            <w:tcW w:type="dxa" w:w="14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AEO</w:t>
            </w:r>
          </w:p>
        </w:tc>
        <w:tc>
          <w:tcPr>
            <w:tcW w:type="dxa" w:w="11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5/10</w:t>
            </w:r>
          </w:p>
        </w:tc>
        <w:tc>
          <w:tcPr>
            <w:tcW w:type="dxa" w:w="17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On Track</w:t>
            </w:r>
          </w:p>
        </w:tc>
        <w:tc>
          <w:tcPr>
            <w:tcW w:type="dxa" w:w="51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FAQ and answer content exists in the app but is not in served HTML; no HowTo or speakable markup seen.</w:t>
            </w:r>
          </w:p>
        </w:tc>
      </w:tr>
      <w:tr>
        <w:trPr>
          <w:cantSplit/>
        </w:trPr>
        <w:tc>
          <w:tcPr>
            <w:tcW w:type="dxa" w:w="1400"/>
            <w:tcBorders>
              <w:top w:val="single" w:color="E2E8F0" w:sz="4"/>
              <w:left w:val="single" w:color="E2E8F0" w:sz="4"/>
              <w:bottom w:val="single" w:color="E2E8F0" w:sz="4"/>
              <w:right w:val="single" w:color="E2E8F0" w:sz="4"/>
            </w:tcBorders>
            <w:shd w:fill="EFF6FF" w:color="auto" w:val="clear"/>
            <w:tcMar>
              <w:top w:type="dxa" w:w="80"/>
              <w:left w:type="dxa" w:w="120"/>
              <w:bottom w:type="dxa" w:w="80"/>
              <w:right w:type="dxa" w:w="120"/>
            </w:tcMar>
            <w:vAlign w:val="center"/>
          </w:tcPr>
          <w:p>
            <w:pPr>
              <w:jc w:val="left"/>
            </w:pPr>
            <w:r>
              <w:rPr>
                <w:b/>
                <w:bCs/>
                <w:color w:val="1E293B"/>
                <w:sz w:val="20"/>
                <w:szCs w:val="20"/>
                <w:rFonts w:ascii="Arial" w:cs="Arial" w:eastAsia="Arial" w:hAnsi="Arial"/>
              </w:rPr>
              <w:t xml:space="preserve">Combined</w:t>
            </w:r>
          </w:p>
        </w:tc>
        <w:tc>
          <w:tcPr>
            <w:tcW w:type="dxa" w:w="1100"/>
            <w:tcBorders>
              <w:top w:val="single" w:color="E2E8F0" w:sz="4"/>
              <w:left w:val="single" w:color="E2E8F0" w:sz="4"/>
              <w:bottom w:val="single" w:color="E2E8F0" w:sz="4"/>
              <w:right w:val="single" w:color="E2E8F0" w:sz="4"/>
            </w:tcBorders>
            <w:shd w:fill="EFF6FF" w:color="auto" w:val="clear"/>
            <w:tcMar>
              <w:top w:type="dxa" w:w="80"/>
              <w:left w:type="dxa" w:w="120"/>
              <w:bottom w:type="dxa" w:w="80"/>
              <w:right w:type="dxa" w:w="120"/>
            </w:tcMar>
            <w:vAlign w:val="center"/>
          </w:tcPr>
          <w:p>
            <w:pPr>
              <w:jc w:val="left"/>
            </w:pPr>
            <w:r>
              <w:rPr>
                <w:b/>
                <w:bCs/>
                <w:color w:val="1E293B"/>
                <w:sz w:val="20"/>
                <w:szCs w:val="20"/>
                <w:rFonts w:ascii="Arial" w:cs="Arial" w:eastAsia="Arial" w:hAnsi="Arial"/>
              </w:rPr>
              <w:t xml:space="preserve">16/30</w:t>
            </w:r>
          </w:p>
        </w:tc>
        <w:tc>
          <w:tcPr>
            <w:tcW w:type="dxa" w:w="1700"/>
            <w:tcBorders>
              <w:top w:val="single" w:color="E2E8F0" w:sz="4"/>
              <w:left w:val="single" w:color="E2E8F0" w:sz="4"/>
              <w:bottom w:val="single" w:color="E2E8F0" w:sz="4"/>
              <w:right w:val="single" w:color="E2E8F0" w:sz="4"/>
            </w:tcBorders>
            <w:shd w:fill="EFF6FF" w:color="auto" w:val="clear"/>
            <w:tcMar>
              <w:top w:type="dxa" w:w="80"/>
              <w:left w:type="dxa" w:w="120"/>
              <w:bottom w:type="dxa" w:w="80"/>
              <w:right w:type="dxa" w:w="120"/>
            </w:tcMar>
            <w:vAlign w:val="center"/>
          </w:tcPr>
          <w:p>
            <w:pPr>
              <w:jc w:val="left"/>
            </w:pPr>
            <w:r>
              <w:rPr>
                <w:b/>
                <w:bCs/>
                <w:color w:val="1E293B"/>
                <w:sz w:val="20"/>
                <w:szCs w:val="20"/>
                <w:rFonts w:ascii="Arial" w:cs="Arial" w:eastAsia="Arial" w:hAnsi="Arial"/>
              </w:rPr>
            </w:r>
          </w:p>
        </w:tc>
        <w:tc>
          <w:tcPr>
            <w:tcW w:type="dxa" w:w="5160"/>
            <w:tcBorders>
              <w:top w:val="single" w:color="E2E8F0" w:sz="4"/>
              <w:left w:val="single" w:color="E2E8F0" w:sz="4"/>
              <w:bottom w:val="single" w:color="E2E8F0" w:sz="4"/>
              <w:right w:val="single" w:color="E2E8F0" w:sz="4"/>
            </w:tcBorders>
            <w:shd w:fill="EFF6FF" w:color="auto" w:val="clear"/>
            <w:tcMar>
              <w:top w:type="dxa" w:w="80"/>
              <w:left w:type="dxa" w:w="120"/>
              <w:bottom w:type="dxa" w:w="80"/>
              <w:right w:type="dxa" w:w="120"/>
            </w:tcMar>
            <w:vAlign w:val="center"/>
          </w:tcPr>
          <w:p>
            <w:pPr>
              <w:jc w:val="left"/>
            </w:pPr>
            <w:r>
              <w:rPr>
                <w:b/>
                <w:bCs/>
                <w:color w:val="1E293B"/>
                <w:sz w:val="20"/>
                <w:szCs w:val="20"/>
                <w:rFonts w:ascii="Arial" w:cs="Arial" w:eastAsia="Arial" w:hAnsi="Arial"/>
              </w:rPr>
            </w:r>
          </w:p>
        </w:tc>
      </w:tr>
    </w:tbl>
    <w:p>
      <w:pPr>
        <w:spacing w:after="120"/>
      </w:pPr>
      <w:r>
        <w:rPr>
          <w:color w:val="1E293B"/>
          <w:sz w:val="22"/>
          <w:szCs w:val="22"/>
          <w:rFonts w:ascii="Arial" w:cs="Arial" w:eastAsia="Arial" w:hAnsi="Arial"/>
        </w:rPr>
      </w:r>
    </w:p>
    <w:p>
      <w:pPr>
        <w:spacing w:after="120"/>
      </w:pPr>
      <w:r>
        <w:rPr>
          <w:i/>
          <w:iCs/>
          <w:color w:val="1E293B"/>
          <w:sz w:val="19"/>
          <w:szCs w:val="19"/>
          <w:rFonts w:ascii="Arial" w:cs="Arial" w:eastAsia="Arial" w:hAnsi="Arial"/>
        </w:rPr>
        <w:t xml:space="preserve">Method: raw HTML was fetched for all 114 URLs in the live sitemap, plus robots.txt, llms.txt, redirect and 404 tests, and the site's source code was read for schema and hreflang logic. A headless browser was not available, so rendered content (body copy, word counts, image alt text, headings inside the app, Core Web Vitals) could not be measured. Findings about rendered content are based on code and are marked as such. The live site may differ from the uncommitted local code.</w:t>
      </w:r>
    </w:p>
    <w:p>
      <w:pPr>
        <w:keepNext/>
        <w:spacing w:before="360" w:after="160"/>
      </w:pPr>
      <w:r>
        <w:rPr>
          <w:b/>
          <w:bCs/>
          <w:color w:val="1B2A4A"/>
          <w:sz w:val="48"/>
          <w:szCs w:val="48"/>
          <w:rFonts w:ascii="Arial" w:cs="Arial" w:eastAsia="Arial" w:hAnsi="Arial"/>
        </w:rPr>
        <w:t xml:space="preserve">Pages Audited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900"/>
        <w:gridCol w:w="3560"/>
      </w:tblGrid>
      <w:tr>
        <w:trPr>
          <w:tblHeader/>
        </w:trPr>
        <w:tc>
          <w:tcPr>
            <w:tcW w:type="dxa" w:w="39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URL</w:t>
            </w:r>
          </w:p>
        </w:tc>
        <w:tc>
          <w:tcPr>
            <w:tcW w:type="dxa" w:w="19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Page type</w:t>
            </w:r>
          </w:p>
        </w:tc>
        <w:tc>
          <w:tcPr>
            <w:tcW w:type="dxa" w:w="3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Notes</w:t>
            </w:r>
          </w:p>
        </w:tc>
      </w:tr>
      <w:tr>
        <w:trPr>
          <w:cantSplit/>
        </w:trPr>
        <w:tc>
          <w:tcPr>
            <w:tcW w:type="dxa" w:w="3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 (homepage, www)</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Homepage</w:t>
            </w:r>
          </w:p>
        </w:tc>
        <w:tc>
          <w:tcPr>
            <w:tcW w:type="dxa" w:w="3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200; empty root; generic title; app redirects to a region client-side</w:t>
            </w:r>
          </w:p>
        </w:tc>
      </w:tr>
      <w:tr>
        <w:trPr>
          <w:cantSplit/>
        </w:trPr>
        <w:tc>
          <w:tcPr>
            <w:tcW w:type="dxa" w:w="3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/robots.txt</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Crawl file</w:t>
            </w:r>
          </w:p>
        </w:tc>
        <w:tc>
          <w:tcPr>
            <w:tcW w:type="dxa" w:w="3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Allow all, Disallow /admin/, sitemap declared</w:t>
            </w:r>
          </w:p>
        </w:tc>
      </w:tr>
      <w:tr>
        <w:trPr>
          <w:cantSplit/>
        </w:trPr>
        <w:tc>
          <w:tcPr>
            <w:tcW w:type="dxa" w:w="3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/sitemap.xml</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Sitemap</w:t>
            </w:r>
          </w:p>
        </w:tc>
        <w:tc>
          <w:tcPr>
            <w:tcW w:type="dxa" w:w="3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114 URLs, no lastmod</w:t>
            </w:r>
          </w:p>
        </w:tc>
      </w:tr>
      <w:tr>
        <w:trPr>
          <w:cantSplit/>
        </w:trPr>
        <w:tc>
          <w:tcPr>
            <w:tcW w:type="dxa" w:w="3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/llms.txt</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AI file</w:t>
            </w:r>
          </w:p>
        </w:tc>
        <w:tc>
          <w:tcPr>
            <w:tcW w:type="dxa" w:w="3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Present; summarises services and regions</w:t>
            </w:r>
          </w:p>
        </w:tc>
      </w:tr>
      <w:tr>
        <w:trPr>
          <w:cantSplit/>
        </w:trPr>
        <w:tc>
          <w:tcPr>
            <w:tcW w:type="dxa" w:w="3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/kuwait, /uae, /saudi, /qatar</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GCC homepages (4)</w:t>
            </w:r>
          </w:p>
        </w:tc>
        <w:tc>
          <w:tcPr>
            <w:tcW w:type="dxa" w:w="3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Unique titles; descriptions are template swaps of the country name</w:t>
            </w:r>
          </w:p>
        </w:tc>
      </w:tr>
      <w:tr>
        <w:trPr>
          <w:cantSplit/>
        </w:trPr>
        <w:tc>
          <w:tcPr>
            <w:tcW w:type="dxa" w:w="3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/bahrain, /oman</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GCC homepages (2)</w:t>
            </w:r>
          </w:p>
        </w:tc>
        <w:tc>
          <w:tcPr>
            <w:tcW w:type="dxa" w:w="3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Only 3 URLs each (home, contact, CV writing)</w:t>
            </w:r>
          </w:p>
        </w:tc>
      </w:tr>
      <w:tr>
        <w:trPr>
          <w:cantSplit/>
        </w:trPr>
        <w:tc>
          <w:tcPr>
            <w:tcW w:type="dxa" w:w="3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/{region}/about, pricing, contact, success-stories, schedule</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Core pages (about 20)</w:t>
            </w:r>
          </w:p>
        </w:tc>
        <w:tc>
          <w:tcPr>
            <w:tcW w:type="dxa" w:w="3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4 success-stories descriptions are 33-42 characters; long titles</w:t>
            </w:r>
          </w:p>
        </w:tc>
      </w:tr>
      <w:tr>
        <w:trPr>
          <w:cantSplit/>
        </w:trPr>
        <w:tc>
          <w:tcPr>
            <w:tcW w:type="dxa" w:w="3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/{region}/services/* (cv-writing, ats-cv, gcc-cv, linkedin-makeover, masterclass, career-guidance)</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Service pages (about 37)</w:t>
            </w:r>
          </w:p>
        </w:tc>
        <w:tc>
          <w:tcPr>
            <w:tcW w:type="dxa" w:w="3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7 identical cv-writing descriptions across regions</w:t>
            </w:r>
          </w:p>
        </w:tc>
      </w:tr>
      <w:tr>
        <w:trPr>
          <w:cantSplit/>
        </w:trPr>
        <w:tc>
          <w:tcPr>
            <w:tcW w:type="dxa" w:w="3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/{region}/cv-writing/{industry}</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Industry pages (16)</w:t>
            </w:r>
          </w:p>
        </w:tc>
        <w:tc>
          <w:tcPr>
            <w:tcW w:type="dxa" w:w="3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Unique titles; differ only by country and industry</w:t>
            </w:r>
          </w:p>
        </w:tc>
      </w:tr>
      <w:tr>
        <w:trPr>
          <w:cantSplit/>
        </w:trPr>
        <w:tc>
          <w:tcPr>
            <w:tcW w:type="dxa" w:w="3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/blog and /blog/{hub}</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Blog index and 5 hubs</w:t>
            </w:r>
          </w:p>
        </w:tc>
        <w:tc>
          <w:tcPr>
            <w:tcW w:type="dxa" w:w="3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/blog has no description, canonical or OG and uses the homepage title</w:t>
            </w:r>
          </w:p>
        </w:tc>
      </w:tr>
      <w:tr>
        <w:trPr>
          <w:cantSplit/>
        </w:trPr>
        <w:tc>
          <w:tcPr>
            <w:tcW w:type="dxa" w:w="3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/blog/{slug}</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Articles (19)</w:t>
            </w:r>
          </w:p>
        </w:tc>
        <w:tc>
          <w:tcPr>
            <w:tcW w:type="dxa" w:w="3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Unique titles, canonical and OG; no article body in served HTML</w:t>
            </w:r>
          </w:p>
        </w:tc>
      </w:tr>
      <w:tr>
        <w:trPr>
          <w:cantSplit/>
        </w:trPr>
        <w:tc>
          <w:tcPr>
            <w:tcW w:type="dxa" w:w="3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/resources/gcc-cv-checklist, /privacy, /terms</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Utility pages</w:t>
            </w:r>
          </w:p>
        </w:tc>
        <w:tc>
          <w:tcPr>
            <w:tcW w:type="dxa" w:w="3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Terms description is 48 characters</w:t>
            </w:r>
          </w:p>
        </w:tc>
      </w:tr>
      <w:tr>
        <w:trPr>
          <w:cantSplit/>
        </w:trPr>
        <w:tc>
          <w:tcPr>
            <w:tcW w:type="dxa" w:w="3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/kuwait/does-not-exist</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404 test</w:t>
            </w:r>
          </w:p>
        </w:tc>
        <w:tc>
          <w:tcPr>
            <w:tcW w:type="dxa" w:w="3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Returns HTTP 200 with the homepage title (soft 404)</w:t>
            </w:r>
          </w:p>
        </w:tc>
      </w:tr>
      <w:tr>
        <w:trPr>
          <w:cantSplit/>
        </w:trPr>
        <w:tc>
          <w:tcPr>
            <w:tcW w:type="dxa" w:w="3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brandmyprofile.com and http://www</w:t>
            </w:r>
          </w:p>
        </w:tc>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Redirect test</w:t>
            </w:r>
          </w:p>
        </w:tc>
        <w:tc>
          <w:tcPr>
            <w:tcW w:type="dxa" w:w="3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Both 308-redirect to https://www.brandmyprofile.com/ (good)</w:t>
            </w:r>
          </w:p>
        </w:tc>
      </w:tr>
    </w:tbl>
    <w:p>
      <w:pPr>
        <w:keepNext/>
        <w:spacing w:before="360" w:after="160"/>
      </w:pPr>
      <w:r>
        <w:rPr>
          <w:b/>
          <w:bCs/>
          <w:color w:val="1B2A4A"/>
          <w:sz w:val="48"/>
          <w:szCs w:val="48"/>
          <w:rFonts w:ascii="Arial" w:cs="Arial" w:eastAsia="Arial" w:hAnsi="Arial"/>
        </w:rPr>
        <w:t xml:space="preserve">GCC Country Comparison</w:t>
      </w:r>
    </w:p>
    <w:p>
      <w:pPr>
        <w:spacing w:after="120"/>
      </w:pPr>
      <w:r>
        <w:rPr>
          <w:color w:val="1E293B"/>
          <w:sz w:val="22"/>
          <w:szCs w:val="22"/>
          <w:rFonts w:ascii="Arial" w:cs="Arial" w:eastAsia="Arial" w:hAnsi="Arial"/>
        </w:rPr>
        <w:t xml:space="preserve">Every URL in the live sitemap was fetched. Counts are sitemap URLs per country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5060"/>
        <w:gridCol w:w="1600"/>
      </w:tblGrid>
      <w:tr>
        <w:trPr>
          <w:tblHeader/>
        </w:trPr>
        <w:tc>
          <w:tcPr>
            <w:tcW w:type="dxa" w:w="17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Country</w:t>
            </w:r>
          </w:p>
        </w:tc>
        <w:tc>
          <w:tcPr>
            <w:tcW w:type="dxa" w:w="10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URLs</w:t>
            </w:r>
          </w:p>
        </w:tc>
        <w:tc>
          <w:tcPr>
            <w:tcW w:type="dxa" w:w="50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Observation</w:t>
            </w:r>
          </w:p>
        </w:tc>
        <w:tc>
          <w:tcPr>
            <w:tcW w:type="dxa" w:w="16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Content</w:t>
            </w:r>
          </w:p>
        </w:tc>
      </w:tr>
      <w:tr>
        <w:trPr>
          <w:cantSplit/>
        </w:trPr>
        <w:tc>
          <w:tcPr>
            <w:tcW w:type="dxa" w:w="17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Kuwait</w:t>
            </w:r>
          </w:p>
        </w:tc>
        <w:tc>
          <w:tcPr>
            <w:tcW w:type="dxa" w:w="10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16</w:t>
            </w:r>
          </w:p>
        </w:tc>
        <w:tc>
          <w:tcPr>
            <w:tcW w:type="dxa" w:w="50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Fullest set; the served fallback text is Kuwait-first</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Template</w:t>
            </w:r>
          </w:p>
        </w:tc>
      </w:tr>
      <w:tr>
        <w:trPr>
          <w:cantSplit/>
        </w:trPr>
        <w:tc>
          <w:tcPr>
            <w:tcW w:type="dxa" w:w="17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UAE</w:t>
            </w:r>
          </w:p>
        </w:tc>
        <w:tc>
          <w:tcPr>
            <w:tcW w:type="dxa" w:w="1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16</w:t>
            </w:r>
          </w:p>
        </w:tc>
        <w:tc>
          <w:tcPr>
            <w:tcW w:type="dxa" w:w="50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Same page set as Kuwait</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Template</w:t>
            </w:r>
          </w:p>
        </w:tc>
      </w:tr>
      <w:tr>
        <w:trPr>
          <w:cantSplit/>
        </w:trPr>
        <w:tc>
          <w:tcPr>
            <w:tcW w:type="dxa" w:w="17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Saudi Arabia</w:t>
            </w:r>
          </w:p>
        </w:tc>
        <w:tc>
          <w:tcPr>
            <w:tcW w:type="dxa" w:w="10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16</w:t>
            </w:r>
          </w:p>
        </w:tc>
        <w:tc>
          <w:tcPr>
            <w:tcW w:type="dxa" w:w="50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Same page set as Kuwait</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Template</w:t>
            </w:r>
          </w:p>
        </w:tc>
      </w:tr>
      <w:tr>
        <w:trPr>
          <w:cantSplit/>
        </w:trPr>
        <w:tc>
          <w:tcPr>
            <w:tcW w:type="dxa" w:w="17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Qatar</w:t>
            </w:r>
          </w:p>
        </w:tc>
        <w:tc>
          <w:tcPr>
            <w:tcW w:type="dxa" w:w="1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15</w:t>
            </w:r>
          </w:p>
        </w:tc>
        <w:tc>
          <w:tcPr>
            <w:tcW w:type="dxa" w:w="50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One fewer URL than the other three</w:t>
            </w:r>
          </w:p>
        </w:tc>
        <w:tc>
          <w:tcPr>
            <w:tcW w:type="dxa" w:w="16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Template</w:t>
            </w:r>
          </w:p>
        </w:tc>
      </w:tr>
      <w:tr>
        <w:trPr>
          <w:cantSplit/>
        </w:trPr>
        <w:tc>
          <w:tcPr>
            <w:tcW w:type="dxa" w:w="17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Bahrain</w:t>
            </w:r>
          </w:p>
        </w:tc>
        <w:tc>
          <w:tcPr>
            <w:tcW w:type="dxa" w:w="10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3</w:t>
            </w:r>
          </w:p>
        </w:tc>
        <w:tc>
          <w:tcPr>
            <w:tcW w:type="dxa" w:w="50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Home, contact, CV writing only; not in areaServed</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Thin</w:t>
            </w:r>
          </w:p>
        </w:tc>
      </w:tr>
      <w:tr>
        <w:trPr>
          <w:cantSplit/>
        </w:trPr>
        <w:tc>
          <w:tcPr>
            <w:tcW w:type="dxa" w:w="17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Oman</w:t>
            </w:r>
          </w:p>
        </w:tc>
        <w:tc>
          <w:tcPr>
            <w:tcW w:type="dxa" w:w="10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3</w:t>
            </w:r>
          </w:p>
        </w:tc>
        <w:tc>
          <w:tcPr>
            <w:tcW w:type="dxa" w:w="50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Home, contact, CV writing only; not in areaServed</w:t>
            </w:r>
          </w:p>
        </w:tc>
        <w:tc>
          <w:tcPr>
            <w:tcW w:type="dxa" w:w="16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Thin</w:t>
            </w:r>
          </w:p>
        </w:tc>
      </w:tr>
    </w:tbl>
    <w:p>
      <w:r>
        <w:br w:type="page"/>
      </w:r>
    </w:p>
    <w:p>
      <w:pPr>
        <w:keepNext/>
        <w:spacing w:before="360" w:after="160"/>
      </w:pPr>
      <w:r>
        <w:rPr>
          <w:b/>
          <w:bCs/>
          <w:color w:val="1B2A4A"/>
          <w:sz w:val="48"/>
          <w:szCs w:val="48"/>
          <w:rFonts w:ascii="Arial" w:cs="Arial" w:eastAsia="Arial" w:hAnsi="Arial"/>
        </w:rPr>
        <w:t xml:space="preserve">SEO Analysis - 6/10</w:t>
      </w:r>
    </w:p>
    <w:p>
      <w:pPr>
        <w:keepNext/>
        <w:spacing w:before="280" w:after="120"/>
      </w:pPr>
      <w:r>
        <w:rPr>
          <w:b/>
          <w:bCs/>
          <w:color w:val="2563EB"/>
          <w:sz w:val="36"/>
          <w:szCs w:val="36"/>
          <w:rFonts w:ascii="Arial" w:cs="Arial" w:eastAsia="Arial" w:hAnsi="Arial"/>
        </w:rPr>
        <w:t xml:space="preserve">Technical On-Page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660"/>
        <w:gridCol w:w="1800"/>
      </w:tblGrid>
      <w:tr>
        <w:trPr>
          <w:tblHeader/>
        </w:trPr>
        <w:tc>
          <w:tcPr>
            <w:tcW w:type="dxa" w:w="19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Signal</w:t>
            </w:r>
          </w:p>
        </w:tc>
        <w:tc>
          <w:tcPr>
            <w:tcW w:type="dxa" w:w="56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Finding</w:t>
            </w:r>
          </w:p>
        </w:tc>
        <w:tc>
          <w:tcPr>
            <w:tcW w:type="dxa" w:w="18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Status</w:t>
            </w:r>
          </w:p>
        </w:tc>
      </w:tr>
      <w:tr>
        <w:trPr>
          <w:cantSplit/>
        </w:trPr>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Title tags</w:t>
            </w:r>
          </w:p>
        </w:tc>
        <w:tc>
          <w:tcPr>
            <w:tcW w:type="dxa" w:w="56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All 114 pages have unique titles (no duplicates). 43 of 114 exceed 60 characters, for example "About BrandMyProfile - Human Career Support for GCC &amp; India | BrandMyProfile Kuwait" (83 characters).</w:t>
            </w:r>
          </w:p>
        </w:tc>
        <w:tc>
          <w:tcPr>
            <w:tcW w:type="dxa" w:w="18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Needs Attention</w:t>
            </w:r>
          </w:p>
        </w:tc>
      </w:tr>
      <w:tr>
        <w:trPr>
          <w:cantSplit/>
        </w:trPr>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Meta descriptions</w:t>
            </w:r>
          </w:p>
        </w:tc>
        <w:tc>
          <w:tcPr>
            <w:tcW w:type="dxa" w:w="56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113 of 114 present; /blog has none. Short: success-stories (33-42 characters in all 4 GCC regions), /terms (48), /blog/europass-cv-guide-india (30). 18 exceed 165 characters. The 7 /services/cv-writing pages share one identical description with no country name.</w:t>
            </w:r>
          </w:p>
        </w:tc>
        <w:tc>
          <w:tcPr>
            <w:tcW w:type="dxa" w:w="18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Needs Attention</w:t>
            </w:r>
          </w:p>
        </w:tc>
      </w:tr>
      <w:tr>
        <w:trPr>
          <w:cantSplit/>
        </w:trPr>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H1</w:t>
            </w:r>
          </w:p>
        </w:tc>
        <w:tc>
          <w:tcPr>
            <w:tcW w:type="dxa" w:w="56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Exactly one H1 per page in served HTML, but it is the same generic noscript H1 ("BrandMyProfile - CV Writing, ATS Optimization, GCC CV, LinkedIn &amp; Career Coaching") on every page, not matching each page title.</w:t>
            </w:r>
          </w:p>
        </w:tc>
        <w:tc>
          <w:tcPr>
            <w:tcW w:type="dxa" w:w="18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Needs Attention</w:t>
            </w:r>
          </w:p>
        </w:tc>
      </w:tr>
      <w:tr>
        <w:trPr>
          <w:cantSplit/>
        </w:trPr>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Canonical</w:t>
            </w:r>
          </w:p>
        </w:tc>
        <w:tc>
          <w:tcPr>
            <w:tcW w:type="dxa" w:w="56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Self-referencing canonical on 113 of 114 pages with no mismatches. /blog has none.</w:t>
            </w:r>
          </w:p>
        </w:tc>
        <w:tc>
          <w:tcPr>
            <w:tcW w:type="dxa" w:w="18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Good</w:t>
            </w:r>
          </w:p>
        </w:tc>
      </w:tr>
      <w:tr>
        <w:trPr>
          <w:cantSplit/>
        </w:trPr>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Robots / indexability</w:t>
            </w:r>
          </w:p>
        </w:tc>
        <w:tc>
          <w:tcPr>
            <w:tcW w:type="dxa" w:w="56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No noindex found. robots.txt allows all and blocks /admin/. Sitemap declared.</w:t>
            </w:r>
          </w:p>
        </w:tc>
        <w:tc>
          <w:tcPr>
            <w:tcW w:type="dxa" w:w="18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Good</w:t>
            </w:r>
          </w:p>
        </w:tc>
      </w:tr>
      <w:tr>
        <w:trPr>
          <w:cantSplit/>
        </w:trPr>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Soft 404</w:t>
            </w:r>
          </w:p>
        </w:tc>
        <w:tc>
          <w:tcPr>
            <w:tcW w:type="dxa" w:w="56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/kuwait/does-not-exist returns HTTP 200 with the homepage title, so search engines can index junk URLs.</w:t>
            </w:r>
          </w:p>
        </w:tc>
        <w:tc>
          <w:tcPr>
            <w:tcW w:type="dxa" w:w="18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Missing</w:t>
            </w:r>
          </w:p>
        </w:tc>
      </w:tr>
      <w:tr>
        <w:trPr>
          <w:cantSplit/>
        </w:trPr>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Open Graph / Twitter</w:t>
            </w:r>
          </w:p>
        </w:tc>
        <w:tc>
          <w:tcPr>
            <w:tcW w:type="dxa" w:w="56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og:title, og:description, og:image, og:url and twitter tags on 113 of 114 pages; one shared og image for all pages.</w:t>
            </w:r>
          </w:p>
        </w:tc>
        <w:tc>
          <w:tcPr>
            <w:tcW w:type="dxa" w:w="18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Good</w:t>
            </w:r>
          </w:p>
        </w:tc>
      </w:tr>
      <w:tr>
        <w:trPr>
          <w:cantSplit/>
        </w:trPr>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Hreflang (served HTML)</w:t>
            </w:r>
          </w:p>
        </w:tc>
        <w:tc>
          <w:tcPr>
            <w:tcW w:type="dxa" w:w="56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0 of 114 pages contain hreflang in served HTML. The app code builds alternates client-side, but the pre-rendered HTML lacks them.</w:t>
            </w:r>
          </w:p>
        </w:tc>
        <w:tc>
          <w:tcPr>
            <w:tcW w:type="dxa" w:w="18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Missing</w:t>
            </w:r>
          </w:p>
        </w:tc>
      </w:tr>
      <w:tr>
        <w:trPr>
          <w:cantSplit/>
        </w:trPr>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Internal links</w:t>
            </w:r>
          </w:p>
        </w:tc>
        <w:tc>
          <w:tcPr>
            <w:tcW w:type="dxa" w:w="56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The served noscript block links to services, regions and guides; every page repeats the same Kuwait-first link set.</w:t>
            </w:r>
          </w:p>
        </w:tc>
        <w:tc>
          <w:tcPr>
            <w:tcW w:type="dxa" w:w="18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Needs Attention</w:t>
            </w:r>
          </w:p>
        </w:tc>
      </w:tr>
      <w:tr>
        <w:trPr>
          <w:cantSplit/>
        </w:trPr>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HTTPS / redirects</w:t>
            </w:r>
          </w:p>
        </w:tc>
        <w:tc>
          <w:tcPr>
            <w:tcW w:type="dxa" w:w="56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Non-www and http both 308-redirect to https://www.</w:t>
            </w:r>
          </w:p>
        </w:tc>
        <w:tc>
          <w:tcPr>
            <w:tcW w:type="dxa" w:w="18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Good</w:t>
            </w:r>
          </w:p>
        </w:tc>
      </w:tr>
      <w:tr>
        <w:trPr>
          <w:cantSplit/>
        </w:trPr>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Images / alt text</w:t>
            </w:r>
          </w:p>
        </w:tc>
        <w:tc>
          <w:tcPr>
            <w:tcW w:type="dxa" w:w="56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No img elements in served HTML (rendered client-side), so alt text could not be audited. Check in a browser.</w:t>
            </w:r>
          </w:p>
        </w:tc>
        <w:tc>
          <w:tcPr>
            <w:tcW w:type="dxa" w:w="18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Needs Attention</w:t>
            </w:r>
          </w:p>
        </w:tc>
      </w:tr>
    </w:tbl>
    <w:p>
      <w:pPr>
        <w:keepNext/>
        <w:spacing w:before="280" w:after="120"/>
      </w:pPr>
      <w:r>
        <w:rPr>
          <w:b/>
          <w:bCs/>
          <w:color w:val="2563EB"/>
          <w:sz w:val="36"/>
          <w:szCs w:val="36"/>
          <w:rFonts w:ascii="Arial" w:cs="Arial" w:eastAsia="Arial" w:hAnsi="Arial"/>
        </w:rPr>
        <w:t xml:space="preserve">Content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660"/>
        <w:gridCol w:w="1800"/>
      </w:tblGrid>
      <w:tr>
        <w:trPr>
          <w:tblHeader/>
        </w:trPr>
        <w:tc>
          <w:tcPr>
            <w:tcW w:type="dxa" w:w="19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Signal</w:t>
            </w:r>
          </w:p>
        </w:tc>
        <w:tc>
          <w:tcPr>
            <w:tcW w:type="dxa" w:w="56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Finding</w:t>
            </w:r>
          </w:p>
        </w:tc>
        <w:tc>
          <w:tcPr>
            <w:tcW w:type="dxa" w:w="18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Status</w:t>
            </w:r>
          </w:p>
        </w:tc>
      </w:tr>
      <w:tr>
        <w:trPr>
          <w:cantSplit/>
        </w:trPr>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Word count</w:t>
            </w:r>
          </w:p>
        </w:tc>
        <w:tc>
          <w:tcPr>
            <w:tcW w:type="dxa" w:w="56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0 words of body copy on all 114 pages outside the noscript fallback. Rendered word counts could not be measured with HTML fetch.</w:t>
            </w:r>
          </w:p>
        </w:tc>
        <w:tc>
          <w:tcPr>
            <w:tcW w:type="dxa" w:w="18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Needs Attention</w:t>
            </w:r>
          </w:p>
        </w:tc>
      </w:tr>
      <w:tr>
        <w:trPr>
          <w:cantSplit/>
        </w:trPr>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Regional differentiation</w:t>
            </w:r>
          </w:p>
        </w:tc>
        <w:tc>
          <w:tcPr>
            <w:tcW w:type="dxa" w:w="56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UAE, Saudi, Qatar and Kuwait titles and descriptions follow one template with the country name swapped (for example "GCC CV Format for {Country} Jobs"). No local hiring detail is visible in meta data.</w:t>
            </w:r>
          </w:p>
        </w:tc>
        <w:tc>
          <w:tcPr>
            <w:tcW w:type="dxa" w:w="18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Needs Attention</w:t>
            </w:r>
          </w:p>
        </w:tc>
      </w:tr>
      <w:tr>
        <w:trPr>
          <w:cantSplit/>
        </w:trPr>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Freshness</w:t>
            </w:r>
          </w:p>
        </w:tc>
        <w:tc>
          <w:tcPr>
            <w:tcW w:type="dxa" w:w="56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Sitemap has no lastmod; article dates could not be read from served HTML.</w:t>
            </w:r>
          </w:p>
        </w:tc>
        <w:tc>
          <w:tcPr>
            <w:tcW w:type="dxa" w:w="18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Needs Attention</w:t>
            </w:r>
          </w:p>
        </w:tc>
      </w:tr>
    </w:tbl>
    <w:p>
      <w:pPr>
        <w:keepNext/>
        <w:spacing w:before="280" w:after="120"/>
      </w:pPr>
      <w:r>
        <w:rPr>
          <w:b/>
          <w:bCs/>
          <w:color w:val="2563EB"/>
          <w:sz w:val="36"/>
          <w:szCs w:val="36"/>
          <w:rFonts w:ascii="Arial" w:cs="Arial" w:eastAsia="Arial" w:hAnsi="Arial"/>
        </w:rPr>
        <w:t xml:space="preserve">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660"/>
        <w:gridCol w:w="1800"/>
      </w:tblGrid>
      <w:tr>
        <w:trPr>
          <w:tblHeader/>
        </w:trPr>
        <w:tc>
          <w:tcPr>
            <w:tcW w:type="dxa" w:w="19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Signal</w:t>
            </w:r>
          </w:p>
        </w:tc>
        <w:tc>
          <w:tcPr>
            <w:tcW w:type="dxa" w:w="56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Finding</w:t>
            </w:r>
          </w:p>
        </w:tc>
        <w:tc>
          <w:tcPr>
            <w:tcW w:type="dxa" w:w="18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Status</w:t>
            </w:r>
          </w:p>
        </w:tc>
      </w:tr>
      <w:tr>
        <w:trPr>
          <w:cantSplit/>
        </w:trPr>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JSON-LD in served HTML</w:t>
            </w:r>
          </w:p>
        </w:tc>
        <w:tc>
          <w:tcPr>
            <w:tcW w:type="dxa" w:w="56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None on any of the 114 pages. Code defines Organization, Service, WebSite and FAQPage (home), emitted client-side via Helmet.</w:t>
            </w:r>
          </w:p>
        </w:tc>
        <w:tc>
          <w:tcPr>
            <w:tcW w:type="dxa" w:w="18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Missing</w:t>
            </w:r>
          </w:p>
        </w:tc>
      </w:tr>
      <w:tr>
        <w:trPr>
          <w:cantSplit/>
        </w:trPr>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Schema in code</w:t>
            </w:r>
          </w:p>
        </w:tc>
        <w:tc>
          <w:tcPr>
            <w:tcW w:type="dxa" w:w="56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Organization includes telephone, email, areaServed (5 countries) and sameAs (LinkedIn, Instagram, Google Business Profile). Bahrain and Oman are not in areaServed.</w:t>
            </w:r>
          </w:p>
        </w:tc>
        <w:tc>
          <w:tcPr>
            <w:tcW w:type="dxa" w:w="18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Good</w:t>
            </w:r>
          </w:p>
        </w:tc>
      </w:tr>
    </w:tbl>
    <w:p>
      <w:r>
        <w:br w:type="page"/>
      </w:r>
    </w:p>
    <w:p>
      <w:pPr>
        <w:keepNext/>
        <w:spacing w:before="360" w:after="160"/>
      </w:pPr>
      <w:r>
        <w:rPr>
          <w:b/>
          <w:bCs/>
          <w:color w:val="1B2A4A"/>
          <w:sz w:val="48"/>
          <w:szCs w:val="48"/>
          <w:rFonts w:ascii="Arial" w:cs="Arial" w:eastAsia="Arial" w:hAnsi="Arial"/>
        </w:rPr>
        <w:t xml:space="preserve">GEO Analysis - 5/10</w:t>
      </w:r>
    </w:p>
    <w:p>
      <w:pPr>
        <w:keepNext/>
        <w:spacing w:before="280" w:after="120"/>
      </w:pPr>
      <w:r>
        <w:rPr>
          <w:b/>
          <w:bCs/>
          <w:color w:val="2563EB"/>
          <w:sz w:val="36"/>
          <w:szCs w:val="36"/>
          <w:rFonts w:ascii="Arial" w:cs="Arial" w:eastAsia="Arial" w:hAnsi="Arial"/>
        </w:rPr>
        <w:t xml:space="preserve">E-E-A-T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660"/>
        <w:gridCol w:w="1800"/>
      </w:tblGrid>
      <w:tr>
        <w:trPr>
          <w:tblHeader/>
        </w:trPr>
        <w:tc>
          <w:tcPr>
            <w:tcW w:type="dxa" w:w="19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Signal</w:t>
            </w:r>
          </w:p>
        </w:tc>
        <w:tc>
          <w:tcPr>
            <w:tcW w:type="dxa" w:w="56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Finding</w:t>
            </w:r>
          </w:p>
        </w:tc>
        <w:tc>
          <w:tcPr>
            <w:tcW w:type="dxa" w:w="18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Status</w:t>
            </w:r>
          </w:p>
        </w:tc>
      </w:tr>
      <w:tr>
        <w:trPr>
          <w:cantSplit/>
        </w:trPr>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About / entity clarity</w:t>
            </w:r>
          </w:p>
        </w:tc>
        <w:tc>
          <w:tcPr>
            <w:tcW w:type="dxa" w:w="56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Organization schema names the business, services and areas served. An About page exists for 5 regions (not Bahrain/Oman); its body was not visible in served HTML.</w:t>
            </w:r>
          </w:p>
        </w:tc>
        <w:tc>
          <w:tcPr>
            <w:tcW w:type="dxa" w:w="18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Needs Attention</w:t>
            </w:r>
          </w:p>
        </w:tc>
      </w:tr>
      <w:tr>
        <w:trPr>
          <w:cantSplit/>
        </w:trPr>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Contact and trust</w:t>
            </w:r>
          </w:p>
        </w:tc>
        <w:tc>
          <w:tcPr>
            <w:tcW w:type="dxa" w:w="56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Phone/WhatsApp and email appear in the served fallback and in schema. Services are described as online with no office, which is honest and clear.</w:t>
            </w:r>
          </w:p>
        </w:tc>
        <w:tc>
          <w:tcPr>
            <w:tcW w:type="dxa" w:w="18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Good</w:t>
            </w:r>
          </w:p>
        </w:tc>
      </w:tr>
      <w:tr>
        <w:trPr>
          <w:cantSplit/>
        </w:trPr>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Reviews</w:t>
            </w:r>
          </w:p>
        </w:tc>
        <w:tc>
          <w:tcPr>
            <w:tcW w:type="dxa" w:w="56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The Google reviews integration shows only a link when the feed is not live, so no rating or review text is displayed. Verified reviews are the strongest available trust signal.</w:t>
            </w:r>
          </w:p>
        </w:tc>
        <w:tc>
          <w:tcPr>
            <w:tcW w:type="dxa" w:w="18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Missing</w:t>
            </w:r>
          </w:p>
        </w:tc>
      </w:tr>
      <w:tr>
        <w:trPr>
          <w:cantSplit/>
        </w:trPr>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Author information</w:t>
            </w:r>
          </w:p>
        </w:tc>
        <w:tc>
          <w:tcPr>
            <w:tcW w:type="dxa" w:w="56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Blog author byline and credentials could not be confirmed from served HTML.</w:t>
            </w:r>
          </w:p>
        </w:tc>
        <w:tc>
          <w:tcPr>
            <w:tcW w:type="dxa" w:w="18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Needs Attention</w:t>
            </w:r>
          </w:p>
        </w:tc>
      </w:tr>
    </w:tbl>
    <w:p>
      <w:pPr>
        <w:keepNext/>
        <w:spacing w:before="280" w:after="120"/>
      </w:pPr>
      <w:r>
        <w:rPr>
          <w:b/>
          <w:bCs/>
          <w:color w:val="2563EB"/>
          <w:sz w:val="36"/>
          <w:szCs w:val="36"/>
          <w:rFonts w:ascii="Arial" w:cs="Arial" w:eastAsia="Arial" w:hAnsi="Arial"/>
        </w:rPr>
        <w:t xml:space="preserve">Content for AI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660"/>
        <w:gridCol w:w="1800"/>
      </w:tblGrid>
      <w:tr>
        <w:trPr>
          <w:tblHeader/>
        </w:trPr>
        <w:tc>
          <w:tcPr>
            <w:tcW w:type="dxa" w:w="19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Signal</w:t>
            </w:r>
          </w:p>
        </w:tc>
        <w:tc>
          <w:tcPr>
            <w:tcW w:type="dxa" w:w="56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Finding</w:t>
            </w:r>
          </w:p>
        </w:tc>
        <w:tc>
          <w:tcPr>
            <w:tcW w:type="dxa" w:w="18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Status</w:t>
            </w:r>
          </w:p>
        </w:tc>
      </w:tr>
      <w:tr>
        <w:trPr>
          <w:cantSplit/>
        </w:trPr>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llms.txt</w:t>
            </w:r>
          </w:p>
        </w:tc>
        <w:tc>
          <w:tcPr>
            <w:tcW w:type="dxa" w:w="56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Present and describes services, regions and the online-only model.</w:t>
            </w:r>
          </w:p>
        </w:tc>
        <w:tc>
          <w:tcPr>
            <w:tcW w:type="dxa" w:w="18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Good</w:t>
            </w:r>
          </w:p>
        </w:tc>
      </w:tr>
      <w:tr>
        <w:trPr>
          <w:cantSplit/>
        </w:trPr>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Non-JS crawler content</w:t>
            </w:r>
          </w:p>
        </w:tc>
        <w:tc>
          <w:tcPr>
            <w:tcW w:type="dxa" w:w="56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Crawlers that do not run JavaScript (for example GPTBot or PerplexityBot) receive identical generic text on every URL, with no per-page facts, FAQs or citations.</w:t>
            </w:r>
          </w:p>
        </w:tc>
        <w:tc>
          <w:tcPr>
            <w:tcW w:type="dxa" w:w="18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Missing</w:t>
            </w:r>
          </w:p>
        </w:tc>
      </w:tr>
      <w:tr>
        <w:trPr>
          <w:cantSplit/>
        </w:trPr>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Factual density</w:t>
            </w:r>
          </w:p>
        </w:tc>
        <w:tc>
          <w:tcPr>
            <w:tcW w:type="dxa" w:w="56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Pages could not be read rendered. Guide titles promise GCC-specific CV, ATS and interview content that AI engines could cite if it were served.</w:t>
            </w:r>
          </w:p>
        </w:tc>
        <w:tc>
          <w:tcPr>
            <w:tcW w:type="dxa" w:w="18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Needs Attention</w:t>
            </w:r>
          </w:p>
        </w:tc>
      </w:tr>
      <w:tr>
        <w:trPr>
          <w:cantSplit/>
        </w:trPr>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Region-specific facts</w:t>
            </w:r>
          </w:p>
        </w:tc>
        <w:tc>
          <w:tcPr>
            <w:tcW w:type="dxa" w:w="56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No local hiring detail visible in meta data. Add country-specific facts only where you can verify them.</w:t>
            </w:r>
          </w:p>
        </w:tc>
        <w:tc>
          <w:tcPr>
            <w:tcW w:type="dxa" w:w="18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Needs Attention</w:t>
            </w:r>
          </w:p>
        </w:tc>
      </w:tr>
    </w:tbl>
    <w:p>
      <w:pPr>
        <w:keepNext/>
        <w:spacing w:before="280" w:after="120"/>
      </w:pPr>
      <w:r>
        <w:rPr>
          <w:b/>
          <w:bCs/>
          <w:color w:val="2563EB"/>
          <w:sz w:val="36"/>
          <w:szCs w:val="36"/>
          <w:rFonts w:ascii="Arial" w:cs="Arial" w:eastAsia="Arial" w:hAnsi="Arial"/>
        </w:rPr>
        <w:t xml:space="preserve">Technical GEO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660"/>
        <w:gridCol w:w="1800"/>
      </w:tblGrid>
      <w:tr>
        <w:trPr>
          <w:tblHeader/>
        </w:trPr>
        <w:tc>
          <w:tcPr>
            <w:tcW w:type="dxa" w:w="19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Signal</w:t>
            </w:r>
          </w:p>
        </w:tc>
        <w:tc>
          <w:tcPr>
            <w:tcW w:type="dxa" w:w="56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Finding</w:t>
            </w:r>
          </w:p>
        </w:tc>
        <w:tc>
          <w:tcPr>
            <w:tcW w:type="dxa" w:w="18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Status</w:t>
            </w:r>
          </w:p>
        </w:tc>
      </w:tr>
      <w:tr>
        <w:trPr>
          <w:cantSplit/>
        </w:trPr>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Crawlability</w:t>
            </w:r>
          </w:p>
        </w:tc>
        <w:tc>
          <w:tcPr>
            <w:tcW w:type="dxa" w:w="56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robots.txt allows all agents. Content is JavaScript-dependent for non-rendering crawlers.</w:t>
            </w:r>
          </w:p>
        </w:tc>
        <w:tc>
          <w:tcPr>
            <w:tcW w:type="dxa" w:w="18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Needs Attention</w:t>
            </w:r>
          </w:p>
        </w:tc>
      </w:tr>
      <w:tr>
        <w:trPr>
          <w:cantSplit/>
        </w:trPr>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Entity graph</w:t>
            </w:r>
          </w:p>
        </w:tc>
        <w:tc>
          <w:tcPr>
            <w:tcW w:type="dxa" w:w="56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sameAs links to LinkedIn, Instagram and Google Business Profile are defined in code, not in served HTML.</w:t>
            </w:r>
          </w:p>
        </w:tc>
        <w:tc>
          <w:tcPr>
            <w:tcW w:type="dxa" w:w="18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Needs Attention</w:t>
            </w:r>
          </w:p>
        </w:tc>
      </w:tr>
      <w:tr>
        <w:trPr>
          <w:cantSplit/>
        </w:trPr>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Coverage of GCC</w:t>
            </w:r>
          </w:p>
        </w:tc>
        <w:tc>
          <w:tcPr>
            <w:tcW w:type="dxa" w:w="56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Bahrain and Oman have 3 pages each and are absent from areaServed.</w:t>
            </w:r>
          </w:p>
        </w:tc>
        <w:tc>
          <w:tcPr>
            <w:tcW w:type="dxa" w:w="18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Needs Attention</w:t>
            </w:r>
          </w:p>
        </w:tc>
      </w:tr>
    </w:tbl>
    <w:p>
      <w:r>
        <w:br w:type="page"/>
      </w:r>
    </w:p>
    <w:p>
      <w:pPr>
        <w:keepNext/>
        <w:spacing w:before="360" w:after="160"/>
      </w:pPr>
      <w:r>
        <w:rPr>
          <w:b/>
          <w:bCs/>
          <w:color w:val="1B2A4A"/>
          <w:sz w:val="48"/>
          <w:szCs w:val="48"/>
          <w:rFonts w:ascii="Arial" w:cs="Arial" w:eastAsia="Arial" w:hAnsi="Arial"/>
        </w:rPr>
        <w:t xml:space="preserve">AEO Analysis - 5/10</w:t>
      </w:r>
    </w:p>
    <w:p>
      <w:pPr>
        <w:keepNext/>
        <w:spacing w:before="280" w:after="120"/>
      </w:pPr>
      <w:r>
        <w:rPr>
          <w:b/>
          <w:bCs/>
          <w:color w:val="2563EB"/>
          <w:sz w:val="36"/>
          <w:szCs w:val="36"/>
          <w:rFonts w:ascii="Arial" w:cs="Arial" w:eastAsia="Arial" w:hAnsi="Arial"/>
        </w:rPr>
        <w:t xml:space="preserve">Featured Snippet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660"/>
        <w:gridCol w:w="1800"/>
      </w:tblGrid>
      <w:tr>
        <w:trPr>
          <w:tblHeader/>
        </w:trPr>
        <w:tc>
          <w:tcPr>
            <w:tcW w:type="dxa" w:w="19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Signal</w:t>
            </w:r>
          </w:p>
        </w:tc>
        <w:tc>
          <w:tcPr>
            <w:tcW w:type="dxa" w:w="56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Finding</w:t>
            </w:r>
          </w:p>
        </w:tc>
        <w:tc>
          <w:tcPr>
            <w:tcW w:type="dxa" w:w="18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Status</w:t>
            </w:r>
          </w:p>
        </w:tc>
      </w:tr>
      <w:tr>
        <w:trPr>
          <w:cantSplit/>
        </w:trPr>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Direct-answer block</w:t>
            </w:r>
          </w:p>
        </w:tc>
        <w:tc>
          <w:tcPr>
            <w:tcW w:type="dxa" w:w="56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Homepage code includes an answer block with a question heading and short answer, but it is not in served HTML.</w:t>
            </w:r>
          </w:p>
        </w:tc>
        <w:tc>
          <w:tcPr>
            <w:tcW w:type="dxa" w:w="18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Needs Attention</w:t>
            </w:r>
          </w:p>
        </w:tc>
      </w:tr>
      <w:tr>
        <w:trPr>
          <w:cantSplit/>
        </w:trPr>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Definitions and lists</w:t>
            </w:r>
          </w:p>
        </w:tc>
        <w:tc>
          <w:tcPr>
            <w:tcW w:type="dxa" w:w="56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Could not be assessed in served HTML. Guide titles such as "How ATS reads your CV" suggest definition and list formats.</w:t>
            </w:r>
          </w:p>
        </w:tc>
        <w:tc>
          <w:tcPr>
            <w:tcW w:type="dxa" w:w="18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Needs Attention</w:t>
            </w:r>
          </w:p>
        </w:tc>
      </w:tr>
    </w:tbl>
    <w:p>
      <w:pPr>
        <w:keepNext/>
        <w:spacing w:before="280" w:after="120"/>
      </w:pPr>
      <w:r>
        <w:rPr>
          <w:b/>
          <w:bCs/>
          <w:color w:val="2563EB"/>
          <w:sz w:val="36"/>
          <w:szCs w:val="36"/>
          <w:rFonts w:ascii="Arial" w:cs="Arial" w:eastAsia="Arial" w:hAnsi="Arial"/>
        </w:rPr>
        <w:t xml:space="preserve">Structured Answer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660"/>
        <w:gridCol w:w="1800"/>
      </w:tblGrid>
      <w:tr>
        <w:trPr>
          <w:tblHeader/>
        </w:trPr>
        <w:tc>
          <w:tcPr>
            <w:tcW w:type="dxa" w:w="19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Signal</w:t>
            </w:r>
          </w:p>
        </w:tc>
        <w:tc>
          <w:tcPr>
            <w:tcW w:type="dxa" w:w="56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Finding</w:t>
            </w:r>
          </w:p>
        </w:tc>
        <w:tc>
          <w:tcPr>
            <w:tcW w:type="dxa" w:w="18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Status</w:t>
            </w:r>
          </w:p>
        </w:tc>
      </w:tr>
      <w:tr>
        <w:trPr>
          <w:cantSplit/>
        </w:trPr>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FAQ schema</w:t>
            </w:r>
          </w:p>
        </w:tc>
        <w:tc>
          <w:tcPr>
            <w:tcW w:type="dxa" w:w="56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FAQPage JSON-LD is built from region FAQs in code, client-side only. The homepage shows 7 FAQ questions.</w:t>
            </w:r>
          </w:p>
        </w:tc>
        <w:tc>
          <w:tcPr>
            <w:tcW w:type="dxa" w:w="18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Needs Attention</w:t>
            </w:r>
          </w:p>
        </w:tc>
      </w:tr>
      <w:tr>
        <w:trPr>
          <w:cantSplit/>
        </w:trPr>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HowTo / speakable</w:t>
            </w:r>
          </w:p>
        </w:tc>
        <w:tc>
          <w:tcPr>
            <w:tcW w:type="dxa" w:w="56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No HowTo or SpeakableSpecification markup found in code or served HTML.</w:t>
            </w:r>
          </w:p>
        </w:tc>
        <w:tc>
          <w:tcPr>
            <w:tcW w:type="dxa" w:w="18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Missing</w:t>
            </w:r>
          </w:p>
        </w:tc>
      </w:tr>
      <w:tr>
        <w:trPr>
          <w:cantSplit/>
        </w:trPr>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Question headings</w:t>
            </w:r>
          </w:p>
        </w:tc>
        <w:tc>
          <w:tcPr>
            <w:tcW w:type="dxa" w:w="56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The FAQ section uses natural questions ("How long does it take to get my CV?"). Blog headings could not be assessed.</w:t>
            </w:r>
          </w:p>
        </w:tc>
        <w:tc>
          <w:tcPr>
            <w:tcW w:type="dxa" w:w="18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Good</w:t>
            </w:r>
          </w:p>
        </w:tc>
      </w:tr>
    </w:tbl>
    <w:p>
      <w:pPr>
        <w:keepNext/>
        <w:spacing w:before="280" w:after="120"/>
      </w:pPr>
      <w:r>
        <w:rPr>
          <w:b/>
          <w:bCs/>
          <w:color w:val="2563EB"/>
          <w:sz w:val="36"/>
          <w:szCs w:val="36"/>
          <w:rFonts w:ascii="Arial" w:cs="Arial" w:eastAsia="Arial" w:hAnsi="Arial"/>
        </w:rPr>
        <w:t xml:space="preserve">Voice Search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660"/>
        <w:gridCol w:w="1800"/>
      </w:tblGrid>
      <w:tr>
        <w:trPr>
          <w:tblHeader/>
        </w:trPr>
        <w:tc>
          <w:tcPr>
            <w:tcW w:type="dxa" w:w="19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Signal</w:t>
            </w:r>
          </w:p>
        </w:tc>
        <w:tc>
          <w:tcPr>
            <w:tcW w:type="dxa" w:w="56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Finding</w:t>
            </w:r>
          </w:p>
        </w:tc>
        <w:tc>
          <w:tcPr>
            <w:tcW w:type="dxa" w:w="18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Status</w:t>
            </w:r>
          </w:p>
        </w:tc>
      </w:tr>
      <w:tr>
        <w:trPr>
          <w:cantSplit/>
        </w:trPr>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Local signals</w:t>
            </w:r>
          </w:p>
        </w:tc>
        <w:tc>
          <w:tcPr>
            <w:tcW w:type="dxa" w:w="56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Services are online, so local address data is intentionally absent; phone and email are present. Country pages carry no city or local terms.</w:t>
            </w:r>
          </w:p>
        </w:tc>
        <w:tc>
          <w:tcPr>
            <w:tcW w:type="dxa" w:w="18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Needs Attention</w:t>
            </w:r>
          </w:p>
        </w:tc>
      </w:tr>
      <w:tr>
        <w:trPr>
          <w:cantSplit/>
        </w:trPr>
        <w:tc>
          <w:tcPr>
            <w:tcW w:type="dxa" w:w="19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Long-tail coverage</w:t>
            </w:r>
          </w:p>
        </w:tc>
        <w:tc>
          <w:tcPr>
            <w:tcW w:type="dxa" w:w="56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Industry CV pages (oil and gas, construction, finance, engineering, technology) cover long-tail queries for Kuwait, UAE, Saudi and Qatar.</w:t>
            </w:r>
          </w:p>
        </w:tc>
        <w:tc>
          <w:tcPr>
            <w:tcW w:type="dxa" w:w="18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Good</w:t>
            </w:r>
          </w:p>
        </w:tc>
      </w:tr>
    </w:tbl>
    <w:p>
      <w:r>
        <w:br w:type="page"/>
      </w:r>
    </w:p>
    <w:p>
      <w:pPr>
        <w:keepNext/>
        <w:spacing w:before="360" w:after="160"/>
      </w:pPr>
      <w:r>
        <w:rPr>
          <w:b/>
          <w:bCs/>
          <w:color w:val="1B2A4A"/>
          <w:sz w:val="48"/>
          <w:szCs w:val="48"/>
          <w:rFonts w:ascii="Arial" w:cs="Arial" w:eastAsia="Arial" w:hAnsi="Arial"/>
        </w:rPr>
        <w:t xml:space="preserve">Priority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160"/>
        <w:gridCol w:w="1500"/>
        <w:gridCol w:w="1100"/>
        <w:gridCol w:w="1300"/>
      </w:tblGrid>
      <w:tr>
        <w:trPr>
          <w:tblHeader/>
        </w:trPr>
        <w:tc>
          <w:tcPr>
            <w:tcW w:type="dxa" w:w="13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Priority</w:t>
            </w:r>
          </w:p>
        </w:tc>
        <w:tc>
          <w:tcPr>
            <w:tcW w:type="dxa" w:w="41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Issue</w:t>
            </w:r>
          </w:p>
        </w:tc>
        <w:tc>
          <w:tcPr>
            <w:tcW w:type="dxa" w:w="15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Dimension</w:t>
            </w:r>
          </w:p>
        </w:tc>
        <w:tc>
          <w:tcPr>
            <w:tcW w:type="dxa" w:w="11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Effort</w:t>
            </w:r>
          </w:p>
        </w:tc>
        <w:tc>
          <w:tcPr>
            <w:tcW w:type="dxa" w:w="13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Impact</w:t>
            </w:r>
          </w:p>
        </w:tc>
      </w:tr>
      <w:tr>
        <w:trPr>
          <w:cantSplit/>
        </w:trPr>
        <w:tc>
          <w:tcPr>
            <w:tcW w:type="dxa" w:w="13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Critical</w:t>
            </w:r>
          </w:p>
        </w:tc>
        <w:tc>
          <w:tcPr>
            <w:tcW w:type="dxa" w:w="41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Serve real page content in pre-rendered HTML (per-page H1, body copy, FAQ, JSON-LD, hreflang) instead of an empty root</w:t>
            </w:r>
          </w:p>
        </w:tc>
        <w:tc>
          <w:tcPr>
            <w:tcW w:type="dxa" w:w="15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SEO / GEO / AEO</w:t>
            </w:r>
          </w:p>
        </w:tc>
        <w:tc>
          <w:tcPr>
            <w:tcW w:type="dxa" w:w="11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High</w:t>
            </w:r>
          </w:p>
        </w:tc>
        <w:tc>
          <w:tcPr>
            <w:tcW w:type="dxa" w:w="13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Very high</w:t>
            </w:r>
          </w:p>
        </w:tc>
      </w:tr>
      <w:tr>
        <w:trPr>
          <w:cantSplit/>
        </w:trPr>
        <w:tc>
          <w:tcPr>
            <w:tcW w:type="dxa" w:w="1300"/>
            <w:tcBorders>
              <w:top w:val="single" w:color="E2E8F0" w:sz="4"/>
              <w:left w:val="single" w:color="E2E8F0" w:sz="4"/>
              <w:bottom w:val="single" w:color="E2E8F0" w:sz="4"/>
              <w:right w:val="single" w:color="E2E8F0" w:sz="4"/>
            </w:tcBorders>
            <w:shd w:fill="DC262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Critical</w:t>
            </w:r>
          </w:p>
        </w:tc>
        <w:tc>
          <w:tcPr>
            <w:tcW w:type="dxa" w:w="41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Replace the identical noscript fallback with page-specific text and links on every URL</w:t>
            </w:r>
          </w:p>
        </w:tc>
        <w:tc>
          <w:tcPr>
            <w:tcW w:type="dxa" w:w="15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GEO / SEO</w:t>
            </w:r>
          </w:p>
        </w:tc>
        <w:tc>
          <w:tcPr>
            <w:tcW w:type="dxa" w:w="11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Medium</w:t>
            </w:r>
          </w:p>
        </w:tc>
        <w:tc>
          <w:tcPr>
            <w:tcW w:type="dxa" w:w="13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High</w:t>
            </w:r>
          </w:p>
        </w:tc>
      </w:tr>
      <w:tr>
        <w:trPr>
          <w:cantSplit/>
        </w:trPr>
        <w:tc>
          <w:tcPr>
            <w:tcW w:type="dxa" w:w="1300"/>
            <w:tcBorders>
              <w:top w:val="single" w:color="E2E8F0" w:sz="4"/>
              <w:left w:val="single" w:color="E2E8F0" w:sz="4"/>
              <w:bottom w:val="single" w:color="E2E8F0" w:sz="4"/>
              <w:right w:val="single" w:color="E2E8F0" w:sz="4"/>
            </w:tcBorders>
            <w:shd w:fill="EA580C"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High</w:t>
            </w:r>
          </w:p>
        </w:tc>
        <w:tc>
          <w:tcPr>
            <w:tcW w:type="dxa" w:w="41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Return a real 404 status for unknown URLs (soft 404 currently returns 200)</w:t>
            </w:r>
          </w:p>
        </w:tc>
        <w:tc>
          <w:tcPr>
            <w:tcW w:type="dxa" w:w="15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SEO</w:t>
            </w:r>
          </w:p>
        </w:tc>
        <w:tc>
          <w:tcPr>
            <w:tcW w:type="dxa" w:w="11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Medium</w:t>
            </w:r>
          </w:p>
        </w:tc>
        <w:tc>
          <w:tcPr>
            <w:tcW w:type="dxa" w:w="13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High</w:t>
            </w:r>
          </w:p>
        </w:tc>
      </w:tr>
      <w:tr>
        <w:trPr>
          <w:cantSplit/>
        </w:trPr>
        <w:tc>
          <w:tcPr>
            <w:tcW w:type="dxa" w:w="1300"/>
            <w:tcBorders>
              <w:top w:val="single" w:color="E2E8F0" w:sz="4"/>
              <w:left w:val="single" w:color="E2E8F0" w:sz="4"/>
              <w:bottom w:val="single" w:color="E2E8F0" w:sz="4"/>
              <w:right w:val="single" w:color="E2E8F0" w:sz="4"/>
            </w:tcBorders>
            <w:shd w:fill="EA580C"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High</w:t>
            </w:r>
          </w:p>
        </w:tc>
        <w:tc>
          <w:tcPr>
            <w:tcW w:type="dxa" w:w="41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Add title, description, canonical and OG tags to /blog</w:t>
            </w:r>
          </w:p>
        </w:tc>
        <w:tc>
          <w:tcPr>
            <w:tcW w:type="dxa" w:w="15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SEO</w:t>
            </w:r>
          </w:p>
        </w:tc>
        <w:tc>
          <w:tcPr>
            <w:tcW w:type="dxa" w:w="11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Low</w:t>
            </w:r>
          </w:p>
        </w:tc>
        <w:tc>
          <w:tcPr>
            <w:tcW w:type="dxa" w:w="13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Medium</w:t>
            </w:r>
          </w:p>
        </w:tc>
      </w:tr>
      <w:tr>
        <w:trPr>
          <w:cantSplit/>
        </w:trPr>
        <w:tc>
          <w:tcPr>
            <w:tcW w:type="dxa" w:w="1300"/>
            <w:tcBorders>
              <w:top w:val="single" w:color="E2E8F0" w:sz="4"/>
              <w:left w:val="single" w:color="E2E8F0" w:sz="4"/>
              <w:bottom w:val="single" w:color="E2E8F0" w:sz="4"/>
              <w:right w:val="single" w:color="E2E8F0" w:sz="4"/>
            </w:tcBorders>
            <w:shd w:fill="EA580C"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High</w:t>
            </w:r>
          </w:p>
        </w:tc>
        <w:tc>
          <w:tcPr>
            <w:tcW w:type="dxa" w:w="41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Make UAE, Saudi, Qatar and Kuwait pages genuinely market-specific (verified local facts only), then confirm hreflang in served HTML</w:t>
            </w:r>
          </w:p>
        </w:tc>
        <w:tc>
          <w:tcPr>
            <w:tcW w:type="dxa" w:w="15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SEO / GEO</w:t>
            </w:r>
          </w:p>
        </w:tc>
        <w:tc>
          <w:tcPr>
            <w:tcW w:type="dxa" w:w="11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High</w:t>
            </w:r>
          </w:p>
        </w:tc>
        <w:tc>
          <w:tcPr>
            <w:tcW w:type="dxa" w:w="13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High</w:t>
            </w:r>
          </w:p>
        </w:tc>
      </w:tr>
      <w:tr>
        <w:trPr>
          <w:cantSplit/>
        </w:trPr>
        <w:tc>
          <w:tcPr>
            <w:tcW w:type="dxa" w:w="1300"/>
            <w:tcBorders>
              <w:top w:val="single" w:color="E2E8F0" w:sz="4"/>
              <w:left w:val="single" w:color="E2E8F0" w:sz="4"/>
              <w:bottom w:val="single" w:color="E2E8F0" w:sz="4"/>
              <w:right w:val="single" w:color="E2E8F0" w:sz="4"/>
            </w:tcBorders>
            <w:shd w:fill="EA580C"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High</w:t>
            </w:r>
          </w:p>
        </w:tc>
        <w:tc>
          <w:tcPr>
            <w:tcW w:type="dxa" w:w="41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Show verified Google reviews and rating (finish the Places API setup)</w:t>
            </w:r>
          </w:p>
        </w:tc>
        <w:tc>
          <w:tcPr>
            <w:tcW w:type="dxa" w:w="15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GEO</w:t>
            </w:r>
          </w:p>
        </w:tc>
        <w:tc>
          <w:tcPr>
            <w:tcW w:type="dxa" w:w="11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Medium</w:t>
            </w:r>
          </w:p>
        </w:tc>
        <w:tc>
          <w:tcPr>
            <w:tcW w:type="dxa" w:w="13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High</w:t>
            </w:r>
          </w:p>
        </w:tc>
      </w:tr>
      <w:tr>
        <w:trPr>
          <w:cantSplit/>
        </w:trPr>
        <w:tc>
          <w:tcPr>
            <w:tcW w:type="dxa" w:w="13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Medium</w:t>
            </w:r>
          </w:p>
        </w:tc>
        <w:tc>
          <w:tcPr>
            <w:tcW w:type="dxa" w:w="41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Write unique, country-named descriptions for the 7 /services/cv-writing pages and the 4 success-stories pages</w:t>
            </w:r>
          </w:p>
        </w:tc>
        <w:tc>
          <w:tcPr>
            <w:tcW w:type="dxa" w:w="15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SEO</w:t>
            </w:r>
          </w:p>
        </w:tc>
        <w:tc>
          <w:tcPr>
            <w:tcW w:type="dxa" w:w="11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Low</w:t>
            </w:r>
          </w:p>
        </w:tc>
        <w:tc>
          <w:tcPr>
            <w:tcW w:type="dxa" w:w="13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Medium</w:t>
            </w:r>
          </w:p>
        </w:tc>
      </w:tr>
      <w:tr>
        <w:trPr>
          <w:cantSplit/>
        </w:trPr>
        <w:tc>
          <w:tcPr>
            <w:tcW w:type="dxa" w:w="13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Medium</w:t>
            </w:r>
          </w:p>
        </w:tc>
        <w:tc>
          <w:tcPr>
            <w:tcW w:type="dxa" w:w="41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Shorten the 43 titles over 60 characters; remove the duplicated brand suffix on About, Contact and Success Stories</w:t>
            </w:r>
          </w:p>
        </w:tc>
        <w:tc>
          <w:tcPr>
            <w:tcW w:type="dxa" w:w="15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SEO</w:t>
            </w:r>
          </w:p>
        </w:tc>
        <w:tc>
          <w:tcPr>
            <w:tcW w:type="dxa" w:w="11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Low</w:t>
            </w:r>
          </w:p>
        </w:tc>
        <w:tc>
          <w:tcPr>
            <w:tcW w:type="dxa" w:w="13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Medium</w:t>
            </w:r>
          </w:p>
        </w:tc>
      </w:tr>
      <w:tr>
        <w:trPr>
          <w:cantSplit/>
        </w:trPr>
        <w:tc>
          <w:tcPr>
            <w:tcW w:type="dxa" w:w="13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Medium</w:t>
            </w:r>
          </w:p>
        </w:tc>
        <w:tc>
          <w:tcPr>
            <w:tcW w:type="dxa" w:w="41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Add Bahrain and Oman to areaServed and expand their pages beyond 3 URLs if you want to rank there</w:t>
            </w:r>
          </w:p>
        </w:tc>
        <w:tc>
          <w:tcPr>
            <w:tcW w:type="dxa" w:w="15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GEO</w:t>
            </w:r>
          </w:p>
        </w:tc>
        <w:tc>
          <w:tcPr>
            <w:tcW w:type="dxa" w:w="11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Medium</w:t>
            </w:r>
          </w:p>
        </w:tc>
        <w:tc>
          <w:tcPr>
            <w:tcW w:type="dxa" w:w="13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Medium</w:t>
            </w:r>
          </w:p>
        </w:tc>
      </w:tr>
      <w:tr>
        <w:trPr>
          <w:cantSplit/>
        </w:trPr>
        <w:tc>
          <w:tcPr>
            <w:tcW w:type="dxa" w:w="1300"/>
            <w:tcBorders>
              <w:top w:val="single" w:color="E2E8F0" w:sz="4"/>
              <w:left w:val="single" w:color="E2E8F0" w:sz="4"/>
              <w:bottom w:val="single" w:color="E2E8F0" w:sz="4"/>
              <w:right w:val="single" w:color="E2E8F0" w:sz="4"/>
            </w:tcBorders>
            <w:shd w:fill="D97706"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Medium</w:t>
            </w:r>
          </w:p>
        </w:tc>
        <w:tc>
          <w:tcPr>
            <w:tcW w:type="dxa" w:w="41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Add HowTo and speakable markup to the best how-to guides</w:t>
            </w:r>
          </w:p>
        </w:tc>
        <w:tc>
          <w:tcPr>
            <w:tcW w:type="dxa" w:w="15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AEO</w:t>
            </w:r>
          </w:p>
        </w:tc>
        <w:tc>
          <w:tcPr>
            <w:tcW w:type="dxa" w:w="11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Medium</w:t>
            </w:r>
          </w:p>
        </w:tc>
        <w:tc>
          <w:tcPr>
            <w:tcW w:type="dxa" w:w="13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Medium</w:t>
            </w:r>
          </w:p>
        </w:tc>
      </w:tr>
      <w:tr>
        <w:trPr>
          <w:cantSplit/>
        </w:trPr>
        <w:tc>
          <w:tcPr>
            <w:tcW w:type="dxa" w:w="13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Quick Win</w:t>
            </w:r>
          </w:p>
        </w:tc>
        <w:tc>
          <w:tcPr>
            <w:tcW w:type="dxa" w:w="41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Add lastmod dates to sitemap.xml</w:t>
            </w:r>
          </w:p>
        </w:tc>
        <w:tc>
          <w:tcPr>
            <w:tcW w:type="dxa" w:w="15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SEO</w:t>
            </w:r>
          </w:p>
        </w:tc>
        <w:tc>
          <w:tcPr>
            <w:tcW w:type="dxa" w:w="11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Low</w:t>
            </w:r>
          </w:p>
        </w:tc>
        <w:tc>
          <w:tcPr>
            <w:tcW w:type="dxa" w:w="13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Low</w:t>
            </w:r>
          </w:p>
        </w:tc>
      </w:tr>
      <w:tr>
        <w:trPr>
          <w:cantSplit/>
        </w:trPr>
        <w:tc>
          <w:tcPr>
            <w:tcW w:type="dxa" w:w="13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Quick Win</w:t>
            </w:r>
          </w:p>
        </w:tc>
        <w:tc>
          <w:tcPr>
            <w:tcW w:type="dxa" w:w="41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Deploy current local changes and re-check (live sitemap has 114 URLs; the local public/sitemap.xml has 57)</w:t>
            </w:r>
          </w:p>
        </w:tc>
        <w:tc>
          <w:tcPr>
            <w:tcW w:type="dxa" w:w="15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SEO</w:t>
            </w:r>
          </w:p>
        </w:tc>
        <w:tc>
          <w:tcPr>
            <w:tcW w:type="dxa" w:w="11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Low</w:t>
            </w:r>
          </w:p>
        </w:tc>
        <w:tc>
          <w:tcPr>
            <w:tcW w:type="dxa" w:w="13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Medium</w:t>
            </w:r>
          </w:p>
        </w:tc>
      </w:tr>
      <w:tr>
        <w:trPr>
          <w:cantSplit/>
        </w:trPr>
        <w:tc>
          <w:tcPr>
            <w:tcW w:type="dxa" w:w="1300"/>
            <w:tcBorders>
              <w:top w:val="single" w:color="E2E8F0" w:sz="4"/>
              <w:left w:val="single" w:color="E2E8F0" w:sz="4"/>
              <w:bottom w:val="single" w:color="E2E8F0" w:sz="4"/>
              <w:right w:val="single" w:color="E2E8F0" w:sz="4"/>
            </w:tcBorders>
            <w:shd w:fill="16A34A" w:color="auto" w:val="clear"/>
            <w:tcMar>
              <w:top w:type="dxa" w:w="80"/>
              <w:left w:type="dxa" w:w="120"/>
              <w:bottom w:type="dxa" w:w="80"/>
              <w:right w:type="dxa" w:w="120"/>
            </w:tcMar>
            <w:vAlign w:val="center"/>
          </w:tcPr>
          <w:p>
            <w:pPr>
              <w:jc w:val="center"/>
            </w:pPr>
            <w:r>
              <w:rPr>
                <w:b/>
                <w:bCs/>
                <w:color w:val="FFFFFF"/>
                <w:sz w:val="20"/>
                <w:szCs w:val="20"/>
                <w:rFonts w:ascii="Arial" w:cs="Arial" w:eastAsia="Arial" w:hAnsi="Arial"/>
              </w:rPr>
              <w:t xml:space="preserve">Quick Win</w:t>
            </w:r>
          </w:p>
        </w:tc>
        <w:tc>
          <w:tcPr>
            <w:tcW w:type="dxa" w:w="41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Run PageSpeed Insights on /kuwait and /uae for Core Web Vitals (not measurable here)</w:t>
            </w:r>
          </w:p>
        </w:tc>
        <w:tc>
          <w:tcPr>
            <w:tcW w:type="dxa" w:w="15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SEO</w:t>
            </w:r>
          </w:p>
        </w:tc>
        <w:tc>
          <w:tcPr>
            <w:tcW w:type="dxa" w:w="11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Low</w:t>
            </w:r>
          </w:p>
        </w:tc>
        <w:tc>
          <w:tcPr>
            <w:tcW w:type="dxa" w:w="13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Medium</w:t>
            </w:r>
          </w:p>
        </w:tc>
      </w:tr>
    </w:tbl>
    <w:p>
      <w:pPr>
        <w:keepNext/>
        <w:spacing w:before="360" w:after="160"/>
      </w:pPr>
      <w:r>
        <w:rPr>
          <w:b/>
          <w:bCs/>
          <w:color w:val="1B2A4A"/>
          <w:sz w:val="48"/>
          <w:szCs w:val="48"/>
          <w:rFonts w:ascii="Arial" w:cs="Arial" w:eastAsia="Arial" w:hAnsi="Arial"/>
        </w:rPr>
        <w:t xml:space="preserve">What's Working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rPr>
        <w:tc>
          <w:tcPr>
            <w:tcW w:type="dxa" w:w="280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pPr>
              <w:jc w:val="left"/>
            </w:pPr>
            <w:r>
              <w:rPr>
                <w:b/>
                <w:bCs/>
                <w:color w:val="1E293B"/>
                <w:sz w:val="20"/>
                <w:szCs w:val="20"/>
                <w:rFonts w:ascii="Arial" w:cs="Arial" w:eastAsia="Arial" w:hAnsi="Arial"/>
              </w:rPr>
              <w:t xml:space="preserve">Unique, keyword-aligned titles</w:t>
            </w:r>
          </w:p>
        </w:tc>
        <w:tc>
          <w:tcPr>
            <w:tcW w:type="dxa" w:w="656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All 114 titles are unique, for example "CV Writing Services in Kuwait | BrandMyProfile" (46 characters).</w:t>
            </w:r>
          </w:p>
        </w:tc>
      </w:tr>
      <w:tr>
        <w:trPr>
          <w:cantSplit/>
        </w:trPr>
        <w:tc>
          <w:tcPr>
            <w:tcW w:type="dxa" w:w="280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pPr>
              <w:jc w:val="left"/>
            </w:pPr>
            <w:r>
              <w:rPr>
                <w:b/>
                <w:bCs/>
                <w:color w:val="1E293B"/>
                <w:sz w:val="20"/>
                <w:szCs w:val="20"/>
                <w:rFonts w:ascii="Arial" w:cs="Arial" w:eastAsia="Arial" w:hAnsi="Arial"/>
              </w:rPr>
              <w:t xml:space="preserve">Canonical and OG hygiene</w:t>
            </w:r>
          </w:p>
        </w:tc>
        <w:tc>
          <w:tcPr>
            <w:tcW w:type="dxa" w:w="656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113 of 114 pages have self-referencing canonicals and complete Open Graph tags; no mismatches.</w:t>
            </w:r>
          </w:p>
        </w:tc>
      </w:tr>
      <w:tr>
        <w:trPr>
          <w:cantSplit/>
        </w:trPr>
        <w:tc>
          <w:tcPr>
            <w:tcW w:type="dxa" w:w="280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pPr>
              <w:jc w:val="left"/>
            </w:pPr>
            <w:r>
              <w:rPr>
                <w:b/>
                <w:bCs/>
                <w:color w:val="1E293B"/>
                <w:sz w:val="20"/>
                <w:szCs w:val="20"/>
                <w:rFonts w:ascii="Arial" w:cs="Arial" w:eastAsia="Arial" w:hAnsi="Arial"/>
              </w:rPr>
              <w:t xml:space="preserve">llms.txt and clean robots.txt</w:t>
            </w:r>
          </w:p>
        </w:tc>
        <w:tc>
          <w:tcPr>
            <w:tcW w:type="dxa" w:w="656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/llms.txt describes services, regions and the online-only model; robots.txt allows crawling and declares the sitemap.</w:t>
            </w:r>
          </w:p>
        </w:tc>
      </w:tr>
      <w:tr>
        <w:trPr>
          <w:cantSplit/>
        </w:trPr>
        <w:tc>
          <w:tcPr>
            <w:tcW w:type="dxa" w:w="280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pPr>
              <w:jc w:val="left"/>
            </w:pPr>
            <w:r>
              <w:rPr>
                <w:b/>
                <w:bCs/>
                <w:color w:val="1E293B"/>
                <w:sz w:val="20"/>
                <w:szCs w:val="20"/>
                <w:rFonts w:ascii="Arial" w:cs="Arial" w:eastAsia="Arial" w:hAnsi="Arial"/>
              </w:rPr>
              <w:t xml:space="preserve">Clean redirects</w:t>
            </w:r>
          </w:p>
        </w:tc>
        <w:tc>
          <w:tcPr>
            <w:tcW w:type="dxa" w:w="656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Non-www and http redirect (308) to https://www with no chains.</w:t>
            </w:r>
          </w:p>
        </w:tc>
      </w:tr>
      <w:tr>
        <w:trPr>
          <w:cantSplit/>
        </w:trPr>
        <w:tc>
          <w:tcPr>
            <w:tcW w:type="dxa" w:w="280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pPr>
              <w:jc w:val="left"/>
            </w:pPr>
            <w:r>
              <w:rPr>
                <w:b/>
                <w:bCs/>
                <w:color w:val="1E293B"/>
                <w:sz w:val="20"/>
                <w:szCs w:val="20"/>
                <w:rFonts w:ascii="Arial" w:cs="Arial" w:eastAsia="Arial" w:hAnsi="Arial"/>
              </w:rPr>
              <w:t xml:space="preserve">Broad site map</w:t>
            </w:r>
          </w:p>
        </w:tc>
        <w:tc>
          <w:tcPr>
            <w:tcW w:type="dxa" w:w="656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114 URLs covering 6 GCC regions plus India, service pages, 16 industry pages and 19 articles.</w:t>
            </w:r>
          </w:p>
        </w:tc>
      </w:tr>
      <w:tr>
        <w:trPr>
          <w:cantSplit/>
        </w:trPr>
        <w:tc>
          <w:tcPr>
            <w:tcW w:type="dxa" w:w="280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pPr>
              <w:jc w:val="left"/>
            </w:pPr>
            <w:r>
              <w:rPr>
                <w:b/>
                <w:bCs/>
                <w:color w:val="1E293B"/>
                <w:sz w:val="20"/>
                <w:szCs w:val="20"/>
                <w:rFonts w:ascii="Arial" w:cs="Arial" w:eastAsia="Arial" w:hAnsi="Arial"/>
              </w:rPr>
              <w:t xml:space="preserve">Entity schema in code</w:t>
            </w:r>
          </w:p>
        </w:tc>
        <w:tc>
          <w:tcPr>
            <w:tcW w:type="dxa" w:w="6560"/>
            <w:tcBorders>
              <w:top w:val="single" w:color="E2E8F0" w:sz="4"/>
              <w:left w:val="single" w:color="E2E8F0" w:sz="4"/>
              <w:bottom w:val="single" w:color="E2E8F0" w:sz="4"/>
              <w:right w:val="single" w:color="E2E8F0" w:sz="4"/>
            </w:tcBorders>
            <w:shd w:fill="F0FDF4"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Organization with telephone, email, areaServed and sameAs (LinkedIn, Instagram, Google Business Profile).</w:t>
            </w:r>
          </w:p>
        </w:tc>
      </w:tr>
    </w:tbl>
    <w:p>
      <w:pPr>
        <w:keepNext/>
        <w:spacing w:before="360" w:after="160"/>
      </w:pPr>
      <w:r>
        <w:rPr>
          <w:b/>
          <w:bCs/>
          <w:color w:val="1B2A4A"/>
          <w:sz w:val="48"/>
          <w:szCs w:val="48"/>
          <w:rFonts w:ascii="Arial" w:cs="Arial" w:eastAsia="Arial" w:hAnsi="Arial"/>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Term</w:t>
            </w:r>
          </w:p>
        </w:tc>
        <w:tc>
          <w:tcPr>
            <w:tcW w:type="dxa" w:w="7560"/>
            <w:tcBorders>
              <w:top w:val="single" w:color="E2E8F0" w:sz="4"/>
              <w:left w:val="single" w:color="E2E8F0" w:sz="4"/>
              <w:bottom w:val="single" w:color="E2E8F0" w:sz="4"/>
              <w:right w:val="single" w:color="E2E8F0" w:sz="4"/>
            </w:tcBorders>
            <w:shd w:fill="1B2A4A" w:color="auto"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Meaning</w:t>
            </w:r>
          </w:p>
        </w:tc>
      </w:tr>
      <w:tr>
        <w:trPr>
          <w:cantSplit/>
        </w:trPr>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SEO</w:t>
            </w:r>
          </w:p>
        </w:tc>
        <w:tc>
          <w:tcPr>
            <w:tcW w:type="dxa" w:w="7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Search Engine Optimization: helping pages rank in search results.</w:t>
            </w:r>
          </w:p>
        </w:tc>
      </w:tr>
      <w:tr>
        <w:trPr>
          <w:cantSplit/>
        </w:trPr>
        <w:tc>
          <w:tcPr>
            <w:tcW w:type="dxa" w:w="18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GEO</w:t>
            </w:r>
          </w:p>
        </w:tc>
        <w:tc>
          <w:tcPr>
            <w:tcW w:type="dxa" w:w="7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Generative Engine Optimization: making content easy for AI search tools to understand and cite.</w:t>
            </w:r>
          </w:p>
        </w:tc>
      </w:tr>
      <w:tr>
        <w:trPr>
          <w:cantSplit/>
        </w:trPr>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AEO</w:t>
            </w:r>
          </w:p>
        </w:tc>
        <w:tc>
          <w:tcPr>
            <w:tcW w:type="dxa" w:w="7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Answer Engine Optimization: structuring content so it can be used as a direct answer or snippet.</w:t>
            </w:r>
          </w:p>
        </w:tc>
      </w:tr>
      <w:tr>
        <w:trPr>
          <w:cantSplit/>
        </w:trPr>
        <w:tc>
          <w:tcPr>
            <w:tcW w:type="dxa" w:w="180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Soft 404</w:t>
            </w:r>
          </w:p>
        </w:tc>
        <w:tc>
          <w:tcPr>
            <w:tcW w:type="dxa" w:w="7560"/>
            <w:tcBorders>
              <w:top w:val="single" w:color="E2E8F0" w:sz="4"/>
              <w:left w:val="single" w:color="E2E8F0" w:sz="4"/>
              <w:bottom w:val="single" w:color="E2E8F0" w:sz="4"/>
              <w:right w:val="single" w:color="E2E8F0" w:sz="4"/>
            </w:tcBorders>
            <w:shd w:fill="F8F9FA" w:color="auto" w:val="clear"/>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A missing page that returns a normal 200 status instead of 404.</w:t>
            </w:r>
          </w:p>
        </w:tc>
      </w:tr>
      <w:tr>
        <w:trPr>
          <w:cantSplit/>
        </w:trPr>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hreflang</w:t>
            </w:r>
          </w:p>
        </w:tc>
        <w:tc>
          <w:tcPr>
            <w:tcW w:type="dxa" w:w="75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jc w:val="left"/>
            </w:pPr>
            <w:r>
              <w:rPr>
                <w:color w:val="1E293B"/>
                <w:sz w:val="20"/>
                <w:szCs w:val="20"/>
                <w:rFonts w:ascii="Arial" w:cs="Arial" w:eastAsia="Arial" w:hAnsi="Arial"/>
              </w:rPr>
              <w:t xml:space="preserve">Markup telling search engines which page version suits which country.</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360"/>
      </w:tabs>
    </w:pPr>
    <w:r>
      <w:rPr>
        <w:color w:val="64748B"/>
        <w:sz w:val="16"/>
        <w:szCs w:val="16"/>
        <w:rFonts w:ascii="Arial" w:cs="Arial" w:eastAsia="Arial" w:hAnsi="Arial"/>
      </w:rPr>
      <w:t xml:space="preserve">Claude Skill and Plugin by Alex Labat</w:t>
    </w:r>
    <w:r>
      <w:rPr>
        <w:color w:val="64748B"/>
        <w:sz w:val="16"/>
        <w:szCs w:val="16"/>
        <w:rFonts w:ascii="Arial" w:cs="Arial" w:eastAsia="Arial" w:hAnsi="Arial"/>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space="4"/>
      </w:pBdr>
      <w:tabs>
        <w:tab w:val="right" w:pos="9360"/>
      </w:tabs>
    </w:pPr>
    <w:r>
      <w:rPr>
        <w:b/>
        <w:bCs/>
        <w:color w:val="1B2A4A"/>
        <w:sz w:val="18"/>
        <w:szCs w:val="18"/>
        <w:rFonts w:ascii="Arial" w:cs="Arial" w:eastAsia="Arial" w:hAnsi="Arial"/>
      </w:rPr>
      <w:t xml:space="preserve">brandmyprofile.com</w:t>
    </w:r>
    <w:r>
      <w:rPr>
        <w:color w:val="64748B"/>
        <w:sz w:val="18"/>
        <w:szCs w:val="18"/>
        <w:rFonts w:ascii="Arial" w:cs="Arial" w:eastAsia="Arial" w:hAnsi="Arial"/>
      </w:rPr>
      <w:t xml:space="preserve">	SEO / GEO / AEO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SEO / GEO / AEO Audit - brandmyprofile.com</dc:title>
  <dc:creator>Claude</dc:creator>
  <cp:lastModifiedBy>Un-named</cp:lastModifiedBy>
  <cp:revision>1</cp:revision>
  <dcterms:created xsi:type="dcterms:W3CDTF">2026-10-23T07:10:13.575Z</dcterms:created>
  <dcterms:modified xsi:type="dcterms:W3CDTF">2026-10-23T07:10:13.576Z</dcterms:modified>
</cp:coreProperties>
</file>

<file path=docProps/custom.xml><?xml version="1.0" encoding="utf-8"?>
<Properties xmlns="http://schemas.openxmlformats.org/officeDocument/2006/custom-properties" xmlns:vt="http://schemas.openxmlformats.org/officeDocument/2006/docPropsVTypes"/>
</file>