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5CE" w:rsidRDefault="004E15CE" w:rsidP="004E15CE">
      <w:pPr>
        <w:pStyle w:val="Tytu"/>
        <w:rPr>
          <w:rFonts w:eastAsiaTheme="minorEastAsia"/>
        </w:rPr>
      </w:pPr>
      <w:r>
        <w:rPr>
          <w:rFonts w:eastAsiaTheme="minorEastAsia"/>
        </w:rPr>
        <w:t>Optymalizacja w systemach sterowania</w:t>
      </w:r>
    </w:p>
    <w:p w:rsidR="004E15CE" w:rsidRDefault="004E15CE" w:rsidP="004E15CE">
      <w:pPr>
        <w:pStyle w:val="Podtytu"/>
        <w:jc w:val="center"/>
      </w:pPr>
      <w:r>
        <w:t>Sterowanie optymalne suwnicą.</w:t>
      </w:r>
    </w:p>
    <w:p w:rsidR="004E15CE" w:rsidRDefault="00055E46" w:rsidP="00055E46">
      <w:pPr>
        <w:pStyle w:val="Podtytu"/>
        <w:jc w:val="center"/>
      </w:pPr>
      <w:r>
        <w:t>Michał Mąka</w:t>
      </w:r>
    </w:p>
    <w:p w:rsidR="004E7B5D" w:rsidRPr="004E7B5D" w:rsidRDefault="004E7B5D" w:rsidP="004E7B5D">
      <w:pPr>
        <w:pStyle w:val="Podtytu"/>
        <w:jc w:val="center"/>
      </w:pPr>
      <w:r>
        <w:t>Jacek Cendrzak</w:t>
      </w:r>
    </w:p>
    <w:p w:rsidR="004E15CE" w:rsidRDefault="004E15CE" w:rsidP="004E15CE">
      <w:pPr>
        <w:pStyle w:val="Nagwek1"/>
      </w:pPr>
      <w:r>
        <w:t>1. Ogólny opis zagadnienia</w:t>
      </w:r>
    </w:p>
    <w:p w:rsidR="004E15CE" w:rsidRDefault="004E15CE" w:rsidP="004E15CE"/>
    <w:p w:rsidR="004E15CE" w:rsidRPr="00B80460" w:rsidRDefault="004E15CE" w:rsidP="004E15CE">
      <w:pPr>
        <w:rPr>
          <w:sz w:val="24"/>
          <w:szCs w:val="24"/>
        </w:rPr>
      </w:pPr>
      <w:r w:rsidRPr="00B80460">
        <w:rPr>
          <w:sz w:val="24"/>
          <w:szCs w:val="24"/>
        </w:rPr>
        <w:t>Celem laboratorium jest znalezienie optym</w:t>
      </w:r>
      <w:r w:rsidR="00A95359" w:rsidRPr="00B80460">
        <w:rPr>
          <w:sz w:val="24"/>
          <w:szCs w:val="24"/>
        </w:rPr>
        <w:t>alnego sterowania dla suwnicy. Składa się ona z wózka mogącego poruszać się po jednej osi, toru, po którym się porusza oraz z liny z zawieszoną na niej masą (ładunkiem).</w:t>
      </w:r>
      <w:r w:rsidR="00DB7317" w:rsidRPr="00B80460">
        <w:rPr>
          <w:sz w:val="24"/>
          <w:szCs w:val="24"/>
        </w:rPr>
        <w:t xml:space="preserve"> Przedstawia ją rysunek nr 1.</w:t>
      </w:r>
    </w:p>
    <w:p w:rsidR="00DB7317" w:rsidRPr="00B80460" w:rsidRDefault="00C5037E" w:rsidP="00C5037E">
      <w:pPr>
        <w:jc w:val="center"/>
        <w:rPr>
          <w:sz w:val="24"/>
          <w:szCs w:val="24"/>
        </w:rPr>
      </w:pPr>
      <w:r w:rsidRPr="00B80460">
        <w:rPr>
          <w:noProof/>
          <w:sz w:val="24"/>
          <w:szCs w:val="24"/>
          <w:lang w:eastAsia="pl-PL"/>
        </w:rPr>
        <w:drawing>
          <wp:inline distT="0" distB="0" distL="0" distR="0" wp14:anchorId="5B2F34A6" wp14:editId="3D03AE1B">
            <wp:extent cx="4330460" cy="2272849"/>
            <wp:effectExtent l="0" t="0" r="0" b="0"/>
            <wp:docPr id="6" name="Picture 6" descr="C:\Users\bla\Desktop\suwn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\Desktop\suwnic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29" cy="227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37E" w:rsidRPr="00B80460" w:rsidRDefault="00C5037E" w:rsidP="00C5037E">
      <w:pPr>
        <w:rPr>
          <w:sz w:val="24"/>
          <w:szCs w:val="24"/>
        </w:rPr>
      </w:pPr>
      <w:r w:rsidRPr="00B80460">
        <w:rPr>
          <w:sz w:val="24"/>
          <w:szCs w:val="24"/>
        </w:rPr>
        <w:t>Suwnica przeznaczona jest do przemieszczania materiałów w poziomie w przestrzeni ograniczonej długością toru jazdy.</w:t>
      </w:r>
    </w:p>
    <w:p w:rsidR="0058445C" w:rsidRDefault="0058445C" w:rsidP="0058445C">
      <w:pPr>
        <w:pStyle w:val="Nagwek1"/>
      </w:pPr>
      <w:r>
        <w:t>2. Cel sterowania optymalnego</w:t>
      </w:r>
    </w:p>
    <w:p w:rsidR="00397F11" w:rsidRDefault="00397F11" w:rsidP="00397F11"/>
    <w:p w:rsidR="00397F11" w:rsidRPr="00B80460" w:rsidRDefault="00A1343C" w:rsidP="003571D1">
      <w:pPr>
        <w:rPr>
          <w:sz w:val="24"/>
          <w:szCs w:val="24"/>
        </w:rPr>
      </w:pPr>
      <w:r w:rsidRPr="00B80460">
        <w:rPr>
          <w:sz w:val="24"/>
          <w:szCs w:val="24"/>
        </w:rPr>
        <w:t xml:space="preserve">Naszym zadaniem jest </w:t>
      </w:r>
      <w:r w:rsidR="00397F11" w:rsidRPr="00B80460">
        <w:rPr>
          <w:sz w:val="24"/>
          <w:szCs w:val="24"/>
        </w:rPr>
        <w:t>takie sterowanie</w:t>
      </w:r>
      <w:r w:rsidR="00754945" w:rsidRPr="00B80460">
        <w:rPr>
          <w:sz w:val="24"/>
          <w:szCs w:val="24"/>
        </w:rPr>
        <w:t xml:space="preserve"> suwnicą</w:t>
      </w:r>
      <w:r w:rsidR="00397F11" w:rsidRPr="00B80460">
        <w:rPr>
          <w:sz w:val="24"/>
          <w:szCs w:val="24"/>
        </w:rPr>
        <w:t xml:space="preserve"> </w:t>
      </w:r>
      <w:r w:rsidR="00754945" w:rsidRPr="00B80460">
        <w:rPr>
          <w:sz w:val="24"/>
          <w:szCs w:val="24"/>
        </w:rPr>
        <w:t xml:space="preserve">siłą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u</m:t>
        </m:r>
      </m:oMath>
      <w:r w:rsidR="003571D1" w:rsidRPr="00B80460">
        <w:rPr>
          <w:rFonts w:eastAsiaTheme="minorEastAsia"/>
          <w:sz w:val="24"/>
          <w:szCs w:val="24"/>
        </w:rPr>
        <w:t xml:space="preserve"> </w:t>
      </w:r>
      <w:r w:rsidR="003571D1" w:rsidRPr="00B80460">
        <w:rPr>
          <w:sz w:val="24"/>
          <w:szCs w:val="24"/>
        </w:rPr>
        <w:t>pomiędzy dwoma punktami,</w:t>
      </w:r>
      <w:r w:rsidR="00397F11" w:rsidRPr="00B80460">
        <w:rPr>
          <w:sz w:val="24"/>
          <w:szCs w:val="24"/>
        </w:rPr>
        <w:t xml:space="preserve"> aby </w:t>
      </w:r>
      <w:r w:rsidRPr="00B80460">
        <w:rPr>
          <w:sz w:val="24"/>
          <w:szCs w:val="24"/>
        </w:rPr>
        <w:t xml:space="preserve">czas symulacji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39527E" w:rsidRPr="00B80460">
        <w:rPr>
          <w:rFonts w:eastAsiaTheme="minorEastAsia"/>
          <w:sz w:val="24"/>
          <w:szCs w:val="24"/>
        </w:rPr>
        <w:t xml:space="preserve"> </w:t>
      </w:r>
      <w:r w:rsidRPr="00B80460">
        <w:rPr>
          <w:sz w:val="24"/>
          <w:szCs w:val="24"/>
        </w:rPr>
        <w:t>oraz kąt</w:t>
      </w:r>
      <w:r w:rsidR="007869CC" w:rsidRPr="00B80460">
        <w:rPr>
          <w:sz w:val="24"/>
          <w:szCs w:val="24"/>
        </w:rPr>
        <w:t xml:space="preserve"> wychylenia</w:t>
      </w:r>
      <w:r w:rsidR="00823FA6" w:rsidRPr="00B80460">
        <w:rPr>
          <w:sz w:val="24"/>
          <w:szCs w:val="24"/>
        </w:rPr>
        <w:t xml:space="preserve"> ładunku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7869CC" w:rsidRPr="00B80460">
        <w:rPr>
          <w:sz w:val="24"/>
          <w:szCs w:val="24"/>
        </w:rPr>
        <w:t xml:space="preserve"> </w:t>
      </w:r>
      <w:r w:rsidR="00823FA6" w:rsidRPr="00B80460">
        <w:rPr>
          <w:sz w:val="24"/>
          <w:szCs w:val="24"/>
        </w:rPr>
        <w:t>podczas symulacji były</w:t>
      </w:r>
      <w:r w:rsidRPr="00B80460">
        <w:rPr>
          <w:sz w:val="24"/>
          <w:szCs w:val="24"/>
        </w:rPr>
        <w:t xml:space="preserve"> jak najmniejsze.</w:t>
      </w:r>
    </w:p>
    <w:p w:rsidR="0058445C" w:rsidRPr="00397F11" w:rsidRDefault="0058445C" w:rsidP="00397F11">
      <w:pPr>
        <w:pStyle w:val="Nagwek1"/>
      </w:pPr>
      <w:r w:rsidRPr="00397F11">
        <w:t>3. Model matematyczny</w:t>
      </w:r>
    </w:p>
    <w:p w:rsidR="004E15CE" w:rsidRDefault="004E15CE">
      <w:pPr>
        <w:rPr>
          <w:rFonts w:eastAsiaTheme="minorEastAsia"/>
          <w:sz w:val="24"/>
        </w:rPr>
      </w:pPr>
    </w:p>
    <w:p w:rsidR="005F409B" w:rsidRPr="00B80460" w:rsidRDefault="005F409B" w:rsidP="005F409B">
      <w:pPr>
        <w:rPr>
          <w:sz w:val="24"/>
          <w:szCs w:val="24"/>
        </w:rPr>
      </w:pPr>
      <w:r w:rsidRPr="00B80460">
        <w:rPr>
          <w:sz w:val="24"/>
          <w:szCs w:val="24"/>
        </w:rPr>
        <w:t>Podstawowymi param</w:t>
      </w:r>
      <w:r w:rsidR="00103ED1" w:rsidRPr="00B80460">
        <w:rPr>
          <w:sz w:val="24"/>
          <w:szCs w:val="24"/>
        </w:rPr>
        <w:t>etrami opisujacym układ sa następujące wielkoś</w:t>
      </w:r>
      <w:r w:rsidRPr="00B80460">
        <w:rPr>
          <w:sz w:val="24"/>
          <w:szCs w:val="24"/>
        </w:rPr>
        <w:t>ci fizyczne :</w:t>
      </w:r>
    </w:p>
    <w:p w:rsidR="005F409B" w:rsidRPr="00B80460" w:rsidRDefault="007869CC" w:rsidP="007869CC">
      <w:pPr>
        <w:pStyle w:val="Akapitzlist"/>
        <w:numPr>
          <w:ilvl w:val="0"/>
          <w:numId w:val="2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</m:oMath>
      <w:r w:rsidRPr="00B80460">
        <w:rPr>
          <w:rFonts w:eastAsiaTheme="minorEastAsia"/>
          <w:sz w:val="24"/>
          <w:szCs w:val="24"/>
        </w:rPr>
        <w:t xml:space="preserve"> – sterowanie, siła działająca na suwnicę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w:lastRenderedPageBreak/>
          <m:t>t</m:t>
        </m:r>
      </m:oMath>
      <w:r w:rsidRPr="00B80460">
        <w:rPr>
          <w:rFonts w:eastAsiaTheme="minorEastAsia"/>
          <w:sz w:val="24"/>
          <w:szCs w:val="24"/>
        </w:rPr>
        <w:t xml:space="preserve"> - czas</w:t>
      </w:r>
    </w:p>
    <w:p w:rsidR="007869CC" w:rsidRPr="00B80460" w:rsidRDefault="007869CC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B80460">
        <w:rPr>
          <w:rFonts w:eastAsiaTheme="minorEastAsia"/>
          <w:sz w:val="24"/>
          <w:szCs w:val="24"/>
        </w:rPr>
        <w:t xml:space="preserve"> – kąt wychylenia ładunku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wózka</w:t>
      </w:r>
    </w:p>
    <w:p w:rsidR="007869CC" w:rsidRPr="00B80460" w:rsidRDefault="007221FF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B80460">
        <w:rPr>
          <w:rFonts w:eastAsiaTheme="minorEastAsia"/>
          <w:sz w:val="24"/>
          <w:szCs w:val="24"/>
        </w:rPr>
        <w:t xml:space="preserve"> – masa ładunku</w:t>
      </w:r>
    </w:p>
    <w:p w:rsidR="007221FF" w:rsidRDefault="008D47F8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B80460">
        <w:rPr>
          <w:rFonts w:eastAsiaTheme="minorEastAsia"/>
          <w:sz w:val="24"/>
          <w:szCs w:val="24"/>
        </w:rPr>
        <w:t xml:space="preserve"> – położenie wózka</w:t>
      </w:r>
    </w:p>
    <w:p w:rsidR="008D23BB" w:rsidRPr="008D23BB" w:rsidRDefault="00DD39C5" w:rsidP="008D23BB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D23BB">
        <w:rPr>
          <w:rFonts w:eastAsiaTheme="minorEastAsia"/>
          <w:sz w:val="24"/>
          <w:szCs w:val="24"/>
        </w:rPr>
        <w:t xml:space="preserve"> – prędkość wózka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8D47F8" w:rsidRPr="00B80460">
        <w:rPr>
          <w:rFonts w:eastAsiaTheme="minorEastAsia"/>
          <w:sz w:val="24"/>
          <w:szCs w:val="24"/>
        </w:rPr>
        <w:t xml:space="preserve"> </w:t>
      </w:r>
      <w:r w:rsidR="00B80460" w:rsidRPr="00B80460">
        <w:rPr>
          <w:rFonts w:eastAsiaTheme="minorEastAsia"/>
          <w:sz w:val="24"/>
          <w:szCs w:val="24"/>
        </w:rPr>
        <w:t>– długość liny łączącej wózek z ładunkiem</w:t>
      </w:r>
    </w:p>
    <w:p w:rsidR="008D47F8" w:rsidRPr="00B80460" w:rsidRDefault="00DD39C5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tarcia </w:t>
      </w:r>
      <w:r w:rsidR="008C755F">
        <w:rPr>
          <w:rFonts w:eastAsiaTheme="minorEastAsia"/>
          <w:sz w:val="24"/>
          <w:szCs w:val="24"/>
        </w:rPr>
        <w:t>działająca na wózek</w:t>
      </w:r>
    </w:p>
    <w:p w:rsidR="008D47F8" w:rsidRPr="00B80460" w:rsidRDefault="00DD39C5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 w:rsidR="008C755F">
        <w:rPr>
          <w:rFonts w:eastAsiaTheme="minorEastAsia"/>
          <w:sz w:val="24"/>
          <w:szCs w:val="24"/>
        </w:rPr>
        <w:t xml:space="preserve"> – siła </w:t>
      </w:r>
      <w:r w:rsidR="000235B8">
        <w:rPr>
          <w:rFonts w:eastAsiaTheme="minorEastAsia"/>
          <w:sz w:val="24"/>
          <w:szCs w:val="24"/>
        </w:rPr>
        <w:t xml:space="preserve">bezwładności </w:t>
      </w:r>
      <w:r w:rsidR="008C755F">
        <w:rPr>
          <w:rFonts w:eastAsiaTheme="minorEastAsia"/>
          <w:sz w:val="24"/>
          <w:szCs w:val="24"/>
        </w:rPr>
        <w:t>działająca na ładunek</w:t>
      </w:r>
    </w:p>
    <w:p w:rsidR="008D47F8" w:rsidRPr="00B80460" w:rsidRDefault="00071423" w:rsidP="007869CC">
      <w:pPr>
        <w:pStyle w:val="Akapitzlist"/>
        <w:numPr>
          <w:ilvl w:val="0"/>
          <w:numId w:val="2"/>
        </w:num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</m:oMath>
      <w:r w:rsidR="009E6F3D">
        <w:rPr>
          <w:rFonts w:eastAsiaTheme="minorEastAsia"/>
          <w:sz w:val="24"/>
          <w:szCs w:val="24"/>
        </w:rPr>
        <w:t xml:space="preserve"> – przyspieszenie ziemskie</w:t>
      </w:r>
    </w:p>
    <w:p w:rsidR="000235B8" w:rsidRPr="000235B8" w:rsidRDefault="00DD39C5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0235B8">
        <w:rPr>
          <w:rFonts w:eastAsiaTheme="minorEastAsia"/>
          <w:sz w:val="24"/>
          <w:szCs w:val="24"/>
        </w:rPr>
        <w:t xml:space="preserve"> – położenie ładunku w osi x</w:t>
      </w:r>
    </w:p>
    <w:p w:rsidR="000235B8" w:rsidRPr="00D127F0" w:rsidRDefault="00DD39C5" w:rsidP="00781CCD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 w:rsidR="00D127F0">
        <w:rPr>
          <w:rFonts w:eastAsiaTheme="minorEastAsia"/>
          <w:sz w:val="24"/>
          <w:szCs w:val="24"/>
        </w:rPr>
        <w:t>–</w:t>
      </w:r>
      <w:r w:rsidR="000235B8">
        <w:rPr>
          <w:rFonts w:eastAsiaTheme="minorEastAsia"/>
          <w:sz w:val="24"/>
          <w:szCs w:val="24"/>
        </w:rPr>
        <w:t xml:space="preserve"> położenie ładunku w osi y</w:t>
      </w:r>
    </w:p>
    <w:p w:rsidR="00BB27A6" w:rsidRPr="00055E46" w:rsidRDefault="00BB27A6" w:rsidP="00055E46">
      <w:pPr>
        <w:pStyle w:val="Akapitzlist"/>
        <w:numPr>
          <w:ilvl w:val="0"/>
          <w:numId w:val="2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T</m:t>
        </m:r>
      </m:oMath>
      <w:r>
        <w:rPr>
          <w:rFonts w:eastAsiaTheme="minorEastAsia"/>
          <w:sz w:val="24"/>
        </w:rPr>
        <w:t xml:space="preserve"> – napięcie liny</w:t>
      </w:r>
    </w:p>
    <w:p w:rsidR="00786EA0" w:rsidRDefault="001133BE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Wyprowadzenie równań stanu modelu</w:t>
      </w:r>
      <w:r w:rsidR="00786EA0">
        <w:rPr>
          <w:rFonts w:eastAsiaTheme="minorEastAsia"/>
          <w:sz w:val="24"/>
        </w:rPr>
        <w:t>:</w:t>
      </w:r>
    </w:p>
    <w:p w:rsidR="00D63FA7" w:rsidRDefault="00D63FA7" w:rsidP="00786EA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Siły w osi X:</w:t>
      </w:r>
    </w:p>
    <w:p w:rsidR="001133BE" w:rsidRPr="00D63FA7" w:rsidRDefault="00DD39C5" w:rsidP="00523043">
      <w:pPr>
        <w:jc w:val="center"/>
        <w:rPr>
          <w:rFonts w:eastAsiaTheme="minorEastAsia"/>
          <w:sz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=0:     M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-T</m:t>
              </m:r>
            </m:e>
          </m:nary>
          <m:r>
            <w:rPr>
              <w:rFonts w:ascii="Cambria Math" w:eastAsiaTheme="minorEastAsia" w:hAnsi="Cambria Math"/>
              <w:sz w:val="24"/>
            </w:rPr>
            <m:t>sinθ+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=u </m:t>
          </m:r>
        </m:oMath>
      </m:oMathPara>
    </w:p>
    <w:p w:rsidR="00D63FA7" w:rsidRPr="005668B0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Pozycja ładunku w dwóch osiach pokazana na rysunku nr 2 i opisana równaniami:</w:t>
      </w:r>
    </w:p>
    <w:p w:rsidR="005668B0" w:rsidRPr="00F05B5E" w:rsidRDefault="005668B0" w:rsidP="00523043">
      <w:pPr>
        <w:jc w:val="center"/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pl-PL"/>
        </w:rPr>
        <w:drawing>
          <wp:inline distT="0" distB="0" distL="0" distR="0" wp14:anchorId="49595CBB" wp14:editId="04474C3A">
            <wp:extent cx="2168943" cy="2194560"/>
            <wp:effectExtent l="0" t="0" r="3175" b="0"/>
            <wp:docPr id="8" name="Picture 8" descr="C:\Users\bla\Desktop\suwni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\Desktop\suwnica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996" cy="219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B5E" w:rsidRPr="00F05B5E" w:rsidRDefault="00DD39C5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=x+l sinθ </m:t>
          </m:r>
        </m:oMath>
      </m:oMathPara>
    </w:p>
    <w:p w:rsidR="00F05B5E" w:rsidRPr="00F05B5E" w:rsidRDefault="00DD39C5" w:rsidP="00F05B5E">
      <w:pPr>
        <w:jc w:val="center"/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=l-l cosθ </m:t>
          </m:r>
        </m:oMath>
      </m:oMathPara>
    </w:p>
    <w:p w:rsidR="00F05B5E" w:rsidRPr="00F05B5E" w:rsidRDefault="00DD39C5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</m:oMath>
      </m:oMathPara>
    </w:p>
    <w:p w:rsidR="00F05B5E" w:rsidRPr="002D5ACB" w:rsidRDefault="00DD39C5" w:rsidP="00F05B5E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=l sinθ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F05B5E" w:rsidRDefault="00DD39C5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>-l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 xml:space="preserve">θ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 xml:space="preserve">  </m:t>
              </m:r>
            </m:e>
          </m:func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2D5ACB" w:rsidRPr="008D5F47" w:rsidRDefault="00DD39C5" w:rsidP="002D5ACB">
      <w:pPr>
        <w:jc w:val="center"/>
        <w:rPr>
          <w:rFonts w:eastAsiaTheme="minorEastAsia"/>
          <w:sz w:val="24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 xml:space="preserve">=l sinθ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+l cosθ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8D5F47" w:rsidRDefault="00D63FA7" w:rsidP="00D63FA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Po zsumowaniu sił działających na ładunek w kierunkach T oraz V:</w:t>
      </w:r>
    </w:p>
    <w:p w:rsidR="008D5F47" w:rsidRPr="008D5F47" w:rsidRDefault="008D5F47" w:rsidP="008D5F47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T=m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cosθ-m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sinθ </m:t>
          </m:r>
        </m:oMath>
      </m:oMathPara>
    </w:p>
    <w:p w:rsidR="008D5F47" w:rsidRPr="007E2995" w:rsidRDefault="008D5F47" w:rsidP="008D5F47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  <w:sz w:val="24"/>
            </w:rPr>
            <m:t>cosθ+</m:t>
          </m:r>
          <m:r>
            <w:rPr>
              <w:rFonts w:ascii="Cambria Math" w:hAnsi="Cambria Math"/>
              <w:sz w:val="24"/>
              <w:szCs w:val="24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+g</m:t>
              </m:r>
            </m:e>
          </m:d>
          <m:r>
            <w:rPr>
              <w:rFonts w:ascii="Cambria Math" w:eastAsiaTheme="minorEastAsia" w:hAnsi="Cambria Math"/>
              <w:sz w:val="24"/>
            </w:rPr>
            <m:t>sinθ+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7E2995" w:rsidRPr="007E2995" w:rsidRDefault="00D63FA7" w:rsidP="00D63FA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Podstawiając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</w:t>
      </w:r>
      <m:oMath>
        <m:acc>
          <m:accPr>
            <m:chr m:val="̈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b>
            </m:sSub>
          </m:e>
        </m:acc>
      </m:oMath>
      <w:r>
        <w:rPr>
          <w:rFonts w:eastAsiaTheme="minorEastAsia"/>
          <w:sz w:val="24"/>
          <w:szCs w:val="24"/>
        </w:rPr>
        <w:t xml:space="preserve"> oraz upraszczając:</w:t>
      </w:r>
    </w:p>
    <w:p w:rsidR="007E2995" w:rsidRPr="008D5F47" w:rsidRDefault="007E2995" w:rsidP="007E2995">
      <w:pPr>
        <w:jc w:val="center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T=ml</m:t>
          </m:r>
          <m:r>
            <w:rPr>
              <w:rFonts w:ascii="Cambria Math" w:eastAsiaTheme="minorEastAsia" w:hAnsi="Cambria Math"/>
              <w:sz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-m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 xml:space="preserve"> sin</m:t>
          </m:r>
          <m:r>
            <w:rPr>
              <w:rFonts w:ascii="Cambria Math" w:eastAsiaTheme="minorEastAsia" w:hAnsi="Cambria Math"/>
              <w:sz w:val="24"/>
            </w:rPr>
            <m:t xml:space="preserve">θ+mg cosθ </m:t>
          </m:r>
        </m:oMath>
      </m:oMathPara>
    </w:p>
    <w:p w:rsidR="007E2995" w:rsidRPr="00EA784B" w:rsidRDefault="007E2995" w:rsidP="007E2995">
      <w:pPr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r>
            <w:rPr>
              <w:rFonts w:ascii="Cambria Math" w:eastAsiaTheme="minorEastAsia" w:hAnsi="Cambria Math"/>
              <w:sz w:val="24"/>
            </w:rPr>
            <m:t xml:space="preserve">m </m:t>
          </m:r>
          <m:acc>
            <m:accPr>
              <m:chr m:val="̈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cosθ+</m:t>
          </m:r>
          <m:r>
            <w:rPr>
              <w:rFonts w:ascii="Cambria Math" w:hAnsi="Cambria Math"/>
              <w:sz w:val="24"/>
              <w:szCs w:val="24"/>
            </w:rPr>
            <m:t>ml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θ</m:t>
              </m:r>
            </m:e>
          </m:acc>
          <m:r>
            <w:rPr>
              <w:rFonts w:ascii="Cambria Math" w:eastAsiaTheme="minorEastAsia" w:hAnsi="Cambria Math"/>
              <w:sz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+mg sin</m:t>
          </m:r>
          <m:r>
            <w:rPr>
              <w:rFonts w:ascii="Cambria Math" w:eastAsiaTheme="minorEastAsia" w:hAnsi="Cambria Math"/>
              <w:sz w:val="24"/>
            </w:rPr>
            <m:t>θ+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4E15CE" w:rsidRPr="00EA784B" w:rsidRDefault="00A227C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Wykorzystując powyższe równania i p</w:t>
      </w:r>
      <w:r w:rsidR="00EA784B">
        <w:rPr>
          <w:rFonts w:eastAsiaTheme="minorEastAsia"/>
          <w:sz w:val="24"/>
          <w:szCs w:val="24"/>
        </w:rPr>
        <w:t>rzekształcając do postaci macierzowej:</w:t>
      </w:r>
    </w:p>
    <w:p w:rsidR="00F616CA" w:rsidRPr="00945F7F" w:rsidRDefault="00DD39C5">
      <w:pPr>
        <w:rPr>
          <w:rFonts w:eastAsiaTheme="minorEastAsia"/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θ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m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g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sinθ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24"/>
                      </w:rPr>
                      <m:t>cosθ</m:t>
                    </m:r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⋅</m:t>
                    </m:r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m ⋅g⋅sinθ+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θ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l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:rsidR="00945F7F" w:rsidRPr="00945F7F" w:rsidRDefault="00DD39C5" w:rsidP="00945F7F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=m⋅l⋅sinθ⋅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θ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-m⋅g⋅sinθ⋅cosθ+u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=-</m:t>
                  </m:r>
                  <m:r>
                    <w:rPr>
                      <w:rFonts w:ascii="Cambria Math" w:hAnsi="Cambria Math"/>
                      <w:sz w:val="24"/>
                    </w:rPr>
                    <m:t>m⋅cosθ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-m ⋅g⋅sinθ</m:t>
                  </m:r>
                </m:e>
              </m:eqArr>
            </m:e>
          </m:d>
        </m:oMath>
      </m:oMathPara>
    </w:p>
    <w:p w:rsidR="00A14646" w:rsidRPr="00945F7F" w:rsidRDefault="00DD39C5" w:rsidP="00A14646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acc>
                        <m:accPr>
                          <m:chr m:val="̈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A14646" w:rsidRPr="001435C1" w:rsidRDefault="00DD39C5" w:rsidP="00A14646">
      <w:pPr>
        <w:rPr>
          <w:rFonts w:eastAsiaTheme="minorEastAsia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m⋅l⋅sinθ⋅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θ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-m⋅g⋅sinθ⋅cosθ+u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m⋅cosθ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m⋅l⋅sinθ⋅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-m⋅g⋅sinθ⋅cosθ+u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θ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⋅g⋅sinθ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1435C1" w:rsidRPr="001435C1" w:rsidRDefault="001435C1" w:rsidP="00A1464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Podstawiając:</w:t>
      </w:r>
    </w:p>
    <w:p w:rsidR="001435C1" w:rsidRPr="00570CE8" w:rsidRDefault="00DD39C5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=x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 xml:space="preserve">x </m:t>
                      </m:r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=θ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θ</m:t>
                      </m:r>
                    </m:e>
                  </m:acc>
                </m:e>
              </m:eqArr>
            </m:e>
          </m:d>
        </m:oMath>
      </m:oMathPara>
    </w:p>
    <w:p w:rsidR="00570CE8" w:rsidRDefault="00570CE8" w:rsidP="001435C1">
      <w:pPr>
        <w:rPr>
          <w:rFonts w:eastAsiaTheme="minorEastAsia"/>
          <w:sz w:val="24"/>
        </w:rPr>
      </w:pPr>
    </w:p>
    <w:p w:rsidR="00570CE8" w:rsidRDefault="00570CE8" w:rsidP="001435C1">
      <w:pPr>
        <w:rPr>
          <w:rFonts w:eastAsiaTheme="minorEastAsia"/>
          <w:sz w:val="24"/>
        </w:rPr>
      </w:pPr>
    </w:p>
    <w:p w:rsidR="00570CE8" w:rsidRPr="001435C1" w:rsidRDefault="00570CE8" w:rsidP="001435C1">
      <w:pPr>
        <w:rPr>
          <w:rFonts w:eastAsiaTheme="minorEastAsia"/>
          <w:sz w:val="24"/>
        </w:rPr>
      </w:pPr>
    </w:p>
    <w:p w:rsidR="001435C1" w:rsidRPr="00945F7F" w:rsidRDefault="001435C1" w:rsidP="00A14646">
      <w:pPr>
        <w:rPr>
          <w:sz w:val="24"/>
        </w:rPr>
      </w:pPr>
      <w:r>
        <w:rPr>
          <w:sz w:val="24"/>
        </w:rPr>
        <w:lastRenderedPageBreak/>
        <w:t>Otrzymujemy równania stanu</w:t>
      </w:r>
      <w:r w:rsidR="00570CE8">
        <w:rPr>
          <w:sz w:val="24"/>
        </w:rPr>
        <w:t>:</w:t>
      </w:r>
    </w:p>
    <w:p w:rsidR="00945F7F" w:rsidRPr="001435C1" w:rsidRDefault="00DD39C5" w:rsidP="00945F7F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E9134D" w:rsidRDefault="00E9134D" w:rsidP="00945F7F">
      <w:pPr>
        <w:rPr>
          <w:rFonts w:eastAsiaTheme="minorEastAsia"/>
          <w:sz w:val="24"/>
        </w:rPr>
      </w:pPr>
    </w:p>
    <w:p w:rsidR="00E9134D" w:rsidRPr="00B67B84" w:rsidRDefault="00E9134D" w:rsidP="00945F7F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Poniżej zaprezentowano kilk</w:t>
      </w:r>
      <w:r w:rsidR="00AD3C99">
        <w:rPr>
          <w:rFonts w:eastAsiaTheme="minorEastAsia"/>
          <w:sz w:val="24"/>
        </w:rPr>
        <w:t>a przebiegów symulacji wykonanych</w:t>
      </w:r>
      <w:r w:rsidR="00570CE8">
        <w:rPr>
          <w:rFonts w:eastAsiaTheme="minorEastAsia"/>
          <w:sz w:val="24"/>
        </w:rPr>
        <w:t xml:space="preserve"> w </w:t>
      </w:r>
      <w:proofErr w:type="spellStart"/>
      <w:r w:rsidR="00570CE8">
        <w:rPr>
          <w:rFonts w:eastAsiaTheme="minorEastAsia"/>
          <w:sz w:val="24"/>
        </w:rPr>
        <w:t>Matlabie</w:t>
      </w:r>
      <w:proofErr w:type="spellEnd"/>
      <w:r w:rsidR="00570CE8">
        <w:rPr>
          <w:rFonts w:eastAsiaTheme="minorEastAsia"/>
          <w:sz w:val="24"/>
        </w:rPr>
        <w:t>:</w:t>
      </w:r>
    </w:p>
    <w:p w:rsidR="00B67B84" w:rsidRPr="00B67B84" w:rsidRDefault="00B67B84" w:rsidP="00E9134D">
      <w:pPr>
        <w:jc w:val="center"/>
        <w:rPr>
          <w:rFonts w:eastAsiaTheme="minorEastAsia"/>
          <w:sz w:val="24"/>
        </w:rPr>
      </w:pPr>
      <w:r>
        <w:rPr>
          <w:noProof/>
          <w:lang w:eastAsia="pl-PL"/>
        </w:rPr>
        <w:drawing>
          <wp:inline distT="0" distB="0" distL="0" distR="0" wp14:anchorId="6A43C618" wp14:editId="10104E56">
            <wp:extent cx="3772221" cy="40790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4020" cy="409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Pr="00E9134D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DFFEEBE" wp14:editId="7E76B3BB">
            <wp:extent cx="4060358" cy="4012442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2087" cy="401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EF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5AE24E2A" wp14:editId="36DD8B6F">
            <wp:extent cx="4270795" cy="43126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0795" cy="431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4AFEF06" wp14:editId="116D6DF6">
            <wp:extent cx="4132053" cy="4132053"/>
            <wp:effectExtent l="0" t="0" r="1905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101" cy="412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B84" w:rsidRDefault="00B67B84" w:rsidP="00E9134D">
      <w:pPr>
        <w:jc w:val="center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2812F7C0" wp14:editId="156E445F">
            <wp:extent cx="4085093" cy="439084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62" cy="43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935" w:rsidRDefault="00493935" w:rsidP="00493935">
      <w:pPr>
        <w:pStyle w:val="Nagwek1"/>
      </w:pPr>
      <w:r>
        <w:lastRenderedPageBreak/>
        <w:t xml:space="preserve">4. Zadanie pierwotne, wtórne, </w:t>
      </w:r>
      <w:proofErr w:type="spellStart"/>
      <w:r>
        <w:t>hamiltionian</w:t>
      </w:r>
      <w:proofErr w:type="spellEnd"/>
      <w:r>
        <w:t>, równania sprzężone</w:t>
      </w:r>
    </w:p>
    <w:p w:rsidR="00493935" w:rsidRPr="00493935" w:rsidRDefault="00493935" w:rsidP="00493935"/>
    <w:p w:rsidR="001435C1" w:rsidRDefault="001435C1" w:rsidP="00493935">
      <w:pPr>
        <w:pStyle w:val="Bezodstpw"/>
        <w:rPr>
          <w:rFonts w:eastAsiaTheme="minorEastAsia"/>
        </w:rPr>
      </w:pPr>
      <w:r>
        <w:t>Zadanie pierwotne</w:t>
      </w:r>
      <w:r w:rsidR="00735E9B">
        <w:t xml:space="preserve"> wyznaczone dla naszego modelu</w:t>
      </w:r>
      <w:r>
        <w:t>:</w:t>
      </w:r>
      <w:r>
        <w:br/>
      </w: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czas symulacji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– wskaźnik jakości</w:t>
      </w:r>
    </w:p>
    <w:p w:rsidR="00570CE8" w:rsidRDefault="00735E9B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Otrzymane z</w:t>
      </w:r>
      <w:r w:rsidR="001435C1">
        <w:rPr>
          <w:rFonts w:eastAsiaTheme="minorEastAsia"/>
          <w:sz w:val="24"/>
        </w:rPr>
        <w:t>adanie wtórne:</w:t>
      </w:r>
      <w:r w:rsidR="001435C1">
        <w:rPr>
          <w:rFonts w:eastAsiaTheme="minorEastAsia"/>
          <w:sz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</w:rPr>
            <m:t xml:space="preserve">J=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4"/>
            </w:rPr>
            <m:t>+a⋅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</m:t>
            </m:r>
          </m:sub>
        </m:sSub>
      </m:oMath>
      <w:r w:rsidR="00570CE8">
        <w:rPr>
          <w:rFonts w:eastAsiaTheme="minorEastAsia"/>
          <w:sz w:val="24"/>
        </w:rPr>
        <w:t xml:space="preserve"> – zadane położenie końcowe</w:t>
      </w:r>
      <w:r w:rsidR="00570CE8">
        <w:rPr>
          <w:rFonts w:eastAsiaTheme="minorEastAsia"/>
          <w:sz w:val="24"/>
        </w:rPr>
        <w:br/>
        <w:t xml:space="preserve"> </w:t>
      </w:r>
      <m:oMath>
        <m:r>
          <w:rPr>
            <w:rFonts w:ascii="Cambria Math" w:eastAsiaTheme="minorEastAsia" w:hAnsi="Cambria Math"/>
            <w:sz w:val="24"/>
          </w:rPr>
          <m:t>x(T)</m:t>
        </m:r>
      </m:oMath>
      <w:r w:rsidR="00570CE8">
        <w:rPr>
          <w:rFonts w:eastAsiaTheme="minorEastAsia"/>
          <w:sz w:val="24"/>
        </w:rPr>
        <w:t xml:space="preserve"> – ostateczne położenie</w:t>
      </w:r>
    </w:p>
    <w:p w:rsidR="00735E9B" w:rsidRDefault="00570CE8" w:rsidP="00735E9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Nasz model postaci:</w:t>
      </w:r>
      <w:r>
        <w:rPr>
          <w:rFonts w:eastAsiaTheme="minorEastAsia"/>
          <w:sz w:val="24"/>
        </w:rPr>
        <w:br/>
      </w: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r>
            <w:rPr>
              <w:rFonts w:ascii="Cambria Math" w:eastAsiaTheme="minorEastAsia" w:hAnsi="Cambria Math"/>
              <w:sz w:val="24"/>
            </w:rPr>
            <m:t>=f(x, u)</m:t>
          </m:r>
          <m:r>
            <m:rPr>
              <m:sty m:val="p"/>
            </m:rPr>
            <w:rPr>
              <w:rFonts w:eastAsiaTheme="minorEastAsia"/>
              <w:sz w:val="24"/>
            </w:rPr>
            <w:br/>
          </m:r>
        </m:oMath>
      </m:oMathPara>
      <w:r>
        <w:rPr>
          <w:rFonts w:eastAsiaTheme="minorEastAsia"/>
          <w:sz w:val="24"/>
        </w:rPr>
        <w:t>posiada hamiltonian postaci:</w:t>
      </w:r>
    </w:p>
    <w:p w:rsidR="00735E9B" w:rsidRDefault="00735E9B" w:rsidP="00735E9B">
      <w:pPr>
        <w:jc w:val="center"/>
      </w:pPr>
      <w:r>
        <w:rPr>
          <w:sz w:val="2"/>
          <w:szCs w:val="2"/>
        </w:rPr>
        <w:t>\</w:t>
      </w:r>
      <w:r w:rsidR="00570CE8">
        <w:br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p</m:t>
        </m:r>
      </m:oMath>
      <w:r>
        <w:t>,</w:t>
      </w:r>
    </w:p>
    <w:p w:rsidR="00570CE8" w:rsidRDefault="00570CE8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 – funkcja podcałkowa we wskaźniku jakości</w:t>
      </w:r>
      <w:r w:rsidR="00735E9B">
        <w:rPr>
          <w:rFonts w:eastAsiaTheme="minorEastAsia"/>
          <w:sz w:val="24"/>
        </w:rPr>
        <w:t>, co podstawiając daje:</w:t>
      </w:r>
    </w:p>
    <w:p w:rsidR="001435C1" w:rsidRPr="004A7145" w:rsidRDefault="00570CE8" w:rsidP="001435C1">
      <w:pPr>
        <w:rPr>
          <w:rFonts w:eastAsiaTheme="minorEastAsia"/>
          <w:sz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H=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⋅f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x,u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4A7145" w:rsidRDefault="004A7145" w:rsidP="001435C1">
      <w:pPr>
        <w:rPr>
          <w:rFonts w:eastAsiaTheme="minorEastAsia"/>
          <w:sz w:val="24"/>
        </w:rPr>
      </w:pPr>
    </w:p>
    <w:p w:rsidR="004A7145" w:rsidRPr="00735E9B" w:rsidRDefault="004A7145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Przypomnijmy sobie nasze zmienne stanu:</w:t>
      </w:r>
    </w:p>
    <w:p w:rsidR="00FC27D0" w:rsidRPr="004A7145" w:rsidRDefault="00DD39C5" w:rsidP="00FC27D0">
      <w:pPr>
        <w:rPr>
          <w:rFonts w:eastAsiaTheme="minorEastAsia"/>
          <w:sz w:val="24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den>
                  </m:f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m⋅cos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m⋅l⋅sin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-m⋅g⋅sin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⋅cos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+u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M+m⋅si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)-m 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m⋅l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l</m:t>
                          </m:r>
                        </m:den>
                      </m:f>
                    </m:den>
                  </m:f>
                </m:e>
              </m:eqArr>
            </m:e>
          </m:d>
        </m:oMath>
      </m:oMathPara>
    </w:p>
    <w:p w:rsidR="004A7145" w:rsidRDefault="004A7145" w:rsidP="00FC27D0">
      <w:pPr>
        <w:rPr>
          <w:rFonts w:eastAsiaTheme="minorEastAsia"/>
          <w:sz w:val="24"/>
        </w:rPr>
      </w:pPr>
    </w:p>
    <w:p w:rsidR="004A7145" w:rsidRPr="001435C1" w:rsidRDefault="004A7145" w:rsidP="00FC27D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Obliczmy Hamiltonian dla czterech zmiennych stanu i odpowiednich funkcji:</w:t>
      </w:r>
    </w:p>
    <w:p w:rsidR="00570CE8" w:rsidRPr="00A0573A" w:rsidRDefault="00570CE8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 xml:space="preserve">H=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Ψ</m:t>
                        </m:r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A0573A" w:rsidRDefault="00A0573A" w:rsidP="001435C1">
      <w:pPr>
        <w:rPr>
          <w:rFonts w:eastAsiaTheme="minorEastAsia"/>
          <w:sz w:val="24"/>
        </w:rPr>
      </w:pPr>
    </w:p>
    <w:p w:rsidR="00A0573A" w:rsidRPr="00FC27D0" w:rsidRDefault="00A0573A" w:rsidP="001435C1">
      <w:pPr>
        <w:rPr>
          <w:rFonts w:eastAsiaTheme="minorEastAsia"/>
          <w:sz w:val="24"/>
        </w:rPr>
      </w:pPr>
    </w:p>
    <w:p w:rsidR="00FC27D0" w:rsidRDefault="00A0573A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Z</w:t>
      </w:r>
      <w:r w:rsidR="00FC27D0">
        <w:rPr>
          <w:rFonts w:eastAsiaTheme="minorEastAsia"/>
          <w:sz w:val="24"/>
        </w:rPr>
        <w:t>mienna sprzężona jest wyrażona wzorem:</w:t>
      </w:r>
    </w:p>
    <w:p w:rsidR="00FC27D0" w:rsidRPr="00A0573A" w:rsidRDefault="00DD39C5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∂δH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A0573A" w:rsidRPr="00FC27D0" w:rsidRDefault="00A0573A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Co obliczając pochodne daje:</w:t>
      </w:r>
    </w:p>
    <w:p w:rsidR="00FC27D0" w:rsidRPr="00FC27D0" w:rsidRDefault="00DD39C5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=0</m:t>
          </m:r>
        </m:oMath>
      </m:oMathPara>
    </w:p>
    <w:p w:rsidR="00FC27D0" w:rsidRPr="00FC27D0" w:rsidRDefault="00DD39C5" w:rsidP="001435C1">
      <w:pPr>
        <w:rPr>
          <w:rFonts w:eastAsiaTheme="minorEastAsia"/>
          <w:sz w:val="24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  <m:ctrlPr>
                <w:rPr>
                  <w:rFonts w:ascii="Cambria Math" w:eastAsiaTheme="minorEastAsia" w:hAnsi="Cambria Math"/>
                  <w:sz w:val="24"/>
                </w:rPr>
              </m:ctrlP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</m:oMath>
      </m:oMathPara>
    </w:p>
    <w:p w:rsidR="001435C1" w:rsidRDefault="00DD39C5" w:rsidP="001435C1">
      <w:pPr>
        <w:rPr>
          <w:rFonts w:eastAsiaTheme="minorEastAsia"/>
          <w:sz w:val="24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∂H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4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  <w:sz w:val="24"/>
              </w:rPr>
              <m:t>-2⋅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  <m:ctrlPr>
                  <w:rPr>
                    <w:rFonts w:ascii="Cambria Math" w:eastAsiaTheme="minorEastAsia" w:hAnsi="Cambria Math"/>
                    <w:sz w:val="24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⋅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</w:rPr>
                  <m:t>-m⋅g⋅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/>
                    <w:sz w:val="24"/>
                  </w:rPr>
                  <m:t>+m⋅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m⋅l⋅sin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4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-m⋅g⋅sin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⋅cos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M+m⋅si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</w:rPr>
                      <m:t>-m⋅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⋅d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</w:rPr>
                  <m:t>m⋅l</m:t>
                </m:r>
                <m:r>
                  <w:rPr>
                    <w:rFonts w:ascii="Cambria Math" w:eastAsiaTheme="minorEastAsia" w:hAnsi="Cambria Math"/>
                    <w:sz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</w:rPr>
                      <m:t>l</m:t>
                    </m:r>
                  </m:den>
                </m:f>
              </m:den>
            </m:f>
          </m:e>
        </m:d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⋅d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  <m:r>
          <w:rPr>
            <w:rFonts w:ascii="Cambria Math" w:eastAsiaTheme="minorEastAsia" w:hAnsi="Cambria Math"/>
            <w:sz w:val="24"/>
          </w:rPr>
          <m:t>⋅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m⋅g⋅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 w:val="24"/>
              </w:rPr>
              <m:t>-m⋅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⋅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</w:rPr>
                      <m:t>m⋅l⋅sin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4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</w:rPr>
                      <m:t>-m⋅g⋅sin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⋅cos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+u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M+m⋅si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sz w:val="24"/>
                  </w:rPr>
                  <m:t>-m⋅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</w:rPr>
                      <m:t>⋅d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sub>
                    </m:sSub>
                  </m:e>
                </m:func>
              </m:e>
            </m:func>
          </m:num>
          <m:den>
            <m:r>
              <w:rPr>
                <w:rFonts w:ascii="Cambria Math" w:hAnsi="Cambria Math"/>
                <w:sz w:val="24"/>
              </w:rPr>
              <m:t>m⋅l</m:t>
            </m:r>
            <m:r>
              <w:rPr>
                <w:rFonts w:ascii="Cambria Math" w:eastAsiaTheme="minorEastAsia" w:hAnsi="Cambria Math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4"/>
                  </w:rPr>
                  <m:t>l</m:t>
                </m:r>
              </m:den>
            </m:f>
          </m:den>
        </m:f>
        <m:r>
          <w:rPr>
            <w:rFonts w:ascii="Cambria Math" w:eastAsiaTheme="minorEastAsia" w:hAnsi="Cambria Math"/>
            <w:sz w:val="24"/>
          </w:rPr>
          <m:t>+2⋅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</m:oMath>
      <w:r w:rsidR="0064074C">
        <w:rPr>
          <w:rFonts w:eastAsiaTheme="minorEastAsia"/>
          <w:sz w:val="24"/>
        </w:rPr>
        <w:t xml:space="preserve"> </w:t>
      </w:r>
    </w:p>
    <w:p w:rsidR="005C5BF9" w:rsidRPr="00215562" w:rsidRDefault="005C5BF9" w:rsidP="001435C1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Gdzie:</w:t>
      </w:r>
      <w:r>
        <w:rPr>
          <w:rFonts w:eastAsiaTheme="minorEastAsia"/>
          <w:sz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m⋅l⋅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-m⋅g⋅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m⋅g⋅sin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⋅(m⋅l⋅sin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4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-m⋅g⋅sin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⋅cos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+u)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M+m⋅si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1D2C7C" w:rsidRPr="007D3A56" w:rsidRDefault="00DD39C5" w:rsidP="001435C1">
      <w:pPr>
        <w:rPr>
          <w:rFonts w:eastAsiaTheme="minorEastAsia"/>
          <w:sz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2⋅m⋅l⋅sin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2⋅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</w:rPr>
                    <m:t>⋅l⋅sin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  <w:sz w:val="24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-Ψ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2⋅m⋅l⋅sin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M+m⋅si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4 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 ⋅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⋅l⋅sin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M+m⋅si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⋅(</m:t>
              </m:r>
              <m:r>
                <w:rPr>
                  <w:rFonts w:ascii="Cambria Math" w:hAnsi="Cambria Math"/>
                  <w:sz w:val="24"/>
                </w:rPr>
                <m:t>m⋅l</m:t>
              </m:r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l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</w:rPr>
                <m:t>)</m:t>
              </m:r>
            </m:den>
          </m:f>
        </m:oMath>
      </m:oMathPara>
    </w:p>
    <w:p w:rsidR="007D3A56" w:rsidRDefault="007D3A56" w:rsidP="001435C1">
      <w:pPr>
        <w:rPr>
          <w:rFonts w:eastAsiaTheme="minorEastAsia"/>
          <w:sz w:val="24"/>
        </w:rPr>
      </w:pPr>
    </w:p>
    <w:p w:rsidR="007D3A56" w:rsidRDefault="007D3A56" w:rsidP="001435C1">
      <w:pPr>
        <w:rPr>
          <w:rFonts w:eastAsiaTheme="minorEastAsia"/>
          <w:sz w:val="24"/>
        </w:rPr>
      </w:pPr>
    </w:p>
    <w:p w:rsidR="007D3A56" w:rsidRDefault="007D3A56" w:rsidP="007D3A56">
      <w:pPr>
        <w:pStyle w:val="Nagwek1"/>
        <w:rPr>
          <w:rFonts w:eastAsiaTheme="minorEastAsia"/>
        </w:rPr>
      </w:pPr>
      <w:r>
        <w:rPr>
          <w:rFonts w:eastAsiaTheme="minorEastAsia"/>
        </w:rPr>
        <w:lastRenderedPageBreak/>
        <w:t xml:space="preserve">5. </w:t>
      </w:r>
      <w:r w:rsidR="008311FE">
        <w:rPr>
          <w:rFonts w:eastAsiaTheme="minorEastAsia"/>
        </w:rPr>
        <w:t xml:space="preserve">Sterowanie </w:t>
      </w:r>
      <w:proofErr w:type="spellStart"/>
      <w:r w:rsidR="008311FE">
        <w:rPr>
          <w:rFonts w:eastAsiaTheme="minorEastAsia"/>
        </w:rPr>
        <w:t>Bang-Bang</w:t>
      </w:r>
      <w:proofErr w:type="spellEnd"/>
    </w:p>
    <w:p w:rsidR="008311FE" w:rsidRDefault="008311FE" w:rsidP="008311FE"/>
    <w:p w:rsidR="00DC2CA5" w:rsidRDefault="008311FE" w:rsidP="00D84B3F">
      <w:pPr>
        <w:ind w:firstLine="708"/>
      </w:pPr>
      <w:r>
        <w:t>Sterowanie suwnicą jest pierwszego rzędu, dlatego jako met</w:t>
      </w:r>
      <w:r w:rsidR="002B1840">
        <w:t>odę sterowania wybraliśmy</w:t>
      </w:r>
      <w:r>
        <w:t xml:space="preserve"> </w:t>
      </w:r>
      <w:proofErr w:type="spellStart"/>
      <w:r>
        <w:t>Bang-Bang</w:t>
      </w:r>
      <w:proofErr w:type="spellEnd"/>
      <w:r>
        <w:t xml:space="preserve">. </w:t>
      </w:r>
      <w:r w:rsidR="001A0337">
        <w:t xml:space="preserve">Sterowanie może przyjmować w niej wartości A lub –A, gdzie A należy do liczb rzeczywistych. W odpowiednich miejscach przełączamy sterowanie. </w:t>
      </w:r>
      <w:r w:rsidR="00A01FE9">
        <w:t xml:space="preserve">Jest ono wtedy nieciągłe, przyjmujemy, że przeskakuje od razu do przeciwnej wartości. </w:t>
      </w:r>
      <w:r w:rsidR="001A0337">
        <w:t>Należy zoptymalizować ilość</w:t>
      </w:r>
      <w:r w:rsidR="00DD4BEC">
        <w:t xml:space="preserve"> przełączeń</w:t>
      </w:r>
      <w:r w:rsidR="001A0337">
        <w:t xml:space="preserve"> i czasy, w których następują przełączenia.</w:t>
      </w:r>
    </w:p>
    <w:p w:rsidR="008311FE" w:rsidRDefault="00DC2CA5" w:rsidP="00DC2CA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750435" cy="3622040"/>
            <wp:effectExtent l="0" t="0" r="0" b="0"/>
            <wp:docPr id="9" name="Obraz 9" descr="D:\Bez tytuł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ez tytuł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0D58" w:rsidRDefault="00AC390E" w:rsidP="00C20D58">
      <w:r>
        <w:tab/>
        <w:t xml:space="preserve">Powyższy rysunek przedstawia przykładowe sterowanie </w:t>
      </w:r>
      <w:proofErr w:type="spellStart"/>
      <w:r>
        <w:t>Bang-Bang</w:t>
      </w:r>
      <w:proofErr w:type="spellEnd"/>
      <w:r>
        <w:t>, w któr</w:t>
      </w:r>
      <w:r w:rsidR="001911FA">
        <w:t xml:space="preserve">ym A wynosi 3. Występują w nim 2 </w:t>
      </w:r>
      <w:r>
        <w:t>przełączenia w punktach czasowych 5 i 9.</w:t>
      </w:r>
      <w:r w:rsidR="00D84B3F">
        <w:t xml:space="preserve"> </w:t>
      </w:r>
    </w:p>
    <w:p w:rsidR="0021433D" w:rsidRDefault="0021433D" w:rsidP="0021433D">
      <w:pPr>
        <w:pStyle w:val="Nagwek1"/>
        <w:rPr>
          <w:rFonts w:eastAsiaTheme="minorEastAsia"/>
        </w:rPr>
      </w:pPr>
      <w:r>
        <w:rPr>
          <w:rFonts w:eastAsiaTheme="minorEastAsia"/>
        </w:rPr>
        <w:t>6. Gradient:</w:t>
      </w:r>
    </w:p>
    <w:p w:rsidR="0021433D" w:rsidRPr="0021433D" w:rsidRDefault="0021433D" w:rsidP="00ED0CB9">
      <w:pPr>
        <w:rPr>
          <w:lang w:val="en-US"/>
        </w:rPr>
      </w:pPr>
      <w:r>
        <w:tab/>
        <w:t>Wyliczyliśmy gradient hamiltonianu, który wygląda następująco:</w:t>
      </w:r>
    </w:p>
    <w:p w:rsidR="0021433D" w:rsidRPr="0021433D" w:rsidRDefault="0021433D" w:rsidP="00C20D58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Q</m:t>
          </m:r>
          <m:r>
            <w:rPr>
              <w:rFonts w:ascii="Cambria Math" w:eastAsiaTheme="minorEastAsia" w:hAnsi="Cambria Math"/>
              <w:sz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</m:e>
              </m:func>
            </m:den>
          </m:f>
          <m:r>
            <w:rPr>
              <w:rFonts w:ascii="Cambria Math" w:eastAsiaTheme="minorEastAsia" w:hAnsi="Cambria Math"/>
              <w:sz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</m:e>
              </m:func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l⋅m+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>⋅(m⋅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+M+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</w:rPr>
                    <m:t>)</m:t>
                  </m:r>
                </m:e>
              </m:func>
            </m:den>
          </m:f>
        </m:oMath>
      </m:oMathPara>
    </w:p>
    <w:sectPr w:rsidR="0021433D" w:rsidRPr="00214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2F1"/>
    <w:multiLevelType w:val="hybridMultilevel"/>
    <w:tmpl w:val="F1641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73B79"/>
    <w:multiLevelType w:val="hybridMultilevel"/>
    <w:tmpl w:val="BE208C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555D4"/>
    <w:multiLevelType w:val="hybridMultilevel"/>
    <w:tmpl w:val="AAE45F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4A"/>
    <w:rsid w:val="000235B8"/>
    <w:rsid w:val="00055E46"/>
    <w:rsid w:val="00071423"/>
    <w:rsid w:val="00103ED1"/>
    <w:rsid w:val="001133BE"/>
    <w:rsid w:val="001435C1"/>
    <w:rsid w:val="001911FA"/>
    <w:rsid w:val="001A0337"/>
    <w:rsid w:val="001A6BD2"/>
    <w:rsid w:val="001D2C7C"/>
    <w:rsid w:val="0021433D"/>
    <w:rsid w:val="00215562"/>
    <w:rsid w:val="002512E4"/>
    <w:rsid w:val="00266E88"/>
    <w:rsid w:val="002B1840"/>
    <w:rsid w:val="002C0C6A"/>
    <w:rsid w:val="002D5ACB"/>
    <w:rsid w:val="00330F4A"/>
    <w:rsid w:val="003571D1"/>
    <w:rsid w:val="0039527E"/>
    <w:rsid w:val="00397F11"/>
    <w:rsid w:val="003B1322"/>
    <w:rsid w:val="003B5AD3"/>
    <w:rsid w:val="004600AB"/>
    <w:rsid w:val="00485E4D"/>
    <w:rsid w:val="00493935"/>
    <w:rsid w:val="004A7145"/>
    <w:rsid w:val="004E15CE"/>
    <w:rsid w:val="004E7B5D"/>
    <w:rsid w:val="0050076A"/>
    <w:rsid w:val="00523043"/>
    <w:rsid w:val="00533634"/>
    <w:rsid w:val="005668B0"/>
    <w:rsid w:val="00570CE8"/>
    <w:rsid w:val="0058445C"/>
    <w:rsid w:val="005C5BF9"/>
    <w:rsid w:val="005F409B"/>
    <w:rsid w:val="0062327C"/>
    <w:rsid w:val="0064074C"/>
    <w:rsid w:val="006C3294"/>
    <w:rsid w:val="007027DD"/>
    <w:rsid w:val="007221FF"/>
    <w:rsid w:val="00735E9B"/>
    <w:rsid w:val="007516EF"/>
    <w:rsid w:val="00754945"/>
    <w:rsid w:val="00781CCD"/>
    <w:rsid w:val="007869CC"/>
    <w:rsid w:val="00786EA0"/>
    <w:rsid w:val="007B6B39"/>
    <w:rsid w:val="007D3A56"/>
    <w:rsid w:val="007E2995"/>
    <w:rsid w:val="00823FA6"/>
    <w:rsid w:val="008311FE"/>
    <w:rsid w:val="008A7E97"/>
    <w:rsid w:val="008C755F"/>
    <w:rsid w:val="008D23BB"/>
    <w:rsid w:val="008D47F8"/>
    <w:rsid w:val="008D50EB"/>
    <w:rsid w:val="008D5F47"/>
    <w:rsid w:val="00945F7F"/>
    <w:rsid w:val="0096555C"/>
    <w:rsid w:val="009655E5"/>
    <w:rsid w:val="009E6F3D"/>
    <w:rsid w:val="00A01FE9"/>
    <w:rsid w:val="00A0573A"/>
    <w:rsid w:val="00A1343C"/>
    <w:rsid w:val="00A14646"/>
    <w:rsid w:val="00A227C2"/>
    <w:rsid w:val="00A31A86"/>
    <w:rsid w:val="00A95359"/>
    <w:rsid w:val="00AA5D0A"/>
    <w:rsid w:val="00AB3915"/>
    <w:rsid w:val="00AC390E"/>
    <w:rsid w:val="00AD3C99"/>
    <w:rsid w:val="00B267CC"/>
    <w:rsid w:val="00B67B84"/>
    <w:rsid w:val="00B80460"/>
    <w:rsid w:val="00BB27A6"/>
    <w:rsid w:val="00C20D58"/>
    <w:rsid w:val="00C5037E"/>
    <w:rsid w:val="00D061EF"/>
    <w:rsid w:val="00D127F0"/>
    <w:rsid w:val="00D2162E"/>
    <w:rsid w:val="00D63FA7"/>
    <w:rsid w:val="00D84B3F"/>
    <w:rsid w:val="00DB7317"/>
    <w:rsid w:val="00DC2CA5"/>
    <w:rsid w:val="00DD39C5"/>
    <w:rsid w:val="00DD4BEC"/>
    <w:rsid w:val="00DE6C14"/>
    <w:rsid w:val="00E9134D"/>
    <w:rsid w:val="00EA784B"/>
    <w:rsid w:val="00ED0CB9"/>
    <w:rsid w:val="00ED22F4"/>
    <w:rsid w:val="00F05B5E"/>
    <w:rsid w:val="00F616CA"/>
    <w:rsid w:val="00FA05BB"/>
    <w:rsid w:val="00FC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735E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E15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15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0F4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30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30F4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E15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4E15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4E15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E15C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E15C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4E15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7869C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B27A6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735E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F1139E9-5145-4ED9-848B-ABCC4CF3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931</Words>
  <Characters>5590</Characters>
  <Application>Microsoft Office Word</Application>
  <DocSecurity>0</DocSecurity>
  <Lines>46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AGH</cp:lastModifiedBy>
  <cp:revision>20</cp:revision>
  <cp:lastPrinted>2014-06-04T10:15:00Z</cp:lastPrinted>
  <dcterms:created xsi:type="dcterms:W3CDTF">2014-05-21T10:21:00Z</dcterms:created>
  <dcterms:modified xsi:type="dcterms:W3CDTF">2014-06-04T10:15:00Z</dcterms:modified>
</cp:coreProperties>
</file>