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19FB" w14:textId="5D220AD9" w:rsidR="007844A0" w:rsidRPr="007844A0" w:rsidRDefault="007844A0" w:rsidP="007844A0">
      <w:pPr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Tittle</w:t>
      </w:r>
      <w:r w:rsidRPr="007844A0">
        <w:rPr>
          <w:lang w:val="en-US"/>
        </w:rPr>
        <w:t xml:space="preserve">: Optimization of the </w:t>
      </w:r>
      <w:proofErr w:type="spellStart"/>
      <w:r w:rsidRPr="007844A0">
        <w:rPr>
          <w:lang w:val="en-US"/>
        </w:rPr>
        <w:t>scRNA</w:t>
      </w:r>
      <w:proofErr w:type="spellEnd"/>
      <w:r w:rsidRPr="007844A0">
        <w:rPr>
          <w:lang w:val="en-US"/>
        </w:rPr>
        <w:t>-seq workflow using the</w:t>
      </w:r>
      <w:r>
        <w:rPr>
          <w:lang w:val="en-US"/>
        </w:rPr>
        <w:t xml:space="preserve"> </w:t>
      </w:r>
      <w:r w:rsidRPr="007844A0">
        <w:rPr>
          <w:i/>
          <w:iCs/>
          <w:lang w:val="en-US"/>
        </w:rPr>
        <w:t>Seurat</w:t>
      </w:r>
      <w:r w:rsidRPr="007844A0">
        <w:rPr>
          <w:lang w:val="en-US"/>
        </w:rPr>
        <w:t xml:space="preserve"> package from R, in the context of colorectal cancer data.</w:t>
      </w:r>
    </w:p>
    <w:p w14:paraId="38647492" w14:textId="1DCBA48B" w:rsidR="007844A0" w:rsidRPr="007844A0" w:rsidRDefault="007844A0" w:rsidP="007844A0">
      <w:pPr>
        <w:numPr>
          <w:ilvl w:val="1"/>
          <w:numId w:val="1"/>
        </w:numPr>
        <w:rPr>
          <w:lang w:val="en-US"/>
        </w:rPr>
      </w:pPr>
      <w:r w:rsidRPr="007844A0">
        <w:rPr>
          <w:b/>
          <w:bCs/>
          <w:lang w:val="en-US"/>
        </w:rPr>
        <w:t>Key words</w:t>
      </w:r>
      <w:r w:rsidRPr="007844A0">
        <w:rPr>
          <w:lang w:val="en-US"/>
        </w:rPr>
        <w:t xml:space="preserve">: </w:t>
      </w:r>
      <w:proofErr w:type="spellStart"/>
      <w:r w:rsidRPr="007844A0">
        <w:rPr>
          <w:lang w:val="en-US"/>
        </w:rPr>
        <w:t>scRNA</w:t>
      </w:r>
      <w:proofErr w:type="spellEnd"/>
      <w:r w:rsidRPr="007844A0">
        <w:rPr>
          <w:lang w:val="en-US"/>
        </w:rPr>
        <w:t>-seq, S</w:t>
      </w:r>
      <w:r>
        <w:rPr>
          <w:lang w:val="en-US"/>
        </w:rPr>
        <w:t>eurat package, R, Colorectal cancer, Epithelial cells, Optimization, Bioinformatics, Cancer, Adaptive response, Adaptive evolution</w:t>
      </w:r>
      <w:r w:rsidR="00321D30">
        <w:rPr>
          <w:lang w:val="en-US"/>
        </w:rPr>
        <w:t>, Integration</w:t>
      </w:r>
      <w:r>
        <w:rPr>
          <w:lang w:val="en-US"/>
        </w:rPr>
        <w:t>.</w:t>
      </w:r>
    </w:p>
    <w:p w14:paraId="00D8DC56" w14:textId="0D03D87F" w:rsidR="007844A0" w:rsidRPr="00755E0C" w:rsidRDefault="007844A0" w:rsidP="007844A0">
      <w:pPr>
        <w:numPr>
          <w:ilvl w:val="0"/>
          <w:numId w:val="1"/>
        </w:numPr>
      </w:pPr>
      <w:r>
        <w:rPr>
          <w:b/>
          <w:bCs/>
        </w:rPr>
        <w:t xml:space="preserve">Context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Justification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</w:t>
      </w:r>
      <w:proofErr w:type="spellEnd"/>
      <w:r w:rsidRPr="007844A0">
        <w:rPr>
          <w:b/>
          <w:bCs/>
        </w:rPr>
        <w:t>:</w:t>
      </w:r>
      <w:r>
        <w:rPr>
          <w:b/>
          <w:bCs/>
        </w:rPr>
        <w:t xml:space="preserve"> </w:t>
      </w:r>
    </w:p>
    <w:p w14:paraId="752FD735" w14:textId="77777777" w:rsidR="00755E0C" w:rsidRDefault="00755E0C" w:rsidP="00755E0C">
      <w:pPr>
        <w:jc w:val="both"/>
      </w:pPr>
      <w:r>
        <w:t xml:space="preserve">5-Fluorouracil (5-FU), </w:t>
      </w:r>
      <w:proofErr w:type="spellStart"/>
      <w:r>
        <w:t>an</w:t>
      </w:r>
      <w:proofErr w:type="spellEnd"/>
      <w:r>
        <w:t xml:space="preserve"> agent </w:t>
      </w:r>
      <w:proofErr w:type="spellStart"/>
      <w:r>
        <w:t>used</w:t>
      </w:r>
      <w:proofErr w:type="spellEnd"/>
      <w:r>
        <w:t xml:space="preserve"> in all </w:t>
      </w:r>
      <w:proofErr w:type="spellStart"/>
      <w:r>
        <w:t>chemotherapy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for colorectal </w:t>
      </w:r>
      <w:proofErr w:type="spellStart"/>
      <w:r>
        <w:t>cancer</w:t>
      </w:r>
      <w:proofErr w:type="spellEnd"/>
      <w:r>
        <w:t xml:space="preserve"> (CRC) as </w:t>
      </w:r>
      <w:proofErr w:type="spellStart"/>
      <w:r>
        <w:t>well</w:t>
      </w:r>
      <w:proofErr w:type="spellEnd"/>
      <w:r>
        <w:t xml:space="preserve"> as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cancers</w:t>
      </w:r>
      <w:proofErr w:type="spellEnd"/>
      <w:r>
        <w:t xml:space="preserve">, 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consequently</w:t>
      </w:r>
      <w:proofErr w:type="spellEnd"/>
      <w:r>
        <w:t xml:space="preserve"> tumor </w:t>
      </w:r>
      <w:proofErr w:type="spellStart"/>
      <w:r>
        <w:t>recurrence</w:t>
      </w:r>
      <w:proofErr w:type="spellEnd"/>
      <w:r>
        <w:t xml:space="preserve">.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CRC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recurrence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anticancer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5-FU, tumor cells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tumor </w:t>
      </w:r>
      <w:proofErr w:type="spellStart"/>
      <w:r>
        <w:t>recurrence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metastasis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4E9CF41E" w14:textId="476007BC" w:rsidR="00755E0C" w:rsidRDefault="00755E0C" w:rsidP="00755E0C">
      <w:pPr>
        <w:jc w:val="both"/>
      </w:pPr>
      <w:proofErr w:type="spellStart"/>
      <w:r>
        <w:t>Mechanisms</w:t>
      </w:r>
      <w:proofErr w:type="spellEnd"/>
      <w:r>
        <w:t xml:space="preserve"> of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non-</w:t>
      </w:r>
      <w:proofErr w:type="spellStart"/>
      <w:r>
        <w:t>genomic</w:t>
      </w:r>
      <w:proofErr w:type="spellEnd"/>
      <w:r>
        <w:t xml:space="preserve"> processes. </w:t>
      </w:r>
      <w:proofErr w:type="spellStart"/>
      <w:r>
        <w:t>Transcriptomic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epigenetic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 as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 to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of </w:t>
      </w:r>
      <w:proofErr w:type="spellStart"/>
      <w:r>
        <w:t>messenger</w:t>
      </w:r>
      <w:proofErr w:type="spellEnd"/>
      <w:r>
        <w:t xml:space="preserve"> RNA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unexplored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context of tumor </w:t>
      </w:r>
      <w:proofErr w:type="spellStart"/>
      <w:r>
        <w:t>tolerance</w:t>
      </w:r>
      <w:proofErr w:type="spellEnd"/>
      <w:r>
        <w:t xml:space="preserve"> to </w:t>
      </w:r>
      <w:proofErr w:type="spellStart"/>
      <w:r>
        <w:t>treatments</w:t>
      </w:r>
      <w:proofErr w:type="spellEnd"/>
      <w:r>
        <w:t>.</w:t>
      </w:r>
    </w:p>
    <w:p w14:paraId="3570251D" w14:textId="54551C26" w:rsidR="00755E0C" w:rsidRDefault="00755E0C" w:rsidP="00755E0C">
      <w:pPr>
        <w:jc w:val="both"/>
      </w:pPr>
      <w:r w:rsidRPr="00755E0C">
        <w:t xml:space="preserve">The </w:t>
      </w:r>
      <w:proofErr w:type="spellStart"/>
      <w:r w:rsidRPr="00755E0C">
        <w:t>tolerance</w:t>
      </w:r>
      <w:proofErr w:type="spellEnd"/>
      <w:r w:rsidRPr="00755E0C">
        <w:t xml:space="preserve"> </w:t>
      </w:r>
      <w:proofErr w:type="spellStart"/>
      <w:r w:rsidRPr="00755E0C">
        <w:t>phase</w:t>
      </w:r>
      <w:proofErr w:type="spellEnd"/>
      <w:r w:rsidRPr="00755E0C">
        <w:t xml:space="preserve"> is </w:t>
      </w:r>
      <w:proofErr w:type="spellStart"/>
      <w:r w:rsidRPr="00755E0C">
        <w:t>followed</w:t>
      </w:r>
      <w:proofErr w:type="spellEnd"/>
      <w:r w:rsidRPr="00755E0C">
        <w:t xml:space="preserve"> </w:t>
      </w:r>
      <w:proofErr w:type="spellStart"/>
      <w:r w:rsidRPr="00755E0C">
        <w:t>by</w:t>
      </w:r>
      <w:proofErr w:type="spellEnd"/>
      <w:r w:rsidRPr="00755E0C">
        <w:t xml:space="preserve"> a significant </w:t>
      </w:r>
      <w:proofErr w:type="spellStart"/>
      <w:r w:rsidRPr="00755E0C">
        <w:t>resumption</w:t>
      </w:r>
      <w:proofErr w:type="spellEnd"/>
      <w:r w:rsidRPr="00755E0C">
        <w:t xml:space="preserve"> of cell </w:t>
      </w:r>
      <w:proofErr w:type="spellStart"/>
      <w:r w:rsidRPr="00755E0C">
        <w:t>division</w:t>
      </w:r>
      <w:proofErr w:type="spellEnd"/>
      <w:r w:rsidRPr="00755E0C">
        <w:t xml:space="preserve">. </w:t>
      </w:r>
      <w:proofErr w:type="spellStart"/>
      <w:r w:rsidRPr="00755E0C">
        <w:t>Furthermore</w:t>
      </w:r>
      <w:proofErr w:type="spellEnd"/>
      <w:r w:rsidRPr="00755E0C">
        <w:t xml:space="preserve">, single-cell RNA </w:t>
      </w:r>
      <w:proofErr w:type="spellStart"/>
      <w:r w:rsidRPr="00755E0C">
        <w:t>sequencing</w:t>
      </w:r>
      <w:proofErr w:type="spellEnd"/>
      <w:r w:rsidRPr="00755E0C">
        <w:t xml:space="preserve"> (</w:t>
      </w:r>
      <w:proofErr w:type="spellStart"/>
      <w:r w:rsidRPr="00755E0C">
        <w:t>scRNAseq</w:t>
      </w:r>
      <w:proofErr w:type="spellEnd"/>
      <w:r w:rsidRPr="00755E0C">
        <w:t xml:space="preserve">) </w:t>
      </w:r>
      <w:proofErr w:type="spellStart"/>
      <w:r w:rsidRPr="00755E0C">
        <w:t>analyses</w:t>
      </w:r>
      <w:proofErr w:type="spellEnd"/>
      <w:r w:rsidRPr="00755E0C">
        <w:t xml:space="preserve"> </w:t>
      </w:r>
      <w:proofErr w:type="spellStart"/>
      <w:r w:rsidRPr="00755E0C">
        <w:t>were</w:t>
      </w:r>
      <w:proofErr w:type="spellEnd"/>
      <w:r w:rsidRPr="00755E0C">
        <w:t xml:space="preserve"> </w:t>
      </w:r>
      <w:proofErr w:type="spellStart"/>
      <w:r w:rsidRPr="00755E0C">
        <w:t>performed</w:t>
      </w:r>
      <w:proofErr w:type="spellEnd"/>
      <w:r w:rsidRPr="00755E0C">
        <w:t xml:space="preserve"> on CRC cells </w:t>
      </w:r>
      <w:proofErr w:type="spellStart"/>
      <w:r w:rsidRPr="00755E0C">
        <w:t>before</w:t>
      </w:r>
      <w:proofErr w:type="spellEnd"/>
      <w:r w:rsidRPr="00755E0C">
        <w:t xml:space="preserve"> </w:t>
      </w:r>
      <w:proofErr w:type="spellStart"/>
      <w:r w:rsidRPr="00755E0C">
        <w:t>and</w:t>
      </w:r>
      <w:proofErr w:type="spellEnd"/>
      <w:r w:rsidRPr="00755E0C">
        <w:t xml:space="preserve"> </w:t>
      </w:r>
      <w:proofErr w:type="spellStart"/>
      <w:r w:rsidRPr="00755E0C">
        <w:t>after</w:t>
      </w:r>
      <w:proofErr w:type="spellEnd"/>
      <w:r w:rsidRPr="00755E0C">
        <w:t xml:space="preserve"> 5-FU </w:t>
      </w:r>
      <w:proofErr w:type="spellStart"/>
      <w:r w:rsidRPr="00755E0C">
        <w:t>treatment</w:t>
      </w:r>
      <w:proofErr w:type="spellEnd"/>
      <w:r w:rsidRPr="00755E0C">
        <w:t xml:space="preserve">. </w:t>
      </w:r>
      <w:proofErr w:type="spellStart"/>
      <w:r w:rsidRPr="00755E0C">
        <w:t>Preliminary</w:t>
      </w:r>
      <w:proofErr w:type="spellEnd"/>
      <w:r w:rsidRPr="00755E0C">
        <w:t xml:space="preserve"> </w:t>
      </w:r>
      <w:proofErr w:type="spellStart"/>
      <w:r w:rsidRPr="00755E0C">
        <w:t>scRNAseq</w:t>
      </w:r>
      <w:proofErr w:type="spellEnd"/>
      <w:r w:rsidRPr="00755E0C">
        <w:t xml:space="preserve"> </w:t>
      </w:r>
      <w:proofErr w:type="spellStart"/>
      <w:r w:rsidRPr="00755E0C">
        <w:t>analyses</w:t>
      </w:r>
      <w:proofErr w:type="spellEnd"/>
      <w:r w:rsidRPr="00755E0C">
        <w:t xml:space="preserve"> </w:t>
      </w:r>
      <w:proofErr w:type="spellStart"/>
      <w:r w:rsidRPr="00755E0C">
        <w:t>suggest</w:t>
      </w:r>
      <w:proofErr w:type="spellEnd"/>
      <w:r w:rsidRPr="00755E0C">
        <w:t xml:space="preserve"> </w:t>
      </w:r>
      <w:proofErr w:type="spellStart"/>
      <w:r w:rsidRPr="00755E0C">
        <w:t>the</w:t>
      </w:r>
      <w:proofErr w:type="spellEnd"/>
      <w:r w:rsidRPr="00755E0C">
        <w:t xml:space="preserve"> </w:t>
      </w:r>
      <w:proofErr w:type="spellStart"/>
      <w:r w:rsidRPr="00755E0C">
        <w:t>presence</w:t>
      </w:r>
      <w:proofErr w:type="spellEnd"/>
      <w:r w:rsidRPr="00755E0C">
        <w:t xml:space="preserve"> of 11 </w:t>
      </w:r>
      <w:proofErr w:type="spellStart"/>
      <w:r w:rsidRPr="00755E0C">
        <w:t>clusters</w:t>
      </w:r>
      <w:proofErr w:type="spellEnd"/>
      <w:r w:rsidRPr="00755E0C">
        <w:t xml:space="preserve"> </w:t>
      </w:r>
      <w:proofErr w:type="spellStart"/>
      <w:r w:rsidRPr="00755E0C">
        <w:t>before</w:t>
      </w:r>
      <w:proofErr w:type="spellEnd"/>
      <w:r w:rsidRPr="00755E0C">
        <w:t xml:space="preserve">, </w:t>
      </w:r>
      <w:proofErr w:type="spellStart"/>
      <w:r w:rsidRPr="00755E0C">
        <w:t>during</w:t>
      </w:r>
      <w:proofErr w:type="spellEnd"/>
      <w:r w:rsidRPr="00755E0C">
        <w:t xml:space="preserve">, </w:t>
      </w:r>
      <w:proofErr w:type="spellStart"/>
      <w:r w:rsidRPr="00755E0C">
        <w:t>and</w:t>
      </w:r>
      <w:proofErr w:type="spellEnd"/>
      <w:r w:rsidRPr="00755E0C">
        <w:t xml:space="preserve"> </w:t>
      </w:r>
      <w:proofErr w:type="spellStart"/>
      <w:r w:rsidRPr="00755E0C">
        <w:t>after</w:t>
      </w:r>
      <w:proofErr w:type="spellEnd"/>
      <w:r w:rsidRPr="00755E0C">
        <w:t xml:space="preserve"> </w:t>
      </w:r>
      <w:proofErr w:type="spellStart"/>
      <w:r w:rsidRPr="00755E0C">
        <w:t>treatment</w:t>
      </w:r>
      <w:proofErr w:type="spellEnd"/>
      <w:r w:rsidRPr="00755E0C">
        <w:t xml:space="preserve">, </w:t>
      </w:r>
      <w:proofErr w:type="spellStart"/>
      <w:r w:rsidRPr="00755E0C">
        <w:t>indicating</w:t>
      </w:r>
      <w:proofErr w:type="spellEnd"/>
      <w:r w:rsidRPr="00755E0C">
        <w:t xml:space="preserve"> </w:t>
      </w:r>
      <w:proofErr w:type="spellStart"/>
      <w:r w:rsidRPr="00755E0C">
        <w:t>that</w:t>
      </w:r>
      <w:proofErr w:type="spellEnd"/>
      <w:r w:rsidRPr="00755E0C">
        <w:t xml:space="preserve"> 5-FU </w:t>
      </w:r>
      <w:proofErr w:type="spellStart"/>
      <w:r w:rsidRPr="00755E0C">
        <w:t>promotes</w:t>
      </w:r>
      <w:proofErr w:type="spellEnd"/>
      <w:r w:rsidRPr="00755E0C">
        <w:t xml:space="preserve"> </w:t>
      </w:r>
      <w:proofErr w:type="spellStart"/>
      <w:r w:rsidRPr="00755E0C">
        <w:t>cellular</w:t>
      </w:r>
      <w:proofErr w:type="spellEnd"/>
      <w:r w:rsidRPr="00755E0C">
        <w:t xml:space="preserve"> </w:t>
      </w:r>
      <w:proofErr w:type="spellStart"/>
      <w:r w:rsidRPr="00755E0C">
        <w:t>reprogramming</w:t>
      </w:r>
      <w:proofErr w:type="spellEnd"/>
      <w:r w:rsidRPr="00755E0C">
        <w:t>/</w:t>
      </w:r>
      <w:proofErr w:type="spellStart"/>
      <w:r w:rsidRPr="00755E0C">
        <w:t>enrichment</w:t>
      </w:r>
      <w:proofErr w:type="spellEnd"/>
      <w:r w:rsidRPr="00755E0C">
        <w:t xml:space="preserve"> so </w:t>
      </w:r>
      <w:proofErr w:type="spellStart"/>
      <w:r w:rsidRPr="00755E0C">
        <w:t>that</w:t>
      </w:r>
      <w:proofErr w:type="spellEnd"/>
      <w:r w:rsidRPr="00755E0C">
        <w:t xml:space="preserve"> tumor cells </w:t>
      </w:r>
      <w:proofErr w:type="spellStart"/>
      <w:r w:rsidRPr="00755E0C">
        <w:t>become</w:t>
      </w:r>
      <w:proofErr w:type="spellEnd"/>
      <w:r w:rsidRPr="00755E0C">
        <w:t xml:space="preserve"> tolerant to 5-FU. </w:t>
      </w:r>
      <w:proofErr w:type="spellStart"/>
      <w:r w:rsidRPr="00755E0C">
        <w:t>This</w:t>
      </w:r>
      <w:proofErr w:type="spellEnd"/>
      <w:r w:rsidRPr="00755E0C">
        <w:t xml:space="preserve"> </w:t>
      </w:r>
      <w:proofErr w:type="spellStart"/>
      <w:r w:rsidRPr="00755E0C">
        <w:t>highlights</w:t>
      </w:r>
      <w:proofErr w:type="spellEnd"/>
      <w:r w:rsidRPr="00755E0C">
        <w:t xml:space="preserve"> a </w:t>
      </w:r>
      <w:proofErr w:type="spellStart"/>
      <w:r w:rsidRPr="00755E0C">
        <w:t>yet</w:t>
      </w:r>
      <w:proofErr w:type="spellEnd"/>
      <w:r w:rsidRPr="00755E0C">
        <w:t xml:space="preserve"> </w:t>
      </w:r>
      <w:proofErr w:type="spellStart"/>
      <w:r w:rsidRPr="00755E0C">
        <w:t>poorly</w:t>
      </w:r>
      <w:proofErr w:type="spellEnd"/>
      <w:r w:rsidRPr="00755E0C">
        <w:t xml:space="preserve"> </w:t>
      </w:r>
      <w:proofErr w:type="spellStart"/>
      <w:r w:rsidRPr="00755E0C">
        <w:t>evaluated</w:t>
      </w:r>
      <w:proofErr w:type="spellEnd"/>
      <w:r w:rsidRPr="00755E0C">
        <w:t xml:space="preserve"> </w:t>
      </w:r>
      <w:proofErr w:type="spellStart"/>
      <w:r w:rsidRPr="00755E0C">
        <w:t>role</w:t>
      </w:r>
      <w:proofErr w:type="spellEnd"/>
      <w:r w:rsidRPr="00755E0C">
        <w:t xml:space="preserve"> of tumor cell </w:t>
      </w:r>
      <w:proofErr w:type="spellStart"/>
      <w:r w:rsidRPr="00755E0C">
        <w:t>plasticity</w:t>
      </w:r>
      <w:proofErr w:type="spellEnd"/>
      <w:r w:rsidRPr="00755E0C">
        <w:t xml:space="preserve"> in </w:t>
      </w:r>
      <w:proofErr w:type="spellStart"/>
      <w:r w:rsidRPr="00755E0C">
        <w:t>the</w:t>
      </w:r>
      <w:proofErr w:type="spellEnd"/>
      <w:r w:rsidRPr="00755E0C">
        <w:t xml:space="preserve"> </w:t>
      </w:r>
      <w:proofErr w:type="spellStart"/>
      <w:r w:rsidRPr="00755E0C">
        <w:t>response</w:t>
      </w:r>
      <w:proofErr w:type="spellEnd"/>
      <w:r w:rsidRPr="00755E0C">
        <w:t xml:space="preserve"> to </w:t>
      </w:r>
      <w:proofErr w:type="spellStart"/>
      <w:r w:rsidRPr="00755E0C">
        <w:t>chemotherapy</w:t>
      </w:r>
      <w:proofErr w:type="spellEnd"/>
      <w:r w:rsidRPr="00755E0C">
        <w:t xml:space="preserve"> in CRC.</w:t>
      </w:r>
    </w:p>
    <w:p w14:paraId="5AA94E90" w14:textId="6CD549F3" w:rsidR="00755E0C" w:rsidRPr="007844A0" w:rsidRDefault="00755E0C" w:rsidP="00755E0C">
      <w:pPr>
        <w:jc w:val="both"/>
      </w:pPr>
      <w:r w:rsidRPr="00755E0C">
        <w:t xml:space="preserve">The </w:t>
      </w:r>
      <w:proofErr w:type="spellStart"/>
      <w:r w:rsidRPr="00755E0C">
        <w:t>objective</w:t>
      </w:r>
      <w:proofErr w:type="spellEnd"/>
      <w:r w:rsidRPr="00755E0C">
        <w:t xml:space="preserve"> of </w:t>
      </w:r>
      <w:proofErr w:type="spellStart"/>
      <w:r w:rsidRPr="00755E0C">
        <w:t>my</w:t>
      </w:r>
      <w:proofErr w:type="spellEnd"/>
      <w:r w:rsidRPr="00755E0C">
        <w:t xml:space="preserve"> </w:t>
      </w:r>
      <w:proofErr w:type="spellStart"/>
      <w:r w:rsidRPr="00755E0C">
        <w:t>thesis</w:t>
      </w:r>
      <w:proofErr w:type="spellEnd"/>
      <w:r w:rsidRPr="00755E0C">
        <w:t xml:space="preserve"> </w:t>
      </w:r>
      <w:proofErr w:type="spellStart"/>
      <w:r w:rsidRPr="00755E0C">
        <w:t>project</w:t>
      </w:r>
      <w:proofErr w:type="spellEnd"/>
      <w:r w:rsidRPr="00755E0C">
        <w:t xml:space="preserve"> </w:t>
      </w:r>
      <w:proofErr w:type="spellStart"/>
      <w:r w:rsidRPr="00755E0C">
        <w:t>will</w:t>
      </w:r>
      <w:proofErr w:type="spellEnd"/>
      <w:r w:rsidRPr="00755E0C">
        <w:t xml:space="preserve"> be to </w:t>
      </w:r>
      <w:proofErr w:type="spellStart"/>
      <w:r w:rsidRPr="00755E0C">
        <w:t>demonstrate</w:t>
      </w:r>
      <w:proofErr w:type="spellEnd"/>
      <w:r w:rsidRPr="00755E0C">
        <w:t xml:space="preserve"> </w:t>
      </w:r>
      <w:proofErr w:type="spellStart"/>
      <w:r w:rsidRPr="00755E0C">
        <w:t>how</w:t>
      </w:r>
      <w:proofErr w:type="spellEnd"/>
      <w:r w:rsidRPr="00755E0C">
        <w:t xml:space="preserve"> </w:t>
      </w:r>
      <w:proofErr w:type="spellStart"/>
      <w:r w:rsidRPr="00755E0C">
        <w:t>translational</w:t>
      </w:r>
      <w:proofErr w:type="spellEnd"/>
      <w:r w:rsidRPr="00755E0C">
        <w:t xml:space="preserve"> control is </w:t>
      </w:r>
      <w:proofErr w:type="spellStart"/>
      <w:r w:rsidRPr="00755E0C">
        <w:t>responsible</w:t>
      </w:r>
      <w:proofErr w:type="spellEnd"/>
      <w:r w:rsidRPr="00755E0C">
        <w:t xml:space="preserve"> for </w:t>
      </w:r>
      <w:proofErr w:type="spellStart"/>
      <w:r w:rsidRPr="00755E0C">
        <w:t>cellular</w:t>
      </w:r>
      <w:proofErr w:type="spellEnd"/>
      <w:r w:rsidRPr="00755E0C">
        <w:t xml:space="preserve"> </w:t>
      </w:r>
      <w:proofErr w:type="spellStart"/>
      <w:r w:rsidRPr="00755E0C">
        <w:t>reprogramming</w:t>
      </w:r>
      <w:proofErr w:type="spellEnd"/>
      <w:r w:rsidRPr="00755E0C">
        <w:t xml:space="preserve"> in </w:t>
      </w:r>
      <w:proofErr w:type="spellStart"/>
      <w:r w:rsidRPr="00755E0C">
        <w:t>response</w:t>
      </w:r>
      <w:proofErr w:type="spellEnd"/>
      <w:r w:rsidRPr="00755E0C">
        <w:t xml:space="preserve"> to 5-FU to </w:t>
      </w:r>
      <w:proofErr w:type="spellStart"/>
      <w:r w:rsidRPr="00755E0C">
        <w:t>obtain</w:t>
      </w:r>
      <w:proofErr w:type="spellEnd"/>
      <w:r w:rsidRPr="00755E0C">
        <w:t xml:space="preserve"> </w:t>
      </w:r>
      <w:proofErr w:type="spellStart"/>
      <w:r w:rsidRPr="00755E0C">
        <w:t>characterization</w:t>
      </w:r>
      <w:proofErr w:type="spellEnd"/>
      <w:r w:rsidRPr="00755E0C">
        <w:t xml:space="preserve"> of </w:t>
      </w:r>
      <w:proofErr w:type="spellStart"/>
      <w:r w:rsidRPr="00755E0C">
        <w:t>the</w:t>
      </w:r>
      <w:proofErr w:type="spellEnd"/>
      <w:r w:rsidRPr="00755E0C">
        <w:t xml:space="preserve"> </w:t>
      </w:r>
      <w:proofErr w:type="spellStart"/>
      <w:r w:rsidRPr="00755E0C">
        <w:t>different</w:t>
      </w:r>
      <w:proofErr w:type="spellEnd"/>
      <w:r w:rsidRPr="00755E0C">
        <w:t xml:space="preserve"> </w:t>
      </w:r>
      <w:proofErr w:type="spellStart"/>
      <w:r w:rsidRPr="00755E0C">
        <w:t>subpopulations</w:t>
      </w:r>
      <w:proofErr w:type="spellEnd"/>
      <w:r w:rsidRPr="00755E0C">
        <w:t xml:space="preserve"> </w:t>
      </w:r>
      <w:proofErr w:type="spellStart"/>
      <w:r w:rsidRPr="00755E0C">
        <w:t>involved</w:t>
      </w:r>
      <w:proofErr w:type="spellEnd"/>
      <w:r w:rsidRPr="00755E0C">
        <w:t xml:space="preserve"> in tumor </w:t>
      </w:r>
      <w:proofErr w:type="spellStart"/>
      <w:r w:rsidRPr="00755E0C">
        <w:t>recurrence</w:t>
      </w:r>
      <w:proofErr w:type="spellEnd"/>
      <w:r w:rsidRPr="00755E0C">
        <w:t>.</w:t>
      </w:r>
      <w:r w:rsidR="00DE3D04">
        <w:t xml:space="preserve"> </w:t>
      </w:r>
    </w:p>
    <w:p w14:paraId="1A8973CF" w14:textId="3350BAB5" w:rsidR="007844A0" w:rsidRDefault="007844A0" w:rsidP="007844A0">
      <w:pPr>
        <w:numPr>
          <w:ilvl w:val="0"/>
          <w:numId w:val="1"/>
        </w:numPr>
      </w:pPr>
      <w:r>
        <w:rPr>
          <w:b/>
          <w:bCs/>
        </w:rPr>
        <w:t xml:space="preserve">General </w:t>
      </w:r>
      <w:proofErr w:type="spellStart"/>
      <w:r>
        <w:rPr>
          <w:b/>
          <w:bCs/>
        </w:rPr>
        <w:t>Description</w:t>
      </w:r>
      <w:proofErr w:type="spellEnd"/>
      <w:r w:rsidRPr="007844A0">
        <w:t>:</w:t>
      </w:r>
    </w:p>
    <w:p w14:paraId="12B067AB" w14:textId="754A1508" w:rsidR="00DC04AB" w:rsidRPr="007844A0" w:rsidRDefault="00DC04AB" w:rsidP="00DC04AB">
      <w:pPr>
        <w:jc w:val="both"/>
      </w:pPr>
      <w:r w:rsidRPr="00DC04AB">
        <w:t xml:space="preserve">The </w:t>
      </w:r>
      <w:proofErr w:type="spellStart"/>
      <w:r w:rsidRPr="00DC04AB">
        <w:t>Master's</w:t>
      </w:r>
      <w:proofErr w:type="spellEnd"/>
      <w:r w:rsidRPr="00DC04AB">
        <w:t xml:space="preserve"> </w:t>
      </w:r>
      <w:proofErr w:type="spellStart"/>
      <w:r w:rsidRPr="00DC04AB">
        <w:t>thesis</w:t>
      </w:r>
      <w:proofErr w:type="spellEnd"/>
      <w:r w:rsidRPr="00DC04AB">
        <w:t xml:space="preserve"> </w:t>
      </w:r>
      <w:proofErr w:type="spellStart"/>
      <w:r w:rsidRPr="00DC04AB">
        <w:t>project</w:t>
      </w:r>
      <w:proofErr w:type="spellEnd"/>
      <w:r w:rsidRPr="00DC04AB">
        <w:t xml:space="preserve"> </w:t>
      </w:r>
      <w:proofErr w:type="spellStart"/>
      <w:r w:rsidRPr="00DC04AB">
        <w:t>aims</w:t>
      </w:r>
      <w:proofErr w:type="spellEnd"/>
      <w:r w:rsidRPr="00DC04AB">
        <w:t xml:space="preserve"> to </w:t>
      </w:r>
      <w:proofErr w:type="spellStart"/>
      <w:r w:rsidRPr="00DC04AB">
        <w:t>investigate</w:t>
      </w:r>
      <w:proofErr w:type="spellEnd"/>
      <w:r w:rsidRPr="00DC04AB">
        <w:t xml:space="preserve">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role</w:t>
      </w:r>
      <w:proofErr w:type="spellEnd"/>
      <w:r w:rsidRPr="00DC04AB">
        <w:t xml:space="preserve"> of </w:t>
      </w:r>
      <w:proofErr w:type="spellStart"/>
      <w:r w:rsidRPr="00DC04AB">
        <w:t>translational</w:t>
      </w:r>
      <w:proofErr w:type="spellEnd"/>
      <w:r w:rsidRPr="00DC04AB">
        <w:t xml:space="preserve"> control in </w:t>
      </w:r>
      <w:proofErr w:type="spellStart"/>
      <w:r w:rsidRPr="00DC04AB">
        <w:t>cellular</w:t>
      </w:r>
      <w:proofErr w:type="spellEnd"/>
      <w:r w:rsidRPr="00DC04AB">
        <w:t xml:space="preserve"> </w:t>
      </w:r>
      <w:proofErr w:type="spellStart"/>
      <w:r w:rsidRPr="00DC04AB">
        <w:t>reprogramming</w:t>
      </w:r>
      <w:proofErr w:type="spellEnd"/>
      <w:r w:rsidRPr="00DC04AB">
        <w:t xml:space="preserve"> in </w:t>
      </w:r>
      <w:proofErr w:type="spellStart"/>
      <w:r w:rsidRPr="00DC04AB">
        <w:t>response</w:t>
      </w:r>
      <w:proofErr w:type="spellEnd"/>
      <w:r w:rsidRPr="00DC04AB">
        <w:t xml:space="preserve"> to 5-Fluorouracil (5-FU) </w:t>
      </w:r>
      <w:proofErr w:type="spellStart"/>
      <w:r w:rsidRPr="00DC04AB">
        <w:t>treatment</w:t>
      </w:r>
      <w:proofErr w:type="spellEnd"/>
      <w:r w:rsidRPr="00DC04AB">
        <w:t xml:space="preserve"> in colorectal </w:t>
      </w:r>
      <w:proofErr w:type="spellStart"/>
      <w:r w:rsidRPr="00DC04AB">
        <w:t>cancer</w:t>
      </w:r>
      <w:proofErr w:type="spellEnd"/>
      <w:r w:rsidRPr="00DC04AB">
        <w:t xml:space="preserve"> (CRC). The </w:t>
      </w:r>
      <w:proofErr w:type="spellStart"/>
      <w:r w:rsidRPr="00DC04AB">
        <w:t>project</w:t>
      </w:r>
      <w:proofErr w:type="spellEnd"/>
      <w:r w:rsidRPr="00DC04AB">
        <w:t xml:space="preserve"> </w:t>
      </w:r>
      <w:proofErr w:type="spellStart"/>
      <w:r w:rsidRPr="00DC04AB">
        <w:t>will</w:t>
      </w:r>
      <w:proofErr w:type="spellEnd"/>
      <w:r w:rsidRPr="00DC04AB">
        <w:t xml:space="preserve"> </w:t>
      </w:r>
      <w:proofErr w:type="spellStart"/>
      <w:r w:rsidRPr="00DC04AB">
        <w:t>utilize</w:t>
      </w:r>
      <w:proofErr w:type="spellEnd"/>
      <w:r w:rsidRPr="00DC04AB">
        <w:t xml:space="preserve"> single-cell RNA </w:t>
      </w:r>
      <w:proofErr w:type="spellStart"/>
      <w:r w:rsidRPr="00DC04AB">
        <w:t>sequencing</w:t>
      </w:r>
      <w:proofErr w:type="spellEnd"/>
      <w:r w:rsidRPr="00DC04AB">
        <w:t xml:space="preserve"> (</w:t>
      </w:r>
      <w:proofErr w:type="spellStart"/>
      <w:r w:rsidRPr="00DC04AB">
        <w:t>scRNAseq</w:t>
      </w:r>
      <w:proofErr w:type="spellEnd"/>
      <w:r w:rsidRPr="00DC04AB">
        <w:t xml:space="preserve">) </w:t>
      </w:r>
      <w:proofErr w:type="spellStart"/>
      <w:r w:rsidRPr="00DC04AB">
        <w:t>techniques</w:t>
      </w:r>
      <w:proofErr w:type="spellEnd"/>
      <w:r w:rsidRPr="00DC04AB">
        <w:t xml:space="preserve">, </w:t>
      </w:r>
      <w:proofErr w:type="spellStart"/>
      <w:r w:rsidRPr="00DC04AB">
        <w:t>particularly</w:t>
      </w:r>
      <w:proofErr w:type="spellEnd"/>
      <w:r w:rsidRPr="00DC04AB">
        <w:t xml:space="preserve"> </w:t>
      </w:r>
      <w:proofErr w:type="spellStart"/>
      <w:r w:rsidRPr="00DC04AB">
        <w:t>focusing</w:t>
      </w:r>
      <w:proofErr w:type="spellEnd"/>
      <w:r w:rsidRPr="00DC04AB">
        <w:t xml:space="preserve"> on </w:t>
      </w:r>
      <w:proofErr w:type="spellStart"/>
      <w:r w:rsidRPr="00DC04AB">
        <w:t>optimizing</w:t>
      </w:r>
      <w:proofErr w:type="spellEnd"/>
      <w:r w:rsidRPr="00DC04AB">
        <w:t xml:space="preserve">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workflow</w:t>
      </w:r>
      <w:proofErr w:type="spellEnd"/>
      <w:r w:rsidRPr="00DC04AB">
        <w:t xml:space="preserve"> </w:t>
      </w:r>
      <w:proofErr w:type="spellStart"/>
      <w:r w:rsidRPr="00DC04AB">
        <w:t>using</w:t>
      </w:r>
      <w:proofErr w:type="spellEnd"/>
      <w:r w:rsidRPr="00DC04AB">
        <w:t xml:space="preserve">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Seurat</w:t>
      </w:r>
      <w:proofErr w:type="spellEnd"/>
      <w:r w:rsidRPr="00DC04AB">
        <w:t xml:space="preserve"> </w:t>
      </w:r>
      <w:proofErr w:type="spellStart"/>
      <w:r w:rsidRPr="00DC04AB">
        <w:t>package</w:t>
      </w:r>
      <w:proofErr w:type="spellEnd"/>
      <w:r w:rsidRPr="00DC04AB">
        <w:t xml:space="preserve"> </w:t>
      </w:r>
      <w:proofErr w:type="spellStart"/>
      <w:r w:rsidRPr="00DC04AB">
        <w:t>from</w:t>
      </w:r>
      <w:proofErr w:type="spellEnd"/>
      <w:r w:rsidRPr="00DC04AB">
        <w:t xml:space="preserve"> R to </w:t>
      </w:r>
      <w:proofErr w:type="spellStart"/>
      <w:r w:rsidRPr="00DC04AB">
        <w:t>isolate</w:t>
      </w:r>
      <w:proofErr w:type="spellEnd"/>
      <w:r w:rsidRPr="00DC04AB">
        <w:t xml:space="preserve"> </w:t>
      </w:r>
      <w:proofErr w:type="spellStart"/>
      <w:r w:rsidRPr="00DC04AB">
        <w:t>relevant</w:t>
      </w:r>
      <w:proofErr w:type="spellEnd"/>
      <w:r w:rsidRPr="00DC04AB">
        <w:t xml:space="preserve"> </w:t>
      </w:r>
      <w:proofErr w:type="spellStart"/>
      <w:r w:rsidRPr="00DC04AB">
        <w:t>cellular</w:t>
      </w:r>
      <w:proofErr w:type="spellEnd"/>
      <w:r w:rsidRPr="00DC04AB">
        <w:t xml:space="preserve"> </w:t>
      </w:r>
      <w:proofErr w:type="spellStart"/>
      <w:r w:rsidRPr="00DC04AB">
        <w:t>subpopulations</w:t>
      </w:r>
      <w:proofErr w:type="spellEnd"/>
      <w:r w:rsidRPr="00DC04AB">
        <w:t xml:space="preserve">. The </w:t>
      </w:r>
      <w:proofErr w:type="spellStart"/>
      <w:r w:rsidRPr="00DC04AB">
        <w:t>obtained</w:t>
      </w:r>
      <w:proofErr w:type="spellEnd"/>
      <w:r w:rsidRPr="00DC04AB">
        <w:t xml:space="preserve"> </w:t>
      </w:r>
      <w:proofErr w:type="spellStart"/>
      <w:r w:rsidRPr="00DC04AB">
        <w:t>subpopulations</w:t>
      </w:r>
      <w:proofErr w:type="spellEnd"/>
      <w:r w:rsidRPr="00DC04AB">
        <w:t xml:space="preserve"> </w:t>
      </w:r>
      <w:proofErr w:type="spellStart"/>
      <w:r w:rsidRPr="00DC04AB">
        <w:t>will</w:t>
      </w:r>
      <w:proofErr w:type="spellEnd"/>
      <w:r w:rsidRPr="00DC04AB">
        <w:t xml:space="preserve"> </w:t>
      </w:r>
      <w:proofErr w:type="spellStart"/>
      <w:r w:rsidRPr="00DC04AB">
        <w:t>then</w:t>
      </w:r>
      <w:proofErr w:type="spellEnd"/>
      <w:r w:rsidRPr="00DC04AB">
        <w:t xml:space="preserve"> be </w:t>
      </w:r>
      <w:proofErr w:type="spellStart"/>
      <w:r w:rsidRPr="00DC04AB">
        <w:t>subjected</w:t>
      </w:r>
      <w:proofErr w:type="spellEnd"/>
      <w:r w:rsidRPr="00DC04AB">
        <w:t xml:space="preserve"> to </w:t>
      </w:r>
      <w:proofErr w:type="spellStart"/>
      <w:r w:rsidRPr="00DC04AB">
        <w:t>detailed</w:t>
      </w:r>
      <w:proofErr w:type="spellEnd"/>
      <w:r w:rsidRPr="00DC04AB">
        <w:t xml:space="preserve"> </w:t>
      </w:r>
      <w:proofErr w:type="spellStart"/>
      <w:r w:rsidRPr="00DC04AB">
        <w:t>analyses</w:t>
      </w:r>
      <w:proofErr w:type="spellEnd"/>
      <w:r w:rsidRPr="00DC04AB">
        <w:t xml:space="preserve"> of </w:t>
      </w:r>
      <w:proofErr w:type="spellStart"/>
      <w:r w:rsidRPr="00DC04AB">
        <w:t>their</w:t>
      </w:r>
      <w:proofErr w:type="spellEnd"/>
      <w:r w:rsidRPr="00DC04AB">
        <w:t xml:space="preserve"> </w:t>
      </w:r>
      <w:proofErr w:type="spellStart"/>
      <w:r w:rsidRPr="00DC04AB">
        <w:t>translatome</w:t>
      </w:r>
      <w:proofErr w:type="spellEnd"/>
      <w:r w:rsidRPr="00DC04AB">
        <w:t xml:space="preserve"> to </w:t>
      </w:r>
      <w:proofErr w:type="spellStart"/>
      <w:r w:rsidRPr="00DC04AB">
        <w:t>understand</w:t>
      </w:r>
      <w:proofErr w:type="spellEnd"/>
      <w:r w:rsidRPr="00DC04AB">
        <w:t xml:space="preserve">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mechanisms</w:t>
      </w:r>
      <w:proofErr w:type="spellEnd"/>
      <w:r w:rsidRPr="00DC04AB">
        <w:t xml:space="preserve"> </w:t>
      </w:r>
      <w:proofErr w:type="spellStart"/>
      <w:r w:rsidRPr="00DC04AB">
        <w:t>underlying</w:t>
      </w:r>
      <w:proofErr w:type="spellEnd"/>
      <w:r w:rsidRPr="00DC04AB">
        <w:t xml:space="preserve"> </w:t>
      </w:r>
      <w:proofErr w:type="spellStart"/>
      <w:r w:rsidRPr="00DC04AB">
        <w:t>treatment</w:t>
      </w:r>
      <w:proofErr w:type="spellEnd"/>
      <w:r w:rsidRPr="00DC04AB">
        <w:t xml:space="preserve"> </w:t>
      </w:r>
      <w:proofErr w:type="spellStart"/>
      <w:r w:rsidRPr="00DC04AB">
        <w:t>tolerance</w:t>
      </w:r>
      <w:proofErr w:type="spellEnd"/>
      <w:r w:rsidRPr="00DC04AB">
        <w:t xml:space="preserve">. </w:t>
      </w:r>
      <w:proofErr w:type="spellStart"/>
      <w:r w:rsidRPr="00DC04AB">
        <w:t>Phenotypic</w:t>
      </w:r>
      <w:proofErr w:type="spellEnd"/>
      <w:r w:rsidRPr="00DC04AB">
        <w:t xml:space="preserve"> </w:t>
      </w:r>
      <w:proofErr w:type="spellStart"/>
      <w:r w:rsidRPr="00DC04AB">
        <w:t>characterization</w:t>
      </w:r>
      <w:proofErr w:type="spellEnd"/>
      <w:r w:rsidRPr="00DC04AB">
        <w:t xml:space="preserve"> of </w:t>
      </w:r>
      <w:proofErr w:type="spellStart"/>
      <w:r w:rsidRPr="00DC04AB">
        <w:t>these</w:t>
      </w:r>
      <w:proofErr w:type="spellEnd"/>
      <w:r w:rsidRPr="00DC04AB">
        <w:t xml:space="preserve"> </w:t>
      </w:r>
      <w:proofErr w:type="spellStart"/>
      <w:r w:rsidRPr="00DC04AB">
        <w:t>cellular</w:t>
      </w:r>
      <w:proofErr w:type="spellEnd"/>
      <w:r w:rsidRPr="00DC04AB">
        <w:t xml:space="preserve"> </w:t>
      </w:r>
      <w:proofErr w:type="spellStart"/>
      <w:r w:rsidRPr="00DC04AB">
        <w:t>subpopulations</w:t>
      </w:r>
      <w:proofErr w:type="spellEnd"/>
      <w:r w:rsidRPr="00DC04AB">
        <w:t xml:space="preserve"> </w:t>
      </w:r>
      <w:proofErr w:type="spellStart"/>
      <w:r w:rsidRPr="00DC04AB">
        <w:t>will</w:t>
      </w:r>
      <w:proofErr w:type="spellEnd"/>
      <w:r w:rsidRPr="00DC04AB">
        <w:t xml:space="preserve"> be </w:t>
      </w:r>
      <w:proofErr w:type="spellStart"/>
      <w:r w:rsidRPr="00DC04AB">
        <w:t>performed</w:t>
      </w:r>
      <w:proofErr w:type="spellEnd"/>
      <w:r w:rsidRPr="00DC04AB">
        <w:t xml:space="preserve"> </w:t>
      </w:r>
      <w:proofErr w:type="spellStart"/>
      <w:r w:rsidRPr="00DC04AB">
        <w:t>using</w:t>
      </w:r>
      <w:proofErr w:type="spellEnd"/>
      <w:r w:rsidRPr="00DC04AB">
        <w:t xml:space="preserve"> cell </w:t>
      </w:r>
      <w:proofErr w:type="spellStart"/>
      <w:r w:rsidRPr="00DC04AB">
        <w:t>and</w:t>
      </w:r>
      <w:proofErr w:type="spellEnd"/>
      <w:r w:rsidRPr="00DC04AB">
        <w:t xml:space="preserve"> molecular </w:t>
      </w:r>
      <w:proofErr w:type="spellStart"/>
      <w:r w:rsidRPr="00DC04AB">
        <w:t>biology</w:t>
      </w:r>
      <w:proofErr w:type="spellEnd"/>
      <w:r w:rsidRPr="00DC04AB">
        <w:t xml:space="preserve"> </w:t>
      </w:r>
      <w:proofErr w:type="spellStart"/>
      <w:r w:rsidRPr="00DC04AB">
        <w:t>techniques</w:t>
      </w:r>
      <w:proofErr w:type="spellEnd"/>
      <w:r w:rsidRPr="00DC04AB">
        <w:t xml:space="preserve">. </w:t>
      </w:r>
      <w:proofErr w:type="spellStart"/>
      <w:r w:rsidRPr="00DC04AB">
        <w:t>Finally</w:t>
      </w:r>
      <w:proofErr w:type="spellEnd"/>
      <w:r w:rsidRPr="00DC04AB">
        <w:t xml:space="preserve">,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project</w:t>
      </w:r>
      <w:proofErr w:type="spellEnd"/>
      <w:r w:rsidRPr="00DC04AB">
        <w:t xml:space="preserve"> </w:t>
      </w:r>
      <w:proofErr w:type="spellStart"/>
      <w:r w:rsidRPr="00DC04AB">
        <w:t>will</w:t>
      </w:r>
      <w:proofErr w:type="spellEnd"/>
      <w:r w:rsidRPr="00DC04AB">
        <w:t xml:space="preserve"> </w:t>
      </w:r>
      <w:proofErr w:type="spellStart"/>
      <w:r w:rsidRPr="00DC04AB">
        <w:t>evaluate</w:t>
      </w:r>
      <w:proofErr w:type="spellEnd"/>
      <w:r w:rsidRPr="00DC04AB">
        <w:t xml:space="preserve">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contribution</w:t>
      </w:r>
      <w:proofErr w:type="spellEnd"/>
      <w:r w:rsidRPr="00DC04AB">
        <w:t xml:space="preserve"> of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identified</w:t>
      </w:r>
      <w:proofErr w:type="spellEnd"/>
      <w:r w:rsidRPr="00DC04AB">
        <w:t xml:space="preserve"> </w:t>
      </w:r>
      <w:proofErr w:type="spellStart"/>
      <w:r w:rsidRPr="00DC04AB">
        <w:t>subpopulations</w:t>
      </w:r>
      <w:proofErr w:type="spellEnd"/>
      <w:r w:rsidRPr="00DC04AB">
        <w:t xml:space="preserve"> to 5-FU </w:t>
      </w:r>
      <w:proofErr w:type="spellStart"/>
      <w:r w:rsidRPr="00DC04AB">
        <w:t>treatment</w:t>
      </w:r>
      <w:proofErr w:type="spellEnd"/>
      <w:r w:rsidRPr="00DC04AB">
        <w:t xml:space="preserve"> </w:t>
      </w:r>
      <w:proofErr w:type="spellStart"/>
      <w:r w:rsidRPr="00DC04AB">
        <w:t>tolerance</w:t>
      </w:r>
      <w:proofErr w:type="spellEnd"/>
      <w:r w:rsidRPr="00DC04AB">
        <w:t xml:space="preserve"> </w:t>
      </w:r>
      <w:proofErr w:type="spellStart"/>
      <w:r w:rsidRPr="00DC04AB">
        <w:t>and</w:t>
      </w:r>
      <w:proofErr w:type="spellEnd"/>
      <w:r w:rsidRPr="00DC04AB">
        <w:t xml:space="preserve"> tumor </w:t>
      </w:r>
      <w:proofErr w:type="spellStart"/>
      <w:r w:rsidRPr="00DC04AB">
        <w:t>recurrence</w:t>
      </w:r>
      <w:proofErr w:type="spellEnd"/>
      <w:r w:rsidRPr="00DC04AB">
        <w:t xml:space="preserve">. </w:t>
      </w:r>
      <w:proofErr w:type="spellStart"/>
      <w:r w:rsidRPr="00DC04AB">
        <w:t>Overall</w:t>
      </w:r>
      <w:proofErr w:type="spellEnd"/>
      <w:r w:rsidRPr="00DC04AB">
        <w:t xml:space="preserve">,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project</w:t>
      </w:r>
      <w:proofErr w:type="spellEnd"/>
      <w:r w:rsidRPr="00DC04AB">
        <w:t xml:space="preserve"> </w:t>
      </w:r>
      <w:proofErr w:type="spellStart"/>
      <w:r w:rsidRPr="00DC04AB">
        <w:t>aims</w:t>
      </w:r>
      <w:proofErr w:type="spellEnd"/>
      <w:r w:rsidRPr="00DC04AB">
        <w:t xml:space="preserve"> to </w:t>
      </w:r>
      <w:proofErr w:type="spellStart"/>
      <w:r w:rsidRPr="00DC04AB">
        <w:t>shed</w:t>
      </w:r>
      <w:proofErr w:type="spellEnd"/>
      <w:r w:rsidRPr="00DC04AB">
        <w:t xml:space="preserve"> light on </w:t>
      </w:r>
      <w:proofErr w:type="spellStart"/>
      <w:r w:rsidRPr="00DC04AB">
        <w:t>the</w:t>
      </w:r>
      <w:proofErr w:type="spellEnd"/>
      <w:r w:rsidRPr="00DC04AB">
        <w:t xml:space="preserve"> </w:t>
      </w:r>
      <w:proofErr w:type="spellStart"/>
      <w:r w:rsidRPr="00DC04AB">
        <w:t>role</w:t>
      </w:r>
      <w:proofErr w:type="spellEnd"/>
      <w:r w:rsidRPr="00DC04AB">
        <w:t xml:space="preserve"> of </w:t>
      </w:r>
      <w:proofErr w:type="spellStart"/>
      <w:r w:rsidRPr="00DC04AB">
        <w:t>translational</w:t>
      </w:r>
      <w:proofErr w:type="spellEnd"/>
      <w:r w:rsidRPr="00DC04AB">
        <w:t xml:space="preserve"> control in CRC </w:t>
      </w:r>
      <w:proofErr w:type="spellStart"/>
      <w:r w:rsidRPr="00DC04AB">
        <w:t>treatment</w:t>
      </w:r>
      <w:proofErr w:type="spellEnd"/>
      <w:r w:rsidRPr="00DC04AB">
        <w:t xml:space="preserve"> </w:t>
      </w:r>
      <w:proofErr w:type="spellStart"/>
      <w:r w:rsidRPr="00DC04AB">
        <w:t>response</w:t>
      </w:r>
      <w:proofErr w:type="spellEnd"/>
      <w:r w:rsidRPr="00DC04AB">
        <w:t xml:space="preserve"> </w:t>
      </w:r>
      <w:proofErr w:type="spellStart"/>
      <w:r w:rsidRPr="00DC04AB">
        <w:t>and</w:t>
      </w:r>
      <w:proofErr w:type="spellEnd"/>
      <w:r w:rsidRPr="00DC04AB">
        <w:t xml:space="preserve"> </w:t>
      </w:r>
      <w:proofErr w:type="spellStart"/>
      <w:r w:rsidRPr="00DC04AB">
        <w:t>provide</w:t>
      </w:r>
      <w:proofErr w:type="spellEnd"/>
      <w:r w:rsidRPr="00DC04AB">
        <w:t xml:space="preserve"> </w:t>
      </w:r>
      <w:proofErr w:type="spellStart"/>
      <w:r w:rsidRPr="00DC04AB">
        <w:t>insights</w:t>
      </w:r>
      <w:proofErr w:type="spellEnd"/>
      <w:r w:rsidRPr="00DC04AB">
        <w:t xml:space="preserve"> </w:t>
      </w:r>
      <w:proofErr w:type="spellStart"/>
      <w:r w:rsidRPr="00DC04AB">
        <w:t>into</w:t>
      </w:r>
      <w:proofErr w:type="spellEnd"/>
      <w:r w:rsidRPr="00DC04AB">
        <w:t xml:space="preserve"> </w:t>
      </w:r>
      <w:proofErr w:type="spellStart"/>
      <w:r w:rsidRPr="00DC04AB">
        <w:t>potential</w:t>
      </w:r>
      <w:proofErr w:type="spellEnd"/>
      <w:r w:rsidRPr="00DC04AB">
        <w:t xml:space="preserve"> </w:t>
      </w:r>
      <w:proofErr w:type="spellStart"/>
      <w:r w:rsidRPr="00DC04AB">
        <w:t>therapeutic</w:t>
      </w:r>
      <w:proofErr w:type="spellEnd"/>
      <w:r w:rsidRPr="00DC04AB">
        <w:t xml:space="preserve"> </w:t>
      </w:r>
      <w:proofErr w:type="spellStart"/>
      <w:r w:rsidRPr="00DC04AB">
        <w:t>strategies</w:t>
      </w:r>
      <w:proofErr w:type="spellEnd"/>
      <w:r w:rsidRPr="00DC04AB">
        <w:t xml:space="preserve"> to combat tumor </w:t>
      </w:r>
      <w:proofErr w:type="spellStart"/>
      <w:r w:rsidRPr="00DC04AB">
        <w:t>recurrence</w:t>
      </w:r>
      <w:proofErr w:type="spellEnd"/>
      <w:r w:rsidRPr="00DC04AB">
        <w:t>.</w:t>
      </w:r>
    </w:p>
    <w:p w14:paraId="262C9841" w14:textId="1DE72206" w:rsidR="007844A0" w:rsidRDefault="007844A0" w:rsidP="007844A0">
      <w:pPr>
        <w:numPr>
          <w:ilvl w:val="0"/>
          <w:numId w:val="1"/>
        </w:numPr>
      </w:pPr>
      <w:proofErr w:type="spellStart"/>
      <w:r>
        <w:rPr>
          <w:b/>
          <w:bCs/>
        </w:rPr>
        <w:t>Sustainability</w:t>
      </w:r>
      <w:proofErr w:type="spellEnd"/>
      <w:r>
        <w:rPr>
          <w:b/>
          <w:bCs/>
        </w:rPr>
        <w:t>, social-</w:t>
      </w:r>
      <w:proofErr w:type="spellStart"/>
      <w:r>
        <w:rPr>
          <w:b/>
          <w:bCs/>
        </w:rPr>
        <w:t>ethical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diversity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impact</w:t>
      </w:r>
      <w:proofErr w:type="spellEnd"/>
      <w:r w:rsidRPr="007844A0">
        <w:t>:</w:t>
      </w:r>
    </w:p>
    <w:p w14:paraId="6A25DC37" w14:textId="77777777" w:rsidR="00DC04AB" w:rsidRDefault="00DC04AB" w:rsidP="00DC04AB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context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translational</w:t>
      </w:r>
      <w:proofErr w:type="spellEnd"/>
      <w:r>
        <w:t xml:space="preserve"> control in CRC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to:</w:t>
      </w:r>
    </w:p>
    <w:p w14:paraId="3386AA79" w14:textId="10C63C5A" w:rsidR="00DC04AB" w:rsidRDefault="00DC04AB" w:rsidP="00DC04AB">
      <w:pPr>
        <w:pStyle w:val="Prrafodelista"/>
        <w:numPr>
          <w:ilvl w:val="0"/>
          <w:numId w:val="2"/>
        </w:numPr>
        <w:jc w:val="both"/>
      </w:pPr>
      <w:proofErr w:type="spellStart"/>
      <w:r w:rsidRPr="00DC04AB">
        <w:rPr>
          <w:b/>
          <w:bCs/>
        </w:rPr>
        <w:lastRenderedPageBreak/>
        <w:t>Sustainability</w:t>
      </w:r>
      <w:proofErr w:type="spellEnd"/>
      <w:r w:rsidRPr="00DC04AB">
        <w:rPr>
          <w:b/>
          <w:bCs/>
        </w:rPr>
        <w:t>:</w:t>
      </w:r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eco-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paper </w:t>
      </w:r>
      <w:proofErr w:type="spellStart"/>
      <w:r>
        <w:t>use</w:t>
      </w:r>
      <w:proofErr w:type="spellEnd"/>
      <w:r>
        <w:t xml:space="preserve"> 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7CD6A64C" w14:textId="77777777" w:rsidR="00DC04AB" w:rsidRDefault="00DC04AB" w:rsidP="00DC04AB">
      <w:pPr>
        <w:pStyle w:val="Prrafodelista"/>
        <w:numPr>
          <w:ilvl w:val="0"/>
          <w:numId w:val="2"/>
        </w:numPr>
        <w:jc w:val="both"/>
      </w:pPr>
      <w:r w:rsidRPr="00DC04AB">
        <w:rPr>
          <w:b/>
          <w:bCs/>
        </w:rPr>
        <w:t>Social-</w:t>
      </w:r>
      <w:proofErr w:type="spellStart"/>
      <w:r w:rsidRPr="00DC04AB">
        <w:rPr>
          <w:b/>
          <w:bCs/>
        </w:rPr>
        <w:t>Ethical</w:t>
      </w:r>
      <w:proofErr w:type="spellEnd"/>
      <w:r w:rsidRPr="00DC04AB">
        <w:rPr>
          <w:b/>
          <w:bCs/>
        </w:rPr>
        <w:t xml:space="preserve"> </w:t>
      </w:r>
      <w:proofErr w:type="spellStart"/>
      <w:r w:rsidRPr="00DC04AB">
        <w:rPr>
          <w:b/>
          <w:bCs/>
        </w:rPr>
        <w:t>Impact</w:t>
      </w:r>
      <w:proofErr w:type="spellEnd"/>
      <w:r w:rsidRPr="00DC04AB">
        <w:rPr>
          <w:b/>
          <w:bCs/>
        </w:rPr>
        <w:t>:</w:t>
      </w:r>
      <w:r>
        <w:t xml:space="preserve"> </w:t>
      </w:r>
      <w:proofErr w:type="spellStart"/>
      <w:r>
        <w:t>Adhere</w:t>
      </w:r>
      <w:proofErr w:type="spellEnd"/>
      <w:r>
        <w:t xml:space="preserve"> to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societal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of </w:t>
      </w:r>
      <w:proofErr w:type="spellStart"/>
      <w:r>
        <w:t>findings</w:t>
      </w:r>
      <w:proofErr w:type="spellEnd"/>
      <w:r>
        <w:t>.</w:t>
      </w:r>
    </w:p>
    <w:p w14:paraId="5C6099C5" w14:textId="20B26F7A" w:rsidR="00DC04AB" w:rsidRDefault="00DC04AB" w:rsidP="00DC04AB">
      <w:pPr>
        <w:pStyle w:val="Prrafodelista"/>
        <w:numPr>
          <w:ilvl w:val="0"/>
          <w:numId w:val="2"/>
        </w:numPr>
        <w:jc w:val="both"/>
      </w:pPr>
      <w:proofErr w:type="spellStart"/>
      <w:r w:rsidRPr="00DC04AB">
        <w:rPr>
          <w:b/>
          <w:bCs/>
        </w:rPr>
        <w:t>Diversity</w:t>
      </w:r>
      <w:proofErr w:type="spellEnd"/>
      <w:r w:rsidRPr="00DC04AB">
        <w:rPr>
          <w:b/>
          <w:bCs/>
        </w:rPr>
        <w:t xml:space="preserve"> </w:t>
      </w:r>
      <w:proofErr w:type="spellStart"/>
      <w:r w:rsidRPr="00DC04AB">
        <w:rPr>
          <w:b/>
          <w:bCs/>
        </w:rPr>
        <w:t>Impact</w:t>
      </w:r>
      <w:proofErr w:type="spellEnd"/>
      <w:r w:rsidRPr="00DC04AB">
        <w:rPr>
          <w:b/>
          <w:bCs/>
        </w:rPr>
        <w:t>:</w:t>
      </w:r>
      <w:r>
        <w:t xml:space="preserve"> Foster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ensure</w:t>
      </w:r>
      <w:proofErr w:type="spellEnd"/>
      <w:r>
        <w:t xml:space="preserve"> equitable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inclusivity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14:paraId="72712DE8" w14:textId="00F7F9CE" w:rsidR="00DC04AB" w:rsidRPr="007844A0" w:rsidRDefault="00DC04AB" w:rsidP="00DC04AB"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ethical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inclusive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striving</w:t>
      </w:r>
      <w:proofErr w:type="spellEnd"/>
      <w:r>
        <w:t xml:space="preserve"> for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>.</w:t>
      </w:r>
    </w:p>
    <w:p w14:paraId="17D9C29B" w14:textId="79DC0FD1" w:rsidR="007844A0" w:rsidRPr="007844A0" w:rsidRDefault="00321D30" w:rsidP="007844A0">
      <w:pPr>
        <w:numPr>
          <w:ilvl w:val="0"/>
          <w:numId w:val="1"/>
        </w:numPr>
      </w:pPr>
      <w:r>
        <w:rPr>
          <w:b/>
          <w:bCs/>
        </w:rPr>
        <w:t>Objectives</w:t>
      </w:r>
      <w:r w:rsidR="007844A0" w:rsidRPr="007844A0">
        <w:t xml:space="preserve">: </w:t>
      </w:r>
    </w:p>
    <w:p w14:paraId="180B6CFF" w14:textId="256AB76B" w:rsidR="007844A0" w:rsidRDefault="00321D30" w:rsidP="007844A0">
      <w:pPr>
        <w:numPr>
          <w:ilvl w:val="1"/>
          <w:numId w:val="1"/>
        </w:numPr>
      </w:pPr>
      <w:r>
        <w:rPr>
          <w:b/>
          <w:bCs/>
        </w:rPr>
        <w:t>General objectives</w:t>
      </w:r>
      <w:r w:rsidR="007844A0" w:rsidRPr="007844A0">
        <w:t>:</w:t>
      </w:r>
      <w:r>
        <w:t xml:space="preserve"> The objectives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can be </w:t>
      </w:r>
      <w:proofErr w:type="spellStart"/>
      <w:r>
        <w:t>enumerated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70CC2426" w14:textId="1483E2A1" w:rsidR="00321D30" w:rsidRDefault="00321D30" w:rsidP="00321D30">
      <w:pPr>
        <w:numPr>
          <w:ilvl w:val="2"/>
          <w:numId w:val="1"/>
        </w:numPr>
      </w:pPr>
      <w:proofErr w:type="spellStart"/>
      <w:r>
        <w:t>Demonstrate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translational</w:t>
      </w:r>
      <w:proofErr w:type="spellEnd"/>
      <w:r>
        <w:t xml:space="preserve"> control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molecular </w:t>
      </w:r>
      <w:proofErr w:type="spellStart"/>
      <w:r>
        <w:t>mechanisms</w:t>
      </w:r>
      <w:proofErr w:type="spellEnd"/>
      <w:r>
        <w:t xml:space="preserve"> responsable for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reprogramming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5-FU.</w:t>
      </w:r>
    </w:p>
    <w:p w14:paraId="08AC52FD" w14:textId="3FA75504" w:rsidR="00321D30" w:rsidRDefault="00321D30" w:rsidP="00321D30">
      <w:pPr>
        <w:numPr>
          <w:ilvl w:val="2"/>
          <w:numId w:val="1"/>
        </w:numPr>
      </w:pPr>
      <w:proofErr w:type="spellStart"/>
      <w:r>
        <w:t>Isolate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for </w:t>
      </w:r>
      <w:proofErr w:type="spellStart"/>
      <w:r>
        <w:t>study</w:t>
      </w:r>
      <w:proofErr w:type="spellEnd"/>
      <w:r>
        <w:t>.</w:t>
      </w:r>
    </w:p>
    <w:p w14:paraId="7A498550" w14:textId="5763E433" w:rsidR="00321D30" w:rsidRDefault="00321D30" w:rsidP="00321D30">
      <w:pPr>
        <w:numPr>
          <w:ilvl w:val="2"/>
          <w:numId w:val="1"/>
        </w:numPr>
      </w:pP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translatome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>.</w:t>
      </w:r>
    </w:p>
    <w:p w14:paraId="5C0D3FFA" w14:textId="32040E59" w:rsidR="00321D30" w:rsidRDefault="00321D30" w:rsidP="00321D30">
      <w:pPr>
        <w:numPr>
          <w:ilvl w:val="2"/>
          <w:numId w:val="1"/>
        </w:numPr>
      </w:pPr>
      <w:proofErr w:type="spellStart"/>
      <w:r>
        <w:t>Phenotypically</w:t>
      </w:r>
      <w:proofErr w:type="spellEnd"/>
      <w:r>
        <w:t xml:space="preserve">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>.</w:t>
      </w:r>
    </w:p>
    <w:p w14:paraId="08AF8087" w14:textId="6270971A" w:rsidR="00321D30" w:rsidRPr="007844A0" w:rsidRDefault="00321D30" w:rsidP="00321D30">
      <w:pPr>
        <w:numPr>
          <w:ilvl w:val="2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in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tumor </w:t>
      </w:r>
      <w:proofErr w:type="spellStart"/>
      <w:r>
        <w:t>recurrence</w:t>
      </w:r>
      <w:proofErr w:type="spellEnd"/>
      <w:r>
        <w:t>.</w:t>
      </w:r>
    </w:p>
    <w:p w14:paraId="096122B5" w14:textId="0984517A" w:rsidR="007844A0" w:rsidRDefault="00321D30" w:rsidP="007844A0">
      <w:pPr>
        <w:numPr>
          <w:ilvl w:val="1"/>
          <w:numId w:val="1"/>
        </w:numPr>
      </w:pPr>
      <w:proofErr w:type="spellStart"/>
      <w:r>
        <w:rPr>
          <w:b/>
          <w:bCs/>
        </w:rPr>
        <w:t>Specific</w:t>
      </w:r>
      <w:proofErr w:type="spellEnd"/>
      <w:r>
        <w:rPr>
          <w:b/>
          <w:bCs/>
        </w:rPr>
        <w:t xml:space="preserve"> objectives</w:t>
      </w:r>
      <w:r w:rsidR="007844A0" w:rsidRPr="007844A0">
        <w:t xml:space="preserve">: </w:t>
      </w:r>
      <w:proofErr w:type="spellStart"/>
      <w:r>
        <w:t>Here</w:t>
      </w:r>
      <w:proofErr w:type="spellEnd"/>
      <w:r>
        <w:t xml:space="preserve"> aret he </w:t>
      </w:r>
      <w:proofErr w:type="spellStart"/>
      <w:r>
        <w:t>specific</w:t>
      </w:r>
      <w:proofErr w:type="spellEnd"/>
      <w:r>
        <w:t xml:space="preserve"> objectives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14:paraId="3D7810FB" w14:textId="77777777" w:rsidR="00755E0C" w:rsidRDefault="00755E0C" w:rsidP="00755E0C">
      <w:pPr>
        <w:numPr>
          <w:ilvl w:val="2"/>
          <w:numId w:val="1"/>
        </w:numPr>
      </w:pP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translational</w:t>
      </w:r>
      <w:proofErr w:type="spellEnd"/>
      <w:r>
        <w:t xml:space="preserve"> control in 5-FU-induced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reprogramming</w:t>
      </w:r>
      <w:proofErr w:type="spellEnd"/>
      <w:r>
        <w:t>.</w:t>
      </w:r>
    </w:p>
    <w:p w14:paraId="423041A1" w14:textId="77777777" w:rsidR="00755E0C" w:rsidRDefault="00755E0C" w:rsidP="00755E0C">
      <w:pPr>
        <w:numPr>
          <w:ilvl w:val="2"/>
          <w:numId w:val="1"/>
        </w:numPr>
      </w:pPr>
      <w:proofErr w:type="spellStart"/>
      <w:r>
        <w:t>Employ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single-cell RNA-</w:t>
      </w:r>
      <w:proofErr w:type="spellStart"/>
      <w:r>
        <w:t>seq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Seurat</w:t>
      </w:r>
      <w:proofErr w:type="spellEnd"/>
      <w:r>
        <w:t xml:space="preserve"> Package </w:t>
      </w:r>
      <w:proofErr w:type="spellStart"/>
      <w:r>
        <w:t>from</w:t>
      </w:r>
      <w:proofErr w:type="spellEnd"/>
      <w:r>
        <w:t xml:space="preserve"> R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>.</w:t>
      </w:r>
    </w:p>
    <w:p w14:paraId="50528C2A" w14:textId="6B4D04A4" w:rsidR="00755E0C" w:rsidRDefault="00755E0C" w:rsidP="00755E0C">
      <w:pPr>
        <w:numPr>
          <w:ilvl w:val="2"/>
          <w:numId w:val="1"/>
        </w:numPr>
      </w:pPr>
      <w:proofErr w:type="spellStart"/>
      <w:r>
        <w:t>Perform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translatome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Seurat</w:t>
      </w:r>
      <w:proofErr w:type="spellEnd"/>
      <w:r>
        <w:t xml:space="preserve"> Package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.</w:t>
      </w:r>
    </w:p>
    <w:p w14:paraId="230F5568" w14:textId="1F4BA048" w:rsidR="00755E0C" w:rsidRDefault="00755E0C" w:rsidP="00755E0C">
      <w:pPr>
        <w:numPr>
          <w:ilvl w:val="3"/>
          <w:numId w:val="1"/>
        </w:numPr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Integrative</w:t>
      </w:r>
      <w:proofErr w:type="spellEnd"/>
      <w:r>
        <w:t xml:space="preserve"> analysis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integrative</w:t>
      </w:r>
      <w:proofErr w:type="spellEnd"/>
      <w:r>
        <w:t xml:space="preserve"> analysis.</w:t>
      </w:r>
    </w:p>
    <w:p w14:paraId="09D7F676" w14:textId="77777777" w:rsidR="00755E0C" w:rsidRDefault="00755E0C" w:rsidP="00755E0C">
      <w:pPr>
        <w:numPr>
          <w:ilvl w:val="2"/>
          <w:numId w:val="1"/>
        </w:numPr>
      </w:pPr>
      <w:proofErr w:type="spellStart"/>
      <w:r>
        <w:t>Phenotypically</w:t>
      </w:r>
      <w:proofErr w:type="spellEnd"/>
      <w:r>
        <w:t xml:space="preserve">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cell </w:t>
      </w:r>
      <w:proofErr w:type="spellStart"/>
      <w:r>
        <w:t>and</w:t>
      </w:r>
      <w:proofErr w:type="spellEnd"/>
      <w:r>
        <w:t xml:space="preserve"> molecular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52016B1D" w14:textId="44FA15DB" w:rsidR="00755E0C" w:rsidRDefault="00755E0C" w:rsidP="00755E0C">
      <w:pPr>
        <w:numPr>
          <w:ilvl w:val="2"/>
          <w:numId w:val="1"/>
        </w:numPr>
      </w:pP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to 5-FU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tumor </w:t>
      </w:r>
      <w:proofErr w:type="spellStart"/>
      <w:r>
        <w:t>recurrence</w:t>
      </w:r>
      <w:proofErr w:type="spellEnd"/>
      <w:r>
        <w:t>.</w:t>
      </w:r>
    </w:p>
    <w:p w14:paraId="11D7B531" w14:textId="70738A39" w:rsidR="00D501EC" w:rsidRDefault="00321D30" w:rsidP="00D501EC">
      <w:pPr>
        <w:numPr>
          <w:ilvl w:val="0"/>
          <w:numId w:val="1"/>
        </w:numPr>
      </w:pPr>
      <w:proofErr w:type="spellStart"/>
      <w:r>
        <w:rPr>
          <w:b/>
          <w:bCs/>
        </w:rPr>
        <w:t>Approach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 to be </w:t>
      </w:r>
      <w:proofErr w:type="spellStart"/>
      <w:r>
        <w:rPr>
          <w:b/>
          <w:bCs/>
        </w:rPr>
        <w:t>followed</w:t>
      </w:r>
      <w:proofErr w:type="spellEnd"/>
      <w:r w:rsidR="00D501EC">
        <w:t>:</w:t>
      </w:r>
    </w:p>
    <w:p w14:paraId="3F322F94" w14:textId="3E0735F0" w:rsidR="00D501EC" w:rsidRDefault="00D501EC" w:rsidP="00D501EC">
      <w:pPr>
        <w:jc w:val="both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objectives, </w:t>
      </w:r>
      <w:proofErr w:type="spellStart"/>
      <w:r>
        <w:t>with</w:t>
      </w:r>
      <w:proofErr w:type="spellEnd"/>
      <w:r>
        <w:t xml:space="preserve"> a focus on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for single-cell RNA </w:t>
      </w:r>
      <w:proofErr w:type="spellStart"/>
      <w:r>
        <w:t>sequencing</w:t>
      </w:r>
      <w:proofErr w:type="spellEnd"/>
      <w:r>
        <w:t xml:space="preserve"> (</w:t>
      </w:r>
      <w:proofErr w:type="spellStart"/>
      <w:r>
        <w:t>scRNAseq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Seurat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R, </w:t>
      </w:r>
      <w:proofErr w:type="spellStart"/>
      <w:r>
        <w:t>characterizing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tumor </w:t>
      </w:r>
      <w:proofErr w:type="spellStart"/>
      <w:r>
        <w:t>recurrence</w:t>
      </w:r>
      <w:proofErr w:type="spellEnd"/>
      <w:r>
        <w:t xml:space="preserve"> post-5-FU </w:t>
      </w:r>
      <w:proofErr w:type="spellStart"/>
      <w:r>
        <w:t>treatment</w:t>
      </w:r>
      <w:proofErr w:type="spellEnd"/>
      <w:r>
        <w:t>.</w:t>
      </w:r>
    </w:p>
    <w:p w14:paraId="0305FC06" w14:textId="77777777" w:rsidR="00D501EC" w:rsidRPr="00D501EC" w:rsidRDefault="00D501EC" w:rsidP="00D501E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501EC">
        <w:rPr>
          <w:b/>
          <w:bCs/>
        </w:rPr>
        <w:lastRenderedPageBreak/>
        <w:t xml:space="preserve">Possible </w:t>
      </w:r>
      <w:proofErr w:type="spellStart"/>
      <w:r w:rsidRPr="00D501EC">
        <w:rPr>
          <w:b/>
          <w:bCs/>
        </w:rPr>
        <w:t>Strategies:</w:t>
      </w:r>
      <w:proofErr w:type="spellEnd"/>
    </w:p>
    <w:p w14:paraId="226CA57B" w14:textId="77777777" w:rsidR="00D501EC" w:rsidRDefault="00D501EC" w:rsidP="00D501EC">
      <w:pPr>
        <w:pStyle w:val="Prrafodelista"/>
        <w:numPr>
          <w:ilvl w:val="1"/>
          <w:numId w:val="4"/>
        </w:numPr>
        <w:jc w:val="both"/>
      </w:pPr>
      <w:proofErr w:type="spellStart"/>
      <w:r w:rsidRPr="00D501EC">
        <w:rPr>
          <w:u w:val="single"/>
        </w:rPr>
        <w:t>Literature</w:t>
      </w:r>
      <w:proofErr w:type="spellEnd"/>
      <w:r w:rsidRPr="00D501EC">
        <w:rPr>
          <w:u w:val="single"/>
        </w:rPr>
        <w:t xml:space="preserve"> </w:t>
      </w:r>
      <w:proofErr w:type="spellStart"/>
      <w:r w:rsidRPr="00D501EC">
        <w:rPr>
          <w:u w:val="single"/>
        </w:rPr>
        <w:t>Review</w:t>
      </w:r>
      <w:proofErr w:type="spellEnd"/>
      <w:r w:rsidRPr="00D501EC">
        <w:rPr>
          <w:u w:val="single"/>
        </w:rPr>
        <w:t xml:space="preserve"> </w:t>
      </w:r>
      <w:proofErr w:type="spellStart"/>
      <w:r w:rsidRPr="00D501EC">
        <w:rPr>
          <w:u w:val="single"/>
        </w:rPr>
        <w:t>and</w:t>
      </w:r>
      <w:proofErr w:type="spellEnd"/>
      <w:r w:rsidRPr="00D501EC">
        <w:rPr>
          <w:u w:val="single"/>
        </w:rPr>
        <w:t xml:space="preserve"> </w:t>
      </w:r>
      <w:proofErr w:type="spellStart"/>
      <w:r w:rsidRPr="00D501EC">
        <w:rPr>
          <w:u w:val="single"/>
        </w:rPr>
        <w:t>Preliminary</w:t>
      </w:r>
      <w:proofErr w:type="spellEnd"/>
      <w:r w:rsidRPr="00D501EC">
        <w:rPr>
          <w:u w:val="single"/>
        </w:rPr>
        <w:t xml:space="preserve"> Analysis:</w:t>
      </w:r>
      <w:r>
        <w:t xml:space="preserve"> </w:t>
      </w:r>
      <w:proofErr w:type="spellStart"/>
      <w:r>
        <w:t>Initially</w:t>
      </w:r>
      <w:proofErr w:type="spellEnd"/>
      <w:r>
        <w:t xml:space="preserve">,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conducted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gaps in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of </w:t>
      </w:r>
      <w:proofErr w:type="spellStart"/>
      <w:r>
        <w:t>scRNAseq</w:t>
      </w:r>
      <w:proofErr w:type="spellEnd"/>
      <w:r>
        <w:t xml:space="preserve"> data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to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>.</w:t>
      </w:r>
    </w:p>
    <w:p w14:paraId="3302C74B" w14:textId="77777777" w:rsidR="00D501EC" w:rsidRDefault="00D501EC" w:rsidP="00D501EC">
      <w:pPr>
        <w:pStyle w:val="Prrafodelista"/>
        <w:numPr>
          <w:ilvl w:val="1"/>
          <w:numId w:val="4"/>
        </w:numPr>
        <w:jc w:val="both"/>
      </w:pPr>
      <w:r w:rsidRPr="00D501EC">
        <w:rPr>
          <w:u w:val="single"/>
        </w:rPr>
        <w:t xml:space="preserve">Experimental </w:t>
      </w:r>
      <w:proofErr w:type="spellStart"/>
      <w:r w:rsidRPr="00D501EC">
        <w:rPr>
          <w:u w:val="single"/>
        </w:rPr>
        <w:t>Design</w:t>
      </w:r>
      <w:proofErr w:type="spellEnd"/>
      <w:r w:rsidRPr="00D501EC">
        <w:rPr>
          <w:u w:val="single"/>
        </w:rPr>
        <w:t xml:space="preserve"> </w:t>
      </w:r>
      <w:proofErr w:type="spellStart"/>
      <w:r w:rsidRPr="00D501EC">
        <w:rPr>
          <w:u w:val="single"/>
        </w:rPr>
        <w:t>and</w:t>
      </w:r>
      <w:proofErr w:type="spellEnd"/>
      <w:r w:rsidRPr="00D501EC">
        <w:rPr>
          <w:u w:val="single"/>
        </w:rPr>
        <w:t xml:space="preserve"> Data </w:t>
      </w:r>
      <w:proofErr w:type="spellStart"/>
      <w:r w:rsidRPr="00D501EC">
        <w:rPr>
          <w:u w:val="single"/>
        </w:rPr>
        <w:t>Collection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analysis, </w:t>
      </w:r>
      <w:proofErr w:type="spellStart"/>
      <w:r>
        <w:t>an</w:t>
      </w:r>
      <w:proofErr w:type="spellEnd"/>
      <w:r>
        <w:t xml:space="preserve"> experimental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formulated</w:t>
      </w:r>
      <w:proofErr w:type="spellEnd"/>
      <w:r>
        <w:t xml:space="preserve"> to </w:t>
      </w:r>
      <w:proofErr w:type="spellStart"/>
      <w:r>
        <w:t>isolate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scRNAseq</w:t>
      </w:r>
      <w:proofErr w:type="spellEnd"/>
      <w:r>
        <w:t xml:space="preserve"> data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5-FU </w:t>
      </w:r>
      <w:proofErr w:type="spellStart"/>
      <w:r>
        <w:t>treatment</w:t>
      </w:r>
      <w:proofErr w:type="spellEnd"/>
      <w:r>
        <w:t>.</w:t>
      </w:r>
    </w:p>
    <w:p w14:paraId="4BDF526B" w14:textId="77777777" w:rsidR="00D501EC" w:rsidRDefault="00D501EC" w:rsidP="00D501EC">
      <w:pPr>
        <w:pStyle w:val="Prrafodelista"/>
        <w:numPr>
          <w:ilvl w:val="1"/>
          <w:numId w:val="4"/>
        </w:numPr>
        <w:jc w:val="both"/>
      </w:pPr>
      <w:proofErr w:type="spellStart"/>
      <w:r w:rsidRPr="00D501EC">
        <w:rPr>
          <w:u w:val="single"/>
        </w:rPr>
        <w:t>Workflow</w:t>
      </w:r>
      <w:proofErr w:type="spellEnd"/>
      <w:r w:rsidRPr="00D501EC">
        <w:rPr>
          <w:u w:val="single"/>
        </w:rPr>
        <w:t xml:space="preserve"> </w:t>
      </w:r>
      <w:proofErr w:type="spellStart"/>
      <w:r w:rsidRPr="00D501EC">
        <w:rPr>
          <w:u w:val="single"/>
        </w:rPr>
        <w:t>Optimization</w:t>
      </w:r>
      <w:proofErr w:type="spellEnd"/>
      <w:r w:rsidRPr="00D501EC">
        <w:rPr>
          <w:u w:val="single"/>
        </w:rPr>
        <w:t>:</w:t>
      </w:r>
      <w:r>
        <w:t xml:space="preserve"> The </w:t>
      </w:r>
      <w:proofErr w:type="spellStart"/>
      <w:r>
        <w:t>Seurat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utilized</w:t>
      </w:r>
      <w:proofErr w:type="spellEnd"/>
      <w:r>
        <w:t xml:space="preserve"> for </w:t>
      </w:r>
      <w:proofErr w:type="spellStart"/>
      <w:r>
        <w:t>scRNAseq</w:t>
      </w:r>
      <w:proofErr w:type="spellEnd"/>
      <w:r>
        <w:t xml:space="preserve"> data analysis.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for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explored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of data </w:t>
      </w:r>
      <w:proofErr w:type="spellStart"/>
      <w:r>
        <w:t>processing</w:t>
      </w:r>
      <w:proofErr w:type="spellEnd"/>
      <w:r>
        <w:t>.</w:t>
      </w:r>
    </w:p>
    <w:p w14:paraId="6DAE1EFB" w14:textId="49FDE904" w:rsidR="00D501EC" w:rsidRDefault="00D501EC" w:rsidP="00D501EC">
      <w:pPr>
        <w:pStyle w:val="Prrafodelista"/>
        <w:numPr>
          <w:ilvl w:val="2"/>
          <w:numId w:val="4"/>
        </w:numPr>
        <w:jc w:val="both"/>
      </w:pPr>
      <w:proofErr w:type="spellStart"/>
      <w:r>
        <w:rPr>
          <w:u w:val="single"/>
        </w:rPr>
        <w:t>Integrative</w:t>
      </w:r>
      <w:proofErr w:type="spellEnd"/>
      <w:r>
        <w:rPr>
          <w:u w:val="single"/>
        </w:rPr>
        <w:t xml:space="preserve"> analysis:</w:t>
      </w:r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Integrative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Integrative</w:t>
      </w:r>
      <w:proofErr w:type="spellEnd"/>
      <w:r>
        <w:t xml:space="preserve"> analysis.</w:t>
      </w:r>
    </w:p>
    <w:p w14:paraId="7C59D752" w14:textId="7F20D5F3" w:rsidR="00D501EC" w:rsidRDefault="00D501EC" w:rsidP="00D501EC">
      <w:pPr>
        <w:pStyle w:val="Prrafodelista"/>
        <w:numPr>
          <w:ilvl w:val="1"/>
          <w:numId w:val="4"/>
        </w:numPr>
        <w:jc w:val="both"/>
      </w:pPr>
      <w:proofErr w:type="spellStart"/>
      <w:r w:rsidRPr="00D501EC">
        <w:rPr>
          <w:u w:val="single"/>
        </w:rPr>
        <w:t>Translatome</w:t>
      </w:r>
      <w:proofErr w:type="spellEnd"/>
      <w:r w:rsidRPr="00D501EC">
        <w:rPr>
          <w:u w:val="single"/>
        </w:rPr>
        <w:t xml:space="preserve"> Analysis:</w:t>
      </w:r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translatome</w:t>
      </w:r>
      <w:proofErr w:type="spellEnd"/>
      <w:r>
        <w:t xml:space="preserve"> of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to </w:t>
      </w:r>
      <w:proofErr w:type="spellStart"/>
      <w:r>
        <w:t>elucidate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molecular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tumor </w:t>
      </w:r>
      <w:proofErr w:type="spellStart"/>
      <w:r>
        <w:t>recurrence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transcriptomic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proteomic</w:t>
      </w:r>
      <w:proofErr w:type="spellEnd"/>
      <w:r>
        <w:t xml:space="preserve"> data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of mRNA </w:t>
      </w:r>
      <w:proofErr w:type="spellStart"/>
      <w:r>
        <w:t>translation</w:t>
      </w:r>
      <w:proofErr w:type="spellEnd"/>
      <w:r>
        <w:t>.</w:t>
      </w:r>
      <w:r>
        <w:t xml:space="preserve"> </w:t>
      </w:r>
      <w:proofErr w:type="spellStart"/>
      <w:r>
        <w:t>Identification</w:t>
      </w:r>
      <w:proofErr w:type="spellEnd"/>
      <w:r>
        <w:t xml:space="preserve"> of cell </w:t>
      </w:r>
      <w:proofErr w:type="spellStart"/>
      <w:r>
        <w:t>markers</w:t>
      </w:r>
      <w:proofErr w:type="spellEnd"/>
      <w:r>
        <w:t>.</w:t>
      </w:r>
    </w:p>
    <w:p w14:paraId="54AD7CB5" w14:textId="700EA195" w:rsidR="00D501EC" w:rsidRDefault="00D501EC" w:rsidP="00D501EC">
      <w:pPr>
        <w:pStyle w:val="Prrafodelista"/>
        <w:numPr>
          <w:ilvl w:val="1"/>
          <w:numId w:val="4"/>
        </w:numPr>
        <w:spacing w:after="0"/>
        <w:ind w:left="1434" w:hanging="357"/>
        <w:jc w:val="both"/>
      </w:pPr>
      <w:proofErr w:type="spellStart"/>
      <w:r w:rsidRPr="00D501EC">
        <w:rPr>
          <w:u w:val="single"/>
        </w:rPr>
        <w:t>Phenotypic</w:t>
      </w:r>
      <w:proofErr w:type="spellEnd"/>
      <w:r w:rsidRPr="00D501EC">
        <w:rPr>
          <w:u w:val="single"/>
        </w:rPr>
        <w:t xml:space="preserve"> </w:t>
      </w:r>
      <w:proofErr w:type="spellStart"/>
      <w:r w:rsidRPr="00D501EC">
        <w:rPr>
          <w:u w:val="single"/>
        </w:rPr>
        <w:t>Characterization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phenotypically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cell </w:t>
      </w:r>
      <w:proofErr w:type="spellStart"/>
      <w:r>
        <w:t>and</w:t>
      </w:r>
      <w:proofErr w:type="spellEnd"/>
      <w:r>
        <w:t xml:space="preserve"> molecular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575994EC" w14:textId="77777777" w:rsidR="00D501EC" w:rsidRDefault="00D501EC" w:rsidP="00D501EC">
      <w:pPr>
        <w:spacing w:after="0" w:line="240" w:lineRule="auto"/>
        <w:jc w:val="both"/>
      </w:pPr>
    </w:p>
    <w:p w14:paraId="7D0262A5" w14:textId="540C439E" w:rsidR="00D501EC" w:rsidRPr="00D501EC" w:rsidRDefault="00D501EC" w:rsidP="00D501EC">
      <w:pPr>
        <w:pStyle w:val="Prrafodelista"/>
        <w:numPr>
          <w:ilvl w:val="0"/>
          <w:numId w:val="4"/>
        </w:numPr>
        <w:spacing w:after="120"/>
        <w:jc w:val="both"/>
        <w:rPr>
          <w:b/>
          <w:bCs/>
        </w:rPr>
      </w:pPr>
      <w:proofErr w:type="spellStart"/>
      <w:r w:rsidRPr="00D501EC">
        <w:rPr>
          <w:b/>
          <w:bCs/>
        </w:rPr>
        <w:t>Chosen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Approach</w:t>
      </w:r>
      <w:proofErr w:type="spellEnd"/>
      <w:r w:rsidRPr="00D501EC">
        <w:rPr>
          <w:b/>
          <w:bCs/>
        </w:rPr>
        <w:t>:</w:t>
      </w:r>
    </w:p>
    <w:p w14:paraId="1873A300" w14:textId="3A091272" w:rsidR="00D501EC" w:rsidRDefault="00D501EC" w:rsidP="00D501EC">
      <w:pPr>
        <w:jc w:val="both"/>
      </w:pPr>
      <w:r>
        <w:t xml:space="preserve">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scRNAseq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Seurat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reprogramming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5-FU </w:t>
      </w:r>
      <w:proofErr w:type="spellStart"/>
      <w:r>
        <w:t>treatment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high-resolution</w:t>
      </w:r>
      <w:proofErr w:type="spellEnd"/>
      <w:r>
        <w:t xml:space="preserve"> </w:t>
      </w:r>
      <w:proofErr w:type="spellStart"/>
      <w:r>
        <w:t>transcriptomic</w:t>
      </w:r>
      <w:proofErr w:type="spellEnd"/>
      <w:r>
        <w:t xml:space="preserve"> data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single-cell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of </w:t>
      </w:r>
      <w:proofErr w:type="spellStart"/>
      <w:r>
        <w:t>heterogeneous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experimental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integrative</w:t>
      </w:r>
      <w:proofErr w:type="spellEnd"/>
      <w:r>
        <w:t xml:space="preserve"> analysis of </w:t>
      </w:r>
      <w:proofErr w:type="spellStart"/>
      <w:r>
        <w:t>the</w:t>
      </w:r>
      <w:proofErr w:type="spellEnd"/>
      <w:r>
        <w:t xml:space="preserve"> molecular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tumor </w:t>
      </w:r>
      <w:proofErr w:type="spellStart"/>
      <w:r>
        <w:t>recurrence</w:t>
      </w:r>
      <w:proofErr w:type="spellEnd"/>
      <w:r>
        <w:t xml:space="preserve"> in CRC.</w:t>
      </w:r>
    </w:p>
    <w:p w14:paraId="044FCF61" w14:textId="15DD1A02" w:rsidR="00D501EC" w:rsidRPr="00D501EC" w:rsidRDefault="00D501EC" w:rsidP="00D501E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D501EC">
        <w:rPr>
          <w:b/>
          <w:bCs/>
        </w:rPr>
        <w:t>Rationale</w:t>
      </w:r>
      <w:proofErr w:type="spellEnd"/>
      <w:r w:rsidRPr="00D501EC">
        <w:rPr>
          <w:b/>
          <w:bCs/>
        </w:rPr>
        <w:t>:</w:t>
      </w:r>
    </w:p>
    <w:p w14:paraId="32EFCEC5" w14:textId="04D36CF2" w:rsidR="00D501EC" w:rsidRPr="007844A0" w:rsidRDefault="00D501EC" w:rsidP="00D501EC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appropriate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objectives of </w:t>
      </w:r>
      <w:proofErr w:type="spellStart"/>
      <w:r>
        <w:t>elucidating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translational</w:t>
      </w:r>
      <w:proofErr w:type="spellEnd"/>
      <w:r>
        <w:t xml:space="preserve"> control in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reprogramming</w:t>
      </w:r>
      <w:proofErr w:type="spellEnd"/>
      <w:r>
        <w:t xml:space="preserve"> post-5-FU </w:t>
      </w:r>
      <w:proofErr w:type="spellStart"/>
      <w:r>
        <w:t>treatment</w:t>
      </w:r>
      <w:proofErr w:type="spellEnd"/>
      <w:r>
        <w:t xml:space="preserve">.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scRNAseq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Seurat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of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transcriptional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single-cell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heterogeneity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of </w:t>
      </w:r>
      <w:proofErr w:type="spellStart"/>
      <w:r>
        <w:t>transcriptomic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proteomic</w:t>
      </w:r>
      <w:proofErr w:type="spellEnd"/>
      <w:r>
        <w:t xml:space="preserve"> data </w:t>
      </w:r>
      <w:proofErr w:type="spellStart"/>
      <w:r>
        <w:t>facilitates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analysis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translatome</w:t>
      </w:r>
      <w:proofErr w:type="spellEnd"/>
      <w:r>
        <w:t xml:space="preserve">, </w:t>
      </w:r>
      <w:proofErr w:type="spellStart"/>
      <w:r>
        <w:t>shedding</w:t>
      </w:r>
      <w:proofErr w:type="spellEnd"/>
      <w:r>
        <w:t xml:space="preserve"> light on </w:t>
      </w:r>
      <w:proofErr w:type="spellStart"/>
      <w:r>
        <w:t>the</w:t>
      </w:r>
      <w:proofErr w:type="spellEnd"/>
      <w:r>
        <w:t xml:space="preserve"> molecular processes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robust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objectives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CRC </w:t>
      </w:r>
      <w:proofErr w:type="spellStart"/>
      <w:r>
        <w:t>treatment</w:t>
      </w:r>
      <w:proofErr w:type="spellEnd"/>
      <w:r>
        <w:t>.</w:t>
      </w:r>
    </w:p>
    <w:p w14:paraId="4038B9AA" w14:textId="6D9DB820" w:rsidR="00D501EC" w:rsidRDefault="00321D30" w:rsidP="00D501EC">
      <w:pPr>
        <w:numPr>
          <w:ilvl w:val="0"/>
          <w:numId w:val="1"/>
        </w:numPr>
      </w:pPr>
      <w:r>
        <w:rPr>
          <w:b/>
          <w:bCs/>
        </w:rPr>
        <w:t>Planning</w:t>
      </w:r>
      <w:r w:rsidR="007844A0" w:rsidRPr="007844A0">
        <w:t xml:space="preserve">: </w:t>
      </w:r>
    </w:p>
    <w:p w14:paraId="5B379243" w14:textId="19FB6201" w:rsidR="00D501EC" w:rsidRPr="00D501EC" w:rsidRDefault="00D501EC" w:rsidP="00D501EC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r w:rsidRPr="00D501EC">
        <w:rPr>
          <w:b/>
          <w:bCs/>
          <w:sz w:val="32"/>
          <w:szCs w:val="32"/>
        </w:rPr>
        <w:lastRenderedPageBreak/>
        <w:t xml:space="preserve"> </w:t>
      </w:r>
      <w:proofErr w:type="spellStart"/>
      <w:r w:rsidRPr="00D501EC">
        <w:rPr>
          <w:b/>
          <w:bCs/>
          <w:sz w:val="32"/>
          <w:szCs w:val="32"/>
        </w:rPr>
        <w:t>Tasks</w:t>
      </w:r>
      <w:proofErr w:type="spellEnd"/>
      <w:r w:rsidRPr="00D501EC">
        <w:rPr>
          <w:b/>
          <w:bCs/>
          <w:sz w:val="32"/>
          <w:szCs w:val="32"/>
        </w:rPr>
        <w:t>:</w:t>
      </w:r>
    </w:p>
    <w:p w14:paraId="6CEA1DE5" w14:textId="428E5EB1" w:rsidR="00D501EC" w:rsidRPr="00D501EC" w:rsidRDefault="00D501EC" w:rsidP="00D501EC">
      <w:pPr>
        <w:rPr>
          <w:b/>
          <w:bCs/>
        </w:rPr>
      </w:pPr>
      <w:proofErr w:type="spellStart"/>
      <w:r w:rsidRPr="00D501EC">
        <w:rPr>
          <w:b/>
          <w:bCs/>
        </w:rPr>
        <w:t>Literature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Review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and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Preliminary</w:t>
      </w:r>
      <w:proofErr w:type="spellEnd"/>
      <w:r w:rsidRPr="00D501EC">
        <w:rPr>
          <w:b/>
          <w:bCs/>
        </w:rPr>
        <w:t xml:space="preserve"> Analysis:</w:t>
      </w:r>
    </w:p>
    <w:p w14:paraId="6C89D8E5" w14:textId="77777777" w:rsidR="00D501EC" w:rsidRDefault="00D501EC" w:rsidP="00D501EC">
      <w:proofErr w:type="spellStart"/>
      <w:r w:rsidRPr="00D501EC">
        <w:rPr>
          <w:u w:val="single"/>
        </w:rPr>
        <w:t>Duration</w:t>
      </w:r>
      <w:proofErr w:type="spellEnd"/>
      <w:r>
        <w:t xml:space="preserve">: 2 </w:t>
      </w:r>
      <w:proofErr w:type="spellStart"/>
      <w:r>
        <w:t>weeks</w:t>
      </w:r>
      <w:proofErr w:type="spellEnd"/>
    </w:p>
    <w:p w14:paraId="7F52A905" w14:textId="77777777" w:rsidR="00D501EC" w:rsidRDefault="00D501EC" w:rsidP="00D501EC">
      <w:proofErr w:type="spellStart"/>
      <w:r w:rsidRPr="00D501EC">
        <w:rPr>
          <w:u w:val="single"/>
        </w:rPr>
        <w:t>Task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Conduct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translational</w:t>
      </w:r>
      <w:proofErr w:type="spellEnd"/>
      <w:r>
        <w:t xml:space="preserve"> control in CRC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analysis of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scRNAseq</w:t>
      </w:r>
      <w:proofErr w:type="spellEnd"/>
      <w:r>
        <w:t xml:space="preserve"> data.</w:t>
      </w:r>
    </w:p>
    <w:p w14:paraId="110F6D5B" w14:textId="6AD38BFB" w:rsidR="00D501EC" w:rsidRPr="00D501EC" w:rsidRDefault="00D501EC" w:rsidP="00D501EC">
      <w:pPr>
        <w:rPr>
          <w:b/>
          <w:bCs/>
        </w:rPr>
      </w:pPr>
      <w:r w:rsidRPr="00D501EC">
        <w:rPr>
          <w:b/>
          <w:bCs/>
        </w:rPr>
        <w:t xml:space="preserve">Experimental </w:t>
      </w:r>
      <w:proofErr w:type="spellStart"/>
      <w:r w:rsidRPr="00D501EC">
        <w:rPr>
          <w:b/>
          <w:bCs/>
        </w:rPr>
        <w:t>Design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and</w:t>
      </w:r>
      <w:proofErr w:type="spellEnd"/>
      <w:r w:rsidRPr="00D501EC">
        <w:rPr>
          <w:b/>
          <w:bCs/>
        </w:rPr>
        <w:t xml:space="preserve"> Data </w:t>
      </w:r>
      <w:proofErr w:type="spellStart"/>
      <w:r w:rsidRPr="00D501EC">
        <w:rPr>
          <w:b/>
          <w:bCs/>
        </w:rPr>
        <w:t>Collection</w:t>
      </w:r>
      <w:proofErr w:type="spellEnd"/>
      <w:r w:rsidRPr="00D501EC">
        <w:rPr>
          <w:b/>
          <w:bCs/>
        </w:rPr>
        <w:t>:</w:t>
      </w:r>
    </w:p>
    <w:p w14:paraId="17E304BE" w14:textId="77777777" w:rsidR="00D501EC" w:rsidRDefault="00D501EC" w:rsidP="00D501EC">
      <w:proofErr w:type="spellStart"/>
      <w:r w:rsidRPr="00D501EC">
        <w:rPr>
          <w:u w:val="single"/>
        </w:rPr>
        <w:t>Duration</w:t>
      </w:r>
      <w:proofErr w:type="spellEnd"/>
      <w:r w:rsidRPr="00D501EC">
        <w:rPr>
          <w:u w:val="single"/>
        </w:rPr>
        <w:t>:</w:t>
      </w:r>
      <w:r>
        <w:t xml:space="preserve"> 3 </w:t>
      </w:r>
      <w:proofErr w:type="spellStart"/>
      <w:r>
        <w:t>weeks</w:t>
      </w:r>
      <w:proofErr w:type="spellEnd"/>
    </w:p>
    <w:p w14:paraId="7B39A7D7" w14:textId="77777777" w:rsidR="00D501EC" w:rsidRDefault="00D501EC" w:rsidP="00D501EC">
      <w:proofErr w:type="spellStart"/>
      <w:r w:rsidRPr="00D501EC">
        <w:rPr>
          <w:u w:val="single"/>
        </w:rPr>
        <w:t>Task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Design</w:t>
      </w:r>
      <w:proofErr w:type="spellEnd"/>
      <w:r>
        <w:t xml:space="preserve"> experimental protocols for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scRNAseq</w:t>
      </w:r>
      <w:proofErr w:type="spellEnd"/>
      <w:r>
        <w:t xml:space="preserve"> data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5-FU </w:t>
      </w:r>
      <w:proofErr w:type="spellStart"/>
      <w:r>
        <w:t>treatment</w:t>
      </w:r>
      <w:proofErr w:type="spellEnd"/>
      <w:r>
        <w:t>.</w:t>
      </w:r>
    </w:p>
    <w:p w14:paraId="18069AA9" w14:textId="06BC6441" w:rsidR="00D501EC" w:rsidRPr="00D501EC" w:rsidRDefault="00D501EC" w:rsidP="00D501EC">
      <w:pPr>
        <w:rPr>
          <w:b/>
          <w:bCs/>
        </w:rPr>
      </w:pPr>
      <w:proofErr w:type="spellStart"/>
      <w:r w:rsidRPr="00D501EC">
        <w:rPr>
          <w:b/>
          <w:bCs/>
        </w:rPr>
        <w:t>Workflow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Optimization</w:t>
      </w:r>
      <w:proofErr w:type="spellEnd"/>
      <w:r w:rsidRPr="00D501EC">
        <w:rPr>
          <w:b/>
          <w:bCs/>
        </w:rPr>
        <w:t>:</w:t>
      </w:r>
    </w:p>
    <w:p w14:paraId="5068120C" w14:textId="77777777" w:rsidR="00D501EC" w:rsidRDefault="00D501EC" w:rsidP="00D501EC">
      <w:proofErr w:type="spellStart"/>
      <w:r w:rsidRPr="00D501EC">
        <w:rPr>
          <w:u w:val="single"/>
        </w:rPr>
        <w:t>Duration</w:t>
      </w:r>
      <w:proofErr w:type="spellEnd"/>
      <w:r w:rsidRPr="00D501EC">
        <w:rPr>
          <w:u w:val="single"/>
        </w:rPr>
        <w:t>:</w:t>
      </w:r>
      <w:r>
        <w:t xml:space="preserve"> 4 </w:t>
      </w:r>
      <w:proofErr w:type="spellStart"/>
      <w:r>
        <w:t>weeks</w:t>
      </w:r>
      <w:proofErr w:type="spellEnd"/>
    </w:p>
    <w:p w14:paraId="4389293B" w14:textId="77777777" w:rsidR="00D501EC" w:rsidRDefault="00D501EC" w:rsidP="00D501EC">
      <w:proofErr w:type="spellStart"/>
      <w:r w:rsidRPr="00D501EC">
        <w:rPr>
          <w:u w:val="single"/>
        </w:rPr>
        <w:t>Task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scRNAseq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Seurat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.</w:t>
      </w:r>
    </w:p>
    <w:p w14:paraId="0A999417" w14:textId="4E3EA974" w:rsidR="00D501EC" w:rsidRPr="00D501EC" w:rsidRDefault="00D501EC" w:rsidP="00D501EC">
      <w:pPr>
        <w:rPr>
          <w:b/>
          <w:bCs/>
        </w:rPr>
      </w:pPr>
      <w:proofErr w:type="spellStart"/>
      <w:r w:rsidRPr="00D501EC">
        <w:rPr>
          <w:b/>
          <w:bCs/>
        </w:rPr>
        <w:t>Translatome</w:t>
      </w:r>
      <w:proofErr w:type="spellEnd"/>
      <w:r w:rsidRPr="00D501EC">
        <w:rPr>
          <w:b/>
          <w:bCs/>
        </w:rPr>
        <w:t xml:space="preserve"> Analysis:</w:t>
      </w:r>
    </w:p>
    <w:p w14:paraId="40D2E1BD" w14:textId="77777777" w:rsidR="00D501EC" w:rsidRDefault="00D501EC" w:rsidP="00D501EC">
      <w:proofErr w:type="spellStart"/>
      <w:r w:rsidRPr="00D501EC">
        <w:rPr>
          <w:u w:val="single"/>
        </w:rPr>
        <w:t>Duration</w:t>
      </w:r>
      <w:proofErr w:type="spellEnd"/>
      <w:r w:rsidRPr="00D501EC">
        <w:rPr>
          <w:u w:val="single"/>
        </w:rPr>
        <w:t>:</w:t>
      </w:r>
      <w:r>
        <w:t xml:space="preserve"> 6 </w:t>
      </w:r>
      <w:proofErr w:type="spellStart"/>
      <w:r>
        <w:t>weeks</w:t>
      </w:r>
      <w:proofErr w:type="spellEnd"/>
    </w:p>
    <w:p w14:paraId="752AF004" w14:textId="77777777" w:rsidR="00D501EC" w:rsidRDefault="00D501EC" w:rsidP="00D501EC">
      <w:proofErr w:type="spellStart"/>
      <w:r w:rsidRPr="00D501EC">
        <w:rPr>
          <w:u w:val="single"/>
        </w:rPr>
        <w:t>Task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translatome</w:t>
      </w:r>
      <w:proofErr w:type="spellEnd"/>
      <w:r>
        <w:t xml:space="preserve"> of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>.</w:t>
      </w:r>
    </w:p>
    <w:p w14:paraId="33575EF0" w14:textId="54F7B549" w:rsidR="00D501EC" w:rsidRPr="00D501EC" w:rsidRDefault="00D501EC" w:rsidP="00D501EC">
      <w:pPr>
        <w:rPr>
          <w:b/>
          <w:bCs/>
        </w:rPr>
      </w:pPr>
      <w:proofErr w:type="spellStart"/>
      <w:r w:rsidRPr="00D501EC">
        <w:rPr>
          <w:b/>
          <w:bCs/>
        </w:rPr>
        <w:t>Phenotypic</w:t>
      </w:r>
      <w:proofErr w:type="spellEnd"/>
      <w:r w:rsidRPr="00D501EC">
        <w:rPr>
          <w:b/>
          <w:bCs/>
        </w:rPr>
        <w:t xml:space="preserve"> </w:t>
      </w:r>
      <w:proofErr w:type="spellStart"/>
      <w:r w:rsidRPr="00D501EC">
        <w:rPr>
          <w:b/>
          <w:bCs/>
        </w:rPr>
        <w:t>Characterization</w:t>
      </w:r>
      <w:proofErr w:type="spellEnd"/>
      <w:r w:rsidRPr="00D501EC">
        <w:rPr>
          <w:b/>
          <w:bCs/>
        </w:rPr>
        <w:t>:</w:t>
      </w:r>
    </w:p>
    <w:p w14:paraId="39E1EC9D" w14:textId="77777777" w:rsidR="00D501EC" w:rsidRDefault="00D501EC" w:rsidP="00D501EC">
      <w:proofErr w:type="spellStart"/>
      <w:r w:rsidRPr="00D501EC">
        <w:rPr>
          <w:u w:val="single"/>
        </w:rPr>
        <w:t>Duration</w:t>
      </w:r>
      <w:proofErr w:type="spellEnd"/>
      <w:r w:rsidRPr="00D501EC">
        <w:rPr>
          <w:u w:val="single"/>
        </w:rPr>
        <w:t>:</w:t>
      </w:r>
      <w:r>
        <w:t xml:space="preserve"> 4 </w:t>
      </w:r>
      <w:proofErr w:type="spellStart"/>
      <w:r>
        <w:t>weeks</w:t>
      </w:r>
      <w:proofErr w:type="spellEnd"/>
    </w:p>
    <w:p w14:paraId="2B3F0B31" w14:textId="77777777" w:rsidR="00D501EC" w:rsidRDefault="00D501EC" w:rsidP="00D501EC">
      <w:proofErr w:type="spellStart"/>
      <w:r w:rsidRPr="00D501EC">
        <w:rPr>
          <w:u w:val="single"/>
        </w:rPr>
        <w:t>Task</w:t>
      </w:r>
      <w:proofErr w:type="spellEnd"/>
      <w:r w:rsidRPr="00D501EC">
        <w:rPr>
          <w:u w:val="single"/>
        </w:rPr>
        <w:t>:</w:t>
      </w:r>
      <w:r>
        <w:t xml:space="preserve"> </w:t>
      </w:r>
      <w:proofErr w:type="spellStart"/>
      <w:r>
        <w:t>Phenotypically</w:t>
      </w:r>
      <w:proofErr w:type="spellEnd"/>
      <w:r>
        <w:t xml:space="preserve">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subpopulations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cell </w:t>
      </w:r>
      <w:proofErr w:type="spellStart"/>
      <w:r>
        <w:t>and</w:t>
      </w:r>
      <w:proofErr w:type="spellEnd"/>
      <w:r>
        <w:t xml:space="preserve"> molecular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2C9D2D92" w14:textId="32536C12" w:rsidR="00D501EC" w:rsidRDefault="00D501EC" w:rsidP="00D501EC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r w:rsidRPr="00D501EC">
        <w:rPr>
          <w:b/>
          <w:bCs/>
          <w:sz w:val="32"/>
          <w:szCs w:val="32"/>
        </w:rPr>
        <w:t>Calendar:</w:t>
      </w:r>
    </w:p>
    <w:p w14:paraId="2694F2AD" w14:textId="77777777" w:rsidR="00926203" w:rsidRPr="00926203" w:rsidRDefault="00926203" w:rsidP="00926203">
      <w:pPr>
        <w:rPr>
          <w:b/>
          <w:bCs/>
          <w:sz w:val="32"/>
          <w:szCs w:val="32"/>
        </w:rPr>
      </w:pPr>
    </w:p>
    <w:p w14:paraId="4332767D" w14:textId="7D0B7F94" w:rsidR="00D501EC" w:rsidRPr="00D501EC" w:rsidRDefault="00D501EC" w:rsidP="00D501EC">
      <w:pPr>
        <w:pStyle w:val="Prrafodelista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 w:rsidRPr="00D501EC">
        <w:rPr>
          <w:b/>
          <w:bCs/>
          <w:sz w:val="32"/>
          <w:szCs w:val="32"/>
        </w:rPr>
        <w:t xml:space="preserve"> </w:t>
      </w:r>
      <w:proofErr w:type="spellStart"/>
      <w:r w:rsidRPr="00D501EC">
        <w:rPr>
          <w:b/>
          <w:bCs/>
          <w:sz w:val="32"/>
          <w:szCs w:val="32"/>
        </w:rPr>
        <w:t>Milestones</w:t>
      </w:r>
      <w:proofErr w:type="spellEnd"/>
      <w:r w:rsidRPr="00D501EC">
        <w:rPr>
          <w:b/>
          <w:bCs/>
          <w:sz w:val="32"/>
          <w:szCs w:val="32"/>
        </w:rPr>
        <w:t>:</w:t>
      </w:r>
    </w:p>
    <w:p w14:paraId="01F88277" w14:textId="77777777" w:rsidR="00D501EC" w:rsidRDefault="00D501EC" w:rsidP="00D501EC">
      <w:proofErr w:type="spellStart"/>
      <w:r w:rsidRPr="00926203">
        <w:rPr>
          <w:u w:val="single"/>
        </w:rPr>
        <w:t>Completion</w:t>
      </w:r>
      <w:proofErr w:type="spellEnd"/>
      <w:r w:rsidRPr="00926203">
        <w:rPr>
          <w:u w:val="single"/>
        </w:rPr>
        <w:t xml:space="preserve"> of </w:t>
      </w:r>
      <w:proofErr w:type="spellStart"/>
      <w:r w:rsidRPr="00926203">
        <w:rPr>
          <w:u w:val="single"/>
        </w:rPr>
        <w:t>Literature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Review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and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Preliminary</w:t>
      </w:r>
      <w:proofErr w:type="spellEnd"/>
      <w:r w:rsidRPr="00926203">
        <w:rPr>
          <w:u w:val="single"/>
        </w:rPr>
        <w:t xml:space="preserve"> Analysis</w:t>
      </w:r>
      <w:r>
        <w:t xml:space="preserve">: </w:t>
      </w:r>
      <w:proofErr w:type="spellStart"/>
      <w:r>
        <w:t>Week</w:t>
      </w:r>
      <w:proofErr w:type="spellEnd"/>
      <w:r>
        <w:t xml:space="preserve"> 2</w:t>
      </w:r>
    </w:p>
    <w:p w14:paraId="35B1B5AB" w14:textId="77777777" w:rsidR="00D501EC" w:rsidRDefault="00D501EC" w:rsidP="00D501EC">
      <w:r w:rsidRPr="00926203">
        <w:rPr>
          <w:u w:val="single"/>
        </w:rPr>
        <w:t xml:space="preserve">Experimental </w:t>
      </w:r>
      <w:proofErr w:type="spellStart"/>
      <w:r w:rsidRPr="00926203">
        <w:rPr>
          <w:u w:val="single"/>
        </w:rPr>
        <w:t>Design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and</w:t>
      </w:r>
      <w:proofErr w:type="spellEnd"/>
      <w:r w:rsidRPr="00926203">
        <w:rPr>
          <w:u w:val="single"/>
        </w:rPr>
        <w:t xml:space="preserve"> Data </w:t>
      </w:r>
      <w:proofErr w:type="spellStart"/>
      <w:r w:rsidRPr="00926203">
        <w:rPr>
          <w:u w:val="single"/>
        </w:rPr>
        <w:t>Collection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Finalized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Week</w:t>
      </w:r>
      <w:proofErr w:type="spellEnd"/>
      <w:r>
        <w:t xml:space="preserve"> 5</w:t>
      </w:r>
    </w:p>
    <w:p w14:paraId="7D9341ED" w14:textId="77777777" w:rsidR="00D501EC" w:rsidRDefault="00D501EC" w:rsidP="00D501EC">
      <w:proofErr w:type="spellStart"/>
      <w:r w:rsidRPr="00926203">
        <w:rPr>
          <w:u w:val="single"/>
        </w:rPr>
        <w:t>Completion</w:t>
      </w:r>
      <w:proofErr w:type="spellEnd"/>
      <w:r w:rsidRPr="00926203">
        <w:rPr>
          <w:u w:val="single"/>
        </w:rPr>
        <w:t xml:space="preserve"> of </w:t>
      </w:r>
      <w:proofErr w:type="spellStart"/>
      <w:r w:rsidRPr="00926203">
        <w:rPr>
          <w:u w:val="single"/>
        </w:rPr>
        <w:t>Workflow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Optimization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Week</w:t>
      </w:r>
      <w:proofErr w:type="spellEnd"/>
      <w:r>
        <w:t xml:space="preserve"> 9</w:t>
      </w:r>
    </w:p>
    <w:p w14:paraId="15552C05" w14:textId="77777777" w:rsidR="00D501EC" w:rsidRDefault="00D501EC" w:rsidP="00D501EC">
      <w:proofErr w:type="spellStart"/>
      <w:r w:rsidRPr="00926203">
        <w:rPr>
          <w:u w:val="single"/>
        </w:rPr>
        <w:t>Translatome</w:t>
      </w:r>
      <w:proofErr w:type="spellEnd"/>
      <w:r w:rsidRPr="00926203">
        <w:rPr>
          <w:u w:val="single"/>
        </w:rPr>
        <w:t xml:space="preserve"> Analysis </w:t>
      </w:r>
      <w:proofErr w:type="spellStart"/>
      <w:r w:rsidRPr="00926203">
        <w:rPr>
          <w:u w:val="single"/>
        </w:rPr>
        <w:t>Completed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Week</w:t>
      </w:r>
      <w:proofErr w:type="spellEnd"/>
      <w:r>
        <w:t xml:space="preserve"> 15</w:t>
      </w:r>
    </w:p>
    <w:p w14:paraId="7F86664C" w14:textId="77777777" w:rsidR="00D501EC" w:rsidRDefault="00D501EC" w:rsidP="00D501EC">
      <w:proofErr w:type="spellStart"/>
      <w:r w:rsidRPr="00926203">
        <w:rPr>
          <w:u w:val="single"/>
        </w:rPr>
        <w:t>Phenotypic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Characterization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Finished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Week</w:t>
      </w:r>
      <w:proofErr w:type="spellEnd"/>
      <w:r>
        <w:t xml:space="preserve"> 19</w:t>
      </w:r>
    </w:p>
    <w:p w14:paraId="620F716F" w14:textId="5B44C36E" w:rsidR="00D501EC" w:rsidRPr="00D501EC" w:rsidRDefault="00D501EC" w:rsidP="00D501EC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D501EC">
        <w:rPr>
          <w:b/>
          <w:bCs/>
          <w:sz w:val="32"/>
          <w:szCs w:val="32"/>
        </w:rPr>
        <w:t>Risk</w:t>
      </w:r>
      <w:proofErr w:type="spellEnd"/>
      <w:r w:rsidRPr="00D501EC">
        <w:rPr>
          <w:b/>
          <w:bCs/>
          <w:sz w:val="32"/>
          <w:szCs w:val="32"/>
        </w:rPr>
        <w:t xml:space="preserve"> Analysis:</w:t>
      </w:r>
    </w:p>
    <w:p w14:paraId="057FAB09" w14:textId="77777777" w:rsidR="00D501EC" w:rsidRDefault="00D501EC" w:rsidP="00D501EC">
      <w:proofErr w:type="spellStart"/>
      <w:r w:rsidRPr="00926203">
        <w:rPr>
          <w:u w:val="single"/>
        </w:rPr>
        <w:t>Scope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Creep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Changes</w:t>
      </w:r>
      <w:proofErr w:type="spellEnd"/>
      <w:r>
        <w:t xml:space="preserve"> or </w:t>
      </w:r>
      <w:proofErr w:type="spellStart"/>
      <w:r>
        <w:t>additions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delays</w:t>
      </w:r>
      <w:proofErr w:type="spellEnd"/>
      <w:r>
        <w:t xml:space="preserve"> or </w:t>
      </w:r>
      <w:proofErr w:type="spellStart"/>
      <w:r>
        <w:t>deviations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>.</w:t>
      </w:r>
    </w:p>
    <w:p w14:paraId="0DD1277A" w14:textId="77777777" w:rsidR="00D501EC" w:rsidRDefault="00D501EC" w:rsidP="00D501EC">
      <w:proofErr w:type="spellStart"/>
      <w:r w:rsidRPr="00926203">
        <w:rPr>
          <w:u w:val="single"/>
        </w:rPr>
        <w:lastRenderedPageBreak/>
        <w:t>Technical</w:t>
      </w:r>
      <w:proofErr w:type="spellEnd"/>
      <w:r w:rsidRPr="00926203">
        <w:rPr>
          <w:u w:val="single"/>
        </w:rPr>
        <w:t xml:space="preserve"> Challenges:</w:t>
      </w:r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experimental </w:t>
      </w:r>
      <w:proofErr w:type="spellStart"/>
      <w:r>
        <w:t>procedures</w:t>
      </w:r>
      <w:proofErr w:type="spellEnd"/>
      <w:r>
        <w:t xml:space="preserve"> or data analysis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hinder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14:paraId="2BE4376F" w14:textId="77777777" w:rsidR="00D501EC" w:rsidRDefault="00D501EC" w:rsidP="00D501EC">
      <w:proofErr w:type="spellStart"/>
      <w:r w:rsidRPr="00926203">
        <w:rPr>
          <w:u w:val="single"/>
        </w:rPr>
        <w:t>Resource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Constraints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or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>.</w:t>
      </w:r>
    </w:p>
    <w:p w14:paraId="6D2F5512" w14:textId="77777777" w:rsidR="00D501EC" w:rsidRDefault="00D501EC" w:rsidP="00D501EC">
      <w:r w:rsidRPr="00926203">
        <w:rPr>
          <w:u w:val="single"/>
        </w:rPr>
        <w:t xml:space="preserve">Data </w:t>
      </w:r>
      <w:proofErr w:type="spellStart"/>
      <w:r w:rsidRPr="00926203">
        <w:rPr>
          <w:u w:val="single"/>
        </w:rPr>
        <w:t>Quality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Issues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or </w:t>
      </w:r>
      <w:proofErr w:type="spellStart"/>
      <w:r>
        <w:t>insufficient</w:t>
      </w:r>
      <w:proofErr w:type="spellEnd"/>
      <w:r>
        <w:t xml:space="preserve"> data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necessitate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for </w:t>
      </w:r>
      <w:proofErr w:type="spellStart"/>
      <w:r>
        <w:t>troubleshooting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</w:p>
    <w:p w14:paraId="4BDF72C6" w14:textId="77777777" w:rsidR="00D501EC" w:rsidRDefault="00D501EC" w:rsidP="00D501EC">
      <w:proofErr w:type="spellStart"/>
      <w:r w:rsidRPr="00926203">
        <w:rPr>
          <w:u w:val="single"/>
        </w:rPr>
        <w:t>External</w:t>
      </w:r>
      <w:proofErr w:type="spellEnd"/>
      <w:r w:rsidRPr="00926203">
        <w:rPr>
          <w:u w:val="single"/>
        </w:rPr>
        <w:t xml:space="preserve"> Factors:</w:t>
      </w:r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regulations</w:t>
      </w:r>
      <w:proofErr w:type="spellEnd"/>
      <w:r>
        <w:t xml:space="preserve"> or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unforeseen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14:paraId="37CD5387" w14:textId="5642EAAC" w:rsidR="00D501EC" w:rsidRDefault="00D501EC" w:rsidP="00D501EC"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regular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in </w:t>
      </w:r>
      <w:proofErr w:type="spellStart"/>
      <w:r>
        <w:t>adapting</w:t>
      </w:r>
      <w:proofErr w:type="spellEnd"/>
      <w:r>
        <w:t xml:space="preserve"> to challenges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focus on </w:t>
      </w:r>
      <w:proofErr w:type="spellStart"/>
      <w:r>
        <w:t>project</w:t>
      </w:r>
      <w:proofErr w:type="spellEnd"/>
      <w:r>
        <w:t xml:space="preserve"> objectives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deadlines</w:t>
      </w:r>
      <w:proofErr w:type="spellEnd"/>
      <w:r>
        <w:t>.</w:t>
      </w:r>
    </w:p>
    <w:p w14:paraId="4B72F9C1" w14:textId="429ACFEE" w:rsidR="007844A0" w:rsidRDefault="00321D30" w:rsidP="00926203">
      <w:pPr>
        <w:numPr>
          <w:ilvl w:val="0"/>
          <w:numId w:val="1"/>
        </w:numPr>
      </w:pPr>
      <w:proofErr w:type="spellStart"/>
      <w:r>
        <w:rPr>
          <w:b/>
          <w:bCs/>
        </w:rPr>
        <w:t>Expected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results</w:t>
      </w:r>
      <w:proofErr w:type="spellEnd"/>
      <w:r w:rsidR="007844A0" w:rsidRPr="007844A0">
        <w:t xml:space="preserve">: </w:t>
      </w:r>
    </w:p>
    <w:p w14:paraId="5675AA0D" w14:textId="2AA9D296" w:rsidR="00926203" w:rsidRPr="00926203" w:rsidRDefault="00926203" w:rsidP="0092620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</w:t>
      </w:r>
      <w:proofErr w:type="spellStart"/>
      <w:r w:rsidRPr="00926203">
        <w:rPr>
          <w:b/>
          <w:bCs/>
          <w:sz w:val="32"/>
          <w:szCs w:val="32"/>
        </w:rPr>
        <w:t>Expected</w:t>
      </w:r>
      <w:proofErr w:type="spellEnd"/>
      <w:r w:rsidRPr="00926203">
        <w:rPr>
          <w:b/>
          <w:bCs/>
          <w:sz w:val="32"/>
          <w:szCs w:val="32"/>
        </w:rPr>
        <w:t xml:space="preserve"> </w:t>
      </w:r>
      <w:proofErr w:type="spellStart"/>
      <w:r w:rsidRPr="00926203">
        <w:rPr>
          <w:b/>
          <w:bCs/>
          <w:sz w:val="32"/>
          <w:szCs w:val="32"/>
        </w:rPr>
        <w:t>Results</w:t>
      </w:r>
      <w:proofErr w:type="spellEnd"/>
      <w:r w:rsidRPr="00926203">
        <w:rPr>
          <w:b/>
          <w:bCs/>
          <w:sz w:val="32"/>
          <w:szCs w:val="32"/>
        </w:rPr>
        <w:t>:</w:t>
      </w:r>
    </w:p>
    <w:p w14:paraId="62DB3830" w14:textId="66202B7C" w:rsidR="00926203" w:rsidRDefault="00926203" w:rsidP="00926203">
      <w:proofErr w:type="spellStart"/>
      <w:r w:rsidRPr="00926203">
        <w:rPr>
          <w:u w:val="single"/>
        </w:rPr>
        <w:t>Work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Plan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outlining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timeline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5C2F9A45" w14:textId="28697B8A" w:rsidR="00926203" w:rsidRDefault="00926203" w:rsidP="00926203">
      <w:proofErr w:type="spellStart"/>
      <w:r w:rsidRPr="00926203">
        <w:rPr>
          <w:u w:val="single"/>
        </w:rPr>
        <w:t>Thesis</w:t>
      </w:r>
      <w:proofErr w:type="spellEnd"/>
      <w:r w:rsidRPr="00926203">
        <w:rPr>
          <w:u w:val="single"/>
        </w:rPr>
        <w:t xml:space="preserve"> Report:</w:t>
      </w:r>
      <w:r>
        <w:t xml:space="preserve"> </w:t>
      </w:r>
      <w:proofErr w:type="spellStart"/>
      <w:r>
        <w:t>Comprehensive</w:t>
      </w:r>
      <w:proofErr w:type="spellEnd"/>
      <w:r>
        <w:t xml:space="preserve"> document </w:t>
      </w:r>
      <w:proofErr w:type="spellStart"/>
      <w:r>
        <w:t>summarizing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, objectives,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conclusions.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analysis, discussions,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>.</w:t>
      </w:r>
    </w:p>
    <w:p w14:paraId="5DA1FE30" w14:textId="4B08B9CF" w:rsidR="00926203" w:rsidRDefault="00926203" w:rsidP="00926203">
      <w:r w:rsidRPr="00926203">
        <w:rPr>
          <w:u w:val="single"/>
        </w:rPr>
        <w:t xml:space="preserve">Data Analysis </w:t>
      </w:r>
      <w:proofErr w:type="spellStart"/>
      <w:r w:rsidRPr="00926203">
        <w:rPr>
          <w:u w:val="single"/>
        </w:rPr>
        <w:t>and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Interpretation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scRNAseq</w:t>
      </w:r>
      <w:proofErr w:type="spellEnd"/>
      <w:r>
        <w:t xml:space="preserve"> data,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, </w:t>
      </w:r>
      <w:proofErr w:type="spellStart"/>
      <w:r>
        <w:t>translatome</w:t>
      </w:r>
      <w:proofErr w:type="spellEnd"/>
      <w:r>
        <w:t xml:space="preserve"> analysis,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phenotypic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2997715B" w14:textId="5DF11C07" w:rsidR="00926203" w:rsidRDefault="00926203" w:rsidP="00926203">
      <w:r w:rsidRPr="00926203">
        <w:rPr>
          <w:u w:val="single"/>
        </w:rPr>
        <w:t xml:space="preserve">Final </w:t>
      </w:r>
      <w:proofErr w:type="spellStart"/>
      <w:r w:rsidRPr="00926203">
        <w:rPr>
          <w:u w:val="single"/>
        </w:rPr>
        <w:t>Presentation</w:t>
      </w:r>
      <w:proofErr w:type="spellEnd"/>
      <w:r w:rsidRPr="00926203">
        <w:rPr>
          <w:u w:val="single"/>
        </w:rPr>
        <w:t>:</w:t>
      </w:r>
      <w:r>
        <w:t xml:space="preserve"> </w:t>
      </w:r>
      <w:r>
        <w:t xml:space="preserve">Virtual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summarizing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,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31E474EB" w14:textId="1CD2005E" w:rsidR="00926203" w:rsidRPr="00926203" w:rsidRDefault="00926203" w:rsidP="00926203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926203">
        <w:rPr>
          <w:b/>
          <w:bCs/>
          <w:sz w:val="32"/>
          <w:szCs w:val="32"/>
        </w:rPr>
        <w:t>Deliverables</w:t>
      </w:r>
      <w:proofErr w:type="spellEnd"/>
      <w:r w:rsidRPr="00926203">
        <w:rPr>
          <w:b/>
          <w:bCs/>
          <w:sz w:val="32"/>
          <w:szCs w:val="32"/>
        </w:rPr>
        <w:t>:</w:t>
      </w:r>
    </w:p>
    <w:p w14:paraId="7FA9CF12" w14:textId="1D661973" w:rsidR="00926203" w:rsidRDefault="00926203" w:rsidP="00926203">
      <w:proofErr w:type="spellStart"/>
      <w:r w:rsidRPr="00926203">
        <w:rPr>
          <w:u w:val="single"/>
        </w:rPr>
        <w:t>Work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Plan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outlining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timeline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>.</w:t>
      </w:r>
    </w:p>
    <w:p w14:paraId="4F38DE27" w14:textId="03204283" w:rsidR="00926203" w:rsidRDefault="00926203" w:rsidP="00926203">
      <w:proofErr w:type="spellStart"/>
      <w:r w:rsidRPr="00926203">
        <w:rPr>
          <w:u w:val="single"/>
        </w:rPr>
        <w:t>Thesis</w:t>
      </w:r>
      <w:proofErr w:type="spellEnd"/>
      <w:r w:rsidRPr="00926203">
        <w:rPr>
          <w:u w:val="single"/>
        </w:rPr>
        <w:t xml:space="preserve"> Report:</w:t>
      </w:r>
      <w:r>
        <w:t xml:space="preserve"> </w:t>
      </w:r>
      <w:proofErr w:type="spellStart"/>
      <w:r>
        <w:t>Completed</w:t>
      </w:r>
      <w:proofErr w:type="spellEnd"/>
      <w:r>
        <w:t xml:space="preserve"> document </w:t>
      </w:r>
      <w:proofErr w:type="spellStart"/>
      <w:r>
        <w:t>containing</w:t>
      </w:r>
      <w:proofErr w:type="spellEnd"/>
      <w:r>
        <w:t xml:space="preserve"> all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>.</w:t>
      </w:r>
    </w:p>
    <w:p w14:paraId="08FB3476" w14:textId="4773FA17" w:rsidR="00926203" w:rsidRDefault="00926203" w:rsidP="00926203">
      <w:r w:rsidRPr="00926203">
        <w:rPr>
          <w:u w:val="single"/>
        </w:rPr>
        <w:t xml:space="preserve">Data Analysis </w:t>
      </w:r>
      <w:proofErr w:type="spellStart"/>
      <w:r w:rsidRPr="00926203">
        <w:rPr>
          <w:u w:val="single"/>
        </w:rPr>
        <w:t>and</w:t>
      </w:r>
      <w:proofErr w:type="spellEnd"/>
      <w:r w:rsidRPr="00926203">
        <w:rPr>
          <w:u w:val="single"/>
        </w:rPr>
        <w:t xml:space="preserve"> </w:t>
      </w:r>
      <w:proofErr w:type="spellStart"/>
      <w:r w:rsidRPr="00926203">
        <w:rPr>
          <w:u w:val="single"/>
        </w:rPr>
        <w:t>Interpretation</w:t>
      </w:r>
      <w:proofErr w:type="spellEnd"/>
      <w:r w:rsidRPr="00926203">
        <w:rPr>
          <w:u w:val="single"/>
        </w:rPr>
        <w:t>:</w:t>
      </w:r>
      <w:r>
        <w:t xml:space="preserve"> </w:t>
      </w:r>
      <w:proofErr w:type="spellStart"/>
      <w:r>
        <w:t>Detailed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of </w:t>
      </w:r>
      <w:proofErr w:type="spellStart"/>
      <w:r>
        <w:t>scRNAseq</w:t>
      </w:r>
      <w:proofErr w:type="spellEnd"/>
      <w:r>
        <w:t xml:space="preserve"> data.</w:t>
      </w:r>
    </w:p>
    <w:p w14:paraId="487A36AE" w14:textId="19144EE8" w:rsidR="00926203" w:rsidRDefault="00926203" w:rsidP="00926203">
      <w:r w:rsidRPr="00926203">
        <w:rPr>
          <w:u w:val="single"/>
        </w:rPr>
        <w:t xml:space="preserve">Final </w:t>
      </w:r>
      <w:proofErr w:type="spellStart"/>
      <w:r w:rsidRPr="00926203">
        <w:rPr>
          <w:u w:val="single"/>
        </w:rPr>
        <w:t>Presentation</w:t>
      </w:r>
      <w:proofErr w:type="spellEnd"/>
      <w:r w:rsidRPr="00926203">
        <w:rPr>
          <w:u w:val="single"/>
        </w:rPr>
        <w:t>:</w:t>
      </w:r>
      <w:r>
        <w:t xml:space="preserve"> </w:t>
      </w:r>
      <w:r>
        <w:t xml:space="preserve">Virtual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</w:t>
      </w:r>
      <w:proofErr w:type="spellStart"/>
      <w:r>
        <w:t>summarizing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139094DE" w14:textId="7ACD9C85" w:rsidR="00926203" w:rsidRPr="00926203" w:rsidRDefault="00926203" w:rsidP="00926203">
      <w:pPr>
        <w:pStyle w:val="Prrafodelista"/>
        <w:numPr>
          <w:ilvl w:val="1"/>
          <w:numId w:val="1"/>
        </w:numPr>
        <w:rPr>
          <w:b/>
          <w:bCs/>
        </w:rPr>
      </w:pPr>
      <w:r w:rsidRPr="00926203">
        <w:t xml:space="preserve"> </w:t>
      </w:r>
      <w:proofErr w:type="spellStart"/>
      <w:r w:rsidRPr="00926203">
        <w:rPr>
          <w:b/>
          <w:bCs/>
          <w:sz w:val="32"/>
          <w:szCs w:val="32"/>
        </w:rPr>
        <w:t>Additional</w:t>
      </w:r>
      <w:proofErr w:type="spellEnd"/>
      <w:r w:rsidRPr="00926203">
        <w:rPr>
          <w:b/>
          <w:bCs/>
          <w:sz w:val="32"/>
          <w:szCs w:val="32"/>
        </w:rPr>
        <w:t xml:space="preserve"> </w:t>
      </w:r>
      <w:proofErr w:type="spellStart"/>
      <w:r w:rsidRPr="00926203">
        <w:rPr>
          <w:b/>
          <w:bCs/>
          <w:sz w:val="32"/>
          <w:szCs w:val="32"/>
        </w:rPr>
        <w:t>Results</w:t>
      </w:r>
      <w:proofErr w:type="spellEnd"/>
      <w:r w:rsidRPr="00926203">
        <w:rPr>
          <w:b/>
          <w:bCs/>
          <w:sz w:val="32"/>
          <w:szCs w:val="32"/>
        </w:rPr>
        <w:t>:</w:t>
      </w:r>
    </w:p>
    <w:p w14:paraId="0C66256B" w14:textId="21CAAEA2" w:rsidR="00926203" w:rsidRDefault="00926203" w:rsidP="00926203">
      <w:r>
        <w:t xml:space="preserve">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  <w:r>
        <w:t xml:space="preserve"> </w:t>
      </w:r>
      <w:proofErr w:type="spellStart"/>
      <w:r>
        <w:t>Published</w:t>
      </w:r>
      <w:proofErr w:type="spellEnd"/>
      <w:r>
        <w:t xml:space="preserve"> Article: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yields</w:t>
      </w:r>
      <w:proofErr w:type="spellEnd"/>
      <w:r>
        <w:t xml:space="preserve"> significant </w:t>
      </w:r>
      <w:proofErr w:type="spellStart"/>
      <w:r>
        <w:t>findings</w:t>
      </w:r>
      <w:proofErr w:type="spellEnd"/>
      <w:r>
        <w:t xml:space="preserve">, a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submission</w:t>
      </w:r>
      <w:proofErr w:type="spellEnd"/>
      <w:r>
        <w:t xml:space="preserve"> to a </w:t>
      </w:r>
      <w:proofErr w:type="spellStart"/>
      <w:r>
        <w:t>peer-reviewed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.</w:t>
      </w:r>
    </w:p>
    <w:p w14:paraId="7C7478C8" w14:textId="77777777" w:rsidR="00926203" w:rsidRDefault="00926203" w:rsidP="00926203">
      <w:r>
        <w:t xml:space="preserve">Software or </w:t>
      </w:r>
      <w:proofErr w:type="spellStart"/>
      <w:r>
        <w:t>Tool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or software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or </w:t>
      </w:r>
      <w:proofErr w:type="spellStart"/>
      <w:r>
        <w:t>practitioners</w:t>
      </w:r>
      <w:proofErr w:type="spellEnd"/>
      <w:r>
        <w:t>.</w:t>
      </w:r>
    </w:p>
    <w:p w14:paraId="1353C71E" w14:textId="779A4501" w:rsidR="00926203" w:rsidRDefault="00926203" w:rsidP="00926203">
      <w:proofErr w:type="spellStart"/>
      <w:r>
        <w:t>Supplementary</w:t>
      </w:r>
      <w:proofErr w:type="spellEnd"/>
      <w:r>
        <w:t xml:space="preserve"> Materials: Any </w:t>
      </w:r>
      <w:proofErr w:type="spellStart"/>
      <w:r>
        <w:t>supplementary</w:t>
      </w:r>
      <w:proofErr w:type="spellEnd"/>
      <w:r>
        <w:t xml:space="preserve"> materials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raw</w:t>
      </w:r>
      <w:proofErr w:type="spellEnd"/>
      <w:r>
        <w:t xml:space="preserve"> data, </w:t>
      </w:r>
      <w:proofErr w:type="spellStart"/>
      <w:r>
        <w:t>code</w:t>
      </w:r>
      <w:proofErr w:type="spellEnd"/>
      <w:r>
        <w:t xml:space="preserve">, or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report.</w:t>
      </w:r>
    </w:p>
    <w:p w14:paraId="100A944E" w14:textId="77777777" w:rsidR="00926203" w:rsidRDefault="00926203" w:rsidP="00926203"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attainment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objectives.</w:t>
      </w:r>
    </w:p>
    <w:p w14:paraId="03A916D6" w14:textId="2A28ACCD" w:rsidR="0026084F" w:rsidRPr="00321D30" w:rsidRDefault="00321D30" w:rsidP="00321D30">
      <w:pPr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bCs/>
          <w:lang w:val="es-ES"/>
        </w:rPr>
        <w:t>Bibliography</w:t>
      </w:r>
      <w:proofErr w:type="spellEnd"/>
      <w:r w:rsidR="007844A0" w:rsidRPr="007844A0">
        <w:rPr>
          <w:lang w:val="es-ES"/>
        </w:rPr>
        <w:t>:</w:t>
      </w:r>
    </w:p>
    <w:sectPr w:rsidR="0026084F" w:rsidRPr="00321D30" w:rsidSect="006C5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613B"/>
    <w:multiLevelType w:val="hybridMultilevel"/>
    <w:tmpl w:val="E64EC8D6"/>
    <w:lvl w:ilvl="0" w:tplc="96247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25F9B"/>
    <w:multiLevelType w:val="hybridMultilevel"/>
    <w:tmpl w:val="C5C21FB4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7A7A"/>
    <w:multiLevelType w:val="hybridMultilevel"/>
    <w:tmpl w:val="01AEC57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3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E7538"/>
    <w:multiLevelType w:val="multilevel"/>
    <w:tmpl w:val="8348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678359">
    <w:abstractNumId w:val="3"/>
  </w:num>
  <w:num w:numId="2" w16cid:durableId="2011371863">
    <w:abstractNumId w:val="0"/>
  </w:num>
  <w:num w:numId="3" w16cid:durableId="1624923618">
    <w:abstractNumId w:val="1"/>
  </w:num>
  <w:num w:numId="4" w16cid:durableId="191785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A0"/>
    <w:rsid w:val="001069A0"/>
    <w:rsid w:val="0026084F"/>
    <w:rsid w:val="00321D30"/>
    <w:rsid w:val="006C5FED"/>
    <w:rsid w:val="00755E0C"/>
    <w:rsid w:val="007844A0"/>
    <w:rsid w:val="00926203"/>
    <w:rsid w:val="00B06A9B"/>
    <w:rsid w:val="00B71B5B"/>
    <w:rsid w:val="00B948C6"/>
    <w:rsid w:val="00D501EC"/>
    <w:rsid w:val="00DC04AB"/>
    <w:rsid w:val="00DE3D04"/>
    <w:rsid w:val="00E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6866"/>
  <w15:chartTrackingRefBased/>
  <w15:docId w15:val="{15B00B64-50EC-4708-882C-6C23BE7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4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4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4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4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4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4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4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4A0"/>
    <w:rPr>
      <w:b/>
      <w:bCs/>
      <w:smallCaps/>
      <w:color w:val="0F4761" w:themeColor="accent1" w:themeShade="BF"/>
      <w:spacing w:val="5"/>
    </w:rPr>
  </w:style>
  <w:style w:type="paragraph" w:styleId="Lista2">
    <w:name w:val="List 2"/>
    <w:basedOn w:val="Normal"/>
    <w:uiPriority w:val="99"/>
    <w:unhideWhenUsed/>
    <w:rsid w:val="007844A0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7844A0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7844A0"/>
    <w:pPr>
      <w:ind w:left="1132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G</dc:creator>
  <cp:keywords/>
  <dc:description/>
  <cp:lastModifiedBy>Miquel G</cp:lastModifiedBy>
  <cp:revision>2</cp:revision>
  <dcterms:created xsi:type="dcterms:W3CDTF">2024-03-18T08:41:00Z</dcterms:created>
  <dcterms:modified xsi:type="dcterms:W3CDTF">2024-03-18T09:39:00Z</dcterms:modified>
</cp:coreProperties>
</file>