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CC20" w14:textId="4E7D2065" w:rsidR="0026084F" w:rsidRDefault="0039657C">
      <w:pPr>
        <w:rPr>
          <w:lang w:val="es-ES"/>
        </w:rPr>
      </w:pPr>
      <w:r>
        <w:rPr>
          <w:lang w:val="es-ES"/>
        </w:rPr>
        <w:t xml:space="preserve">CAA2: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phase</w:t>
      </w:r>
      <w:proofErr w:type="spellEnd"/>
      <w:r>
        <w:rPr>
          <w:lang w:val="es-ES"/>
        </w:rPr>
        <w:t xml:space="preserve"> 1)</w:t>
      </w:r>
    </w:p>
    <w:p w14:paraId="7C21C41E" w14:textId="23111D24" w:rsidR="0039657C" w:rsidRDefault="0039657C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 w:rsidRPr="0039657C">
        <w:rPr>
          <w:lang w:val="en-US"/>
        </w:rPr>
        <w:t>Identification of the work and d</w:t>
      </w:r>
      <w:r>
        <w:rPr>
          <w:lang w:val="en-US"/>
        </w:rPr>
        <w:t>ate of the report</w:t>
      </w:r>
    </w:p>
    <w:p w14:paraId="6E9650D3" w14:textId="076679BA" w:rsidR="0039657C" w:rsidRPr="005C3FE2" w:rsidRDefault="0039657C" w:rsidP="00C13476">
      <w:pPr>
        <w:pStyle w:val="Prrafodelista"/>
        <w:numPr>
          <w:ilvl w:val="1"/>
          <w:numId w:val="2"/>
        </w:numPr>
        <w:spacing w:after="120" w:line="360" w:lineRule="auto"/>
        <w:rPr>
          <w:lang w:val="en-US"/>
        </w:rPr>
      </w:pPr>
      <w:r>
        <w:rPr>
          <w:b/>
          <w:bCs/>
          <w:i/>
          <w:iCs/>
          <w:lang w:val="en-US"/>
        </w:rPr>
        <w:t xml:space="preserve">Impact of 5-FU treatment on tumor cell plasticity in colorectal cancer, </w:t>
      </w:r>
      <w:r w:rsidR="005C3FE2">
        <w:rPr>
          <w:b/>
          <w:bCs/>
          <w:i/>
          <w:iCs/>
          <w:lang w:val="en-US"/>
        </w:rPr>
        <w:t xml:space="preserve">a </w:t>
      </w:r>
      <w:proofErr w:type="spellStart"/>
      <w:r w:rsidR="005C3FE2">
        <w:rPr>
          <w:b/>
          <w:bCs/>
          <w:i/>
          <w:iCs/>
          <w:lang w:val="en-US"/>
        </w:rPr>
        <w:t>scRNAseq</w:t>
      </w:r>
      <w:proofErr w:type="spellEnd"/>
      <w:r w:rsidR="005C3FE2">
        <w:rPr>
          <w:b/>
          <w:bCs/>
          <w:i/>
          <w:iCs/>
          <w:lang w:val="en-US"/>
        </w:rPr>
        <w:t xml:space="preserve"> analysis</w:t>
      </w:r>
    </w:p>
    <w:p w14:paraId="3AF81696" w14:textId="19D0DA10" w:rsidR="005C3FE2" w:rsidRDefault="005C3FE2" w:rsidP="00C13476">
      <w:pPr>
        <w:pStyle w:val="Prrafodelista"/>
        <w:numPr>
          <w:ilvl w:val="1"/>
          <w:numId w:val="2"/>
        </w:numPr>
        <w:spacing w:after="120" w:line="360" w:lineRule="auto"/>
        <w:rPr>
          <w:lang w:val="en-US"/>
        </w:rPr>
      </w:pPr>
      <w:r>
        <w:rPr>
          <w:lang w:val="en-US"/>
        </w:rPr>
        <w:t>09/04/2024</w:t>
      </w:r>
    </w:p>
    <w:p w14:paraId="4D8FA3DF" w14:textId="5A7EC7FB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Description of the progress of the project</w:t>
      </w:r>
    </w:p>
    <w:p w14:paraId="19186692" w14:textId="02DB5E0F" w:rsidR="00E55AF6" w:rsidRDefault="005C3FE2" w:rsidP="00C13476">
      <w:pPr>
        <w:pStyle w:val="Prrafodelista"/>
        <w:numPr>
          <w:ilvl w:val="1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Degree of fulfillment of the objectives and results foreseen in the work plan</w:t>
      </w:r>
      <w:r w:rsidR="00E55AF6">
        <w:rPr>
          <w:lang w:val="en-US"/>
        </w:rPr>
        <w:t>:</w:t>
      </w:r>
    </w:p>
    <w:p w14:paraId="4CB1C9FB" w14:textId="156952B3" w:rsidR="00C13476" w:rsidRDefault="00E55AF6" w:rsidP="00C13476">
      <w:pPr>
        <w:pStyle w:val="Prrafodelista"/>
        <w:spacing w:after="120"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The objectives related to the R-script and standardization of the Seurat workflow are mostly assessed. Quality Control and processing of the raw matrix is </w:t>
      </w:r>
      <w:r w:rsidR="00C13476">
        <w:rPr>
          <w:lang w:val="en-US"/>
        </w:rPr>
        <w:t xml:space="preserve">understood, and the </w:t>
      </w:r>
      <w:proofErr w:type="spellStart"/>
      <w:r w:rsidR="00C13476">
        <w:rPr>
          <w:lang w:val="en-US"/>
        </w:rPr>
        <w:t>scRNAseq</w:t>
      </w:r>
      <w:proofErr w:type="spellEnd"/>
      <w:r w:rsidR="00C13476">
        <w:rPr>
          <w:lang w:val="en-US"/>
        </w:rPr>
        <w:t xml:space="preserve"> analysis by each timepoint is completed, a few final adjustments are required. For the integrative analysis, still markers are needed to identify, even though the workflow and bases of the analysis are assessed.</w:t>
      </w:r>
    </w:p>
    <w:p w14:paraId="409B10B3" w14:textId="3F3FD61D" w:rsidR="00C13476" w:rsidRPr="00C13476" w:rsidRDefault="00C13476" w:rsidP="00C13476">
      <w:pPr>
        <w:pStyle w:val="Prrafodelista"/>
        <w:spacing w:after="120" w:line="360" w:lineRule="auto"/>
        <w:ind w:left="360"/>
        <w:jc w:val="both"/>
        <w:rPr>
          <w:lang w:val="en-US"/>
        </w:rPr>
      </w:pPr>
      <w:r>
        <w:rPr>
          <w:lang w:val="en-US"/>
        </w:rPr>
        <w:t>Still, the Script reproducibility is needed. Finally, a biological explanation of the preliminary results is not clearly defined.</w:t>
      </w:r>
    </w:p>
    <w:p w14:paraId="34F81CA5" w14:textId="25451F9F" w:rsidR="00C13476" w:rsidRPr="00C13476" w:rsidRDefault="00C13476" w:rsidP="00C13476">
      <w:pPr>
        <w:pStyle w:val="Prrafodelista"/>
        <w:spacing w:after="120" w:line="360" w:lineRule="auto"/>
        <w:ind w:left="360"/>
        <w:jc w:val="both"/>
        <w:rPr>
          <w:lang w:val="en-US"/>
        </w:rPr>
      </w:pPr>
      <w:r>
        <w:rPr>
          <w:lang w:val="en-US"/>
        </w:rPr>
        <w:t>Also, for the following of the master thesis, the General and objectives of the study are described here:</w:t>
      </w:r>
    </w:p>
    <w:p w14:paraId="31832FDA" w14:textId="33B2CFA2" w:rsidR="00462991" w:rsidRDefault="00462991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b/>
          <w:bCs/>
          <w:lang w:val="en-US"/>
        </w:rPr>
        <w:t>General objectives:</w:t>
      </w:r>
    </w:p>
    <w:p w14:paraId="47932914" w14:textId="3B5BC3FC" w:rsidR="005C3FE2" w:rsidRDefault="005C3FE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Demonstrate that translational control is one of </w:t>
      </w:r>
      <w:r w:rsidR="00C72E28">
        <w:rPr>
          <w:lang w:val="en-US"/>
        </w:rPr>
        <w:t>the molecular mechanisms responsible for cellular reprogramming in response to 5-FU.</w:t>
      </w:r>
    </w:p>
    <w:p w14:paraId="42D06FC0" w14:textId="2946FA44" w:rsidR="00C72E28" w:rsidRDefault="00C72E28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Isolate relevant cellular subpopulations for study.</w:t>
      </w:r>
    </w:p>
    <w:p w14:paraId="301B16C5" w14:textId="4C09FE14" w:rsidR="00C72E28" w:rsidRDefault="00C72E28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Detail the </w:t>
      </w:r>
      <w:proofErr w:type="spellStart"/>
      <w:r>
        <w:rPr>
          <w:lang w:val="en-US"/>
        </w:rPr>
        <w:t>translatome</w:t>
      </w:r>
      <w:proofErr w:type="spellEnd"/>
      <w:r>
        <w:rPr>
          <w:lang w:val="en-US"/>
        </w:rPr>
        <w:t xml:space="preserve"> of these subpopulations.</w:t>
      </w:r>
    </w:p>
    <w:p w14:paraId="621C0CD2" w14:textId="3C3D06A8" w:rsidR="00C72E28" w:rsidRDefault="00C72E28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Phenotypically characterize the cellular subpopulations.</w:t>
      </w:r>
    </w:p>
    <w:p w14:paraId="582E7BDC" w14:textId="1243E8F9" w:rsidR="00E55AF6" w:rsidRPr="00C13476" w:rsidRDefault="00C72E28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Identify the role of these subpopulations in treatment tolerance and tumor recurrence.</w:t>
      </w:r>
    </w:p>
    <w:p w14:paraId="4EF91A52" w14:textId="6445A2F1" w:rsidR="00462991" w:rsidRPr="00462991" w:rsidRDefault="00462991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b/>
          <w:bCs/>
          <w:lang w:val="en-US"/>
        </w:rPr>
        <w:t>Specific objectives:</w:t>
      </w:r>
    </w:p>
    <w:p w14:paraId="473C5CCB" w14:textId="3C2B28BC" w:rsidR="00462991" w:rsidRDefault="00462991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Investigate the role of translational control in 5-FU-induced cellular reprogramming</w:t>
      </w:r>
      <w:r w:rsidR="00E55AF6">
        <w:rPr>
          <w:lang w:val="en-US"/>
        </w:rPr>
        <w:t>.</w:t>
      </w:r>
    </w:p>
    <w:p w14:paraId="7DF48763" w14:textId="35127C1E" w:rsidR="00462991" w:rsidRDefault="00462991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Employ and optimize single-cell RNA-seq workflow using Seurat Package from R </w:t>
      </w:r>
      <w:r w:rsidR="00C13476">
        <w:rPr>
          <w:lang w:val="en-US"/>
        </w:rPr>
        <w:t>to</w:t>
      </w:r>
      <w:r>
        <w:rPr>
          <w:lang w:val="en-US"/>
        </w:rPr>
        <w:t xml:space="preserve"> obtain </w:t>
      </w:r>
      <w:r w:rsidR="00053275">
        <w:rPr>
          <w:lang w:val="en-US"/>
        </w:rPr>
        <w:t>relevant cellular subpopulations.</w:t>
      </w:r>
    </w:p>
    <w:p w14:paraId="0754EB34" w14:textId="48D98A0D" w:rsidR="00053275" w:rsidRDefault="00053275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Perform detailed analyses of the </w:t>
      </w:r>
      <w:proofErr w:type="spellStart"/>
      <w:r>
        <w:rPr>
          <w:lang w:val="en-US"/>
        </w:rPr>
        <w:t>translatome</w:t>
      </w:r>
      <w:proofErr w:type="spellEnd"/>
      <w:r>
        <w:rPr>
          <w:lang w:val="en-US"/>
        </w:rPr>
        <w:t xml:space="preserve"> of these subpopulations using appropriate methodologies, thanks to Seurat Package Workflow and optimization.</w:t>
      </w:r>
    </w:p>
    <w:p w14:paraId="6537BEF5" w14:textId="0561BC80" w:rsidR="00053275" w:rsidRDefault="00053275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lastRenderedPageBreak/>
        <w:t>Phenotypically characterize the cellular subpopulations using cell and molecular biology techniques.</w:t>
      </w:r>
    </w:p>
    <w:p w14:paraId="541ABF7F" w14:textId="59DC9B51" w:rsidR="00053275" w:rsidRDefault="00053275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Evaluate the contribution of the identified cellular subpopulations to 5-FU treatment tolerance and tumor recurrence.</w:t>
      </w:r>
    </w:p>
    <w:p w14:paraId="656BFD38" w14:textId="6E00D9F0" w:rsidR="005C3FE2" w:rsidRDefault="005C3FE2" w:rsidP="00C13476">
      <w:pPr>
        <w:pStyle w:val="Prrafodelista"/>
        <w:numPr>
          <w:ilvl w:val="1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Justification of the changes (if necessary)</w:t>
      </w:r>
    </w:p>
    <w:p w14:paraId="23BD091D" w14:textId="18597D5D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List of activities carried out</w:t>
      </w:r>
      <w:r w:rsidR="00E55AF6">
        <w:rPr>
          <w:lang w:val="en-US"/>
        </w:rPr>
        <w:t>.</w:t>
      </w:r>
    </w:p>
    <w:p w14:paraId="67644F39" w14:textId="158487C6" w:rsidR="005C3FE2" w:rsidRDefault="005C3FE2" w:rsidP="00C13476">
      <w:pPr>
        <w:pStyle w:val="Prrafodelista"/>
        <w:numPr>
          <w:ilvl w:val="1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Activities planned in the work plan</w:t>
      </w:r>
      <w:r w:rsidR="00E55AF6">
        <w:rPr>
          <w:lang w:val="en-US"/>
        </w:rPr>
        <w:t>.</w:t>
      </w:r>
    </w:p>
    <w:p w14:paraId="3E824EA7" w14:textId="526CB902" w:rsidR="00053275" w:rsidRDefault="00053275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scRNAseq</w:t>
      </w:r>
      <w:proofErr w:type="spellEnd"/>
      <w:r>
        <w:rPr>
          <w:lang w:val="en-US"/>
        </w:rPr>
        <w:t xml:space="preserve"> </w:t>
      </w:r>
      <w:r w:rsidR="005A48C2">
        <w:rPr>
          <w:lang w:val="en-US"/>
        </w:rPr>
        <w:t xml:space="preserve">analysis during different timepoints of the experiment, </w:t>
      </w:r>
      <w:proofErr w:type="spellStart"/>
      <w:r w:rsidR="005A48C2">
        <w:rPr>
          <w:lang w:val="en-US"/>
        </w:rPr>
        <w:t>scRNAseq</w:t>
      </w:r>
      <w:proofErr w:type="spellEnd"/>
      <w:r w:rsidR="005A48C2">
        <w:rPr>
          <w:lang w:val="en-US"/>
        </w:rPr>
        <w:t xml:space="preserve"> analysis by parts.</w:t>
      </w:r>
    </w:p>
    <w:p w14:paraId="52269B33" w14:textId="1C801BCD" w:rsidR="00E55AF6" w:rsidRDefault="00E55AF6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Raw data processing and simplification of </w:t>
      </w:r>
      <w:proofErr w:type="spellStart"/>
      <w:r>
        <w:rPr>
          <w:lang w:val="en-US"/>
        </w:rPr>
        <w:t>scRNA</w:t>
      </w:r>
      <w:proofErr w:type="spellEnd"/>
      <w:r>
        <w:rPr>
          <w:lang w:val="en-US"/>
        </w:rPr>
        <w:t xml:space="preserve"> matrix.</w:t>
      </w:r>
    </w:p>
    <w:p w14:paraId="4B7FD5D7" w14:textId="1DA02DA5" w:rsidR="005A48C2" w:rsidRDefault="005A48C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Identification of clusters on each timepoint.</w:t>
      </w:r>
    </w:p>
    <w:p w14:paraId="2112D82D" w14:textId="217B5E26" w:rsidR="005A48C2" w:rsidRDefault="005A48C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Identification of cell markers for each timepoint and cluster.</w:t>
      </w:r>
    </w:p>
    <w:p w14:paraId="667F6FD6" w14:textId="3811637A" w:rsidR="005A48C2" w:rsidRDefault="005A48C2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scRNAseq</w:t>
      </w:r>
      <w:proofErr w:type="spellEnd"/>
      <w:r>
        <w:rPr>
          <w:lang w:val="en-US"/>
        </w:rPr>
        <w:t xml:space="preserve"> integrative analysis.</w:t>
      </w:r>
    </w:p>
    <w:p w14:paraId="053ACF81" w14:textId="326426AE" w:rsidR="00E55AF6" w:rsidRDefault="00E55AF6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Raw data processing and simplification of </w:t>
      </w:r>
      <w:proofErr w:type="spellStart"/>
      <w:r>
        <w:rPr>
          <w:lang w:val="en-US"/>
        </w:rPr>
        <w:t>scRNA</w:t>
      </w:r>
      <w:proofErr w:type="spellEnd"/>
      <w:r>
        <w:rPr>
          <w:lang w:val="en-US"/>
        </w:rPr>
        <w:t xml:space="preserve"> matrix, and integration of data.</w:t>
      </w:r>
    </w:p>
    <w:p w14:paraId="2E06C3CF" w14:textId="403D7238" w:rsidR="005A48C2" w:rsidRDefault="005A48C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Identification of clusters of the Integrative analysis.</w:t>
      </w:r>
    </w:p>
    <w:p w14:paraId="757058D8" w14:textId="0437CBE2" w:rsidR="005A48C2" w:rsidRDefault="005A48C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Identification of cell markers for each cluster identified.</w:t>
      </w:r>
    </w:p>
    <w:p w14:paraId="5C1B5A19" w14:textId="26C7969A" w:rsidR="005A48C2" w:rsidRDefault="005A48C2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Comparison between integrative analysis against the non-integrative.</w:t>
      </w:r>
    </w:p>
    <w:p w14:paraId="05C23B8A" w14:textId="61EB1953" w:rsidR="00E55AF6" w:rsidRDefault="00E55AF6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Standardization of the reproducibility of the R-script and environment.</w:t>
      </w:r>
    </w:p>
    <w:p w14:paraId="00662BE3" w14:textId="4C948E2B" w:rsidR="005A48C2" w:rsidRDefault="005A48C2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Biological explanation of the results.</w:t>
      </w:r>
    </w:p>
    <w:p w14:paraId="2BB96018" w14:textId="472C9CB4" w:rsidR="005C3FE2" w:rsidRDefault="005C3FE2" w:rsidP="00C13476">
      <w:pPr>
        <w:pStyle w:val="Prrafodelista"/>
        <w:numPr>
          <w:ilvl w:val="1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Unplanned and carried out activities or programs</w:t>
      </w:r>
      <w:r w:rsidR="00E55AF6">
        <w:rPr>
          <w:lang w:val="en-US"/>
        </w:rPr>
        <w:t>.</w:t>
      </w:r>
    </w:p>
    <w:p w14:paraId="4CAFECBD" w14:textId="7E8CDEF1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List of deviations in timing and mitigation actions (if applicable) and update of the schedule (if appropriate)</w:t>
      </w:r>
      <w:r w:rsidR="00E55AF6">
        <w:rPr>
          <w:lang w:val="en-US"/>
        </w:rPr>
        <w:t>.</w:t>
      </w:r>
    </w:p>
    <w:p w14:paraId="29CAA7D7" w14:textId="5A07F69E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List of partial results obtained so far (deliverables that are attached)</w:t>
      </w:r>
      <w:r w:rsidR="00E55AF6">
        <w:rPr>
          <w:lang w:val="en-US"/>
        </w:rPr>
        <w:t>.</w:t>
      </w:r>
    </w:p>
    <w:p w14:paraId="43A38C17" w14:textId="5EC686DE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Comments from your private director if you consider it necessary</w:t>
      </w:r>
      <w:r w:rsidR="00E55AF6">
        <w:rPr>
          <w:lang w:val="en-US"/>
        </w:rPr>
        <w:t>.</w:t>
      </w:r>
    </w:p>
    <w:p w14:paraId="395A6F0B" w14:textId="5C395C65" w:rsidR="005C3FE2" w:rsidRPr="0039657C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Personal assessment</w:t>
      </w:r>
    </w:p>
    <w:sectPr w:rsidR="005C3FE2" w:rsidRPr="0039657C" w:rsidSect="00540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D06F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D441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0127539">
    <w:abstractNumId w:val="0"/>
  </w:num>
  <w:num w:numId="2" w16cid:durableId="183444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7C"/>
    <w:rsid w:val="00053275"/>
    <w:rsid w:val="001069A0"/>
    <w:rsid w:val="0026084F"/>
    <w:rsid w:val="0039657C"/>
    <w:rsid w:val="00462991"/>
    <w:rsid w:val="00540B7A"/>
    <w:rsid w:val="005A48C2"/>
    <w:rsid w:val="005C3FE2"/>
    <w:rsid w:val="00AE55DF"/>
    <w:rsid w:val="00B06A9B"/>
    <w:rsid w:val="00B71B5B"/>
    <w:rsid w:val="00B948C6"/>
    <w:rsid w:val="00C13476"/>
    <w:rsid w:val="00C72E28"/>
    <w:rsid w:val="00E55AF6"/>
    <w:rsid w:val="00E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371D"/>
  <w15:chartTrackingRefBased/>
  <w15:docId w15:val="{219C76EB-9A21-4678-8E53-3171282A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5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5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5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5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G</dc:creator>
  <cp:keywords/>
  <dc:description/>
  <cp:lastModifiedBy>Miquel G</cp:lastModifiedBy>
  <cp:revision>2</cp:revision>
  <dcterms:created xsi:type="dcterms:W3CDTF">2024-04-09T22:01:00Z</dcterms:created>
  <dcterms:modified xsi:type="dcterms:W3CDTF">2024-04-09T22:01:00Z</dcterms:modified>
</cp:coreProperties>
</file>