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D897D" w14:textId="72AA14AF" w:rsidR="009F1917" w:rsidRDefault="009F1917" w:rsidP="009F1917">
      <w:pPr>
        <w:jc w:val="center"/>
        <w:rPr>
          <w:sz w:val="72"/>
          <w:szCs w:val="72"/>
        </w:rPr>
      </w:pPr>
    </w:p>
    <w:p w14:paraId="01E88101" w14:textId="77777777" w:rsidR="001B28B0" w:rsidRDefault="001B28B0" w:rsidP="009F1917">
      <w:pPr>
        <w:jc w:val="center"/>
        <w:rPr>
          <w:sz w:val="72"/>
          <w:szCs w:val="72"/>
        </w:rPr>
      </w:pPr>
    </w:p>
    <w:p w14:paraId="782085C4" w14:textId="77777777" w:rsidR="009F1917" w:rsidRDefault="009F1917" w:rsidP="009F1917">
      <w:pPr>
        <w:jc w:val="center"/>
        <w:rPr>
          <w:sz w:val="72"/>
          <w:szCs w:val="72"/>
        </w:rPr>
      </w:pPr>
    </w:p>
    <w:p w14:paraId="17261B12" w14:textId="77777777" w:rsidR="009F1917" w:rsidRDefault="009F1917" w:rsidP="009F1917">
      <w:pPr>
        <w:jc w:val="center"/>
        <w:rPr>
          <w:b/>
          <w:bCs/>
        </w:rPr>
      </w:pPr>
      <w:r w:rsidRPr="009F1917">
        <w:rPr>
          <w:b/>
          <w:bCs/>
          <w:sz w:val="72"/>
          <w:szCs w:val="72"/>
        </w:rPr>
        <w:t>Pràctica 1</w:t>
      </w:r>
    </w:p>
    <w:p w14:paraId="6055F67D" w14:textId="77777777" w:rsidR="001B28B0" w:rsidRDefault="001B28B0" w:rsidP="009F1917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Introducció a les Bases de Dades</w:t>
      </w:r>
    </w:p>
    <w:p w14:paraId="4D6D0605" w14:textId="77777777" w:rsidR="001B28B0" w:rsidRDefault="001B28B0" w:rsidP="009F1917">
      <w:pPr>
        <w:jc w:val="center"/>
        <w:rPr>
          <w:b/>
          <w:bCs/>
          <w:sz w:val="56"/>
          <w:szCs w:val="56"/>
        </w:rPr>
      </w:pPr>
    </w:p>
    <w:p w14:paraId="36E27D8C" w14:textId="77777777" w:rsidR="001B28B0" w:rsidRDefault="001B28B0" w:rsidP="009F1917">
      <w:pPr>
        <w:jc w:val="center"/>
        <w:rPr>
          <w:b/>
          <w:bCs/>
          <w:sz w:val="56"/>
          <w:szCs w:val="56"/>
        </w:rPr>
      </w:pPr>
    </w:p>
    <w:p w14:paraId="0C65D4F2" w14:textId="77777777" w:rsidR="001B28B0" w:rsidRDefault="001B28B0" w:rsidP="009F1917">
      <w:pPr>
        <w:jc w:val="center"/>
        <w:rPr>
          <w:b/>
          <w:bCs/>
          <w:sz w:val="56"/>
          <w:szCs w:val="56"/>
        </w:rPr>
      </w:pPr>
    </w:p>
    <w:p w14:paraId="560CBCBE" w14:textId="77777777" w:rsidR="001B28B0" w:rsidRDefault="001B28B0" w:rsidP="009F1917">
      <w:pPr>
        <w:jc w:val="center"/>
        <w:rPr>
          <w:b/>
          <w:bCs/>
          <w:sz w:val="56"/>
          <w:szCs w:val="56"/>
        </w:rPr>
      </w:pPr>
    </w:p>
    <w:p w14:paraId="54DAE4F5" w14:textId="77777777" w:rsidR="001B28B0" w:rsidRDefault="001B28B0" w:rsidP="009F1917">
      <w:pPr>
        <w:jc w:val="center"/>
        <w:rPr>
          <w:b/>
          <w:bCs/>
          <w:sz w:val="56"/>
          <w:szCs w:val="56"/>
        </w:rPr>
      </w:pPr>
    </w:p>
    <w:p w14:paraId="3054A666" w14:textId="77777777" w:rsidR="001B28B0" w:rsidRDefault="001B28B0" w:rsidP="009F1917">
      <w:pPr>
        <w:jc w:val="center"/>
        <w:rPr>
          <w:b/>
          <w:bCs/>
          <w:sz w:val="56"/>
          <w:szCs w:val="56"/>
        </w:rPr>
      </w:pPr>
    </w:p>
    <w:p w14:paraId="68560274" w14:textId="77777777" w:rsidR="001B28B0" w:rsidRDefault="001B28B0" w:rsidP="009F1917">
      <w:pPr>
        <w:jc w:val="center"/>
        <w:rPr>
          <w:b/>
          <w:bCs/>
          <w:sz w:val="56"/>
          <w:szCs w:val="56"/>
        </w:rPr>
      </w:pPr>
    </w:p>
    <w:p w14:paraId="306123BA" w14:textId="22394636" w:rsidR="001B28B0" w:rsidRDefault="001B28B0" w:rsidP="001B28B0">
      <w:pPr>
        <w:jc w:val="right"/>
        <w:rPr>
          <w:sz w:val="40"/>
          <w:szCs w:val="40"/>
        </w:rPr>
      </w:pPr>
      <w:r>
        <w:rPr>
          <w:sz w:val="40"/>
          <w:szCs w:val="40"/>
        </w:rPr>
        <w:t>Sergio Benages</w:t>
      </w:r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Millan</w:t>
      </w:r>
      <w:proofErr w:type="spellEnd"/>
    </w:p>
    <w:p w14:paraId="224E0473" w14:textId="16BADBA7" w:rsidR="001B28B0" w:rsidRDefault="001B28B0" w:rsidP="001B28B0">
      <w:pPr>
        <w:jc w:val="right"/>
        <w:rPr>
          <w:sz w:val="40"/>
          <w:szCs w:val="40"/>
        </w:rPr>
      </w:pPr>
      <w:r>
        <w:rPr>
          <w:sz w:val="40"/>
          <w:szCs w:val="40"/>
        </w:rPr>
        <w:t>Roger Castellà Cot</w:t>
      </w:r>
    </w:p>
    <w:p w14:paraId="242DDF8A" w14:textId="4225349E" w:rsidR="009F1917" w:rsidRPr="001B28B0" w:rsidRDefault="001B28B0" w:rsidP="001B28B0">
      <w:pPr>
        <w:jc w:val="right"/>
        <w:rPr>
          <w:sz w:val="40"/>
          <w:szCs w:val="40"/>
        </w:rPr>
      </w:pPr>
      <w:r>
        <w:rPr>
          <w:sz w:val="40"/>
          <w:szCs w:val="40"/>
        </w:rPr>
        <w:t>Miquel Rodríguez Juvany</w:t>
      </w:r>
      <w:r w:rsidR="009F1917" w:rsidRPr="009F1917">
        <w:rPr>
          <w:b/>
          <w:bCs/>
        </w:rPr>
        <w:br w:type="page"/>
      </w:r>
    </w:p>
    <w:p w14:paraId="5E813323" w14:textId="6D806C85" w:rsidR="009F1917" w:rsidRDefault="009F1917">
      <w:r w:rsidRPr="009F1917">
        <w:lastRenderedPageBreak/>
        <w:drawing>
          <wp:inline distT="0" distB="0" distL="0" distR="0" wp14:anchorId="4B419BBC" wp14:editId="5E85650B">
            <wp:extent cx="5400040" cy="3966845"/>
            <wp:effectExtent l="0" t="0" r="0" b="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6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D09FF" w14:textId="25D459AE" w:rsidR="00AC7EDD" w:rsidRDefault="009F1917">
      <w:r>
        <w:br/>
      </w:r>
    </w:p>
    <w:sectPr w:rsidR="00AC7EDD" w:rsidSect="00C03F40">
      <w:footerReference w:type="default" r:id="rId7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B892F0" w14:textId="77777777" w:rsidR="00760583" w:rsidRDefault="00760583" w:rsidP="009F1917">
      <w:pPr>
        <w:spacing w:after="0" w:line="240" w:lineRule="auto"/>
      </w:pPr>
      <w:r>
        <w:separator/>
      </w:r>
    </w:p>
  </w:endnote>
  <w:endnote w:type="continuationSeparator" w:id="0">
    <w:p w14:paraId="542028C3" w14:textId="77777777" w:rsidR="00760583" w:rsidRDefault="00760583" w:rsidP="009F19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28322845"/>
      <w:docPartObj>
        <w:docPartGallery w:val="Page Numbers (Bottom of Page)"/>
        <w:docPartUnique/>
      </w:docPartObj>
    </w:sdtPr>
    <w:sdtContent>
      <w:p w14:paraId="447AF646" w14:textId="7CDC09CF" w:rsidR="001B28B0" w:rsidRDefault="001B28B0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0C4D8435" w14:textId="1A3C3A1B" w:rsidR="001B28B0" w:rsidRDefault="001B28B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712E3D" w14:textId="77777777" w:rsidR="00760583" w:rsidRDefault="00760583" w:rsidP="009F1917">
      <w:pPr>
        <w:spacing w:after="0" w:line="240" w:lineRule="auto"/>
      </w:pPr>
      <w:r>
        <w:separator/>
      </w:r>
    </w:p>
  </w:footnote>
  <w:footnote w:type="continuationSeparator" w:id="0">
    <w:p w14:paraId="0B6F90C7" w14:textId="77777777" w:rsidR="00760583" w:rsidRDefault="00760583" w:rsidP="009F19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917"/>
    <w:rsid w:val="001B28B0"/>
    <w:rsid w:val="00760583"/>
    <w:rsid w:val="009F1917"/>
    <w:rsid w:val="00AC7EDD"/>
    <w:rsid w:val="00C03F40"/>
    <w:rsid w:val="00E307AB"/>
    <w:rsid w:val="00F81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D7D86"/>
  <w15:chartTrackingRefBased/>
  <w15:docId w15:val="{36A7D629-574A-40B9-95DA-A8201C589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F19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F1917"/>
    <w:rPr>
      <w:lang w:val="ca-ES"/>
    </w:rPr>
  </w:style>
  <w:style w:type="paragraph" w:styleId="Piedepgina">
    <w:name w:val="footer"/>
    <w:basedOn w:val="Normal"/>
    <w:link w:val="PiedepginaCar"/>
    <w:uiPriority w:val="99"/>
    <w:unhideWhenUsed/>
    <w:rsid w:val="009F19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F1917"/>
    <w:rPr>
      <w:lang w:val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19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Miquel Rodríguez Juvany</dc:creator>
  <cp:keywords/>
  <dc:description/>
  <cp:lastModifiedBy>Miquel Rodríguez Juvany</cp:lastModifiedBy>
  <cp:revision>1</cp:revision>
  <dcterms:created xsi:type="dcterms:W3CDTF">2022-05-01T17:14:00Z</dcterms:created>
  <dcterms:modified xsi:type="dcterms:W3CDTF">2022-05-01T17:26:00Z</dcterms:modified>
</cp:coreProperties>
</file>