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2F6" w:rsidRPr="00D23765" w:rsidRDefault="002307EE" w:rsidP="00B05EF8">
      <w:pPr>
        <w:tabs>
          <w:tab w:val="left" w:pos="1134"/>
        </w:tabs>
        <w:spacing w:after="120" w:line="240" w:lineRule="auto"/>
        <w:rPr>
          <w:rFonts w:ascii="Cambria" w:hAnsi="Cambria" w:cs="Arial"/>
          <w:b/>
          <w:sz w:val="28"/>
          <w:szCs w:val="28"/>
          <w:lang w:val="cs-CZ"/>
        </w:rPr>
      </w:pPr>
      <w:r>
        <w:rPr>
          <w:rFonts w:ascii="Cambria" w:hAnsi="Cambria"/>
          <w:noProof/>
          <w:sz w:val="40"/>
          <w:szCs w:val="40"/>
          <w:lang w:val="cs-CZ" w:eastAsia="cs-CZ"/>
        </w:rPr>
        <mc:AlternateContent>
          <mc:Choice Requires="wps">
            <w:drawing>
              <wp:anchor distT="0" distB="0" distL="114300" distR="114300" simplePos="0" relativeHeight="251657216" behindDoc="0" locked="0" layoutInCell="1" allowOverlap="1">
                <wp:simplePos x="0" y="0"/>
                <wp:positionH relativeFrom="column">
                  <wp:posOffset>-422910</wp:posOffset>
                </wp:positionH>
                <wp:positionV relativeFrom="paragraph">
                  <wp:posOffset>201930</wp:posOffset>
                </wp:positionV>
                <wp:extent cx="1177290" cy="559435"/>
                <wp:effectExtent l="0" t="0" r="254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77290" cy="559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0EDE" w:rsidRPr="00081A0A" w:rsidRDefault="00D60EDE">
                            <w:pPr>
                              <w:rPr>
                                <w:rFonts w:ascii="Verdana" w:hAnsi="Verdana"/>
                                <w:b/>
                                <w:sz w:val="52"/>
                                <w:szCs w:val="52"/>
                                <w:lang w:val="cs-CZ"/>
                              </w:rPr>
                            </w:pPr>
                            <w:r w:rsidRPr="00081A0A">
                              <w:rPr>
                                <w:rFonts w:ascii="Verdana" w:hAnsi="Verdana"/>
                                <w:b/>
                                <w:sz w:val="52"/>
                                <w:szCs w:val="52"/>
                                <w:lang w:val="cs-CZ"/>
                              </w:rPr>
                              <w:t>201</w:t>
                            </w:r>
                            <w:r>
                              <w:rPr>
                                <w:rFonts w:ascii="Verdana" w:hAnsi="Verdana"/>
                                <w:b/>
                                <w:sz w:val="52"/>
                                <w:szCs w:val="52"/>
                                <w:lang w:val="cs-CZ"/>
                              </w:rPr>
                              <w:t>2</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3.3pt;margin-top:15.9pt;width:92.7pt;height:44.05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zzjAIAABkFAAAOAAAAZHJzL2Uyb0RvYy54bWysVNuO0zAQfUfiHyy/d3PB2TbRpqu9UIS0&#10;wIqFD3Adp7Fw7GC7TVeIf2c86e628IIQfXA9nsn4zJkzvrjc95rspPPKmppmZykl0gjbKLOp6dcv&#10;q9mCEh+4abi2Rtb0UXp6uXz96mIcKpnbzupGOgJJjK/GoaZdCEOVJF50suf+zA7SgLO1rucBTLdJ&#10;GsdHyN7rJE/T82S0rhmcFdJ7OL2dnHSJ+dtWivCpbb0MRNcUsAVcHa7ruCbLC15tHB86JQ4w+D+g&#10;6LkycOlzqlseONk69UeqXglnvW3DmbB9YttWCYk1QDVZ+ls1Dx0fJNYC5PjhmSb//9KKj7t7R1QD&#10;vQN6DO+hR5+BNW42WhIW+RkHX0HYw3DvYoV+uLPimyfG3nQQJa+cs2MneQOoshifnHwQDQ+fkvX4&#10;wTaQnW+DRar2reuJs9CSWcHS+MNj4ITssUGPzw2S+0AEHGbZfJ6XAFSAryhK9qbAG3kVk0V0g/Ph&#10;nbQ9iZuaOigFs/LdnQ8R3EsIFmO1alZKazTcZn2jHdlxEMsKf4fs/jhMmxhsbPxsyjidAEi4I/oi&#10;XGz+jzLLWXqdl7PV+WI+YytWzMp5upilWXldnqesZLernxFgxqpONY00d8rIJyFm7O8afRiJSUIo&#10;RTLWtCzyAms/Qe+Pi0TWcQiAl5OwXgWYS636mi6m3kCpvIp9fmsa3Aeu9LRPTuEjy8DB0z+ygqqI&#10;QpgEFfbrPWSJ6ljb5hH0gUqA1sJjAo2Laz4Hc4TZrKn/vuVOUqLfG5BZmTEGroAGK+Y5GO7Ysz72&#10;cCM6CyMfKJm2N2F6ALaDU5sOLsuQJmOvQJqtQpm8ADsIGuYP6zm8FXHAj22MennRlr8AAAD//wMA&#10;UEsDBBQABgAIAAAAIQAaCTKg3QAAAAoBAAAPAAAAZHJzL2Rvd25yZXYueG1sTI9NT8MwDIbvSPyH&#10;yEjctjQ7ZFVpOgESHPkYO8Ata0xb0Tilydry7/FOcLPlR6+ft9wtvhcTjrELZECtMxBIdXAdNQYO&#10;bw+rHERMlpztA6GBH4ywqy4vSlu4MNMrTvvUCA6hWFgDbUpDIWWsW/Q2rsOAxLfPMHqbeB0b6UY7&#10;c7jv5SbLtPS2I/7Q2gHvW6y/9idvoJ708/Zw97H5VlHJp0d6se84G3N9tdzegEi4pD8YzvqsDhU7&#10;HcOJXBS9gZXKuUs6D5o7MLHNFIgjkzrXIKtS/q9Q/QIAAP//AwBQSwECLQAUAAYACAAAACEAtoM4&#10;kv4AAADhAQAAEwAAAAAAAAAAAAAAAAAAAAAAW0NvbnRlbnRfVHlwZXNdLnhtbFBLAQItABQABgAI&#10;AAAAIQA4/SH/1gAAAJQBAAALAAAAAAAAAAAAAAAAAC8BAABfcmVscy8ucmVsc1BLAQItABQABgAI&#10;AAAAIQA8KlzzjAIAABkFAAAOAAAAAAAAAAAAAAAAAC4CAABkcnMvZTJvRG9jLnhtbFBLAQItABQA&#10;BgAIAAAAIQAaCTKg3QAAAAoBAAAPAAAAAAAAAAAAAAAAAOYEAABkcnMvZG93bnJldi54bWxQSwUG&#10;AAAAAAQABADzAAAA8AUAAAAA&#10;" stroked="f">
                <v:textbox style="layout-flow:vertical;mso-layout-flow-alt:bottom-to-top">
                  <w:txbxContent>
                    <w:p w:rsidR="00D60EDE" w:rsidRPr="00081A0A" w:rsidRDefault="00D60EDE">
                      <w:pPr>
                        <w:rPr>
                          <w:rFonts w:ascii="Verdana" w:hAnsi="Verdana"/>
                          <w:b/>
                          <w:sz w:val="52"/>
                          <w:szCs w:val="52"/>
                          <w:lang w:val="cs-CZ"/>
                        </w:rPr>
                      </w:pPr>
                      <w:r w:rsidRPr="00081A0A">
                        <w:rPr>
                          <w:rFonts w:ascii="Verdana" w:hAnsi="Verdana"/>
                          <w:b/>
                          <w:sz w:val="52"/>
                          <w:szCs w:val="52"/>
                          <w:lang w:val="cs-CZ"/>
                        </w:rPr>
                        <w:t>201</w:t>
                      </w:r>
                      <w:r>
                        <w:rPr>
                          <w:rFonts w:ascii="Verdana" w:hAnsi="Verdana"/>
                          <w:b/>
                          <w:sz w:val="52"/>
                          <w:szCs w:val="52"/>
                          <w:lang w:val="cs-CZ"/>
                        </w:rPr>
                        <w:t>2</w:t>
                      </w:r>
                    </w:p>
                  </w:txbxContent>
                </v:textbox>
              </v:rect>
            </w:pict>
          </mc:Fallback>
        </mc:AlternateContent>
      </w:r>
      <w:r w:rsidR="00B05EF8" w:rsidRPr="00D23765">
        <w:rPr>
          <w:rFonts w:ascii="Cambria" w:hAnsi="Cambria" w:cs="Arial"/>
          <w:b/>
          <w:sz w:val="28"/>
          <w:szCs w:val="28"/>
          <w:lang w:val="cs-CZ"/>
        </w:rPr>
        <w:tab/>
      </w:r>
      <w:r w:rsidR="004E7875" w:rsidRPr="00D23765">
        <w:rPr>
          <w:rFonts w:ascii="Cambria" w:hAnsi="Cambria" w:cs="Arial"/>
          <w:b/>
          <w:sz w:val="28"/>
          <w:szCs w:val="28"/>
          <w:lang w:val="cs-CZ"/>
        </w:rPr>
        <w:t>Vysoká škola ekonomická v Praze</w:t>
      </w:r>
    </w:p>
    <w:p w:rsidR="007652F6" w:rsidRPr="00D23765" w:rsidRDefault="00B05EF8" w:rsidP="00B05EF8">
      <w:pPr>
        <w:tabs>
          <w:tab w:val="left" w:pos="1134"/>
        </w:tabs>
        <w:rPr>
          <w:rFonts w:ascii="Cambria" w:hAnsi="Cambria" w:cs="Arial"/>
          <w:b/>
          <w:sz w:val="28"/>
          <w:szCs w:val="28"/>
          <w:lang w:val="cs-CZ"/>
        </w:rPr>
      </w:pPr>
      <w:r w:rsidRPr="00D23765">
        <w:rPr>
          <w:rFonts w:ascii="Cambria" w:hAnsi="Cambria" w:cs="Arial"/>
          <w:b/>
          <w:sz w:val="28"/>
          <w:szCs w:val="28"/>
          <w:lang w:val="cs-CZ"/>
        </w:rPr>
        <w:tab/>
      </w:r>
      <w:r w:rsidR="00081A0A" w:rsidRPr="00D23765">
        <w:rPr>
          <w:rFonts w:ascii="Cambria" w:hAnsi="Cambria" w:cs="Arial"/>
          <w:b/>
          <w:sz w:val="28"/>
          <w:szCs w:val="28"/>
          <w:lang w:val="cs-CZ"/>
        </w:rPr>
        <w:t>Fakulta informatiky a statistiky</w:t>
      </w:r>
    </w:p>
    <w:p w:rsidR="007652F6" w:rsidRPr="00D23765" w:rsidRDefault="007652F6" w:rsidP="004E7875">
      <w:pPr>
        <w:jc w:val="center"/>
        <w:rPr>
          <w:rFonts w:ascii="Cambria" w:hAnsi="Cambria"/>
          <w:sz w:val="40"/>
          <w:szCs w:val="40"/>
          <w:lang w:val="cs-CZ"/>
        </w:rPr>
      </w:pPr>
    </w:p>
    <w:p w:rsidR="007652F6" w:rsidRPr="00D23765" w:rsidRDefault="007652F6" w:rsidP="004E7875">
      <w:pPr>
        <w:jc w:val="center"/>
        <w:rPr>
          <w:rFonts w:ascii="Cambria" w:hAnsi="Cambria"/>
          <w:sz w:val="40"/>
          <w:szCs w:val="40"/>
          <w:lang w:val="cs-CZ"/>
        </w:rPr>
      </w:pPr>
    </w:p>
    <w:p w:rsidR="004E7875" w:rsidRPr="00D23765" w:rsidRDefault="004E7875" w:rsidP="004E7875">
      <w:pPr>
        <w:jc w:val="center"/>
        <w:rPr>
          <w:rFonts w:ascii="Cambria" w:hAnsi="Cambria"/>
          <w:sz w:val="40"/>
          <w:szCs w:val="40"/>
          <w:lang w:val="cs-CZ"/>
        </w:rPr>
      </w:pPr>
    </w:p>
    <w:p w:rsidR="00081A0A" w:rsidRPr="00D23765" w:rsidRDefault="00081A0A" w:rsidP="004E7875">
      <w:pPr>
        <w:jc w:val="center"/>
        <w:rPr>
          <w:rFonts w:ascii="Cambria" w:hAnsi="Cambria"/>
          <w:sz w:val="40"/>
          <w:szCs w:val="40"/>
          <w:lang w:val="cs-CZ"/>
        </w:rPr>
      </w:pPr>
    </w:p>
    <w:p w:rsidR="004E7875" w:rsidRPr="00D23765" w:rsidRDefault="004E7875" w:rsidP="00081A0A">
      <w:pPr>
        <w:jc w:val="right"/>
        <w:rPr>
          <w:rFonts w:ascii="Cambria" w:hAnsi="Cambria"/>
          <w:sz w:val="40"/>
          <w:szCs w:val="40"/>
          <w:lang w:val="cs-CZ"/>
        </w:rPr>
      </w:pPr>
    </w:p>
    <w:p w:rsidR="004E7875" w:rsidRPr="00D23765" w:rsidRDefault="002307EE" w:rsidP="004E7875">
      <w:pPr>
        <w:jc w:val="center"/>
        <w:rPr>
          <w:rFonts w:ascii="Cambria" w:hAnsi="Cambria"/>
          <w:sz w:val="40"/>
          <w:szCs w:val="40"/>
          <w:lang w:val="cs-CZ"/>
        </w:rPr>
      </w:pPr>
      <w:r>
        <w:rPr>
          <w:rFonts w:ascii="Cambria" w:hAnsi="Cambria"/>
          <w:noProof/>
          <w:sz w:val="40"/>
          <w:szCs w:val="40"/>
          <w:lang w:val="cs-CZ" w:eastAsia="cs-CZ"/>
        </w:rPr>
        <mc:AlternateContent>
          <mc:Choice Requires="wps">
            <w:drawing>
              <wp:anchor distT="0" distB="0" distL="114300" distR="114300" simplePos="0" relativeHeight="251655168" behindDoc="0" locked="0" layoutInCell="1" allowOverlap="1">
                <wp:simplePos x="0" y="0"/>
                <wp:positionH relativeFrom="column">
                  <wp:posOffset>2920365</wp:posOffset>
                </wp:positionH>
                <wp:positionV relativeFrom="paragraph">
                  <wp:posOffset>19685</wp:posOffset>
                </wp:positionV>
                <wp:extent cx="3016885" cy="668655"/>
                <wp:effectExtent l="0" t="635" r="0" b="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885" cy="668655"/>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0EDE" w:rsidRPr="00951527" w:rsidRDefault="00D60EDE" w:rsidP="00081A0A">
                            <w:pPr>
                              <w:spacing w:before="120" w:after="120"/>
                              <w:jc w:val="right"/>
                              <w:rPr>
                                <w:rFonts w:ascii="Cambria" w:hAnsi="Cambria"/>
                                <w:b/>
                                <w:color w:val="FFFFFF"/>
                                <w:sz w:val="56"/>
                                <w:szCs w:val="56"/>
                                <w:lang w:val="cs-CZ"/>
                              </w:rPr>
                            </w:pPr>
                            <w:r w:rsidRPr="00951527">
                              <w:rPr>
                                <w:rFonts w:ascii="Cambria" w:hAnsi="Cambria"/>
                                <w:b/>
                                <w:color w:val="FFFFFF"/>
                                <w:sz w:val="56"/>
                                <w:szCs w:val="56"/>
                                <w:lang w:val="cs-CZ"/>
                              </w:rPr>
                              <w:t>Závěrečné práce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229.95pt;margin-top:1.55pt;width:237.55pt;height:52.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EbiAIAAA0FAAAOAAAAZHJzL2Uyb0RvYy54bWysVNuO0zAQfUfiHyy/d3PZJJtETVd7oQhp&#10;gRULH+DaTmPh2MF2my6If2fstN0WXhCiD64nMx6fOXPG8+tdL9GWGyu0anByEWPEFdVMqHWDv3xe&#10;zkqMrCOKEakVb/Azt/h68frVfBxqnupOS8YNgiTK1uPQ4M65oY4iSzveE3uhB67A2WrTEwemWUfM&#10;kBGy9zJK47iIRm3YYDTl1sLX+8mJFyF/23LqPrat5Q7JBgM2F1YT1pVfo8Wc1GtDhk7QPQzyDyh6&#10;IhRcekx1TxxBGyP+SNULarTVrbuguo902wrKQw1QTRL/Vs1TRwYeagFy7HCkyf6/tPTD9tEgwRpc&#10;YaRIDy36BKQRtZYcpZ6ecbA1RD0Nj8YXaIcHTb9apPRdB1H8xhg9dpwwAJX4+OjsgDcsHEWr8b1m&#10;kJ1snA5M7VrT+4TAAdqFhjwfG8J3DlH4eBknRVnmGFHwFUVZ5Hm4gtSH04Ox7i3XPfKbBhvAHrKT&#10;7YN1Hg2pDyEBvZaCLYWUwTDr1Z00aEtAHJdFvqymAqDI0zCpfLDS/tiUcfoCIOEO7/NwQ7N/VEma&#10;xbdpNVsW5dUsW2b5rLqKy1mcVLdVEWdVdr/86QEmWd0Jxrh6EIofhJdkf9fY/QhMkgnSQyM0ME/z&#10;UPsZentaZBx+ewrPwnrhYA6l6BtcHoNI7Rv7RjEom9SOCDnto3P4gWXg4PAfWAky8J2fFOR2q12Q&#10;WaDYq2Kl2TPowmhoG0wmvCGw6bT5jtEI89hg+21DDMdIvlOgrSrJMj/AwcjyqxQMc+pZnXqIopCq&#10;wQ6jaXvnpqHfDEasO7gpCVQpfQN6bEWQyguqvYph5kJN+/fBD/WpHaJeXrHFLwAAAP//AwBQSwME&#10;FAAGAAgAAAAhAIFf/IDeAAAACQEAAA8AAABkcnMvZG93bnJldi54bWxMj01Lw0AURfeC/2F4gjs7&#10;E9NIEjMpQRA3BbEVcTnNPJPgfJmZtvHf+1zp8nEP953bbBZr2AnnOHknIVsJYOh6ryc3SHjdP96U&#10;wGJSTivjHUr4xgib9vKiUbX2Z/eCp10aGJW4WCsJY0qh5jz2I1oVVz6go+zDz1YlOueB61mdqdwa&#10;fivEHbdqcvRhVAEfRuw/d0crYeqyZWvsW/f0vP8S70W+FSGUUl5fLd09sIRL+oPhV5/UoSWngz86&#10;HZmRsC6qilAJeQaM8iovaNuBQFGugbcN/7+g/QEAAP//AwBQSwECLQAUAAYACAAAACEAtoM4kv4A&#10;AADhAQAAEwAAAAAAAAAAAAAAAAAAAAAAW0NvbnRlbnRfVHlwZXNdLnhtbFBLAQItABQABgAIAAAA&#10;IQA4/SH/1gAAAJQBAAALAAAAAAAAAAAAAAAAAC8BAABfcmVscy8ucmVsc1BLAQItABQABgAIAAAA&#10;IQDPOnEbiAIAAA0FAAAOAAAAAAAAAAAAAAAAAC4CAABkcnMvZTJvRG9jLnhtbFBLAQItABQABgAI&#10;AAAAIQCBX/yA3gAAAAkBAAAPAAAAAAAAAAAAAAAAAOIEAABkcnMvZG93bnJldi54bWxQSwUGAAAA&#10;AAQABADzAAAA7QUAAAAA&#10;" fillcolor="#365f91" stroked="f">
                <v:textbox>
                  <w:txbxContent>
                    <w:p w:rsidR="00D60EDE" w:rsidRPr="00951527" w:rsidRDefault="00D60EDE" w:rsidP="00081A0A">
                      <w:pPr>
                        <w:spacing w:before="120" w:after="120"/>
                        <w:jc w:val="right"/>
                        <w:rPr>
                          <w:rFonts w:ascii="Cambria" w:hAnsi="Cambria"/>
                          <w:b/>
                          <w:color w:val="FFFFFF"/>
                          <w:sz w:val="56"/>
                          <w:szCs w:val="56"/>
                          <w:lang w:val="cs-CZ"/>
                        </w:rPr>
                      </w:pPr>
                      <w:r w:rsidRPr="00951527">
                        <w:rPr>
                          <w:rFonts w:ascii="Cambria" w:hAnsi="Cambria"/>
                          <w:b/>
                          <w:color w:val="FFFFFF"/>
                          <w:sz w:val="56"/>
                          <w:szCs w:val="56"/>
                          <w:lang w:val="cs-CZ"/>
                        </w:rPr>
                        <w:t>Závěrečné práce</w:t>
                      </w:r>
                    </w:p>
                  </w:txbxContent>
                </v:textbox>
              </v:rect>
            </w:pict>
          </mc:Fallback>
        </mc:AlternateContent>
      </w:r>
    </w:p>
    <w:p w:rsidR="004E7875" w:rsidRPr="00D23765" w:rsidRDefault="002307EE" w:rsidP="00BF5B1D">
      <w:pPr>
        <w:ind w:left="284"/>
        <w:jc w:val="right"/>
        <w:rPr>
          <w:rFonts w:ascii="Cambria" w:hAnsi="Cambria"/>
          <w:color w:val="244061"/>
          <w:sz w:val="40"/>
          <w:szCs w:val="40"/>
          <w:lang w:val="cs-CZ"/>
        </w:rPr>
      </w:pPr>
      <w:r>
        <w:rPr>
          <w:rFonts w:ascii="Cambria" w:hAnsi="Cambria"/>
          <w:b/>
          <w:noProof/>
          <w:sz w:val="40"/>
          <w:szCs w:val="40"/>
          <w:lang w:val="cs-CZ" w:eastAsia="cs-CZ"/>
        </w:rPr>
        <mc:AlternateContent>
          <mc:Choice Requires="wps">
            <w:drawing>
              <wp:anchor distT="0" distB="0" distL="114300" distR="114300" simplePos="0" relativeHeight="251656192" behindDoc="0" locked="0" layoutInCell="1" allowOverlap="1">
                <wp:simplePos x="0" y="0"/>
                <wp:positionH relativeFrom="column">
                  <wp:posOffset>201930</wp:posOffset>
                </wp:positionH>
                <wp:positionV relativeFrom="paragraph">
                  <wp:posOffset>204470</wp:posOffset>
                </wp:positionV>
                <wp:extent cx="5735320" cy="90805"/>
                <wp:effectExtent l="1905" t="4445" r="0"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5320" cy="90805"/>
                        </a:xfrm>
                        <a:prstGeom prst="rect">
                          <a:avLst/>
                        </a:prstGeom>
                        <a:solidFill>
                          <a:srgbClr val="95B3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3D72F5" id="Rectangle 3" o:spid="_x0000_s1026" style="position:absolute;margin-left:15.9pt;margin-top:16.1pt;width:451.6pt;height:7.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9gtfAIAAPoEAAAOAAAAZHJzL2Uyb0RvYy54bWysVMGO0zAQvSPxD5bv3SRtsm2iTVfbliKk&#10;BVYsfIBrO42FYxvbbbog/p2x05YucECIHBzbM35+M/PGN7eHTqI9t05oVePsKsWIK6qZUNsaf/q4&#10;Hs0wcp4oRqRWvMZP3OHb+csXN72p+Fi3WjJuEYAoV/Wmxq33pkoSR1veEXelDVdgbLTtiIel3SbM&#10;kh7QO5mM0/Q66bVlxmrKnYPd1WDE84jfNJz6903juEeyxsDNx9HGcRPGZH5Dqq0lphX0SIP8A4uO&#10;CAWXnqFWxBO0s+I3qE5Qq51u/BXVXaKbRlAeY4BosvSXaB5bYniMBZLjzDlN7v/B0nf7B4sEqzEU&#10;SpEOSvQBkkbUVnI0CenpjavA69E82BCgM/eafnZI6WULXvzOWt23nDAglQX/5NmBsHBwFG36t5oB&#10;Otl5HTN1aGwXACEH6BAL8nQuCD94RGGzmE6KyRjqRsFWprO0iDeQ6nTYWOdfc92hMKmxBeoRnOzv&#10;nQ9kSHVyieS1FGwtpIwLu90spUV7Atooi8VkNT2iu0s3qYKz0uHYgDjsAEe4I9gC21jrb2U2ztPF&#10;uBytr2fTUb7Oi1E5TWejNCsX5XWal/lq/T0QzPKqFYxxdS8UP+kuy/+urscOGBQTlYf6EMG4iLE/&#10;Y+8ug0zj96cgO+GhDaXoQAdnJ1KFur5SDMImlSdCDvPkOf2YZcjB6R+zElUQCj8IaKPZE4jAaigS&#10;lBMeDJi02n7FqIfmq7H7siOWYyTfKBBSmeV56Na4yItpkIC9tGwuLURRgKqxx2iYLv3Q4TtjxbaF&#10;m7KYGKXvQHyNiMIIwhxYHSULDRYjOD4GoYMv19Hr55M1/wEAAP//AwBQSwMEFAAGAAgAAAAhALE4&#10;yp7fAAAACAEAAA8AAABkcnMvZG93bnJldi54bWxMj0FLw0AQhe+C/2EZwYvYTVJbNGZTRBDEnKyi&#10;12l2TUKys2F3m6b++k5PenoMb3jve8VmtoOYjA+dIwXpIgFhqHa6o0bB58fL7T2IEJE0Do6MgqMJ&#10;sCkvLwrMtTvQu5m2sREcQiFHBW2MYy5lqFtjMSzcaIi9H+ctRj59I7XHA4fbQWZJspYWO+KGFkfz&#10;3Jq63+6tgm/8nd9eb9KkH4I/fvmp6itbKXV9NT89gohmjn/PcMZndCiZaef2pIMYFCxTJo+sWQaC&#10;/YflirftFNytVyDLQv4fUJ4AAAD//wMAUEsBAi0AFAAGAAgAAAAhALaDOJL+AAAA4QEAABMAAAAA&#10;AAAAAAAAAAAAAAAAAFtDb250ZW50X1R5cGVzXS54bWxQSwECLQAUAAYACAAAACEAOP0h/9YAAACU&#10;AQAACwAAAAAAAAAAAAAAAAAvAQAAX3JlbHMvLnJlbHNQSwECLQAUAAYACAAAACEAtrfYLXwCAAD6&#10;BAAADgAAAAAAAAAAAAAAAAAuAgAAZHJzL2Uyb0RvYy54bWxQSwECLQAUAAYACAAAACEAsTjKnt8A&#10;AAAIAQAADwAAAAAAAAAAAAAAAADWBAAAZHJzL2Rvd25yZXYueG1sUEsFBgAAAAAEAAQA8wAAAOIF&#10;AAAAAA==&#10;" fillcolor="#95b3d7" stroked="f"/>
            </w:pict>
          </mc:Fallback>
        </mc:AlternateContent>
      </w:r>
      <w:r w:rsidR="004E7875" w:rsidRPr="00D23765">
        <w:rPr>
          <w:rFonts w:ascii="Cambria" w:hAnsi="Cambria"/>
          <w:b/>
          <w:sz w:val="40"/>
          <w:szCs w:val="40"/>
          <w:lang w:val="cs-CZ"/>
        </w:rPr>
        <w:br/>
      </w:r>
      <w:r w:rsidR="00724CA0" w:rsidRPr="00D23765">
        <w:rPr>
          <w:rFonts w:ascii="Cambria" w:hAnsi="Cambria"/>
          <w:b/>
          <w:color w:val="244061"/>
          <w:sz w:val="40"/>
          <w:szCs w:val="40"/>
          <w:lang w:val="cs-CZ"/>
        </w:rPr>
        <w:t>P</w:t>
      </w:r>
      <w:r w:rsidR="00081A0A" w:rsidRPr="00D23765">
        <w:rPr>
          <w:rFonts w:ascii="Cambria" w:hAnsi="Cambria"/>
          <w:b/>
          <w:color w:val="244061"/>
          <w:sz w:val="40"/>
          <w:szCs w:val="40"/>
          <w:lang w:val="cs-CZ"/>
        </w:rPr>
        <w:t>ožadavky</w:t>
      </w:r>
      <w:r w:rsidR="00724CA0" w:rsidRPr="00D23765">
        <w:rPr>
          <w:rFonts w:ascii="Cambria" w:hAnsi="Cambria"/>
          <w:b/>
          <w:color w:val="244061"/>
          <w:sz w:val="40"/>
          <w:szCs w:val="40"/>
          <w:lang w:val="cs-CZ"/>
        </w:rPr>
        <w:t xml:space="preserve"> na formální úpravu závěrečných prací</w:t>
      </w:r>
    </w:p>
    <w:p w:rsidR="004E7875" w:rsidRPr="00D23765" w:rsidRDefault="004E7875" w:rsidP="004E7875">
      <w:pPr>
        <w:jc w:val="center"/>
        <w:rPr>
          <w:rFonts w:ascii="Cambria" w:hAnsi="Cambria"/>
          <w:sz w:val="40"/>
          <w:szCs w:val="40"/>
          <w:lang w:val="cs-CZ"/>
        </w:rPr>
      </w:pPr>
    </w:p>
    <w:p w:rsidR="004E7875" w:rsidRPr="00D23765" w:rsidRDefault="004E7875" w:rsidP="004E7875">
      <w:pPr>
        <w:jc w:val="center"/>
        <w:rPr>
          <w:rFonts w:ascii="Cambria" w:hAnsi="Cambria"/>
          <w:sz w:val="40"/>
          <w:szCs w:val="40"/>
          <w:lang w:val="cs-CZ"/>
        </w:rPr>
      </w:pPr>
    </w:p>
    <w:p w:rsidR="00E62813" w:rsidRPr="00D23765" w:rsidRDefault="00E62813" w:rsidP="00BF5B1D">
      <w:pPr>
        <w:rPr>
          <w:rFonts w:ascii="Cambria" w:hAnsi="Cambria"/>
          <w:sz w:val="40"/>
          <w:szCs w:val="40"/>
          <w:lang w:val="cs-CZ"/>
        </w:rPr>
      </w:pPr>
    </w:p>
    <w:p w:rsidR="00717931" w:rsidRPr="00D23765" w:rsidRDefault="00717931" w:rsidP="00794AE2">
      <w:pPr>
        <w:tabs>
          <w:tab w:val="left" w:pos="3828"/>
        </w:tabs>
        <w:jc w:val="center"/>
        <w:rPr>
          <w:rFonts w:ascii="Cambria" w:hAnsi="Cambria"/>
          <w:sz w:val="40"/>
          <w:szCs w:val="40"/>
          <w:lang w:val="cs-CZ"/>
        </w:rPr>
      </w:pPr>
    </w:p>
    <w:p w:rsidR="00E62813" w:rsidRPr="00D23765" w:rsidRDefault="00202A0A" w:rsidP="00724CA0">
      <w:pPr>
        <w:tabs>
          <w:tab w:val="left" w:pos="3828"/>
        </w:tabs>
        <w:jc w:val="center"/>
        <w:rPr>
          <w:rFonts w:ascii="Cambria" w:hAnsi="Cambria"/>
          <w:sz w:val="40"/>
          <w:szCs w:val="40"/>
          <w:lang w:val="cs-CZ"/>
        </w:rPr>
      </w:pPr>
      <w:r>
        <w:rPr>
          <w:rFonts w:ascii="Cambria" w:hAnsi="Cambria"/>
          <w:noProof/>
          <w:sz w:val="40"/>
          <w:szCs w:val="40"/>
          <w:lang w:val="cs-CZ" w:eastAsia="cs-CZ"/>
        </w:rPr>
        <w:drawing>
          <wp:anchor distT="0" distB="0" distL="114300" distR="114300" simplePos="0" relativeHeight="251659264" behindDoc="0" locked="0" layoutInCell="1" allowOverlap="1">
            <wp:simplePos x="0" y="0"/>
            <wp:positionH relativeFrom="column">
              <wp:posOffset>2963291</wp:posOffset>
            </wp:positionH>
            <wp:positionV relativeFrom="paragraph">
              <wp:posOffset>456565</wp:posOffset>
            </wp:positionV>
            <wp:extent cx="1038352" cy="973328"/>
            <wp:effectExtent l="19050" t="0" r="28448" b="0"/>
            <wp:wrapNone/>
            <wp:docPr id="17" name="obrázek 1" descr="ki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6" descr="kit"/>
                    <pic:cNvPicPr>
                      <a:picLocks noChangeAspect="1" noChangeArrowheads="1"/>
                    </pic:cNvPicPr>
                  </pic:nvPicPr>
                  <pic:blipFill>
                    <a:blip r:embed="rId8" cstate="print"/>
                    <a:srcRect/>
                    <a:stretch>
                      <a:fillRect/>
                    </a:stretch>
                  </pic:blipFill>
                  <pic:spPr bwMode="auto">
                    <a:xfrm>
                      <a:off x="0" y="0"/>
                      <a:ext cx="1038352" cy="973328"/>
                    </a:xfrm>
                    <a:prstGeom prst="rect">
                      <a:avLst/>
                    </a:prstGeom>
                    <a:noFill/>
                    <a:effectLst>
                      <a:outerShdw dist="17961" dir="2700000" algn="ctr" rotWithShape="0">
                        <a:srgbClr val="000066"/>
                      </a:outerShdw>
                    </a:effectLst>
                  </pic:spPr>
                </pic:pic>
              </a:graphicData>
            </a:graphic>
          </wp:anchor>
        </w:drawing>
      </w:r>
    </w:p>
    <w:p w:rsidR="00081A0A" w:rsidRPr="00D23765" w:rsidRDefault="002307EE" w:rsidP="00724CA0">
      <w:pPr>
        <w:tabs>
          <w:tab w:val="left" w:pos="6804"/>
        </w:tabs>
        <w:spacing w:after="0" w:line="240" w:lineRule="auto"/>
        <w:rPr>
          <w:rFonts w:ascii="Cambria" w:hAnsi="Cambria"/>
          <w:b/>
          <w:sz w:val="36"/>
          <w:szCs w:val="36"/>
          <w:lang w:val="cs-CZ"/>
        </w:rPr>
      </w:pPr>
      <w:r>
        <w:rPr>
          <w:rFonts w:ascii="Cambria" w:hAnsi="Cambria"/>
          <w:noProof/>
          <w:sz w:val="40"/>
          <w:szCs w:val="40"/>
          <w:lang w:val="cs-CZ" w:eastAsia="cs-CZ"/>
        </w:rPr>
        <mc:AlternateContent>
          <mc:Choice Requires="wps">
            <w:drawing>
              <wp:anchor distT="0" distB="0" distL="114300" distR="114300" simplePos="0" relativeHeight="251658240" behindDoc="0" locked="0" layoutInCell="1" allowOverlap="1">
                <wp:simplePos x="0" y="0"/>
                <wp:positionH relativeFrom="column">
                  <wp:posOffset>4116705</wp:posOffset>
                </wp:positionH>
                <wp:positionV relativeFrom="paragraph">
                  <wp:posOffset>10795</wp:posOffset>
                </wp:positionV>
                <wp:extent cx="76200" cy="938530"/>
                <wp:effectExtent l="1905" t="1270" r="0" b="3175"/>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938530"/>
                        </a:xfrm>
                        <a:prstGeom prst="rect">
                          <a:avLst/>
                        </a:prstGeom>
                        <a:solidFill>
                          <a:srgbClr val="95B3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36E64D" id="Rectangle 5" o:spid="_x0000_s1026" style="position:absolute;margin-left:324.15pt;margin-top:.85pt;width:6pt;height:7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mLtfQIAAPkEAAAOAAAAZHJzL2Uyb0RvYy54bWysVNuO0zAQfUfiHyy/d5N000uipqvdLUVI&#10;BVYsfIBrO42FYxvbbVoQ/87YaUsLPCBEH1xPZjw+Z+aMZ3f7VqIdt05oVeHsJsWIK6qZUJsKf/q4&#10;HEwxcp4oRqRWvMIH7vDd/OWLWWdKPtSNloxbBEmUKztT4cZ7UyaJow1vibvRhitw1tq2xINpNwmz&#10;pIPsrUyGaTpOOm2ZsZpy5+Dronfiecxf15z693XtuEeywoDNx9XGdR3WZD4j5cYS0wh6hEH+AUVL&#10;hIJLz6kWxBO0teK3VK2gVjtd+xuq20TXtaA8cgA2WfoLm+eGGB65QHGcOZfJ/b+09N3uySLBKjzB&#10;SJEWWvQBikbURnI0CuXpjCsh6tk82UDQmZWmnx1S+rGBKH5vre4aThiAykJ8cnUgGA6OonX3VjPI&#10;TrZex0rta9uGhFADtI8NOZwbwvceUfg4GUOPMaLgKW6no9vYr4SUp7PGOv+a6xaFTYUtII+5yW7l&#10;fMBCylNIxK6lYEshZTTsZv0oLdoRkEYxerhdTCJ8oHgZJlUIVjoc6zP2XwAi3BF8AWxs9bciG+bp&#10;w7AYLMfTySBf5qNBMUmngzQrHopxmhf5Yvk9AMzyshGMcbUSip9kl+V/19bjAPSCicJDXWAwHEXu&#10;V+jdJck0/v5EshUeplCKtsLTcxApQ1tfKQa0SemJkP0+uYYfqww1OP3HqkQRhL73+llrdgANWA1N&#10;gn7CewGbRtuvGHUwexV2X7bEcozkGwU6KrI8D8MajXw0GYJhLz3rSw9RFFJV2GPUbx99P+BbY8Wm&#10;gZuyWBil70F7tYjCCLrsUR0VC/MVGRzfgjDAl3aM+vlizX8AAAD//wMAUEsDBBQABgAIAAAAIQBf&#10;03oM3QAAAAkBAAAPAAAAZHJzL2Rvd25yZXYueG1sTI9BS8QwEIXvgv8hjOBF3GR1rWttuoggiD25&#10;il5nm7EtbZKSZLtdf73jSY8f7/Hmm2Iz20FMFGLnnYblQoEgV3vTuUbD+9vT5RpETOgMDt6RhiNF&#10;2JSnJwXmxh/cK03b1AgecTFHDW1KYy5lrFuyGBd+JMfZlw8WE2NopAl44HE7yCulMmmxc3yhxZEe&#10;W6r77d5q+MTv+eX5Yqn6IYbjR5iqvrKV1udn88M9iERz+ivDrz6rQ8lOO793JopBQ7ZaX3OVg1sQ&#10;nGeZYt4xr+5uQJaF/P9B+QMAAP//AwBQSwECLQAUAAYACAAAACEAtoM4kv4AAADhAQAAEwAAAAAA&#10;AAAAAAAAAAAAAAAAW0NvbnRlbnRfVHlwZXNdLnhtbFBLAQItABQABgAIAAAAIQA4/SH/1gAAAJQB&#10;AAALAAAAAAAAAAAAAAAAAC8BAABfcmVscy8ucmVsc1BLAQItABQABgAIAAAAIQCCamLtfQIAAPkE&#10;AAAOAAAAAAAAAAAAAAAAAC4CAABkcnMvZTJvRG9jLnhtbFBLAQItABQABgAIAAAAIQBf03oM3QAA&#10;AAkBAAAPAAAAAAAAAAAAAAAAANcEAABkcnMvZG93bnJldi54bWxQSwUGAAAAAAQABADzAAAA4QUA&#10;AAAA&#10;" fillcolor="#95b3d7" stroked="f"/>
            </w:pict>
          </mc:Fallback>
        </mc:AlternateContent>
      </w:r>
      <w:r w:rsidR="00717931" w:rsidRPr="00D23765">
        <w:rPr>
          <w:rFonts w:ascii="Cambria" w:hAnsi="Cambria"/>
          <w:b/>
          <w:color w:val="244061"/>
          <w:sz w:val="40"/>
          <w:szCs w:val="40"/>
          <w:lang w:val="cs-CZ"/>
        </w:rPr>
        <w:tab/>
      </w:r>
      <w:r w:rsidR="00081A0A" w:rsidRPr="00D23765">
        <w:rPr>
          <w:rFonts w:ascii="Cambria" w:hAnsi="Cambria"/>
          <w:b/>
          <w:sz w:val="36"/>
          <w:szCs w:val="36"/>
          <w:lang w:val="cs-CZ"/>
        </w:rPr>
        <w:t>Katedra</w:t>
      </w:r>
      <w:r w:rsidR="00717931" w:rsidRPr="00D23765">
        <w:rPr>
          <w:rFonts w:ascii="Cambria" w:hAnsi="Cambria"/>
          <w:b/>
          <w:sz w:val="36"/>
          <w:szCs w:val="36"/>
          <w:lang w:val="cs-CZ"/>
        </w:rPr>
        <w:t xml:space="preserve"> </w:t>
      </w:r>
      <w:r w:rsidR="00081A0A" w:rsidRPr="00D23765">
        <w:rPr>
          <w:rFonts w:ascii="Cambria" w:hAnsi="Cambria"/>
          <w:b/>
          <w:sz w:val="36"/>
          <w:szCs w:val="36"/>
          <w:lang w:val="cs-CZ"/>
        </w:rPr>
        <w:t xml:space="preserve">  </w:t>
      </w:r>
    </w:p>
    <w:p w:rsidR="00081A0A" w:rsidRPr="00D23765" w:rsidRDefault="00717931" w:rsidP="00724CA0">
      <w:pPr>
        <w:tabs>
          <w:tab w:val="left" w:pos="6804"/>
        </w:tabs>
        <w:spacing w:after="0" w:line="240" w:lineRule="auto"/>
        <w:rPr>
          <w:rFonts w:ascii="Cambria" w:hAnsi="Cambria"/>
          <w:b/>
          <w:sz w:val="36"/>
          <w:szCs w:val="36"/>
          <w:lang w:val="cs-CZ"/>
        </w:rPr>
      </w:pPr>
      <w:r w:rsidRPr="00D23765">
        <w:rPr>
          <w:rFonts w:ascii="Cambria" w:hAnsi="Cambria"/>
          <w:b/>
          <w:sz w:val="36"/>
          <w:szCs w:val="36"/>
          <w:lang w:val="cs-CZ"/>
        </w:rPr>
        <w:tab/>
      </w:r>
      <w:r w:rsidR="00081A0A" w:rsidRPr="00D23765">
        <w:rPr>
          <w:rFonts w:ascii="Cambria" w:hAnsi="Cambria"/>
          <w:b/>
          <w:sz w:val="36"/>
          <w:szCs w:val="36"/>
          <w:lang w:val="cs-CZ"/>
        </w:rPr>
        <w:t xml:space="preserve">informačních </w:t>
      </w:r>
    </w:p>
    <w:p w:rsidR="00081A0A" w:rsidRPr="00D23765" w:rsidRDefault="00717931" w:rsidP="00724CA0">
      <w:pPr>
        <w:tabs>
          <w:tab w:val="left" w:pos="6804"/>
        </w:tabs>
        <w:spacing w:after="0" w:line="240" w:lineRule="auto"/>
        <w:rPr>
          <w:rFonts w:ascii="Cambria" w:hAnsi="Cambria"/>
          <w:b/>
          <w:color w:val="FFFFFF"/>
          <w:sz w:val="44"/>
          <w:szCs w:val="44"/>
          <w:lang w:val="cs-CZ"/>
        </w:rPr>
      </w:pPr>
      <w:r w:rsidRPr="00D23765">
        <w:rPr>
          <w:rFonts w:ascii="Cambria" w:hAnsi="Cambria"/>
          <w:b/>
          <w:sz w:val="36"/>
          <w:szCs w:val="36"/>
          <w:lang w:val="cs-CZ"/>
        </w:rPr>
        <w:tab/>
      </w:r>
      <w:r w:rsidR="00081A0A" w:rsidRPr="00D23765">
        <w:rPr>
          <w:rFonts w:ascii="Cambria" w:hAnsi="Cambria"/>
          <w:b/>
          <w:sz w:val="36"/>
          <w:szCs w:val="36"/>
          <w:lang w:val="cs-CZ"/>
        </w:rPr>
        <w:t>technologi</w:t>
      </w:r>
      <w:r w:rsidR="00B05EF8" w:rsidRPr="00D23765">
        <w:rPr>
          <w:rFonts w:ascii="Cambria" w:hAnsi="Cambria"/>
          <w:b/>
          <w:sz w:val="36"/>
          <w:szCs w:val="36"/>
          <w:lang w:val="cs-CZ"/>
        </w:rPr>
        <w:t>í</w:t>
      </w:r>
      <w:r w:rsidR="00B05EF8" w:rsidRPr="00D23765">
        <w:rPr>
          <w:rFonts w:ascii="Cambria" w:hAnsi="Cambria"/>
          <w:b/>
          <w:color w:val="244061"/>
          <w:sz w:val="40"/>
          <w:szCs w:val="40"/>
          <w:lang w:val="cs-CZ"/>
        </w:rPr>
        <w:t xml:space="preserve"> </w:t>
      </w:r>
      <w:r w:rsidR="00081A0A" w:rsidRPr="00D23765">
        <w:rPr>
          <w:rFonts w:ascii="Cambria" w:hAnsi="Cambria"/>
          <w:b/>
          <w:color w:val="FFFFFF"/>
          <w:sz w:val="40"/>
          <w:szCs w:val="40"/>
          <w:lang w:val="cs-CZ"/>
        </w:rPr>
        <w:t>í</w:t>
      </w:r>
    </w:p>
    <w:p w:rsidR="00717931" w:rsidRPr="00D23765" w:rsidRDefault="007652F6" w:rsidP="004E7875">
      <w:pPr>
        <w:jc w:val="center"/>
        <w:rPr>
          <w:rFonts w:ascii="Cambria" w:hAnsi="Cambria" w:cs="Arial"/>
          <w:b/>
          <w:sz w:val="32"/>
          <w:szCs w:val="32"/>
          <w:lang w:val="cs-CZ"/>
        </w:rPr>
      </w:pPr>
      <w:r w:rsidRPr="00D23765">
        <w:rPr>
          <w:rFonts w:ascii="Cambria" w:hAnsi="Cambria" w:cs="Arial"/>
          <w:b/>
          <w:sz w:val="32"/>
          <w:szCs w:val="32"/>
          <w:lang w:val="cs-CZ"/>
        </w:rPr>
        <w:br w:type="page"/>
      </w:r>
    </w:p>
    <w:p w:rsidR="004E7875" w:rsidRPr="00D23765" w:rsidRDefault="004E7875">
      <w:pPr>
        <w:pStyle w:val="TOCHeading"/>
      </w:pPr>
      <w:r w:rsidRPr="00D23765">
        <w:lastRenderedPageBreak/>
        <w:t>Obsah</w:t>
      </w:r>
    </w:p>
    <w:p w:rsidR="00D61AEF" w:rsidRDefault="00AE271D">
      <w:pPr>
        <w:pStyle w:val="TOC1"/>
        <w:tabs>
          <w:tab w:val="right" w:leader="dot" w:pos="9350"/>
        </w:tabs>
        <w:rPr>
          <w:rFonts w:asciiTheme="minorHAnsi" w:eastAsiaTheme="minorEastAsia" w:hAnsiTheme="minorHAnsi" w:cstheme="minorBidi"/>
          <w:noProof/>
          <w:lang w:val="cs-CZ" w:eastAsia="cs-CZ"/>
        </w:rPr>
      </w:pPr>
      <w:r w:rsidRPr="00D23765">
        <w:rPr>
          <w:rFonts w:ascii="Cambria" w:hAnsi="Cambria"/>
          <w:lang w:val="cs-CZ"/>
        </w:rPr>
        <w:fldChar w:fldCharType="begin"/>
      </w:r>
      <w:r w:rsidR="004E7875" w:rsidRPr="00D23765">
        <w:rPr>
          <w:rFonts w:ascii="Cambria" w:hAnsi="Cambria"/>
          <w:lang w:val="cs-CZ"/>
        </w:rPr>
        <w:instrText xml:space="preserve"> TOC \o "1-3" \h \z \u </w:instrText>
      </w:r>
      <w:r w:rsidRPr="00D23765">
        <w:rPr>
          <w:rFonts w:ascii="Cambria" w:hAnsi="Cambria"/>
          <w:lang w:val="cs-CZ"/>
        </w:rPr>
        <w:fldChar w:fldCharType="separate"/>
      </w:r>
      <w:hyperlink w:anchor="_Toc383599929" w:history="1">
        <w:r w:rsidR="00D61AEF" w:rsidRPr="00786F3E">
          <w:rPr>
            <w:rStyle w:val="Hyperlink"/>
            <w:noProof/>
          </w:rPr>
          <w:t>Úvod</w:t>
        </w:r>
        <w:r w:rsidR="00D61AEF">
          <w:rPr>
            <w:noProof/>
            <w:webHidden/>
          </w:rPr>
          <w:tab/>
        </w:r>
        <w:r w:rsidR="00D61AEF">
          <w:rPr>
            <w:noProof/>
            <w:webHidden/>
          </w:rPr>
          <w:fldChar w:fldCharType="begin"/>
        </w:r>
        <w:r w:rsidR="00D61AEF">
          <w:rPr>
            <w:noProof/>
            <w:webHidden/>
          </w:rPr>
          <w:instrText xml:space="preserve"> PAGEREF _Toc383599929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0" w:history="1">
        <w:r w:rsidR="00D61AEF" w:rsidRPr="00786F3E">
          <w:rPr>
            <w:rStyle w:val="Hyperlink"/>
            <w:noProof/>
          </w:rPr>
          <w:t>1.1</w:t>
        </w:r>
        <w:r w:rsidR="00D61AEF">
          <w:rPr>
            <w:rFonts w:asciiTheme="minorHAnsi" w:eastAsiaTheme="minorEastAsia" w:hAnsiTheme="minorHAnsi" w:cstheme="minorBidi"/>
            <w:noProof/>
            <w:lang w:val="cs-CZ" w:eastAsia="cs-CZ"/>
          </w:rPr>
          <w:tab/>
        </w:r>
        <w:r w:rsidR="00D61AEF" w:rsidRPr="00786F3E">
          <w:rPr>
            <w:rStyle w:val="Hyperlink"/>
            <w:noProof/>
          </w:rPr>
          <w:t>Cíle</w:t>
        </w:r>
        <w:r w:rsidR="00D61AEF">
          <w:rPr>
            <w:noProof/>
            <w:webHidden/>
          </w:rPr>
          <w:tab/>
        </w:r>
        <w:r w:rsidR="00D61AEF">
          <w:rPr>
            <w:noProof/>
            <w:webHidden/>
          </w:rPr>
          <w:fldChar w:fldCharType="begin"/>
        </w:r>
        <w:r w:rsidR="00D61AEF">
          <w:rPr>
            <w:noProof/>
            <w:webHidden/>
          </w:rPr>
          <w:instrText xml:space="preserve"> PAGEREF _Toc383599930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1" w:history="1">
        <w:r w:rsidR="00D61AEF" w:rsidRPr="00786F3E">
          <w:rPr>
            <w:rStyle w:val="Hyperlink"/>
            <w:noProof/>
          </w:rPr>
          <w:t>1.2</w:t>
        </w:r>
        <w:r w:rsidR="00D61AEF">
          <w:rPr>
            <w:rFonts w:asciiTheme="minorHAnsi" w:eastAsiaTheme="minorEastAsia" w:hAnsiTheme="minorHAnsi" w:cstheme="minorBidi"/>
            <w:noProof/>
            <w:lang w:val="cs-CZ" w:eastAsia="cs-CZ"/>
          </w:rPr>
          <w:tab/>
        </w:r>
        <w:r w:rsidR="00D61AEF" w:rsidRPr="00786F3E">
          <w:rPr>
            <w:rStyle w:val="Hyperlink"/>
            <w:noProof/>
          </w:rPr>
          <w:t>Rešerše</w:t>
        </w:r>
        <w:r w:rsidR="00D61AEF">
          <w:rPr>
            <w:noProof/>
            <w:webHidden/>
          </w:rPr>
          <w:tab/>
        </w:r>
        <w:r w:rsidR="00D61AEF">
          <w:rPr>
            <w:noProof/>
            <w:webHidden/>
          </w:rPr>
          <w:fldChar w:fldCharType="begin"/>
        </w:r>
        <w:r w:rsidR="00D61AEF">
          <w:rPr>
            <w:noProof/>
            <w:webHidden/>
          </w:rPr>
          <w:instrText xml:space="preserve"> PAGEREF _Toc383599931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2" w:history="1">
        <w:r w:rsidR="00D61AEF" w:rsidRPr="00786F3E">
          <w:rPr>
            <w:rStyle w:val="Hyperlink"/>
            <w:noProof/>
          </w:rPr>
          <w:t>1.3</w:t>
        </w:r>
        <w:r w:rsidR="00D61AEF">
          <w:rPr>
            <w:rFonts w:asciiTheme="minorHAnsi" w:eastAsiaTheme="minorEastAsia" w:hAnsiTheme="minorHAnsi" w:cstheme="minorBidi"/>
            <w:noProof/>
            <w:lang w:val="cs-CZ" w:eastAsia="cs-CZ"/>
          </w:rPr>
          <w:tab/>
        </w:r>
        <w:r w:rsidR="00D61AEF" w:rsidRPr="00786F3E">
          <w:rPr>
            <w:rStyle w:val="Hyperlink"/>
            <w:noProof/>
          </w:rPr>
          <w:t>Řešená oblast</w:t>
        </w:r>
        <w:r w:rsidR="00D61AEF">
          <w:rPr>
            <w:noProof/>
            <w:webHidden/>
          </w:rPr>
          <w:tab/>
        </w:r>
        <w:r w:rsidR="00D61AEF">
          <w:rPr>
            <w:noProof/>
            <w:webHidden/>
          </w:rPr>
          <w:fldChar w:fldCharType="begin"/>
        </w:r>
        <w:r w:rsidR="00D61AEF">
          <w:rPr>
            <w:noProof/>
            <w:webHidden/>
          </w:rPr>
          <w:instrText xml:space="preserve"> PAGEREF _Toc383599932 \h </w:instrText>
        </w:r>
        <w:r w:rsidR="00D61AEF">
          <w:rPr>
            <w:noProof/>
            <w:webHidden/>
          </w:rPr>
        </w:r>
        <w:r w:rsidR="00D61AEF">
          <w:rPr>
            <w:noProof/>
            <w:webHidden/>
          </w:rPr>
          <w:fldChar w:fldCharType="separate"/>
        </w:r>
        <w:r w:rsidR="00D61AEF">
          <w:rPr>
            <w:noProof/>
            <w:webHidden/>
          </w:rPr>
          <w:t>5</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33" w:history="1">
        <w:r w:rsidR="00D61AEF" w:rsidRPr="00786F3E">
          <w:rPr>
            <w:rStyle w:val="Hyperlink"/>
            <w:noProof/>
          </w:rPr>
          <w:t>2</w:t>
        </w:r>
        <w:r w:rsidR="00D61AEF">
          <w:rPr>
            <w:rFonts w:asciiTheme="minorHAnsi" w:eastAsiaTheme="minorEastAsia" w:hAnsiTheme="minorHAnsi" w:cstheme="minorBidi"/>
            <w:noProof/>
            <w:lang w:val="cs-CZ" w:eastAsia="cs-CZ"/>
          </w:rPr>
          <w:tab/>
        </w:r>
        <w:r w:rsidR="00D61AEF" w:rsidRPr="00786F3E">
          <w:rPr>
            <w:rStyle w:val="Hyperlink"/>
            <w:noProof/>
          </w:rPr>
          <w:t>Analýza potřeb</w:t>
        </w:r>
        <w:r w:rsidR="00D61AEF">
          <w:rPr>
            <w:noProof/>
            <w:webHidden/>
          </w:rPr>
          <w:tab/>
        </w:r>
        <w:r w:rsidR="00D61AEF">
          <w:rPr>
            <w:noProof/>
            <w:webHidden/>
          </w:rPr>
          <w:fldChar w:fldCharType="begin"/>
        </w:r>
        <w:r w:rsidR="00D61AEF">
          <w:rPr>
            <w:noProof/>
            <w:webHidden/>
          </w:rPr>
          <w:instrText xml:space="preserve"> PAGEREF _Toc383599933 \h </w:instrText>
        </w:r>
        <w:r w:rsidR="00D61AEF">
          <w:rPr>
            <w:noProof/>
            <w:webHidden/>
          </w:rPr>
        </w:r>
        <w:r w:rsidR="00D61AEF">
          <w:rPr>
            <w:noProof/>
            <w:webHidden/>
          </w:rPr>
          <w:fldChar w:fldCharType="separate"/>
        </w:r>
        <w:r w:rsidR="00D61AEF">
          <w:rPr>
            <w:noProof/>
            <w:webHidden/>
          </w:rPr>
          <w:t>7</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4" w:history="1">
        <w:r w:rsidR="00D61AEF" w:rsidRPr="00786F3E">
          <w:rPr>
            <w:rStyle w:val="Hyperlink"/>
            <w:noProof/>
          </w:rPr>
          <w:t>2.1</w:t>
        </w:r>
        <w:r w:rsidR="00D61AEF">
          <w:rPr>
            <w:rFonts w:asciiTheme="minorHAnsi" w:eastAsiaTheme="minorEastAsia" w:hAnsiTheme="minorHAnsi" w:cstheme="minorBidi"/>
            <w:noProof/>
            <w:lang w:val="cs-CZ" w:eastAsia="cs-CZ"/>
          </w:rPr>
          <w:tab/>
        </w:r>
        <w:r w:rsidR="00D61AEF" w:rsidRPr="00786F3E">
          <w:rPr>
            <w:rStyle w:val="Hyperlink"/>
            <w:noProof/>
          </w:rPr>
          <w:t>Kritéria</w:t>
        </w:r>
        <w:r w:rsidR="00D61AEF">
          <w:rPr>
            <w:noProof/>
            <w:webHidden/>
          </w:rPr>
          <w:tab/>
        </w:r>
        <w:r w:rsidR="00D61AEF">
          <w:rPr>
            <w:noProof/>
            <w:webHidden/>
          </w:rPr>
          <w:fldChar w:fldCharType="begin"/>
        </w:r>
        <w:r w:rsidR="00D61AEF">
          <w:rPr>
            <w:noProof/>
            <w:webHidden/>
          </w:rPr>
          <w:instrText xml:space="preserve"> PAGEREF _Toc383599934 \h </w:instrText>
        </w:r>
        <w:r w:rsidR="00D61AEF">
          <w:rPr>
            <w:noProof/>
            <w:webHidden/>
          </w:rPr>
        </w:r>
        <w:r w:rsidR="00D61AEF">
          <w:rPr>
            <w:noProof/>
            <w:webHidden/>
          </w:rPr>
          <w:fldChar w:fldCharType="separate"/>
        </w:r>
        <w:r w:rsidR="00D61AEF">
          <w:rPr>
            <w:noProof/>
            <w:webHidden/>
          </w:rPr>
          <w:t>7</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5" w:history="1">
        <w:r w:rsidR="00D61AEF" w:rsidRPr="00786F3E">
          <w:rPr>
            <w:rStyle w:val="Hyperlink"/>
            <w:noProof/>
          </w:rPr>
          <w:t>2.2</w:t>
        </w:r>
        <w:r w:rsidR="00D61AEF">
          <w:rPr>
            <w:rFonts w:asciiTheme="minorHAnsi" w:eastAsiaTheme="minorEastAsia" w:hAnsiTheme="minorHAnsi" w:cstheme="minorBidi"/>
            <w:noProof/>
            <w:lang w:val="cs-CZ" w:eastAsia="cs-CZ"/>
          </w:rPr>
          <w:tab/>
        </w:r>
        <w:r w:rsidR="00D61AEF" w:rsidRPr="00786F3E">
          <w:rPr>
            <w:rStyle w:val="Hyperlink"/>
            <w:noProof/>
          </w:rPr>
          <w:t>Předvýběr množiny DBMS</w:t>
        </w:r>
        <w:r w:rsidR="00D61AEF">
          <w:rPr>
            <w:noProof/>
            <w:webHidden/>
          </w:rPr>
          <w:tab/>
        </w:r>
        <w:r w:rsidR="00D61AEF">
          <w:rPr>
            <w:noProof/>
            <w:webHidden/>
          </w:rPr>
          <w:fldChar w:fldCharType="begin"/>
        </w:r>
        <w:r w:rsidR="00D61AEF">
          <w:rPr>
            <w:noProof/>
            <w:webHidden/>
          </w:rPr>
          <w:instrText xml:space="preserve"> PAGEREF _Toc383599935 \h </w:instrText>
        </w:r>
        <w:r w:rsidR="00D61AEF">
          <w:rPr>
            <w:noProof/>
            <w:webHidden/>
          </w:rPr>
        </w:r>
        <w:r w:rsidR="00D61AEF">
          <w:rPr>
            <w:noProof/>
            <w:webHidden/>
          </w:rPr>
          <w:fldChar w:fldCharType="separate"/>
        </w:r>
        <w:r w:rsidR="00D61AEF">
          <w:rPr>
            <w:noProof/>
            <w:webHidden/>
          </w:rPr>
          <w:t>8</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36" w:history="1">
        <w:r w:rsidR="00D61AEF" w:rsidRPr="00786F3E">
          <w:rPr>
            <w:rStyle w:val="Hyperlink"/>
            <w:noProof/>
          </w:rPr>
          <w:t>3</w:t>
        </w:r>
        <w:r w:rsidR="00D61AEF">
          <w:rPr>
            <w:rFonts w:asciiTheme="minorHAnsi" w:eastAsiaTheme="minorEastAsia" w:hAnsiTheme="minorHAnsi" w:cstheme="minorBidi"/>
            <w:noProof/>
            <w:lang w:val="cs-CZ" w:eastAsia="cs-CZ"/>
          </w:rPr>
          <w:tab/>
        </w:r>
        <w:r w:rsidR="00D61AEF" w:rsidRPr="00786F3E">
          <w:rPr>
            <w:rStyle w:val="Hyperlink"/>
            <w:noProof/>
          </w:rPr>
          <w:t>Měření</w:t>
        </w:r>
        <w:r w:rsidR="00D61AEF">
          <w:rPr>
            <w:noProof/>
            <w:webHidden/>
          </w:rPr>
          <w:tab/>
        </w:r>
        <w:r w:rsidR="00D61AEF">
          <w:rPr>
            <w:noProof/>
            <w:webHidden/>
          </w:rPr>
          <w:fldChar w:fldCharType="begin"/>
        </w:r>
        <w:r w:rsidR="00D61AEF">
          <w:rPr>
            <w:noProof/>
            <w:webHidden/>
          </w:rPr>
          <w:instrText xml:space="preserve"> PAGEREF _Toc383599936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7" w:history="1">
        <w:r w:rsidR="00D61AEF" w:rsidRPr="00786F3E">
          <w:rPr>
            <w:rStyle w:val="Hyperlink"/>
            <w:noProof/>
          </w:rPr>
          <w:t>3.1</w:t>
        </w:r>
        <w:r w:rsidR="00D61AEF">
          <w:rPr>
            <w:rFonts w:asciiTheme="minorHAnsi" w:eastAsiaTheme="minorEastAsia" w:hAnsiTheme="minorHAnsi" w:cstheme="minorBidi"/>
            <w:noProof/>
            <w:lang w:val="cs-CZ" w:eastAsia="cs-CZ"/>
          </w:rPr>
          <w:tab/>
        </w:r>
        <w:r w:rsidR="00D61AEF" w:rsidRPr="00786F3E">
          <w:rPr>
            <w:rStyle w:val="Hyperlink"/>
            <w:noProof/>
          </w:rPr>
          <w:t>Vstupní data, severy, metodiky</w:t>
        </w:r>
        <w:r w:rsidR="00D61AEF">
          <w:rPr>
            <w:noProof/>
            <w:webHidden/>
          </w:rPr>
          <w:tab/>
        </w:r>
        <w:r w:rsidR="00D61AEF">
          <w:rPr>
            <w:noProof/>
            <w:webHidden/>
          </w:rPr>
          <w:fldChar w:fldCharType="begin"/>
        </w:r>
        <w:r w:rsidR="00D61AEF">
          <w:rPr>
            <w:noProof/>
            <w:webHidden/>
          </w:rPr>
          <w:instrText xml:space="preserve"> PAGEREF _Toc383599937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8" w:history="1">
        <w:r w:rsidR="00D61AEF" w:rsidRPr="00786F3E">
          <w:rPr>
            <w:rStyle w:val="Hyperlink"/>
            <w:noProof/>
          </w:rPr>
          <w:t>3.2</w:t>
        </w:r>
        <w:r w:rsidR="00D61AEF">
          <w:rPr>
            <w:rFonts w:asciiTheme="minorHAnsi" w:eastAsiaTheme="minorEastAsia" w:hAnsiTheme="minorHAnsi" w:cstheme="minorBidi"/>
            <w:noProof/>
            <w:lang w:val="cs-CZ" w:eastAsia="cs-CZ"/>
          </w:rPr>
          <w:tab/>
        </w:r>
        <w:r w:rsidR="00D61AEF" w:rsidRPr="00786F3E">
          <w:rPr>
            <w:rStyle w:val="Hyperlink"/>
            <w:noProof/>
          </w:rPr>
          <w:t>Postup</w:t>
        </w:r>
        <w:r w:rsidR="00D61AEF">
          <w:rPr>
            <w:noProof/>
            <w:webHidden/>
          </w:rPr>
          <w:tab/>
        </w:r>
        <w:r w:rsidR="00D61AEF">
          <w:rPr>
            <w:noProof/>
            <w:webHidden/>
          </w:rPr>
          <w:fldChar w:fldCharType="begin"/>
        </w:r>
        <w:r w:rsidR="00D61AEF">
          <w:rPr>
            <w:noProof/>
            <w:webHidden/>
          </w:rPr>
          <w:instrText xml:space="preserve"> PAGEREF _Toc383599938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9" w:history="1">
        <w:r w:rsidR="00D61AEF" w:rsidRPr="00786F3E">
          <w:rPr>
            <w:rStyle w:val="Hyperlink"/>
            <w:noProof/>
          </w:rPr>
          <w:t>3.3</w:t>
        </w:r>
        <w:r w:rsidR="00D61AEF">
          <w:rPr>
            <w:rFonts w:asciiTheme="minorHAnsi" w:eastAsiaTheme="minorEastAsia" w:hAnsiTheme="minorHAnsi" w:cstheme="minorBidi"/>
            <w:noProof/>
            <w:lang w:val="cs-CZ" w:eastAsia="cs-CZ"/>
          </w:rPr>
          <w:tab/>
        </w:r>
        <w:r w:rsidR="00D61AEF" w:rsidRPr="00786F3E">
          <w:rPr>
            <w:rStyle w:val="Hyperlink"/>
            <w:noProof/>
          </w:rPr>
          <w:t>Výsledky</w:t>
        </w:r>
        <w:r w:rsidR="00D61AEF">
          <w:rPr>
            <w:noProof/>
            <w:webHidden/>
          </w:rPr>
          <w:tab/>
        </w:r>
        <w:r w:rsidR="00D61AEF">
          <w:rPr>
            <w:noProof/>
            <w:webHidden/>
          </w:rPr>
          <w:fldChar w:fldCharType="begin"/>
        </w:r>
        <w:r w:rsidR="00D61AEF">
          <w:rPr>
            <w:noProof/>
            <w:webHidden/>
          </w:rPr>
          <w:instrText xml:space="preserve"> PAGEREF _Toc383599939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40" w:history="1">
        <w:r w:rsidR="00D61AEF" w:rsidRPr="00786F3E">
          <w:rPr>
            <w:rStyle w:val="Hyperlink"/>
            <w:noProof/>
          </w:rPr>
          <w:t>4</w:t>
        </w:r>
        <w:r w:rsidR="00D61AEF">
          <w:rPr>
            <w:rFonts w:asciiTheme="minorHAnsi" w:eastAsiaTheme="minorEastAsia" w:hAnsiTheme="minorHAnsi" w:cstheme="minorBidi"/>
            <w:noProof/>
            <w:lang w:val="cs-CZ" w:eastAsia="cs-CZ"/>
          </w:rPr>
          <w:tab/>
        </w:r>
        <w:r w:rsidR="00D61AEF" w:rsidRPr="00786F3E">
          <w:rPr>
            <w:rStyle w:val="Hyperlink"/>
            <w:noProof/>
          </w:rPr>
          <w:t>Výběr</w:t>
        </w:r>
        <w:r w:rsidR="00D61AEF">
          <w:rPr>
            <w:noProof/>
            <w:webHidden/>
          </w:rPr>
          <w:tab/>
        </w:r>
        <w:r w:rsidR="00D61AEF">
          <w:rPr>
            <w:noProof/>
            <w:webHidden/>
          </w:rPr>
          <w:fldChar w:fldCharType="begin"/>
        </w:r>
        <w:r w:rsidR="00D61AEF">
          <w:rPr>
            <w:noProof/>
            <w:webHidden/>
          </w:rPr>
          <w:instrText xml:space="preserve"> PAGEREF _Toc383599940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41" w:history="1">
        <w:r w:rsidR="00D61AEF" w:rsidRPr="00786F3E">
          <w:rPr>
            <w:rStyle w:val="Hyperlink"/>
            <w:noProof/>
          </w:rPr>
          <w:t>4.1</w:t>
        </w:r>
        <w:r w:rsidR="00D61AEF">
          <w:rPr>
            <w:rFonts w:asciiTheme="minorHAnsi" w:eastAsiaTheme="minorEastAsia" w:hAnsiTheme="minorHAnsi" w:cstheme="minorBidi"/>
            <w:noProof/>
            <w:lang w:val="cs-CZ" w:eastAsia="cs-CZ"/>
          </w:rPr>
          <w:tab/>
        </w:r>
        <w:r w:rsidR="00D61AEF" w:rsidRPr="00786F3E">
          <w:rPr>
            <w:rStyle w:val="Hyperlink"/>
            <w:noProof/>
          </w:rPr>
          <w:t>Váhy kritérií výběru</w:t>
        </w:r>
        <w:r w:rsidR="00D61AEF">
          <w:rPr>
            <w:noProof/>
            <w:webHidden/>
          </w:rPr>
          <w:tab/>
        </w:r>
        <w:r w:rsidR="00D61AEF">
          <w:rPr>
            <w:noProof/>
            <w:webHidden/>
          </w:rPr>
          <w:fldChar w:fldCharType="begin"/>
        </w:r>
        <w:r w:rsidR="00D61AEF">
          <w:rPr>
            <w:noProof/>
            <w:webHidden/>
          </w:rPr>
          <w:instrText xml:space="preserve"> PAGEREF _Toc383599941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42" w:history="1">
        <w:r w:rsidR="00D61AEF" w:rsidRPr="00786F3E">
          <w:rPr>
            <w:rStyle w:val="Hyperlink"/>
            <w:noProof/>
          </w:rPr>
          <w:t>4.2</w:t>
        </w:r>
        <w:r w:rsidR="00D61AEF">
          <w:rPr>
            <w:rFonts w:asciiTheme="minorHAnsi" w:eastAsiaTheme="minorEastAsia" w:hAnsiTheme="minorHAnsi" w:cstheme="minorBidi"/>
            <w:noProof/>
            <w:lang w:val="cs-CZ" w:eastAsia="cs-CZ"/>
          </w:rPr>
          <w:tab/>
        </w:r>
        <w:r w:rsidR="00D61AEF" w:rsidRPr="00786F3E">
          <w:rPr>
            <w:rStyle w:val="Hyperlink"/>
            <w:noProof/>
          </w:rPr>
          <w:t>Výsledek</w:t>
        </w:r>
        <w:r w:rsidR="00D61AEF">
          <w:rPr>
            <w:noProof/>
            <w:webHidden/>
          </w:rPr>
          <w:tab/>
        </w:r>
        <w:r w:rsidR="00D61AEF">
          <w:rPr>
            <w:noProof/>
            <w:webHidden/>
          </w:rPr>
          <w:fldChar w:fldCharType="begin"/>
        </w:r>
        <w:r w:rsidR="00D61AEF">
          <w:rPr>
            <w:noProof/>
            <w:webHidden/>
          </w:rPr>
          <w:instrText xml:space="preserve"> PAGEREF _Toc383599942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43" w:history="1">
        <w:r w:rsidR="00D61AEF" w:rsidRPr="00786F3E">
          <w:rPr>
            <w:rStyle w:val="Hyperlink"/>
            <w:noProof/>
          </w:rPr>
          <w:t>5</w:t>
        </w:r>
        <w:r w:rsidR="00D61AEF">
          <w:rPr>
            <w:rFonts w:asciiTheme="minorHAnsi" w:eastAsiaTheme="minorEastAsia" w:hAnsiTheme="minorHAnsi" w:cstheme="minorBidi"/>
            <w:noProof/>
            <w:lang w:val="cs-CZ" w:eastAsia="cs-CZ"/>
          </w:rPr>
          <w:tab/>
        </w:r>
        <w:r w:rsidR="00D61AEF" w:rsidRPr="00786F3E">
          <w:rPr>
            <w:rStyle w:val="Hyperlink"/>
            <w:noProof/>
          </w:rPr>
          <w:t>Závěr</w:t>
        </w:r>
        <w:r w:rsidR="00D61AEF">
          <w:rPr>
            <w:noProof/>
            <w:webHidden/>
          </w:rPr>
          <w:tab/>
        </w:r>
        <w:r w:rsidR="00D61AEF">
          <w:rPr>
            <w:noProof/>
            <w:webHidden/>
          </w:rPr>
          <w:fldChar w:fldCharType="begin"/>
        </w:r>
        <w:r w:rsidR="00D61AEF">
          <w:rPr>
            <w:noProof/>
            <w:webHidden/>
          </w:rPr>
          <w:instrText xml:space="preserve"> PAGEREF _Toc383599943 \h </w:instrText>
        </w:r>
        <w:r w:rsidR="00D61AEF">
          <w:rPr>
            <w:noProof/>
            <w:webHidden/>
          </w:rPr>
        </w:r>
        <w:r w:rsidR="00D61AEF">
          <w:rPr>
            <w:noProof/>
            <w:webHidden/>
          </w:rPr>
          <w:fldChar w:fldCharType="separate"/>
        </w:r>
        <w:r w:rsidR="00D61AEF">
          <w:rPr>
            <w:noProof/>
            <w:webHidden/>
          </w:rPr>
          <w:t>11</w:t>
        </w:r>
        <w:r w:rsidR="00D61AEF">
          <w:rPr>
            <w:noProof/>
            <w:webHidden/>
          </w:rPr>
          <w:fldChar w:fldCharType="end"/>
        </w:r>
      </w:hyperlink>
    </w:p>
    <w:p w:rsidR="004E7875" w:rsidRPr="00D23765" w:rsidRDefault="00AE271D">
      <w:pPr>
        <w:rPr>
          <w:rFonts w:ascii="Cambria" w:hAnsi="Cambria"/>
          <w:lang w:val="cs-CZ"/>
        </w:rPr>
      </w:pPr>
      <w:r w:rsidRPr="00D23765">
        <w:rPr>
          <w:rFonts w:ascii="Cambria" w:hAnsi="Cambria"/>
          <w:lang w:val="cs-CZ"/>
        </w:rPr>
        <w:fldChar w:fldCharType="end"/>
      </w:r>
    </w:p>
    <w:p w:rsidR="007652F6" w:rsidRPr="00D23765" w:rsidRDefault="007652F6" w:rsidP="007652F6">
      <w:pPr>
        <w:rPr>
          <w:rFonts w:ascii="Cambria" w:hAnsi="Cambria"/>
          <w:lang w:val="cs-CZ"/>
        </w:rPr>
      </w:pPr>
    </w:p>
    <w:p w:rsidR="005F15F6" w:rsidRDefault="008D63E5" w:rsidP="00D61AEF">
      <w:pPr>
        <w:pStyle w:val="N1Cislovany"/>
        <w:numPr>
          <w:ilvl w:val="0"/>
          <w:numId w:val="0"/>
        </w:numPr>
      </w:pPr>
      <w:bookmarkStart w:id="0" w:name="_Toc383599929"/>
      <w:r w:rsidRPr="00D23765">
        <w:t>Úvod</w:t>
      </w:r>
      <w:bookmarkEnd w:id="0"/>
      <w:r w:rsidRPr="00D23765">
        <w:t xml:space="preserve"> </w:t>
      </w:r>
    </w:p>
    <w:p w:rsidR="000C2077" w:rsidRDefault="000C2077" w:rsidP="00334E1C">
      <w:pPr>
        <w:pStyle w:val="N2Cislovany"/>
      </w:pPr>
      <w:bookmarkStart w:id="1" w:name="_Toc383599930"/>
      <w:r>
        <w:t>Cíle</w:t>
      </w:r>
      <w:bookmarkEnd w:id="1"/>
    </w:p>
    <w:p w:rsidR="000C2077" w:rsidRDefault="000C2077" w:rsidP="000C2077">
      <w:pPr>
        <w:rPr>
          <w:lang w:val="cs-CZ"/>
        </w:rPr>
      </w:pPr>
    </w:p>
    <w:p w:rsidR="000C2077" w:rsidRDefault="000C2077" w:rsidP="000C2077">
      <w:pPr>
        <w:pStyle w:val="0Bezny"/>
      </w:pPr>
      <w:r>
        <w:t>Cílem mé práce je dodat podklady pro výběr a vybrat konkrétní DBMS pro katalog dílů včetně vhodného enginu a architektury. Předvýběr i výběr provedu na základě kri</w:t>
      </w:r>
      <w:r w:rsidR="00AB4115">
        <w:t>t</w:t>
      </w:r>
      <w:r>
        <w:t>érií, které si v práci vytyčím, data pro výběr poskytnou vhodná měření na strojích shodných s produkčními. Cíl bude naplněn, budou-li zevrubně porovnány výsledky alespoň tří enginů relačních DBMS a firma, které bude sloužit výsledek mé práce, bude mít dostatek podkladů, na základě kterých bude moci nasadit mnou navržený systém, či se na základě dodaných fakt rozhodnout jinak.</w:t>
      </w:r>
    </w:p>
    <w:p w:rsidR="000C2077" w:rsidRDefault="000C2077" w:rsidP="000C2077">
      <w:pPr>
        <w:pStyle w:val="0Bezny"/>
      </w:pPr>
      <w:r>
        <w:t>Důvodem, proč jsem si vybral tuto práci je to, že se jedná o skutečný problém, který v současné době řešíme v naší firmě a je to problém v oblasti, která mě zajímá a chtěl bych se jí i nadále v mé profesní kariéře věnovat.</w:t>
      </w:r>
    </w:p>
    <w:p w:rsidR="000C2077" w:rsidRDefault="000C2077" w:rsidP="000C2077">
      <w:pPr>
        <w:pStyle w:val="0Bezny"/>
      </w:pPr>
      <w:r>
        <w:t xml:space="preserve">Největším očekávaným přínosem mé práce bude možnost firmy učinit rozhodnutí o výběru konkrétního DBMS na základě mnou dodaných podkladů a v ideálním případě zrychlení cílové webové aplikace. Dalším přínosem této práce ukázat provozovatelům obdobných aplikací, jakým způsobem vybírat </w:t>
      </w:r>
      <w:r w:rsidR="007A3411">
        <w:t xml:space="preserve">engine </w:t>
      </w:r>
      <w:r>
        <w:t>relační</w:t>
      </w:r>
      <w:r w:rsidR="007A3411">
        <w:t>ch</w:t>
      </w:r>
      <w:r>
        <w:t xml:space="preserve"> DBMS a také ukázat, který je v konkrétním využití nejrychlejší.</w:t>
      </w:r>
    </w:p>
    <w:p w:rsidR="00334E1C" w:rsidRDefault="00334E1C" w:rsidP="00334E1C">
      <w:pPr>
        <w:pStyle w:val="N2Cislovany"/>
      </w:pPr>
      <w:bookmarkStart w:id="2" w:name="_Toc383599931"/>
      <w:r>
        <w:t>Rešerše</w:t>
      </w:r>
      <w:bookmarkEnd w:id="2"/>
    </w:p>
    <w:p w:rsidR="005D61AB" w:rsidRDefault="005D61AB" w:rsidP="005D61AB">
      <w:pPr>
        <w:pStyle w:val="0Bezny"/>
      </w:pPr>
      <w:r>
        <w:t>Na téma porovnávání nejen nekomerčních databází existuje velké množství prací. Jednotlivé práce se zabývají jednak metodikami testování či samotným testováním. Samotné testování pak je prováděno na základě různých kritérií, kterými jsou především různé výkonnostní ukazatele, množina podporovaných funkcí, cena, či dostupnost podpory.</w:t>
      </w:r>
    </w:p>
    <w:p w:rsidR="005D61AB" w:rsidRDefault="005D61AB" w:rsidP="005D61AB">
      <w:pPr>
        <w:pStyle w:val="0Bezny"/>
      </w:pPr>
      <w:r>
        <w:t>Mnoho metodických poznatků ohledně testování relačních databázovách systémů předkládá Bc. Jakub Král ve své bakalářské práci Porovnání open source databázových systémů s využitím TPC-C testu (1). Zabývá se potřebou testování databází, postupů v testování a standardizovanými testy, jejich historií a možnostem použití. Největší část této sekce je věnována TPC testům, nejvíce pak testu typu TPC-C, který je dodnes standardem v této oblasti.</w:t>
      </w:r>
    </w:p>
    <w:p w:rsidR="005D61AB" w:rsidRDefault="005D61AB" w:rsidP="005D61AB">
      <w:pPr>
        <w:pStyle w:val="0Bezny"/>
      </w:pPr>
      <w:r>
        <w:t>Práce Jakuba Krále navazuje na bakalářskou práci Bc. Martina Matějky s názvem Implementace testu k porovnání výkonnosti databázových systémů (2). Ten se ve své práci, kromě teoretického základu věnuje praktickému vytvoření programu pro testování databází dle scénáře TPC-C. Jak Jakub Král kriticky hodnotí, implementace to není úplná a je záměrně vynecháno, nebo přepracováo několik částí tak, aby vyhovovala použití s vybranými open source databázemi.</w:t>
      </w:r>
    </w:p>
    <w:p w:rsidR="005D61AB" w:rsidRDefault="005D61AB" w:rsidP="005D61AB">
      <w:pPr>
        <w:pStyle w:val="0Bezny"/>
      </w:pPr>
      <w:r>
        <w:t xml:space="preserve">Bc. Marek Véle v práci Porovnání open source databázových systémů (3) </w:t>
      </w:r>
      <w:r w:rsidR="00D61AEF">
        <w:t>ř</w:t>
      </w:r>
      <w:r>
        <w:t>eší hlavně licenční a funkční faktory databázových systémů. Zaměřuje se tak na výhodnost nasazení open source řešení v podnicích na úkor řešení komerčních. Věnuje se také různým způsobům ukládání dat, a to sloupcově orientovanému, používaném v MonetDB, a řádk</w:t>
      </w:r>
      <w:r w:rsidR="00D61AEF">
        <w:t>ově orientovanému použí</w:t>
      </w:r>
      <w:r>
        <w:t>váném v MySQL a PostgreSQL, a v neposlední řadě také dostupnosti zmíněných DBMS pro různé architektury a platformy. V části výkonnostního porovnávání neklade velkou váhu bulk loadu dat do databází, protože z jeho pohledu se nejedná o častou operaci, naopak velkou váhu klade na operace select.</w:t>
      </w:r>
    </w:p>
    <w:p w:rsidR="005D61AB" w:rsidRDefault="005D61AB" w:rsidP="005D61AB">
      <w:pPr>
        <w:pStyle w:val="0Bezny"/>
      </w:pPr>
      <w:r>
        <w:t>V práci Porovnání open source databázových systémů (4) od Ondřeje Kubáta je probírána hlavně teorie architektury datových modelů síťového, hierarchického, objektového a následně je podrobně popsán model relační. Autor srovnává DBMS Firebird, PostgreSQL, a MySQL dle výkonu a mnoha nevýkonnostních kritérií.</w:t>
      </w:r>
    </w:p>
    <w:p w:rsidR="005D61AB" w:rsidRDefault="005D61AB" w:rsidP="005D61AB">
      <w:pPr>
        <w:pStyle w:val="0Bezny"/>
      </w:pPr>
      <w:r>
        <w:t>Od předchozích prací se liší práce Ing. Jana Filipa s názvem Ladění relačních databázových systémů (4). Cílem práce je nejen teoretický úvod do optimalizace výkonu databázových systémů, skládající se z návrhu a datového modelování, principů ukládání dat, používání indexů a úrovní izolace, ale i vytvoření metodiky ladění. Zároveň předkládá jednotlivé techniky a příležitosti jejich použití v konkrétních případech.</w:t>
      </w:r>
    </w:p>
    <w:p w:rsidR="005D61AB" w:rsidRDefault="005D61AB" w:rsidP="005D61AB">
      <w:pPr>
        <w:pStyle w:val="0Bezny"/>
      </w:pPr>
      <w:r>
        <w:t>Další lehce odlišnou prací je Porovnání prostředí pro ukládání dat v MySQL (5) Bc. Adama Vopičky. V ní autor neporovnává jednotlivé DBMS, ale pouze storage enginy použitelné v MySQL. Úvodem práce je představení storage enginů a technických faktorů ovlivňujících výkon databázového systému. Ve druhé části představuje charakteristiky a funkcionalitu jednotlivých enginů, a to jak zabudovaných, tak enginů třetích stran. Dále autor nejen, že zveřejňuje výsledky testů jednotlivých enginů, ale také dodává čtenáři návod pro výběr pro určité připady nasazení podle různých kritérií.</w:t>
      </w:r>
    </w:p>
    <w:p w:rsidR="005D61AB" w:rsidRDefault="005D61AB" w:rsidP="005D61AB">
      <w:pPr>
        <w:pStyle w:val="0Bezny"/>
      </w:pPr>
      <w:r>
        <w:t>Tyto práce mi dávají silný teoretický základ, ze kterého mám možnost čerpat. Rozhodně využiji poznatků z testu TPC-C, ačkoli pro mnou řešený případ není úplně vhodný ve všech směrech. Taktéž rozhodně využiji poznatky o úložných mechanismech a storage enginech systému MySQL v doprovodu výsledků práce o ladění databázových systémů, protože mnohdy je správná konfigurace klíčovou záležitostí.</w:t>
      </w:r>
    </w:p>
    <w:p w:rsidR="005D61AB" w:rsidRDefault="005D61AB" w:rsidP="005D61AB">
      <w:pPr>
        <w:pStyle w:val="0Bezny"/>
      </w:pPr>
      <w:r>
        <w:t>V katalogu prací VŠE jsem nenalezl žádnou práci týkající se problematiky dotazování hierarchických dat uložených v relačním systému řízení báze dat, proto budu muset využít jiných, neakademických, zdrojů.</w:t>
      </w:r>
    </w:p>
    <w:p w:rsidR="00334E1C" w:rsidRPr="00334E1C" w:rsidRDefault="005D61AB" w:rsidP="005D61AB">
      <w:pPr>
        <w:pStyle w:val="0Bezny"/>
      </w:pPr>
      <w:r>
        <w:t>Z mimoškolních zdrojů jsem nalezl disertační práci s názvem Comparing the Performance of Open Source and Proprietary Relational Database Management Systems autora Seana Stevena Coatse, která by mohla být cenným vodítkem při určování metodologických postupů a způsobů hodnocení měření.</w:t>
      </w:r>
    </w:p>
    <w:p w:rsidR="000C2077" w:rsidRDefault="00AB4115" w:rsidP="00334E1C">
      <w:pPr>
        <w:pStyle w:val="N2Cislovany"/>
      </w:pPr>
      <w:bookmarkStart w:id="3" w:name="_Toc383599932"/>
      <w:bookmarkStart w:id="4" w:name="_Ref384244352"/>
      <w:bookmarkStart w:id="5" w:name="_Ref384244365"/>
      <w:bookmarkStart w:id="6" w:name="_Ref384244381"/>
      <w:r>
        <w:t>Řešená oblast</w:t>
      </w:r>
      <w:bookmarkEnd w:id="3"/>
      <w:bookmarkEnd w:id="4"/>
      <w:bookmarkEnd w:id="5"/>
      <w:bookmarkEnd w:id="6"/>
    </w:p>
    <w:p w:rsidR="000C2077" w:rsidRDefault="000C2077" w:rsidP="000C2077">
      <w:pPr>
        <w:rPr>
          <w:lang w:val="cs-CZ"/>
        </w:rPr>
      </w:pPr>
    </w:p>
    <w:p w:rsidR="006C4EA6" w:rsidRDefault="000C2077" w:rsidP="006C4EA6">
      <w:pPr>
        <w:pStyle w:val="0Bezny"/>
        <w:keepNext/>
      </w:pPr>
      <w:r>
        <w:t>Předmětem mé bakalářské práce je výběr vhodného</w:t>
      </w:r>
      <w:r w:rsidR="007A3411">
        <w:t xml:space="preserve"> ukládacího enginu</w:t>
      </w:r>
      <w:r>
        <w:t xml:space="preserve"> relačního databázového systému pro katalog dílů. Jedná se o webovou aplikaci společnosti, která nabízí autodíly v několika státech nejen střední Evropy. Tato společnost má již vybudovanou infrastrukturu počítačového vybavení včetně databázových strojů, na kterém provozují podnikový informační systém pro řízení skladů. Na základě dat z tohoto systému provozuje firma webový katalog, který by měl zjednodušit zákazníkům výběr a nákup zboží této firmy.</w:t>
      </w:r>
    </w:p>
    <w:p w:rsidR="000C2077" w:rsidRDefault="000C2077" w:rsidP="006C4EA6">
      <w:pPr>
        <w:pStyle w:val="Caption"/>
        <w:jc w:val="both"/>
      </w:pPr>
    </w:p>
    <w:p w:rsidR="001C18D1" w:rsidRDefault="000C2077" w:rsidP="000C2077">
      <w:pPr>
        <w:pStyle w:val="0Bezny"/>
      </w:pPr>
      <w:r>
        <w:t>Webová aplikace je jednou ze samostatných služeb, které firma provozuje. Katalog má exkluzivní přístup k vlastní databázi, je tedy do jisté míry nezávislou službou firmy. Technologicky je webová aplikace rozdělená na část frontendovou a část backendovou. Frontendem se rozumí ta část aplikace, která slouží k zobrazování dat uživateli a zpracovávání uživatelských požadavků, obsahuje veškerou logiku, jak aplikační, tak prezentační a operuje nad daty, které jsou jí dodávány backendovou částí aplikace. Její serverová část je naprogramovaná v jazyce Python na webovém frameworku Django, který je na uživatelské straně doplněn JavaScriptem.</w:t>
      </w:r>
      <w:r w:rsidR="007A3411">
        <w:t xml:space="preserve"> </w:t>
      </w:r>
      <w:r w:rsidR="007A3411" w:rsidRPr="00AB51C0">
        <w:rPr>
          <w:highlight w:val="yellow"/>
        </w:rPr>
        <w:t>V tomto projektu databázový stroj spadá pod frontendovou část, ačkoli v běžné praxi to není zvykem. Pro účely tohoto dokumentu budu používat toto označení, které je již v projektu zavedené.</w:t>
      </w:r>
      <w:r w:rsidR="007A3411">
        <w:t xml:space="preserve"> </w:t>
      </w:r>
      <w:r>
        <w:t xml:space="preserve"> Backendová část </w:t>
      </w:r>
      <w:r w:rsidR="007A3411">
        <w:t>aplikace je</w:t>
      </w:r>
      <w:r>
        <w:t xml:space="preserve"> datová pumpa, která má za úkol periodicky aktualizovat data webové aplikace. Datová pumpa je vlastní řešení naší firmy, která slouží k vysokorychlostnímu přesunu velkých objemů dat mezi jednotlivými databázemi a pro potřeby různých projektů je parametrizována, popří</w:t>
      </w:r>
      <w:r w:rsidR="001C18D1">
        <w:t>padě rozšiřována pomocí modulů.</w:t>
      </w:r>
      <w:r w:rsidR="007A3411">
        <w:t xml:space="preserve"> Jedná se o projekt naprogramovaný v .NETu, který může běžet na libovolném serveru a to i samostatně a nezávisle na cílové i zdrojové databázi.</w:t>
      </w:r>
      <w:r w:rsidR="001C18D1">
        <w:t xml:space="preserve"> Architektura části systému je znázorněna obrázkem </w:t>
      </w:r>
      <w:r w:rsidR="001C18D1">
        <w:fldChar w:fldCharType="begin"/>
      </w:r>
      <w:r w:rsidR="001C18D1">
        <w:instrText xml:space="preserve"> REF _Ref383636854 \h </w:instrText>
      </w:r>
      <w:r w:rsidR="001C18D1">
        <w:fldChar w:fldCharType="separate"/>
      </w:r>
      <w:r w:rsidR="001C18D1">
        <w:t xml:space="preserve">Obrázek </w:t>
      </w:r>
      <w:r w:rsidR="001C18D1">
        <w:rPr>
          <w:noProof/>
        </w:rPr>
        <w:t>2</w:t>
      </w:r>
      <w:r w:rsidR="001C18D1">
        <w:t xml:space="preserve"> Architektura</w:t>
      </w:r>
      <w:r w:rsidR="001C18D1">
        <w:fldChar w:fldCharType="end"/>
      </w:r>
    </w:p>
    <w:p w:rsidR="00A879C1" w:rsidRDefault="00A879C1" w:rsidP="00A879C1">
      <w:pPr>
        <w:pStyle w:val="0Bezny"/>
        <w:keepNext/>
      </w:pPr>
      <w:r>
        <w:rPr>
          <w:noProof/>
          <w:lang w:eastAsia="cs-CZ"/>
        </w:rPr>
        <w:drawing>
          <wp:inline distT="0" distB="0" distL="0" distR="0" wp14:anchorId="51A7EFC1" wp14:editId="32A5A10C">
            <wp:extent cx="5772956" cy="38295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del.png"/>
                    <pic:cNvPicPr/>
                  </pic:nvPicPr>
                  <pic:blipFill>
                    <a:blip r:embed="rId9">
                      <a:extLst>
                        <a:ext uri="{28A0092B-C50C-407E-A947-70E740481C1C}">
                          <a14:useLocalDpi xmlns:a14="http://schemas.microsoft.com/office/drawing/2010/main" val="0"/>
                        </a:ext>
                      </a:extLst>
                    </a:blip>
                    <a:stretch>
                      <a:fillRect/>
                    </a:stretch>
                  </pic:blipFill>
                  <pic:spPr>
                    <a:xfrm>
                      <a:off x="0" y="0"/>
                      <a:ext cx="5772956" cy="3829584"/>
                    </a:xfrm>
                    <a:prstGeom prst="rect">
                      <a:avLst/>
                    </a:prstGeom>
                  </pic:spPr>
                </pic:pic>
              </a:graphicData>
            </a:graphic>
          </wp:inline>
        </w:drawing>
      </w:r>
    </w:p>
    <w:p w:rsidR="00A879C1" w:rsidRDefault="00A879C1" w:rsidP="00A879C1">
      <w:pPr>
        <w:pStyle w:val="Caption"/>
        <w:jc w:val="both"/>
      </w:pPr>
      <w:r>
        <w:t xml:space="preserve">Obrázek </w:t>
      </w:r>
      <w:r>
        <w:fldChar w:fldCharType="begin"/>
      </w:r>
      <w:r>
        <w:instrText xml:space="preserve"> SEQ Obrázek \* ARABIC </w:instrText>
      </w:r>
      <w:r>
        <w:fldChar w:fldCharType="separate"/>
      </w:r>
      <w:r>
        <w:rPr>
          <w:noProof/>
        </w:rPr>
        <w:t>1</w:t>
      </w:r>
      <w:r>
        <w:fldChar w:fldCharType="end"/>
      </w:r>
      <w:r>
        <w:t xml:space="preserve"> Schéma DB</w:t>
      </w:r>
    </w:p>
    <w:p w:rsidR="000C2077" w:rsidRDefault="000C2077" w:rsidP="000C2077">
      <w:pPr>
        <w:pStyle w:val="0Bezny"/>
      </w:pPr>
      <w:r>
        <w:t>Přesuny dat jsou realizovány tak, že po načtení konfigurace daného projektu a ověření nutných předpokladů k úspěšnému přesunu, jsou postupně načítány celé tabulky ze zdrojové databáze. Poté jsou na cílovém databázovém systému vytvořeny schémata a tabulky, do který jsou následně vkládána hromadná data technikou bulk load. Tato technika je standardním postupem při vkládání dat velkých objemů, při které jsou data vkládána ze souboru či proudového zdroje přímo do databáze bez účasti SQL procesoru, čímž jsou ušetřeny systémové prostředky serveru a tím pádem je tento proces mnohem rychlejší než vkládání jednotlivých řádků. Případná omezení databázového modelu (tzv constrainty) jsou aplikovány až po načtení veškerých dat.</w:t>
      </w:r>
    </w:p>
    <w:p w:rsidR="001C18D1" w:rsidRDefault="006C4EA6" w:rsidP="001C18D1">
      <w:pPr>
        <w:pStyle w:val="0Bezny"/>
        <w:keepNext/>
      </w:pPr>
      <w:r>
        <w:rPr>
          <w:noProof/>
          <w:lang w:eastAsia="cs-CZ"/>
        </w:rPr>
        <mc:AlternateContent>
          <mc:Choice Requires="wpc">
            <w:drawing>
              <wp:inline distT="0" distB="0" distL="0" distR="0" wp14:anchorId="17200C59" wp14:editId="438674A5">
                <wp:extent cx="5486400" cy="3200400"/>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 name="Webová app"/>
                        <wps:cNvSpPr/>
                        <wps:spPr>
                          <a:xfrm>
                            <a:off x="1323975" y="95250"/>
                            <a:ext cx="3857625" cy="3076575"/>
                          </a:xfrm>
                          <a:prstGeom prst="roundRect">
                            <a:avLst>
                              <a:gd name="adj" fmla="val 470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60EDE" w:rsidRPr="00B55889" w:rsidRDefault="00D60EDE"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ounded Rectangle 26"/>
                        <wps:cNvSpPr/>
                        <wps:spPr>
                          <a:xfrm>
                            <a:off x="1371600" y="523875"/>
                            <a:ext cx="1447800" cy="2514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60EDE" w:rsidRPr="00B55889" w:rsidRDefault="00D60EDE"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Flowchart: Magnetic Disk 18"/>
                        <wps:cNvSpPr/>
                        <wps:spPr>
                          <a:xfrm>
                            <a:off x="104775" y="2295523"/>
                            <a:ext cx="1057275" cy="628651"/>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0EDE" w:rsidRDefault="00D60EDE" w:rsidP="006C4EA6">
                              <w:pPr>
                                <w:jc w:val="center"/>
                                <w:rPr>
                                  <w:lang w:val="cs-CZ"/>
                                </w:rPr>
                              </w:pPr>
                              <w:r>
                                <w:rPr>
                                  <w:lang w:val="cs-CZ"/>
                                </w:rPr>
                                <w:t>ERP</w:t>
                              </w:r>
                            </w:p>
                            <w:p w:rsidR="00D60EDE" w:rsidRPr="006C4EA6" w:rsidRDefault="00D60EDE" w:rsidP="006C4EA6">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Magnetic Disk 19"/>
                        <wps:cNvSpPr/>
                        <wps:spPr>
                          <a:xfrm>
                            <a:off x="152400" y="1171575"/>
                            <a:ext cx="1047750" cy="752476"/>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0EDE" w:rsidRPr="00B55889" w:rsidRDefault="00D60EDE" w:rsidP="00B55889">
                              <w:pPr>
                                <w:jc w:val="center"/>
                                <w:rPr>
                                  <w:lang w:val="cs-CZ"/>
                                </w:rPr>
                              </w:pPr>
                              <w:r>
                                <w:rPr>
                                  <w:lang w:val="cs-CZ"/>
                                </w:rPr>
                                <w:t>Zdrojová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ight Arrow 23"/>
                        <wps:cNvSpPr/>
                        <wps:spPr>
                          <a:xfrm>
                            <a:off x="1504950" y="1247775"/>
                            <a:ext cx="1219200" cy="590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0EDE" w:rsidRDefault="00D60EDE" w:rsidP="00B55889">
                              <w:pPr>
                                <w:jc w:val="center"/>
                                <w:rPr>
                                  <w:lang w:val="cs-CZ"/>
                                </w:rPr>
                              </w:pPr>
                              <w:r>
                                <w:rPr>
                                  <w:lang w:val="cs-CZ"/>
                                </w:rPr>
                                <w:t>Datová pumpa</w:t>
                              </w:r>
                            </w:p>
                            <w:p w:rsidR="00D60EDE" w:rsidRPr="00B55889" w:rsidRDefault="00D60EDE" w:rsidP="00B55889">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B"/>
                        <wps:cNvSpPr/>
                        <wps:spPr>
                          <a:xfrm>
                            <a:off x="2971800" y="1085851"/>
                            <a:ext cx="762000" cy="1381124"/>
                          </a:xfrm>
                          <a:prstGeom prst="flowChartMagneticDisk">
                            <a:avLst/>
                          </a:prstGeom>
                        </wps:spPr>
                        <wps:style>
                          <a:lnRef idx="1">
                            <a:schemeClr val="accent2"/>
                          </a:lnRef>
                          <a:fillRef idx="2">
                            <a:schemeClr val="accent2"/>
                          </a:fillRef>
                          <a:effectRef idx="1">
                            <a:schemeClr val="accent2"/>
                          </a:effectRef>
                          <a:fontRef idx="minor">
                            <a:schemeClr val="dk1"/>
                          </a:fontRef>
                        </wps:style>
                        <wps:txbx>
                          <w:txbxContent>
                            <w:p w:rsidR="00D60EDE" w:rsidRDefault="00D60EDE" w:rsidP="001C18D1">
                              <w:pPr>
                                <w:jc w:val="center"/>
                                <w:rPr>
                                  <w:lang w:val="cs-CZ"/>
                                </w:rPr>
                              </w:pPr>
                              <w:r>
                                <w:rPr>
                                  <w:lang w:val="cs-CZ"/>
                                </w:rPr>
                                <w:t>Mnou vybíraný DBMS</w:t>
                              </w:r>
                            </w:p>
                            <w:p w:rsidR="00D60EDE" w:rsidRPr="001C18D1" w:rsidRDefault="00D60EDE" w:rsidP="001C18D1">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3752850" y="1181100"/>
                            <a:ext cx="1038225" cy="1209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0EDE" w:rsidRPr="001C18D1" w:rsidRDefault="00D60EDE" w:rsidP="001C18D1">
                              <w:pPr>
                                <w:jc w:val="center"/>
                                <w:rPr>
                                  <w:lang w:val="cs-CZ"/>
                                </w:rPr>
                              </w:pPr>
                              <w:r>
                                <w:rPr>
                                  <w:lang w:val="cs-CZ"/>
                                </w:rPr>
                                <w:t>Django Framework, HTML, 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2943225" y="561975"/>
                            <a:ext cx="1981200" cy="2476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60EDE" w:rsidRPr="001C18D1" w:rsidRDefault="00D60EDE" w:rsidP="001C18D1">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Up Arrow 3"/>
                        <wps:cNvSpPr/>
                        <wps:spPr>
                          <a:xfrm>
                            <a:off x="457200" y="1828800"/>
                            <a:ext cx="333375" cy="552450"/>
                          </a:xfrm>
                          <a:prstGeom prst="upArrow">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7200C59" id="Canvas 16" o:spid="_x0000_s1028"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umiRQUAAIokAAAOAAAAZHJzL2Uyb0RvYy54bWzsWttu4zYQfS/QfyD03lgXy5KMKIs0QYoC&#10;6W6Q7CLPtETZ6kqiStGX7N/0W/pjnSEp2c7ajp3dLQrHfpAlkRxehmfOzFDn7xZlQWZMNDmvYss5&#10;sy3CqoSneTWOrU8fb34JLdJIWqW04BWLrSfWWO8ufv7pfF4PmcsnvEiZICCkaobzOrYmUtbDXq9J&#10;JqykzRmvWQWFGRcllfAoxr1U0DlIL4uea9uD3pyLtBY8YU0Db691oXWh5GcZS+SHLGuYJEVswdik&#10;ugp1HeG1d3FOh2NB60memGHQV4yipHkFnXairqmkZCryr0SVeSJ4wzN5lvCyx7MsT5iaA8zGsZ/N&#10;5opWM9qoySSwOu0A4e47yh2NcdwVv8mLAlajB9KH+A7/56AfBi/nNWinqTs9Nd/W/8OE1kxNqxkm&#10;72d3guRpbLm+RSpawiZ5ZCM+++dvQusaFYS9Q7WH+k6YpwZucdSLTJT4D+tIFrD9PNeLAhDzFFuR&#10;7/pGvWwhSQLFXugHA+wlgXLPDgY+1MUpLwXVopG/MV4SvIktwadVeg+bSOmWzm4bqZScmoHS9E+L&#10;ZGUBW2ZGC9IP7MAINHVBdCvy+So3Qz0LnF0jnwqGFYrqnmWwGjBaV/WpgMCuCkGgg9iiScIq6eii&#10;CU2Zfu3b8DM9dy3UxJRAlJyBejvZRgCC7GvZekVMfWzKFI66xvaugenGXQvVM69k17jMKy42CShg&#10;VqZnXV9txW5pcJXkYrTQOwVr4psRT59g9wiucd3UyU0OiruljbyjArQCkAfjJD/AJSv4PLa4ubPI&#10;hIsvm95jfdjeUGqRORiG2Gr+mlLBLFL8XsHGj5x+Hy2Jeuj7gQsPYrVktFpSTcsrDopzwAzWibrF&#10;+rJobzPBy0ewYZfYKxTRKoG+Y0u2t1dSmyuwgQm7vFSVwHbUVN5WD2gJtDJxm31cPFJRm70rYdu/&#10;5y3U6FDtSL3Cy7qon4pfTiXPcomFy1U1DwD7/wr/gxb/9wg7lhJEHq3GBSPuoFX5noYgcAaACDQE&#10;vuuFGuewk40lABUGIZajJXB9p4+V9dq0JqWF7XZLsFxLtBh6JZdG9ATvNeNyCLy9VtcneB8RvB3w&#10;BDW934AlTiZUyCH5g44rJsH1us6bzwSqAKjQBO2HcrsfGLZ33cgHoGPzFZTbYJ2xAqJ84IYDv6WY&#10;LSBHirjCgbXDwlEpsnpmPDXglbE8kfiKC3EIyvutro8Y5YkUb47GnehlnEet7vfDue/2DZk7TuAY&#10;r30V52gHDJsHUDlQ3sJ2t/6Ecx1FaA/mBzvrKsRaupVH6ay/RZwD2xo+v8/HE0kuheBzojl4fwr3&#10;7X6E0AWGdgC4yOfrHO46EeR5NIf7ke3roH47tgUORo3lRNw/JvruQrETcR9X/A05Cu2gX/96ED+7&#10;UeCoaBpBbId+qP3sJUFD1g3zU8oPd7zQAaRjB9tB/P0JekfGyzVj2Zwq25GGaxtuT5Xt0esr2Df9&#10;3MYx2YupMpWPPLHv8SXL3BasG5JlamPuzcEeuMxhy8EOoFPnwpbwdWwvdNu8uePa0UCz9Hb8bsib&#10;a7y3WbU2uavy+DjSUwbcOiR47hIlJw4+Lg7egeoDObnvKcwCJ/sDB0/F1v3qKAQkG07GiBmOkHZz&#10;8h6YXj9GPGXAX50B7/IjRwzvt3fA1QXMn2oTLXcnHXvlwdRho4mVQzdEl3sN0x782nQ3ZMP7L4XK&#10;0/rb42Rv91nuZp96h1vcebb6uFql89ePn/do/Aqfeg/yPWIs/s/yV+obFPj+RIWI5uMc/KJm9Vl5&#10;kMtPiC7+BQAA//8DAFBLAwQUAAYACAAAACEAuFcVg9sAAAAFAQAADwAAAGRycy9kb3ducmV2Lnht&#10;bEyPMU/DQAyFdyT+w8lIbPRCRUsJuVQIlIGBoQ2I1cmZJDTni3LXNv33GJayWH561vP3svXkenWg&#10;MXSeDdzOElDEtbcdNwbey+JmBSpEZIu9ZzJwogDr/PIiw9T6I2/osI2NkhAOKRpoYxxSrUPdksMw&#10;8wOxeF9+dBhFjo22Ix4l3PV6niRL7bBj+dDiQM8t1bvt3hkoyk1Z9Iv52+fHS/Fa4a57+L4/GXN9&#10;NT09goo0xfMx/OILOuTCVPk926B6A1Ik/k3xVss7kZWBRSKLzjP9nz7/AQAA//8DAFBLAQItABQA&#10;BgAIAAAAIQC2gziS/gAAAOEBAAATAAAAAAAAAAAAAAAAAAAAAABbQ29udGVudF9UeXBlc10ueG1s&#10;UEsBAi0AFAAGAAgAAAAhADj9If/WAAAAlAEAAAsAAAAAAAAAAAAAAAAALwEAAF9yZWxzLy5yZWxz&#10;UEsBAi0AFAAGAAgAAAAhAP2K6aJFBQAAiiQAAA4AAAAAAAAAAAAAAAAALgIAAGRycy9lMm9Eb2Mu&#10;eG1sUEsBAi0AFAAGAAgAAAAhALhXFYPbAAAABQEAAA8AAAAAAAAAAAAAAAAAnwcAAGRycy9kb3du&#10;cmV2LnhtbFBLBQYAAAAABAAEAPMAAACn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864;height:32004;visibility:visible;mso-wrap-style:square">
                  <v:fill o:detectmouseclick="t"/>
                  <v:path o:connecttype="none"/>
                </v:shape>
                <v:roundrect id="Webová app" o:spid="_x0000_s1030" style="position:absolute;left:13239;top:952;width:38577;height:30766;visibility:visible;mso-wrap-style:square;v-text-anchor:top" arcsize="308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n0sIA&#10;AADbAAAADwAAAGRycy9kb3ducmV2LnhtbESP3WoCMRSE7wu+QzhC72rWlfqzGkUsQhFv/HmAQ3Lc&#10;LG5O1k2q69s3QqGXw8x8wyxWnavFndpQeVYwHGQgiLU3FZcKzqftxxREiMgGa8+k4EkBVsve2wIL&#10;4x98oPsxliJBOBSowMbYFFIGbclhGPiGOHkX3zqMSbalNC0+EtzVMs+ysXRYcVqw2NDGkr4ef5wC&#10;k3/tRnnQ65lHsrfLSE+e271S7/1uPQcRqYv/4b/2t1GQf8LrS/o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fSwgAAANsAAAAPAAAAAAAAAAAAAAAAAJgCAABkcnMvZG93&#10;bnJldi54bWxQSwUGAAAAAAQABAD1AAAAhwMAAAAA&#10;" filled="f" strokecolor="#243f60 [1604]" strokeweight="2pt">
                  <v:textbox>
                    <w:txbxContent>
                      <w:p w:rsidR="00D60EDE" w:rsidRPr="00B55889" w:rsidRDefault="00D60EDE"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v:textbox>
                </v:roundrect>
                <v:roundrect id="Rounded Rectangle 26" o:spid="_x0000_s1031" style="position:absolute;left:13716;top:5238;width:14478;height:2514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8KVMQA&#10;AADbAAAADwAAAGRycy9kb3ducmV2LnhtbESPUWvCQBCE3wv9D8cW+lYvDSISPUVaWgTBYloovq25&#10;NQnm9kJuq9d/3xOEPg4z8w0zX0bXqTMNofVs4HmUgSKuvG25NvD1+fY0BRUE2WLnmQz8UoDl4v5u&#10;joX1F97RuZRaJQiHAg00In2hdagachhGvidO3tEPDiXJodZ2wEuCu07nWTbRDltOCw329NJQdSp/&#10;nAHR5XhTveeb10O//ZDpLu6339GYx4e4moESivIfvrXX1kA+geuX9AP0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ClTEAAAA2wAAAA8AAAAAAAAAAAAAAAAAmAIAAGRycy9k&#10;b3ducmV2LnhtbFBLBQYAAAAABAAEAPUAAACJAwAAAAA=&#10;" filled="f" strokecolor="#243f60 [1604]" strokeweight="2pt">
                  <v:textbox>
                    <w:txbxContent>
                      <w:p w:rsidR="00D60EDE" w:rsidRPr="00B55889" w:rsidRDefault="00D60EDE"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8" o:spid="_x0000_s1032" type="#_x0000_t132" style="position:absolute;left:1047;top:22955;width:10573;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ze8UA&#10;AADbAAAADwAAAGRycy9kb3ducmV2LnhtbESPwW7CQAxE70j9h5Ur9YLKpj1AGliiqlGhByRa4AOs&#10;rEmiZr1RdkvC39cHJG62ZjzzvMpH16oL9aHxbOBlloAiLr1tuDJwOn4+p6BCRLbYeiYDVwqQrx8m&#10;K8ysH/iHLodYKQnhkKGBOsYu0zqUNTkMM98Ri3b2vcMoa19p2+Mg4a7Vr0ky1w4bloYaO/qoqfw9&#10;/DkDqesWxTC/YphuN+HNfu/2rkiNeXoc35egIo3xbr5df1nBF1j5RQb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LfN7xQAAANsAAAAPAAAAAAAAAAAAAAAAAJgCAABkcnMv&#10;ZG93bnJldi54bWxQSwUGAAAAAAQABAD1AAAAigMAAAAA&#10;" fillcolor="#4f81bd [3204]" strokecolor="#243f60 [1604]" strokeweight="2pt">
                  <v:textbox>
                    <w:txbxContent>
                      <w:p w:rsidR="00D60EDE" w:rsidRDefault="00D60EDE" w:rsidP="006C4EA6">
                        <w:pPr>
                          <w:jc w:val="center"/>
                          <w:rPr>
                            <w:lang w:val="cs-CZ"/>
                          </w:rPr>
                        </w:pPr>
                        <w:r>
                          <w:rPr>
                            <w:lang w:val="cs-CZ"/>
                          </w:rPr>
                          <w:t>ERP</w:t>
                        </w:r>
                      </w:p>
                      <w:p w:rsidR="00D60EDE" w:rsidRPr="006C4EA6" w:rsidRDefault="00D60EDE" w:rsidP="006C4EA6">
                        <w:pPr>
                          <w:jc w:val="center"/>
                          <w:rPr>
                            <w:lang w:val="cs-CZ"/>
                          </w:rPr>
                        </w:pPr>
                      </w:p>
                    </w:txbxContent>
                  </v:textbox>
                </v:shape>
                <v:shape id="Flowchart: Magnetic Disk 19" o:spid="_x0000_s1033" type="#_x0000_t132" style="position:absolute;left:1524;top:11715;width:10477;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FW4MIA&#10;AADbAAAADwAAAGRycy9kb3ducmV2LnhtbERP22rCQBB9F/yHZYS+SLNpHzSJriJKLw+CbeoHDNlp&#10;EpqdDdltLn/fLQi+zeFcZ7sfTSN66lxtWcFTFIMgLqyuuVRw/Xp5TEA4j6yxsUwKJnKw381nW8y0&#10;HfiT+tyXIoSwy1BB5X2bSemKigy6yLbEgfu2nUEfYFdK3eEQwk0jn+N4JQ3WHBoqbOlYUfGT/xoF&#10;iWnXp2E1oVu+vbpUf5wv5pQo9bAYDxsQnkZ/F9/c7zrMT+H/l3CA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YVbgwgAAANsAAAAPAAAAAAAAAAAAAAAAAJgCAABkcnMvZG93&#10;bnJldi54bWxQSwUGAAAAAAQABAD1AAAAhwMAAAAA&#10;" fillcolor="#4f81bd [3204]" strokecolor="#243f60 [1604]" strokeweight="2pt">
                  <v:textbox>
                    <w:txbxContent>
                      <w:p w:rsidR="00D60EDE" w:rsidRPr="00B55889" w:rsidRDefault="00D60EDE" w:rsidP="00B55889">
                        <w:pPr>
                          <w:jc w:val="center"/>
                          <w:rPr>
                            <w:lang w:val="cs-CZ"/>
                          </w:rPr>
                        </w:pPr>
                        <w:r>
                          <w:rPr>
                            <w:lang w:val="cs-CZ"/>
                          </w:rPr>
                          <w:t>Zdrojová DB</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034" type="#_x0000_t13" style="position:absolute;left:15049;top:12477;width:12192;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csf8MA&#10;AADbAAAADwAAAGRycy9kb3ducmV2LnhtbESPQWuDQBSE74X8h+UFcmtWDUix2YTSEFAKLTWS88N9&#10;VYn7VtyN2n/fLRR6HGbmG2Z/XEwvJhpdZ1lBvI1AENdWd9woqC7nxycQziNr7C2Tgm9ycDysHvaY&#10;aTvzJ02lb0SAsMtQQev9kEnp6pYMuq0diIP3ZUeDPsixkXrEOcBNL5MoSqXBjsNCiwO9tlTfyrtR&#10;UFTDrXw/JdNb1eVxceJrGn8YpTbr5eUZhKfF/4f/2rlWkOzg90v4A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csf8MAAADbAAAADwAAAAAAAAAAAAAAAACYAgAAZHJzL2Rv&#10;d25yZXYueG1sUEsFBgAAAAAEAAQA9QAAAIgDAAAAAA==&#10;" adj="16369" fillcolor="#4f81bd [3204]" strokecolor="#243f60 [1604]" strokeweight="2pt">
                  <v:textbox>
                    <w:txbxContent>
                      <w:p w:rsidR="00D60EDE" w:rsidRDefault="00D60EDE" w:rsidP="00B55889">
                        <w:pPr>
                          <w:jc w:val="center"/>
                          <w:rPr>
                            <w:lang w:val="cs-CZ"/>
                          </w:rPr>
                        </w:pPr>
                        <w:r>
                          <w:rPr>
                            <w:lang w:val="cs-CZ"/>
                          </w:rPr>
                          <w:t>Datová pumpa</w:t>
                        </w:r>
                      </w:p>
                      <w:p w:rsidR="00D60EDE" w:rsidRPr="00B55889" w:rsidRDefault="00D60EDE" w:rsidP="00B55889">
                        <w:pPr>
                          <w:jc w:val="center"/>
                          <w:rPr>
                            <w:lang w:val="cs-CZ"/>
                          </w:rPr>
                        </w:pPr>
                      </w:p>
                    </w:txbxContent>
                  </v:textbox>
                </v:shape>
                <v:shape id="DB" o:spid="_x0000_s1035" type="#_x0000_t132" style="position:absolute;left:29718;top:10858;width:7620;height:13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IJIcMA&#10;AADbAAAADwAAAGRycy9kb3ducmV2LnhtbESPX2vCMBTF34V9h3AHe7Np3RyjGqUMB8Lwwbq9X5u7&#10;ttjclCTazk9vBgMfD+fPj7Ncj6YTF3K+tawgS1IQxJXVLdcKvg4f0zcQPiBr7CyTgl/ysF49TJaY&#10;azvwni5lqEUcYZ+jgiaEPpfSVw0Z9IntiaP3Y53BEKWrpXY4xHHTyVmavkqDLUdCgz29N1SdyrOJ&#10;3NK9bLlvh9Ocd5/X7yK9Ph83Sj09jsUCRKAx3MP/7a1WMMvg70v8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IJIcMAAADb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D60EDE" w:rsidRDefault="00D60EDE" w:rsidP="001C18D1">
                        <w:pPr>
                          <w:jc w:val="center"/>
                          <w:rPr>
                            <w:lang w:val="cs-CZ"/>
                          </w:rPr>
                        </w:pPr>
                        <w:r>
                          <w:rPr>
                            <w:lang w:val="cs-CZ"/>
                          </w:rPr>
                          <w:t>Mnou vybíraný DBMS</w:t>
                        </w:r>
                      </w:p>
                      <w:p w:rsidR="00D60EDE" w:rsidRPr="001C18D1" w:rsidRDefault="00D60EDE" w:rsidP="001C18D1">
                        <w:pPr>
                          <w:jc w:val="center"/>
                          <w:rPr>
                            <w:lang w:val="cs-CZ"/>
                          </w:rPr>
                        </w:pPr>
                      </w:p>
                    </w:txbxContent>
                  </v:textbox>
                </v:shape>
                <v:roundrect id="Rounded Rectangle 22" o:spid="_x0000_s1036" style="position:absolute;left:37528;top:11811;width:10382;height:12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1Cj70A&#10;AADbAAAADwAAAGRycy9kb3ducmV2LnhtbESPzQrCMBCE74LvEFbwIppaQbQaRQR/rlYfYGnWtths&#10;SpNqfXsjCB6HmfmGWW87U4knNa60rGA6iUAQZ1aXnCu4XQ/jBQjnkTVWlknBmxxsN/3eGhNtX3yh&#10;Z+pzESDsElRQeF8nUrqsIINuYmvi4N1tY9AH2eRSN/gKcFPJOIrm0mDJYaHAmvYFZY+0NQqW7emd&#10;lvI+u6IftUeyyxRzrdRw0O1WIDx1/h/+tc9aQRz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a1Cj70AAADbAAAADwAAAAAAAAAAAAAAAACYAgAAZHJzL2Rvd25yZXYu&#10;eG1sUEsFBgAAAAAEAAQA9QAAAIIDAAAAAA==&#10;" fillcolor="#4f81bd [3204]" strokecolor="#243f60 [1604]" strokeweight="2pt">
                  <v:textbox>
                    <w:txbxContent>
                      <w:p w:rsidR="00D60EDE" w:rsidRPr="001C18D1" w:rsidRDefault="00D60EDE" w:rsidP="001C18D1">
                        <w:pPr>
                          <w:jc w:val="center"/>
                          <w:rPr>
                            <w:lang w:val="cs-CZ"/>
                          </w:rPr>
                        </w:pPr>
                        <w:r>
                          <w:rPr>
                            <w:lang w:val="cs-CZ"/>
                          </w:rPr>
                          <w:t>Django Framework, HTML, JavaScript</w:t>
                        </w:r>
                      </w:p>
                    </w:txbxContent>
                  </v:textbox>
                </v:roundrect>
                <v:roundrect id="Rounded Rectangle 2" o:spid="_x0000_s1037" style="position:absolute;left:29432;top:5619;width:19812;height:247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PxD8QA&#10;AADaAAAADwAAAGRycy9kb3ducmV2LnhtbESPUWvCQBCE34X+h2MLfdNLQxFJPaW0tAiCYloovq25&#10;bRKa2wu5Vc9/7xUKPg4z8w0zX0bXqRMNofVs4HGSgSKuvG25NvD1+T6egQqCbLHzTAYuFGC5uBvN&#10;sbD+zDs6lVKrBOFQoIFGpC+0DlVDDsPE98TJ+/GDQ0lyqLUd8JzgrtN5lk21w5bTQoM9vTZU/ZZH&#10;Z0B0+bSuPvL126HfbGW2i/vNdzTm4T6+PIMSinIL/7dX1kAOf1fSDd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j8Q/EAAAA2gAAAA8AAAAAAAAAAAAAAAAAmAIAAGRycy9k&#10;b3ducmV2LnhtbFBLBQYAAAAABAAEAPUAAACJAwAAAAA=&#10;" filled="f" strokecolor="#243f60 [1604]" strokeweight="2pt">
                  <v:textbox>
                    <w:txbxContent>
                      <w:p w:rsidR="00D60EDE" w:rsidRPr="001C18D1" w:rsidRDefault="00D60EDE" w:rsidP="001C18D1">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v:textbox>
                </v:round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 o:spid="_x0000_s1038" type="#_x0000_t68" style="position:absolute;left:4572;top:18288;width:333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tG/sMA&#10;AADaAAAADwAAAGRycy9kb3ducmV2LnhtbESP3YrCMBSE74V9h3AEb2RNV0GkGkUXBMG/9ecBDs2x&#10;LTYn3SbW+vZGELwcZuYbZjJrTCFqqlxuWcFPLwJBnFidc6rgfFp+j0A4j6yxsEwKHuRgNv1qTTDW&#10;9s4Hqo8+FQHCLkYFmfdlLKVLMjLoerYkDt7FVgZ9kFUqdYX3ADeF7EfRUBrMOSxkWNJvRsn1eDMK&#10;usl8vamb/XWx3/65w2WxG/3LrlKddjMfg/DU+E/43V5pBQN4XQk3QE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tG/sMAAADaAAAADwAAAAAAAAAAAAAAAACYAgAAZHJzL2Rv&#10;d25yZXYueG1sUEsFBgAAAAAEAAQA9QAAAIgDAAAAAA==&#10;" adj="6517" fillcolor="#4f81bd [3204]" strokecolor="white [3201]" strokeweight="3pt">
                  <v:shadow on="t" color="black" opacity="24903f" origin=",.5" offset="0,.55556mm"/>
                </v:shape>
                <w10:anchorlock/>
              </v:group>
            </w:pict>
          </mc:Fallback>
        </mc:AlternateContent>
      </w:r>
    </w:p>
    <w:p w:rsidR="006C4EA6" w:rsidRDefault="001C18D1" w:rsidP="001C18D1">
      <w:pPr>
        <w:pStyle w:val="Caption"/>
        <w:jc w:val="both"/>
      </w:pPr>
      <w:bookmarkStart w:id="7" w:name="_Ref383636854"/>
      <w:r>
        <w:t xml:space="preserve">Obrázek </w:t>
      </w:r>
      <w:r>
        <w:fldChar w:fldCharType="begin"/>
      </w:r>
      <w:r>
        <w:instrText xml:space="preserve"> SEQ Obrázek \* ARABIC </w:instrText>
      </w:r>
      <w:r>
        <w:fldChar w:fldCharType="separate"/>
      </w:r>
      <w:r w:rsidR="00A879C1">
        <w:rPr>
          <w:noProof/>
        </w:rPr>
        <w:t>2</w:t>
      </w:r>
      <w:r>
        <w:fldChar w:fldCharType="end"/>
      </w:r>
      <w:r>
        <w:t xml:space="preserve"> Architektura</w:t>
      </w:r>
      <w:bookmarkEnd w:id="7"/>
    </w:p>
    <w:p w:rsidR="00334E1C" w:rsidRDefault="000C2077" w:rsidP="003F701B">
      <w:pPr>
        <w:pStyle w:val="0Bezny"/>
      </w:pPr>
      <w:r>
        <w:t>Katalog umožňuje vyhledávat díly podle modelu automobilu, dostupnosti a kategorie dílu. Kategorie jsou implementovány pomocí několika kořenových stromů uložených v relační databázi schématem Modified Preorder Tree Travesal, zkráceně MPTT. Jedná se o způsob ukládání a dotazování hierarchických dat pomocí relačního schématu.</w:t>
      </w:r>
      <w:r w:rsidR="003F701B">
        <w:t xml:space="preserve"> Tento způsob byl vybrán </w:t>
      </w:r>
      <w:r w:rsidR="007A3411">
        <w:t xml:space="preserve">mimo jiné </w:t>
      </w:r>
      <w:r w:rsidR="003F701B">
        <w:t>proto, že v Django frameworku je pro něj dobrá podpora, zajištěná přímo modulem django.mptt.</w:t>
      </w:r>
      <w:r>
        <w:t xml:space="preserve"> Kategorie jsou uspořádány tak, že každý produkt spadá alespoň do jedné kategorie, přičemž zároveň může spadat do kategorie jiné, či do několika jejích podkategorií. U každé kategorie produktů dostupných pro konkrétně vybraný model vozidla je zobrazena číslice udávající počet produktů dostupných v této kategorii. Po rozbalení této kategorie je u každé další její podkategorie zobrazen počet produktů. Tím, že jeden produkt může spadat do více kategorií zároveň, může se stát, že součet čísel vyjadřující počet produktů v jednotlivých podkategoriích je větší než číslice sdělující počet produktů v nadřazené kategorii. Řazení produktů do kategorií je nejen pro zákazníka velice důležité, zároveň však je jejich získávání velice náročné z pohledu databázového stroje a jedná se o jeden z nejčastějších zdrojů výkonnostních problémů. Například jednotlivé dotazy, které zjišťují počet produktů v podkategoriích, mnohdy trvají i stovky milisekund, čímž zdržují uživatelské rozhraní.</w:t>
      </w:r>
      <w:r w:rsidR="00FF39CA">
        <w:t xml:space="preserve"> </w:t>
      </w:r>
      <w:r w:rsidR="00FF39CA" w:rsidRPr="00CE4E13">
        <w:rPr>
          <w:highlight w:val="yellow"/>
        </w:rPr>
        <w:t>V případech, kde je to vhodné, jsou jednotlivé komponenty uživatelského rozhraní načítány asynchronně, tudíž komponenta je vykreslena až ve chvíli, kdy jsou data, která jsou potřeba, dostupná. Ovšem v mnoha případech této aplikace postupné načítání působí rušivě, bylo tedy rozhodnuto, že budou vždy načítány všechny komponenty najednou, až ve chvíli, kdy budou dostupná všechna data. Tím pádem se stalo úzkým hrdlem získávání dat z</w:t>
      </w:r>
      <w:r w:rsidR="00CE4E13" w:rsidRPr="00CE4E13">
        <w:rPr>
          <w:highlight w:val="yellow"/>
        </w:rPr>
        <w:t> </w:t>
      </w:r>
      <w:r w:rsidR="00FF39CA" w:rsidRPr="00CE4E13">
        <w:rPr>
          <w:highlight w:val="yellow"/>
        </w:rPr>
        <w:t>databáze</w:t>
      </w:r>
      <w:r w:rsidR="00CE4E13" w:rsidRPr="00CE4E13">
        <w:rPr>
          <w:highlight w:val="yellow"/>
        </w:rPr>
        <w:t>.</w:t>
      </w:r>
    </w:p>
    <w:p w:rsidR="00334E1C" w:rsidRDefault="00334E1C" w:rsidP="00334E1C">
      <w:pPr>
        <w:pStyle w:val="0Bezny"/>
      </w:pPr>
      <w:r w:rsidRPr="00B076EB">
        <w:t>V aplikaci vystupují entit</w:t>
      </w:r>
      <w:r w:rsidR="00AB4115">
        <w:t>ní množin</w:t>
      </w:r>
      <w:r w:rsidRPr="00B076EB">
        <w:t xml:space="preserve">y Vozidlo, Produkt, Strom. Nejdůležitější </w:t>
      </w:r>
      <w:r w:rsidR="00AB4115">
        <w:t>z nich</w:t>
      </w:r>
      <w:r w:rsidRPr="00B076EB">
        <w:t xml:space="preserve"> je entit</w:t>
      </w:r>
      <w:r w:rsidR="00AB4115">
        <w:t>ní množina</w:t>
      </w:r>
      <w:r w:rsidRPr="00B076EB">
        <w:t xml:space="preserve"> Produkt, která reprezentuje jednotlivý díl. V databázi existuje 690 tisíc</w:t>
      </w:r>
      <w:r>
        <w:t xml:space="preserve"> z</w:t>
      </w:r>
      <w:r w:rsidRPr="00B076EB">
        <w:t>áznamů typu Produkt. Jednotlivé Produkty jsou vhodné pro jeden či více typů motorových vozidel. Typ vozidla je určen entit</w:t>
      </w:r>
      <w:r w:rsidR="00AB4115">
        <w:t>ní množin</w:t>
      </w:r>
      <w:r w:rsidRPr="00B076EB">
        <w:t>ou Vozidlo. Vozidel je v databázi 67 tisíc. Vazebná tabulka mezi Vozidlem a Produktem, která reprezentuje vhodn</w:t>
      </w:r>
      <w:r>
        <w:t>o</w:t>
      </w:r>
      <w:r w:rsidRPr="00B076EB">
        <w:t xml:space="preserve">st dílu pro dané motorové vozidlo, obsahuje 55 milionů řádků. </w:t>
      </w:r>
      <w:r w:rsidR="00AB4115">
        <w:t>Jednou z nejdůležitějších</w:t>
      </w:r>
      <w:r>
        <w:t xml:space="preserve"> je entit</w:t>
      </w:r>
      <w:r w:rsidR="00AB4115">
        <w:t>ní množina</w:t>
      </w:r>
      <w:r>
        <w:t xml:space="preserve"> Strom. Jedná se o</w:t>
      </w:r>
      <w:r w:rsidRPr="00B076EB">
        <w:t xml:space="preserve"> stromovou strukturu 41 tisíc kategorií, do kterých patří entita Produkt. Produkt může nejen patřit do jednoho či více Stromů, ale zároveň i do podstrom</w:t>
      </w:r>
      <w:r>
        <w:t>ů určitého Stromu. Vazebná tabul</w:t>
      </w:r>
      <w:r w:rsidRPr="00B076EB">
        <w:t>ka reprezentující příslušnost dílu určité kategorii, tedy vazba mezi Produktem a Stromem má 1,8 milionu řádků.</w:t>
      </w:r>
    </w:p>
    <w:p w:rsidR="001C18D1" w:rsidRDefault="001C18D1" w:rsidP="00334E1C">
      <w:pPr>
        <w:pStyle w:val="0Bezny"/>
      </w:pPr>
      <w:r>
        <w:t xml:space="preserve">Logické schéma databáze jest znázorněno na obrázku </w:t>
      </w:r>
      <w:r>
        <w:fldChar w:fldCharType="begin"/>
      </w:r>
      <w:r>
        <w:instrText xml:space="preserve"> REF _Ref383636929 \h </w:instrText>
      </w:r>
      <w:r>
        <w:fldChar w:fldCharType="separate"/>
      </w:r>
      <w:r>
        <w:t xml:space="preserve">Obrázek </w:t>
      </w:r>
      <w:r>
        <w:rPr>
          <w:noProof/>
        </w:rPr>
        <w:t>1</w:t>
      </w:r>
      <w:r>
        <w:t xml:space="preserve"> Logické schéma databáze</w:t>
      </w:r>
      <w:r>
        <w:fldChar w:fldCharType="end"/>
      </w:r>
    </w:p>
    <w:p w:rsidR="00943210" w:rsidRDefault="00334E1C" w:rsidP="00334E1C">
      <w:pPr>
        <w:pStyle w:val="0Bezny"/>
      </w:pPr>
      <w:r>
        <w:t>Databázový systém je v současnosti PostgreSQL 9.1 a po mnoha optimalizacích zdrojového kódu aplikace stále přetrvává pro</w:t>
      </w:r>
      <w:r w:rsidR="00943210">
        <w:t>blém s rychlostí celé aplikace.</w:t>
      </w:r>
    </w:p>
    <w:p w:rsidR="00943210" w:rsidRDefault="00943210" w:rsidP="00943210">
      <w:pPr>
        <w:pStyle w:val="N3Cislovany"/>
      </w:pPr>
      <w:r>
        <w:t>Problém nedostatečná rychlost přesunu dat</w:t>
      </w:r>
    </w:p>
    <w:p w:rsidR="00334E1C" w:rsidRDefault="00334E1C" w:rsidP="00334E1C">
      <w:pPr>
        <w:pStyle w:val="0Bezny"/>
      </w:pPr>
      <w:r>
        <w:t>Jedním problémovým místem je přenos dat datovou pumpou ze zdrojové databáze do databáze webové aplikace. Jde o proces, který byl dlouhodobě laděn také z organizačního hlediska, protože je žádoucí, aby data ze zdrojové databáze byla načítána v době, kdy je nejméně vytížena jinými požadavky, a proto tedy jsou data stahována jednou denně v určený čas. Celkový čas přenosu je v současnosti v řádu vyšších desítek minut a my bychom rádi tento čas snížili.</w:t>
      </w:r>
    </w:p>
    <w:p w:rsidR="00943210" w:rsidRPr="00943210" w:rsidRDefault="00943210" w:rsidP="00943210">
      <w:pPr>
        <w:pStyle w:val="N3Cislovany"/>
      </w:pPr>
      <w:r w:rsidRPr="00943210">
        <w:t>Vysoká doba odezvy uživatelského rozhraní</w:t>
      </w:r>
    </w:p>
    <w:p w:rsidR="00B979CC" w:rsidRPr="00943210" w:rsidRDefault="00334E1C" w:rsidP="00334E1C">
      <w:pPr>
        <w:pStyle w:val="0Bezny"/>
      </w:pPr>
      <w:r w:rsidRPr="00943210">
        <w:t xml:space="preserve">Dalším z problémů je </w:t>
      </w:r>
      <w:r w:rsidR="00B979CC" w:rsidRPr="00943210">
        <w:t xml:space="preserve">přílišná </w:t>
      </w:r>
      <w:r w:rsidRPr="00943210">
        <w:t>odezva uživate</w:t>
      </w:r>
      <w:r w:rsidR="00B979CC" w:rsidRPr="00943210">
        <w:t xml:space="preserve">lského rozhraní webové aplikace v několika konkrétních případech. Jedná se jedny z nejčastějších </w:t>
      </w:r>
      <w:r w:rsidR="00C3528A" w:rsidRPr="00943210">
        <w:t>požadavků</w:t>
      </w:r>
      <w:r w:rsidR="00B979CC" w:rsidRPr="00943210">
        <w:t xml:space="preserve"> uživatele v rámci aplikace, je proto vhodné, aby právě tyto akce probíhaly co nejrychleji.</w:t>
      </w:r>
      <w:r w:rsidR="00C3528A" w:rsidRPr="00943210">
        <w:t xml:space="preserve"> Jde o výběr produktů pro konkrétní vozidlo, výběr produktů na základě parametrů a získání počtu produktů v určité kategorii. Na základě již proběhnuvšího testování aplikace bylo zjištěno, že odezva je vysoká</w:t>
      </w:r>
      <w:r w:rsidR="00B979CC" w:rsidRPr="00943210">
        <w:t xml:space="preserve"> </w:t>
      </w:r>
      <w:r w:rsidRPr="00943210">
        <w:t>z důvodu dlouhotrvajících dotazů</w:t>
      </w:r>
      <w:r w:rsidR="000B3650" w:rsidRPr="00943210">
        <w:t xml:space="preserve"> na databázi. </w:t>
      </w:r>
    </w:p>
    <w:p w:rsidR="000B3650" w:rsidRPr="00943210" w:rsidRDefault="000B3650" w:rsidP="00334E1C">
      <w:pPr>
        <w:pStyle w:val="0Bezny"/>
      </w:pPr>
      <w:r w:rsidRPr="00943210">
        <w:t>Moje práce je dílčí součástí procesu výzkumu optimalizace databázového řešení pro katalog dílů</w:t>
      </w:r>
      <w:r w:rsidR="0023459F" w:rsidRPr="00943210">
        <w:t xml:space="preserve">, který probíhá již několik měsíců a je v něm zapojeno několik lidí. Největší úsilí je věnováno právě optimalizaci SQL dotazů a optimalizaci ORM, které tyto dotazy produkuje. Tyto dotazy jsou analyzovány a rozebírány do nejmenších detailů. </w:t>
      </w:r>
      <w:r w:rsidR="00B9446A" w:rsidRPr="00943210">
        <w:t xml:space="preserve">Také je v procesu zkoumání využití paralelního přístupu k databázi a paralelní vykonávání SQL dotazů, které je jedním z nejdůležitějších faktorů v databázích, ke kterým má v jednom okamžiku přístup mnoho uživatelů. </w:t>
      </w:r>
      <w:r w:rsidR="0023459F" w:rsidRPr="00943210">
        <w:t>Další významnou činností je analýza využívání cachovacích prostředků</w:t>
      </w:r>
      <w:r w:rsidR="00061F05" w:rsidRPr="00943210">
        <w:t xml:space="preserve"> a jiných předpočítávacích mechanismů</w:t>
      </w:r>
      <w:r w:rsidR="0023459F" w:rsidRPr="00943210">
        <w:t>, a to jak vestavěných v dbms, tak prostředků ve formě samostatně stojícího produktu. Vzhledem k množství a rozmanitosti dat v této aplikaci</w:t>
      </w:r>
      <w:r w:rsidR="00061F05" w:rsidRPr="00943210">
        <w:t xml:space="preserve"> není využití cache tak efektivní jako u rozsahem menších aplikací, proto by bylo ideální, aby přístup k datům a práce se samotnými daty byla tak rychlá, aby se vyrovnala rychlosti načítání předpočítaných dat</w:t>
      </w:r>
      <w:r w:rsidR="00B9446A" w:rsidRPr="00943210">
        <w:t xml:space="preserve">. Rychlost přístupu k datům na médiu má na starosti komponenta nazývaná storage engine. Na ní </w:t>
      </w:r>
      <w:r w:rsidR="00B979CC" w:rsidRPr="00943210">
        <w:t>záleží, jakým způsobem jsou data fyzicky ukládána na disku či jiném médiu a jakým způsobem se k datům na médiu přistupuje. A právě měření výkonu storage enginů ve specifických scénářích je náplní mé bakalářské práce a tím i částí řešení tohoto komplexního problému.</w:t>
      </w:r>
    </w:p>
    <w:p w:rsidR="005D61AB" w:rsidRDefault="00705480" w:rsidP="003C138D">
      <w:pPr>
        <w:pStyle w:val="N1Cislovany"/>
      </w:pPr>
      <w:r>
        <w:t>Požadavky na DBMS</w:t>
      </w:r>
    </w:p>
    <w:p w:rsidR="005B71BA" w:rsidRDefault="003406E7" w:rsidP="003406E7">
      <w:pPr>
        <w:pStyle w:val="0Bezny"/>
      </w:pPr>
      <w:r>
        <w:t xml:space="preserve">Vzhledem k povaze celého systému, ve kterém je katalog dílů začleněn, je třeba vybrat takové řešení, které bude nejen, co nejefektivnější, ale zároveň nijak nenaruší současnou architekturu po technické a organizační stránce a </w:t>
      </w:r>
      <w:r w:rsidR="0044247A">
        <w:t xml:space="preserve">tudíž přechod na nový DBMS bude co nejhladší. </w:t>
      </w:r>
      <w:r w:rsidR="00705480">
        <w:t>Technickou stránkou je myšleno zařazení do architektury systému, kompatibilita s ostatními částmi řešení, a to jak s</w:t>
      </w:r>
      <w:r w:rsidR="003E55ED">
        <w:t> </w:t>
      </w:r>
      <w:r w:rsidR="00705480">
        <w:t>backendem</w:t>
      </w:r>
      <w:r w:rsidR="003E55ED">
        <w:t>,</w:t>
      </w:r>
      <w:r w:rsidR="00705480">
        <w:t xml:space="preserve"> tak frontendem, zejména s použitým webovým serverem a frameworkem. Organizační stránkou je </w:t>
      </w:r>
      <w:r w:rsidR="009F5B7E">
        <w:t xml:space="preserve">myšleno především zajištění přístupu k datům ze zdrojové databáze. Není totiž možné ten server vytěžovat, jak se nám zachce, máme proto s klientskou firmou dohodnuto, jakým způsobem a kdy je možné jejich server využít. </w:t>
      </w:r>
      <w:r w:rsidR="0044247A">
        <w:t>Je třeba zachovat určité vlastnosti databázového stroje, to znamená, že musím vybírat z takové množiny relačních databází, které se co nejvíce podobají současnému řešení.</w:t>
      </w:r>
    </w:p>
    <w:p w:rsidR="003406E7" w:rsidRDefault="0044247A" w:rsidP="003406E7">
      <w:pPr>
        <w:pStyle w:val="0Bezny"/>
      </w:pPr>
      <w:r>
        <w:t xml:space="preserve">Mezi vlastnosti, které chceme zachovat, je způsob jakým DBMS na logické úrovni </w:t>
      </w:r>
      <w:r w:rsidR="009F5B7E">
        <w:t xml:space="preserve">data </w:t>
      </w:r>
      <w:r>
        <w:t>uklád</w:t>
      </w:r>
      <w:r w:rsidR="002E5DD9">
        <w:t>á a přistupuje k </w:t>
      </w:r>
      <w:r w:rsidR="009F5B7E">
        <w:t>nim</w:t>
      </w:r>
      <w:r w:rsidR="002E5DD9">
        <w:t xml:space="preserve">. </w:t>
      </w:r>
      <w:r w:rsidR="005B71BA">
        <w:t>Budu tedy vybírat mezi relačními databázovými systémy, které ukládají řádkovým, nikoli sloupcovým způsobem a přístup k datům zajišťují pomocí některého z dialektů jazyka SQL</w:t>
      </w:r>
      <w:r w:rsidR="00B25E1A">
        <w:t>. Další z klíčových vlastností, které musím bezpodmínečně zachovat je podpora databázových ovladačů přímo ve frameworku Django</w:t>
      </w:r>
      <w:r w:rsidR="00700D83">
        <w:t>.</w:t>
      </w:r>
      <w:r w:rsidR="00A879C1">
        <w:t xml:space="preserve"> Dalším z požadavků je možnost řízení přístupu přímo databázovým serverem.</w:t>
      </w:r>
      <w:r w:rsidR="00700D83">
        <w:t xml:space="preserve"> Z důvodu </w:t>
      </w:r>
      <w:r w:rsidR="00E06BFA">
        <w:t xml:space="preserve">co nejnižších pořizovacích a provozních nákladů bylo již v cílech této práce vytyčeno, že musí jít o open-source řešení, a to takové, které nepodléhá restrikcím komerčního využití, a je dostupné zdarma. Z tohoto důvodu z výběru předem vypadává MySQL, které je jedním z nejpoužívanějších </w:t>
      </w:r>
      <w:r w:rsidR="007C5BD2">
        <w:t xml:space="preserve">open-source DBMS </w:t>
      </w:r>
      <w:r w:rsidR="007C5BD2" w:rsidRPr="007C5BD2">
        <w:rPr>
          <w:highlight w:val="yellow"/>
        </w:rPr>
        <w:t>(zdroj?)</w:t>
      </w:r>
    </w:p>
    <w:p w:rsidR="007C5BD2" w:rsidRDefault="007C5BD2" w:rsidP="003406E7">
      <w:pPr>
        <w:pStyle w:val="0Bezny"/>
      </w:pPr>
      <w:r>
        <w:t xml:space="preserve">Dle zadání není vyžadována podpora transakcí a diskové perzistence, je tedy možné využít </w:t>
      </w:r>
      <w:r w:rsidRPr="003E55ED">
        <w:t>paměťových databází.</w:t>
      </w:r>
    </w:p>
    <w:p w:rsidR="00BC3FCF" w:rsidRDefault="00BC3FCF" w:rsidP="003406E7">
      <w:pPr>
        <w:pStyle w:val="0Bezny"/>
      </w:pPr>
    </w:p>
    <w:p w:rsidR="00BC3FCF" w:rsidRDefault="00BC3FCF" w:rsidP="00BC3FCF">
      <w:pPr>
        <w:pStyle w:val="0Bezny"/>
        <w:numPr>
          <w:ilvl w:val="0"/>
          <w:numId w:val="35"/>
        </w:numPr>
        <w:spacing w:before="0"/>
        <w:jc w:val="left"/>
      </w:pPr>
      <w:r>
        <w:t>Kritéria hodnotící</w:t>
      </w:r>
    </w:p>
    <w:p w:rsidR="00BC3FCF" w:rsidRDefault="00BC3FCF" w:rsidP="00BC3FCF">
      <w:pPr>
        <w:pStyle w:val="0Bezny"/>
        <w:numPr>
          <w:ilvl w:val="1"/>
          <w:numId w:val="35"/>
        </w:numPr>
        <w:spacing w:before="0"/>
        <w:jc w:val="left"/>
      </w:pPr>
      <w:r>
        <w:t>Kritérium rychlost importu</w:t>
      </w:r>
    </w:p>
    <w:p w:rsidR="00BC3FCF" w:rsidRDefault="00BC3FCF" w:rsidP="00BC3FCF">
      <w:pPr>
        <w:pStyle w:val="0Bezny"/>
        <w:numPr>
          <w:ilvl w:val="1"/>
          <w:numId w:val="35"/>
        </w:numPr>
        <w:spacing w:before="0"/>
        <w:jc w:val="left"/>
      </w:pPr>
      <w:r>
        <w:t>Kritérium doba odezvy SQL dotazů na výběr produktů</w:t>
      </w:r>
    </w:p>
    <w:p w:rsidR="00BC3FCF" w:rsidRPr="00BC3FCF" w:rsidRDefault="00BC3FCF" w:rsidP="00BC3FCF">
      <w:pPr>
        <w:pStyle w:val="ListParagraph"/>
        <w:numPr>
          <w:ilvl w:val="1"/>
          <w:numId w:val="35"/>
        </w:numPr>
        <w:rPr>
          <w:rFonts w:ascii="Times New Roman" w:eastAsia="Times New Roman" w:hAnsi="Times New Roman"/>
          <w:sz w:val="24"/>
          <w:szCs w:val="24"/>
          <w:lang w:val="cs-CZ" w:eastAsia="en-US"/>
        </w:rPr>
      </w:pPr>
      <w:r w:rsidRPr="00BC3FCF">
        <w:rPr>
          <w:rFonts w:ascii="Times New Roman" w:eastAsia="Times New Roman" w:hAnsi="Times New Roman"/>
          <w:sz w:val="24"/>
          <w:szCs w:val="24"/>
          <w:lang w:val="cs-CZ" w:eastAsia="en-US"/>
        </w:rPr>
        <w:t>Kritérium doba odezvy SQL dotazu na získání počtu produktů v dané kategorii</w:t>
      </w:r>
    </w:p>
    <w:p w:rsidR="00BC3FCF" w:rsidRPr="00BC3FCF" w:rsidRDefault="00BC3FCF" w:rsidP="00BC3FCF">
      <w:pPr>
        <w:pStyle w:val="ListParagraph"/>
        <w:numPr>
          <w:ilvl w:val="1"/>
          <w:numId w:val="35"/>
        </w:numPr>
        <w:rPr>
          <w:rFonts w:ascii="Times New Roman" w:eastAsia="Times New Roman" w:hAnsi="Times New Roman"/>
          <w:sz w:val="24"/>
          <w:szCs w:val="24"/>
          <w:lang w:val="cs-CZ" w:eastAsia="en-US"/>
        </w:rPr>
      </w:pPr>
      <w:r w:rsidRPr="00BC3FCF">
        <w:rPr>
          <w:rFonts w:ascii="Times New Roman" w:eastAsia="Times New Roman" w:hAnsi="Times New Roman"/>
          <w:sz w:val="24"/>
          <w:szCs w:val="24"/>
          <w:lang w:val="cs-CZ" w:eastAsia="en-US"/>
        </w:rPr>
        <w:t>Kritérium doba odezvy SQL dotazu na získání produktů pro dané vozidlo</w:t>
      </w:r>
    </w:p>
    <w:p w:rsidR="00BC3FCF" w:rsidRDefault="00BC3FCF" w:rsidP="00BC3FCF">
      <w:pPr>
        <w:pStyle w:val="0Bezny"/>
        <w:numPr>
          <w:ilvl w:val="0"/>
          <w:numId w:val="35"/>
        </w:numPr>
        <w:spacing w:before="0"/>
        <w:jc w:val="left"/>
      </w:pPr>
      <w:r>
        <w:t>Kritéria předvýběrová</w:t>
      </w:r>
    </w:p>
    <w:p w:rsidR="00BC3FCF" w:rsidRDefault="00BC3FCF" w:rsidP="00BC3FCF">
      <w:pPr>
        <w:pStyle w:val="0Bezny"/>
        <w:numPr>
          <w:ilvl w:val="1"/>
          <w:numId w:val="35"/>
        </w:numPr>
        <w:spacing w:before="0"/>
        <w:jc w:val="left"/>
      </w:pPr>
      <w:r>
        <w:t>Licence</w:t>
      </w:r>
    </w:p>
    <w:p w:rsidR="00BC3FCF" w:rsidRDefault="00BC3FCF" w:rsidP="00BC3FCF">
      <w:pPr>
        <w:pStyle w:val="0Bezny"/>
        <w:numPr>
          <w:ilvl w:val="1"/>
          <w:numId w:val="35"/>
        </w:numPr>
        <w:spacing w:before="0"/>
        <w:jc w:val="left"/>
      </w:pPr>
      <w:r>
        <w:t>Cena</w:t>
      </w:r>
    </w:p>
    <w:p w:rsidR="00BC3FCF" w:rsidRDefault="00BC3FCF" w:rsidP="00BC3FCF">
      <w:pPr>
        <w:pStyle w:val="0Bezny"/>
        <w:numPr>
          <w:ilvl w:val="1"/>
          <w:numId w:val="35"/>
        </w:numPr>
        <w:spacing w:before="0"/>
        <w:jc w:val="left"/>
      </w:pPr>
      <w:r>
        <w:t>Architektura</w:t>
      </w:r>
    </w:p>
    <w:p w:rsidR="00BC3FCF" w:rsidRDefault="00BC3FCF" w:rsidP="00BC3FCF">
      <w:pPr>
        <w:pStyle w:val="0Bezny"/>
        <w:numPr>
          <w:ilvl w:val="1"/>
          <w:numId w:val="35"/>
        </w:numPr>
        <w:spacing w:before="0"/>
        <w:jc w:val="left"/>
      </w:pPr>
      <w:r w:rsidRPr="00BC3FCF">
        <w:t>Dostupnost vhodných ovladačů pro použití v Django Frameworku na Linuxu</w:t>
      </w:r>
    </w:p>
    <w:p w:rsidR="00BC3FCF" w:rsidRDefault="00BC3FCF" w:rsidP="00BC3FCF">
      <w:pPr>
        <w:pStyle w:val="0Bezny"/>
        <w:numPr>
          <w:ilvl w:val="1"/>
          <w:numId w:val="35"/>
        </w:numPr>
        <w:spacing w:before="0"/>
        <w:jc w:val="left"/>
      </w:pPr>
      <w:r>
        <w:t>Oficiální vývoj</w:t>
      </w:r>
    </w:p>
    <w:p w:rsidR="0093137B" w:rsidRPr="003E55ED" w:rsidRDefault="0093137B" w:rsidP="0093137B">
      <w:pPr>
        <w:pStyle w:val="N2Cislovany"/>
      </w:pPr>
      <w:bookmarkStart w:id="8" w:name="_Toc383599934"/>
      <w:r w:rsidRPr="003E55ED">
        <w:t>Kritéria</w:t>
      </w:r>
      <w:bookmarkEnd w:id="8"/>
      <w:r w:rsidR="00B727CD" w:rsidRPr="003E55ED">
        <w:t xml:space="preserve"> hodnotící</w:t>
      </w:r>
    </w:p>
    <w:p w:rsidR="00F14C88" w:rsidRPr="003E55ED" w:rsidRDefault="00F14C88" w:rsidP="00F14C88">
      <w:pPr>
        <w:pStyle w:val="0Bezny"/>
      </w:pPr>
      <w:r w:rsidRPr="003E55ED">
        <w:t>Jde o kritéria, která budou aplikována pro porovnání jednotlivých databázových enginů, které budou podrobeny měření v mojí práci. Tato kritéria budou sloužit ke kvantitativnímu hodnocení jednotlivých řešení a na jejich základě bude vybrán vhodný engine.</w:t>
      </w:r>
    </w:p>
    <w:p w:rsidR="00EF060E" w:rsidRPr="003E55ED" w:rsidRDefault="00EF060E" w:rsidP="00EF060E">
      <w:pPr>
        <w:pStyle w:val="N3Cislovany"/>
      </w:pPr>
      <w:r w:rsidRPr="003E55ED">
        <w:t>Kritérium rychlost importu</w:t>
      </w:r>
    </w:p>
    <w:p w:rsidR="00EF060E" w:rsidRPr="003E55ED" w:rsidRDefault="003406E7" w:rsidP="006236B9">
      <w:pPr>
        <w:pStyle w:val="0Bezny"/>
      </w:pPr>
      <w:r w:rsidRPr="003E55ED">
        <w:t>Jak již bylo zmíněno v</w:t>
      </w:r>
      <w:r w:rsidR="00A879C1" w:rsidRPr="003E55ED">
        <w:t> </w:t>
      </w:r>
      <w:r w:rsidRPr="003E55ED">
        <w:t>kapitole</w:t>
      </w:r>
      <w:r w:rsidR="00A879C1" w:rsidRPr="003E55ED">
        <w:t xml:space="preserve"> </w:t>
      </w:r>
      <w:r w:rsidR="00A879C1" w:rsidRPr="003E55ED">
        <w:fldChar w:fldCharType="begin"/>
      </w:r>
      <w:r w:rsidR="00A879C1" w:rsidRPr="003E55ED">
        <w:instrText xml:space="preserve"> REF _Ref384244381 \n \h </w:instrText>
      </w:r>
      <w:r w:rsidR="00CE4E13" w:rsidRPr="003E55ED">
        <w:instrText xml:space="preserve"> \* MERGEFORMAT </w:instrText>
      </w:r>
      <w:r w:rsidR="00A879C1" w:rsidRPr="003E55ED">
        <w:fldChar w:fldCharType="separate"/>
      </w:r>
      <w:r w:rsidR="00A879C1" w:rsidRPr="003E55ED">
        <w:t>1.3</w:t>
      </w:r>
      <w:r w:rsidR="00A879C1" w:rsidRPr="003E55ED">
        <w:fldChar w:fldCharType="end"/>
      </w:r>
      <w:r w:rsidRPr="003E55ED">
        <w:t>,</w:t>
      </w:r>
      <w:r w:rsidR="00487C21" w:rsidRPr="003E55ED">
        <w:t xml:space="preserve"> </w:t>
      </w:r>
      <w:r w:rsidRPr="003E55ED">
        <w:t>v současné době je jedním z největších problémů nízká rychlost operací.</w:t>
      </w:r>
      <w:r w:rsidR="00445C9C" w:rsidRPr="003E55ED">
        <w:t xml:space="preserve"> Mezi operac</w:t>
      </w:r>
      <w:r w:rsidR="00232D59" w:rsidRPr="003E55ED">
        <w:t>e, které je třeba zrychlit, patří rychlost bulk importu dat vyjádřená v záznamech za sekundu.</w:t>
      </w:r>
      <w:r w:rsidR="003531E4" w:rsidRPr="003E55ED">
        <w:t xml:space="preserve"> Jedná se o stěžejní operaci, která neprobíhá zřídkakdy</w:t>
      </w:r>
      <w:r w:rsidR="00D61AEF" w:rsidRPr="003E55ED">
        <w:t xml:space="preserve">, během jejího vykonávání je zatížena </w:t>
      </w:r>
      <w:r w:rsidR="0000045E" w:rsidRPr="003E55ED">
        <w:t xml:space="preserve">jak </w:t>
      </w:r>
      <w:r w:rsidR="00D61AEF" w:rsidRPr="003E55ED">
        <w:t>síť</w:t>
      </w:r>
      <w:r w:rsidR="0000045E" w:rsidRPr="003E55ED">
        <w:t xml:space="preserve">, tak </w:t>
      </w:r>
      <w:r w:rsidR="00D61AEF" w:rsidRPr="003E55ED">
        <w:t>i zdrojový a cílový server, je proto žádou</w:t>
      </w:r>
      <w:r w:rsidR="00EF060E" w:rsidRPr="003E55ED">
        <w:t>cí tento čas snížit na minimum.</w:t>
      </w:r>
      <w:r w:rsidR="00A5437A" w:rsidRPr="003E55ED">
        <w:t xml:space="preserve"> Operace bulk import se zakládá na vkládání dat to cílového dbms ze strukturovaného souboru</w:t>
      </w:r>
      <w:r w:rsidR="001A172C" w:rsidRPr="003E55ED">
        <w:t>. Tento soubor bude získán pomocí datové pumpy, a pro zajištění rovných podmínek bude soubor uložen a pro porovnání jednotlivých enginů bude vždy použit shodný soubor. Pro zajištění objektivního měření, bude ve všech dbms zajištěna taková struktura tabulek, aby sloupce měly nejen kompatibilní typ, ale zároveň i typ s pokud možno stejným datovým rozsahem, aby bylo k jednomu záznamu zapisováno stejné množství dat.</w:t>
      </w:r>
    </w:p>
    <w:p w:rsidR="001A172C" w:rsidRPr="003E55ED" w:rsidRDefault="001A172C" w:rsidP="001A172C">
      <w:pPr>
        <w:pStyle w:val="N3Cislovany"/>
      </w:pPr>
      <w:bookmarkStart w:id="9" w:name="_Ref384246749"/>
      <w:r w:rsidRPr="003E55ED">
        <w:t xml:space="preserve">Kritérium </w:t>
      </w:r>
      <w:r w:rsidR="00FF39CA" w:rsidRPr="003E55ED">
        <w:t>doba odezvy SQL dotazů na výběr produktů</w:t>
      </w:r>
      <w:bookmarkEnd w:id="9"/>
    </w:p>
    <w:p w:rsidR="00E81D50" w:rsidRPr="003E55ED" w:rsidRDefault="00232D59" w:rsidP="006236B9">
      <w:pPr>
        <w:pStyle w:val="0Bezny"/>
      </w:pPr>
      <w:r w:rsidRPr="003E55ED">
        <w:t>Dalšími kritérii jsou rychlost výběru operací select v jednotlivých scénářích. Jedním z</w:t>
      </w:r>
      <w:r w:rsidR="00487C21" w:rsidRPr="003E55ED">
        <w:t> klíčových scénářů je výběr produktu na z</w:t>
      </w:r>
      <w:r w:rsidR="00A879C1" w:rsidRPr="003E55ED">
        <w:t xml:space="preserve">ákladě jeho parametrů. Jde </w:t>
      </w:r>
      <w:r w:rsidR="00487C21" w:rsidRPr="003E55ED">
        <w:t>o výběr</w:t>
      </w:r>
      <w:r w:rsidR="00A879C1" w:rsidRPr="003E55ED">
        <w:t xml:space="preserve"> z jedné tabulky</w:t>
      </w:r>
      <w:r w:rsidR="000706BF" w:rsidRPr="003E55ED">
        <w:t xml:space="preserve"> nad indexovaným sloupcem. </w:t>
      </w:r>
      <w:r w:rsidR="00A879C1" w:rsidRPr="003E55ED">
        <w:t>Které sloupce budou vybrány</w:t>
      </w:r>
      <w:r w:rsidR="000706BF" w:rsidRPr="003E55ED">
        <w:t xml:space="preserve"> a jaké</w:t>
      </w:r>
      <w:r w:rsidR="00A879C1" w:rsidRPr="003E55ED">
        <w:t xml:space="preserve"> </w:t>
      </w:r>
      <w:r w:rsidR="000706BF" w:rsidRPr="003E55ED">
        <w:t>přesné</w:t>
      </w:r>
      <w:r w:rsidR="00A879C1" w:rsidRPr="003E55ED">
        <w:t xml:space="preserve"> SQL dotaz</w:t>
      </w:r>
      <w:r w:rsidR="000706BF" w:rsidRPr="003E55ED">
        <w:t xml:space="preserve">y budou </w:t>
      </w:r>
      <w:r w:rsidR="00A879C1" w:rsidRPr="003E55ED">
        <w:t>vykonáván</w:t>
      </w:r>
      <w:r w:rsidR="000706BF" w:rsidRPr="003E55ED">
        <w:t>y,</w:t>
      </w:r>
      <w:r w:rsidR="00A879C1" w:rsidRPr="003E55ED">
        <w:t xml:space="preserve"> bude popsáno v kapitole Měření. </w:t>
      </w:r>
      <w:r w:rsidR="000706BF" w:rsidRPr="003E55ED">
        <w:t xml:space="preserve">Půjde především o sloupce, které se týkají fyzických atributů produktu, popisu a jeho ceny. Veškeré dotazy budou podrobně vypsány v tabulce, včetně doby </w:t>
      </w:r>
      <w:r w:rsidR="00E81D50" w:rsidRPr="003E55ED">
        <w:t>odezvy jeho vykonávání.</w:t>
      </w:r>
    </w:p>
    <w:p w:rsidR="00FF39CA" w:rsidRPr="003E55ED" w:rsidRDefault="00FF39CA" w:rsidP="00FF39CA">
      <w:pPr>
        <w:pStyle w:val="N3Cislovany"/>
      </w:pPr>
      <w:r w:rsidRPr="003E55ED">
        <w:t>Kritérium doba odezvy SQL dotazu na získání počtu produktů v dané kategorii</w:t>
      </w:r>
    </w:p>
    <w:p w:rsidR="00CE4E13" w:rsidRPr="003E55ED" w:rsidRDefault="00CE4E13" w:rsidP="00CE4E13">
      <w:pPr>
        <w:pStyle w:val="0Bezny"/>
      </w:pPr>
      <w:r w:rsidRPr="003E55ED">
        <w:t>Jedním z nejpomalejších dotazů je v současné době rychlost dotazu pro získání počtu produktů v dané kategorii. Jedná se o poměrně komplikovaný dotaz, zahrnující agregační funkci count. Z hlediska uživatelského rozhraní, jde o jeden z nejvíce zpomalujících faktorů</w:t>
      </w:r>
      <w:r w:rsidR="006E1F9E" w:rsidRPr="003E55ED">
        <w:t>, protože uživatel pohybující se skrz navigaci způsobuje, že každým průchodem se vykoná minimálně tolik dotazů, kolik kategorií je právě zobrazeno.</w:t>
      </w:r>
    </w:p>
    <w:p w:rsidR="006E1F9E" w:rsidRPr="003E55ED" w:rsidRDefault="006E1F9E" w:rsidP="006E1F9E">
      <w:pPr>
        <w:pStyle w:val="N3Cislovany"/>
      </w:pPr>
      <w:r w:rsidRPr="003E55ED">
        <w:t>Kritérium doba odezvy SQL dotazu na získání produktů pro dané vozidlo</w:t>
      </w:r>
    </w:p>
    <w:p w:rsidR="006E1F9E" w:rsidRPr="003E55ED" w:rsidRDefault="006E1F9E" w:rsidP="006E1F9E">
      <w:pPr>
        <w:pStyle w:val="0Bezny"/>
      </w:pPr>
      <w:r w:rsidRPr="003E55ED">
        <w:t xml:space="preserve">Toto kritérium je specifickým případem kritéria </w:t>
      </w:r>
      <w:r w:rsidRPr="003E55ED">
        <w:fldChar w:fldCharType="begin"/>
      </w:r>
      <w:r w:rsidRPr="003E55ED">
        <w:instrText xml:space="preserve"> REF _Ref384246749 \w \h </w:instrText>
      </w:r>
      <w:r w:rsidR="003E55ED">
        <w:instrText xml:space="preserve"> \* MERGEFORMAT </w:instrText>
      </w:r>
      <w:r w:rsidRPr="003E55ED">
        <w:fldChar w:fldCharType="separate"/>
      </w:r>
      <w:r w:rsidRPr="003E55ED">
        <w:t>2.1.2</w:t>
      </w:r>
      <w:r w:rsidRPr="003E55ED">
        <w:fldChar w:fldCharType="end"/>
      </w:r>
      <w:r w:rsidRPr="003E55ED">
        <w:t>. Jako samostatné kritérium bylo vytyčeno proto, že je mu přisuzována velká důležitost, je to jedno z nejzásadnějších krit</w:t>
      </w:r>
      <w:r w:rsidR="00B727CD" w:rsidRPr="003E55ED">
        <w:t>érií. To vyplývá už jen z účelu webové aplikace a chování běžného uživatele v této aplikaci. Hlavním motivem, proč uživatel do aplikace katalogu autodílů přichází, je jeho potřeba najít vhodný díl pro konkrétní automobil.</w:t>
      </w:r>
    </w:p>
    <w:p w:rsidR="00B727CD" w:rsidRPr="003E55ED" w:rsidRDefault="00B727CD" w:rsidP="00B727CD">
      <w:pPr>
        <w:pStyle w:val="N2Cislovany"/>
      </w:pPr>
      <w:r w:rsidRPr="003E55ED">
        <w:t>Kritéria předvýběrová</w:t>
      </w:r>
    </w:p>
    <w:p w:rsidR="00F14C88" w:rsidRPr="003E55ED" w:rsidRDefault="00F14C88" w:rsidP="00F14C88">
      <w:pPr>
        <w:pStyle w:val="0Bezny"/>
      </w:pPr>
      <w:r w:rsidRPr="003E55ED">
        <w:t>Jedná se o takzvaná KO kritéria, nebo také binární kritéria. Jsou to</w:t>
      </w:r>
      <w:r w:rsidR="00AD39F5" w:rsidRPr="003E55ED">
        <w:t xml:space="preserve"> kritéria filtrační, a budou použita ještě před samotným měřením. Na základě těchto kritérií budou vybrány jednotlivé databázové systémy a jejich storage enginy.</w:t>
      </w:r>
    </w:p>
    <w:p w:rsidR="00B727CD" w:rsidRPr="003E55ED" w:rsidRDefault="00B727CD" w:rsidP="00B727CD">
      <w:pPr>
        <w:pStyle w:val="N3Cislovany"/>
      </w:pPr>
      <w:r w:rsidRPr="003E55ED">
        <w:t>Licence</w:t>
      </w:r>
    </w:p>
    <w:p w:rsidR="00F14C88" w:rsidRPr="003E55ED" w:rsidRDefault="00F14C88" w:rsidP="00F14C88">
      <w:pPr>
        <w:pStyle w:val="0Bezny"/>
      </w:pPr>
      <w:r w:rsidRPr="003E55ED">
        <w:t>Jednou z nejdůležitějších KO kritérií</w:t>
      </w:r>
      <w:r w:rsidR="00AD39F5" w:rsidRPr="003E55ED">
        <w:t xml:space="preserve"> je licence jak samotného DBMS tak i storage enginu.</w:t>
      </w:r>
      <w:r w:rsidR="00CA3CAD" w:rsidRPr="003E55ED">
        <w:t xml:space="preserve"> Licence musí splňovat charakteristiku svobodné licence </w:t>
      </w:r>
      <w:sdt>
        <w:sdtPr>
          <w:id w:val="1412270605"/>
          <w:citation/>
        </w:sdtPr>
        <w:sdtContent>
          <w:r w:rsidR="00CA3CAD" w:rsidRPr="003E55ED">
            <w:fldChar w:fldCharType="begin"/>
          </w:r>
          <w:r w:rsidR="00CA3CAD" w:rsidRPr="003E55ED">
            <w:instrText xml:space="preserve"> CITATION Open \l 1029 </w:instrText>
          </w:r>
          <w:r w:rsidR="00CA3CAD" w:rsidRPr="003E55ED">
            <w:fldChar w:fldCharType="separate"/>
          </w:r>
          <w:r w:rsidR="00104524">
            <w:rPr>
              <w:noProof/>
            </w:rPr>
            <w:t>(1)</w:t>
          </w:r>
          <w:r w:rsidR="00CA3CAD" w:rsidRPr="003E55ED">
            <w:fldChar w:fldCharType="end"/>
          </w:r>
        </w:sdtContent>
      </w:sdt>
      <w:r w:rsidR="00CA3CAD" w:rsidRPr="003E55ED">
        <w:t xml:space="preserve"> a to z několika důvodů. Hlavním důvodem výběru open source licence je </w:t>
      </w:r>
      <w:r w:rsidR="00167906" w:rsidRPr="003E55ED">
        <w:t>možnost přejít na kompatibilní odnož ve chvíli</w:t>
      </w:r>
      <w:r w:rsidR="00CA3CAD" w:rsidRPr="003E55ED">
        <w:t xml:space="preserve">, kdy dodavatel </w:t>
      </w:r>
      <w:r w:rsidR="00167906" w:rsidRPr="003E55ED">
        <w:t>původního softwaru začne například požadovat finanční prostředky, nebo zavede jiné restrikce použití. Další z výhod open source softwaru je možnost vlastní kompilace zdrojových kódů.</w:t>
      </w:r>
    </w:p>
    <w:p w:rsidR="00167906" w:rsidRPr="003E55ED" w:rsidRDefault="00B727CD" w:rsidP="00167906">
      <w:pPr>
        <w:pStyle w:val="N3Cislovany"/>
      </w:pPr>
      <w:r w:rsidRPr="003E55ED">
        <w:t>Cena</w:t>
      </w:r>
    </w:p>
    <w:p w:rsidR="00167906" w:rsidRPr="003E55ED" w:rsidRDefault="00167906" w:rsidP="00167906">
      <w:pPr>
        <w:pStyle w:val="0Bezny"/>
      </w:pPr>
      <w:r w:rsidRPr="003E55ED">
        <w:t>Spolu s open source licencí je důležitým faktorem cena. Cena vybíraného řešení musí být nulová. Vzhledem k tomu, že samotná open source licence nezaručuje, že software je zdarma, je toto kritérium ustaveno samostatně.</w:t>
      </w:r>
    </w:p>
    <w:p w:rsidR="00B727CD" w:rsidRPr="003E55ED" w:rsidRDefault="00B727CD" w:rsidP="00B727CD">
      <w:pPr>
        <w:pStyle w:val="N3Cislovany"/>
      </w:pPr>
      <w:bookmarkStart w:id="10" w:name="_Ref385077602"/>
      <w:r w:rsidRPr="003E55ED">
        <w:t>Architektura</w:t>
      </w:r>
      <w:bookmarkEnd w:id="10"/>
    </w:p>
    <w:p w:rsidR="00167906" w:rsidRPr="003E55ED" w:rsidRDefault="00BE7925" w:rsidP="00BE7925">
      <w:pPr>
        <w:pStyle w:val="0Bezny"/>
      </w:pPr>
      <w:r w:rsidRPr="003E55ED">
        <w:t>Hlavním kritériem co se architektury týká</w:t>
      </w:r>
      <w:r w:rsidR="00196E28" w:rsidRPr="003E55ED">
        <w:t>,</w:t>
      </w:r>
      <w:r w:rsidRPr="003E55ED">
        <w:t xml:space="preserve"> je relační způsob ukládání dat orientovaný řádkově</w:t>
      </w:r>
      <w:r w:rsidR="00196E28" w:rsidRPr="003E55ED">
        <w:t>. To z toho důvodu, že celá aplikace byla navržena pro použití tímto způsobem a data uložená ve zdrojové databázi jsou stejného charakteru. Zachováním tohoto kritéria zajistíme snadný přesun dat ze zdrojové databáze, protože nebude nutné data transformovat, a zároveň bude mít kompatibilní datové úložiště.</w:t>
      </w:r>
    </w:p>
    <w:p w:rsidR="00F71926" w:rsidRPr="003E55ED" w:rsidRDefault="00F71926" w:rsidP="00BE7925">
      <w:pPr>
        <w:pStyle w:val="0Bezny"/>
      </w:pPr>
      <w:r w:rsidRPr="003E55ED">
        <w:t xml:space="preserve">Další </w:t>
      </w:r>
      <w:r w:rsidR="00830F38" w:rsidRPr="003E55ED">
        <w:t>z požadavků je možnost řízení přístupu k datům na úrovni dbms. Tím je myšlena možnost vytvářet a spravovat uživatele a přiřazovat jim rozličná oprávnění k různým tabulkám.</w:t>
      </w:r>
    </w:p>
    <w:p w:rsidR="00830F38" w:rsidRPr="003E55ED" w:rsidRDefault="00912B30" w:rsidP="00BE7925">
      <w:pPr>
        <w:pStyle w:val="0Bezny"/>
      </w:pPr>
      <w:r w:rsidRPr="003E55ED">
        <w:t>Ohledně storage enginů, je požadavkem, aby daný engine dokázal data ukládat na médium databázového stroje, nemáme zájem o enginy, které pouze zajišťují přístup do jiného datového úložiště, nebo slouží k experimentálním účelům.</w:t>
      </w:r>
      <w:r w:rsidR="006F36E5" w:rsidRPr="003E55ED">
        <w:t xml:space="preserve"> </w:t>
      </w:r>
      <w:r w:rsidR="006F36E5" w:rsidRPr="00274115">
        <w:rPr>
          <w:highlight w:val="red"/>
        </w:rPr>
        <w:t>Chci do měření zahrnout pouze enginy s podporou indexů</w:t>
      </w:r>
    </w:p>
    <w:p w:rsidR="00B727CD" w:rsidRPr="003E55ED" w:rsidRDefault="00F14C88" w:rsidP="00F14C88">
      <w:pPr>
        <w:pStyle w:val="N3Cislovany"/>
      </w:pPr>
      <w:r w:rsidRPr="003E55ED">
        <w:t xml:space="preserve">Dostupnost vhodných ovladačů pro </w:t>
      </w:r>
      <w:r w:rsidR="00912B30" w:rsidRPr="003E55ED">
        <w:t>použití v</w:t>
      </w:r>
      <w:r w:rsidRPr="003E55ED">
        <w:t xml:space="preserve"> Django Framework</w:t>
      </w:r>
      <w:r w:rsidR="00912B30" w:rsidRPr="003E55ED">
        <w:t>u</w:t>
      </w:r>
      <w:r w:rsidRPr="003E55ED">
        <w:t xml:space="preserve"> na Linuxu</w:t>
      </w:r>
    </w:p>
    <w:p w:rsidR="00F14C88" w:rsidRPr="003E55ED" w:rsidRDefault="00912B30" w:rsidP="00F14C88">
      <w:pPr>
        <w:pStyle w:val="0Bezny"/>
      </w:pPr>
      <w:r w:rsidRPr="003E55ED">
        <w:t xml:space="preserve">Důležitým kritériem je použitelnost dbms pro účely naší aplikace, musí proto existovat vhodný a komunitou ozkoušený ovladač pro komunikaci mezi Django frameworkem a databázovým strojem. Podmínka dobré zkušenosti s ovladačem je nutná, chci se totiž věnovat práci s databázovými stroji a </w:t>
      </w:r>
      <w:r w:rsidR="009E5EBE" w:rsidRPr="003E55ED">
        <w:t>nikoli s ovladači.</w:t>
      </w:r>
      <w:r w:rsidR="00EE7A75">
        <w:t xml:space="preserve"> Vhodným ovladačem je takový ovladač, který je v Dajngo frameworku oficiálně podporován.</w:t>
      </w:r>
    </w:p>
    <w:p w:rsidR="00B727CD" w:rsidRPr="003E55ED" w:rsidRDefault="00BE7925" w:rsidP="00BE7925">
      <w:pPr>
        <w:pStyle w:val="N3Cislovany"/>
      </w:pPr>
      <w:r w:rsidRPr="003E55ED">
        <w:t>Oficiální vývoj</w:t>
      </w:r>
    </w:p>
    <w:p w:rsidR="009E5EBE" w:rsidRPr="003E55ED" w:rsidRDefault="009E5EBE" w:rsidP="009E5EBE">
      <w:pPr>
        <w:pStyle w:val="0Bezny"/>
      </w:pPr>
      <w:r w:rsidRPr="003E55ED">
        <w:t>Podmínkou zařazení dbms a jeho storage enginů do testování je skutečnost, že je řešení oficiálně vyvíjeno. Nechceme testovat velké množství různých forků a experimentálních řešení, chceme testovat opravdu široce používaná řešení, u kterých se dá předpokládat budoucí vývoj. U storage enginů budu vybírat jen ty, které jsou vyvíjeny stejným subjektem jako dbms, pro který jsou určeny.</w:t>
      </w:r>
    </w:p>
    <w:p w:rsidR="0093137B" w:rsidRPr="003E55ED" w:rsidRDefault="0093137B" w:rsidP="0093137B">
      <w:pPr>
        <w:pStyle w:val="N2Cislovany"/>
      </w:pPr>
      <w:bookmarkStart w:id="11" w:name="_Toc383599935"/>
      <w:r w:rsidRPr="003E55ED">
        <w:t>Předvýběr množiny DBMS</w:t>
      </w:r>
      <w:bookmarkEnd w:id="11"/>
    </w:p>
    <w:p w:rsidR="007513FA" w:rsidRDefault="007513FA" w:rsidP="007513FA">
      <w:pPr>
        <w:pStyle w:val="Caption"/>
        <w:keepNext/>
      </w:pPr>
      <w:bookmarkStart w:id="12" w:name="_Ref385077846"/>
      <w:r>
        <w:t xml:space="preserve">Table </w:t>
      </w:r>
      <w:r>
        <w:fldChar w:fldCharType="begin"/>
      </w:r>
      <w:r>
        <w:instrText xml:space="preserve"> SEQ Table \* ARABIC </w:instrText>
      </w:r>
      <w:r>
        <w:fldChar w:fldCharType="separate"/>
      </w:r>
      <w:r>
        <w:rPr>
          <w:noProof/>
        </w:rPr>
        <w:t>1</w:t>
      </w:r>
      <w:r>
        <w:fldChar w:fldCharType="end"/>
      </w:r>
      <w:r>
        <w:t xml:space="preserve"> Seznam Relačních DBMS a jejich vlastností</w:t>
      </w:r>
      <w:bookmarkEnd w:id="12"/>
    </w:p>
    <w:tbl>
      <w:tblPr>
        <w:tblStyle w:val="TableGrid"/>
        <w:tblW w:w="9350" w:type="dxa"/>
        <w:tblLook w:val="04A0" w:firstRow="1" w:lastRow="0" w:firstColumn="1" w:lastColumn="0" w:noHBand="0" w:noVBand="1"/>
        <w:tblCaption w:val="Seznam relačních dbms a jejich vlastností"/>
      </w:tblPr>
      <w:tblGrid>
        <w:gridCol w:w="2283"/>
        <w:gridCol w:w="1249"/>
        <w:gridCol w:w="1134"/>
        <w:gridCol w:w="1213"/>
        <w:gridCol w:w="1218"/>
        <w:gridCol w:w="1236"/>
        <w:gridCol w:w="1017"/>
      </w:tblGrid>
      <w:tr w:rsidR="00477A60" w:rsidRPr="00273201" w:rsidTr="0026048D">
        <w:trPr>
          <w:trHeight w:val="231"/>
          <w:tblHeader/>
        </w:trPr>
        <w:tc>
          <w:tcPr>
            <w:tcW w:w="2283" w:type="dxa"/>
          </w:tcPr>
          <w:p w:rsidR="00477A60" w:rsidRPr="00273201" w:rsidRDefault="00477A60" w:rsidP="00273201">
            <w:pPr>
              <w:pStyle w:val="Tabale"/>
            </w:pPr>
            <w:r>
              <w:t>Produkt</w:t>
            </w:r>
          </w:p>
        </w:tc>
        <w:tc>
          <w:tcPr>
            <w:tcW w:w="1249" w:type="dxa"/>
          </w:tcPr>
          <w:p w:rsidR="00477A60" w:rsidRPr="00273201" w:rsidRDefault="00477A60" w:rsidP="00273201">
            <w:pPr>
              <w:pStyle w:val="Tabale"/>
            </w:pPr>
            <w:r>
              <w:t>Licence</w:t>
            </w:r>
          </w:p>
        </w:tc>
        <w:tc>
          <w:tcPr>
            <w:tcW w:w="1134" w:type="dxa"/>
          </w:tcPr>
          <w:p w:rsidR="00477A60" w:rsidRDefault="00477A60" w:rsidP="00273201">
            <w:pPr>
              <w:pStyle w:val="Tabale"/>
            </w:pPr>
            <w:r>
              <w:t>Zdarma pro komerční využití</w:t>
            </w:r>
          </w:p>
        </w:tc>
        <w:tc>
          <w:tcPr>
            <w:tcW w:w="1213" w:type="dxa"/>
          </w:tcPr>
          <w:p w:rsidR="00477A60" w:rsidRPr="00273201" w:rsidRDefault="00477A60" w:rsidP="00273201">
            <w:pPr>
              <w:pStyle w:val="Tabale"/>
            </w:pPr>
            <w:r>
              <w:t>Vhodná architektura</w:t>
            </w:r>
          </w:p>
        </w:tc>
        <w:tc>
          <w:tcPr>
            <w:tcW w:w="1218" w:type="dxa"/>
          </w:tcPr>
          <w:p w:rsidR="00477A60" w:rsidRPr="00273201" w:rsidRDefault="00477A60" w:rsidP="00273201">
            <w:pPr>
              <w:pStyle w:val="Tabale"/>
            </w:pPr>
            <w:r>
              <w:t xml:space="preserve">Dostupnost </w:t>
            </w:r>
            <w:r w:rsidR="0038116F">
              <w:t xml:space="preserve">oficiálních </w:t>
            </w:r>
            <w:r>
              <w:t>ovladačů</w:t>
            </w:r>
          </w:p>
        </w:tc>
        <w:tc>
          <w:tcPr>
            <w:tcW w:w="1236" w:type="dxa"/>
          </w:tcPr>
          <w:p w:rsidR="00477A60" w:rsidRPr="00273201" w:rsidRDefault="00477A60" w:rsidP="00273201">
            <w:pPr>
              <w:pStyle w:val="Tabale"/>
            </w:pPr>
            <w:r>
              <w:t>Oficiální vývoj</w:t>
            </w:r>
          </w:p>
        </w:tc>
        <w:tc>
          <w:tcPr>
            <w:tcW w:w="1017" w:type="dxa"/>
          </w:tcPr>
          <w:p w:rsidR="00477A60" w:rsidRDefault="00477A60" w:rsidP="00273201">
            <w:pPr>
              <w:pStyle w:val="Tabale"/>
            </w:pPr>
            <w:r>
              <w:t>Splněna všechna kritéria</w:t>
            </w:r>
          </w:p>
        </w:tc>
      </w:tr>
      <w:tr w:rsidR="00477A60" w:rsidRPr="00273201" w:rsidTr="00477A60">
        <w:tc>
          <w:tcPr>
            <w:tcW w:w="2283" w:type="dxa"/>
            <w:vAlign w:val="center"/>
          </w:tcPr>
          <w:p w:rsidR="00477A60" w:rsidRPr="00273201" w:rsidRDefault="00477A60" w:rsidP="00273201">
            <w:pPr>
              <w:pStyle w:val="Tabale"/>
            </w:pPr>
            <w:r w:rsidRPr="00273201">
              <w:t>4D (4th Dimension)</w:t>
            </w:r>
          </w:p>
        </w:tc>
        <w:tc>
          <w:tcPr>
            <w:tcW w:w="1249" w:type="dxa"/>
          </w:tcPr>
          <w:p w:rsidR="00477A60" w:rsidRPr="00273201" w:rsidRDefault="00477A60" w:rsidP="00273201">
            <w:pPr>
              <w:pStyle w:val="Tabale"/>
            </w:pPr>
            <w:r>
              <w:t>Proprietární</w:t>
            </w:r>
          </w:p>
        </w:tc>
        <w:tc>
          <w:tcPr>
            <w:tcW w:w="1134" w:type="dxa"/>
          </w:tcPr>
          <w:p w:rsidR="00477A60" w:rsidRDefault="00477A60" w:rsidP="000B7A1E">
            <w:pPr>
              <w:pStyle w:val="Tabale"/>
            </w:pPr>
            <w:r>
              <w:t>Ne</w:t>
            </w:r>
          </w:p>
        </w:tc>
        <w:tc>
          <w:tcPr>
            <w:tcW w:w="1213" w:type="dxa"/>
          </w:tcPr>
          <w:p w:rsidR="00477A60" w:rsidRPr="00273201" w:rsidRDefault="00477A60" w:rsidP="000B7A1E">
            <w:pPr>
              <w:pStyle w:val="Tabale"/>
            </w:pPr>
            <w:r>
              <w:t>Ne, správa uživatelů</w:t>
            </w:r>
          </w:p>
        </w:tc>
        <w:tc>
          <w:tcPr>
            <w:tcW w:w="1218" w:type="dxa"/>
          </w:tcPr>
          <w:p w:rsidR="00477A60" w:rsidRPr="00273201" w:rsidRDefault="00477A60"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ADABAS</w:t>
            </w:r>
          </w:p>
        </w:tc>
        <w:tc>
          <w:tcPr>
            <w:tcW w:w="1249" w:type="dxa"/>
          </w:tcPr>
          <w:p w:rsidR="00477A60" w:rsidRPr="00273201" w:rsidRDefault="00477A60" w:rsidP="00273201">
            <w:pPr>
              <w:pStyle w:val="Tabale"/>
            </w:pPr>
            <w:r>
              <w:t>Proprietární</w:t>
            </w:r>
          </w:p>
        </w:tc>
        <w:tc>
          <w:tcPr>
            <w:tcW w:w="1134" w:type="dxa"/>
          </w:tcPr>
          <w:p w:rsidR="00477A60" w:rsidRDefault="00477A60" w:rsidP="00273201">
            <w:pPr>
              <w:pStyle w:val="Tabale"/>
            </w:pPr>
          </w:p>
        </w:tc>
        <w:tc>
          <w:tcPr>
            <w:tcW w:w="1213" w:type="dxa"/>
          </w:tcPr>
          <w:p w:rsidR="00477A60" w:rsidRPr="00273201" w:rsidRDefault="0031225E" w:rsidP="00273201">
            <w:pPr>
              <w:pStyle w:val="Tabale"/>
            </w:pPr>
            <w:r>
              <w:t>Ne</w:t>
            </w: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Adaptive Server Enterprise</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Advantage Database Server (ADS)</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Altibase</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Apache Derby</w:t>
            </w:r>
          </w:p>
        </w:tc>
        <w:tc>
          <w:tcPr>
            <w:tcW w:w="1249" w:type="dxa"/>
          </w:tcPr>
          <w:p w:rsidR="00477A60" w:rsidRPr="00273201" w:rsidRDefault="00477A60" w:rsidP="00273201">
            <w:pPr>
              <w:pStyle w:val="Tabale"/>
            </w:pPr>
            <w:r>
              <w:t>Apache</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Clustrix</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CUBRID</w:t>
            </w:r>
          </w:p>
        </w:tc>
        <w:tc>
          <w:tcPr>
            <w:tcW w:w="1249" w:type="dxa"/>
          </w:tcPr>
          <w:p w:rsidR="00477A60" w:rsidRPr="00273201" w:rsidRDefault="00477A60" w:rsidP="00273201">
            <w:pPr>
              <w:pStyle w:val="Tabale"/>
            </w:pPr>
            <w:r>
              <w:t>GPL</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Datacom</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DB2</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Drizzle</w:t>
            </w:r>
          </w:p>
        </w:tc>
        <w:tc>
          <w:tcPr>
            <w:tcW w:w="1249" w:type="dxa"/>
          </w:tcPr>
          <w:p w:rsidR="00477A60" w:rsidRPr="00273201" w:rsidRDefault="00477A60" w:rsidP="00273201">
            <w:pPr>
              <w:pStyle w:val="Tabale"/>
            </w:pPr>
            <w:r>
              <w:t>GPL, BSD</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Empress Embedded Database</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EXASolution</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Firebird</w:t>
            </w:r>
          </w:p>
        </w:tc>
        <w:tc>
          <w:tcPr>
            <w:tcW w:w="1249" w:type="dxa"/>
          </w:tcPr>
          <w:p w:rsidR="00477A60" w:rsidRPr="00273201" w:rsidRDefault="00477A60" w:rsidP="00273201">
            <w:pPr>
              <w:pStyle w:val="Tabale"/>
            </w:pPr>
            <w:r>
              <w:t>IDPL</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H2</w:t>
            </w:r>
          </w:p>
        </w:tc>
        <w:tc>
          <w:tcPr>
            <w:tcW w:w="1249" w:type="dxa"/>
          </w:tcPr>
          <w:p w:rsidR="00477A60" w:rsidRPr="00273201" w:rsidRDefault="00477A60" w:rsidP="00273201">
            <w:pPr>
              <w:pStyle w:val="Tabale"/>
            </w:pPr>
            <w:r>
              <w:t>EPL</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HP NonStop SQL</w:t>
            </w:r>
          </w:p>
        </w:tc>
        <w:tc>
          <w:tcPr>
            <w:tcW w:w="1249" w:type="dxa"/>
          </w:tcPr>
          <w:p w:rsidR="00477A60" w:rsidRPr="00273201" w:rsidRDefault="00477A60" w:rsidP="00273201">
            <w:pPr>
              <w:pStyle w:val="Tabale"/>
            </w:pP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38116F" w:rsidRPr="00273201" w:rsidTr="00477A60">
        <w:tc>
          <w:tcPr>
            <w:tcW w:w="2283" w:type="dxa"/>
            <w:vAlign w:val="center"/>
          </w:tcPr>
          <w:p w:rsidR="0038116F" w:rsidRPr="00273201" w:rsidRDefault="0038116F" w:rsidP="0038116F">
            <w:pPr>
              <w:pStyle w:val="Tabale"/>
            </w:pPr>
            <w:r w:rsidRPr="00273201">
              <w:t>HSQLDB</w:t>
            </w:r>
          </w:p>
        </w:tc>
        <w:tc>
          <w:tcPr>
            <w:tcW w:w="1249" w:type="dxa"/>
          </w:tcPr>
          <w:p w:rsidR="0038116F" w:rsidRPr="00273201" w:rsidRDefault="0038116F" w:rsidP="0038116F">
            <w:pPr>
              <w:pStyle w:val="Tabale"/>
            </w:pPr>
            <w:r>
              <w:t>BSD</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Informix Dynamic Server</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Ingres</w:t>
            </w:r>
          </w:p>
        </w:tc>
        <w:tc>
          <w:tcPr>
            <w:tcW w:w="1249" w:type="dxa"/>
          </w:tcPr>
          <w:p w:rsidR="0038116F" w:rsidRPr="00273201" w:rsidRDefault="0038116F" w:rsidP="0038116F">
            <w:pPr>
              <w:pStyle w:val="Tabale"/>
            </w:pPr>
            <w:r>
              <w:t>Proprietární, GPL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InterBase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Linter SQL RDBMS</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LucidDB</w:t>
            </w:r>
          </w:p>
        </w:tc>
        <w:tc>
          <w:tcPr>
            <w:tcW w:w="1249" w:type="dxa"/>
          </w:tcPr>
          <w:p w:rsidR="0038116F" w:rsidRPr="00273201" w:rsidRDefault="0038116F" w:rsidP="0038116F">
            <w:pPr>
              <w:pStyle w:val="Tabale"/>
            </w:pPr>
            <w:r>
              <w:t>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MariaDB</w:t>
            </w:r>
          </w:p>
        </w:tc>
        <w:tc>
          <w:tcPr>
            <w:tcW w:w="1249" w:type="dxa"/>
          </w:tcPr>
          <w:p w:rsidR="0038116F" w:rsidRPr="00273201" w:rsidRDefault="0038116F" w:rsidP="0038116F">
            <w:pPr>
              <w:pStyle w:val="Tabale"/>
            </w:pPr>
            <w:r>
              <w:t>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Default="0038116F" w:rsidP="0038116F">
            <w:pPr>
              <w:pStyle w:val="Tabale"/>
            </w:pPr>
            <w:r>
              <w:t>Ano</w:t>
            </w:r>
          </w:p>
        </w:tc>
      </w:tr>
      <w:tr w:rsidR="0038116F" w:rsidRPr="00273201" w:rsidTr="00477A60">
        <w:tc>
          <w:tcPr>
            <w:tcW w:w="2283" w:type="dxa"/>
            <w:vAlign w:val="center"/>
          </w:tcPr>
          <w:p w:rsidR="0038116F" w:rsidRPr="00273201" w:rsidRDefault="0038116F" w:rsidP="0038116F">
            <w:pPr>
              <w:pStyle w:val="Tabale"/>
            </w:pPr>
            <w:r w:rsidRPr="00273201">
              <w:t>MaxDB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MemSQL</w:t>
            </w:r>
          </w:p>
        </w:tc>
        <w:tc>
          <w:tcPr>
            <w:tcW w:w="1249" w:type="dxa"/>
          </w:tcPr>
          <w:p w:rsidR="0038116F" w:rsidRPr="00273201" w:rsidRDefault="0038116F" w:rsidP="0038116F">
            <w:pPr>
              <w:pStyle w:val="Tabale"/>
            </w:pP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t>Microsoft Access</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Ne, správa uživatelů</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Microsoft SQL Server</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Microsoft SQL Server Compact (Embedded Database)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r>
              <w:t>Ne, správa uživatelů</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Microsoft Visual Foxpro</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MonetDB</w:t>
            </w:r>
          </w:p>
        </w:tc>
        <w:tc>
          <w:tcPr>
            <w:tcW w:w="1249" w:type="dxa"/>
          </w:tcPr>
          <w:p w:rsidR="0038116F" w:rsidRPr="00273201" w:rsidRDefault="0038116F" w:rsidP="0038116F">
            <w:pPr>
              <w:pStyle w:val="Tabale"/>
            </w:pPr>
            <w:r>
              <w:t>MDBL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mSQL</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MySQL</w:t>
            </w:r>
          </w:p>
        </w:tc>
        <w:tc>
          <w:tcPr>
            <w:tcW w:w="1249" w:type="dxa"/>
          </w:tcPr>
          <w:p w:rsidR="0038116F" w:rsidRDefault="0038116F" w:rsidP="0038116F">
            <w:pPr>
              <w:pStyle w:val="Tabale"/>
            </w:pPr>
            <w:r>
              <w:t>Proprietární,</w:t>
            </w:r>
          </w:p>
          <w:p w:rsidR="0038116F" w:rsidRPr="00273201" w:rsidRDefault="0038116F" w:rsidP="0038116F">
            <w:pPr>
              <w:pStyle w:val="Tabale"/>
            </w:pPr>
            <w:r>
              <w:t>GPL</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Default="0038116F" w:rsidP="0038116F">
            <w:pPr>
              <w:pStyle w:val="Tabale"/>
            </w:pPr>
            <w:r>
              <w:t>Ne</w:t>
            </w:r>
          </w:p>
        </w:tc>
      </w:tr>
      <w:tr w:rsidR="0038116F" w:rsidRPr="00273201" w:rsidTr="00477A60">
        <w:tc>
          <w:tcPr>
            <w:tcW w:w="2283" w:type="dxa"/>
            <w:vAlign w:val="center"/>
          </w:tcPr>
          <w:p w:rsidR="0038116F" w:rsidRPr="00273201" w:rsidRDefault="0038116F" w:rsidP="0038116F">
            <w:pPr>
              <w:pStyle w:val="Tabale"/>
            </w:pPr>
            <w:r w:rsidRPr="00273201">
              <w:t>Nexusdb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Omnis Studio</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OpenBase SQL</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OpenEdge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OpenLink Virtuoso</w:t>
            </w:r>
          </w:p>
        </w:tc>
        <w:tc>
          <w:tcPr>
            <w:tcW w:w="1249" w:type="dxa"/>
          </w:tcPr>
          <w:p w:rsidR="0038116F" w:rsidRDefault="0038116F" w:rsidP="0038116F">
            <w:pPr>
              <w:pStyle w:val="Tabale"/>
            </w:pPr>
            <w:r>
              <w:t>Proprietární,</w:t>
            </w:r>
          </w:p>
          <w:p w:rsidR="0038116F" w:rsidRPr="00273201" w:rsidRDefault="0038116F" w:rsidP="0038116F">
            <w:pPr>
              <w:pStyle w:val="Tabale"/>
            </w:pPr>
            <w:r>
              <w:t>GPL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Oracle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Oracle Rdb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Paradox</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Pervasive PSQL</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Polyhedra DBMS</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PostgreSQL</w:t>
            </w:r>
          </w:p>
        </w:tc>
        <w:tc>
          <w:tcPr>
            <w:tcW w:w="1249" w:type="dxa"/>
          </w:tcPr>
          <w:p w:rsidR="0038116F" w:rsidRPr="00273201" w:rsidRDefault="0038116F" w:rsidP="0038116F">
            <w:pPr>
              <w:pStyle w:val="Tabale"/>
            </w:pPr>
            <w:r>
              <w:t>PostgreSQL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Pr="00273201" w:rsidRDefault="0038116F" w:rsidP="0038116F">
            <w:pPr>
              <w:pStyle w:val="Tabale"/>
            </w:pPr>
            <w:r>
              <w:t>Ano</w:t>
            </w:r>
          </w:p>
        </w:tc>
      </w:tr>
      <w:tr w:rsidR="0038116F" w:rsidRPr="00273201" w:rsidTr="00477A60">
        <w:tc>
          <w:tcPr>
            <w:tcW w:w="2283" w:type="dxa"/>
            <w:vAlign w:val="center"/>
          </w:tcPr>
          <w:p w:rsidR="0038116F" w:rsidRPr="00273201" w:rsidRDefault="0038116F" w:rsidP="0038116F">
            <w:pPr>
              <w:pStyle w:val="Tabale"/>
            </w:pPr>
            <w:r w:rsidRPr="00273201">
              <w:t>R:Base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RDM Server</w:t>
            </w:r>
          </w:p>
        </w:tc>
        <w:tc>
          <w:tcPr>
            <w:tcW w:w="1249" w:type="dxa"/>
          </w:tcPr>
          <w:p w:rsidR="0038116F" w:rsidRPr="00273201" w:rsidRDefault="0038116F" w:rsidP="0038116F">
            <w:pPr>
              <w:pStyle w:val="Tabale"/>
            </w:pPr>
            <w:r>
              <w:t>Proprietární</w:t>
            </w:r>
          </w:p>
        </w:tc>
        <w:tc>
          <w:tcPr>
            <w:tcW w:w="1134" w:type="dxa"/>
          </w:tcPr>
          <w:p w:rsidR="0038116F" w:rsidRPr="00477A60" w:rsidRDefault="0038116F" w:rsidP="0038116F">
            <w:pPr>
              <w:pStyle w:val="Tabale"/>
              <w:rPr>
                <w:lang w:val="cs-CZ"/>
              </w:rPr>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SAP HANA</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ScimoreDB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SmallSQL</w:t>
            </w:r>
          </w:p>
        </w:tc>
        <w:tc>
          <w:tcPr>
            <w:tcW w:w="1249" w:type="dxa"/>
          </w:tcPr>
          <w:p w:rsidR="0038116F" w:rsidRPr="00273201" w:rsidRDefault="0038116F" w:rsidP="0038116F">
            <w:pPr>
              <w:pStyle w:val="Tabale"/>
            </w:pPr>
            <w:r>
              <w:t>LGPL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SQL Anywhere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SQLBase</w:t>
            </w:r>
            <w:sdt>
              <w:sdtPr>
                <w:id w:val="417293467"/>
                <w:citation/>
              </w:sdtPr>
              <w:sdtContent>
                <w:r w:rsidR="001D1651">
                  <w:fldChar w:fldCharType="begin"/>
                </w:r>
                <w:r w:rsidR="001D1651">
                  <w:rPr>
                    <w:lang w:val="cs-CZ"/>
                  </w:rPr>
                  <w:instrText xml:space="preserve"> CITATION SQLBase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1D1651"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1D1651">
            <w:pPr>
              <w:pStyle w:val="Tabale"/>
            </w:pPr>
            <w:r w:rsidRPr="00273201">
              <w:t>SQLite</w:t>
            </w:r>
            <w:sdt>
              <w:sdtPr>
                <w:id w:val="1814748919"/>
                <w:citation/>
              </w:sdtPr>
              <w:sdtContent>
                <w:r w:rsidR="001D1651">
                  <w:fldChar w:fldCharType="begin"/>
                </w:r>
                <w:r w:rsidR="001D1651">
                  <w:rPr>
                    <w:lang w:val="cs-CZ"/>
                  </w:rPr>
                  <w:instrText xml:space="preserve"> CITATION SQLite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38116F">
            <w:pPr>
              <w:pStyle w:val="Tabale"/>
            </w:pPr>
            <w:r>
              <w:t>Public Domain</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Ne, správa uživatelů</w:t>
            </w:r>
          </w:p>
        </w:tc>
        <w:tc>
          <w:tcPr>
            <w:tcW w:w="1218" w:type="dxa"/>
          </w:tcPr>
          <w:p w:rsidR="0038116F" w:rsidRPr="00273201" w:rsidRDefault="0038116F" w:rsidP="0038116F">
            <w:pPr>
              <w:pStyle w:val="Tabale"/>
            </w:pPr>
            <w:r>
              <w:t>Ano</w:t>
            </w:r>
          </w:p>
        </w:tc>
        <w:tc>
          <w:tcPr>
            <w:tcW w:w="1236" w:type="dxa"/>
          </w:tcPr>
          <w:p w:rsidR="0038116F" w:rsidRPr="00273201" w:rsidRDefault="001D1651" w:rsidP="0038116F">
            <w:pPr>
              <w:pStyle w:val="Tabale"/>
            </w:pPr>
            <w:r>
              <w:t>Ano</w:t>
            </w:r>
          </w:p>
        </w:tc>
        <w:tc>
          <w:tcPr>
            <w:tcW w:w="1017" w:type="dxa"/>
          </w:tcPr>
          <w:p w:rsidR="0038116F" w:rsidRPr="00273201" w:rsidRDefault="0038116F" w:rsidP="0038116F">
            <w:pPr>
              <w:pStyle w:val="Tabale"/>
            </w:pPr>
            <w:r>
              <w:t>Ne</w:t>
            </w:r>
          </w:p>
        </w:tc>
      </w:tr>
      <w:tr w:rsidR="0038116F" w:rsidRPr="00273201" w:rsidTr="00477A60">
        <w:tc>
          <w:tcPr>
            <w:tcW w:w="2283" w:type="dxa"/>
            <w:vAlign w:val="center"/>
          </w:tcPr>
          <w:p w:rsidR="0038116F" w:rsidRPr="00273201" w:rsidRDefault="0038116F" w:rsidP="0038116F">
            <w:pPr>
              <w:pStyle w:val="Tabale"/>
            </w:pPr>
            <w:r w:rsidRPr="00273201">
              <w:t>Superbase</w:t>
            </w:r>
            <w:sdt>
              <w:sdtPr>
                <w:id w:val="-1920466585"/>
                <w:citation/>
              </w:sdtPr>
              <w:sdtContent>
                <w:r w:rsidR="001D1651">
                  <w:fldChar w:fldCharType="begin"/>
                </w:r>
                <w:r w:rsidR="001D1651">
                  <w:rPr>
                    <w:lang w:val="cs-CZ"/>
                  </w:rPr>
                  <w:instrText xml:space="preserve"> CITATION Superbase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ED18BC" w:rsidP="0038116F">
            <w:pPr>
              <w:pStyle w:val="Tabale"/>
            </w:pPr>
            <w:r>
              <w:t>Ne</w:t>
            </w:r>
          </w:p>
        </w:tc>
        <w:tc>
          <w:tcPr>
            <w:tcW w:w="1213" w:type="dxa"/>
          </w:tcPr>
          <w:p w:rsidR="0038116F" w:rsidRPr="00273201" w:rsidRDefault="00ED18BC"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ED18BC" w:rsidP="0038116F">
            <w:pPr>
              <w:pStyle w:val="Tabale"/>
            </w:pPr>
            <w:r>
              <w:t>Ne</w:t>
            </w: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Teradata</w:t>
            </w:r>
            <w:sdt>
              <w:sdtPr>
                <w:id w:val="-524097675"/>
                <w:citation/>
              </w:sdtPr>
              <w:sdtContent>
                <w:r w:rsidR="00ED18BC">
                  <w:fldChar w:fldCharType="begin"/>
                </w:r>
                <w:r w:rsidR="00ED18BC">
                  <w:rPr>
                    <w:lang w:val="cs-CZ"/>
                  </w:rPr>
                  <w:instrText xml:space="preserve"> CITATION TeraData \l 1029 </w:instrText>
                </w:r>
                <w:r w:rsidR="00ED18BC">
                  <w:fldChar w:fldCharType="separate"/>
                </w:r>
                <w:r w:rsidR="001D1651">
                  <w:rPr>
                    <w:noProof/>
                    <w:lang w:val="cs-CZ"/>
                  </w:rPr>
                  <w:t xml:space="preserve"> </w:t>
                </w:r>
                <w:r w:rsidR="001D1651" w:rsidRPr="001D1651">
                  <w:rPr>
                    <w:noProof/>
                    <w:lang w:val="cs-CZ"/>
                  </w:rPr>
                  <w:t>(3)</w:t>
                </w:r>
                <w:r w:rsidR="00ED18BC">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ED18BC" w:rsidP="0038116F">
            <w:pPr>
              <w:pStyle w:val="Tabale"/>
            </w:pPr>
            <w:r>
              <w:t>Ne</w:t>
            </w:r>
          </w:p>
        </w:tc>
        <w:tc>
          <w:tcPr>
            <w:tcW w:w="1213" w:type="dxa"/>
          </w:tcPr>
          <w:p w:rsidR="0038116F" w:rsidRPr="00273201" w:rsidRDefault="00A05662" w:rsidP="0038116F">
            <w:pPr>
              <w:pStyle w:val="Tabale"/>
            </w:pPr>
            <w:r>
              <w:t>Ano</w:t>
            </w:r>
          </w:p>
        </w:tc>
        <w:tc>
          <w:tcPr>
            <w:tcW w:w="1218" w:type="dxa"/>
          </w:tcPr>
          <w:p w:rsidR="0038116F" w:rsidRPr="00273201" w:rsidRDefault="0038116F" w:rsidP="0038116F">
            <w:pPr>
              <w:pStyle w:val="Tabale"/>
            </w:pPr>
            <w:r>
              <w:t>Ne</w:t>
            </w:r>
          </w:p>
        </w:tc>
        <w:tc>
          <w:tcPr>
            <w:tcW w:w="1236" w:type="dxa"/>
          </w:tcPr>
          <w:p w:rsidR="0038116F" w:rsidRPr="00273201" w:rsidRDefault="00A05662" w:rsidP="0038116F">
            <w:pPr>
              <w:pStyle w:val="Tabale"/>
            </w:pPr>
            <w:r>
              <w:t>Ano</w:t>
            </w:r>
          </w:p>
        </w:tc>
        <w:tc>
          <w:tcPr>
            <w:tcW w:w="1017" w:type="dxa"/>
          </w:tcPr>
          <w:p w:rsidR="0038116F" w:rsidRPr="00273201" w:rsidRDefault="00A05662" w:rsidP="0038116F">
            <w:pPr>
              <w:pStyle w:val="Tabale"/>
            </w:pPr>
            <w:r>
              <w:t>Ne</w:t>
            </w:r>
          </w:p>
        </w:tc>
      </w:tr>
      <w:tr w:rsidR="0038116F" w:rsidRPr="00273201" w:rsidTr="00477A60">
        <w:tc>
          <w:tcPr>
            <w:tcW w:w="2283" w:type="dxa"/>
            <w:vAlign w:val="center"/>
          </w:tcPr>
          <w:p w:rsidR="0038116F" w:rsidRPr="00273201" w:rsidRDefault="0038116F" w:rsidP="0038116F">
            <w:pPr>
              <w:pStyle w:val="Tabale"/>
            </w:pPr>
            <w:r w:rsidRPr="00273201">
              <w:t>UniData</w:t>
            </w:r>
            <w:sdt>
              <w:sdtPr>
                <w:id w:val="37018592"/>
                <w:citation/>
              </w:sdtPr>
              <w:sdtContent>
                <w:r w:rsidR="00ED18BC">
                  <w:fldChar w:fldCharType="begin"/>
                </w:r>
                <w:r w:rsidR="00ED18BC">
                  <w:rPr>
                    <w:lang w:val="cs-CZ"/>
                  </w:rPr>
                  <w:instrText xml:space="preserve"> CITATION Unidata \l 1029 </w:instrText>
                </w:r>
                <w:r w:rsidR="00ED18BC">
                  <w:fldChar w:fldCharType="separate"/>
                </w:r>
                <w:r w:rsidR="00ED18BC">
                  <w:rPr>
                    <w:noProof/>
                    <w:lang w:val="cs-CZ"/>
                  </w:rPr>
                  <w:t xml:space="preserve"> </w:t>
                </w:r>
                <w:r w:rsidR="00ED18BC" w:rsidRPr="00ED18BC">
                  <w:rPr>
                    <w:noProof/>
                    <w:lang w:val="cs-CZ"/>
                  </w:rPr>
                  <w:t>(3)</w:t>
                </w:r>
                <w:r w:rsidR="00ED18BC">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ED18BC" w:rsidP="0038116F">
            <w:pPr>
              <w:pStyle w:val="Tabale"/>
            </w:pPr>
            <w:r>
              <w:t>Ne</w:t>
            </w:r>
          </w:p>
        </w:tc>
        <w:tc>
          <w:tcPr>
            <w:tcW w:w="1213" w:type="dxa"/>
          </w:tcPr>
          <w:p w:rsidR="0038116F" w:rsidRPr="00273201" w:rsidRDefault="00ED18BC" w:rsidP="0038116F">
            <w:pPr>
              <w:pStyle w:val="Tabale"/>
            </w:pPr>
            <w:r>
              <w:t>Ano</w:t>
            </w:r>
          </w:p>
        </w:tc>
        <w:tc>
          <w:tcPr>
            <w:tcW w:w="1218" w:type="dxa"/>
          </w:tcPr>
          <w:p w:rsidR="0038116F" w:rsidRPr="00273201" w:rsidRDefault="0038116F" w:rsidP="0038116F">
            <w:pPr>
              <w:pStyle w:val="Tabale"/>
            </w:pPr>
            <w:r>
              <w:t>Ne</w:t>
            </w:r>
          </w:p>
        </w:tc>
        <w:tc>
          <w:tcPr>
            <w:tcW w:w="1236" w:type="dxa"/>
          </w:tcPr>
          <w:p w:rsidR="0038116F" w:rsidRPr="00273201" w:rsidRDefault="00ED18BC" w:rsidP="0038116F">
            <w:pPr>
              <w:pStyle w:val="Tabale"/>
            </w:pPr>
            <w:r>
              <w:t>Ano</w:t>
            </w: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Xeround Cloud Database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Ne, Saas</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t>Libre Office Base</w:t>
            </w:r>
          </w:p>
        </w:tc>
        <w:tc>
          <w:tcPr>
            <w:tcW w:w="1249" w:type="dxa"/>
          </w:tcPr>
          <w:p w:rsidR="0038116F" w:rsidRPr="00273201" w:rsidRDefault="0038116F" w:rsidP="0038116F">
            <w:pPr>
              <w:pStyle w:val="Tabale"/>
            </w:pPr>
            <w:r>
              <w:t>LGPL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r>
              <w:t>Ano</w:t>
            </w:r>
          </w:p>
        </w:tc>
        <w:tc>
          <w:tcPr>
            <w:tcW w:w="1017" w:type="dxa"/>
          </w:tcPr>
          <w:p w:rsidR="0038116F" w:rsidRDefault="00A05662" w:rsidP="0038116F">
            <w:pPr>
              <w:pStyle w:val="Tabale"/>
            </w:pPr>
            <w:r>
              <w:t>Ne</w:t>
            </w:r>
          </w:p>
        </w:tc>
      </w:tr>
      <w:tr w:rsidR="0038116F" w:rsidRPr="00273201" w:rsidTr="00477A60">
        <w:tc>
          <w:tcPr>
            <w:tcW w:w="2283" w:type="dxa"/>
            <w:vAlign w:val="center"/>
          </w:tcPr>
          <w:p w:rsidR="0038116F" w:rsidRDefault="0038116F" w:rsidP="0038116F">
            <w:pPr>
              <w:pStyle w:val="Tabale"/>
            </w:pPr>
            <w:r>
              <w:t>OpenOffice Base</w:t>
            </w:r>
          </w:p>
        </w:tc>
        <w:tc>
          <w:tcPr>
            <w:tcW w:w="1249" w:type="dxa"/>
          </w:tcPr>
          <w:p w:rsidR="0038116F" w:rsidRPr="00273201" w:rsidRDefault="0038116F" w:rsidP="0038116F">
            <w:pPr>
              <w:pStyle w:val="Tabale"/>
            </w:pPr>
            <w:r>
              <w:t>LGPL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r>
              <w:t>Ano</w:t>
            </w:r>
          </w:p>
        </w:tc>
        <w:tc>
          <w:tcPr>
            <w:tcW w:w="1017" w:type="dxa"/>
          </w:tcPr>
          <w:p w:rsidR="0038116F" w:rsidRDefault="00A05662" w:rsidP="0038116F">
            <w:pPr>
              <w:pStyle w:val="Tabale"/>
            </w:pPr>
            <w:r>
              <w:t>Ne</w:t>
            </w:r>
          </w:p>
        </w:tc>
      </w:tr>
    </w:tbl>
    <w:p w:rsidR="00EE7A75" w:rsidRDefault="00EE7A75" w:rsidP="0093137B">
      <w:pPr>
        <w:pStyle w:val="0Bezny"/>
      </w:pPr>
      <w:r>
        <w:t>Postup předvýběru</w:t>
      </w:r>
    </w:p>
    <w:p w:rsidR="007513FA" w:rsidRDefault="007513FA" w:rsidP="0093137B">
      <w:pPr>
        <w:pStyle w:val="0Bezny"/>
      </w:pPr>
      <w:r>
        <w:t xml:space="preserve">V první řadě bylo nutné najít nějaký vhodný seznam dbms. Už v tomto kroku jsem aplikoval podmnožinu kritéria </w:t>
      </w:r>
      <w:r>
        <w:fldChar w:fldCharType="begin"/>
      </w:r>
      <w:r>
        <w:instrText xml:space="preserve"> REF _Ref385077602 \r \h </w:instrText>
      </w:r>
      <w:r>
        <w:fldChar w:fldCharType="separate"/>
      </w:r>
      <w:r>
        <w:t>2.2.3</w:t>
      </w:r>
      <w:r>
        <w:fldChar w:fldCharType="end"/>
      </w:r>
      <w:r>
        <w:t xml:space="preserve">, a to takovou, že jsem hledal seznam relačních dbms. Jediný vhodný a dostatečně rozsáhlý seznam jsem našel bohužel jen na serveru wikipedia </w:t>
      </w:r>
      <w:r w:rsidR="00BA3CA6" w:rsidRPr="00BA3CA6">
        <w:rPr>
          <w:highlight w:val="yellow"/>
        </w:rPr>
        <w:fldChar w:fldCharType="begin"/>
      </w:r>
      <w:r w:rsidR="00BA3CA6" w:rsidRPr="00BA3CA6">
        <w:rPr>
          <w:highlight w:val="yellow"/>
        </w:rPr>
        <w:instrText xml:space="preserve"> REF _Ref385077846 \h  \* MERGEFORMAT </w:instrText>
      </w:r>
      <w:r w:rsidR="00BA3CA6" w:rsidRPr="00BA3CA6">
        <w:rPr>
          <w:highlight w:val="yellow"/>
        </w:rPr>
      </w:r>
      <w:r w:rsidR="00BA3CA6" w:rsidRPr="00BA3CA6">
        <w:rPr>
          <w:highlight w:val="yellow"/>
        </w:rPr>
        <w:fldChar w:fldCharType="separate"/>
      </w:r>
      <w:r w:rsidR="00BA3CA6" w:rsidRPr="00BA3CA6">
        <w:rPr>
          <w:highlight w:val="yellow"/>
        </w:rPr>
        <w:t>Seznam Relačních DBMS a jejich vlastností</w:t>
      </w:r>
      <w:r w:rsidR="00BA3CA6" w:rsidRPr="00BA3CA6">
        <w:rPr>
          <w:highlight w:val="yellow"/>
        </w:rPr>
        <w:fldChar w:fldCharType="end"/>
      </w:r>
      <w:r w:rsidR="00BA3CA6">
        <w:t>. V tomto seznamu se nachází mnoho užitečných informací o vlastnostech jednotlivých dbms, ale vzhledem k povaze serveru wikipedia a nízké důvěryhodnosti informací zde publikovaných, jsem musel každý údaj ověřit na webu příslušného dbms. Snažil jsem se co nejvíce omezit</w:t>
      </w:r>
      <w:r w:rsidR="00104524">
        <w:t xml:space="preserve"> čerpání z tohoto zdroje a tak jsem pouze ověřoval data ze sloupce licence, všechna ostatní data pro kritéria jsem vyhledal jinde.</w:t>
      </w:r>
      <w:r w:rsidR="00BA3CA6">
        <w:t xml:space="preserve"> </w:t>
      </w:r>
      <w:r w:rsidR="00104524">
        <w:t>T</w:t>
      </w:r>
      <w:r w:rsidR="00BA3CA6">
        <w:t>ím pádem jediné, co jsem získal z webu wikipedia, je pouze ucelený seznam relačních dbms.</w:t>
      </w:r>
    </w:p>
    <w:p w:rsidR="00104524" w:rsidRDefault="00104524" w:rsidP="0093137B">
      <w:pPr>
        <w:pStyle w:val="0Bezny"/>
      </w:pPr>
      <w:r>
        <w:t>Během zjišťování licencování jednotlivých dbms jsem také ověřoval, zda je možné využívat dané řešení i pro komerční účely bez restrikcí. V tomto kroku vypadla z množiny uvažovaných řešení MySQL z důvodu politiky Oraclu</w:t>
      </w:r>
      <w:sdt>
        <w:sdtPr>
          <w:id w:val="737133439"/>
          <w:citation/>
        </w:sdtPr>
        <w:sdtContent>
          <w:r w:rsidR="00512A8C">
            <w:fldChar w:fldCharType="begin"/>
          </w:r>
          <w:r w:rsidR="00512A8C">
            <w:instrText xml:space="preserve"> CITATION mysqlDual \l 1029 </w:instrText>
          </w:r>
          <w:r w:rsidR="00512A8C">
            <w:fldChar w:fldCharType="separate"/>
          </w:r>
          <w:r w:rsidR="00512A8C">
            <w:rPr>
              <w:noProof/>
            </w:rPr>
            <w:t xml:space="preserve"> (2)</w:t>
          </w:r>
          <w:r w:rsidR="00512A8C">
            <w:fldChar w:fldCharType="end"/>
          </w:r>
        </w:sdtContent>
      </w:sdt>
      <w:r>
        <w:t>, která zakazuje</w:t>
      </w:r>
      <w:r w:rsidR="00512A8C">
        <w:t xml:space="preserve"> použití MySQL Community Edition distributorům softwaru, který nesplňuje podmínky GNU-GPL, což naše webová aplikace nesplňuje. Mohli bychom využít pouze některou z vyšších edic, ale ty zase nesplňují naše kritéria Cena a Licence.</w:t>
      </w:r>
    </w:p>
    <w:p w:rsidR="0031225E" w:rsidRDefault="0031225E" w:rsidP="0093137B">
      <w:pPr>
        <w:pStyle w:val="0Bezny"/>
      </w:pPr>
      <w:r>
        <w:t>Na webech jednotlivých vydavatelů či distributorů konkrétních dbms jsem také zjišťoval, zdali uvažovaný databázový systém vyhovuje našim požadavkům ohledně architektury.</w:t>
      </w:r>
      <w:r w:rsidR="006B0E01">
        <w:t xml:space="preserve"> Zde byl překážkou sloupcový způsob ukládání dat pro MonetDB</w:t>
      </w:r>
      <w:sdt>
        <w:sdtPr>
          <w:id w:val="-90783724"/>
          <w:citation/>
        </w:sdtPr>
        <w:sdtContent>
          <w:r w:rsidR="006B0E01">
            <w:fldChar w:fldCharType="begin"/>
          </w:r>
          <w:r w:rsidR="006B0E01">
            <w:instrText xml:space="preserve"> CITATION Mon14 \l 1029 </w:instrText>
          </w:r>
          <w:r w:rsidR="006B0E01">
            <w:fldChar w:fldCharType="separate"/>
          </w:r>
          <w:r w:rsidR="006B0E01">
            <w:rPr>
              <w:noProof/>
            </w:rPr>
            <w:t xml:space="preserve"> (3)</w:t>
          </w:r>
          <w:r w:rsidR="006B0E01">
            <w:fldChar w:fldCharType="end"/>
          </w:r>
        </w:sdtContent>
      </w:sdt>
      <w:r w:rsidR="006B0E01">
        <w:t xml:space="preserve"> a ukládání přímo do souborových struktur bez možnosti kontroly přístupu uživatelů k datům pro SQLite</w:t>
      </w:r>
      <w:sdt>
        <w:sdtPr>
          <w:id w:val="1695111012"/>
          <w:citation/>
        </w:sdtPr>
        <w:sdtContent>
          <w:r w:rsidR="006B0E01">
            <w:fldChar w:fldCharType="begin"/>
          </w:r>
          <w:r w:rsidR="006B0E01">
            <w:instrText xml:space="preserve"> CITATION SQLite \l 1029 </w:instrText>
          </w:r>
          <w:r w:rsidR="006B0E01">
            <w:fldChar w:fldCharType="separate"/>
          </w:r>
          <w:r w:rsidR="006B0E01">
            <w:rPr>
              <w:noProof/>
            </w:rPr>
            <w:t xml:space="preserve"> (4)</w:t>
          </w:r>
          <w:r w:rsidR="006B0E01">
            <w:fldChar w:fldCharType="end"/>
          </w:r>
        </w:sdtContent>
      </w:sdt>
      <w:r w:rsidR="006B0E01">
        <w:t>, který by se jinak do užšího výběru dostal, a dále pro LibreOffice a OpenOffice Base a pro Microsoft Access, které by se ani tak to užšího výběru nedostaly.</w:t>
      </w:r>
    </w:p>
    <w:p w:rsidR="00445CEC" w:rsidRDefault="00445CEC" w:rsidP="0093137B">
      <w:pPr>
        <w:pStyle w:val="0Bezny"/>
      </w:pPr>
      <w:r>
        <w:t xml:space="preserve">Jedno z nejdůležitějších kritérií pro použitelnost v našem případě je dostupnost oficiálně dostupných ovladačů pro Django Framework. Zde jsem nemusel provádět žádný složitý průzkum, protože </w:t>
      </w:r>
      <w:r w:rsidR="009B76AC">
        <w:t>seznam je přímo na webu Djanga</w:t>
      </w:r>
      <w:sdt>
        <w:sdtPr>
          <w:id w:val="-861045033"/>
          <w:citation/>
        </w:sdtPr>
        <w:sdtContent>
          <w:r w:rsidR="009B76AC">
            <w:fldChar w:fldCharType="begin"/>
          </w:r>
          <w:r w:rsidR="009B76AC">
            <w:instrText xml:space="preserve"> CITATION djangoDB \l 1029 </w:instrText>
          </w:r>
          <w:r w:rsidR="009B76AC">
            <w:fldChar w:fldCharType="separate"/>
          </w:r>
          <w:r w:rsidR="009B76AC">
            <w:rPr>
              <w:noProof/>
            </w:rPr>
            <w:t xml:space="preserve"> (5)</w:t>
          </w:r>
          <w:r w:rsidR="009B76AC">
            <w:fldChar w:fldCharType="end"/>
          </w:r>
        </w:sdtContent>
      </w:sdt>
      <w:r w:rsidR="009B76AC">
        <w:t>. Zde bylo možné zjistit, že oficiálně podporované ovladače existují pro MySQL, PostgreSQL, SQLite a Oracle. Překvapivé bylo zjištění, že ODBC ovladače jsou zařazeny do kategorie ovladačů nepodporovaných oficiálně, stejně jako třeba ovladače pro Firebird. Kvůli tomu se mnoho dbms do užšího výběru dostat nemohlo. Jeden z databázových systémů se ale do užšího výběru dostal navzdory tomu, že v tomto seznamu nebyl výslovně uveden. Do výběru se dostal dbms MariaDB, který je odnoží MySQL</w:t>
      </w:r>
      <w:r w:rsidR="00F624B9">
        <w:t xml:space="preserve"> a je s ní binárně kompatibilní</w:t>
      </w:r>
      <w:sdt>
        <w:sdtPr>
          <w:id w:val="1194730781"/>
          <w:citation/>
        </w:sdtPr>
        <w:sdtContent>
          <w:r w:rsidR="00F624B9">
            <w:fldChar w:fldCharType="begin"/>
          </w:r>
          <w:r w:rsidR="00F624B9">
            <w:instrText xml:space="preserve"> CITATION cmpatibilityMaria \l 1029 </w:instrText>
          </w:r>
          <w:r w:rsidR="00F624B9">
            <w:fldChar w:fldCharType="separate"/>
          </w:r>
          <w:r w:rsidR="00F624B9">
            <w:rPr>
              <w:noProof/>
            </w:rPr>
            <w:t xml:space="preserve"> (6)</w:t>
          </w:r>
          <w:r w:rsidR="00F624B9">
            <w:fldChar w:fldCharType="end"/>
          </w:r>
        </w:sdtContent>
      </w:sdt>
      <w:r w:rsidR="00F624B9">
        <w:t>.</w:t>
      </w:r>
    </w:p>
    <w:p w:rsidR="00F624B9" w:rsidRDefault="00F624B9" w:rsidP="0093137B">
      <w:pPr>
        <w:pStyle w:val="0Bezny"/>
      </w:pPr>
      <w:r>
        <w:t xml:space="preserve">Do užšího výběru se dostaly pouze dva databázové systémy, a to PostgreSQL a MariaDB. Nyní je na řadě výběr jejich storage enginů. Vzhledem k tomu, že </w:t>
      </w:r>
      <w:r w:rsidR="00972322">
        <w:t>PostgeSQL využívá jeden jediný engine a MariaDB jich využívá několik, je potřeba je také podrobit předvýběru.</w:t>
      </w:r>
    </w:p>
    <w:p w:rsidR="00512A8C" w:rsidRDefault="00C459BA" w:rsidP="0093137B">
      <w:pPr>
        <w:pStyle w:val="0Bezny"/>
      </w:pPr>
      <w:r>
        <w:t>V MariaDB je možné využít tyto enginy</w:t>
      </w:r>
      <w:sdt>
        <w:sdtPr>
          <w:id w:val="-981841431"/>
          <w:citation/>
        </w:sdtPr>
        <w:sdtContent>
          <w:r>
            <w:fldChar w:fldCharType="begin"/>
          </w:r>
          <w:r>
            <w:instrText xml:space="preserve"> CITATION MarStorageEng \l 1029 </w:instrText>
          </w:r>
          <w:r>
            <w:fldChar w:fldCharType="separate"/>
          </w:r>
          <w:r>
            <w:rPr>
              <w:noProof/>
            </w:rPr>
            <w:t xml:space="preserve"> (7)</w:t>
          </w:r>
          <w:r>
            <w:fldChar w:fldCharType="end"/>
          </w:r>
        </w:sdtContent>
      </w:sdt>
      <w:r>
        <w:t>:</w:t>
      </w:r>
    </w:p>
    <w:tbl>
      <w:tblPr>
        <w:tblStyle w:val="TableGrid"/>
        <w:tblW w:w="0" w:type="auto"/>
        <w:tblLook w:val="04A0" w:firstRow="1" w:lastRow="0" w:firstColumn="1" w:lastColumn="0" w:noHBand="0" w:noVBand="1"/>
      </w:tblPr>
      <w:tblGrid>
        <w:gridCol w:w="1960"/>
        <w:gridCol w:w="1895"/>
        <w:gridCol w:w="1863"/>
        <w:gridCol w:w="1980"/>
        <w:gridCol w:w="1652"/>
      </w:tblGrid>
      <w:tr w:rsidR="00AD40E9" w:rsidTr="00AD40E9">
        <w:tc>
          <w:tcPr>
            <w:tcW w:w="1960" w:type="dxa"/>
          </w:tcPr>
          <w:p w:rsidR="00AD40E9" w:rsidRDefault="00AD40E9" w:rsidP="00E74C05">
            <w:pPr>
              <w:pStyle w:val="Tabale"/>
            </w:pPr>
            <w:r>
              <w:t>Engine</w:t>
            </w:r>
          </w:p>
        </w:tc>
        <w:tc>
          <w:tcPr>
            <w:tcW w:w="1895" w:type="dxa"/>
          </w:tcPr>
          <w:p w:rsidR="00AD40E9" w:rsidRDefault="00AD40E9" w:rsidP="00E74C05">
            <w:pPr>
              <w:pStyle w:val="Tabale"/>
            </w:pPr>
            <w:r>
              <w:t>Vyvíjeny stejným vvojářem jako DBMS</w:t>
            </w:r>
          </w:p>
        </w:tc>
        <w:tc>
          <w:tcPr>
            <w:tcW w:w="1863" w:type="dxa"/>
          </w:tcPr>
          <w:p w:rsidR="00AD40E9" w:rsidRDefault="00AD40E9" w:rsidP="00E74C05">
            <w:pPr>
              <w:pStyle w:val="Tabale"/>
            </w:pPr>
            <w:r>
              <w:t>Ukládají data</w:t>
            </w:r>
          </w:p>
        </w:tc>
        <w:tc>
          <w:tcPr>
            <w:tcW w:w="1980" w:type="dxa"/>
          </w:tcPr>
          <w:p w:rsidR="00AD40E9" w:rsidRDefault="00AD40E9" w:rsidP="00E74C05">
            <w:pPr>
              <w:pStyle w:val="Tabale"/>
            </w:pPr>
            <w:r>
              <w:t>Úložiště kompatibilní se stávajícím řešením</w:t>
            </w:r>
          </w:p>
        </w:tc>
        <w:tc>
          <w:tcPr>
            <w:tcW w:w="1652" w:type="dxa"/>
          </w:tcPr>
          <w:p w:rsidR="00AD40E9" w:rsidRDefault="00AD40E9" w:rsidP="00E74C05">
            <w:pPr>
              <w:pStyle w:val="Tabale"/>
            </w:pPr>
            <w:r>
              <w:t>Splňuje všechna kritéria</w:t>
            </w:r>
          </w:p>
        </w:tc>
      </w:tr>
      <w:tr w:rsidR="00AD40E9" w:rsidTr="00AD40E9">
        <w:tc>
          <w:tcPr>
            <w:tcW w:w="1960" w:type="dxa"/>
          </w:tcPr>
          <w:p w:rsidR="00AD40E9" w:rsidRDefault="00AD40E9" w:rsidP="00E74C05">
            <w:pPr>
              <w:pStyle w:val="Tabale"/>
            </w:pPr>
            <w:r>
              <w:t>XtraDB</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AD40E9" w:rsidP="00E74C05">
            <w:pPr>
              <w:pStyle w:val="Tabale"/>
            </w:pPr>
            <w:r>
              <w:t>Ano</w:t>
            </w:r>
          </w:p>
        </w:tc>
      </w:tr>
      <w:tr w:rsidR="00AD40E9" w:rsidTr="00AD40E9">
        <w:trPr>
          <w:trHeight w:val="199"/>
        </w:trPr>
        <w:tc>
          <w:tcPr>
            <w:tcW w:w="1960" w:type="dxa"/>
          </w:tcPr>
          <w:p w:rsidR="00AD40E9" w:rsidRDefault="00AD40E9" w:rsidP="00E74C05">
            <w:pPr>
              <w:pStyle w:val="Tabale"/>
            </w:pPr>
            <w:r>
              <w:t>InnoDB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Aria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MyISAM</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Archive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BLACKHOLE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Casandra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Connect</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CSV</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FederatedX</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TokuDB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MEMORY</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MERGE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Mroonga</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OQGRAPH</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ScaleDB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Sequence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ShinxSE</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Spider</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bl>
    <w:p w:rsidR="00110F07" w:rsidRPr="00594A3E" w:rsidRDefault="00110F07" w:rsidP="00E74C05">
      <w:pPr>
        <w:pStyle w:val="0Bezny"/>
        <w:spacing w:line="240" w:lineRule="auto"/>
        <w:contextualSpacing/>
        <w:rPr>
          <w:lang w:val="en-US"/>
        </w:rPr>
      </w:pPr>
      <w:r>
        <w:t xml:space="preserve">Výběr MariaDB enginů sestával ze dvou částí. V první fázi jsem z </w:t>
      </w:r>
      <w:r w:rsidRPr="00110F07">
        <w:rPr>
          <w:highlight w:val="yellow"/>
        </w:rPr>
        <w:t>webu</w:t>
      </w:r>
      <w:r>
        <w:t xml:space="preserve"> zjistil, jaké enginy MariaDB podporuje, v druhé části jsem jednotlivé enginy podrobil výběru podle zadaných kritérií. Nejča</w:t>
      </w:r>
    </w:p>
    <w:p w:rsidR="0093137B" w:rsidRPr="003E55ED" w:rsidRDefault="0093137B" w:rsidP="0093137B">
      <w:pPr>
        <w:pStyle w:val="0Bezny"/>
      </w:pPr>
      <w:r w:rsidRPr="003E55ED">
        <w:t>Maria – InnoDB</w:t>
      </w:r>
      <w:r w:rsidR="00BF6997" w:rsidRPr="003E55ED">
        <w:t>(XtraDB)</w:t>
      </w:r>
      <w:r w:rsidRPr="003E55ED">
        <w:t>, MEMORY, MyIsam</w:t>
      </w:r>
      <w:r w:rsidR="00BF6997" w:rsidRPr="003E55ED">
        <w:t>(Aria)</w:t>
      </w:r>
    </w:p>
    <w:p w:rsidR="00830F38" w:rsidRPr="003E55ED" w:rsidRDefault="00830F38" w:rsidP="00830F38">
      <w:pPr>
        <w:pStyle w:val="0Bezny"/>
        <w:numPr>
          <w:ilvl w:val="1"/>
          <w:numId w:val="34"/>
        </w:numPr>
      </w:pPr>
      <w:r w:rsidRPr="003E55ED">
        <w:t>CSV engine -&gt; špatné řízení přístupů (viditelnost dat)</w:t>
      </w:r>
      <w:r w:rsidR="00C459BA">
        <w:t>, cannot insert nullvalues</w:t>
      </w:r>
    </w:p>
    <w:p w:rsidR="00830F38" w:rsidRPr="003E55ED" w:rsidRDefault="006F36E5" w:rsidP="00830F38">
      <w:pPr>
        <w:pStyle w:val="0Bezny"/>
        <w:numPr>
          <w:ilvl w:val="1"/>
          <w:numId w:val="34"/>
        </w:numPr>
      </w:pPr>
      <w:r w:rsidRPr="003E55ED">
        <w:t>Archive -&gt; absence podpory indexů</w:t>
      </w:r>
    </w:p>
    <w:p w:rsidR="003A7798" w:rsidRPr="003E55ED" w:rsidRDefault="003A7798" w:rsidP="00830F38">
      <w:pPr>
        <w:pStyle w:val="0Bezny"/>
        <w:numPr>
          <w:ilvl w:val="1"/>
          <w:numId w:val="34"/>
        </w:numPr>
      </w:pPr>
      <w:r w:rsidRPr="003E55ED">
        <w:t>Blackhole -&gt; neukládá data</w:t>
      </w:r>
      <w:r w:rsidR="00D70631" w:rsidRPr="003E55ED">
        <w:t xml:space="preserve"> na médium</w:t>
      </w:r>
    </w:p>
    <w:p w:rsidR="003A7798" w:rsidRPr="003E55ED" w:rsidRDefault="003A7798" w:rsidP="00830F38">
      <w:pPr>
        <w:pStyle w:val="0Bezny"/>
        <w:numPr>
          <w:ilvl w:val="1"/>
          <w:numId w:val="34"/>
        </w:numPr>
      </w:pPr>
      <w:r w:rsidRPr="003E55ED">
        <w:t>Casandra -&gt;</w:t>
      </w:r>
      <w:r w:rsidR="00D70631" w:rsidRPr="003E55ED">
        <w:t xml:space="preserve">  neukládá data na médium</w:t>
      </w:r>
    </w:p>
    <w:p w:rsidR="00D70631" w:rsidRPr="003E55ED" w:rsidRDefault="00D70631" w:rsidP="00830F38">
      <w:pPr>
        <w:pStyle w:val="0Bezny"/>
        <w:numPr>
          <w:ilvl w:val="1"/>
          <w:numId w:val="34"/>
        </w:numPr>
      </w:pPr>
      <w:r w:rsidRPr="003E55ED">
        <w:t>Connect -&gt; neukládá data na médium</w:t>
      </w:r>
    </w:p>
    <w:p w:rsidR="00D70631" w:rsidRPr="003E55ED" w:rsidRDefault="00D70631" w:rsidP="00830F38">
      <w:pPr>
        <w:pStyle w:val="0Bezny"/>
        <w:numPr>
          <w:ilvl w:val="1"/>
          <w:numId w:val="34"/>
        </w:numPr>
      </w:pPr>
      <w:r w:rsidRPr="003E55ED">
        <w:t>federatedX -&gt; neukládá data na médium</w:t>
      </w:r>
      <w:r w:rsidR="00BF6997" w:rsidRPr="003E55ED">
        <w:t>, nevyvíjen</w:t>
      </w:r>
    </w:p>
    <w:p w:rsidR="00D70631" w:rsidRPr="003E55ED" w:rsidRDefault="00D70631" w:rsidP="00830F38">
      <w:pPr>
        <w:pStyle w:val="0Bezny"/>
        <w:numPr>
          <w:ilvl w:val="1"/>
          <w:numId w:val="34"/>
        </w:numPr>
      </w:pPr>
      <w:r w:rsidRPr="003E55ED">
        <w:t>Toku -&gt; není vyvíjeno stejným subjektem jako dbms</w:t>
      </w:r>
    </w:p>
    <w:p w:rsidR="00BF6997" w:rsidRPr="003E55ED" w:rsidRDefault="00BF6997" w:rsidP="00BF6997">
      <w:pPr>
        <w:pStyle w:val="0Bezny"/>
        <w:numPr>
          <w:ilvl w:val="1"/>
          <w:numId w:val="34"/>
        </w:numPr>
      </w:pPr>
      <w:r w:rsidRPr="003E55ED">
        <w:t>Merge -&gt; neukládá data na médium</w:t>
      </w:r>
    </w:p>
    <w:p w:rsidR="00BF6997" w:rsidRPr="003E55ED" w:rsidRDefault="00BF6997" w:rsidP="00BF6997">
      <w:pPr>
        <w:pStyle w:val="0Bezny"/>
      </w:pPr>
      <w:r w:rsidRPr="003E55ED">
        <w:t>Prošly:</w:t>
      </w:r>
    </w:p>
    <w:p w:rsidR="00BF6997" w:rsidRPr="003E55ED" w:rsidRDefault="00BF6997" w:rsidP="00BF6997">
      <w:pPr>
        <w:pStyle w:val="0Bezny"/>
        <w:numPr>
          <w:ilvl w:val="0"/>
          <w:numId w:val="34"/>
        </w:numPr>
      </w:pPr>
      <w:r w:rsidRPr="003E55ED">
        <w:t>Maria – InnoDB(XtraDB), MEMORY, MyIsam(Aria)</w:t>
      </w:r>
    </w:p>
    <w:p w:rsidR="00BF6997" w:rsidRPr="003E55ED" w:rsidRDefault="00BF6997" w:rsidP="00BF6997">
      <w:pPr>
        <w:pStyle w:val="0Bezny"/>
        <w:numPr>
          <w:ilvl w:val="0"/>
          <w:numId w:val="34"/>
        </w:numPr>
      </w:pPr>
      <w:r w:rsidRPr="003E55ED">
        <w:t>PostgeSQL</w:t>
      </w:r>
    </w:p>
    <w:p w:rsidR="00BF6997" w:rsidRDefault="00BF6997" w:rsidP="00BF6997">
      <w:pPr>
        <w:pStyle w:val="0Bezny"/>
      </w:pPr>
    </w:p>
    <w:p w:rsidR="00BF6997" w:rsidRDefault="00BF6997" w:rsidP="00BF6997">
      <w:pPr>
        <w:pStyle w:val="0Bezny"/>
        <w:ind w:left="720"/>
      </w:pPr>
    </w:p>
    <w:p w:rsidR="0093137B" w:rsidRDefault="0093137B" w:rsidP="0093137B">
      <w:pPr>
        <w:pStyle w:val="N1Cislovany"/>
      </w:pPr>
      <w:bookmarkStart w:id="13" w:name="_Toc383599936"/>
      <w:r>
        <w:t>Měření</w:t>
      </w:r>
      <w:bookmarkEnd w:id="13"/>
    </w:p>
    <w:p w:rsidR="0093137B" w:rsidRDefault="0093137B" w:rsidP="0093137B">
      <w:pPr>
        <w:pStyle w:val="N2Cislovany"/>
      </w:pPr>
      <w:bookmarkStart w:id="14" w:name="_Toc383599937"/>
      <w:r>
        <w:t>Vstupní data, severy, metodiky</w:t>
      </w:r>
      <w:bookmarkEnd w:id="14"/>
    </w:p>
    <w:p w:rsidR="00C255D0" w:rsidRDefault="00C255D0" w:rsidP="00C255D0">
      <w:pPr>
        <w:pStyle w:val="0Bezny"/>
      </w:pPr>
    </w:p>
    <w:p w:rsidR="00C255D0" w:rsidRDefault="00C255D0" w:rsidP="00CC230B">
      <w:pPr>
        <w:pStyle w:val="Tabale"/>
      </w:pPr>
      <w:r>
        <w:t>Data maria</w:t>
      </w:r>
    </w:p>
    <w:p w:rsidR="00CC230B" w:rsidRDefault="00CC230B" w:rsidP="00CC230B">
      <w:pPr>
        <w:pStyle w:val="Tabale"/>
      </w:pPr>
      <w:r>
        <w:t xml:space="preserve">  CREATE TABLE product</w:t>
      </w:r>
    </w:p>
    <w:p w:rsidR="00CC230B" w:rsidRDefault="00CC230B" w:rsidP="00CC230B">
      <w:pPr>
        <w:pStyle w:val="Tabale"/>
      </w:pPr>
      <w:r>
        <w:t>(</w:t>
      </w:r>
    </w:p>
    <w:p w:rsidR="00CC230B" w:rsidRDefault="00CC230B" w:rsidP="00CC230B">
      <w:pPr>
        <w:pStyle w:val="Tabale"/>
      </w:pPr>
      <w:r>
        <w:t xml:space="preserve">  id integer NOT NULL,</w:t>
      </w:r>
    </w:p>
    <w:p w:rsidR="00CC230B" w:rsidRDefault="00CC230B" w:rsidP="00CC230B">
      <w:pPr>
        <w:pStyle w:val="Tabale"/>
      </w:pPr>
      <w:r>
        <w:t xml:space="preserve">  supplier_id int NULL,</w:t>
      </w:r>
    </w:p>
    <w:p w:rsidR="00CC230B" w:rsidRDefault="00CC230B" w:rsidP="00CC230B">
      <w:pPr>
        <w:pStyle w:val="Tabale"/>
      </w:pPr>
      <w:r>
        <w:t xml:space="preserve">  elitsupplier_id int NULL,</w:t>
      </w:r>
    </w:p>
    <w:p w:rsidR="00CC230B" w:rsidRDefault="00CC230B" w:rsidP="00CC230B">
      <w:pPr>
        <w:pStyle w:val="Tabale"/>
      </w:pPr>
      <w:r>
        <w:t xml:space="preserve">  oldpartproduct_id int NULL,</w:t>
      </w:r>
    </w:p>
    <w:p w:rsidR="00CC230B" w:rsidRDefault="00CC230B" w:rsidP="00CC230B">
      <w:pPr>
        <w:pStyle w:val="Tabale"/>
      </w:pPr>
      <w:r>
        <w:t xml:space="preserve">  internal_number varchar(22) NOT NULL,</w:t>
      </w:r>
    </w:p>
    <w:p w:rsidR="00CC230B" w:rsidRDefault="00CC230B" w:rsidP="00CC230B">
      <w:pPr>
        <w:pStyle w:val="Tabale"/>
      </w:pPr>
      <w:r>
        <w:t xml:space="preserve">  active_number varchar(22) NOT NULL,</w:t>
      </w:r>
    </w:p>
    <w:p w:rsidR="00CC230B" w:rsidRDefault="00CC230B" w:rsidP="00CC230B">
      <w:pPr>
        <w:pStyle w:val="Tabale"/>
      </w:pPr>
      <w:r>
        <w:t xml:space="preserve">  active_number_normalized varchar(22) NOT NULL,</w:t>
      </w:r>
    </w:p>
    <w:p w:rsidR="00CC230B" w:rsidRDefault="00CC230B" w:rsidP="00CC230B">
      <w:pPr>
        <w:pStyle w:val="Tabale"/>
      </w:pPr>
      <w:r>
        <w:t xml:space="preserve">  tecdoc_article varchar(22) NULL,</w:t>
      </w:r>
    </w:p>
    <w:p w:rsidR="00CC230B" w:rsidRDefault="00CC230B" w:rsidP="00CC230B">
      <w:pPr>
        <w:pStyle w:val="Tabale"/>
      </w:pPr>
      <w:r>
        <w:t xml:space="preserve">  tecdoc_article_normalized varchar(22) NULL,</w:t>
      </w:r>
    </w:p>
    <w:p w:rsidR="00CC230B" w:rsidRDefault="00CC230B" w:rsidP="00CC230B">
      <w:pPr>
        <w:pStyle w:val="Tabale"/>
      </w:pPr>
    </w:p>
    <w:p w:rsidR="00CC230B" w:rsidRDefault="00CC230B" w:rsidP="00CC230B">
      <w:pPr>
        <w:pStyle w:val="Tabale"/>
      </w:pPr>
      <w:r>
        <w:t xml:space="preserve">  description_cs varchar(100) NULL,</w:t>
      </w:r>
    </w:p>
    <w:p w:rsidR="00CC230B" w:rsidRDefault="00CC230B" w:rsidP="00CC230B">
      <w:pPr>
        <w:pStyle w:val="Tabale"/>
      </w:pPr>
      <w:r>
        <w:t xml:space="preserve">  extendeddescriptionpretext_cs varchar(200)NULL,</w:t>
      </w:r>
    </w:p>
    <w:p w:rsidR="00CC230B" w:rsidRDefault="00CC230B" w:rsidP="00CC230B">
      <w:pPr>
        <w:pStyle w:val="Tabale"/>
      </w:pPr>
      <w:r>
        <w:t xml:space="preserve">  extendeddescription_cs varchar(200)NULL,</w:t>
      </w:r>
    </w:p>
    <w:p w:rsidR="00CC230B" w:rsidRDefault="00CC230B" w:rsidP="00CC230B">
      <w:pPr>
        <w:pStyle w:val="Tabale"/>
      </w:pPr>
    </w:p>
    <w:p w:rsidR="00CC230B" w:rsidRDefault="00CC230B" w:rsidP="00CC230B">
      <w:pPr>
        <w:pStyle w:val="Tabale"/>
      </w:pPr>
      <w:r>
        <w:t xml:space="preserve">  description_sk varchar(100) NULL,</w:t>
      </w:r>
    </w:p>
    <w:p w:rsidR="00CC230B" w:rsidRDefault="00CC230B" w:rsidP="00CC230B">
      <w:pPr>
        <w:pStyle w:val="Tabale"/>
      </w:pPr>
      <w:r>
        <w:t xml:space="preserve">  extendeddescriptionpretext_sk varchar(200)NULL,</w:t>
      </w:r>
    </w:p>
    <w:p w:rsidR="00CC230B" w:rsidRDefault="00CC230B" w:rsidP="00CC230B">
      <w:pPr>
        <w:pStyle w:val="Tabale"/>
      </w:pPr>
      <w:r>
        <w:t xml:space="preserve">  extendeddescription_sk varchar(200)NULL,</w:t>
      </w:r>
    </w:p>
    <w:p w:rsidR="00CC230B" w:rsidRDefault="00CC230B" w:rsidP="00CC230B">
      <w:pPr>
        <w:pStyle w:val="Tabale"/>
      </w:pPr>
    </w:p>
    <w:p w:rsidR="00CC230B" w:rsidRDefault="00CC230B" w:rsidP="00CC230B">
      <w:pPr>
        <w:pStyle w:val="Tabale"/>
      </w:pPr>
      <w:r>
        <w:t xml:space="preserve">  description_ro varchar(100) NULL,</w:t>
      </w:r>
    </w:p>
    <w:p w:rsidR="00CC230B" w:rsidRDefault="00CC230B" w:rsidP="00CC230B">
      <w:pPr>
        <w:pStyle w:val="Tabale"/>
      </w:pPr>
      <w:r>
        <w:t xml:space="preserve">  extendeddescriptionpretext_ro varchar(200)NULL,</w:t>
      </w:r>
    </w:p>
    <w:p w:rsidR="00CC230B" w:rsidRDefault="00CC230B" w:rsidP="00CC230B">
      <w:pPr>
        <w:pStyle w:val="Tabale"/>
      </w:pPr>
      <w:r>
        <w:t xml:space="preserve">  extendeddescription_ro varchar(200)NULL,</w:t>
      </w:r>
    </w:p>
    <w:p w:rsidR="00CC230B" w:rsidRDefault="00CC230B" w:rsidP="00CC230B">
      <w:pPr>
        <w:pStyle w:val="Tabale"/>
      </w:pPr>
    </w:p>
    <w:p w:rsidR="00CC230B" w:rsidRDefault="00CC230B" w:rsidP="00CC230B">
      <w:pPr>
        <w:pStyle w:val="Tabale"/>
      </w:pPr>
      <w:r>
        <w:t xml:space="preserve">  description_ru varchar(100) NULL,</w:t>
      </w:r>
    </w:p>
    <w:p w:rsidR="00CC230B" w:rsidRDefault="00CC230B" w:rsidP="00CC230B">
      <w:pPr>
        <w:pStyle w:val="Tabale"/>
      </w:pPr>
      <w:r>
        <w:t xml:space="preserve">  extendeddescriptionpretext_ru varchar(200)NULL,</w:t>
      </w:r>
    </w:p>
    <w:p w:rsidR="00CC230B" w:rsidRDefault="00CC230B" w:rsidP="00CC230B">
      <w:pPr>
        <w:pStyle w:val="Tabale"/>
      </w:pPr>
      <w:r>
        <w:t xml:space="preserve">  extendeddescription_ru varchar(200)NULL,</w:t>
      </w:r>
    </w:p>
    <w:p w:rsidR="00CC230B" w:rsidRDefault="00CC230B" w:rsidP="00CC230B">
      <w:pPr>
        <w:pStyle w:val="Tabale"/>
      </w:pPr>
    </w:p>
    <w:p w:rsidR="00CC230B" w:rsidRDefault="00CC230B" w:rsidP="00CC230B">
      <w:pPr>
        <w:pStyle w:val="Tabale"/>
      </w:pPr>
      <w:r>
        <w:t xml:space="preserve">  description_pl varchar(100) NULL,</w:t>
      </w:r>
    </w:p>
    <w:p w:rsidR="00CC230B" w:rsidRDefault="00CC230B" w:rsidP="00CC230B">
      <w:pPr>
        <w:pStyle w:val="Tabale"/>
      </w:pPr>
      <w:r>
        <w:t xml:space="preserve">  extendeddescriptionpretext_pl varchar(200)NULL,</w:t>
      </w:r>
    </w:p>
    <w:p w:rsidR="00CC230B" w:rsidRDefault="00CC230B" w:rsidP="00CC230B">
      <w:pPr>
        <w:pStyle w:val="Tabale"/>
      </w:pPr>
      <w:r>
        <w:t xml:space="preserve">  extendeddescription_pl varchar(200)NULL,</w:t>
      </w:r>
    </w:p>
    <w:p w:rsidR="00CC230B" w:rsidRDefault="00CC230B" w:rsidP="00CC230B">
      <w:pPr>
        <w:pStyle w:val="Tabale"/>
      </w:pPr>
    </w:p>
    <w:p w:rsidR="00CC230B" w:rsidRDefault="00CC230B" w:rsidP="00CC230B">
      <w:pPr>
        <w:pStyle w:val="Tabale"/>
      </w:pPr>
      <w:r>
        <w:t xml:space="preserve">  description_hu varchar(100) NULL,</w:t>
      </w:r>
    </w:p>
    <w:p w:rsidR="00CC230B" w:rsidRDefault="00CC230B" w:rsidP="00CC230B">
      <w:pPr>
        <w:pStyle w:val="Tabale"/>
      </w:pPr>
      <w:r>
        <w:t xml:space="preserve">  extendeddescriptionpretext_hu varchar(200)NULL,</w:t>
      </w:r>
    </w:p>
    <w:p w:rsidR="007124EC" w:rsidRDefault="00CC230B" w:rsidP="00CC230B">
      <w:pPr>
        <w:pStyle w:val="Tabale"/>
      </w:pPr>
      <w:r>
        <w:t xml:space="preserve">  extendeddescription_hu varchar(200)NULL,</w:t>
      </w:r>
    </w:p>
    <w:p w:rsidR="00CC230B" w:rsidRDefault="00CC230B" w:rsidP="00CC230B">
      <w:pPr>
        <w:pStyle w:val="Tabale"/>
      </w:pPr>
    </w:p>
    <w:p w:rsidR="00CC230B" w:rsidRDefault="00CC230B" w:rsidP="00CC230B">
      <w:pPr>
        <w:pStyle w:val="Tabale"/>
      </w:pPr>
      <w:r>
        <w:t>description_en varchar(100) NULL,</w:t>
      </w:r>
    </w:p>
    <w:p w:rsidR="00CC230B" w:rsidRDefault="00CC230B" w:rsidP="00CC230B">
      <w:pPr>
        <w:pStyle w:val="Tabale"/>
      </w:pPr>
      <w:r>
        <w:t xml:space="preserve">  extendeddescriptionpretext_en varchar(200)NULL,</w:t>
      </w:r>
    </w:p>
    <w:p w:rsidR="00CC230B" w:rsidRDefault="00CC230B" w:rsidP="00CC230B">
      <w:pPr>
        <w:pStyle w:val="Tabale"/>
      </w:pPr>
      <w:r>
        <w:t xml:space="preserve">  extendeddescription_en varchar(200)NULL,</w:t>
      </w:r>
    </w:p>
    <w:p w:rsidR="00CC230B" w:rsidRDefault="00CC230B" w:rsidP="00CC230B">
      <w:pPr>
        <w:pStyle w:val="Tabale"/>
      </w:pPr>
    </w:p>
    <w:p w:rsidR="00CC230B" w:rsidRDefault="00CC230B" w:rsidP="00CC230B">
      <w:pPr>
        <w:pStyle w:val="Tabale"/>
      </w:pPr>
      <w:r>
        <w:t xml:space="preserve">  retailprice_cs numeric(19,2) NULL,</w:t>
      </w:r>
    </w:p>
    <w:p w:rsidR="00CC230B" w:rsidRDefault="00CC230B" w:rsidP="00CC230B">
      <w:pPr>
        <w:pStyle w:val="Tabale"/>
      </w:pPr>
      <w:r>
        <w:t xml:space="preserve">  vatrate_cs numeric(19,2) NULL,</w:t>
      </w:r>
    </w:p>
    <w:p w:rsidR="00CC230B" w:rsidRDefault="00CC230B" w:rsidP="00CC230B">
      <w:pPr>
        <w:pStyle w:val="Tabale"/>
      </w:pPr>
      <w:r>
        <w:t xml:space="preserve">  priority_cs int NOT NULL,</w:t>
      </w:r>
    </w:p>
    <w:p w:rsidR="00CC230B" w:rsidRDefault="00CC230B" w:rsidP="00CC230B">
      <w:pPr>
        <w:pStyle w:val="Tabale"/>
      </w:pPr>
      <w:r>
        <w:t xml:space="preserve">  internal_order_quantity_cs int NOT NULL,</w:t>
      </w:r>
    </w:p>
    <w:p w:rsidR="00CC230B" w:rsidRDefault="00CC230B" w:rsidP="00CC230B">
      <w:pPr>
        <w:pStyle w:val="Tabale"/>
      </w:pPr>
      <w:r>
        <w:t xml:space="preserve">  donotorder_cs boolean NOT NULL,</w:t>
      </w:r>
    </w:p>
    <w:p w:rsidR="00CC230B" w:rsidRDefault="00CC230B" w:rsidP="00CC230B">
      <w:pPr>
        <w:pStyle w:val="Tabale"/>
      </w:pPr>
      <w:r>
        <w:t xml:space="preserve">  hideprice_cs boolean NOT NULL,</w:t>
      </w:r>
    </w:p>
    <w:p w:rsidR="00CC230B" w:rsidRDefault="00CC230B" w:rsidP="00CC230B">
      <w:pPr>
        <w:pStyle w:val="Tabale"/>
      </w:pPr>
      <w:r>
        <w:t xml:space="preserve">  noreturn_cs boolean NOT NULL,</w:t>
      </w:r>
    </w:p>
    <w:p w:rsidR="00CC230B" w:rsidRDefault="00CC230B" w:rsidP="00CC230B">
      <w:pPr>
        <w:pStyle w:val="Tabale"/>
      </w:pPr>
      <w:r>
        <w:t xml:space="preserve">  nodiscount_cs boolean NOT NULL,</w:t>
      </w:r>
    </w:p>
    <w:p w:rsidR="00CC230B" w:rsidRDefault="00CC230B" w:rsidP="00CC230B">
      <w:pPr>
        <w:pStyle w:val="Tabale"/>
      </w:pPr>
      <w:r>
        <w:t xml:space="preserve">  new_from_cs date,</w:t>
      </w:r>
    </w:p>
    <w:p w:rsidR="00CC230B" w:rsidRDefault="00CC230B" w:rsidP="00CC230B">
      <w:pPr>
        <w:pStyle w:val="Tabale"/>
      </w:pPr>
      <w:r>
        <w:t xml:space="preserve">  new_to_cs date,</w:t>
      </w:r>
    </w:p>
    <w:p w:rsidR="00CC230B" w:rsidRDefault="00CC230B" w:rsidP="00CC230B">
      <w:pPr>
        <w:pStyle w:val="Tabale"/>
      </w:pPr>
    </w:p>
    <w:p w:rsidR="00CC230B" w:rsidRDefault="00CC230B" w:rsidP="00CC230B">
      <w:pPr>
        <w:pStyle w:val="Tabale"/>
      </w:pPr>
      <w:r>
        <w:t xml:space="preserve">  retailprice_sk numeric(19,2) NULL,</w:t>
      </w:r>
    </w:p>
    <w:p w:rsidR="00CC230B" w:rsidRDefault="00CC230B" w:rsidP="00CC230B">
      <w:pPr>
        <w:pStyle w:val="Tabale"/>
      </w:pPr>
      <w:r>
        <w:t xml:space="preserve">  vatrate_sk numeric(19,2) NULL,</w:t>
      </w:r>
    </w:p>
    <w:p w:rsidR="00CC230B" w:rsidRDefault="00CC230B" w:rsidP="00CC230B">
      <w:pPr>
        <w:pStyle w:val="Tabale"/>
      </w:pPr>
      <w:r>
        <w:t xml:space="preserve">  priority_sk int NOT NULL,</w:t>
      </w:r>
    </w:p>
    <w:p w:rsidR="00CC230B" w:rsidRDefault="00CC230B" w:rsidP="00CC230B">
      <w:pPr>
        <w:pStyle w:val="Tabale"/>
      </w:pPr>
      <w:r>
        <w:t xml:space="preserve">  internal_order_quantity_sk int NOT NULL,</w:t>
      </w:r>
    </w:p>
    <w:p w:rsidR="00CC230B" w:rsidRDefault="00CC230B" w:rsidP="00CC230B">
      <w:pPr>
        <w:pStyle w:val="Tabale"/>
      </w:pPr>
      <w:r>
        <w:t xml:space="preserve">  donotorder_sk boolean NOT NULL,</w:t>
      </w:r>
    </w:p>
    <w:p w:rsidR="00CC230B" w:rsidRDefault="00CC230B" w:rsidP="00CC230B">
      <w:pPr>
        <w:pStyle w:val="Tabale"/>
      </w:pPr>
      <w:r>
        <w:t xml:space="preserve">  hideprice_sk boolean NOT NULL,</w:t>
      </w:r>
    </w:p>
    <w:p w:rsidR="00CC230B" w:rsidRDefault="00CC230B" w:rsidP="00CC230B">
      <w:pPr>
        <w:pStyle w:val="Tabale"/>
      </w:pPr>
      <w:r>
        <w:t xml:space="preserve">  noreturn_sk boolean NOT NULL,</w:t>
      </w:r>
    </w:p>
    <w:p w:rsidR="00CC230B" w:rsidRDefault="00CC230B" w:rsidP="00CC230B">
      <w:pPr>
        <w:pStyle w:val="Tabale"/>
      </w:pPr>
      <w:r>
        <w:t xml:space="preserve">  nodiscount_sk boolean NOT NULL,</w:t>
      </w:r>
    </w:p>
    <w:p w:rsidR="00CC230B" w:rsidRDefault="00CC230B" w:rsidP="00CC230B">
      <w:pPr>
        <w:pStyle w:val="Tabale"/>
      </w:pPr>
      <w:r>
        <w:t xml:space="preserve">  new_from_sk date,</w:t>
      </w:r>
    </w:p>
    <w:p w:rsidR="00CC230B" w:rsidRDefault="00CC230B" w:rsidP="00CC230B">
      <w:pPr>
        <w:pStyle w:val="Tabale"/>
      </w:pPr>
      <w:r>
        <w:t xml:space="preserve">  new_to_sk date,</w:t>
      </w:r>
    </w:p>
    <w:p w:rsidR="00CC230B" w:rsidRDefault="00CC230B" w:rsidP="00CC230B">
      <w:pPr>
        <w:pStyle w:val="Tabale"/>
      </w:pPr>
    </w:p>
    <w:p w:rsidR="00CC230B" w:rsidRDefault="00CC230B" w:rsidP="00CC230B">
      <w:pPr>
        <w:pStyle w:val="Tabale"/>
      </w:pPr>
      <w:r>
        <w:t xml:space="preserve">  retailprice_ro numeric(19,2) NULL,</w:t>
      </w:r>
    </w:p>
    <w:p w:rsidR="00CC230B" w:rsidRDefault="00CC230B" w:rsidP="00CC230B">
      <w:pPr>
        <w:pStyle w:val="Tabale"/>
      </w:pPr>
      <w:r>
        <w:t xml:space="preserve">  vatrate_ro numeric(19,2) NULL,</w:t>
      </w:r>
    </w:p>
    <w:p w:rsidR="00CC230B" w:rsidRDefault="00CC230B" w:rsidP="00CC230B">
      <w:pPr>
        <w:pStyle w:val="Tabale"/>
      </w:pPr>
      <w:r>
        <w:t xml:space="preserve">  priority_ro int NOT NULL,</w:t>
      </w:r>
    </w:p>
    <w:p w:rsidR="00CC230B" w:rsidRDefault="00CC230B" w:rsidP="00CC230B">
      <w:pPr>
        <w:pStyle w:val="Tabale"/>
      </w:pPr>
      <w:r>
        <w:t xml:space="preserve">  internal_order_quantity_ro int NOT NULL,</w:t>
      </w:r>
    </w:p>
    <w:p w:rsidR="00CC230B" w:rsidRDefault="00CC230B" w:rsidP="00CC230B">
      <w:pPr>
        <w:pStyle w:val="Tabale"/>
      </w:pPr>
      <w:r>
        <w:t xml:space="preserve">  donotorder_ro boolean NOT NULL,</w:t>
      </w:r>
    </w:p>
    <w:p w:rsidR="00CC230B" w:rsidRDefault="00CC230B" w:rsidP="00CC230B">
      <w:pPr>
        <w:pStyle w:val="Tabale"/>
      </w:pPr>
      <w:r>
        <w:t xml:space="preserve">  hideprice_ro boolean NOT NULL,</w:t>
      </w:r>
    </w:p>
    <w:p w:rsidR="00CC230B" w:rsidRDefault="00CC230B" w:rsidP="00CC230B">
      <w:pPr>
        <w:pStyle w:val="Tabale"/>
      </w:pPr>
      <w:r>
        <w:t xml:space="preserve">  noreturn_ro boolean NOT NULL,</w:t>
      </w:r>
    </w:p>
    <w:p w:rsidR="00CC230B" w:rsidRDefault="00CC230B" w:rsidP="00CC230B">
      <w:pPr>
        <w:pStyle w:val="Tabale"/>
      </w:pPr>
      <w:r>
        <w:t xml:space="preserve">  nodiscount_ro boolean NOT NULL,</w:t>
      </w:r>
    </w:p>
    <w:p w:rsidR="00CC230B" w:rsidRDefault="00CC230B" w:rsidP="00CC230B">
      <w:pPr>
        <w:pStyle w:val="Tabale"/>
      </w:pPr>
      <w:r>
        <w:t xml:space="preserve">  new_from_ro date,</w:t>
      </w:r>
    </w:p>
    <w:p w:rsidR="00CC230B" w:rsidRDefault="00CC230B" w:rsidP="00CC230B">
      <w:pPr>
        <w:pStyle w:val="Tabale"/>
      </w:pPr>
      <w:r>
        <w:t xml:space="preserve">  new_to_ro date,</w:t>
      </w:r>
    </w:p>
    <w:p w:rsidR="00CC230B" w:rsidRDefault="00CC230B" w:rsidP="00CC230B">
      <w:pPr>
        <w:pStyle w:val="Tabale"/>
      </w:pPr>
    </w:p>
    <w:p w:rsidR="00CC230B" w:rsidRDefault="00CC230B" w:rsidP="00CC230B">
      <w:pPr>
        <w:pStyle w:val="Tabale"/>
      </w:pPr>
      <w:r>
        <w:t>retailprice_ua numeric(19,2) NULL,</w:t>
      </w:r>
    </w:p>
    <w:p w:rsidR="00CC230B" w:rsidRDefault="00CC230B" w:rsidP="00CC230B">
      <w:pPr>
        <w:pStyle w:val="Tabale"/>
      </w:pPr>
      <w:r>
        <w:t xml:space="preserve">  vatrate_ua numeric(19,2) NULL,</w:t>
      </w:r>
    </w:p>
    <w:p w:rsidR="00CC230B" w:rsidRDefault="00CC230B" w:rsidP="00CC230B">
      <w:pPr>
        <w:pStyle w:val="Tabale"/>
      </w:pPr>
      <w:r>
        <w:t xml:space="preserve">  priority_ua int NOT NULL,</w:t>
      </w:r>
    </w:p>
    <w:p w:rsidR="00CC230B" w:rsidRDefault="00CC230B" w:rsidP="00CC230B">
      <w:pPr>
        <w:pStyle w:val="Tabale"/>
      </w:pPr>
      <w:r>
        <w:t xml:space="preserve">  internal_order_quantity_ua int NOT NULL,</w:t>
      </w:r>
    </w:p>
    <w:p w:rsidR="00CC230B" w:rsidRDefault="00CC230B" w:rsidP="00CC230B">
      <w:pPr>
        <w:pStyle w:val="Tabale"/>
      </w:pPr>
      <w:r>
        <w:t xml:space="preserve">  donotorder_ua boolean NOT NULL,</w:t>
      </w:r>
    </w:p>
    <w:p w:rsidR="00CC230B" w:rsidRDefault="00CC230B" w:rsidP="00CC230B">
      <w:pPr>
        <w:pStyle w:val="Tabale"/>
      </w:pPr>
      <w:r>
        <w:t xml:space="preserve">  hideprice_ua boolean NOT NULL,</w:t>
      </w:r>
    </w:p>
    <w:p w:rsidR="00CC230B" w:rsidRDefault="00CC230B" w:rsidP="00CC230B">
      <w:pPr>
        <w:pStyle w:val="Tabale"/>
      </w:pPr>
      <w:r>
        <w:t xml:space="preserve">  noreturn_ua boolean NOT NULL,</w:t>
      </w:r>
    </w:p>
    <w:p w:rsidR="00CC230B" w:rsidRDefault="00CC230B" w:rsidP="00CC230B">
      <w:pPr>
        <w:pStyle w:val="Tabale"/>
      </w:pPr>
      <w:r>
        <w:t xml:space="preserve">  nodiscount_ua boolean NOT NULL,</w:t>
      </w:r>
    </w:p>
    <w:p w:rsidR="00CC230B" w:rsidRDefault="00CC230B" w:rsidP="00CC230B">
      <w:pPr>
        <w:pStyle w:val="Tabale"/>
      </w:pPr>
      <w:r>
        <w:t xml:space="preserve">  new_from_ua date,</w:t>
      </w:r>
    </w:p>
    <w:p w:rsidR="00CC230B" w:rsidRDefault="00CC230B" w:rsidP="00CC230B">
      <w:pPr>
        <w:pStyle w:val="Tabale"/>
      </w:pPr>
      <w:r>
        <w:t xml:space="preserve">  new_to_ua date,</w:t>
      </w:r>
    </w:p>
    <w:p w:rsidR="00CC230B" w:rsidRDefault="00CC230B" w:rsidP="00CC230B">
      <w:pPr>
        <w:pStyle w:val="Tabale"/>
      </w:pPr>
    </w:p>
    <w:p w:rsidR="00CC230B" w:rsidRDefault="00CC230B" w:rsidP="00CC230B">
      <w:pPr>
        <w:pStyle w:val="Tabale"/>
      </w:pPr>
      <w:r>
        <w:t xml:space="preserve">  retailprice_pl numeric(19,2) NULL,</w:t>
      </w:r>
    </w:p>
    <w:p w:rsidR="00CC230B" w:rsidRDefault="00CC230B" w:rsidP="00CC230B">
      <w:pPr>
        <w:pStyle w:val="Tabale"/>
      </w:pPr>
      <w:r>
        <w:t xml:space="preserve">  vatrate_pl numeric(19,2) NULL,</w:t>
      </w:r>
    </w:p>
    <w:p w:rsidR="00CC230B" w:rsidRDefault="00CC230B" w:rsidP="00CC230B">
      <w:pPr>
        <w:pStyle w:val="Tabale"/>
      </w:pPr>
      <w:r>
        <w:t xml:space="preserve">  priority_pl int NOT NULL,</w:t>
      </w:r>
    </w:p>
    <w:p w:rsidR="00CC230B" w:rsidRDefault="00CC230B" w:rsidP="00CC230B">
      <w:pPr>
        <w:pStyle w:val="Tabale"/>
      </w:pPr>
      <w:r>
        <w:t xml:space="preserve">  internal_order_quantity_pl int NOT NULL,</w:t>
      </w:r>
    </w:p>
    <w:p w:rsidR="00CC230B" w:rsidRDefault="00CC230B" w:rsidP="00CC230B">
      <w:pPr>
        <w:pStyle w:val="Tabale"/>
      </w:pPr>
      <w:r>
        <w:t xml:space="preserve">  donotorder_pl boolean NOT NULL,</w:t>
      </w:r>
    </w:p>
    <w:p w:rsidR="00CC230B" w:rsidRDefault="00CC230B" w:rsidP="00CC230B">
      <w:pPr>
        <w:pStyle w:val="Tabale"/>
      </w:pPr>
      <w:r>
        <w:t xml:space="preserve">  hideprice_pl boolean NOT NULL,</w:t>
      </w:r>
    </w:p>
    <w:p w:rsidR="00CC230B" w:rsidRDefault="00CC230B" w:rsidP="00CC230B">
      <w:pPr>
        <w:pStyle w:val="Tabale"/>
      </w:pPr>
      <w:r>
        <w:t xml:space="preserve">  noreturn_pl boolean NOT NULL,</w:t>
      </w:r>
    </w:p>
    <w:p w:rsidR="00CC230B" w:rsidRDefault="00CC230B" w:rsidP="00CC230B">
      <w:pPr>
        <w:pStyle w:val="Tabale"/>
      </w:pPr>
      <w:r>
        <w:t xml:space="preserve">  nodiscount_pl boolean NOT NULL,</w:t>
      </w:r>
    </w:p>
    <w:p w:rsidR="00CC230B" w:rsidRDefault="00CC230B" w:rsidP="00CC230B">
      <w:pPr>
        <w:pStyle w:val="Tabale"/>
      </w:pPr>
      <w:r>
        <w:t xml:space="preserve">  new_from_pl date,</w:t>
      </w:r>
    </w:p>
    <w:p w:rsidR="00CC230B" w:rsidRDefault="00CC230B" w:rsidP="00CC230B">
      <w:pPr>
        <w:pStyle w:val="Tabale"/>
      </w:pPr>
      <w:r>
        <w:t xml:space="preserve">  new_to_pl date,</w:t>
      </w:r>
    </w:p>
    <w:p w:rsidR="00CC230B" w:rsidRDefault="00CC230B" w:rsidP="00CC230B">
      <w:pPr>
        <w:pStyle w:val="Tabale"/>
      </w:pPr>
    </w:p>
    <w:p w:rsidR="00CC230B" w:rsidRDefault="00CC230B" w:rsidP="00CC230B">
      <w:pPr>
        <w:pStyle w:val="Tabale"/>
      </w:pPr>
      <w:r>
        <w:t xml:space="preserve">  retailprice_hu numeric(19,2) NULL,</w:t>
      </w:r>
    </w:p>
    <w:p w:rsidR="00CC230B" w:rsidRDefault="00CC230B" w:rsidP="00CC230B">
      <w:pPr>
        <w:pStyle w:val="Tabale"/>
      </w:pPr>
      <w:r>
        <w:t xml:space="preserve">  vatrate_hu numeric(19,2) NULL,</w:t>
      </w:r>
    </w:p>
    <w:p w:rsidR="00CC230B" w:rsidRDefault="00CC230B" w:rsidP="00CC230B">
      <w:pPr>
        <w:pStyle w:val="Tabale"/>
      </w:pPr>
      <w:r>
        <w:t xml:space="preserve">  priority_hu int NOT NULL,</w:t>
      </w:r>
    </w:p>
    <w:p w:rsidR="00CC230B" w:rsidRDefault="00CC230B" w:rsidP="00CC230B">
      <w:pPr>
        <w:pStyle w:val="Tabale"/>
      </w:pPr>
      <w:r>
        <w:t xml:space="preserve">  internal_order_quantity_hu int NOT NULL,</w:t>
      </w:r>
    </w:p>
    <w:p w:rsidR="00CC230B" w:rsidRDefault="00CC230B" w:rsidP="00CC230B">
      <w:pPr>
        <w:pStyle w:val="Tabale"/>
      </w:pPr>
      <w:r>
        <w:t xml:space="preserve">  donotorder_hu boolean NOT NULL,</w:t>
      </w:r>
    </w:p>
    <w:p w:rsidR="00CC230B" w:rsidRDefault="00CC230B" w:rsidP="00CC230B">
      <w:pPr>
        <w:pStyle w:val="Tabale"/>
      </w:pPr>
      <w:r>
        <w:t xml:space="preserve">  hideprice_hu boolean NOT NULL,</w:t>
      </w:r>
    </w:p>
    <w:p w:rsidR="00CC230B" w:rsidRDefault="00CC230B" w:rsidP="00CC230B">
      <w:pPr>
        <w:pStyle w:val="Tabale"/>
      </w:pPr>
      <w:r>
        <w:t xml:space="preserve">  noreturn_hu boolean NOT NULL,</w:t>
      </w:r>
    </w:p>
    <w:p w:rsidR="00CC230B" w:rsidRDefault="00CC230B" w:rsidP="00CC230B">
      <w:pPr>
        <w:pStyle w:val="Tabale"/>
      </w:pPr>
      <w:r>
        <w:t xml:space="preserve">  nodiscount_hu boolean NOT NULL,</w:t>
      </w:r>
    </w:p>
    <w:p w:rsidR="00CC230B" w:rsidRDefault="00CC230B" w:rsidP="00CC230B">
      <w:pPr>
        <w:pStyle w:val="Tabale"/>
      </w:pPr>
      <w:r>
        <w:t xml:space="preserve">  new_from_hu date,</w:t>
      </w:r>
    </w:p>
    <w:p w:rsidR="00CC230B" w:rsidRDefault="00CC230B" w:rsidP="00CC230B">
      <w:pPr>
        <w:pStyle w:val="Tabale"/>
      </w:pPr>
      <w:r>
        <w:t xml:space="preserve">  new_to_hu date,</w:t>
      </w:r>
    </w:p>
    <w:p w:rsidR="00CC230B" w:rsidRDefault="00CC230B" w:rsidP="00CC230B">
      <w:pPr>
        <w:pStyle w:val="Tabale"/>
      </w:pPr>
    </w:p>
    <w:p w:rsidR="00CC230B" w:rsidRDefault="00CC230B" w:rsidP="00CC230B">
      <w:pPr>
        <w:pStyle w:val="Tabale"/>
      </w:pPr>
      <w:r>
        <w:t>available_cs boolean NOT NULL,</w:t>
      </w:r>
    </w:p>
    <w:p w:rsidR="00CC230B" w:rsidRDefault="00CC230B" w:rsidP="00CC230B">
      <w:pPr>
        <w:pStyle w:val="Tabale"/>
      </w:pPr>
      <w:r>
        <w:t xml:space="preserve">  available_sk boolean NOT NULL,</w:t>
      </w:r>
    </w:p>
    <w:p w:rsidR="00CC230B" w:rsidRDefault="00CC230B" w:rsidP="00CC230B">
      <w:pPr>
        <w:pStyle w:val="Tabale"/>
      </w:pPr>
      <w:r>
        <w:t xml:space="preserve">  available_ro boolean NOT NULL,</w:t>
      </w:r>
    </w:p>
    <w:p w:rsidR="00CC230B" w:rsidRDefault="00CC230B" w:rsidP="00CC230B">
      <w:pPr>
        <w:pStyle w:val="Tabale"/>
      </w:pPr>
      <w:r>
        <w:t xml:space="preserve">  available_ua boolean NOT NULL,</w:t>
      </w:r>
    </w:p>
    <w:p w:rsidR="00CC230B" w:rsidRDefault="00CC230B" w:rsidP="00CC230B">
      <w:pPr>
        <w:pStyle w:val="Tabale"/>
      </w:pPr>
      <w:r>
        <w:t xml:space="preserve">  available_pl boolean NOT NULL,</w:t>
      </w:r>
    </w:p>
    <w:p w:rsidR="00CC230B" w:rsidRDefault="00CC230B" w:rsidP="00CC230B">
      <w:pPr>
        <w:pStyle w:val="Tabale"/>
      </w:pPr>
      <w:r>
        <w:t xml:space="preserve">  available_hu boolean NOT NULL</w:t>
      </w:r>
    </w:p>
    <w:p w:rsidR="00CC230B" w:rsidRDefault="00CC230B" w:rsidP="00CC230B">
      <w:pPr>
        <w:pStyle w:val="Tabale"/>
      </w:pPr>
      <w:r>
        <w:t>)</w:t>
      </w:r>
    </w:p>
    <w:p w:rsidR="00CC230B" w:rsidRDefault="00CC230B" w:rsidP="00CC230B">
      <w:pPr>
        <w:pStyle w:val="Tabale"/>
      </w:pPr>
    </w:p>
    <w:p w:rsidR="00CC230B" w:rsidRDefault="00CC230B" w:rsidP="00CC230B">
      <w:pPr>
        <w:pStyle w:val="Tabale"/>
      </w:pPr>
      <w:r>
        <w:t>CREATE TABLE product_vehicle</w:t>
      </w:r>
    </w:p>
    <w:p w:rsidR="00CC230B" w:rsidRDefault="00CC230B" w:rsidP="00CC230B">
      <w:pPr>
        <w:pStyle w:val="Tabale"/>
      </w:pPr>
      <w:r>
        <w:t>(</w:t>
      </w:r>
    </w:p>
    <w:p w:rsidR="00CC230B" w:rsidRDefault="00CC230B" w:rsidP="00CC230B">
      <w:pPr>
        <w:pStyle w:val="Tabale"/>
      </w:pPr>
      <w:r>
        <w:t xml:space="preserve">  product_id integer NOT NULL,</w:t>
      </w:r>
    </w:p>
    <w:p w:rsidR="00CC230B" w:rsidRDefault="00CC230B" w:rsidP="00CC230B">
      <w:pPr>
        <w:pStyle w:val="Tabale"/>
      </w:pPr>
      <w:r>
        <w:t xml:space="preserve">  vehicle_id integer NOT NULL</w:t>
      </w:r>
    </w:p>
    <w:p w:rsidR="00CC230B" w:rsidRDefault="00CC230B" w:rsidP="00CC230B">
      <w:pPr>
        <w:pStyle w:val="Tabale"/>
      </w:pPr>
      <w:r>
        <w:t>)</w:t>
      </w:r>
    </w:p>
    <w:p w:rsidR="00CC230B" w:rsidRDefault="00CC230B" w:rsidP="00CC230B">
      <w:pPr>
        <w:pStyle w:val="Tabale"/>
      </w:pPr>
      <w:r>
        <w:t>ENGINE=MyISAM DEFAULT CHARSET=utf8;</w:t>
      </w:r>
    </w:p>
    <w:p w:rsidR="00CC230B" w:rsidRDefault="00CC230B" w:rsidP="00CC230B">
      <w:pPr>
        <w:pStyle w:val="Tabale"/>
      </w:pPr>
    </w:p>
    <w:p w:rsidR="00CC230B" w:rsidRDefault="00CC230B" w:rsidP="00CC230B">
      <w:pPr>
        <w:pStyle w:val="Tabale"/>
      </w:pPr>
      <w:r>
        <w:t>CREATE TABLE treenode_product</w:t>
      </w:r>
    </w:p>
    <w:p w:rsidR="00CC230B" w:rsidRDefault="00CC230B" w:rsidP="00CC230B">
      <w:pPr>
        <w:pStyle w:val="Tabale"/>
      </w:pPr>
      <w:r>
        <w:t>(</w:t>
      </w:r>
    </w:p>
    <w:p w:rsidR="00CC230B" w:rsidRDefault="00CC230B" w:rsidP="00CC230B">
      <w:pPr>
        <w:pStyle w:val="Tabale"/>
      </w:pPr>
      <w:r>
        <w:t xml:space="preserve">  treenode_id integer NOT NULL,</w:t>
      </w:r>
    </w:p>
    <w:p w:rsidR="00CC230B" w:rsidRDefault="00CC230B" w:rsidP="00CC230B">
      <w:pPr>
        <w:pStyle w:val="Tabale"/>
      </w:pPr>
      <w:r>
        <w:t xml:space="preserve">  treenodetype_id integer NOT NULL,</w:t>
      </w:r>
    </w:p>
    <w:p w:rsidR="00CC230B" w:rsidRDefault="00CC230B" w:rsidP="00CC230B">
      <w:pPr>
        <w:pStyle w:val="Tabale"/>
      </w:pPr>
      <w:r>
        <w:t xml:space="preserve">  product_id integer NOT NULL,</w:t>
      </w:r>
    </w:p>
    <w:p w:rsidR="00CC230B" w:rsidRDefault="00CC230B" w:rsidP="00CC230B">
      <w:pPr>
        <w:pStyle w:val="Tabale"/>
      </w:pPr>
      <w:r>
        <w:t xml:space="preserve">  is_universal boolean NOT NULL</w:t>
      </w:r>
    </w:p>
    <w:p w:rsidR="00CC230B" w:rsidRDefault="00CC230B" w:rsidP="00CC230B">
      <w:pPr>
        <w:pStyle w:val="Tabale"/>
      </w:pPr>
      <w:r>
        <w:t>)</w:t>
      </w:r>
    </w:p>
    <w:p w:rsidR="00CC230B" w:rsidRDefault="00CC230B" w:rsidP="00CC230B">
      <w:pPr>
        <w:pStyle w:val="Tabale"/>
      </w:pPr>
      <w:r>
        <w:t>ENGINE=MyISAM DEFAULT CHARSET=utf8;</w:t>
      </w:r>
    </w:p>
    <w:p w:rsidR="00CC230B" w:rsidRDefault="00CC230B" w:rsidP="00CC230B">
      <w:pPr>
        <w:pStyle w:val="Tabale"/>
      </w:pPr>
    </w:p>
    <w:p w:rsidR="00CC230B" w:rsidRDefault="00CC230B" w:rsidP="00CC230B">
      <w:pPr>
        <w:pStyle w:val="Tabale"/>
      </w:pPr>
      <w:r>
        <w:t>CREATE TABLE treenode</w:t>
      </w:r>
    </w:p>
    <w:p w:rsidR="00CC230B" w:rsidRDefault="00CC230B" w:rsidP="00CC230B">
      <w:pPr>
        <w:pStyle w:val="Tabale"/>
      </w:pPr>
      <w:r>
        <w:t>(</w:t>
      </w:r>
    </w:p>
    <w:p w:rsidR="00CC230B" w:rsidRDefault="00CC230B" w:rsidP="00CC230B">
      <w:pPr>
        <w:pStyle w:val="Tabale"/>
      </w:pPr>
      <w:r>
        <w:t xml:space="preserve">  id integer NOT NULL,</w:t>
      </w:r>
    </w:p>
    <w:p w:rsidR="00CC230B" w:rsidRDefault="00CC230B" w:rsidP="00CC230B">
      <w:pPr>
        <w:pStyle w:val="Tabale"/>
      </w:pPr>
      <w:r>
        <w:t xml:space="preserve">  treenodetype_id integer NOT NULL,</w:t>
      </w:r>
    </w:p>
    <w:p w:rsidR="00CC230B" w:rsidRDefault="00CC230B" w:rsidP="00CC230B">
      <w:pPr>
        <w:pStyle w:val="Tabale"/>
      </w:pPr>
      <w:r>
        <w:t xml:space="preserve">  parent_id integer NULL,</w:t>
      </w:r>
    </w:p>
    <w:p w:rsidR="00CC230B" w:rsidRDefault="00CC230B" w:rsidP="00CC230B">
      <w:pPr>
        <w:pStyle w:val="Tabale"/>
      </w:pPr>
      <w:r>
        <w:t xml:space="preserve">  parent_treenodetype_id integer NULL,</w:t>
      </w:r>
    </w:p>
    <w:p w:rsidR="00CC230B" w:rsidRDefault="00CC230B" w:rsidP="00CC230B">
      <w:pPr>
        <w:pStyle w:val="Tabale"/>
      </w:pPr>
      <w:r>
        <w:t xml:space="preserve">  mptt_min int NOT NULL,</w:t>
      </w:r>
    </w:p>
    <w:p w:rsidR="00CC230B" w:rsidRDefault="00CC230B" w:rsidP="00CC230B">
      <w:pPr>
        <w:pStyle w:val="Tabale"/>
      </w:pPr>
      <w:r>
        <w:t xml:space="preserve">  mptt_max int NOT NULL,</w:t>
      </w:r>
    </w:p>
    <w:p w:rsidR="00CC230B" w:rsidRDefault="00CC230B" w:rsidP="00CC230B">
      <w:pPr>
        <w:pStyle w:val="Tabale"/>
      </w:pPr>
    </w:p>
    <w:p w:rsidR="00CC230B" w:rsidRDefault="00CC230B" w:rsidP="00CC230B">
      <w:pPr>
        <w:pStyle w:val="Tabale"/>
      </w:pPr>
      <w:r>
        <w:t xml:space="preserve">  name_cs varchar(100) NOT NULL,</w:t>
      </w:r>
    </w:p>
    <w:p w:rsidR="00CC230B" w:rsidRDefault="00CC230B" w:rsidP="00CC230B">
      <w:pPr>
        <w:pStyle w:val="Tabale"/>
      </w:pPr>
      <w:r>
        <w:t xml:space="preserve">  name_cs_normalized varchar(100) NOT NULL,</w:t>
      </w:r>
    </w:p>
    <w:p w:rsidR="00CC230B" w:rsidRDefault="00CC230B" w:rsidP="00CC230B">
      <w:pPr>
        <w:pStyle w:val="Tabale"/>
      </w:pPr>
    </w:p>
    <w:p w:rsidR="00CC230B" w:rsidRDefault="00CC230B" w:rsidP="00CC230B">
      <w:pPr>
        <w:pStyle w:val="Tabale"/>
      </w:pPr>
      <w:r>
        <w:t xml:space="preserve">  name_sk varchar(100) NOT NULL,</w:t>
      </w:r>
    </w:p>
    <w:p w:rsidR="00CC230B" w:rsidRDefault="00CC230B" w:rsidP="00CC230B">
      <w:pPr>
        <w:pStyle w:val="Tabale"/>
      </w:pPr>
      <w:r>
        <w:t xml:space="preserve">  name_sk_normalized varchar(100) NOT NULL,</w:t>
      </w:r>
    </w:p>
    <w:p w:rsidR="00CC230B" w:rsidRDefault="00CC230B" w:rsidP="00CC230B">
      <w:pPr>
        <w:pStyle w:val="Tabale"/>
      </w:pPr>
    </w:p>
    <w:p w:rsidR="00CC230B" w:rsidRDefault="00CC230B" w:rsidP="00CC230B">
      <w:pPr>
        <w:pStyle w:val="Tabale"/>
      </w:pPr>
      <w:r>
        <w:t xml:space="preserve">  name_ro varchar(100) NOT NULL,</w:t>
      </w:r>
    </w:p>
    <w:p w:rsidR="00CC230B" w:rsidRDefault="00CC230B" w:rsidP="00CC230B">
      <w:pPr>
        <w:pStyle w:val="Tabale"/>
      </w:pPr>
      <w:r>
        <w:t xml:space="preserve">  name_ro_normalized varchar(100) NOT NULL,</w:t>
      </w:r>
    </w:p>
    <w:p w:rsidR="00CC230B" w:rsidRDefault="00CC230B" w:rsidP="00CC230B">
      <w:pPr>
        <w:pStyle w:val="Tabale"/>
      </w:pPr>
    </w:p>
    <w:p w:rsidR="00CC230B" w:rsidRDefault="00CC230B" w:rsidP="00CC230B">
      <w:pPr>
        <w:pStyle w:val="Tabale"/>
      </w:pPr>
      <w:r>
        <w:t xml:space="preserve">  name_ru varchar(100) NOT NULL,</w:t>
      </w:r>
    </w:p>
    <w:p w:rsidR="00CC230B" w:rsidRDefault="00CC230B" w:rsidP="00CC230B">
      <w:pPr>
        <w:pStyle w:val="Tabale"/>
      </w:pPr>
      <w:r>
        <w:t xml:space="preserve">  name_ru_normalized varchar(100) NOT NULL,</w:t>
      </w:r>
    </w:p>
    <w:p w:rsidR="00CC230B" w:rsidRDefault="00CC230B" w:rsidP="00CC230B">
      <w:pPr>
        <w:pStyle w:val="Tabale"/>
      </w:pPr>
    </w:p>
    <w:p w:rsidR="00CC230B" w:rsidRDefault="00CC230B" w:rsidP="00CC230B">
      <w:pPr>
        <w:pStyle w:val="Tabale"/>
      </w:pPr>
      <w:r>
        <w:t xml:space="preserve">  name_pl varchar(100) NOT NULL,</w:t>
      </w:r>
    </w:p>
    <w:p w:rsidR="00CC230B" w:rsidRDefault="00CC230B" w:rsidP="00CC230B">
      <w:pPr>
        <w:pStyle w:val="Tabale"/>
      </w:pPr>
      <w:r>
        <w:t xml:space="preserve">  name_pl_normalized varchar(100) NOT NULL,</w:t>
      </w:r>
    </w:p>
    <w:p w:rsidR="00CC230B" w:rsidRDefault="00CC230B" w:rsidP="00CC230B">
      <w:pPr>
        <w:pStyle w:val="Tabale"/>
      </w:pPr>
    </w:p>
    <w:p w:rsidR="00CC230B" w:rsidRDefault="00CC230B" w:rsidP="00CC230B">
      <w:pPr>
        <w:pStyle w:val="Tabale"/>
      </w:pPr>
      <w:r>
        <w:t>name_hu varchar(100) NOT NULL,</w:t>
      </w:r>
    </w:p>
    <w:p w:rsidR="00CC230B" w:rsidRDefault="00CC230B" w:rsidP="00CC230B">
      <w:pPr>
        <w:pStyle w:val="Tabale"/>
      </w:pPr>
      <w:r>
        <w:t xml:space="preserve">  name_hu_normalized varchar(100) NOT NULL,</w:t>
      </w:r>
    </w:p>
    <w:p w:rsidR="00CC230B" w:rsidRDefault="00CC230B" w:rsidP="00CC230B">
      <w:pPr>
        <w:pStyle w:val="Tabale"/>
      </w:pPr>
    </w:p>
    <w:p w:rsidR="00CC230B" w:rsidRDefault="00CC230B" w:rsidP="00CC230B">
      <w:pPr>
        <w:pStyle w:val="Tabale"/>
      </w:pPr>
      <w:r>
        <w:t xml:space="preserve">  name_en varchar(100) NOT NULL,</w:t>
      </w:r>
    </w:p>
    <w:p w:rsidR="00CC230B" w:rsidRDefault="00CC230B" w:rsidP="00CC230B">
      <w:pPr>
        <w:pStyle w:val="Tabale"/>
      </w:pPr>
      <w:r>
        <w:t xml:space="preserve">  name_en_normalized varchar(100) NOT NULL</w:t>
      </w:r>
    </w:p>
    <w:p w:rsidR="00CC230B" w:rsidRDefault="00CC230B" w:rsidP="00CC230B">
      <w:pPr>
        <w:pStyle w:val="Tabale"/>
      </w:pPr>
      <w:r>
        <w:t>)</w:t>
      </w:r>
    </w:p>
    <w:p w:rsidR="00CC230B" w:rsidRDefault="00CC230B" w:rsidP="00CC230B">
      <w:pPr>
        <w:pStyle w:val="Tabale"/>
      </w:pPr>
      <w:r>
        <w:t>ENGINE=MyISAM DEFAULT CHARSET=utf8;</w:t>
      </w:r>
    </w:p>
    <w:p w:rsidR="00CC230B" w:rsidRDefault="00CC230B" w:rsidP="00CC230B">
      <w:pPr>
        <w:pStyle w:val="Tabale"/>
      </w:pPr>
    </w:p>
    <w:p w:rsidR="00CC230B" w:rsidRDefault="00CC230B" w:rsidP="00CC230B">
      <w:pPr>
        <w:pStyle w:val="Tabale"/>
      </w:pPr>
      <w:r>
        <w:t>CREATE TABLE vehicle</w:t>
      </w:r>
    </w:p>
    <w:p w:rsidR="00CC230B" w:rsidRDefault="00CC230B" w:rsidP="00CC230B">
      <w:pPr>
        <w:pStyle w:val="Tabale"/>
      </w:pPr>
      <w:r>
        <w:t>(</w:t>
      </w:r>
    </w:p>
    <w:p w:rsidR="00CC230B" w:rsidRDefault="00CC230B" w:rsidP="00CC230B">
      <w:pPr>
        <w:pStyle w:val="Tabale"/>
      </w:pPr>
      <w:r>
        <w:t xml:space="preserve">  id integer NOT NULL,</w:t>
      </w:r>
    </w:p>
    <w:p w:rsidR="00CC230B" w:rsidRDefault="00CC230B" w:rsidP="00CC230B">
      <w:pPr>
        <w:pStyle w:val="Tabale"/>
      </w:pPr>
      <w:r>
        <w:t xml:space="preserve">  vehiclemodel_id integer NOT NULL,</w:t>
      </w:r>
    </w:p>
    <w:p w:rsidR="00CC230B" w:rsidRDefault="00CC230B" w:rsidP="00CC230B">
      <w:pPr>
        <w:pStyle w:val="Tabale"/>
      </w:pPr>
      <w:r>
        <w:t xml:space="preserve">  fueltype_id integer,</w:t>
      </w:r>
    </w:p>
    <w:p w:rsidR="00CC230B" w:rsidRDefault="00CC230B" w:rsidP="00CC230B">
      <w:pPr>
        <w:pStyle w:val="Tabale"/>
      </w:pPr>
      <w:r>
        <w:t xml:space="preserve">  axletype_id integer,</w:t>
      </w:r>
    </w:p>
    <w:p w:rsidR="00CC230B" w:rsidRDefault="00CC230B" w:rsidP="00CC230B">
      <w:pPr>
        <w:pStyle w:val="Tabale"/>
      </w:pPr>
      <w:r>
        <w:t xml:space="preserve">  bodytype_id integer,</w:t>
      </w:r>
    </w:p>
    <w:p w:rsidR="00CC230B" w:rsidRDefault="00CC230B" w:rsidP="00CC230B">
      <w:pPr>
        <w:pStyle w:val="Tabale"/>
      </w:pPr>
      <w:r>
        <w:t xml:space="preserve">  enginetype_id integer,</w:t>
      </w:r>
    </w:p>
    <w:p w:rsidR="00CC230B" w:rsidRDefault="00CC230B" w:rsidP="00CC230B">
      <w:pPr>
        <w:pStyle w:val="Tabale"/>
      </w:pPr>
      <w:r>
        <w:t xml:space="preserve">  drivetype_id integer,</w:t>
      </w:r>
    </w:p>
    <w:p w:rsidR="00CC230B" w:rsidRDefault="00CC230B" w:rsidP="00CC230B">
      <w:pPr>
        <w:pStyle w:val="Tabale"/>
      </w:pPr>
      <w:r>
        <w:t xml:space="preserve">  fuelmixturetype_id integer,</w:t>
      </w:r>
    </w:p>
    <w:p w:rsidR="00CC230B" w:rsidRDefault="00CC230B" w:rsidP="00CC230B">
      <w:pPr>
        <w:pStyle w:val="Tabale"/>
      </w:pPr>
      <w:r>
        <w:t xml:space="preserve">  vehicletype_id integer NOT NULL,</w:t>
      </w:r>
    </w:p>
    <w:p w:rsidR="00CC230B" w:rsidRDefault="00CC230B" w:rsidP="00CC230B">
      <w:pPr>
        <w:pStyle w:val="Tabale"/>
      </w:pPr>
      <w:r>
        <w:t xml:space="preserve">  year_from date,</w:t>
      </w:r>
    </w:p>
    <w:p w:rsidR="00CC230B" w:rsidRDefault="00CC230B" w:rsidP="00CC230B">
      <w:pPr>
        <w:pStyle w:val="Tabale"/>
      </w:pPr>
      <w:r>
        <w:t xml:space="preserve">  year_to date,</w:t>
      </w:r>
    </w:p>
    <w:p w:rsidR="00CC230B" w:rsidRDefault="00CC230B" w:rsidP="00CC230B">
      <w:pPr>
        <w:pStyle w:val="Tabale"/>
      </w:pPr>
      <w:r>
        <w:t xml:space="preserve">  name varchar(200),</w:t>
      </w:r>
    </w:p>
    <w:p w:rsidR="00CC230B" w:rsidRDefault="00CC230B" w:rsidP="00CC230B">
      <w:pPr>
        <w:pStyle w:val="Tabale"/>
      </w:pPr>
      <w:r>
        <w:t xml:space="preserve">  kw integer,</w:t>
      </w:r>
    </w:p>
    <w:p w:rsidR="00CC230B" w:rsidRDefault="00CC230B" w:rsidP="00CC230B">
      <w:pPr>
        <w:pStyle w:val="Tabale"/>
      </w:pPr>
      <w:r>
        <w:t xml:space="preserve">  hp integer,</w:t>
      </w:r>
    </w:p>
    <w:p w:rsidR="00CC230B" w:rsidRDefault="00CC230B" w:rsidP="00CC230B">
      <w:pPr>
        <w:pStyle w:val="Tabale"/>
      </w:pPr>
      <w:r>
        <w:t xml:space="preserve">  cylinders smallint,</w:t>
      </w:r>
    </w:p>
    <w:p w:rsidR="00CC230B" w:rsidRDefault="00CC230B" w:rsidP="00CC230B">
      <w:pPr>
        <w:pStyle w:val="Tabale"/>
      </w:pPr>
      <w:r>
        <w:t xml:space="preserve">  ccm integer,</w:t>
      </w:r>
    </w:p>
    <w:p w:rsidR="00CC230B" w:rsidRDefault="00CC230B" w:rsidP="00CC230B">
      <w:pPr>
        <w:pStyle w:val="Tabale"/>
      </w:pPr>
      <w:r>
        <w:t xml:space="preserve">  gross_weight_tons integer,</w:t>
      </w:r>
    </w:p>
    <w:p w:rsidR="00CC230B" w:rsidRDefault="00CC230B" w:rsidP="00CC230B">
      <w:pPr>
        <w:pStyle w:val="Tabale"/>
      </w:pPr>
      <w:r>
        <w:t xml:space="preserve">  nominal_capacity smallint,</w:t>
      </w:r>
    </w:p>
    <w:p w:rsidR="00CC230B" w:rsidRDefault="00CC230B" w:rsidP="00CC230B">
      <w:pPr>
        <w:pStyle w:val="Tabale"/>
      </w:pPr>
      <w:r>
        <w:t xml:space="preserve">  valves_total smallint</w:t>
      </w:r>
    </w:p>
    <w:p w:rsidR="00CC230B" w:rsidRDefault="00CC230B" w:rsidP="00CC230B">
      <w:pPr>
        <w:pStyle w:val="Tabale"/>
      </w:pPr>
      <w:r>
        <w:t>)</w:t>
      </w:r>
    </w:p>
    <w:p w:rsidR="00CC230B" w:rsidRDefault="00CC230B" w:rsidP="00CC230B">
      <w:pPr>
        <w:pStyle w:val="Tabale"/>
      </w:pPr>
      <w:r>
        <w:t>ENGINE=MyISAM DEFAULT CHARSET=utf8;</w:t>
      </w:r>
    </w:p>
    <w:p w:rsidR="00C255D0" w:rsidRDefault="00C255D0" w:rsidP="00CC230B">
      <w:pPr>
        <w:pStyle w:val="Tabale"/>
      </w:pPr>
    </w:p>
    <w:p w:rsidR="00C255D0" w:rsidRDefault="00C255D0" w:rsidP="00CC230B">
      <w:pPr>
        <w:pStyle w:val="Tabale"/>
      </w:pPr>
      <w:r>
        <w:t>Maria Indexy</w:t>
      </w:r>
    </w:p>
    <w:p w:rsidR="00C255D0" w:rsidRDefault="00C255D0" w:rsidP="00CC230B">
      <w:pPr>
        <w:pStyle w:val="Tabale"/>
      </w:pPr>
    </w:p>
    <w:p w:rsidR="00C255D0" w:rsidRDefault="00C255D0" w:rsidP="00C255D0">
      <w:pPr>
        <w:pStyle w:val="Tabale"/>
      </w:pPr>
      <w:r>
        <w:t>&lt;U+FEFF&gt;ALTER TABLE product ADD PRIMARY KEY product_pkey (id);</w:t>
      </w:r>
    </w:p>
    <w:p w:rsidR="00C255D0" w:rsidRDefault="00C255D0" w:rsidP="00C255D0">
      <w:pPr>
        <w:pStyle w:val="Tabale"/>
      </w:pPr>
      <w:r>
        <w:t>ALTER TABLE vehicle ADD PRIMARY KEY vehicle_pkey (id);</w:t>
      </w:r>
    </w:p>
    <w:p w:rsidR="00C255D0" w:rsidRDefault="00C255D0" w:rsidP="00C255D0">
      <w:pPr>
        <w:pStyle w:val="Tabale"/>
      </w:pPr>
      <w:r>
        <w:t>ALTER TABLE treenode ADD PRIMARY KEY treenode_pkey (id);</w:t>
      </w:r>
    </w:p>
    <w:p w:rsidR="00C255D0" w:rsidRDefault="00C255D0" w:rsidP="00C255D0">
      <w:pPr>
        <w:pStyle w:val="Tabale"/>
      </w:pPr>
    </w:p>
    <w:p w:rsidR="00C255D0" w:rsidRDefault="00C255D0" w:rsidP="00C255D0">
      <w:pPr>
        <w:pStyle w:val="Tabale"/>
      </w:pPr>
      <w:r>
        <w:t>CREATE INDEX product_vehicle_product_id_idx ON product_vehicle (product_id);</w:t>
      </w:r>
    </w:p>
    <w:p w:rsidR="00C255D0" w:rsidRDefault="00C255D0" w:rsidP="00C255D0">
      <w:pPr>
        <w:pStyle w:val="Tabale"/>
      </w:pPr>
      <w:r>
        <w:t>CREATE INDEX product_vehicle_vehicle_id_idx ON product_vehicle (vehicle_id);</w:t>
      </w:r>
    </w:p>
    <w:p w:rsidR="00C255D0" w:rsidRDefault="00C255D0" w:rsidP="00C255D0">
      <w:pPr>
        <w:pStyle w:val="Tabale"/>
      </w:pPr>
    </w:p>
    <w:p w:rsidR="00C255D0" w:rsidRDefault="00C255D0" w:rsidP="00C255D0">
      <w:pPr>
        <w:pStyle w:val="Tabale"/>
      </w:pPr>
      <w:r>
        <w:t>CREATE INDEX product_supplier_id_idx ON product (supplier_id);</w:t>
      </w:r>
    </w:p>
    <w:p w:rsidR="00C255D0" w:rsidRDefault="00C255D0" w:rsidP="00C255D0">
      <w:pPr>
        <w:pStyle w:val="Tabale"/>
      </w:pPr>
      <w:r>
        <w:t>CREATE INDEX product_elitsupplier_id_idx ON product (elitsupplier_id);</w:t>
      </w:r>
    </w:p>
    <w:p w:rsidR="00C255D0" w:rsidRDefault="00C255D0" w:rsidP="00C255D0">
      <w:pPr>
        <w:pStyle w:val="Tabale"/>
      </w:pPr>
    </w:p>
    <w:p w:rsidR="00C255D0" w:rsidRDefault="00C255D0" w:rsidP="00C255D0">
      <w:pPr>
        <w:pStyle w:val="Tabale"/>
      </w:pPr>
      <w:r>
        <w:t>CREATE INDEX treenode_treenodetype_id_idx ON treenode (treenodetype_id);</w:t>
      </w:r>
    </w:p>
    <w:p w:rsidR="00C255D0" w:rsidRDefault="00C255D0" w:rsidP="00C255D0">
      <w:pPr>
        <w:pStyle w:val="Tabale"/>
      </w:pPr>
    </w:p>
    <w:p w:rsidR="00C255D0" w:rsidRDefault="00C255D0" w:rsidP="00C255D0">
      <w:pPr>
        <w:pStyle w:val="Tabale"/>
      </w:pPr>
      <w:r>
        <w:t>CREATE INDEX treenode_product_treenode_id_idx ON treenode_product (treenode_id);</w:t>
      </w:r>
    </w:p>
    <w:p w:rsidR="00C255D0" w:rsidRDefault="00C255D0" w:rsidP="00C255D0">
      <w:pPr>
        <w:pStyle w:val="Tabale"/>
      </w:pPr>
      <w:r>
        <w:t>CREATE INDEX treenode_product_product_id_idx ON treenode_product (product_id);</w:t>
      </w:r>
    </w:p>
    <w:p w:rsidR="00C255D0" w:rsidRDefault="00C255D0" w:rsidP="00C255D0">
      <w:pPr>
        <w:pStyle w:val="Tabale"/>
      </w:pPr>
      <w:r>
        <w:t>CREATE INDEX treenode_product_treenodetype_id_idx ON treenode_product (treenodetype_id);</w:t>
      </w:r>
    </w:p>
    <w:p w:rsidR="00C255D0" w:rsidRDefault="00C255D0" w:rsidP="00C255D0">
      <w:pPr>
        <w:pStyle w:val="Tabale"/>
      </w:pPr>
    </w:p>
    <w:p w:rsidR="00C255D0" w:rsidRDefault="00C255D0" w:rsidP="00C255D0">
      <w:pPr>
        <w:pStyle w:val="Tabale"/>
      </w:pPr>
      <w:r>
        <w:t>CREATE INDEX treenode_parent_id_idx ON treenode (parent_id);</w:t>
      </w:r>
    </w:p>
    <w:p w:rsidR="00C255D0" w:rsidRDefault="00C255D0" w:rsidP="00C255D0">
      <w:pPr>
        <w:pStyle w:val="Tabale"/>
      </w:pPr>
      <w:r>
        <w:t>CREATE INDEX treenode_parent_treenodetype_id_idx ON treenode (parent_treenodetype_id);</w:t>
      </w:r>
    </w:p>
    <w:p w:rsidR="00C255D0" w:rsidRDefault="00C255D0" w:rsidP="00C255D0">
      <w:pPr>
        <w:pStyle w:val="Tabale"/>
      </w:pPr>
      <w:r>
        <w:t>CREATE INDEX treenode_mptt_min_idx ON treenode (mptt_min);</w:t>
      </w:r>
    </w:p>
    <w:p w:rsidR="00C255D0" w:rsidRDefault="00C255D0" w:rsidP="00C255D0">
      <w:pPr>
        <w:pStyle w:val="Tabale"/>
      </w:pPr>
      <w:r>
        <w:t>CREATE INDEX treenode_mptt_max_idx ON treenode (mptt_max);</w:t>
      </w:r>
    </w:p>
    <w:p w:rsidR="00C255D0" w:rsidRDefault="00C255D0" w:rsidP="00C255D0">
      <w:pPr>
        <w:pStyle w:val="Tabale"/>
      </w:pPr>
    </w:p>
    <w:p w:rsidR="00C255D0" w:rsidRDefault="00C255D0" w:rsidP="00C255D0">
      <w:pPr>
        <w:pStyle w:val="Tabale"/>
      </w:pPr>
      <w:r>
        <w:t>LOAD INDEX INTO CACHE product;</w:t>
      </w:r>
    </w:p>
    <w:p w:rsidR="00C255D0" w:rsidRDefault="00C255D0" w:rsidP="00C255D0">
      <w:pPr>
        <w:pStyle w:val="Tabale"/>
      </w:pPr>
      <w:r>
        <w:t>LOAD INDEX INTO CACHE product_vehicle;</w:t>
      </w:r>
    </w:p>
    <w:p w:rsidR="00C255D0" w:rsidRDefault="00C255D0" w:rsidP="00C255D0">
      <w:pPr>
        <w:pStyle w:val="Tabale"/>
      </w:pPr>
      <w:r>
        <w:t>LOAD INDEX INTO CACHE vehicle;</w:t>
      </w:r>
    </w:p>
    <w:p w:rsidR="00C255D0" w:rsidRDefault="00C255D0" w:rsidP="00C255D0">
      <w:pPr>
        <w:pStyle w:val="Tabale"/>
      </w:pPr>
      <w:r>
        <w:t>LOAD INDEX INTO CACHE treenode;</w:t>
      </w:r>
    </w:p>
    <w:p w:rsidR="00C255D0" w:rsidRPr="007124EC" w:rsidRDefault="00C255D0" w:rsidP="00C255D0">
      <w:pPr>
        <w:pStyle w:val="Tabale"/>
      </w:pPr>
      <w:r>
        <w:t>LOAD INDEX INTO CACHE treenode_product;</w:t>
      </w:r>
    </w:p>
    <w:p w:rsidR="0093137B" w:rsidRDefault="0093137B" w:rsidP="0093137B">
      <w:pPr>
        <w:pStyle w:val="N2Cislovany"/>
      </w:pPr>
      <w:bookmarkStart w:id="15" w:name="_Toc383599938"/>
      <w:r>
        <w:t>Postup</w:t>
      </w:r>
      <w:bookmarkEnd w:id="15"/>
    </w:p>
    <w:p w:rsidR="00D52FFE" w:rsidRDefault="00D52FFE" w:rsidP="00C255D0">
      <w:pPr>
        <w:pStyle w:val="0Bezny"/>
      </w:pPr>
      <w:r w:rsidRPr="00D52FFE">
        <w:t>mysql&gt; CREATE DATABASE test1 CHARACTER SET utf8 COLLATE utf8_general_ci;</w:t>
      </w:r>
      <w:r w:rsidRPr="00D52FFE">
        <w:cr/>
      </w:r>
      <w:r w:rsidR="007F354E">
        <w:t>$</w:t>
      </w:r>
      <w:r w:rsidRPr="00D52FFE">
        <w:t xml:space="preserve"> mysql -u root -p test1 &lt;/tmp/mirek-db/mysql/mysql-create-table.sql</w:t>
      </w:r>
      <w:r w:rsidRPr="00D52FFE">
        <w:cr/>
      </w:r>
      <w:r w:rsidR="007F354E">
        <w:t>mysql&gt; use test1</w:t>
      </w:r>
    </w:p>
    <w:p w:rsidR="007F354E" w:rsidRDefault="007F354E" w:rsidP="007F354E">
      <w:pPr>
        <w:pStyle w:val="Heading1"/>
      </w:pPr>
      <w:r>
        <w:t>MyIssam</w:t>
      </w:r>
    </w:p>
    <w:p w:rsidR="007F354E" w:rsidRDefault="007F354E" w:rsidP="007F354E">
      <w:r w:rsidRPr="007F354E">
        <w:t>load data infile '/tmp/mirek-db/mysql/product.txt' replace into table product;</w:t>
      </w:r>
    </w:p>
    <w:p w:rsidR="007F354E" w:rsidRDefault="007F354E" w:rsidP="007F354E">
      <w:r>
        <w:tab/>
        <w:t>Query OK, 740928 rows affected, 65535 warnings (22.06 sec)</w:t>
      </w:r>
      <w:r w:rsidR="008F47F0">
        <w:t>,22.31, 20.68, 23.59</w:t>
      </w:r>
      <w:r w:rsidR="00E8793A">
        <w:t>, 25.28, 23.6, 22.38</w:t>
      </w:r>
    </w:p>
    <w:p w:rsidR="007F354E" w:rsidRDefault="007F354E" w:rsidP="007F354E">
      <w:pPr>
        <w:ind w:firstLine="720"/>
      </w:pPr>
      <w:r>
        <w:t>Records: 740928  Deleted: 0  Skipped: 0  Warnings: 13377958</w:t>
      </w:r>
    </w:p>
    <w:p w:rsidR="007F354E" w:rsidRDefault="007F354E" w:rsidP="007F354E">
      <w:r>
        <w:t>load data infile '/tmp/mirek-db/mysql/product_vehicle.txt' replace into table product_vehicle;</w:t>
      </w:r>
    </w:p>
    <w:p w:rsidR="007F354E" w:rsidRDefault="007F354E" w:rsidP="007F354E">
      <w:pPr>
        <w:ind w:firstLine="720"/>
      </w:pPr>
      <w:r>
        <w:t>Query OK, 55252244 rows affected (30.98 sec)</w:t>
      </w:r>
      <w:r w:rsidR="008F47F0">
        <w:t>, 35.02, 31.58, 34.75,</w:t>
      </w:r>
      <w:r w:rsidR="00C631A0">
        <w:t xml:space="preserve"> 33.83, 41.35</w:t>
      </w:r>
      <w:r w:rsidR="00E8793A">
        <w:t>, 37.58</w:t>
      </w:r>
    </w:p>
    <w:p w:rsidR="007F354E" w:rsidRDefault="007F354E" w:rsidP="007F354E">
      <w:pPr>
        <w:ind w:firstLine="720"/>
      </w:pPr>
      <w:r>
        <w:t>Records: 55252244  Deleted: 0  Skipped: 0  Warnings: 0</w:t>
      </w:r>
    </w:p>
    <w:p w:rsidR="007F354E" w:rsidRDefault="007F354E" w:rsidP="007F354E">
      <w:r>
        <w:t>load data infile '/tmp/mirek-db/mysql/treenode.txt' replace into table treenode;</w:t>
      </w:r>
    </w:p>
    <w:p w:rsidR="007F354E" w:rsidRDefault="007F354E" w:rsidP="007F354E">
      <w:pPr>
        <w:ind w:firstLine="720"/>
      </w:pPr>
      <w:r>
        <w:t>Query OK, 41573 rows affected (0.18 sec)</w:t>
      </w:r>
      <w:r w:rsidR="00E8793A">
        <w:t xml:space="preserve"> 0.16, 0.18, 0.16, 0.17, 0.17</w:t>
      </w:r>
    </w:p>
    <w:p w:rsidR="007F354E" w:rsidRDefault="007F354E" w:rsidP="007F354E">
      <w:pPr>
        <w:ind w:firstLine="720"/>
      </w:pPr>
      <w:r>
        <w:t>Records: 41573  Deleted: 0  Skipped: 0  Warnings: 0</w:t>
      </w:r>
    </w:p>
    <w:p w:rsidR="007F354E" w:rsidRDefault="007F354E" w:rsidP="007F354E">
      <w:r>
        <w:t>load data infile '/tmp/mirek-db/mysql/treenode_product.txt' replace into table treenode_product;</w:t>
      </w:r>
    </w:p>
    <w:p w:rsidR="007F354E" w:rsidRDefault="007F354E" w:rsidP="007F354E">
      <w:pPr>
        <w:ind w:firstLine="720"/>
      </w:pPr>
      <w:r>
        <w:t>Query OK, 1955081 rows affected (1.52 sec)</w:t>
      </w:r>
      <w:r w:rsidR="00E8793A">
        <w:t xml:space="preserve"> 1.39, 1.41, 2.36, 1.38, 1.38, 1.37</w:t>
      </w:r>
    </w:p>
    <w:p w:rsidR="007F354E" w:rsidRDefault="007F354E" w:rsidP="007F354E">
      <w:pPr>
        <w:ind w:firstLine="720"/>
      </w:pPr>
      <w:r>
        <w:t>Records: 1955081  Deleted: 0  Skipped: 0  Warnings: 0</w:t>
      </w:r>
    </w:p>
    <w:p w:rsidR="008F47F0" w:rsidRDefault="008F47F0" w:rsidP="008F47F0">
      <w:r>
        <w:t>load data infile '/tmp/mirek-db/mysql/vehicle.txt' replace into table vehicle;</w:t>
      </w:r>
    </w:p>
    <w:p w:rsidR="008F47F0" w:rsidRDefault="008F47F0" w:rsidP="008F47F0">
      <w:pPr>
        <w:ind w:firstLine="720"/>
      </w:pPr>
      <w:r>
        <w:t>Query OK, 66707 rows affected (0.23 sec)</w:t>
      </w:r>
      <w:r w:rsidR="00E8793A">
        <w:t xml:space="preserve"> 0.97, 0.75, 0.40, 0.21, 0.22</w:t>
      </w:r>
    </w:p>
    <w:p w:rsidR="008E4D16" w:rsidRPr="007F354E" w:rsidRDefault="008F47F0" w:rsidP="008F47F0">
      <w:pPr>
        <w:ind w:firstLine="720"/>
      </w:pPr>
      <w:r>
        <w:t>Records: 66707  Deleted: 0  Skipped: 0  Warnings: 0</w:t>
      </w:r>
    </w:p>
    <w:p w:rsidR="00E8793A" w:rsidRDefault="00E8793A" w:rsidP="00C255D0">
      <w:pPr>
        <w:pStyle w:val="0Bezny"/>
      </w:pPr>
      <w:r w:rsidRPr="00E8793A">
        <w:t>Vytvorenie a load indexov</w:t>
      </w:r>
    </w:p>
    <w:p w:rsidR="007F354E" w:rsidRDefault="00E8793A" w:rsidP="00C255D0">
      <w:pPr>
        <w:pStyle w:val="0Bezny"/>
      </w:pPr>
      <w:r w:rsidRPr="00E8793A">
        <w:t>mysql -u root -p test1 &lt;/tmp/mirek-db/mysql/mysql-indexes.sql</w:t>
      </w:r>
      <w:r w:rsidRPr="00E8793A">
        <w:cr/>
      </w:r>
    </w:p>
    <w:p w:rsidR="004E2113" w:rsidRDefault="004E2113" w:rsidP="00C255D0">
      <w:pPr>
        <w:pStyle w:val="0Bezny"/>
      </w:pPr>
    </w:p>
    <w:p w:rsidR="004E2113" w:rsidRDefault="004E2113" w:rsidP="00C255D0">
      <w:pPr>
        <w:pStyle w:val="0Bezny"/>
      </w:pPr>
      <w:r>
        <w:t>jednotlive selecty v příloze. Po kazdem selectu flush query cache; reset query cache</w:t>
      </w:r>
    </w:p>
    <w:p w:rsidR="00D60EDE" w:rsidRDefault="00D60EDE" w:rsidP="00C255D0">
      <w:pPr>
        <w:pStyle w:val="0Bezny"/>
      </w:pPr>
      <w:r>
        <w:t>loadnuti novych indexu;</w:t>
      </w:r>
    </w:p>
    <w:p w:rsidR="00B45288" w:rsidRDefault="00B45288" w:rsidP="00C255D0">
      <w:pPr>
        <w:pStyle w:val="0Bezny"/>
      </w:pPr>
    </w:p>
    <w:p w:rsidR="00B45288" w:rsidRDefault="00B45288" w:rsidP="00C255D0">
      <w:pPr>
        <w:pStyle w:val="0Bezny"/>
      </w:pPr>
    </w:p>
    <w:p w:rsidR="00B45288" w:rsidRDefault="00B45288" w:rsidP="00C255D0">
      <w:pPr>
        <w:pStyle w:val="0Bezny"/>
      </w:pPr>
    </w:p>
    <w:p w:rsidR="00B45288" w:rsidRDefault="00B45288" w:rsidP="00C255D0">
      <w:pPr>
        <w:pStyle w:val="0Bezny"/>
      </w:pPr>
      <w:r>
        <w:t>memory</w:t>
      </w:r>
    </w:p>
    <w:p w:rsidR="00B45288" w:rsidRDefault="00B45288" w:rsidP="00C255D0">
      <w:pPr>
        <w:pStyle w:val="0Bezny"/>
      </w:pPr>
      <w:r w:rsidRPr="00B45288">
        <w:t>The storage engine for the table doesn't support preload_keys</w:t>
      </w:r>
    </w:p>
    <w:p w:rsidR="00B45288" w:rsidRDefault="00B45288" w:rsidP="00C255D0">
      <w:pPr>
        <w:pStyle w:val="0Bezny"/>
      </w:pPr>
      <w:r w:rsidRPr="00B45288">
        <w:t>Key caches not supported.  Key caches are not supported for partitioned tables. The CACHE INDEX and LOAD INDEX INTO CACHE statements, when you attempt to use them on tables having user-defined partitioning, fail with the errors The storage engine for the table doesn't support assign_to_keycache and The storage engine for the table doesn't support preload_keys, respectively.</w:t>
      </w:r>
    </w:p>
    <w:p w:rsidR="00594A3E" w:rsidRDefault="00594A3E" w:rsidP="00C255D0">
      <w:pPr>
        <w:pStyle w:val="0Bezny"/>
      </w:pPr>
    </w:p>
    <w:p w:rsidR="00594A3E" w:rsidRDefault="00594A3E" w:rsidP="00C255D0">
      <w:pPr>
        <w:pStyle w:val="0Bezny"/>
      </w:pPr>
      <w:r>
        <w:t>U InnoDB</w:t>
      </w:r>
    </w:p>
    <w:p w:rsidR="00594A3E" w:rsidRDefault="00594A3E" w:rsidP="00594A3E">
      <w:pPr>
        <w:pStyle w:val="0Bezny"/>
      </w:pPr>
      <w:r w:rsidRPr="00B45288">
        <w:t>The storage engine for the table doesn't support preload_keys</w:t>
      </w:r>
    </w:p>
    <w:p w:rsidR="00594A3E" w:rsidRDefault="00594A3E" w:rsidP="00C255D0">
      <w:pPr>
        <w:pStyle w:val="0Bezny"/>
      </w:pPr>
      <w:r>
        <w:t>Vzpnout auto_commit, jinak to trva dlouho</w:t>
      </w:r>
    </w:p>
    <w:p w:rsidR="00F82C9D" w:rsidRDefault="00F82C9D" w:rsidP="00C255D0">
      <w:pPr>
        <w:pStyle w:val="0Bezny"/>
      </w:pPr>
    </w:p>
    <w:p w:rsidR="00F82C9D" w:rsidRDefault="00F82C9D" w:rsidP="00C255D0">
      <w:pPr>
        <w:pStyle w:val="0Bezny"/>
      </w:pPr>
      <w:r>
        <w:t>Postgres</w:t>
      </w:r>
    </w:p>
    <w:p w:rsidR="00F82C9D" w:rsidRDefault="00F82C9D" w:rsidP="00C255D0">
      <w:pPr>
        <w:pStyle w:val="0Bezny"/>
      </w:pPr>
      <w:r>
        <w:t>V configuraku</w:t>
      </w:r>
    </w:p>
    <w:p w:rsidR="00D60EDE" w:rsidRDefault="00F82C9D" w:rsidP="00C255D0">
      <w:pPr>
        <w:pStyle w:val="0Bezny"/>
      </w:pPr>
      <w:r>
        <w:t>Log_min_duration_statement = 0 // puvodne bylo -1</w:t>
      </w:r>
    </w:p>
    <w:p w:rsidR="00F82C9D" w:rsidRDefault="00F82C9D" w:rsidP="00C255D0">
      <w:pPr>
        <w:pStyle w:val="0Bezny"/>
      </w:pPr>
    </w:p>
    <w:p w:rsidR="00F82C9D" w:rsidRDefault="00F82C9D" w:rsidP="00C255D0">
      <w:pPr>
        <w:pStyle w:val="0Bezny"/>
      </w:pPr>
      <w:r>
        <w:t xml:space="preserve">Předpokládejme </w:t>
      </w:r>
      <w:r w:rsidR="005D0FB8">
        <w:t>ze postgre cachuje jen provadeci plany</w:t>
      </w:r>
    </w:p>
    <w:p w:rsidR="00AA2C52" w:rsidRDefault="00AA2C52" w:rsidP="00C255D0">
      <w:pPr>
        <w:pStyle w:val="0Bezny"/>
      </w:pPr>
    </w:p>
    <w:p w:rsidR="00AA2C52" w:rsidRDefault="00AA2C52" w:rsidP="00C255D0">
      <w:pPr>
        <w:pStyle w:val="0Bezny"/>
      </w:pPr>
      <w:r>
        <w:t>Z postgre se lip zjistujou</w:t>
      </w:r>
      <w:r w:rsidR="00C02537">
        <w:t xml:space="preserve"> stat</w:t>
      </w:r>
      <w:r w:rsidR="0009348D">
        <w:t>istiky</w:t>
      </w:r>
    </w:p>
    <w:p w:rsidR="0009348D" w:rsidRPr="00C255D0" w:rsidRDefault="0009348D" w:rsidP="00C255D0">
      <w:pPr>
        <w:pStyle w:val="0Bezny"/>
      </w:pPr>
      <w:r>
        <w:t>Vybirali jsme query, který mají kratkej vzpis, aby to nezpomalovalo. Nepouzivali jsme like a between, ackoli by to bylo v use casech vhodny, ale vyhledem k tomu, ze mezi porovnavanymi systémy jsou ruzne dbms, které mnohou jinak provádět nektere operace, byly tyto prikazy nahrayzenz jinymi</w:t>
      </w:r>
      <w:bookmarkStart w:id="16" w:name="_GoBack"/>
      <w:bookmarkEnd w:id="16"/>
    </w:p>
    <w:p w:rsidR="0093137B" w:rsidRDefault="0093137B" w:rsidP="0093137B">
      <w:pPr>
        <w:pStyle w:val="N2Cislovany"/>
      </w:pPr>
      <w:bookmarkStart w:id="17" w:name="_Toc383599939"/>
      <w:r>
        <w:t>Výsledky</w:t>
      </w:r>
      <w:bookmarkEnd w:id="17"/>
    </w:p>
    <w:p w:rsidR="0093137B" w:rsidRDefault="0093137B" w:rsidP="0093137B">
      <w:pPr>
        <w:pStyle w:val="N1Cislovany"/>
      </w:pPr>
      <w:bookmarkStart w:id="18" w:name="_Toc383599940"/>
      <w:r>
        <w:t>Výběr</w:t>
      </w:r>
      <w:bookmarkEnd w:id="18"/>
    </w:p>
    <w:p w:rsidR="0093137B" w:rsidRDefault="0093137B" w:rsidP="0093137B">
      <w:pPr>
        <w:pStyle w:val="N2Cislovany"/>
      </w:pPr>
      <w:bookmarkStart w:id="19" w:name="_Toc383599941"/>
      <w:r>
        <w:t>Váhy kritérií výběru</w:t>
      </w:r>
      <w:bookmarkEnd w:id="19"/>
    </w:p>
    <w:p w:rsidR="0093137B" w:rsidRPr="0093137B" w:rsidRDefault="0093137B" w:rsidP="0093137B">
      <w:pPr>
        <w:pStyle w:val="N2Cislovany"/>
      </w:pPr>
      <w:bookmarkStart w:id="20" w:name="_Toc383599942"/>
      <w:r>
        <w:t>Výsledek</w:t>
      </w:r>
      <w:bookmarkEnd w:id="20"/>
    </w:p>
    <w:p w:rsidR="0093137B" w:rsidRDefault="0093137B" w:rsidP="0093137B">
      <w:pPr>
        <w:pStyle w:val="N1Cislovany"/>
      </w:pPr>
      <w:bookmarkStart w:id="21" w:name="_Toc383599943"/>
      <w:r>
        <w:t>Závěr</w:t>
      </w:r>
      <w:bookmarkEnd w:id="21"/>
    </w:p>
    <w:p w:rsidR="0093137B" w:rsidRPr="0093137B" w:rsidRDefault="0093137B" w:rsidP="0093137B">
      <w:pPr>
        <w:pStyle w:val="0Bezny"/>
      </w:pPr>
    </w:p>
    <w:p w:rsidR="003C138D" w:rsidRDefault="003C138D" w:rsidP="003C138D">
      <w:pPr>
        <w:pStyle w:val="N1Cislovany"/>
        <w:numPr>
          <w:ilvl w:val="0"/>
          <w:numId w:val="0"/>
        </w:numPr>
      </w:pPr>
    </w:p>
    <w:p w:rsidR="00617DEB" w:rsidRPr="00D23765" w:rsidRDefault="00617DEB" w:rsidP="005F0291">
      <w:pPr>
        <w:pStyle w:val="TitulVSE"/>
        <w:pageBreakBefore/>
        <w:spacing w:before="0" w:after="120" w:line="240" w:lineRule="auto"/>
        <w:rPr>
          <w:rFonts w:ascii="Cambria" w:hAnsi="Cambria"/>
        </w:rPr>
      </w:pPr>
    </w:p>
    <w:p w:rsidR="00AB686D" w:rsidRPr="00D23765" w:rsidRDefault="00AB686D" w:rsidP="005F0291">
      <w:pPr>
        <w:pStyle w:val="TitulFIS"/>
        <w:spacing w:before="0" w:after="120" w:line="240" w:lineRule="auto"/>
        <w:rPr>
          <w:rFonts w:ascii="Cambria" w:hAnsi="Cambria"/>
        </w:rPr>
      </w:pPr>
      <w:r w:rsidRPr="00D23765">
        <w:rPr>
          <w:rFonts w:ascii="Cambria" w:hAnsi="Cambria"/>
        </w:rPr>
        <w:t>Fakulta informatiky a statistiky</w:t>
      </w:r>
    </w:p>
    <w:p w:rsidR="00AB686D" w:rsidRPr="00D23765" w:rsidRDefault="00AB686D" w:rsidP="005F0291">
      <w:pPr>
        <w:pStyle w:val="TitulKIT"/>
        <w:spacing w:before="0" w:after="120" w:line="240" w:lineRule="auto"/>
        <w:rPr>
          <w:rFonts w:ascii="Cambria" w:hAnsi="Cambria"/>
          <w:sz w:val="28"/>
          <w:szCs w:val="28"/>
        </w:rPr>
      </w:pPr>
      <w:r w:rsidRPr="00D23765">
        <w:rPr>
          <w:rFonts w:ascii="Cambria" w:hAnsi="Cambria"/>
          <w:sz w:val="28"/>
          <w:szCs w:val="28"/>
        </w:rPr>
        <w:t>Katedra informačních technologií</w:t>
      </w:r>
    </w:p>
    <w:p w:rsidR="00AB686D" w:rsidRPr="00D23765" w:rsidRDefault="00AB686D" w:rsidP="005F0291">
      <w:pPr>
        <w:pStyle w:val="TitulDira1"/>
        <w:spacing w:after="200"/>
        <w:rPr>
          <w:rFonts w:ascii="Cambria" w:hAnsi="Cambria"/>
        </w:rPr>
      </w:pPr>
    </w:p>
    <w:p w:rsidR="005F0291" w:rsidRPr="00D23765" w:rsidRDefault="005F0291" w:rsidP="005F0291">
      <w:pPr>
        <w:pStyle w:val="TitulSVO"/>
      </w:pPr>
    </w:p>
    <w:p w:rsidR="005F0291" w:rsidRPr="00D23765" w:rsidRDefault="005F0291" w:rsidP="005F0291">
      <w:pPr>
        <w:pStyle w:val="TitulKIT"/>
        <w:tabs>
          <w:tab w:val="left" w:pos="2410"/>
          <w:tab w:val="left" w:pos="3686"/>
          <w:tab w:val="left" w:pos="4395"/>
        </w:tabs>
        <w:spacing w:before="0" w:after="120" w:line="240" w:lineRule="auto"/>
        <w:rPr>
          <w:rFonts w:ascii="Cambria" w:hAnsi="Cambria"/>
          <w:b w:val="0"/>
        </w:rPr>
      </w:pPr>
      <w:r w:rsidRPr="00D23765">
        <w:rPr>
          <w:rFonts w:ascii="Cambria" w:hAnsi="Cambria"/>
          <w:b w:val="0"/>
        </w:rPr>
        <w:t>Studijní program:  Aplikovaná informatika</w:t>
      </w:r>
    </w:p>
    <w:p w:rsidR="005F0291" w:rsidRPr="00D23765" w:rsidRDefault="005F0291" w:rsidP="005F0291">
      <w:pPr>
        <w:pStyle w:val="TitulSVO"/>
        <w:spacing w:before="0"/>
        <w:jc w:val="center"/>
      </w:pPr>
      <w:r w:rsidRPr="00D23765">
        <w:rPr>
          <w:rFonts w:ascii="Cambria" w:hAnsi="Cambria"/>
          <w:b w:val="0"/>
        </w:rPr>
        <w:t>Obor:  Informatika</w:t>
      </w:r>
    </w:p>
    <w:p w:rsidR="00AB686D" w:rsidRPr="00D23765" w:rsidRDefault="00AB686D" w:rsidP="00AB686D">
      <w:pPr>
        <w:pStyle w:val="TitulSVO"/>
        <w:rPr>
          <w:rFonts w:ascii="Cambria" w:hAnsi="Cambria"/>
        </w:rPr>
      </w:pPr>
    </w:p>
    <w:p w:rsidR="00406CB1" w:rsidRPr="00D23765" w:rsidRDefault="00406CB1" w:rsidP="00406CB1">
      <w:pPr>
        <w:rPr>
          <w:lang w:val="cs-CZ" w:eastAsia="en-US"/>
        </w:rPr>
      </w:pPr>
    </w:p>
    <w:p w:rsidR="00AB686D" w:rsidRPr="00D23765" w:rsidRDefault="00AB686D" w:rsidP="00AB686D">
      <w:pPr>
        <w:rPr>
          <w:rFonts w:ascii="Cambria" w:hAnsi="Cambria"/>
          <w:lang w:val="cs-CZ" w:eastAsia="en-US"/>
        </w:rPr>
      </w:pPr>
    </w:p>
    <w:p w:rsidR="004A29D4" w:rsidRPr="00D23765" w:rsidRDefault="004A29D4" w:rsidP="00AB686D">
      <w:pPr>
        <w:rPr>
          <w:rFonts w:ascii="Cambria" w:hAnsi="Cambria"/>
          <w:lang w:val="cs-CZ" w:eastAsia="en-US"/>
        </w:rPr>
      </w:pPr>
    </w:p>
    <w:p w:rsidR="00AB686D" w:rsidRPr="00D23765" w:rsidRDefault="005F15F6" w:rsidP="00AB686D">
      <w:pPr>
        <w:jc w:val="center"/>
        <w:rPr>
          <w:rFonts w:ascii="Cambria" w:hAnsi="Cambria"/>
          <w:lang w:val="cs-CZ"/>
        </w:rPr>
      </w:pPr>
      <w:r>
        <w:rPr>
          <w:rStyle w:val="ZzTucne"/>
          <w:rFonts w:ascii="Cambria" w:hAnsi="Cambria"/>
          <w:sz w:val="52"/>
          <w:szCs w:val="52"/>
          <w:lang w:val="cs-CZ"/>
        </w:rPr>
        <w:t>Výběr open-source databázového systému pro katalog dílů</w:t>
      </w:r>
    </w:p>
    <w:p w:rsidR="00FC0422" w:rsidRPr="00D23765" w:rsidRDefault="00FC0422" w:rsidP="00406CB1">
      <w:pPr>
        <w:pStyle w:val="TitulTBDP"/>
        <w:rPr>
          <w:rFonts w:ascii="Cambria" w:hAnsi="Cambria"/>
          <w:sz w:val="28"/>
          <w:szCs w:val="28"/>
        </w:rPr>
      </w:pPr>
    </w:p>
    <w:p w:rsidR="00406CB1" w:rsidRPr="00D23765" w:rsidRDefault="00406CB1" w:rsidP="00406CB1">
      <w:pPr>
        <w:pStyle w:val="TitulTBDP"/>
        <w:rPr>
          <w:rFonts w:ascii="Cambria" w:hAnsi="Cambria"/>
          <w:sz w:val="28"/>
          <w:szCs w:val="28"/>
        </w:rPr>
      </w:pPr>
      <w:r w:rsidRPr="00D23765">
        <w:rPr>
          <w:rFonts w:ascii="Cambria" w:hAnsi="Cambria"/>
          <w:sz w:val="28"/>
          <w:szCs w:val="28"/>
        </w:rPr>
        <w:t>BAKALÁŘSKÁ práce</w:t>
      </w:r>
    </w:p>
    <w:p w:rsidR="00406CB1" w:rsidRPr="00D23765" w:rsidRDefault="00406CB1" w:rsidP="00406CB1">
      <w:pPr>
        <w:pStyle w:val="wKoren"/>
        <w:tabs>
          <w:tab w:val="left" w:pos="4678"/>
        </w:tabs>
        <w:jc w:val="left"/>
        <w:rPr>
          <w:rFonts w:ascii="Cambria" w:hAnsi="Cambria"/>
        </w:rPr>
      </w:pPr>
    </w:p>
    <w:p w:rsidR="00406CB1" w:rsidRPr="00D23765" w:rsidRDefault="00406CB1" w:rsidP="00406CB1">
      <w:pPr>
        <w:pStyle w:val="wKoren"/>
        <w:tabs>
          <w:tab w:val="left" w:pos="4678"/>
        </w:tabs>
        <w:jc w:val="left"/>
        <w:rPr>
          <w:rFonts w:ascii="Cambria" w:hAnsi="Cambria"/>
        </w:rPr>
      </w:pPr>
    </w:p>
    <w:p w:rsidR="00406CB1" w:rsidRPr="00D23765" w:rsidRDefault="00406CB1" w:rsidP="00406CB1">
      <w:pPr>
        <w:pStyle w:val="wKoren"/>
        <w:tabs>
          <w:tab w:val="left" w:pos="4678"/>
        </w:tabs>
        <w:jc w:val="left"/>
        <w:rPr>
          <w:rFonts w:ascii="Cambria" w:hAnsi="Cambria"/>
        </w:rPr>
      </w:pPr>
    </w:p>
    <w:p w:rsidR="00AB686D" w:rsidRPr="00D23765" w:rsidRDefault="00406CB1" w:rsidP="00406CB1">
      <w:pPr>
        <w:pStyle w:val="wKoren"/>
        <w:tabs>
          <w:tab w:val="left" w:pos="2410"/>
          <w:tab w:val="left" w:pos="3686"/>
          <w:tab w:val="left" w:pos="4111"/>
        </w:tabs>
        <w:jc w:val="left"/>
        <w:rPr>
          <w:rFonts w:ascii="Cambria" w:hAnsi="Cambria"/>
          <w:sz w:val="28"/>
          <w:szCs w:val="28"/>
        </w:rPr>
      </w:pPr>
      <w:r w:rsidRPr="00D23765">
        <w:rPr>
          <w:rFonts w:ascii="Cambria" w:hAnsi="Cambria"/>
        </w:rPr>
        <w:tab/>
      </w:r>
      <w:r w:rsidRPr="00D23765">
        <w:rPr>
          <w:rFonts w:ascii="Cambria" w:hAnsi="Cambria"/>
          <w:sz w:val="28"/>
          <w:szCs w:val="28"/>
        </w:rPr>
        <w:t>Student</w:t>
      </w:r>
      <w:r w:rsidRPr="00D23765">
        <w:rPr>
          <w:rFonts w:ascii="Cambria" w:hAnsi="Cambria"/>
          <w:sz w:val="28"/>
          <w:szCs w:val="28"/>
        </w:rPr>
        <w:tab/>
        <w:t>:</w:t>
      </w:r>
      <w:r w:rsidRPr="00D23765">
        <w:rPr>
          <w:rFonts w:ascii="Cambria" w:hAnsi="Cambria"/>
          <w:sz w:val="28"/>
          <w:szCs w:val="28"/>
        </w:rPr>
        <w:tab/>
      </w:r>
      <w:r w:rsidR="005F15F6">
        <w:rPr>
          <w:rFonts w:ascii="Cambria" w:hAnsi="Cambria"/>
          <w:sz w:val="28"/>
          <w:szCs w:val="28"/>
        </w:rPr>
        <w:t>Miroslav Čech</w:t>
      </w:r>
    </w:p>
    <w:p w:rsidR="00AB686D" w:rsidRPr="00D23765" w:rsidRDefault="00406CB1" w:rsidP="00406CB1">
      <w:pPr>
        <w:pStyle w:val="wKoren"/>
        <w:tabs>
          <w:tab w:val="left" w:pos="2410"/>
          <w:tab w:val="left" w:pos="3686"/>
          <w:tab w:val="left" w:pos="4111"/>
        </w:tabs>
        <w:rPr>
          <w:rFonts w:ascii="Cambria" w:hAnsi="Cambria"/>
          <w:sz w:val="28"/>
          <w:szCs w:val="28"/>
        </w:rPr>
      </w:pPr>
      <w:r w:rsidRPr="00D23765">
        <w:rPr>
          <w:rStyle w:val="ZzTucne"/>
          <w:rFonts w:ascii="Cambria" w:hAnsi="Cambria"/>
          <w:b w:val="0"/>
          <w:sz w:val="28"/>
          <w:szCs w:val="28"/>
        </w:rPr>
        <w:tab/>
        <w:t>Vedoucí</w:t>
      </w:r>
      <w:r w:rsidRPr="00D23765">
        <w:rPr>
          <w:rStyle w:val="ZzTucne"/>
          <w:rFonts w:ascii="Cambria" w:hAnsi="Cambria"/>
          <w:b w:val="0"/>
          <w:sz w:val="28"/>
          <w:szCs w:val="28"/>
        </w:rPr>
        <w:tab/>
        <w:t>:</w:t>
      </w:r>
      <w:r w:rsidRPr="00D23765">
        <w:rPr>
          <w:rStyle w:val="ZzTucne"/>
          <w:rFonts w:ascii="Cambria" w:hAnsi="Cambria"/>
          <w:b w:val="0"/>
          <w:sz w:val="28"/>
          <w:szCs w:val="28"/>
        </w:rPr>
        <w:tab/>
      </w:r>
      <w:r w:rsidR="005F15F6">
        <w:rPr>
          <w:rFonts w:ascii="Cambria" w:hAnsi="Cambria"/>
          <w:sz w:val="28"/>
          <w:szCs w:val="28"/>
        </w:rPr>
        <w:t>Ing. Dušan Chlapek, Ph.D</w:t>
      </w:r>
    </w:p>
    <w:p w:rsidR="00AB686D" w:rsidRPr="00D23765" w:rsidRDefault="00406CB1" w:rsidP="005F15F6">
      <w:pPr>
        <w:pStyle w:val="TitulKIT"/>
        <w:tabs>
          <w:tab w:val="left" w:pos="2410"/>
          <w:tab w:val="left" w:pos="3686"/>
          <w:tab w:val="left" w:pos="4111"/>
        </w:tabs>
        <w:jc w:val="left"/>
        <w:rPr>
          <w:rFonts w:ascii="Cambria" w:hAnsi="Cambria"/>
        </w:rPr>
      </w:pPr>
      <w:r w:rsidRPr="00D23765">
        <w:rPr>
          <w:rStyle w:val="ZzTucne"/>
          <w:rFonts w:ascii="Cambria" w:hAnsi="Cambria"/>
          <w:sz w:val="28"/>
          <w:szCs w:val="28"/>
        </w:rPr>
        <w:tab/>
        <w:t>Oponent</w:t>
      </w:r>
      <w:r w:rsidRPr="00D23765">
        <w:rPr>
          <w:rStyle w:val="ZzTucne"/>
          <w:rFonts w:ascii="Cambria" w:hAnsi="Cambria"/>
          <w:sz w:val="28"/>
          <w:szCs w:val="28"/>
        </w:rPr>
        <w:tab/>
        <w:t>:</w:t>
      </w:r>
      <w:r w:rsidRPr="00D23765">
        <w:rPr>
          <w:rStyle w:val="ZzTucne"/>
          <w:rFonts w:ascii="Cambria" w:hAnsi="Cambria"/>
          <w:sz w:val="28"/>
          <w:szCs w:val="28"/>
        </w:rPr>
        <w:tab/>
      </w:r>
      <w:r w:rsidRPr="005F15F6">
        <w:rPr>
          <w:rFonts w:ascii="Cambria" w:hAnsi="Cambria"/>
          <w:b w:val="0"/>
          <w:sz w:val="28"/>
          <w:szCs w:val="28"/>
          <w:highlight w:val="yellow"/>
        </w:rPr>
        <w:t>Jméno a příjmení s tituly</w:t>
      </w:r>
    </w:p>
    <w:p w:rsidR="00AB686D" w:rsidRPr="00D23765" w:rsidRDefault="00AB686D" w:rsidP="00AB686D">
      <w:pPr>
        <w:pStyle w:val="TitulKIT"/>
        <w:tabs>
          <w:tab w:val="left" w:pos="4820"/>
        </w:tabs>
        <w:spacing w:before="0"/>
        <w:jc w:val="left"/>
        <w:rPr>
          <w:rFonts w:ascii="Cambria" w:hAnsi="Cambria"/>
          <w:b w:val="0"/>
        </w:rPr>
      </w:pPr>
    </w:p>
    <w:p w:rsidR="00AB686D" w:rsidRPr="00D23765" w:rsidRDefault="00AB686D" w:rsidP="00406CB1">
      <w:pPr>
        <w:pStyle w:val="TitulKIT"/>
        <w:tabs>
          <w:tab w:val="left" w:pos="4820"/>
        </w:tabs>
        <w:spacing w:before="0"/>
        <w:jc w:val="left"/>
        <w:rPr>
          <w:rStyle w:val="ZzTucne"/>
          <w:rFonts w:ascii="Cambria" w:hAnsi="Cambria"/>
          <w:sz w:val="28"/>
          <w:szCs w:val="28"/>
        </w:rPr>
      </w:pPr>
    </w:p>
    <w:p w:rsidR="00AB686D" w:rsidRPr="00D23765" w:rsidRDefault="005F15F6" w:rsidP="005F15F6">
      <w:pPr>
        <w:pStyle w:val="TitulSVO"/>
        <w:tabs>
          <w:tab w:val="left" w:pos="4820"/>
        </w:tabs>
        <w:spacing w:before="0" w:after="120"/>
        <w:jc w:val="center"/>
        <w:sectPr w:rsidR="00AB686D" w:rsidRPr="00D23765" w:rsidSect="00717931">
          <w:headerReference w:type="first" r:id="rId10"/>
          <w:pgSz w:w="12240" w:h="15840"/>
          <w:pgMar w:top="1440" w:right="1440" w:bottom="993" w:left="1440" w:header="720" w:footer="720" w:gutter="0"/>
          <w:cols w:space="720"/>
          <w:titlePg/>
          <w:docGrid w:linePitch="360"/>
        </w:sectPr>
      </w:pPr>
      <w:r>
        <w:rPr>
          <w:rStyle w:val="ZzTucne"/>
          <w:rFonts w:ascii="Cambria" w:hAnsi="Cambria"/>
          <w:b/>
          <w:sz w:val="32"/>
          <w:szCs w:val="32"/>
        </w:rPr>
        <w:t>2014</w:t>
      </w:r>
    </w:p>
    <w:p w:rsidR="00617DEB" w:rsidRPr="00D23765" w:rsidRDefault="00617DEB" w:rsidP="00617DEB">
      <w:pPr>
        <w:pStyle w:val="Heading1"/>
        <w:rPr>
          <w:lang w:val="cs-CZ"/>
        </w:rPr>
      </w:pPr>
      <w:bookmarkStart w:id="22" w:name="_Toc307779919"/>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79793D" w:rsidP="00E22250">
      <w:pPr>
        <w:jc w:val="center"/>
        <w:rPr>
          <w:rFonts w:ascii="Cambria" w:hAnsi="Cambria"/>
          <w:b/>
          <w:sz w:val="28"/>
          <w:szCs w:val="28"/>
          <w:lang w:val="cs-CZ"/>
        </w:rPr>
      </w:pPr>
      <w:r>
        <w:rPr>
          <w:rFonts w:ascii="Cambria" w:hAnsi="Cambria"/>
          <w:b/>
          <w:sz w:val="28"/>
          <w:szCs w:val="28"/>
          <w:lang w:val="cs-CZ"/>
        </w:rPr>
        <w:t>P</w:t>
      </w:r>
      <w:r w:rsidR="00617DEB" w:rsidRPr="00D23765">
        <w:rPr>
          <w:rFonts w:ascii="Cambria" w:hAnsi="Cambria"/>
          <w:b/>
          <w:sz w:val="28"/>
          <w:szCs w:val="28"/>
          <w:lang w:val="cs-CZ"/>
        </w:rPr>
        <w:t>rohlášení</w:t>
      </w:r>
      <w:bookmarkEnd w:id="22"/>
    </w:p>
    <w:p w:rsidR="00617DEB" w:rsidRPr="00D23765" w:rsidRDefault="00617DEB" w:rsidP="00617DEB">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bakalářsk</w:t>
      </w:r>
      <w:r w:rsidR="005F15F6">
        <w:rPr>
          <w:rFonts w:ascii="Cambria" w:hAnsi="Cambria"/>
          <w:sz w:val="22"/>
          <w:szCs w:val="22"/>
        </w:rPr>
        <w:t>ou práci zpracoval</w:t>
      </w:r>
      <w:r w:rsidRPr="00D23765">
        <w:rPr>
          <w:rFonts w:ascii="Cambria" w:hAnsi="Cambria"/>
          <w:sz w:val="22"/>
          <w:szCs w:val="22"/>
        </w:rPr>
        <w:t xml:space="preserve"> samostatně</w:t>
      </w:r>
      <w:r w:rsidR="005F15F6">
        <w:rPr>
          <w:rFonts w:ascii="Cambria" w:hAnsi="Cambria"/>
          <w:sz w:val="22"/>
          <w:szCs w:val="22"/>
        </w:rPr>
        <w:t xml:space="preserve"> a že jsem uvedl </w:t>
      </w:r>
      <w:r w:rsidRPr="00D23765">
        <w:rPr>
          <w:rFonts w:ascii="Cambria" w:hAnsi="Cambria"/>
          <w:sz w:val="22"/>
          <w:szCs w:val="22"/>
        </w:rPr>
        <w:t>všechny použité prameny a li</w:t>
      </w:r>
      <w:r w:rsidR="005F15F6">
        <w:rPr>
          <w:rFonts w:ascii="Cambria" w:hAnsi="Cambria"/>
          <w:sz w:val="22"/>
          <w:szCs w:val="22"/>
        </w:rPr>
        <w:t>teraturu, ze které jsem čerpal</w:t>
      </w:r>
      <w:r w:rsidRPr="00D23765">
        <w:rPr>
          <w:rFonts w:ascii="Cambria" w:hAnsi="Cambria"/>
          <w:sz w:val="22"/>
          <w:szCs w:val="22"/>
        </w:rPr>
        <w:t>.</w:t>
      </w: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E22250" w:rsidRPr="00D23765" w:rsidRDefault="00617DEB" w:rsidP="00617DEB">
      <w:pPr>
        <w:pStyle w:val="wKoren"/>
        <w:tabs>
          <w:tab w:val="center" w:pos="7088"/>
        </w:tabs>
        <w:rPr>
          <w:rFonts w:ascii="Cambria" w:hAnsi="Cambria"/>
          <w:sz w:val="22"/>
          <w:szCs w:val="22"/>
        </w:rPr>
      </w:pPr>
      <w:r w:rsidRPr="005F15F6">
        <w:rPr>
          <w:rFonts w:ascii="Cambria" w:hAnsi="Cambria"/>
          <w:sz w:val="22"/>
          <w:szCs w:val="22"/>
          <w:highlight w:val="yellow"/>
        </w:rPr>
        <w:t>V Praze dne den. měsíc 201x</w:t>
      </w:r>
      <w:r w:rsidRPr="00D23765">
        <w:rPr>
          <w:rFonts w:ascii="Cambria" w:hAnsi="Cambria"/>
          <w:sz w:val="22"/>
          <w:szCs w:val="22"/>
        </w:rPr>
        <w:tab/>
        <w:t xml:space="preserve">. . . . . . . . . . . . . . . . . . . . . . . . . . . . . . . . </w:t>
      </w:r>
    </w:p>
    <w:p w:rsidR="00617DEB" w:rsidRPr="00D23765" w:rsidRDefault="00617DEB" w:rsidP="00E22250">
      <w:pPr>
        <w:tabs>
          <w:tab w:val="center" w:pos="7088"/>
        </w:tabs>
        <w:rPr>
          <w:rFonts w:ascii="Cambria" w:eastAsia="Times New Roman" w:hAnsi="Cambria"/>
          <w:lang w:val="cs-CZ" w:eastAsia="en-US"/>
        </w:rPr>
      </w:pPr>
      <w:r w:rsidRPr="00D23765">
        <w:rPr>
          <w:rFonts w:ascii="Cambria" w:hAnsi="Cambria"/>
          <w:lang w:val="cs-CZ"/>
        </w:rPr>
        <w:tab/>
        <w:t>Jméno a příjmení studenta</w:t>
      </w:r>
    </w:p>
    <w:p w:rsidR="00617DEB" w:rsidRPr="00D23765" w:rsidRDefault="00617DEB" w:rsidP="00617DEB">
      <w:pPr>
        <w:rPr>
          <w:rFonts w:ascii="Cambria" w:hAnsi="Cambria"/>
          <w:lang w:val="cs-CZ"/>
        </w:rPr>
        <w:sectPr w:rsidR="00617DEB" w:rsidRPr="00D23765" w:rsidSect="00717931">
          <w:headerReference w:type="first" r:id="rId11"/>
          <w:pgSz w:w="12240" w:h="15840"/>
          <w:pgMar w:top="1440" w:right="1440" w:bottom="993" w:left="1440" w:header="720" w:footer="720" w:gutter="0"/>
          <w:cols w:space="720"/>
          <w:titlePg/>
          <w:docGrid w:linePitch="360"/>
        </w:sectPr>
      </w:pPr>
    </w:p>
    <w:p w:rsidR="00617DEB" w:rsidRPr="00D23765" w:rsidRDefault="00617DEB" w:rsidP="00617DEB">
      <w:pPr>
        <w:rPr>
          <w:rFonts w:ascii="Cambria" w:eastAsia="Times New Roman" w:hAnsi="Cambria"/>
          <w:lang w:val="cs-CZ"/>
        </w:rPr>
      </w:pPr>
    </w:p>
    <w:p w:rsidR="00617DEB" w:rsidRPr="00D23765" w:rsidRDefault="00617DEB" w:rsidP="00617DEB">
      <w:pPr>
        <w:pStyle w:val="wKoren"/>
        <w:tabs>
          <w:tab w:val="center" w:pos="7088"/>
        </w:tabs>
        <w:rPr>
          <w:rFonts w:ascii="Cambria" w:hAnsi="Cambria"/>
        </w:rPr>
      </w:pPr>
    </w:p>
    <w:p w:rsidR="00617DEB" w:rsidRPr="00D23765" w:rsidRDefault="00617DEB" w:rsidP="00617DEB">
      <w:pPr>
        <w:pStyle w:val="Heading1"/>
        <w:rPr>
          <w:lang w:val="cs-CZ"/>
        </w:rPr>
      </w:pPr>
      <w:bookmarkStart w:id="23" w:name="_Toc307779920"/>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C60ED3" w:rsidRPr="00D23765" w:rsidRDefault="00C60ED3" w:rsidP="00C60ED3">
      <w:pPr>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E22250">
      <w:pPr>
        <w:jc w:val="center"/>
        <w:rPr>
          <w:rFonts w:ascii="Cambria" w:hAnsi="Cambria"/>
          <w:b/>
          <w:sz w:val="28"/>
          <w:szCs w:val="28"/>
          <w:lang w:val="cs-CZ"/>
        </w:rPr>
      </w:pPr>
      <w:r w:rsidRPr="00D23765">
        <w:rPr>
          <w:rFonts w:ascii="Cambria" w:hAnsi="Cambria"/>
          <w:b/>
          <w:sz w:val="28"/>
          <w:szCs w:val="28"/>
          <w:lang w:val="cs-CZ"/>
        </w:rPr>
        <w:t>Poděkování</w:t>
      </w:r>
      <w:bookmarkEnd w:id="23"/>
    </w:p>
    <w:p w:rsidR="00617DEB" w:rsidRPr="00D23765" w:rsidRDefault="00617DEB" w:rsidP="00617DEB">
      <w:pPr>
        <w:rPr>
          <w:rFonts w:ascii="Cambria" w:hAnsi="Cambria"/>
          <w:lang w:val="cs-CZ"/>
        </w:rPr>
      </w:pPr>
    </w:p>
    <w:p w:rsidR="00617DEB" w:rsidRPr="00D23765" w:rsidRDefault="00617DEB" w:rsidP="00617DEB">
      <w:pPr>
        <w:pStyle w:val="wKoren"/>
        <w:rPr>
          <w:rFonts w:ascii="Cambria" w:hAnsi="Cambria"/>
        </w:rPr>
      </w:pPr>
      <w:r w:rsidRPr="00D23765">
        <w:rPr>
          <w:rFonts w:ascii="Cambria" w:hAnsi="Cambria"/>
          <w:sz w:val="22"/>
          <w:szCs w:val="22"/>
          <w:highlight w:val="yellow"/>
        </w:rPr>
        <w:t>Zde je prostor pro vyjádření poděkování…………………………….</w:t>
      </w:r>
    </w:p>
    <w:p w:rsidR="00617DEB" w:rsidRPr="00D23765" w:rsidRDefault="00617DEB" w:rsidP="00617DEB">
      <w:pPr>
        <w:pStyle w:val="wKoren"/>
        <w:rPr>
          <w:rFonts w:ascii="Cambria" w:hAnsi="Cambria"/>
        </w:rPr>
        <w:sectPr w:rsidR="00617DEB" w:rsidRPr="00D23765" w:rsidSect="00717931">
          <w:headerReference w:type="first" r:id="rId12"/>
          <w:pgSz w:w="12240" w:h="15840"/>
          <w:pgMar w:top="1440" w:right="1440" w:bottom="993" w:left="1440" w:header="720" w:footer="720" w:gutter="0"/>
          <w:cols w:space="720"/>
          <w:titlePg/>
          <w:docGrid w:linePitch="360"/>
        </w:sectPr>
      </w:pPr>
    </w:p>
    <w:p w:rsidR="00617DEB" w:rsidRPr="00D23765" w:rsidRDefault="00E22250" w:rsidP="00E22250">
      <w:pPr>
        <w:rPr>
          <w:rFonts w:ascii="Cambria" w:hAnsi="Cambria"/>
          <w:b/>
          <w:sz w:val="28"/>
          <w:szCs w:val="28"/>
          <w:lang w:val="cs-CZ"/>
        </w:rPr>
      </w:pPr>
      <w:bookmarkStart w:id="24" w:name="_Toc307779921"/>
      <w:r w:rsidRPr="00D23765">
        <w:rPr>
          <w:rFonts w:ascii="Cambria" w:hAnsi="Cambria"/>
          <w:b/>
          <w:sz w:val="28"/>
          <w:szCs w:val="28"/>
          <w:lang w:val="cs-CZ"/>
        </w:rPr>
        <w:t>Abst</w:t>
      </w:r>
      <w:r w:rsidR="00617DEB" w:rsidRPr="00D23765">
        <w:rPr>
          <w:rFonts w:ascii="Cambria" w:hAnsi="Cambria"/>
          <w:b/>
          <w:sz w:val="28"/>
          <w:szCs w:val="28"/>
          <w:lang w:val="cs-CZ"/>
        </w:rPr>
        <w:t>rakt</w:t>
      </w:r>
      <w:bookmarkEnd w:id="24"/>
    </w:p>
    <w:p w:rsidR="00617DEB" w:rsidRPr="00D23765" w:rsidRDefault="00E351BE" w:rsidP="00E351BE">
      <w:pPr>
        <w:pStyle w:val="odstavec"/>
        <w:spacing w:after="40"/>
        <w:rPr>
          <w:rFonts w:ascii="Cambria" w:hAnsi="Cambria"/>
        </w:rPr>
      </w:pPr>
      <w:r w:rsidRPr="00D23765">
        <w:rPr>
          <w:rFonts w:ascii="Cambria" w:hAnsi="Cambria"/>
          <w:highlight w:val="yellow"/>
        </w:rPr>
        <w:t>Obsahuje zaměření a hlavní cíl práce, způsob dosažení cíle, přínos práce (vlastní příspěvek k řešenému tématu) a stručně popsanou strukturu</w:t>
      </w:r>
      <w:r w:rsidRPr="00D23765">
        <w:rPr>
          <w:rFonts w:ascii="Cambria" w:eastAsia="Times New Roman" w:hAnsi="Cambria" w:cs="Times New Roman"/>
          <w:snapToGrid w:val="0"/>
          <w:sz w:val="20"/>
          <w:szCs w:val="20"/>
          <w:highlight w:val="yellow"/>
          <w:lang w:eastAsia="cs-CZ"/>
        </w:rPr>
        <w:t xml:space="preserve"> </w:t>
      </w:r>
      <w:r w:rsidRPr="00D23765">
        <w:rPr>
          <w:rFonts w:ascii="Cambria" w:hAnsi="Cambria"/>
          <w:highlight w:val="yellow"/>
        </w:rPr>
        <w:t>práce</w:t>
      </w:r>
      <w:r w:rsidR="007B1925" w:rsidRPr="00D23765">
        <w:rPr>
          <w:rFonts w:ascii="Cambria" w:hAnsi="Cambria"/>
          <w:highlight w:val="yellow"/>
        </w:rPr>
        <w:t>.</w:t>
      </w:r>
    </w:p>
    <w:p w:rsidR="00E22250" w:rsidRPr="00D23765" w:rsidRDefault="00E22250" w:rsidP="00E22250">
      <w:pPr>
        <w:rPr>
          <w:rFonts w:ascii="Cambria" w:hAnsi="Cambria"/>
          <w:b/>
          <w:lang w:val="cs-CZ"/>
        </w:rPr>
      </w:pPr>
    </w:p>
    <w:p w:rsidR="00E22250" w:rsidRPr="00D23765" w:rsidRDefault="00E22250" w:rsidP="00E22250">
      <w:pPr>
        <w:rPr>
          <w:rFonts w:ascii="Cambria" w:hAnsi="Cambria"/>
          <w:b/>
          <w:lang w:val="cs-CZ"/>
        </w:rPr>
      </w:pPr>
    </w:p>
    <w:p w:rsidR="00617DEB" w:rsidRPr="00D23765" w:rsidRDefault="00617DEB" w:rsidP="00E22250">
      <w:pPr>
        <w:rPr>
          <w:rFonts w:ascii="Cambria" w:hAnsi="Cambria"/>
          <w:b/>
          <w:lang w:val="cs-CZ"/>
        </w:rPr>
      </w:pPr>
      <w:r w:rsidRPr="00D23765">
        <w:rPr>
          <w:rFonts w:ascii="Cambria" w:hAnsi="Cambria"/>
          <w:b/>
          <w:lang w:val="cs-CZ"/>
        </w:rPr>
        <w:t>Klíčová slova</w:t>
      </w:r>
    </w:p>
    <w:p w:rsidR="00617DEB" w:rsidRPr="00D23765" w:rsidRDefault="007B1925" w:rsidP="00617DEB">
      <w:pPr>
        <w:pStyle w:val="0Bezny"/>
        <w:rPr>
          <w:rFonts w:ascii="Cambria" w:hAnsi="Cambria"/>
          <w:sz w:val="22"/>
          <w:szCs w:val="22"/>
        </w:rPr>
      </w:pPr>
      <w:r w:rsidRPr="00D23765">
        <w:rPr>
          <w:rFonts w:ascii="Cambria" w:hAnsi="Cambria"/>
          <w:sz w:val="22"/>
          <w:szCs w:val="22"/>
          <w:highlight w:val="yellow"/>
        </w:rPr>
        <w:t>Seznam nejvýznamnějších odborných výrazů charakterizujících téma závěrečné práce</w:t>
      </w:r>
      <w:r w:rsidR="00617DEB" w:rsidRPr="00D23765">
        <w:rPr>
          <w:rFonts w:ascii="Cambria" w:hAnsi="Cambria"/>
          <w:sz w:val="22"/>
          <w:szCs w:val="22"/>
          <w:highlight w:val="yellow"/>
        </w:rPr>
        <w:t>.</w:t>
      </w:r>
    </w:p>
    <w:p w:rsidR="00617DEB" w:rsidRPr="00D23765" w:rsidRDefault="00617DEB" w:rsidP="00617DEB">
      <w:pPr>
        <w:rPr>
          <w:rFonts w:ascii="Cambria" w:hAnsi="Cambria"/>
          <w:lang w:val="cs-CZ"/>
        </w:rPr>
      </w:pPr>
    </w:p>
    <w:p w:rsidR="007B1925" w:rsidRPr="00D23765" w:rsidRDefault="007B1925" w:rsidP="00617DEB">
      <w:pPr>
        <w:rPr>
          <w:rFonts w:ascii="Cambria" w:hAnsi="Cambria"/>
          <w:lang w:val="cs-CZ"/>
        </w:rPr>
        <w:sectPr w:rsidR="007B1925" w:rsidRPr="00D23765" w:rsidSect="00717931">
          <w:headerReference w:type="first" r:id="rId13"/>
          <w:pgSz w:w="12240" w:h="15840"/>
          <w:pgMar w:top="1440" w:right="1440" w:bottom="993" w:left="1440" w:header="720" w:footer="720" w:gutter="0"/>
          <w:cols w:space="720"/>
          <w:titlePg/>
          <w:docGrid w:linePitch="360"/>
        </w:sectPr>
      </w:pPr>
    </w:p>
    <w:p w:rsidR="00617DEB" w:rsidRPr="00D23765" w:rsidRDefault="00E22250" w:rsidP="00E22250">
      <w:pPr>
        <w:rPr>
          <w:rFonts w:ascii="Cambria" w:hAnsi="Cambria"/>
          <w:b/>
          <w:sz w:val="28"/>
          <w:szCs w:val="28"/>
          <w:lang w:val="cs-CZ"/>
        </w:rPr>
      </w:pPr>
      <w:r w:rsidRPr="00D23765">
        <w:rPr>
          <w:rFonts w:ascii="Cambria" w:hAnsi="Cambria"/>
          <w:b/>
          <w:sz w:val="28"/>
          <w:szCs w:val="28"/>
          <w:lang w:val="cs-CZ"/>
        </w:rPr>
        <w:t>Abstr</w:t>
      </w:r>
      <w:r w:rsidR="00617DEB" w:rsidRPr="00D23765">
        <w:rPr>
          <w:rFonts w:ascii="Cambria" w:hAnsi="Cambria"/>
          <w:b/>
          <w:sz w:val="28"/>
          <w:szCs w:val="28"/>
          <w:lang w:val="cs-CZ"/>
        </w:rPr>
        <w:t>act</w:t>
      </w:r>
    </w:p>
    <w:p w:rsidR="00617DEB" w:rsidRPr="00D23765" w:rsidRDefault="00617DEB" w:rsidP="00617DEB">
      <w:pPr>
        <w:pStyle w:val="0Bezny"/>
        <w:rPr>
          <w:rFonts w:ascii="Cambria" w:hAnsi="Cambria"/>
          <w:sz w:val="22"/>
          <w:szCs w:val="22"/>
        </w:rPr>
      </w:pPr>
      <w:r w:rsidRPr="00D23765">
        <w:rPr>
          <w:rFonts w:ascii="Cambria" w:hAnsi="Cambria"/>
          <w:sz w:val="22"/>
          <w:szCs w:val="22"/>
          <w:highlight w:val="yellow"/>
        </w:rPr>
        <w:t>Anglická verze abstraktu.</w:t>
      </w:r>
    </w:p>
    <w:p w:rsidR="00617DEB" w:rsidRPr="00D23765" w:rsidRDefault="00617DEB" w:rsidP="00617DEB">
      <w:pPr>
        <w:pStyle w:val="0Bezny"/>
        <w:rPr>
          <w:rFonts w:ascii="Cambria" w:hAnsi="Cambria"/>
          <w:sz w:val="22"/>
          <w:szCs w:val="22"/>
        </w:rPr>
      </w:pPr>
    </w:p>
    <w:p w:rsidR="00C60ED3" w:rsidRPr="00D23765" w:rsidRDefault="00C60ED3" w:rsidP="00E22250">
      <w:pPr>
        <w:rPr>
          <w:rFonts w:ascii="Cambria" w:hAnsi="Cambria"/>
          <w:b/>
          <w:lang w:val="cs-CZ"/>
        </w:rPr>
      </w:pPr>
    </w:p>
    <w:p w:rsidR="00617DEB" w:rsidRPr="00D23765" w:rsidRDefault="00617DEB" w:rsidP="00E22250">
      <w:pPr>
        <w:rPr>
          <w:rFonts w:ascii="Cambria" w:hAnsi="Cambria"/>
          <w:b/>
          <w:lang w:val="cs-CZ"/>
        </w:rPr>
      </w:pPr>
      <w:r w:rsidRPr="00D23765">
        <w:rPr>
          <w:rFonts w:ascii="Cambria" w:hAnsi="Cambria"/>
          <w:b/>
          <w:lang w:val="cs-CZ"/>
        </w:rPr>
        <w:t>Keywords</w:t>
      </w:r>
    </w:p>
    <w:p w:rsidR="00617DEB" w:rsidRPr="00D23765" w:rsidRDefault="00617DEB" w:rsidP="00617DEB">
      <w:pPr>
        <w:pStyle w:val="0Bezny"/>
        <w:rPr>
          <w:rFonts w:ascii="Cambria" w:hAnsi="Cambria"/>
          <w:sz w:val="22"/>
          <w:szCs w:val="22"/>
        </w:rPr>
      </w:pPr>
      <w:r w:rsidRPr="00D23765">
        <w:rPr>
          <w:rFonts w:ascii="Cambria" w:hAnsi="Cambria"/>
          <w:sz w:val="22"/>
          <w:szCs w:val="22"/>
          <w:highlight w:val="yellow"/>
        </w:rPr>
        <w:t>seznam klíčových slov v anglickém jazyce.</w:t>
      </w:r>
    </w:p>
    <w:p w:rsidR="00617DEB" w:rsidRPr="00D23765" w:rsidRDefault="00617DEB" w:rsidP="00617DEB">
      <w:pPr>
        <w:rPr>
          <w:rFonts w:ascii="Cambria" w:hAnsi="Cambria"/>
          <w:lang w:val="cs-CZ"/>
        </w:rPr>
      </w:pPr>
    </w:p>
    <w:p w:rsidR="005203AE" w:rsidRPr="00D23765" w:rsidRDefault="005203AE" w:rsidP="00617DEB">
      <w:pPr>
        <w:rPr>
          <w:rFonts w:ascii="Cambria" w:hAnsi="Cambria"/>
          <w:lang w:val="cs-CZ"/>
        </w:rPr>
        <w:sectPr w:rsidR="005203AE" w:rsidRPr="00D23765" w:rsidSect="00717931">
          <w:headerReference w:type="first" r:id="rId14"/>
          <w:pgSz w:w="12240" w:h="15840"/>
          <w:pgMar w:top="1440" w:right="1440" w:bottom="993" w:left="1440" w:header="720" w:footer="720" w:gutter="0"/>
          <w:cols w:space="720"/>
          <w:titlePg/>
          <w:docGrid w:linePitch="360"/>
        </w:sectPr>
      </w:pPr>
    </w:p>
    <w:p w:rsidR="005203AE" w:rsidRPr="00D23765" w:rsidRDefault="005203AE" w:rsidP="005F15F6">
      <w:pPr>
        <w:spacing w:after="120"/>
        <w:rPr>
          <w:rFonts w:ascii="Cambria" w:hAnsi="Cambria"/>
          <w:sz w:val="24"/>
          <w:szCs w:val="24"/>
          <w:lang w:val="cs-CZ"/>
        </w:rPr>
      </w:pPr>
    </w:p>
    <w:sectPr w:rsidR="005203AE" w:rsidRPr="00D23765" w:rsidSect="000F6050">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069E" w:rsidRDefault="008F069E" w:rsidP="00090482">
      <w:pPr>
        <w:spacing w:after="0" w:line="240" w:lineRule="auto"/>
      </w:pPr>
      <w:r>
        <w:separator/>
      </w:r>
    </w:p>
  </w:endnote>
  <w:endnote w:type="continuationSeparator" w:id="0">
    <w:p w:rsidR="008F069E" w:rsidRDefault="008F069E" w:rsidP="0009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EDE" w:rsidRPr="000334CA" w:rsidRDefault="00D60EDE" w:rsidP="00CB0388">
    <w:pPr>
      <w:pStyle w:val="Footer"/>
      <w:rPr>
        <w:rFonts w:ascii="Arial" w:hAnsi="Arial" w:cs="Arial"/>
        <w:sz w:val="20"/>
        <w:szCs w:val="20"/>
      </w:rPr>
    </w:pPr>
    <w:r w:rsidRPr="00724CA0">
      <w:rPr>
        <w:rFonts w:ascii="Arial" w:hAnsi="Arial" w:cs="Arial"/>
        <w:sz w:val="18"/>
        <w:szCs w:val="18"/>
        <w:lang w:val="cs-CZ"/>
      </w:rPr>
      <w:t>Katedra informačních technologií</w:t>
    </w:r>
    <w:r>
      <w:rPr>
        <w:rFonts w:ascii="Arial" w:hAnsi="Arial" w:cs="Arial"/>
        <w:sz w:val="18"/>
        <w:szCs w:val="18"/>
        <w:lang w:val="cs-CZ"/>
      </w:rPr>
      <w:t xml:space="preserve">, FIS VŠE Praha </w:t>
    </w:r>
    <w:r w:rsidRPr="00724CA0">
      <w:rPr>
        <w:rFonts w:ascii="Arial" w:hAnsi="Arial" w:cs="Arial"/>
        <w:sz w:val="18"/>
        <w:szCs w:val="18"/>
        <w:lang w:val="cs-CZ"/>
      </w:rPr>
      <w:t>© 201</w:t>
    </w:r>
    <w:r>
      <w:rPr>
        <w:rFonts w:ascii="Arial" w:hAnsi="Arial" w:cs="Arial"/>
        <w:sz w:val="18"/>
        <w:szCs w:val="18"/>
        <w:lang w:val="cs-CZ"/>
      </w:rPr>
      <w:t>2</w:t>
    </w:r>
    <w:r w:rsidRPr="00724CA0">
      <w:rPr>
        <w:rFonts w:ascii="Arial" w:hAnsi="Arial" w:cs="Arial"/>
        <w:sz w:val="18"/>
        <w:szCs w:val="18"/>
        <w:lang w:val="cs-CZ"/>
      </w:rPr>
      <w:tab/>
    </w:r>
    <w:r w:rsidRPr="00724CA0">
      <w:rPr>
        <w:rFonts w:ascii="Arial" w:hAnsi="Arial" w:cs="Arial"/>
        <w:sz w:val="18"/>
        <w:szCs w:val="18"/>
        <w:lang w:val="cs-CZ"/>
      </w:rPr>
      <w:tab/>
      <w:t xml:space="preserve"> </w:t>
    </w:r>
    <w:r w:rsidRPr="00724CA0">
      <w:rPr>
        <w:rFonts w:ascii="Arial" w:hAnsi="Arial" w:cs="Arial"/>
        <w:sz w:val="18"/>
        <w:szCs w:val="18"/>
        <w:lang w:val="cs-CZ"/>
      </w:rPr>
      <w:fldChar w:fldCharType="begin"/>
    </w:r>
    <w:r w:rsidRPr="00724CA0">
      <w:rPr>
        <w:rFonts w:ascii="Arial" w:hAnsi="Arial" w:cs="Arial"/>
        <w:sz w:val="18"/>
        <w:szCs w:val="18"/>
        <w:lang w:val="cs-CZ"/>
      </w:rPr>
      <w:instrText xml:space="preserve"> PAGE </w:instrText>
    </w:r>
    <w:r w:rsidRPr="00724CA0">
      <w:rPr>
        <w:rFonts w:ascii="Arial" w:hAnsi="Arial" w:cs="Arial"/>
        <w:sz w:val="18"/>
        <w:szCs w:val="18"/>
        <w:lang w:val="cs-CZ"/>
      </w:rPr>
      <w:fldChar w:fldCharType="separate"/>
    </w:r>
    <w:r w:rsidR="0009348D">
      <w:rPr>
        <w:rFonts w:ascii="Arial" w:hAnsi="Arial" w:cs="Arial"/>
        <w:noProof/>
        <w:sz w:val="18"/>
        <w:szCs w:val="18"/>
        <w:lang w:val="cs-CZ"/>
      </w:rPr>
      <w:t>33</w:t>
    </w:r>
    <w:r w:rsidRPr="00724CA0">
      <w:rPr>
        <w:rFonts w:ascii="Arial" w:hAnsi="Arial" w:cs="Arial"/>
        <w:sz w:val="18"/>
        <w:szCs w:val="18"/>
        <w:lang w:val="cs-CZ"/>
      </w:rPr>
      <w:fldChar w:fldCharType="end"/>
    </w:r>
    <w:r w:rsidRPr="00724CA0">
      <w:rPr>
        <w:rFonts w:ascii="Arial" w:hAnsi="Arial" w:cs="Arial"/>
        <w:sz w:val="18"/>
        <w:szCs w:val="18"/>
        <w:lang w:val="cs-CZ"/>
      </w:rPr>
      <w:t xml:space="preserve"> / </w:t>
    </w:r>
    <w:r w:rsidRPr="00724CA0">
      <w:rPr>
        <w:rFonts w:ascii="Arial" w:hAnsi="Arial" w:cs="Arial"/>
        <w:sz w:val="18"/>
        <w:szCs w:val="18"/>
        <w:lang w:val="cs-CZ"/>
      </w:rPr>
      <w:fldChar w:fldCharType="begin"/>
    </w:r>
    <w:r w:rsidRPr="00724CA0">
      <w:rPr>
        <w:rFonts w:ascii="Arial" w:hAnsi="Arial" w:cs="Arial"/>
        <w:sz w:val="18"/>
        <w:szCs w:val="18"/>
        <w:lang w:val="cs-CZ"/>
      </w:rPr>
      <w:instrText xml:space="preserve"> NUMPAGES  </w:instrText>
    </w:r>
    <w:r w:rsidRPr="00724CA0">
      <w:rPr>
        <w:rFonts w:ascii="Arial" w:hAnsi="Arial" w:cs="Arial"/>
        <w:sz w:val="18"/>
        <w:szCs w:val="18"/>
        <w:lang w:val="cs-CZ"/>
      </w:rPr>
      <w:fldChar w:fldCharType="separate"/>
    </w:r>
    <w:r w:rsidR="0009348D">
      <w:rPr>
        <w:rFonts w:ascii="Arial" w:hAnsi="Arial" w:cs="Arial"/>
        <w:noProof/>
        <w:sz w:val="18"/>
        <w:szCs w:val="18"/>
        <w:lang w:val="cs-CZ"/>
      </w:rPr>
      <w:t>33</w:t>
    </w:r>
    <w:r w:rsidRPr="00724CA0">
      <w:rPr>
        <w:rFonts w:ascii="Arial" w:hAnsi="Arial" w:cs="Arial"/>
        <w:sz w:val="18"/>
        <w:szCs w:val="18"/>
        <w:lang w:val="cs-CZ"/>
      </w:rPr>
      <w:fldChar w:fldCharType="end"/>
    </w:r>
  </w:p>
  <w:p w:rsidR="00D60EDE" w:rsidRPr="00E260A4" w:rsidRDefault="00D60EDE" w:rsidP="00E260A4">
    <w:pPr>
      <w:pStyle w:val="Footer"/>
      <w:rPr>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069E" w:rsidRDefault="008F069E" w:rsidP="00090482">
      <w:pPr>
        <w:spacing w:after="0" w:line="240" w:lineRule="auto"/>
      </w:pPr>
      <w:r>
        <w:separator/>
      </w:r>
    </w:p>
  </w:footnote>
  <w:footnote w:type="continuationSeparator" w:id="0">
    <w:p w:rsidR="008F069E" w:rsidRDefault="008F069E" w:rsidP="000904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EDE" w:rsidRPr="00617DEB" w:rsidRDefault="00D60EDE">
    <w:pPr>
      <w:pStyle w:val="Header"/>
      <w:rPr>
        <w:lang w:val="cs-CZ"/>
      </w:rPr>
    </w:pPr>
    <w:r>
      <w:rPr>
        <w:lang w:val="cs-CZ"/>
      </w:rPr>
      <w:t>Příloha 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EDE" w:rsidRPr="00617DEB" w:rsidRDefault="00D60EDE">
    <w:pPr>
      <w:pStyle w:val="Header"/>
      <w:rPr>
        <w:lang w:val="cs-CZ"/>
      </w:rPr>
    </w:pPr>
    <w:r>
      <w:rPr>
        <w:lang w:val="cs-CZ"/>
      </w:rPr>
      <w:t xml:space="preserve">Příloha 5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EDE" w:rsidRPr="00617DEB" w:rsidRDefault="00D60EDE">
    <w:pPr>
      <w:pStyle w:val="Header"/>
      <w:rPr>
        <w:lang w:val="cs-CZ"/>
      </w:rPr>
    </w:pPr>
    <w:r>
      <w:rPr>
        <w:lang w:val="cs-CZ"/>
      </w:rPr>
      <w:t xml:space="preserve">Příloha 6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EDE" w:rsidRPr="00617DEB" w:rsidRDefault="00D60EDE">
    <w:pPr>
      <w:pStyle w:val="Header"/>
      <w:rPr>
        <w:lang w:val="cs-CZ"/>
      </w:rPr>
    </w:pPr>
    <w:r>
      <w:rPr>
        <w:lang w:val="cs-CZ"/>
      </w:rPr>
      <w:t xml:space="preserve">Příloha 7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EDE" w:rsidRPr="00617DEB" w:rsidRDefault="00D60EDE">
    <w:pPr>
      <w:pStyle w:val="Header"/>
      <w:rPr>
        <w:lang w:val="cs-CZ"/>
      </w:rPr>
    </w:pPr>
    <w:r>
      <w:rPr>
        <w:lang w:val="cs-CZ"/>
      </w:rPr>
      <w:t xml:space="preserve">Příloha 8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EDE" w:rsidRPr="000334CA" w:rsidRDefault="00D60EDE" w:rsidP="00AD23CD">
    <w:pPr>
      <w:pStyle w:val="Header"/>
      <w:rPr>
        <w:rFonts w:ascii="Arial" w:hAnsi="Arial" w:cs="Arial"/>
        <w:sz w:val="18"/>
        <w:szCs w:val="18"/>
        <w:lang w:val="cs-CZ"/>
      </w:rPr>
    </w:pPr>
    <w:r>
      <w:rPr>
        <w:lang w:val="cs-CZ"/>
      </w:rPr>
      <w:t>Příloha 9 – příklady citací a seznamu literatury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E3AE884"/>
    <w:lvl w:ilvl="0">
      <w:start w:val="1"/>
      <w:numFmt w:val="decimal"/>
      <w:lvlText w:val="%1."/>
      <w:lvlJc w:val="left"/>
      <w:pPr>
        <w:tabs>
          <w:tab w:val="num" w:pos="1492"/>
        </w:tabs>
        <w:ind w:left="1492" w:hanging="360"/>
      </w:pPr>
    </w:lvl>
  </w:abstractNum>
  <w:abstractNum w:abstractNumId="1">
    <w:nsid w:val="FFFFFF7D"/>
    <w:multiLevelType w:val="singleLevel"/>
    <w:tmpl w:val="73BC7114"/>
    <w:lvl w:ilvl="0">
      <w:start w:val="1"/>
      <w:numFmt w:val="decimal"/>
      <w:lvlText w:val="%1."/>
      <w:lvlJc w:val="left"/>
      <w:pPr>
        <w:tabs>
          <w:tab w:val="num" w:pos="1209"/>
        </w:tabs>
        <w:ind w:left="1209" w:hanging="360"/>
      </w:pPr>
    </w:lvl>
  </w:abstractNum>
  <w:abstractNum w:abstractNumId="2">
    <w:nsid w:val="FFFFFF7E"/>
    <w:multiLevelType w:val="singleLevel"/>
    <w:tmpl w:val="18501420"/>
    <w:lvl w:ilvl="0">
      <w:start w:val="1"/>
      <w:numFmt w:val="decimal"/>
      <w:lvlText w:val="%1."/>
      <w:lvlJc w:val="left"/>
      <w:pPr>
        <w:tabs>
          <w:tab w:val="num" w:pos="926"/>
        </w:tabs>
        <w:ind w:left="926" w:hanging="360"/>
      </w:pPr>
    </w:lvl>
  </w:abstractNum>
  <w:abstractNum w:abstractNumId="3">
    <w:nsid w:val="FFFFFF7F"/>
    <w:multiLevelType w:val="singleLevel"/>
    <w:tmpl w:val="4CEA13FC"/>
    <w:lvl w:ilvl="0">
      <w:start w:val="1"/>
      <w:numFmt w:val="decimal"/>
      <w:lvlText w:val="%1."/>
      <w:lvlJc w:val="left"/>
      <w:pPr>
        <w:tabs>
          <w:tab w:val="num" w:pos="643"/>
        </w:tabs>
        <w:ind w:left="643" w:hanging="360"/>
      </w:pPr>
    </w:lvl>
  </w:abstractNum>
  <w:abstractNum w:abstractNumId="4">
    <w:nsid w:val="FFFFFF80"/>
    <w:multiLevelType w:val="singleLevel"/>
    <w:tmpl w:val="52887BB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036EFD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9E260C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F4C7C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28F4C8"/>
    <w:lvl w:ilvl="0">
      <w:start w:val="1"/>
      <w:numFmt w:val="decimal"/>
      <w:lvlText w:val="%1."/>
      <w:lvlJc w:val="left"/>
      <w:pPr>
        <w:tabs>
          <w:tab w:val="num" w:pos="360"/>
        </w:tabs>
        <w:ind w:left="360" w:hanging="360"/>
      </w:pPr>
    </w:lvl>
  </w:abstractNum>
  <w:abstractNum w:abstractNumId="9">
    <w:nsid w:val="FFFFFF89"/>
    <w:multiLevelType w:val="singleLevel"/>
    <w:tmpl w:val="A1F85488"/>
    <w:lvl w:ilvl="0">
      <w:start w:val="1"/>
      <w:numFmt w:val="bullet"/>
      <w:lvlText w:val=""/>
      <w:lvlJc w:val="left"/>
      <w:pPr>
        <w:tabs>
          <w:tab w:val="num" w:pos="360"/>
        </w:tabs>
        <w:ind w:left="360" w:hanging="360"/>
      </w:pPr>
      <w:rPr>
        <w:rFonts w:ascii="Symbol" w:hAnsi="Symbol" w:hint="default"/>
      </w:rPr>
    </w:lvl>
  </w:abstractNum>
  <w:abstractNum w:abstractNumId="10">
    <w:nsid w:val="02E94E5B"/>
    <w:multiLevelType w:val="hybridMultilevel"/>
    <w:tmpl w:val="6292DC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02F34F23"/>
    <w:multiLevelType w:val="hybridMultilevel"/>
    <w:tmpl w:val="6666B5D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07B14A3B"/>
    <w:multiLevelType w:val="multilevel"/>
    <w:tmpl w:val="D942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9703160"/>
    <w:multiLevelType w:val="multilevel"/>
    <w:tmpl w:val="B8D681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0D1F0706"/>
    <w:multiLevelType w:val="hybridMultilevel"/>
    <w:tmpl w:val="59C06F9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1D2E1F26"/>
    <w:multiLevelType w:val="hybridMultilevel"/>
    <w:tmpl w:val="6262AA9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1D9F177B"/>
    <w:multiLevelType w:val="hybridMultilevel"/>
    <w:tmpl w:val="EAEE6F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283543B1"/>
    <w:multiLevelType w:val="hybridMultilevel"/>
    <w:tmpl w:val="216EBFBE"/>
    <w:lvl w:ilvl="0" w:tplc="E5BCEB6C">
      <w:start w:val="1"/>
      <w:numFmt w:val="decimal"/>
      <w:pStyle w:val="0Literatura"/>
      <w:lvlText w:val="[%1]"/>
      <w:lvlJc w:val="right"/>
      <w:pPr>
        <w:tabs>
          <w:tab w:val="num" w:pos="425"/>
        </w:tabs>
        <w:ind w:left="425" w:hanging="141"/>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nsid w:val="2A4979D6"/>
    <w:multiLevelType w:val="hybridMultilevel"/>
    <w:tmpl w:val="D28CF1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2F8D0153"/>
    <w:multiLevelType w:val="hybridMultilevel"/>
    <w:tmpl w:val="6FA0CCC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30461974"/>
    <w:multiLevelType w:val="hybridMultilevel"/>
    <w:tmpl w:val="65EEE3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311948D2"/>
    <w:multiLevelType w:val="hybridMultilevel"/>
    <w:tmpl w:val="C27EE2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36690E13"/>
    <w:multiLevelType w:val="hybridMultilevel"/>
    <w:tmpl w:val="62D6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8A1B6F"/>
    <w:multiLevelType w:val="multilevel"/>
    <w:tmpl w:val="5BDEC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995F06"/>
    <w:multiLevelType w:val="hybridMultilevel"/>
    <w:tmpl w:val="4C5000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3F431F1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3A430BE"/>
    <w:multiLevelType w:val="hybridMultilevel"/>
    <w:tmpl w:val="569E84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4C0F297E"/>
    <w:multiLevelType w:val="multilevel"/>
    <w:tmpl w:val="E87C74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530A7B04"/>
    <w:multiLevelType w:val="multilevel"/>
    <w:tmpl w:val="381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AB70A5"/>
    <w:multiLevelType w:val="hybridMultilevel"/>
    <w:tmpl w:val="7A4AD02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nsid w:val="588B1F1C"/>
    <w:multiLevelType w:val="hybridMultilevel"/>
    <w:tmpl w:val="62166ED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nsid w:val="5A1225DE"/>
    <w:multiLevelType w:val="hybridMultilevel"/>
    <w:tmpl w:val="FD1A52EE"/>
    <w:lvl w:ilvl="0" w:tplc="04050001">
      <w:start w:val="1"/>
      <w:numFmt w:val="bullet"/>
      <w:lvlText w:val=""/>
      <w:lvlJc w:val="left"/>
      <w:pPr>
        <w:ind w:left="363" w:hanging="360"/>
      </w:pPr>
      <w:rPr>
        <w:rFonts w:ascii="Symbol" w:hAnsi="Symbol" w:hint="default"/>
      </w:rPr>
    </w:lvl>
    <w:lvl w:ilvl="1" w:tplc="04050003" w:tentative="1">
      <w:start w:val="1"/>
      <w:numFmt w:val="bullet"/>
      <w:lvlText w:val="o"/>
      <w:lvlJc w:val="left"/>
      <w:pPr>
        <w:ind w:left="1083" w:hanging="360"/>
      </w:pPr>
      <w:rPr>
        <w:rFonts w:ascii="Courier New" w:hAnsi="Courier New" w:cs="Courier New" w:hint="default"/>
      </w:rPr>
    </w:lvl>
    <w:lvl w:ilvl="2" w:tplc="04050005" w:tentative="1">
      <w:start w:val="1"/>
      <w:numFmt w:val="bullet"/>
      <w:lvlText w:val=""/>
      <w:lvlJc w:val="left"/>
      <w:pPr>
        <w:ind w:left="1803" w:hanging="360"/>
      </w:pPr>
      <w:rPr>
        <w:rFonts w:ascii="Wingdings" w:hAnsi="Wingdings" w:hint="default"/>
      </w:rPr>
    </w:lvl>
    <w:lvl w:ilvl="3" w:tplc="04050001" w:tentative="1">
      <w:start w:val="1"/>
      <w:numFmt w:val="bullet"/>
      <w:lvlText w:val=""/>
      <w:lvlJc w:val="left"/>
      <w:pPr>
        <w:ind w:left="2523" w:hanging="360"/>
      </w:pPr>
      <w:rPr>
        <w:rFonts w:ascii="Symbol" w:hAnsi="Symbol" w:hint="default"/>
      </w:rPr>
    </w:lvl>
    <w:lvl w:ilvl="4" w:tplc="04050003" w:tentative="1">
      <w:start w:val="1"/>
      <w:numFmt w:val="bullet"/>
      <w:lvlText w:val="o"/>
      <w:lvlJc w:val="left"/>
      <w:pPr>
        <w:ind w:left="3243" w:hanging="360"/>
      </w:pPr>
      <w:rPr>
        <w:rFonts w:ascii="Courier New" w:hAnsi="Courier New" w:cs="Courier New" w:hint="default"/>
      </w:rPr>
    </w:lvl>
    <w:lvl w:ilvl="5" w:tplc="04050005" w:tentative="1">
      <w:start w:val="1"/>
      <w:numFmt w:val="bullet"/>
      <w:lvlText w:val=""/>
      <w:lvlJc w:val="left"/>
      <w:pPr>
        <w:ind w:left="3963" w:hanging="360"/>
      </w:pPr>
      <w:rPr>
        <w:rFonts w:ascii="Wingdings" w:hAnsi="Wingdings" w:hint="default"/>
      </w:rPr>
    </w:lvl>
    <w:lvl w:ilvl="6" w:tplc="04050001" w:tentative="1">
      <w:start w:val="1"/>
      <w:numFmt w:val="bullet"/>
      <w:lvlText w:val=""/>
      <w:lvlJc w:val="left"/>
      <w:pPr>
        <w:ind w:left="4683" w:hanging="360"/>
      </w:pPr>
      <w:rPr>
        <w:rFonts w:ascii="Symbol" w:hAnsi="Symbol" w:hint="default"/>
      </w:rPr>
    </w:lvl>
    <w:lvl w:ilvl="7" w:tplc="04050003" w:tentative="1">
      <w:start w:val="1"/>
      <w:numFmt w:val="bullet"/>
      <w:lvlText w:val="o"/>
      <w:lvlJc w:val="left"/>
      <w:pPr>
        <w:ind w:left="5403" w:hanging="360"/>
      </w:pPr>
      <w:rPr>
        <w:rFonts w:ascii="Courier New" w:hAnsi="Courier New" w:cs="Courier New" w:hint="default"/>
      </w:rPr>
    </w:lvl>
    <w:lvl w:ilvl="8" w:tplc="04050005" w:tentative="1">
      <w:start w:val="1"/>
      <w:numFmt w:val="bullet"/>
      <w:lvlText w:val=""/>
      <w:lvlJc w:val="left"/>
      <w:pPr>
        <w:ind w:left="6123" w:hanging="360"/>
      </w:pPr>
      <w:rPr>
        <w:rFonts w:ascii="Wingdings" w:hAnsi="Wingdings" w:hint="default"/>
      </w:rPr>
    </w:lvl>
  </w:abstractNum>
  <w:abstractNum w:abstractNumId="32">
    <w:nsid w:val="603D418B"/>
    <w:multiLevelType w:val="multilevel"/>
    <w:tmpl w:val="476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B916F4"/>
    <w:multiLevelType w:val="hybridMultilevel"/>
    <w:tmpl w:val="9BE6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22545C"/>
    <w:multiLevelType w:val="hybridMultilevel"/>
    <w:tmpl w:val="D72A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6C1F5E"/>
    <w:multiLevelType w:val="multilevel"/>
    <w:tmpl w:val="BDFE326A"/>
    <w:lvl w:ilvl="0">
      <w:start w:val="1"/>
      <w:numFmt w:val="decimal"/>
      <w:pStyle w:val="N1Cislovany"/>
      <w:lvlText w:val="%1"/>
      <w:lvlJc w:val="left"/>
      <w:pPr>
        <w:tabs>
          <w:tab w:val="num" w:pos="567"/>
        </w:tabs>
        <w:ind w:left="567" w:hanging="567"/>
      </w:pPr>
      <w:rPr>
        <w:rFonts w:hint="default"/>
      </w:rPr>
    </w:lvl>
    <w:lvl w:ilvl="1">
      <w:start w:val="1"/>
      <w:numFmt w:val="decimal"/>
      <w:pStyle w:val="N2Cislovany"/>
      <w:lvlText w:val="%1.%2"/>
      <w:lvlJc w:val="left"/>
      <w:pPr>
        <w:tabs>
          <w:tab w:val="num" w:pos="851"/>
        </w:tabs>
        <w:ind w:left="851" w:hanging="851"/>
      </w:pPr>
      <w:rPr>
        <w:rFonts w:hint="default"/>
      </w:rPr>
    </w:lvl>
    <w:lvl w:ilvl="2">
      <w:start w:val="1"/>
      <w:numFmt w:val="decimal"/>
      <w:pStyle w:val="N3Cislovany"/>
      <w:lvlText w:val="%1.%2.%3"/>
      <w:lvlJc w:val="left"/>
      <w:pPr>
        <w:tabs>
          <w:tab w:val="num" w:pos="1134"/>
        </w:tabs>
        <w:ind w:left="1134" w:hanging="1134"/>
      </w:pPr>
      <w:rPr>
        <w:rFonts w:hint="default"/>
      </w:rPr>
    </w:lvl>
    <w:lvl w:ilvl="3">
      <w:start w:val="1"/>
      <w:numFmt w:val="none"/>
      <w:suff w:val="nothing"/>
      <w:lvlText w:val=""/>
      <w:lvlJc w:val="left"/>
      <w:pPr>
        <w:ind w:left="0" w:firstLine="0"/>
      </w:pPr>
      <w:rPr>
        <w:rFonts w:hint="default"/>
      </w:rPr>
    </w:lvl>
    <w:lvl w:ilvl="4">
      <w:start w:val="1"/>
      <w:numFmt w:val="none"/>
      <w:pStyle w:val="Heading5"/>
      <w:lvlText w:val="Moc úrovní"/>
      <w:lvlJc w:val="left"/>
      <w:pPr>
        <w:tabs>
          <w:tab w:val="num" w:pos="1008"/>
        </w:tabs>
        <w:ind w:left="1008" w:hanging="1008"/>
      </w:pPr>
      <w:rPr>
        <w:rFonts w:hint="default"/>
        <w:color w:val="FF0000"/>
      </w:rPr>
    </w:lvl>
    <w:lvl w:ilvl="5">
      <w:start w:val="1"/>
      <w:numFmt w:val="none"/>
      <w:pStyle w:val="Heading6"/>
      <w:lvlText w:val="Moc úrovní"/>
      <w:lvlJc w:val="left"/>
      <w:pPr>
        <w:tabs>
          <w:tab w:val="num" w:pos="1152"/>
        </w:tabs>
        <w:ind w:left="1152" w:hanging="1152"/>
      </w:pPr>
      <w:rPr>
        <w:rFonts w:hint="default"/>
        <w:color w:val="FF0000"/>
      </w:rPr>
    </w:lvl>
    <w:lvl w:ilvl="6">
      <w:start w:val="1"/>
      <w:numFmt w:val="none"/>
      <w:pStyle w:val="Heading7"/>
      <w:lvlText w:val="Moc úrovní"/>
      <w:lvlJc w:val="left"/>
      <w:pPr>
        <w:tabs>
          <w:tab w:val="num" w:pos="1296"/>
        </w:tabs>
        <w:ind w:left="1296" w:hanging="1296"/>
      </w:pPr>
      <w:rPr>
        <w:rFonts w:hint="default"/>
        <w:color w:val="FF0000"/>
      </w:rPr>
    </w:lvl>
    <w:lvl w:ilvl="7">
      <w:start w:val="1"/>
      <w:numFmt w:val="none"/>
      <w:pStyle w:val="Heading8"/>
      <w:lvlText w:val="Moc úrovní"/>
      <w:lvlJc w:val="left"/>
      <w:pPr>
        <w:tabs>
          <w:tab w:val="num" w:pos="1440"/>
        </w:tabs>
        <w:ind w:left="1440" w:hanging="1440"/>
      </w:pPr>
      <w:rPr>
        <w:rFonts w:hint="default"/>
        <w:color w:val="FF0000"/>
      </w:rPr>
    </w:lvl>
    <w:lvl w:ilvl="8">
      <w:start w:val="1"/>
      <w:numFmt w:val="none"/>
      <w:pStyle w:val="Heading9"/>
      <w:lvlText w:val=""/>
      <w:lvlJc w:val="left"/>
      <w:pPr>
        <w:ind w:left="0" w:firstLine="0"/>
      </w:pPr>
      <w:rPr>
        <w:rFonts w:hint="default"/>
      </w:rPr>
    </w:lvl>
  </w:abstractNum>
  <w:num w:numId="1">
    <w:abstractNumId w:val="12"/>
  </w:num>
  <w:num w:numId="2">
    <w:abstractNumId w:val="34"/>
  </w:num>
  <w:num w:numId="3">
    <w:abstractNumId w:val="23"/>
  </w:num>
  <w:num w:numId="4">
    <w:abstractNumId w:val="22"/>
  </w:num>
  <w:num w:numId="5">
    <w:abstractNumId w:val="33"/>
  </w:num>
  <w:num w:numId="6">
    <w:abstractNumId w:val="16"/>
  </w:num>
  <w:num w:numId="7">
    <w:abstractNumId w:val="18"/>
  </w:num>
  <w:num w:numId="8">
    <w:abstractNumId w:val="27"/>
  </w:num>
  <w:num w:numId="9">
    <w:abstractNumId w:val="13"/>
  </w:num>
  <w:num w:numId="10">
    <w:abstractNumId w:val="26"/>
  </w:num>
  <w:num w:numId="11">
    <w:abstractNumId w:val="29"/>
  </w:num>
  <w:num w:numId="12">
    <w:abstractNumId w:val="24"/>
  </w:num>
  <w:num w:numId="13">
    <w:abstractNumId w:val="21"/>
  </w:num>
  <w:num w:numId="14">
    <w:abstractNumId w:val="28"/>
  </w:num>
  <w:num w:numId="15">
    <w:abstractNumId w:val="32"/>
  </w:num>
  <w:num w:numId="16">
    <w:abstractNumId w:val="10"/>
  </w:num>
  <w:num w:numId="17">
    <w:abstractNumId w:val="17"/>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19"/>
  </w:num>
  <w:num w:numId="29">
    <w:abstractNumId w:val="35"/>
  </w:num>
  <w:num w:numId="30">
    <w:abstractNumId w:val="15"/>
  </w:num>
  <w:num w:numId="31">
    <w:abstractNumId w:val="20"/>
  </w:num>
  <w:num w:numId="32">
    <w:abstractNumId w:val="11"/>
  </w:num>
  <w:num w:numId="33">
    <w:abstractNumId w:val="25"/>
  </w:num>
  <w:num w:numId="34">
    <w:abstractNumId w:val="30"/>
  </w:num>
  <w:num w:numId="35">
    <w:abstractNumId w:val="14"/>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2F6"/>
    <w:rsid w:val="0000045E"/>
    <w:rsid w:val="000334CA"/>
    <w:rsid w:val="00044D6F"/>
    <w:rsid w:val="000460CB"/>
    <w:rsid w:val="00050C41"/>
    <w:rsid w:val="00052104"/>
    <w:rsid w:val="00055983"/>
    <w:rsid w:val="00056287"/>
    <w:rsid w:val="00060F2B"/>
    <w:rsid w:val="00061F05"/>
    <w:rsid w:val="0006548A"/>
    <w:rsid w:val="000706BF"/>
    <w:rsid w:val="00081A0A"/>
    <w:rsid w:val="00085CBD"/>
    <w:rsid w:val="00090482"/>
    <w:rsid w:val="00090EFB"/>
    <w:rsid w:val="0009348D"/>
    <w:rsid w:val="000938F5"/>
    <w:rsid w:val="000A7F31"/>
    <w:rsid w:val="000B1CFC"/>
    <w:rsid w:val="000B3650"/>
    <w:rsid w:val="000B7A1E"/>
    <w:rsid w:val="000C2077"/>
    <w:rsid w:val="000E2BA2"/>
    <w:rsid w:val="000E2DF6"/>
    <w:rsid w:val="000E37D9"/>
    <w:rsid w:val="000F2A74"/>
    <w:rsid w:val="000F6050"/>
    <w:rsid w:val="00104524"/>
    <w:rsid w:val="00106E86"/>
    <w:rsid w:val="00110F07"/>
    <w:rsid w:val="00130B7F"/>
    <w:rsid w:val="00143B7F"/>
    <w:rsid w:val="00146E49"/>
    <w:rsid w:val="0015128F"/>
    <w:rsid w:val="00156FB5"/>
    <w:rsid w:val="00167906"/>
    <w:rsid w:val="00175D56"/>
    <w:rsid w:val="0019104C"/>
    <w:rsid w:val="00194035"/>
    <w:rsid w:val="00196E28"/>
    <w:rsid w:val="001A172C"/>
    <w:rsid w:val="001A3D99"/>
    <w:rsid w:val="001B0524"/>
    <w:rsid w:val="001C18D1"/>
    <w:rsid w:val="001C4A6C"/>
    <w:rsid w:val="001D1651"/>
    <w:rsid w:val="001E7CC9"/>
    <w:rsid w:val="001F2BE3"/>
    <w:rsid w:val="0020009E"/>
    <w:rsid w:val="00202A0A"/>
    <w:rsid w:val="002049D5"/>
    <w:rsid w:val="00210F66"/>
    <w:rsid w:val="00212565"/>
    <w:rsid w:val="002259F7"/>
    <w:rsid w:val="002307EE"/>
    <w:rsid w:val="00232D59"/>
    <w:rsid w:val="00233250"/>
    <w:rsid w:val="0023459F"/>
    <w:rsid w:val="00236081"/>
    <w:rsid w:val="002410EF"/>
    <w:rsid w:val="0026048D"/>
    <w:rsid w:val="00263BBD"/>
    <w:rsid w:val="00264603"/>
    <w:rsid w:val="00273201"/>
    <w:rsid w:val="00274115"/>
    <w:rsid w:val="00290980"/>
    <w:rsid w:val="00293B48"/>
    <w:rsid w:val="002B03F2"/>
    <w:rsid w:val="002B38C2"/>
    <w:rsid w:val="002C0A8E"/>
    <w:rsid w:val="002C5474"/>
    <w:rsid w:val="002E431B"/>
    <w:rsid w:val="002E4B7B"/>
    <w:rsid w:val="002E5DD9"/>
    <w:rsid w:val="002F08CE"/>
    <w:rsid w:val="00301FEF"/>
    <w:rsid w:val="00306D24"/>
    <w:rsid w:val="0031022D"/>
    <w:rsid w:val="0031225E"/>
    <w:rsid w:val="00326B3B"/>
    <w:rsid w:val="00334E1C"/>
    <w:rsid w:val="00336EAD"/>
    <w:rsid w:val="003406E7"/>
    <w:rsid w:val="0034561F"/>
    <w:rsid w:val="003531E4"/>
    <w:rsid w:val="00355653"/>
    <w:rsid w:val="0036044F"/>
    <w:rsid w:val="00367A15"/>
    <w:rsid w:val="0038116F"/>
    <w:rsid w:val="003A0ADA"/>
    <w:rsid w:val="003A5B2D"/>
    <w:rsid w:val="003A7798"/>
    <w:rsid w:val="003B2D4F"/>
    <w:rsid w:val="003B4445"/>
    <w:rsid w:val="003C138D"/>
    <w:rsid w:val="003C3B27"/>
    <w:rsid w:val="003C3CB1"/>
    <w:rsid w:val="003D7906"/>
    <w:rsid w:val="003E55ED"/>
    <w:rsid w:val="003F701B"/>
    <w:rsid w:val="00406CB1"/>
    <w:rsid w:val="00414546"/>
    <w:rsid w:val="00421B77"/>
    <w:rsid w:val="0042330B"/>
    <w:rsid w:val="00425611"/>
    <w:rsid w:val="00427812"/>
    <w:rsid w:val="004347F9"/>
    <w:rsid w:val="0044247A"/>
    <w:rsid w:val="00445C9C"/>
    <w:rsid w:val="00445CEC"/>
    <w:rsid w:val="00467A8E"/>
    <w:rsid w:val="004765EE"/>
    <w:rsid w:val="00477A60"/>
    <w:rsid w:val="00480BE2"/>
    <w:rsid w:val="00487C21"/>
    <w:rsid w:val="0049204E"/>
    <w:rsid w:val="004920F7"/>
    <w:rsid w:val="00492F52"/>
    <w:rsid w:val="004961C0"/>
    <w:rsid w:val="00497702"/>
    <w:rsid w:val="004A18F2"/>
    <w:rsid w:val="004A1C58"/>
    <w:rsid w:val="004A29D4"/>
    <w:rsid w:val="004B20BF"/>
    <w:rsid w:val="004C7F2E"/>
    <w:rsid w:val="004D4196"/>
    <w:rsid w:val="004E2113"/>
    <w:rsid w:val="004E7875"/>
    <w:rsid w:val="004F2316"/>
    <w:rsid w:val="004F5D52"/>
    <w:rsid w:val="00512A8C"/>
    <w:rsid w:val="005140A9"/>
    <w:rsid w:val="005203AE"/>
    <w:rsid w:val="00523D2A"/>
    <w:rsid w:val="00542D23"/>
    <w:rsid w:val="00550C7C"/>
    <w:rsid w:val="0055153E"/>
    <w:rsid w:val="00557BDC"/>
    <w:rsid w:val="00572800"/>
    <w:rsid w:val="00573F6E"/>
    <w:rsid w:val="00575090"/>
    <w:rsid w:val="00580634"/>
    <w:rsid w:val="00582F2D"/>
    <w:rsid w:val="00594A3E"/>
    <w:rsid w:val="005A5EF0"/>
    <w:rsid w:val="005B636E"/>
    <w:rsid w:val="005B71BA"/>
    <w:rsid w:val="005C0247"/>
    <w:rsid w:val="005C141A"/>
    <w:rsid w:val="005D0FB8"/>
    <w:rsid w:val="005D61AB"/>
    <w:rsid w:val="005E1AA5"/>
    <w:rsid w:val="005F0291"/>
    <w:rsid w:val="005F0CA7"/>
    <w:rsid w:val="005F0E2D"/>
    <w:rsid w:val="005F15F6"/>
    <w:rsid w:val="00600548"/>
    <w:rsid w:val="0060118D"/>
    <w:rsid w:val="006059AD"/>
    <w:rsid w:val="006166DF"/>
    <w:rsid w:val="00617DEB"/>
    <w:rsid w:val="006236B9"/>
    <w:rsid w:val="006355CC"/>
    <w:rsid w:val="006466A8"/>
    <w:rsid w:val="0065395C"/>
    <w:rsid w:val="0066114B"/>
    <w:rsid w:val="0068329B"/>
    <w:rsid w:val="0068377D"/>
    <w:rsid w:val="00692617"/>
    <w:rsid w:val="00694886"/>
    <w:rsid w:val="00697C01"/>
    <w:rsid w:val="006B0E01"/>
    <w:rsid w:val="006C0E69"/>
    <w:rsid w:val="006C3904"/>
    <w:rsid w:val="006C4EA6"/>
    <w:rsid w:val="006D020C"/>
    <w:rsid w:val="006D2191"/>
    <w:rsid w:val="006D23E6"/>
    <w:rsid w:val="006D5BAD"/>
    <w:rsid w:val="006E1F9E"/>
    <w:rsid w:val="006F36E5"/>
    <w:rsid w:val="006F4621"/>
    <w:rsid w:val="006F5533"/>
    <w:rsid w:val="00700D83"/>
    <w:rsid w:val="00705480"/>
    <w:rsid w:val="00706062"/>
    <w:rsid w:val="007124EC"/>
    <w:rsid w:val="00713540"/>
    <w:rsid w:val="00715862"/>
    <w:rsid w:val="00717931"/>
    <w:rsid w:val="007249BE"/>
    <w:rsid w:val="00724CA0"/>
    <w:rsid w:val="0072591A"/>
    <w:rsid w:val="0073065B"/>
    <w:rsid w:val="00734A18"/>
    <w:rsid w:val="007513FA"/>
    <w:rsid w:val="007527F7"/>
    <w:rsid w:val="0076173D"/>
    <w:rsid w:val="007652F6"/>
    <w:rsid w:val="00776A2E"/>
    <w:rsid w:val="007800D8"/>
    <w:rsid w:val="007904C9"/>
    <w:rsid w:val="00794AE2"/>
    <w:rsid w:val="0079790B"/>
    <w:rsid w:val="0079793D"/>
    <w:rsid w:val="007A3411"/>
    <w:rsid w:val="007A3DDD"/>
    <w:rsid w:val="007B1925"/>
    <w:rsid w:val="007C5BD2"/>
    <w:rsid w:val="007D2D6F"/>
    <w:rsid w:val="007E35ED"/>
    <w:rsid w:val="007F2EDD"/>
    <w:rsid w:val="007F354E"/>
    <w:rsid w:val="007F3ACE"/>
    <w:rsid w:val="0080484C"/>
    <w:rsid w:val="008106D8"/>
    <w:rsid w:val="00817B12"/>
    <w:rsid w:val="008253D6"/>
    <w:rsid w:val="00830F38"/>
    <w:rsid w:val="00833416"/>
    <w:rsid w:val="0083656E"/>
    <w:rsid w:val="00841C30"/>
    <w:rsid w:val="00856058"/>
    <w:rsid w:val="00862FA5"/>
    <w:rsid w:val="00870A2A"/>
    <w:rsid w:val="00873DC9"/>
    <w:rsid w:val="0087404C"/>
    <w:rsid w:val="008762E7"/>
    <w:rsid w:val="00883402"/>
    <w:rsid w:val="00895B9C"/>
    <w:rsid w:val="008A0130"/>
    <w:rsid w:val="008A040C"/>
    <w:rsid w:val="008C395D"/>
    <w:rsid w:val="008D63E5"/>
    <w:rsid w:val="008E4D16"/>
    <w:rsid w:val="008E585F"/>
    <w:rsid w:val="008F069E"/>
    <w:rsid w:val="008F30E8"/>
    <w:rsid w:val="008F47F0"/>
    <w:rsid w:val="008F5031"/>
    <w:rsid w:val="008F6549"/>
    <w:rsid w:val="0091001A"/>
    <w:rsid w:val="00912B30"/>
    <w:rsid w:val="00913F63"/>
    <w:rsid w:val="0091590C"/>
    <w:rsid w:val="0093137B"/>
    <w:rsid w:val="00943210"/>
    <w:rsid w:val="009467DA"/>
    <w:rsid w:val="00951527"/>
    <w:rsid w:val="0095359A"/>
    <w:rsid w:val="00965AB5"/>
    <w:rsid w:val="00972322"/>
    <w:rsid w:val="00976389"/>
    <w:rsid w:val="009837FA"/>
    <w:rsid w:val="00992076"/>
    <w:rsid w:val="00992652"/>
    <w:rsid w:val="009944EA"/>
    <w:rsid w:val="009A101A"/>
    <w:rsid w:val="009A6566"/>
    <w:rsid w:val="009B76AC"/>
    <w:rsid w:val="009B7E53"/>
    <w:rsid w:val="009C64A8"/>
    <w:rsid w:val="009D2A10"/>
    <w:rsid w:val="009E2AD7"/>
    <w:rsid w:val="009E5EBE"/>
    <w:rsid w:val="009E5EEE"/>
    <w:rsid w:val="009F4350"/>
    <w:rsid w:val="009F5B7E"/>
    <w:rsid w:val="00A05662"/>
    <w:rsid w:val="00A165D1"/>
    <w:rsid w:val="00A17ADA"/>
    <w:rsid w:val="00A20278"/>
    <w:rsid w:val="00A204FA"/>
    <w:rsid w:val="00A22863"/>
    <w:rsid w:val="00A23BE4"/>
    <w:rsid w:val="00A2791A"/>
    <w:rsid w:val="00A30077"/>
    <w:rsid w:val="00A338C9"/>
    <w:rsid w:val="00A422F5"/>
    <w:rsid w:val="00A46265"/>
    <w:rsid w:val="00A5437A"/>
    <w:rsid w:val="00A5552F"/>
    <w:rsid w:val="00A63B5D"/>
    <w:rsid w:val="00A6660A"/>
    <w:rsid w:val="00A67518"/>
    <w:rsid w:val="00A866D4"/>
    <w:rsid w:val="00A879C1"/>
    <w:rsid w:val="00AA0AC3"/>
    <w:rsid w:val="00AA2C52"/>
    <w:rsid w:val="00AB0BB6"/>
    <w:rsid w:val="00AB4115"/>
    <w:rsid w:val="00AB494A"/>
    <w:rsid w:val="00AB51C0"/>
    <w:rsid w:val="00AB6705"/>
    <w:rsid w:val="00AB686D"/>
    <w:rsid w:val="00AD23CD"/>
    <w:rsid w:val="00AD39F5"/>
    <w:rsid w:val="00AD40E9"/>
    <w:rsid w:val="00AE271D"/>
    <w:rsid w:val="00B05EF8"/>
    <w:rsid w:val="00B12C35"/>
    <w:rsid w:val="00B25E1A"/>
    <w:rsid w:val="00B31F37"/>
    <w:rsid w:val="00B36EC7"/>
    <w:rsid w:val="00B43CF3"/>
    <w:rsid w:val="00B45288"/>
    <w:rsid w:val="00B47155"/>
    <w:rsid w:val="00B53059"/>
    <w:rsid w:val="00B55889"/>
    <w:rsid w:val="00B56238"/>
    <w:rsid w:val="00B63D4D"/>
    <w:rsid w:val="00B727CD"/>
    <w:rsid w:val="00B76F2F"/>
    <w:rsid w:val="00B9364D"/>
    <w:rsid w:val="00B9446A"/>
    <w:rsid w:val="00B96A16"/>
    <w:rsid w:val="00B979CC"/>
    <w:rsid w:val="00BA1BD3"/>
    <w:rsid w:val="00BA3CA6"/>
    <w:rsid w:val="00BA65E3"/>
    <w:rsid w:val="00BB0EA6"/>
    <w:rsid w:val="00BB4527"/>
    <w:rsid w:val="00BC0930"/>
    <w:rsid w:val="00BC1F20"/>
    <w:rsid w:val="00BC3FCF"/>
    <w:rsid w:val="00BD3CDC"/>
    <w:rsid w:val="00BD7D48"/>
    <w:rsid w:val="00BE0D06"/>
    <w:rsid w:val="00BE3F90"/>
    <w:rsid w:val="00BE7925"/>
    <w:rsid w:val="00BE7D5B"/>
    <w:rsid w:val="00BF5B1D"/>
    <w:rsid w:val="00BF6997"/>
    <w:rsid w:val="00C02537"/>
    <w:rsid w:val="00C07DE1"/>
    <w:rsid w:val="00C2328F"/>
    <w:rsid w:val="00C255D0"/>
    <w:rsid w:val="00C3528A"/>
    <w:rsid w:val="00C459BA"/>
    <w:rsid w:val="00C46DD1"/>
    <w:rsid w:val="00C479CB"/>
    <w:rsid w:val="00C56931"/>
    <w:rsid w:val="00C60ED3"/>
    <w:rsid w:val="00C62701"/>
    <w:rsid w:val="00C631A0"/>
    <w:rsid w:val="00C71DEB"/>
    <w:rsid w:val="00CA23F0"/>
    <w:rsid w:val="00CA3CAD"/>
    <w:rsid w:val="00CB0388"/>
    <w:rsid w:val="00CB0825"/>
    <w:rsid w:val="00CB6324"/>
    <w:rsid w:val="00CC230B"/>
    <w:rsid w:val="00CE3002"/>
    <w:rsid w:val="00CE4E13"/>
    <w:rsid w:val="00CF27C0"/>
    <w:rsid w:val="00D000B8"/>
    <w:rsid w:val="00D005A9"/>
    <w:rsid w:val="00D06750"/>
    <w:rsid w:val="00D10A4E"/>
    <w:rsid w:val="00D16BD3"/>
    <w:rsid w:val="00D21AAB"/>
    <w:rsid w:val="00D223B5"/>
    <w:rsid w:val="00D23765"/>
    <w:rsid w:val="00D263EE"/>
    <w:rsid w:val="00D30A14"/>
    <w:rsid w:val="00D478F9"/>
    <w:rsid w:val="00D52FFE"/>
    <w:rsid w:val="00D60EDE"/>
    <w:rsid w:val="00D61AEF"/>
    <w:rsid w:val="00D62617"/>
    <w:rsid w:val="00D70631"/>
    <w:rsid w:val="00D74511"/>
    <w:rsid w:val="00D82394"/>
    <w:rsid w:val="00D92844"/>
    <w:rsid w:val="00DA6AE2"/>
    <w:rsid w:val="00DB6153"/>
    <w:rsid w:val="00DB63F5"/>
    <w:rsid w:val="00DB7D25"/>
    <w:rsid w:val="00DC4116"/>
    <w:rsid w:val="00DD07AC"/>
    <w:rsid w:val="00E0697E"/>
    <w:rsid w:val="00E06BFA"/>
    <w:rsid w:val="00E07C1F"/>
    <w:rsid w:val="00E163B5"/>
    <w:rsid w:val="00E22250"/>
    <w:rsid w:val="00E260A4"/>
    <w:rsid w:val="00E30051"/>
    <w:rsid w:val="00E30968"/>
    <w:rsid w:val="00E351BE"/>
    <w:rsid w:val="00E35DA0"/>
    <w:rsid w:val="00E466D4"/>
    <w:rsid w:val="00E552F7"/>
    <w:rsid w:val="00E61D50"/>
    <w:rsid w:val="00E62813"/>
    <w:rsid w:val="00E65EF1"/>
    <w:rsid w:val="00E7145C"/>
    <w:rsid w:val="00E74C05"/>
    <w:rsid w:val="00E7537C"/>
    <w:rsid w:val="00E75B91"/>
    <w:rsid w:val="00E81D50"/>
    <w:rsid w:val="00E8619C"/>
    <w:rsid w:val="00E8793A"/>
    <w:rsid w:val="00EC74EA"/>
    <w:rsid w:val="00ED18BC"/>
    <w:rsid w:val="00EE73D2"/>
    <w:rsid w:val="00EE7A75"/>
    <w:rsid w:val="00EF060E"/>
    <w:rsid w:val="00EF4AFE"/>
    <w:rsid w:val="00F01A11"/>
    <w:rsid w:val="00F041A9"/>
    <w:rsid w:val="00F14C88"/>
    <w:rsid w:val="00F320C9"/>
    <w:rsid w:val="00F60482"/>
    <w:rsid w:val="00F6157B"/>
    <w:rsid w:val="00F624B9"/>
    <w:rsid w:val="00F71926"/>
    <w:rsid w:val="00F82C9D"/>
    <w:rsid w:val="00F8327A"/>
    <w:rsid w:val="00F853D0"/>
    <w:rsid w:val="00F90E4F"/>
    <w:rsid w:val="00F96FC6"/>
    <w:rsid w:val="00FA0524"/>
    <w:rsid w:val="00FA4817"/>
    <w:rsid w:val="00FA7147"/>
    <w:rsid w:val="00FA78DD"/>
    <w:rsid w:val="00FB7780"/>
    <w:rsid w:val="00FC0422"/>
    <w:rsid w:val="00FC0C35"/>
    <w:rsid w:val="00FC7B9A"/>
    <w:rsid w:val="00FE6D16"/>
    <w:rsid w:val="00FF0154"/>
    <w:rsid w:val="00FF39C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512014-3933-4262-ACDB-4C0395632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ADA"/>
    <w:pPr>
      <w:spacing w:after="200" w:line="276" w:lineRule="auto"/>
    </w:pPr>
    <w:rPr>
      <w:sz w:val="22"/>
      <w:szCs w:val="22"/>
      <w:lang w:val="en-US" w:eastAsia="ja-JP"/>
    </w:rPr>
  </w:style>
  <w:style w:type="paragraph" w:styleId="Heading1">
    <w:name w:val="heading 1"/>
    <w:basedOn w:val="Normal"/>
    <w:next w:val="Normal"/>
    <w:link w:val="Heading1Char"/>
    <w:uiPriority w:val="9"/>
    <w:qFormat/>
    <w:rsid w:val="007652F6"/>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2E4B7B"/>
    <w:pPr>
      <w:keepNext/>
      <w:keepLines/>
      <w:spacing w:before="36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qFormat/>
    <w:rsid w:val="007527F7"/>
    <w:pPr>
      <w:keepNext/>
      <w:keepLines/>
      <w:spacing w:before="200" w:after="0"/>
      <w:outlineLvl w:val="2"/>
    </w:pPr>
    <w:rPr>
      <w:rFonts w:ascii="Cambria" w:eastAsia="MS Gothic" w:hAnsi="Cambria"/>
      <w:b/>
      <w:bCs/>
      <w:color w:val="365F91"/>
      <w:sz w:val="24"/>
      <w:szCs w:val="24"/>
      <w:lang w:val="cs-CZ"/>
    </w:rPr>
  </w:style>
  <w:style w:type="paragraph" w:styleId="Heading5">
    <w:name w:val="heading 5"/>
    <w:basedOn w:val="Normal"/>
    <w:next w:val="Normal"/>
    <w:link w:val="Heading5Char"/>
    <w:unhideWhenUsed/>
    <w:qFormat/>
    <w:rsid w:val="000C2077"/>
    <w:pPr>
      <w:keepNext/>
      <w:keepLines/>
      <w:numPr>
        <w:ilvl w:val="4"/>
        <w:numId w:val="29"/>
      </w:numPr>
      <w:suppressAutoHyphens/>
      <w:overflowPunct w:val="0"/>
      <w:autoSpaceDE w:val="0"/>
      <w:autoSpaceDN w:val="0"/>
      <w:adjustRightInd w:val="0"/>
      <w:spacing w:before="360" w:after="0" w:line="242" w:lineRule="auto"/>
      <w:textAlignment w:val="baseline"/>
      <w:outlineLvl w:val="4"/>
    </w:pPr>
    <w:rPr>
      <w:rFonts w:ascii="Arial Narrow" w:eastAsia="Times New Roman" w:hAnsi="Arial Narrow"/>
      <w:b/>
      <w:kern w:val="32"/>
      <w:sz w:val="19"/>
      <w:szCs w:val="24"/>
      <w:lang w:val="cs-CZ" w:eastAsia="en-US"/>
    </w:rPr>
  </w:style>
  <w:style w:type="paragraph" w:styleId="Heading6">
    <w:name w:val="heading 6"/>
    <w:basedOn w:val="Normal"/>
    <w:next w:val="Normal"/>
    <w:link w:val="Heading6Char"/>
    <w:unhideWhenUsed/>
    <w:qFormat/>
    <w:rsid w:val="000C2077"/>
    <w:pPr>
      <w:keepNext/>
      <w:keepLines/>
      <w:numPr>
        <w:ilvl w:val="5"/>
        <w:numId w:val="29"/>
      </w:numPr>
      <w:suppressAutoHyphens/>
      <w:overflowPunct w:val="0"/>
      <w:autoSpaceDE w:val="0"/>
      <w:autoSpaceDN w:val="0"/>
      <w:adjustRightInd w:val="0"/>
      <w:spacing w:before="180" w:after="0" w:line="242" w:lineRule="auto"/>
      <w:textAlignment w:val="baseline"/>
      <w:outlineLvl w:val="5"/>
    </w:pPr>
    <w:rPr>
      <w:rFonts w:ascii="Arial Narrow" w:eastAsia="Times New Roman" w:hAnsi="Arial Narrow"/>
      <w:b/>
      <w:kern w:val="32"/>
      <w:sz w:val="24"/>
      <w:szCs w:val="24"/>
      <w:lang w:val="cs-CZ" w:eastAsia="en-US"/>
    </w:rPr>
  </w:style>
  <w:style w:type="paragraph" w:styleId="Heading7">
    <w:name w:val="heading 7"/>
    <w:basedOn w:val="Normal"/>
    <w:next w:val="Normal"/>
    <w:link w:val="Heading7Char"/>
    <w:unhideWhenUsed/>
    <w:qFormat/>
    <w:rsid w:val="000C2077"/>
    <w:pPr>
      <w:keepNext/>
      <w:keepLines/>
      <w:numPr>
        <w:ilvl w:val="6"/>
        <w:numId w:val="29"/>
      </w:numPr>
      <w:suppressAutoHyphens/>
      <w:overflowPunct w:val="0"/>
      <w:autoSpaceDE w:val="0"/>
      <w:autoSpaceDN w:val="0"/>
      <w:adjustRightInd w:val="0"/>
      <w:spacing w:before="180" w:after="0" w:line="242" w:lineRule="auto"/>
      <w:textAlignment w:val="baseline"/>
      <w:outlineLvl w:val="6"/>
    </w:pPr>
    <w:rPr>
      <w:rFonts w:ascii="Arial Narrow" w:eastAsia="Times New Roman" w:hAnsi="Arial Narrow"/>
      <w:b/>
      <w:kern w:val="32"/>
      <w:sz w:val="24"/>
      <w:szCs w:val="24"/>
      <w:lang w:val="cs-CZ" w:eastAsia="en-US"/>
    </w:rPr>
  </w:style>
  <w:style w:type="paragraph" w:styleId="Heading8">
    <w:name w:val="heading 8"/>
    <w:basedOn w:val="Normal"/>
    <w:next w:val="Normal"/>
    <w:link w:val="Heading8Char"/>
    <w:unhideWhenUsed/>
    <w:qFormat/>
    <w:rsid w:val="000C2077"/>
    <w:pPr>
      <w:keepNext/>
      <w:keepLines/>
      <w:numPr>
        <w:ilvl w:val="7"/>
        <w:numId w:val="29"/>
      </w:numPr>
      <w:suppressAutoHyphens/>
      <w:overflowPunct w:val="0"/>
      <w:autoSpaceDE w:val="0"/>
      <w:autoSpaceDN w:val="0"/>
      <w:adjustRightInd w:val="0"/>
      <w:spacing w:before="180" w:after="0" w:line="242" w:lineRule="auto"/>
      <w:textAlignment w:val="baseline"/>
      <w:outlineLvl w:val="7"/>
    </w:pPr>
    <w:rPr>
      <w:rFonts w:ascii="Arial Narrow" w:eastAsia="Times New Roman" w:hAnsi="Arial Narrow"/>
      <w:b/>
      <w:kern w:val="32"/>
      <w:sz w:val="24"/>
      <w:szCs w:val="24"/>
      <w:lang w:val="cs-CZ" w:eastAsia="en-US"/>
    </w:rPr>
  </w:style>
  <w:style w:type="paragraph" w:styleId="Heading9">
    <w:name w:val="heading 9"/>
    <w:basedOn w:val="Normal"/>
    <w:next w:val="Normal"/>
    <w:link w:val="Heading9Char"/>
    <w:unhideWhenUsed/>
    <w:qFormat/>
    <w:rsid w:val="000C2077"/>
    <w:pPr>
      <w:keepNext/>
      <w:keepLines/>
      <w:numPr>
        <w:ilvl w:val="8"/>
        <w:numId w:val="29"/>
      </w:numPr>
      <w:suppressAutoHyphens/>
      <w:overflowPunct w:val="0"/>
      <w:autoSpaceDE w:val="0"/>
      <w:autoSpaceDN w:val="0"/>
      <w:adjustRightInd w:val="0"/>
      <w:spacing w:before="180" w:after="0" w:line="20" w:lineRule="exact"/>
      <w:textAlignment w:val="baseline"/>
      <w:outlineLvl w:val="8"/>
    </w:pPr>
    <w:rPr>
      <w:rFonts w:ascii="Arial Narrow" w:eastAsia="Times New Roman" w:hAnsi="Arial Narrow"/>
      <w:b/>
      <w:color w:val="FFFFFF"/>
      <w:kern w:val="32"/>
      <w:sz w:val="24"/>
      <w:szCs w:val="24"/>
      <w:lang w:val="cs-CZ"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2F6"/>
    <w:rPr>
      <w:rFonts w:ascii="Cambria" w:eastAsia="MS Gothic" w:hAnsi="Cambria" w:cs="Times New Roman"/>
      <w:b/>
      <w:bCs/>
      <w:color w:val="365F91"/>
      <w:sz w:val="28"/>
      <w:szCs w:val="28"/>
    </w:rPr>
  </w:style>
  <w:style w:type="character" w:customStyle="1" w:styleId="Heading2Char">
    <w:name w:val="Heading 2 Char"/>
    <w:basedOn w:val="DefaultParagraphFont"/>
    <w:link w:val="Heading2"/>
    <w:uiPriority w:val="9"/>
    <w:rsid w:val="002E4B7B"/>
    <w:rPr>
      <w:rFonts w:ascii="Cambria" w:eastAsia="MS Gothic" w:hAnsi="Cambria" w:cs="Times New Roman"/>
      <w:b/>
      <w:bCs/>
      <w:color w:val="4F81BD"/>
      <w:sz w:val="26"/>
      <w:szCs w:val="26"/>
    </w:rPr>
  </w:style>
  <w:style w:type="paragraph" w:customStyle="1" w:styleId="odstavec">
    <w:name w:val="odstavec"/>
    <w:basedOn w:val="Normal"/>
    <w:link w:val="odstavecChar"/>
    <w:qFormat/>
    <w:rsid w:val="007527F7"/>
    <w:pPr>
      <w:spacing w:after="120" w:line="240" w:lineRule="auto"/>
    </w:pPr>
    <w:rPr>
      <w:rFonts w:ascii="Arial" w:hAnsi="Arial" w:cs="Arial"/>
      <w:lang w:val="cs-CZ"/>
    </w:rPr>
  </w:style>
  <w:style w:type="character" w:customStyle="1" w:styleId="odstavecChar">
    <w:name w:val="odstavec Char"/>
    <w:basedOn w:val="DefaultParagraphFont"/>
    <w:link w:val="odstavec"/>
    <w:rsid w:val="007527F7"/>
    <w:rPr>
      <w:rFonts w:ascii="Arial" w:hAnsi="Arial" w:cs="Arial"/>
      <w:lang w:val="cs-CZ"/>
    </w:rPr>
  </w:style>
  <w:style w:type="paragraph" w:styleId="BalloonText">
    <w:name w:val="Balloon Text"/>
    <w:basedOn w:val="Normal"/>
    <w:link w:val="BalloonTextChar"/>
    <w:uiPriority w:val="99"/>
    <w:semiHidden/>
    <w:unhideWhenUsed/>
    <w:rsid w:val="004E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875"/>
    <w:rPr>
      <w:rFonts w:ascii="Tahoma" w:hAnsi="Tahoma" w:cs="Tahoma"/>
      <w:sz w:val="16"/>
      <w:szCs w:val="16"/>
    </w:rPr>
  </w:style>
  <w:style w:type="paragraph" w:styleId="TOCHeading">
    <w:name w:val="TOC Heading"/>
    <w:basedOn w:val="Heading1"/>
    <w:next w:val="Normal"/>
    <w:uiPriority w:val="39"/>
    <w:qFormat/>
    <w:rsid w:val="004E7875"/>
    <w:pPr>
      <w:outlineLvl w:val="9"/>
    </w:pPr>
    <w:rPr>
      <w:lang w:val="cs-CZ" w:eastAsia="en-US"/>
    </w:rPr>
  </w:style>
  <w:style w:type="paragraph" w:styleId="TOC1">
    <w:name w:val="toc 1"/>
    <w:basedOn w:val="Normal"/>
    <w:next w:val="Normal"/>
    <w:autoRedefine/>
    <w:uiPriority w:val="39"/>
    <w:unhideWhenUsed/>
    <w:rsid w:val="004E7875"/>
    <w:pPr>
      <w:spacing w:after="100"/>
    </w:pPr>
  </w:style>
  <w:style w:type="paragraph" w:styleId="TOC2">
    <w:name w:val="toc 2"/>
    <w:basedOn w:val="Normal"/>
    <w:next w:val="Normal"/>
    <w:autoRedefine/>
    <w:uiPriority w:val="39"/>
    <w:unhideWhenUsed/>
    <w:rsid w:val="004E7875"/>
    <w:pPr>
      <w:spacing w:after="100"/>
      <w:ind w:left="220"/>
    </w:pPr>
  </w:style>
  <w:style w:type="character" w:styleId="Hyperlink">
    <w:name w:val="Hyperlink"/>
    <w:basedOn w:val="DefaultParagraphFont"/>
    <w:uiPriority w:val="99"/>
    <w:unhideWhenUsed/>
    <w:rsid w:val="004E7875"/>
    <w:rPr>
      <w:color w:val="0000FF"/>
      <w:u w:val="single"/>
    </w:rPr>
  </w:style>
  <w:style w:type="character" w:customStyle="1" w:styleId="Heading3Char">
    <w:name w:val="Heading 3 Char"/>
    <w:basedOn w:val="DefaultParagraphFont"/>
    <w:link w:val="Heading3"/>
    <w:uiPriority w:val="9"/>
    <w:rsid w:val="007527F7"/>
    <w:rPr>
      <w:rFonts w:ascii="Cambria" w:eastAsia="MS Gothic" w:hAnsi="Cambria" w:cs="Times New Roman"/>
      <w:b/>
      <w:bCs/>
      <w:color w:val="365F91"/>
      <w:sz w:val="24"/>
      <w:szCs w:val="24"/>
      <w:lang w:val="cs-CZ"/>
    </w:rPr>
  </w:style>
  <w:style w:type="paragraph" w:styleId="Header">
    <w:name w:val="header"/>
    <w:basedOn w:val="Normal"/>
    <w:link w:val="HeaderChar"/>
    <w:uiPriority w:val="99"/>
    <w:unhideWhenUsed/>
    <w:rsid w:val="00090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482"/>
  </w:style>
  <w:style w:type="paragraph" w:styleId="Footer">
    <w:name w:val="footer"/>
    <w:basedOn w:val="Normal"/>
    <w:link w:val="FooterChar"/>
    <w:uiPriority w:val="99"/>
    <w:unhideWhenUsed/>
    <w:rsid w:val="00090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482"/>
  </w:style>
  <w:style w:type="paragraph" w:styleId="BodyText">
    <w:name w:val="Body Text"/>
    <w:basedOn w:val="Normal"/>
    <w:link w:val="BodyTextChar"/>
    <w:rsid w:val="009C64A8"/>
    <w:pPr>
      <w:adjustRightInd w:val="0"/>
      <w:spacing w:after="80" w:line="240" w:lineRule="auto"/>
      <w:jc w:val="both"/>
    </w:pPr>
    <w:rPr>
      <w:rFonts w:ascii="Arial" w:eastAsia="Times New Roman" w:hAnsi="Arial"/>
      <w:snapToGrid w:val="0"/>
      <w:sz w:val="20"/>
      <w:szCs w:val="20"/>
      <w:lang w:val="cs-CZ" w:eastAsia="cs-CZ"/>
    </w:rPr>
  </w:style>
  <w:style w:type="character" w:customStyle="1" w:styleId="BodyTextChar">
    <w:name w:val="Body Text Char"/>
    <w:basedOn w:val="DefaultParagraphFont"/>
    <w:link w:val="BodyText"/>
    <w:rsid w:val="009C64A8"/>
    <w:rPr>
      <w:rFonts w:ascii="Arial" w:eastAsia="Times New Roman" w:hAnsi="Arial" w:cs="Times New Roman"/>
      <w:snapToGrid w:val="0"/>
      <w:sz w:val="20"/>
      <w:szCs w:val="20"/>
      <w:lang w:val="cs-CZ" w:eastAsia="cs-CZ"/>
    </w:rPr>
  </w:style>
  <w:style w:type="paragraph" w:customStyle="1" w:styleId="Text2">
    <w:name w:val="Text 2"/>
    <w:basedOn w:val="Normal"/>
    <w:next w:val="Normal"/>
    <w:link w:val="Text2Char"/>
    <w:rsid w:val="009C64A8"/>
    <w:pPr>
      <w:spacing w:after="0" w:line="240" w:lineRule="auto"/>
      <w:ind w:left="360" w:hanging="360"/>
      <w:jc w:val="center"/>
    </w:pPr>
    <w:rPr>
      <w:rFonts w:ascii="Arial" w:eastAsia="Times New Roman" w:hAnsi="Arial"/>
      <w:sz w:val="28"/>
      <w:szCs w:val="20"/>
      <w:lang w:val="cs-CZ" w:eastAsia="cs-CZ"/>
    </w:rPr>
  </w:style>
  <w:style w:type="character" w:customStyle="1" w:styleId="Text2Char">
    <w:name w:val="Text 2 Char"/>
    <w:basedOn w:val="DefaultParagraphFont"/>
    <w:link w:val="Text2"/>
    <w:rsid w:val="009C64A8"/>
    <w:rPr>
      <w:rFonts w:ascii="Arial" w:eastAsia="Times New Roman" w:hAnsi="Arial" w:cs="Times New Roman"/>
      <w:sz w:val="28"/>
      <w:szCs w:val="20"/>
      <w:lang w:val="cs-CZ" w:eastAsia="cs-CZ"/>
    </w:rPr>
  </w:style>
  <w:style w:type="paragraph" w:styleId="TOC3">
    <w:name w:val="toc 3"/>
    <w:basedOn w:val="Normal"/>
    <w:next w:val="Normal"/>
    <w:autoRedefine/>
    <w:uiPriority w:val="39"/>
    <w:unhideWhenUsed/>
    <w:rsid w:val="00E62813"/>
    <w:pPr>
      <w:spacing w:after="100"/>
      <w:ind w:left="440"/>
    </w:pPr>
  </w:style>
  <w:style w:type="table" w:styleId="TableGrid">
    <w:name w:val="Table Grid"/>
    <w:basedOn w:val="TableNormal"/>
    <w:uiPriority w:val="59"/>
    <w:rsid w:val="00BE7D5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qFormat/>
    <w:rsid w:val="00BE7D5B"/>
    <w:pPr>
      <w:spacing w:line="240" w:lineRule="auto"/>
    </w:pPr>
    <w:rPr>
      <w:b/>
      <w:bCs/>
      <w:color w:val="4F81BD"/>
      <w:sz w:val="18"/>
      <w:szCs w:val="18"/>
    </w:rPr>
  </w:style>
  <w:style w:type="paragraph" w:customStyle="1" w:styleId="wKoren">
    <w:name w:val="wKoren"/>
    <w:link w:val="wKorenChar"/>
    <w:rsid w:val="00617DEB"/>
    <w:pPr>
      <w:overflowPunct w:val="0"/>
      <w:autoSpaceDE w:val="0"/>
      <w:autoSpaceDN w:val="0"/>
      <w:adjustRightInd w:val="0"/>
      <w:spacing w:before="180" w:line="288" w:lineRule="auto"/>
      <w:jc w:val="both"/>
      <w:textAlignment w:val="baseline"/>
    </w:pPr>
    <w:rPr>
      <w:rFonts w:ascii="Times New Roman" w:eastAsia="Times New Roman" w:hAnsi="Times New Roman"/>
      <w:sz w:val="24"/>
      <w:szCs w:val="24"/>
      <w:lang w:eastAsia="en-US"/>
    </w:rPr>
  </w:style>
  <w:style w:type="paragraph" w:customStyle="1" w:styleId="0Bezny">
    <w:name w:val="0Bezny"/>
    <w:basedOn w:val="wKoren"/>
    <w:link w:val="0BeznyChar"/>
    <w:qFormat/>
    <w:rsid w:val="00617DEB"/>
  </w:style>
  <w:style w:type="character" w:customStyle="1" w:styleId="ZzTucne">
    <w:name w:val="ZzTucne"/>
    <w:qFormat/>
    <w:rsid w:val="00617DEB"/>
    <w:rPr>
      <w:b/>
    </w:rPr>
  </w:style>
  <w:style w:type="character" w:customStyle="1" w:styleId="wKorenChar">
    <w:name w:val="wKoren Char"/>
    <w:link w:val="wKoren"/>
    <w:rsid w:val="00617DEB"/>
    <w:rPr>
      <w:rFonts w:ascii="Times New Roman" w:eastAsia="Times New Roman" w:hAnsi="Times New Roman"/>
      <w:sz w:val="24"/>
      <w:szCs w:val="24"/>
      <w:lang w:val="cs-CZ" w:eastAsia="en-US" w:bidi="ar-SA"/>
    </w:rPr>
  </w:style>
  <w:style w:type="paragraph" w:customStyle="1" w:styleId="TitulVSE">
    <w:name w:val="Titul_VSE"/>
    <w:basedOn w:val="Titul"/>
    <w:next w:val="TitulFIS"/>
    <w:link w:val="TitulVSEChar"/>
    <w:rsid w:val="00617DEB"/>
    <w:rPr>
      <w:sz w:val="36"/>
      <w:szCs w:val="36"/>
    </w:rPr>
  </w:style>
  <w:style w:type="character" w:customStyle="1" w:styleId="TitulVSEChar">
    <w:name w:val="Titul_VSE Char"/>
    <w:link w:val="TitulVSE"/>
    <w:rsid w:val="00617DEB"/>
    <w:rPr>
      <w:rFonts w:ascii="Times New Roman" w:eastAsia="Times New Roman" w:hAnsi="Times New Roman" w:cs="Times New Roman"/>
      <w:b/>
      <w:sz w:val="36"/>
      <w:szCs w:val="36"/>
      <w:lang w:val="cs-CZ" w:eastAsia="en-US"/>
    </w:rPr>
  </w:style>
  <w:style w:type="paragraph" w:customStyle="1" w:styleId="TitulFIS">
    <w:name w:val="Titul_FIS"/>
    <w:basedOn w:val="Titul"/>
    <w:next w:val="TitulKIT"/>
    <w:link w:val="TitulFISChar"/>
    <w:rsid w:val="00617DEB"/>
    <w:rPr>
      <w:sz w:val="28"/>
    </w:rPr>
  </w:style>
  <w:style w:type="character" w:customStyle="1" w:styleId="TitulFISChar">
    <w:name w:val="Titul_FIS Char"/>
    <w:link w:val="TitulFIS"/>
    <w:rsid w:val="00617DEB"/>
    <w:rPr>
      <w:rFonts w:ascii="Times New Roman" w:eastAsia="Times New Roman" w:hAnsi="Times New Roman" w:cs="Times New Roman"/>
      <w:b/>
      <w:sz w:val="28"/>
      <w:szCs w:val="24"/>
      <w:lang w:val="cs-CZ" w:eastAsia="en-US"/>
    </w:rPr>
  </w:style>
  <w:style w:type="paragraph" w:customStyle="1" w:styleId="TitulKIT">
    <w:name w:val="Titul_KIT"/>
    <w:basedOn w:val="Titul"/>
    <w:next w:val="TitulDira1"/>
    <w:link w:val="TitulKITChar"/>
    <w:rsid w:val="00617DEB"/>
  </w:style>
  <w:style w:type="character" w:customStyle="1" w:styleId="TitulKITChar">
    <w:name w:val="Titul_KIT Char"/>
    <w:link w:val="TitulKIT"/>
    <w:rsid w:val="00617DEB"/>
    <w:rPr>
      <w:rFonts w:ascii="Times New Roman" w:eastAsia="Times New Roman" w:hAnsi="Times New Roman" w:cs="Times New Roman"/>
      <w:b/>
      <w:sz w:val="24"/>
      <w:szCs w:val="24"/>
      <w:lang w:val="cs-CZ" w:eastAsia="en-US"/>
    </w:rPr>
  </w:style>
  <w:style w:type="paragraph" w:customStyle="1" w:styleId="TitulDira1">
    <w:name w:val="Titul_Dira_1"/>
    <w:basedOn w:val="Titul"/>
    <w:next w:val="TitulSVO"/>
    <w:link w:val="TitulDira1Char"/>
    <w:rsid w:val="00617DEB"/>
    <w:pPr>
      <w:spacing w:after="1280"/>
    </w:pPr>
  </w:style>
  <w:style w:type="character" w:customStyle="1" w:styleId="TitulDira1Char">
    <w:name w:val="Titul_Dira_1 Char"/>
    <w:link w:val="TitulDira1"/>
    <w:rsid w:val="00617DEB"/>
    <w:rPr>
      <w:rFonts w:ascii="Times New Roman" w:eastAsia="Times New Roman" w:hAnsi="Times New Roman" w:cs="Times New Roman"/>
      <w:b/>
      <w:sz w:val="24"/>
      <w:szCs w:val="24"/>
      <w:lang w:val="cs-CZ" w:eastAsia="en-US"/>
    </w:rPr>
  </w:style>
  <w:style w:type="paragraph" w:customStyle="1" w:styleId="Titul">
    <w:name w:val="Titul_"/>
    <w:basedOn w:val="wKoren"/>
    <w:next w:val="wKoren"/>
    <w:link w:val="TitulChar"/>
    <w:rsid w:val="00617DEB"/>
    <w:pPr>
      <w:spacing w:line="360" w:lineRule="auto"/>
      <w:jc w:val="center"/>
    </w:pPr>
    <w:rPr>
      <w:b/>
    </w:rPr>
  </w:style>
  <w:style w:type="character" w:customStyle="1" w:styleId="TitulChar">
    <w:name w:val="Titul_ Char"/>
    <w:link w:val="Titul"/>
    <w:rsid w:val="00617DEB"/>
    <w:rPr>
      <w:rFonts w:ascii="Times New Roman" w:eastAsia="Times New Roman" w:hAnsi="Times New Roman" w:cs="Times New Roman"/>
      <w:b/>
      <w:sz w:val="24"/>
      <w:szCs w:val="24"/>
      <w:lang w:val="cs-CZ" w:eastAsia="en-US"/>
    </w:rPr>
  </w:style>
  <w:style w:type="paragraph" w:customStyle="1" w:styleId="TitulSVO">
    <w:name w:val="Titul_SVO"/>
    <w:basedOn w:val="Titul"/>
    <w:next w:val="Normal"/>
    <w:link w:val="TitulSVOChar"/>
    <w:rsid w:val="00617DEB"/>
    <w:pPr>
      <w:jc w:val="left"/>
    </w:pPr>
  </w:style>
  <w:style w:type="character" w:customStyle="1" w:styleId="TitulSVOChar">
    <w:name w:val="Titul_SVO Char"/>
    <w:basedOn w:val="TitulChar"/>
    <w:link w:val="TitulSVO"/>
    <w:rsid w:val="00617DEB"/>
    <w:rPr>
      <w:rFonts w:ascii="Times New Roman" w:eastAsia="Times New Roman" w:hAnsi="Times New Roman" w:cs="Times New Roman"/>
      <w:b/>
      <w:sz w:val="24"/>
      <w:szCs w:val="24"/>
      <w:lang w:val="cs-CZ" w:eastAsia="en-US"/>
    </w:rPr>
  </w:style>
  <w:style w:type="paragraph" w:customStyle="1" w:styleId="TitulTBDP">
    <w:name w:val="Titul_TBDP"/>
    <w:basedOn w:val="Titul"/>
    <w:next w:val="Normal"/>
    <w:link w:val="TitulTBDPChar"/>
    <w:rsid w:val="00617DEB"/>
    <w:rPr>
      <w:caps/>
      <w:spacing w:val="20"/>
    </w:rPr>
  </w:style>
  <w:style w:type="character" w:customStyle="1" w:styleId="TitulTBDPChar">
    <w:name w:val="Titul_TBDP Char"/>
    <w:link w:val="TitulTBDP"/>
    <w:rsid w:val="00617DEB"/>
    <w:rPr>
      <w:rFonts w:ascii="Times New Roman" w:eastAsia="Times New Roman" w:hAnsi="Times New Roman" w:cs="Times New Roman"/>
      <w:b/>
      <w:caps/>
      <w:spacing w:val="20"/>
      <w:sz w:val="24"/>
      <w:szCs w:val="24"/>
      <w:lang w:val="cs-CZ" w:eastAsia="en-US"/>
    </w:rPr>
  </w:style>
  <w:style w:type="paragraph" w:customStyle="1" w:styleId="N3">
    <w:name w:val="N3"/>
    <w:basedOn w:val="Normal"/>
    <w:next w:val="0Bezny"/>
    <w:qFormat/>
    <w:rsid w:val="00617DEB"/>
    <w:pPr>
      <w:keepNext/>
      <w:keepLines/>
      <w:suppressAutoHyphens/>
      <w:overflowPunct w:val="0"/>
      <w:autoSpaceDE w:val="0"/>
      <w:autoSpaceDN w:val="0"/>
      <w:adjustRightInd w:val="0"/>
      <w:spacing w:before="720" w:after="0" w:line="242" w:lineRule="auto"/>
      <w:textAlignment w:val="baseline"/>
      <w:outlineLvl w:val="2"/>
    </w:pPr>
    <w:rPr>
      <w:rFonts w:ascii="Arial Narrow" w:eastAsia="Times New Roman" w:hAnsi="Arial Narrow"/>
      <w:b/>
      <w:kern w:val="32"/>
      <w:sz w:val="28"/>
      <w:szCs w:val="24"/>
      <w:lang w:val="cs-CZ" w:eastAsia="en-US"/>
    </w:rPr>
  </w:style>
  <w:style w:type="paragraph" w:customStyle="1" w:styleId="0Literatura">
    <w:name w:val="0Literatura"/>
    <w:basedOn w:val="wKoren"/>
    <w:rsid w:val="00965AB5"/>
    <w:pPr>
      <w:keepLines/>
      <w:numPr>
        <w:numId w:val="17"/>
      </w:numPr>
      <w:suppressAutoHyphens/>
      <w:spacing w:before="120" w:line="247" w:lineRule="auto"/>
      <w:ind w:left="426" w:hanging="142"/>
      <w:jc w:val="left"/>
    </w:pPr>
  </w:style>
  <w:style w:type="character" w:customStyle="1" w:styleId="ZzArial">
    <w:name w:val="ZzArial"/>
    <w:rsid w:val="00965AB5"/>
    <w:rPr>
      <w:rFonts w:ascii="Arial Narrow" w:hAnsi="Arial Narrow"/>
    </w:rPr>
  </w:style>
  <w:style w:type="character" w:customStyle="1" w:styleId="ZzKurziva">
    <w:name w:val="ZzKurziva"/>
    <w:qFormat/>
    <w:rsid w:val="00965AB5"/>
    <w:rPr>
      <w:i/>
    </w:rPr>
  </w:style>
  <w:style w:type="character" w:styleId="FollowedHyperlink">
    <w:name w:val="FollowedHyperlink"/>
    <w:basedOn w:val="DefaultParagraphFont"/>
    <w:uiPriority w:val="99"/>
    <w:semiHidden/>
    <w:unhideWhenUsed/>
    <w:rsid w:val="0080484C"/>
    <w:rPr>
      <w:color w:val="800080"/>
      <w:u w:val="single"/>
    </w:rPr>
  </w:style>
  <w:style w:type="paragraph" w:styleId="TableofFigures">
    <w:name w:val="table of figures"/>
    <w:basedOn w:val="Normal"/>
    <w:next w:val="Normal"/>
    <w:uiPriority w:val="99"/>
    <w:unhideWhenUsed/>
    <w:rsid w:val="003B2D4F"/>
    <w:pPr>
      <w:spacing w:after="0"/>
    </w:pPr>
  </w:style>
  <w:style w:type="paragraph" w:styleId="NormalWeb">
    <w:name w:val="Normal (Web)"/>
    <w:basedOn w:val="Normal"/>
    <w:uiPriority w:val="99"/>
    <w:semiHidden/>
    <w:unhideWhenUsed/>
    <w:rsid w:val="002307EE"/>
    <w:pPr>
      <w:spacing w:before="100" w:beforeAutospacing="1" w:after="100" w:afterAutospacing="1" w:line="240" w:lineRule="auto"/>
    </w:pPr>
    <w:rPr>
      <w:rFonts w:ascii="Times New Roman" w:eastAsiaTheme="minorEastAsia" w:hAnsi="Times New Roman"/>
      <w:sz w:val="24"/>
      <w:szCs w:val="24"/>
      <w:lang w:val="cs-CZ" w:eastAsia="cs-CZ"/>
    </w:rPr>
  </w:style>
  <w:style w:type="character" w:customStyle="1" w:styleId="0BeznyChar">
    <w:name w:val="0Bezny Char"/>
    <w:link w:val="0Bezny"/>
    <w:rsid w:val="000C2077"/>
    <w:rPr>
      <w:rFonts w:ascii="Times New Roman" w:eastAsia="Times New Roman" w:hAnsi="Times New Roman"/>
      <w:sz w:val="24"/>
      <w:szCs w:val="24"/>
      <w:lang w:eastAsia="en-US"/>
    </w:rPr>
  </w:style>
  <w:style w:type="character" w:customStyle="1" w:styleId="Heading5Char">
    <w:name w:val="Heading 5 Char"/>
    <w:basedOn w:val="DefaultParagraphFont"/>
    <w:link w:val="Heading5"/>
    <w:rsid w:val="000C2077"/>
    <w:rPr>
      <w:rFonts w:ascii="Arial Narrow" w:eastAsia="Times New Roman" w:hAnsi="Arial Narrow"/>
      <w:b/>
      <w:kern w:val="32"/>
      <w:sz w:val="19"/>
      <w:szCs w:val="24"/>
      <w:lang w:eastAsia="en-US"/>
    </w:rPr>
  </w:style>
  <w:style w:type="character" w:customStyle="1" w:styleId="Heading6Char">
    <w:name w:val="Heading 6 Char"/>
    <w:basedOn w:val="DefaultParagraphFont"/>
    <w:link w:val="Heading6"/>
    <w:rsid w:val="000C2077"/>
    <w:rPr>
      <w:rFonts w:ascii="Arial Narrow" w:eastAsia="Times New Roman" w:hAnsi="Arial Narrow"/>
      <w:b/>
      <w:kern w:val="32"/>
      <w:sz w:val="24"/>
      <w:szCs w:val="24"/>
      <w:lang w:eastAsia="en-US"/>
    </w:rPr>
  </w:style>
  <w:style w:type="character" w:customStyle="1" w:styleId="Heading7Char">
    <w:name w:val="Heading 7 Char"/>
    <w:basedOn w:val="DefaultParagraphFont"/>
    <w:link w:val="Heading7"/>
    <w:rsid w:val="000C2077"/>
    <w:rPr>
      <w:rFonts w:ascii="Arial Narrow" w:eastAsia="Times New Roman" w:hAnsi="Arial Narrow"/>
      <w:b/>
      <w:kern w:val="32"/>
      <w:sz w:val="24"/>
      <w:szCs w:val="24"/>
      <w:lang w:eastAsia="en-US"/>
    </w:rPr>
  </w:style>
  <w:style w:type="character" w:customStyle="1" w:styleId="Heading8Char">
    <w:name w:val="Heading 8 Char"/>
    <w:basedOn w:val="DefaultParagraphFont"/>
    <w:link w:val="Heading8"/>
    <w:rsid w:val="000C2077"/>
    <w:rPr>
      <w:rFonts w:ascii="Arial Narrow" w:eastAsia="Times New Roman" w:hAnsi="Arial Narrow"/>
      <w:b/>
      <w:kern w:val="32"/>
      <w:sz w:val="24"/>
      <w:szCs w:val="24"/>
      <w:lang w:eastAsia="en-US"/>
    </w:rPr>
  </w:style>
  <w:style w:type="character" w:customStyle="1" w:styleId="Heading9Char">
    <w:name w:val="Heading 9 Char"/>
    <w:basedOn w:val="DefaultParagraphFont"/>
    <w:link w:val="Heading9"/>
    <w:rsid w:val="000C2077"/>
    <w:rPr>
      <w:rFonts w:ascii="Arial Narrow" w:eastAsia="Times New Roman" w:hAnsi="Arial Narrow"/>
      <w:b/>
      <w:color w:val="FFFFFF"/>
      <w:kern w:val="32"/>
      <w:sz w:val="24"/>
      <w:szCs w:val="24"/>
      <w:lang w:eastAsia="en-US"/>
    </w:rPr>
  </w:style>
  <w:style w:type="paragraph" w:customStyle="1" w:styleId="N1Cislovany">
    <w:name w:val="N1_Cislovany"/>
    <w:basedOn w:val="Normal"/>
    <w:next w:val="0Bezny"/>
    <w:qFormat/>
    <w:rsid w:val="000C2077"/>
    <w:pPr>
      <w:keepNext/>
      <w:keepLines/>
      <w:pageBreakBefore/>
      <w:numPr>
        <w:numId w:val="29"/>
      </w:numPr>
      <w:suppressAutoHyphens/>
      <w:overflowPunct w:val="0"/>
      <w:autoSpaceDE w:val="0"/>
      <w:autoSpaceDN w:val="0"/>
      <w:adjustRightInd w:val="0"/>
      <w:spacing w:before="180" w:after="0" w:line="242" w:lineRule="auto"/>
      <w:textAlignment w:val="baseline"/>
      <w:outlineLvl w:val="0"/>
    </w:pPr>
    <w:rPr>
      <w:rFonts w:ascii="Arial Narrow" w:eastAsia="Times New Roman" w:hAnsi="Arial Narrow"/>
      <w:b/>
      <w:kern w:val="32"/>
      <w:sz w:val="48"/>
      <w:szCs w:val="24"/>
      <w:lang w:val="cs-CZ" w:eastAsia="en-US"/>
    </w:rPr>
  </w:style>
  <w:style w:type="paragraph" w:customStyle="1" w:styleId="N2Cislovany">
    <w:name w:val="N2_Cislovany"/>
    <w:basedOn w:val="Normal"/>
    <w:next w:val="0Bezny"/>
    <w:qFormat/>
    <w:rsid w:val="000C2077"/>
    <w:pPr>
      <w:keepNext/>
      <w:keepLines/>
      <w:numPr>
        <w:ilvl w:val="1"/>
        <w:numId w:val="29"/>
      </w:numPr>
      <w:suppressAutoHyphens/>
      <w:overflowPunct w:val="0"/>
      <w:autoSpaceDE w:val="0"/>
      <w:autoSpaceDN w:val="0"/>
      <w:adjustRightInd w:val="0"/>
      <w:spacing w:before="960" w:after="0" w:line="242" w:lineRule="auto"/>
      <w:textAlignment w:val="baseline"/>
      <w:outlineLvl w:val="1"/>
    </w:pPr>
    <w:rPr>
      <w:rFonts w:ascii="Arial Narrow" w:eastAsia="Times New Roman" w:hAnsi="Arial Narrow"/>
      <w:b/>
      <w:kern w:val="32"/>
      <w:sz w:val="36"/>
      <w:szCs w:val="24"/>
      <w:lang w:val="cs-CZ" w:eastAsia="en-US"/>
    </w:rPr>
  </w:style>
  <w:style w:type="paragraph" w:customStyle="1" w:styleId="N3Cislovany">
    <w:name w:val="N3_Cislovany"/>
    <w:basedOn w:val="N3"/>
    <w:next w:val="0Bezny"/>
    <w:qFormat/>
    <w:rsid w:val="000C2077"/>
    <w:pPr>
      <w:numPr>
        <w:ilvl w:val="2"/>
        <w:numId w:val="29"/>
      </w:numPr>
      <w:tabs>
        <w:tab w:val="left" w:pos="851"/>
      </w:tabs>
    </w:pPr>
  </w:style>
  <w:style w:type="paragraph" w:styleId="Quote">
    <w:name w:val="Quote"/>
    <w:basedOn w:val="Normal"/>
    <w:next w:val="Normal"/>
    <w:link w:val="QuoteChar"/>
    <w:uiPriority w:val="29"/>
    <w:qFormat/>
    <w:rsid w:val="0000045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0045E"/>
    <w:rPr>
      <w:i/>
      <w:iCs/>
      <w:color w:val="404040" w:themeColor="text1" w:themeTint="BF"/>
      <w:sz w:val="22"/>
      <w:szCs w:val="22"/>
      <w:lang w:val="en-US" w:eastAsia="ja-JP"/>
    </w:rPr>
  </w:style>
  <w:style w:type="paragraph" w:styleId="ListParagraph">
    <w:name w:val="List Paragraph"/>
    <w:basedOn w:val="Normal"/>
    <w:uiPriority w:val="34"/>
    <w:qFormat/>
    <w:rsid w:val="00BC3FCF"/>
    <w:pPr>
      <w:ind w:left="720"/>
      <w:contextualSpacing/>
    </w:pPr>
  </w:style>
  <w:style w:type="paragraph" w:customStyle="1" w:styleId="Tabale">
    <w:name w:val="Tabale"/>
    <w:basedOn w:val="Normal"/>
    <w:link w:val="TabaleChar"/>
    <w:qFormat/>
    <w:rsid w:val="00273201"/>
    <w:pPr>
      <w:spacing w:after="0" w:line="240" w:lineRule="auto"/>
    </w:pPr>
    <w:rPr>
      <w:sz w:val="20"/>
    </w:rPr>
  </w:style>
  <w:style w:type="character" w:customStyle="1" w:styleId="TabaleChar">
    <w:name w:val="Tabale Char"/>
    <w:basedOn w:val="DefaultParagraphFont"/>
    <w:link w:val="Tabale"/>
    <w:rsid w:val="00273201"/>
    <w:rPr>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26">
      <w:bodyDiv w:val="1"/>
      <w:marLeft w:val="0"/>
      <w:marRight w:val="0"/>
      <w:marTop w:val="0"/>
      <w:marBottom w:val="0"/>
      <w:divBdr>
        <w:top w:val="none" w:sz="0" w:space="0" w:color="auto"/>
        <w:left w:val="none" w:sz="0" w:space="0" w:color="auto"/>
        <w:bottom w:val="none" w:sz="0" w:space="0" w:color="auto"/>
        <w:right w:val="none" w:sz="0" w:space="0" w:color="auto"/>
      </w:divBdr>
    </w:div>
    <w:div w:id="37048670">
      <w:bodyDiv w:val="1"/>
      <w:marLeft w:val="0"/>
      <w:marRight w:val="0"/>
      <w:marTop w:val="0"/>
      <w:marBottom w:val="0"/>
      <w:divBdr>
        <w:top w:val="none" w:sz="0" w:space="0" w:color="auto"/>
        <w:left w:val="none" w:sz="0" w:space="0" w:color="auto"/>
        <w:bottom w:val="none" w:sz="0" w:space="0" w:color="auto"/>
        <w:right w:val="none" w:sz="0" w:space="0" w:color="auto"/>
      </w:divBdr>
      <w:divsChild>
        <w:div w:id="231700899">
          <w:marLeft w:val="0"/>
          <w:marRight w:val="0"/>
          <w:marTop w:val="0"/>
          <w:marBottom w:val="0"/>
          <w:divBdr>
            <w:top w:val="none" w:sz="0" w:space="0" w:color="auto"/>
            <w:left w:val="none" w:sz="0" w:space="0" w:color="auto"/>
            <w:bottom w:val="none" w:sz="0" w:space="0" w:color="auto"/>
            <w:right w:val="none" w:sz="0" w:space="0" w:color="auto"/>
          </w:divBdr>
          <w:divsChild>
            <w:div w:id="2078163162">
              <w:marLeft w:val="0"/>
              <w:marRight w:val="0"/>
              <w:marTop w:val="0"/>
              <w:marBottom w:val="0"/>
              <w:divBdr>
                <w:top w:val="none" w:sz="0" w:space="0" w:color="auto"/>
                <w:left w:val="none" w:sz="0" w:space="0" w:color="auto"/>
                <w:bottom w:val="none" w:sz="0" w:space="0" w:color="auto"/>
                <w:right w:val="none" w:sz="0" w:space="0" w:color="auto"/>
              </w:divBdr>
              <w:divsChild>
                <w:div w:id="1828740069">
                  <w:marLeft w:val="0"/>
                  <w:marRight w:val="0"/>
                  <w:marTop w:val="0"/>
                  <w:marBottom w:val="0"/>
                  <w:divBdr>
                    <w:top w:val="none" w:sz="0" w:space="0" w:color="auto"/>
                    <w:left w:val="none" w:sz="0" w:space="0" w:color="auto"/>
                    <w:bottom w:val="none" w:sz="0" w:space="0" w:color="auto"/>
                    <w:right w:val="none" w:sz="0" w:space="0" w:color="auto"/>
                  </w:divBdr>
                  <w:divsChild>
                    <w:div w:id="9641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8400">
      <w:bodyDiv w:val="1"/>
      <w:marLeft w:val="0"/>
      <w:marRight w:val="0"/>
      <w:marTop w:val="0"/>
      <w:marBottom w:val="0"/>
      <w:divBdr>
        <w:top w:val="none" w:sz="0" w:space="0" w:color="auto"/>
        <w:left w:val="none" w:sz="0" w:space="0" w:color="auto"/>
        <w:bottom w:val="none" w:sz="0" w:space="0" w:color="auto"/>
        <w:right w:val="none" w:sz="0" w:space="0" w:color="auto"/>
      </w:divBdr>
    </w:div>
    <w:div w:id="160315285">
      <w:bodyDiv w:val="1"/>
      <w:marLeft w:val="0"/>
      <w:marRight w:val="0"/>
      <w:marTop w:val="0"/>
      <w:marBottom w:val="0"/>
      <w:divBdr>
        <w:top w:val="none" w:sz="0" w:space="0" w:color="auto"/>
        <w:left w:val="none" w:sz="0" w:space="0" w:color="auto"/>
        <w:bottom w:val="none" w:sz="0" w:space="0" w:color="auto"/>
        <w:right w:val="none" w:sz="0" w:space="0" w:color="auto"/>
      </w:divBdr>
    </w:div>
    <w:div w:id="176425959">
      <w:bodyDiv w:val="1"/>
      <w:marLeft w:val="0"/>
      <w:marRight w:val="0"/>
      <w:marTop w:val="0"/>
      <w:marBottom w:val="0"/>
      <w:divBdr>
        <w:top w:val="none" w:sz="0" w:space="0" w:color="auto"/>
        <w:left w:val="none" w:sz="0" w:space="0" w:color="auto"/>
        <w:bottom w:val="none" w:sz="0" w:space="0" w:color="auto"/>
        <w:right w:val="none" w:sz="0" w:space="0" w:color="auto"/>
      </w:divBdr>
    </w:div>
    <w:div w:id="197397947">
      <w:bodyDiv w:val="1"/>
      <w:marLeft w:val="0"/>
      <w:marRight w:val="0"/>
      <w:marTop w:val="0"/>
      <w:marBottom w:val="0"/>
      <w:divBdr>
        <w:top w:val="none" w:sz="0" w:space="0" w:color="auto"/>
        <w:left w:val="none" w:sz="0" w:space="0" w:color="auto"/>
        <w:bottom w:val="none" w:sz="0" w:space="0" w:color="auto"/>
        <w:right w:val="none" w:sz="0" w:space="0" w:color="auto"/>
      </w:divBdr>
    </w:div>
    <w:div w:id="291253436">
      <w:bodyDiv w:val="1"/>
      <w:marLeft w:val="0"/>
      <w:marRight w:val="0"/>
      <w:marTop w:val="0"/>
      <w:marBottom w:val="0"/>
      <w:divBdr>
        <w:top w:val="none" w:sz="0" w:space="0" w:color="auto"/>
        <w:left w:val="none" w:sz="0" w:space="0" w:color="auto"/>
        <w:bottom w:val="none" w:sz="0" w:space="0" w:color="auto"/>
        <w:right w:val="none" w:sz="0" w:space="0" w:color="auto"/>
      </w:divBdr>
      <w:divsChild>
        <w:div w:id="885720131">
          <w:marLeft w:val="0"/>
          <w:marRight w:val="0"/>
          <w:marTop w:val="0"/>
          <w:marBottom w:val="0"/>
          <w:divBdr>
            <w:top w:val="none" w:sz="0" w:space="0" w:color="auto"/>
            <w:left w:val="none" w:sz="0" w:space="0" w:color="auto"/>
            <w:bottom w:val="none" w:sz="0" w:space="0" w:color="auto"/>
            <w:right w:val="none" w:sz="0" w:space="0" w:color="auto"/>
          </w:divBdr>
          <w:divsChild>
            <w:div w:id="185604052">
              <w:marLeft w:val="0"/>
              <w:marRight w:val="0"/>
              <w:marTop w:val="0"/>
              <w:marBottom w:val="0"/>
              <w:divBdr>
                <w:top w:val="none" w:sz="0" w:space="0" w:color="auto"/>
                <w:left w:val="none" w:sz="0" w:space="0" w:color="auto"/>
                <w:bottom w:val="none" w:sz="0" w:space="0" w:color="auto"/>
                <w:right w:val="none" w:sz="0" w:space="0" w:color="auto"/>
              </w:divBdr>
              <w:divsChild>
                <w:div w:id="756052260">
                  <w:marLeft w:val="0"/>
                  <w:marRight w:val="0"/>
                  <w:marTop w:val="0"/>
                  <w:marBottom w:val="0"/>
                  <w:divBdr>
                    <w:top w:val="none" w:sz="0" w:space="0" w:color="auto"/>
                    <w:left w:val="none" w:sz="0" w:space="0" w:color="auto"/>
                    <w:bottom w:val="none" w:sz="0" w:space="0" w:color="auto"/>
                    <w:right w:val="none" w:sz="0" w:space="0" w:color="auto"/>
                  </w:divBdr>
                  <w:divsChild>
                    <w:div w:id="8189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033716">
      <w:bodyDiv w:val="1"/>
      <w:marLeft w:val="0"/>
      <w:marRight w:val="0"/>
      <w:marTop w:val="0"/>
      <w:marBottom w:val="0"/>
      <w:divBdr>
        <w:top w:val="none" w:sz="0" w:space="0" w:color="auto"/>
        <w:left w:val="none" w:sz="0" w:space="0" w:color="auto"/>
        <w:bottom w:val="none" w:sz="0" w:space="0" w:color="auto"/>
        <w:right w:val="none" w:sz="0" w:space="0" w:color="auto"/>
      </w:divBdr>
    </w:div>
    <w:div w:id="509949243">
      <w:bodyDiv w:val="1"/>
      <w:marLeft w:val="0"/>
      <w:marRight w:val="0"/>
      <w:marTop w:val="0"/>
      <w:marBottom w:val="0"/>
      <w:divBdr>
        <w:top w:val="none" w:sz="0" w:space="0" w:color="auto"/>
        <w:left w:val="none" w:sz="0" w:space="0" w:color="auto"/>
        <w:bottom w:val="none" w:sz="0" w:space="0" w:color="auto"/>
        <w:right w:val="none" w:sz="0" w:space="0" w:color="auto"/>
      </w:divBdr>
    </w:div>
    <w:div w:id="539317890">
      <w:bodyDiv w:val="1"/>
      <w:marLeft w:val="0"/>
      <w:marRight w:val="0"/>
      <w:marTop w:val="0"/>
      <w:marBottom w:val="0"/>
      <w:divBdr>
        <w:top w:val="none" w:sz="0" w:space="0" w:color="auto"/>
        <w:left w:val="none" w:sz="0" w:space="0" w:color="auto"/>
        <w:bottom w:val="none" w:sz="0" w:space="0" w:color="auto"/>
        <w:right w:val="none" w:sz="0" w:space="0" w:color="auto"/>
      </w:divBdr>
    </w:div>
    <w:div w:id="599723468">
      <w:bodyDiv w:val="1"/>
      <w:marLeft w:val="0"/>
      <w:marRight w:val="0"/>
      <w:marTop w:val="0"/>
      <w:marBottom w:val="0"/>
      <w:divBdr>
        <w:top w:val="none" w:sz="0" w:space="0" w:color="auto"/>
        <w:left w:val="none" w:sz="0" w:space="0" w:color="auto"/>
        <w:bottom w:val="none" w:sz="0" w:space="0" w:color="auto"/>
        <w:right w:val="none" w:sz="0" w:space="0" w:color="auto"/>
      </w:divBdr>
    </w:div>
    <w:div w:id="624969617">
      <w:bodyDiv w:val="1"/>
      <w:marLeft w:val="0"/>
      <w:marRight w:val="0"/>
      <w:marTop w:val="0"/>
      <w:marBottom w:val="0"/>
      <w:divBdr>
        <w:top w:val="none" w:sz="0" w:space="0" w:color="auto"/>
        <w:left w:val="none" w:sz="0" w:space="0" w:color="auto"/>
        <w:bottom w:val="none" w:sz="0" w:space="0" w:color="auto"/>
        <w:right w:val="none" w:sz="0" w:space="0" w:color="auto"/>
      </w:divBdr>
      <w:divsChild>
        <w:div w:id="2024746875">
          <w:marLeft w:val="0"/>
          <w:marRight w:val="0"/>
          <w:marTop w:val="0"/>
          <w:marBottom w:val="0"/>
          <w:divBdr>
            <w:top w:val="none" w:sz="0" w:space="0" w:color="auto"/>
            <w:left w:val="none" w:sz="0" w:space="0" w:color="auto"/>
            <w:bottom w:val="none" w:sz="0" w:space="0" w:color="auto"/>
            <w:right w:val="none" w:sz="0" w:space="0" w:color="auto"/>
          </w:divBdr>
          <w:divsChild>
            <w:div w:id="2075857944">
              <w:marLeft w:val="0"/>
              <w:marRight w:val="0"/>
              <w:marTop w:val="0"/>
              <w:marBottom w:val="0"/>
              <w:divBdr>
                <w:top w:val="none" w:sz="0" w:space="0" w:color="auto"/>
                <w:left w:val="none" w:sz="0" w:space="0" w:color="auto"/>
                <w:bottom w:val="none" w:sz="0" w:space="0" w:color="auto"/>
                <w:right w:val="none" w:sz="0" w:space="0" w:color="auto"/>
              </w:divBdr>
              <w:divsChild>
                <w:div w:id="1899702178">
                  <w:marLeft w:val="0"/>
                  <w:marRight w:val="0"/>
                  <w:marTop w:val="0"/>
                  <w:marBottom w:val="0"/>
                  <w:divBdr>
                    <w:top w:val="none" w:sz="0" w:space="0" w:color="auto"/>
                    <w:left w:val="none" w:sz="0" w:space="0" w:color="auto"/>
                    <w:bottom w:val="none" w:sz="0" w:space="0" w:color="auto"/>
                    <w:right w:val="none" w:sz="0" w:space="0" w:color="auto"/>
                  </w:divBdr>
                  <w:divsChild>
                    <w:div w:id="14567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338351">
      <w:bodyDiv w:val="1"/>
      <w:marLeft w:val="0"/>
      <w:marRight w:val="0"/>
      <w:marTop w:val="0"/>
      <w:marBottom w:val="0"/>
      <w:divBdr>
        <w:top w:val="none" w:sz="0" w:space="0" w:color="auto"/>
        <w:left w:val="none" w:sz="0" w:space="0" w:color="auto"/>
        <w:bottom w:val="none" w:sz="0" w:space="0" w:color="auto"/>
        <w:right w:val="none" w:sz="0" w:space="0" w:color="auto"/>
      </w:divBdr>
    </w:div>
    <w:div w:id="686637390">
      <w:bodyDiv w:val="1"/>
      <w:marLeft w:val="0"/>
      <w:marRight w:val="0"/>
      <w:marTop w:val="0"/>
      <w:marBottom w:val="0"/>
      <w:divBdr>
        <w:top w:val="none" w:sz="0" w:space="0" w:color="auto"/>
        <w:left w:val="none" w:sz="0" w:space="0" w:color="auto"/>
        <w:bottom w:val="none" w:sz="0" w:space="0" w:color="auto"/>
        <w:right w:val="none" w:sz="0" w:space="0" w:color="auto"/>
      </w:divBdr>
    </w:div>
    <w:div w:id="770663266">
      <w:bodyDiv w:val="1"/>
      <w:marLeft w:val="0"/>
      <w:marRight w:val="0"/>
      <w:marTop w:val="0"/>
      <w:marBottom w:val="0"/>
      <w:divBdr>
        <w:top w:val="none" w:sz="0" w:space="0" w:color="auto"/>
        <w:left w:val="none" w:sz="0" w:space="0" w:color="auto"/>
        <w:bottom w:val="none" w:sz="0" w:space="0" w:color="auto"/>
        <w:right w:val="none" w:sz="0" w:space="0" w:color="auto"/>
      </w:divBdr>
    </w:div>
    <w:div w:id="861435447">
      <w:bodyDiv w:val="1"/>
      <w:marLeft w:val="0"/>
      <w:marRight w:val="0"/>
      <w:marTop w:val="0"/>
      <w:marBottom w:val="0"/>
      <w:divBdr>
        <w:top w:val="none" w:sz="0" w:space="0" w:color="auto"/>
        <w:left w:val="none" w:sz="0" w:space="0" w:color="auto"/>
        <w:bottom w:val="none" w:sz="0" w:space="0" w:color="auto"/>
        <w:right w:val="none" w:sz="0" w:space="0" w:color="auto"/>
      </w:divBdr>
    </w:div>
    <w:div w:id="891308713">
      <w:bodyDiv w:val="1"/>
      <w:marLeft w:val="0"/>
      <w:marRight w:val="0"/>
      <w:marTop w:val="0"/>
      <w:marBottom w:val="0"/>
      <w:divBdr>
        <w:top w:val="none" w:sz="0" w:space="0" w:color="auto"/>
        <w:left w:val="none" w:sz="0" w:space="0" w:color="auto"/>
        <w:bottom w:val="none" w:sz="0" w:space="0" w:color="auto"/>
        <w:right w:val="none" w:sz="0" w:space="0" w:color="auto"/>
      </w:divBdr>
      <w:divsChild>
        <w:div w:id="221916782">
          <w:marLeft w:val="0"/>
          <w:marRight w:val="0"/>
          <w:marTop w:val="0"/>
          <w:marBottom w:val="0"/>
          <w:divBdr>
            <w:top w:val="none" w:sz="0" w:space="0" w:color="auto"/>
            <w:left w:val="none" w:sz="0" w:space="0" w:color="auto"/>
            <w:bottom w:val="none" w:sz="0" w:space="0" w:color="auto"/>
            <w:right w:val="none" w:sz="0" w:space="0" w:color="auto"/>
          </w:divBdr>
          <w:divsChild>
            <w:div w:id="189026016">
              <w:marLeft w:val="0"/>
              <w:marRight w:val="0"/>
              <w:marTop w:val="0"/>
              <w:marBottom w:val="0"/>
              <w:divBdr>
                <w:top w:val="none" w:sz="0" w:space="0" w:color="auto"/>
                <w:left w:val="none" w:sz="0" w:space="0" w:color="auto"/>
                <w:bottom w:val="none" w:sz="0" w:space="0" w:color="auto"/>
                <w:right w:val="none" w:sz="0" w:space="0" w:color="auto"/>
              </w:divBdr>
              <w:divsChild>
                <w:div w:id="20104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2761">
      <w:bodyDiv w:val="1"/>
      <w:marLeft w:val="0"/>
      <w:marRight w:val="0"/>
      <w:marTop w:val="0"/>
      <w:marBottom w:val="0"/>
      <w:divBdr>
        <w:top w:val="none" w:sz="0" w:space="0" w:color="auto"/>
        <w:left w:val="none" w:sz="0" w:space="0" w:color="auto"/>
        <w:bottom w:val="none" w:sz="0" w:space="0" w:color="auto"/>
        <w:right w:val="none" w:sz="0" w:space="0" w:color="auto"/>
      </w:divBdr>
      <w:divsChild>
        <w:div w:id="897324151">
          <w:marLeft w:val="0"/>
          <w:marRight w:val="0"/>
          <w:marTop w:val="0"/>
          <w:marBottom w:val="0"/>
          <w:divBdr>
            <w:top w:val="none" w:sz="0" w:space="0" w:color="auto"/>
            <w:left w:val="none" w:sz="0" w:space="0" w:color="auto"/>
            <w:bottom w:val="none" w:sz="0" w:space="0" w:color="auto"/>
            <w:right w:val="none" w:sz="0" w:space="0" w:color="auto"/>
          </w:divBdr>
          <w:divsChild>
            <w:div w:id="1864201102">
              <w:marLeft w:val="0"/>
              <w:marRight w:val="0"/>
              <w:marTop w:val="0"/>
              <w:marBottom w:val="0"/>
              <w:divBdr>
                <w:top w:val="none" w:sz="0" w:space="0" w:color="auto"/>
                <w:left w:val="none" w:sz="0" w:space="0" w:color="auto"/>
                <w:bottom w:val="none" w:sz="0" w:space="0" w:color="auto"/>
                <w:right w:val="none" w:sz="0" w:space="0" w:color="auto"/>
              </w:divBdr>
              <w:divsChild>
                <w:div w:id="1194659524">
                  <w:marLeft w:val="0"/>
                  <w:marRight w:val="0"/>
                  <w:marTop w:val="0"/>
                  <w:marBottom w:val="0"/>
                  <w:divBdr>
                    <w:top w:val="none" w:sz="0" w:space="0" w:color="auto"/>
                    <w:left w:val="none" w:sz="0" w:space="0" w:color="auto"/>
                    <w:bottom w:val="none" w:sz="0" w:space="0" w:color="auto"/>
                    <w:right w:val="none" w:sz="0" w:space="0" w:color="auto"/>
                  </w:divBdr>
                  <w:divsChild>
                    <w:div w:id="14579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880638">
      <w:bodyDiv w:val="1"/>
      <w:marLeft w:val="0"/>
      <w:marRight w:val="0"/>
      <w:marTop w:val="0"/>
      <w:marBottom w:val="0"/>
      <w:divBdr>
        <w:top w:val="none" w:sz="0" w:space="0" w:color="auto"/>
        <w:left w:val="none" w:sz="0" w:space="0" w:color="auto"/>
        <w:bottom w:val="none" w:sz="0" w:space="0" w:color="auto"/>
        <w:right w:val="none" w:sz="0" w:space="0" w:color="auto"/>
      </w:divBdr>
    </w:div>
    <w:div w:id="1080567978">
      <w:bodyDiv w:val="1"/>
      <w:marLeft w:val="0"/>
      <w:marRight w:val="0"/>
      <w:marTop w:val="0"/>
      <w:marBottom w:val="0"/>
      <w:divBdr>
        <w:top w:val="none" w:sz="0" w:space="0" w:color="auto"/>
        <w:left w:val="none" w:sz="0" w:space="0" w:color="auto"/>
        <w:bottom w:val="none" w:sz="0" w:space="0" w:color="auto"/>
        <w:right w:val="none" w:sz="0" w:space="0" w:color="auto"/>
      </w:divBdr>
      <w:divsChild>
        <w:div w:id="1511069649">
          <w:marLeft w:val="0"/>
          <w:marRight w:val="0"/>
          <w:marTop w:val="0"/>
          <w:marBottom w:val="0"/>
          <w:divBdr>
            <w:top w:val="none" w:sz="0" w:space="0" w:color="auto"/>
            <w:left w:val="none" w:sz="0" w:space="0" w:color="auto"/>
            <w:bottom w:val="none" w:sz="0" w:space="0" w:color="auto"/>
            <w:right w:val="none" w:sz="0" w:space="0" w:color="auto"/>
          </w:divBdr>
          <w:divsChild>
            <w:div w:id="1963339425">
              <w:marLeft w:val="0"/>
              <w:marRight w:val="0"/>
              <w:marTop w:val="0"/>
              <w:marBottom w:val="0"/>
              <w:divBdr>
                <w:top w:val="none" w:sz="0" w:space="0" w:color="auto"/>
                <w:left w:val="none" w:sz="0" w:space="0" w:color="auto"/>
                <w:bottom w:val="none" w:sz="0" w:space="0" w:color="auto"/>
                <w:right w:val="none" w:sz="0" w:space="0" w:color="auto"/>
              </w:divBdr>
              <w:divsChild>
                <w:div w:id="2074741213">
                  <w:marLeft w:val="0"/>
                  <w:marRight w:val="0"/>
                  <w:marTop w:val="0"/>
                  <w:marBottom w:val="0"/>
                  <w:divBdr>
                    <w:top w:val="none" w:sz="0" w:space="0" w:color="auto"/>
                    <w:left w:val="none" w:sz="0" w:space="0" w:color="auto"/>
                    <w:bottom w:val="none" w:sz="0" w:space="0" w:color="auto"/>
                    <w:right w:val="none" w:sz="0" w:space="0" w:color="auto"/>
                  </w:divBdr>
                  <w:divsChild>
                    <w:div w:id="204178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84201">
      <w:bodyDiv w:val="1"/>
      <w:marLeft w:val="0"/>
      <w:marRight w:val="0"/>
      <w:marTop w:val="0"/>
      <w:marBottom w:val="0"/>
      <w:divBdr>
        <w:top w:val="none" w:sz="0" w:space="0" w:color="auto"/>
        <w:left w:val="none" w:sz="0" w:space="0" w:color="auto"/>
        <w:bottom w:val="none" w:sz="0" w:space="0" w:color="auto"/>
        <w:right w:val="none" w:sz="0" w:space="0" w:color="auto"/>
      </w:divBdr>
    </w:div>
    <w:div w:id="1227567216">
      <w:bodyDiv w:val="1"/>
      <w:marLeft w:val="0"/>
      <w:marRight w:val="0"/>
      <w:marTop w:val="0"/>
      <w:marBottom w:val="0"/>
      <w:divBdr>
        <w:top w:val="none" w:sz="0" w:space="0" w:color="auto"/>
        <w:left w:val="none" w:sz="0" w:space="0" w:color="auto"/>
        <w:bottom w:val="none" w:sz="0" w:space="0" w:color="auto"/>
        <w:right w:val="none" w:sz="0" w:space="0" w:color="auto"/>
      </w:divBdr>
    </w:div>
    <w:div w:id="1295788605">
      <w:bodyDiv w:val="1"/>
      <w:marLeft w:val="0"/>
      <w:marRight w:val="0"/>
      <w:marTop w:val="0"/>
      <w:marBottom w:val="0"/>
      <w:divBdr>
        <w:top w:val="none" w:sz="0" w:space="0" w:color="auto"/>
        <w:left w:val="none" w:sz="0" w:space="0" w:color="auto"/>
        <w:bottom w:val="none" w:sz="0" w:space="0" w:color="auto"/>
        <w:right w:val="none" w:sz="0" w:space="0" w:color="auto"/>
      </w:divBdr>
    </w:div>
    <w:div w:id="1367217616">
      <w:bodyDiv w:val="1"/>
      <w:marLeft w:val="0"/>
      <w:marRight w:val="0"/>
      <w:marTop w:val="0"/>
      <w:marBottom w:val="0"/>
      <w:divBdr>
        <w:top w:val="none" w:sz="0" w:space="0" w:color="auto"/>
        <w:left w:val="none" w:sz="0" w:space="0" w:color="auto"/>
        <w:bottom w:val="none" w:sz="0" w:space="0" w:color="auto"/>
        <w:right w:val="none" w:sz="0" w:space="0" w:color="auto"/>
      </w:divBdr>
    </w:div>
    <w:div w:id="1391072709">
      <w:bodyDiv w:val="1"/>
      <w:marLeft w:val="0"/>
      <w:marRight w:val="0"/>
      <w:marTop w:val="0"/>
      <w:marBottom w:val="0"/>
      <w:divBdr>
        <w:top w:val="none" w:sz="0" w:space="0" w:color="auto"/>
        <w:left w:val="none" w:sz="0" w:space="0" w:color="auto"/>
        <w:bottom w:val="none" w:sz="0" w:space="0" w:color="auto"/>
        <w:right w:val="none" w:sz="0" w:space="0" w:color="auto"/>
      </w:divBdr>
      <w:divsChild>
        <w:div w:id="1181553357">
          <w:marLeft w:val="0"/>
          <w:marRight w:val="0"/>
          <w:marTop w:val="0"/>
          <w:marBottom w:val="0"/>
          <w:divBdr>
            <w:top w:val="none" w:sz="0" w:space="0" w:color="auto"/>
            <w:left w:val="none" w:sz="0" w:space="0" w:color="auto"/>
            <w:bottom w:val="none" w:sz="0" w:space="0" w:color="auto"/>
            <w:right w:val="none" w:sz="0" w:space="0" w:color="auto"/>
          </w:divBdr>
          <w:divsChild>
            <w:div w:id="1745445857">
              <w:marLeft w:val="0"/>
              <w:marRight w:val="0"/>
              <w:marTop w:val="0"/>
              <w:marBottom w:val="0"/>
              <w:divBdr>
                <w:top w:val="none" w:sz="0" w:space="0" w:color="auto"/>
                <w:left w:val="none" w:sz="0" w:space="0" w:color="auto"/>
                <w:bottom w:val="none" w:sz="0" w:space="0" w:color="auto"/>
                <w:right w:val="none" w:sz="0" w:space="0" w:color="auto"/>
              </w:divBdr>
              <w:divsChild>
                <w:div w:id="469903929">
                  <w:marLeft w:val="0"/>
                  <w:marRight w:val="0"/>
                  <w:marTop w:val="0"/>
                  <w:marBottom w:val="0"/>
                  <w:divBdr>
                    <w:top w:val="none" w:sz="0" w:space="0" w:color="auto"/>
                    <w:left w:val="none" w:sz="0" w:space="0" w:color="auto"/>
                    <w:bottom w:val="none" w:sz="0" w:space="0" w:color="auto"/>
                    <w:right w:val="none" w:sz="0" w:space="0" w:color="auto"/>
                  </w:divBdr>
                  <w:divsChild>
                    <w:div w:id="9679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790713">
      <w:bodyDiv w:val="1"/>
      <w:marLeft w:val="0"/>
      <w:marRight w:val="0"/>
      <w:marTop w:val="0"/>
      <w:marBottom w:val="0"/>
      <w:divBdr>
        <w:top w:val="none" w:sz="0" w:space="0" w:color="auto"/>
        <w:left w:val="none" w:sz="0" w:space="0" w:color="auto"/>
        <w:bottom w:val="none" w:sz="0" w:space="0" w:color="auto"/>
        <w:right w:val="none" w:sz="0" w:space="0" w:color="auto"/>
      </w:divBdr>
    </w:div>
    <w:div w:id="1589458315">
      <w:bodyDiv w:val="1"/>
      <w:marLeft w:val="0"/>
      <w:marRight w:val="0"/>
      <w:marTop w:val="0"/>
      <w:marBottom w:val="0"/>
      <w:divBdr>
        <w:top w:val="none" w:sz="0" w:space="0" w:color="auto"/>
        <w:left w:val="none" w:sz="0" w:space="0" w:color="auto"/>
        <w:bottom w:val="none" w:sz="0" w:space="0" w:color="auto"/>
        <w:right w:val="none" w:sz="0" w:space="0" w:color="auto"/>
      </w:divBdr>
    </w:div>
    <w:div w:id="1644239182">
      <w:bodyDiv w:val="1"/>
      <w:marLeft w:val="0"/>
      <w:marRight w:val="0"/>
      <w:marTop w:val="0"/>
      <w:marBottom w:val="0"/>
      <w:divBdr>
        <w:top w:val="none" w:sz="0" w:space="0" w:color="auto"/>
        <w:left w:val="none" w:sz="0" w:space="0" w:color="auto"/>
        <w:bottom w:val="none" w:sz="0" w:space="0" w:color="auto"/>
        <w:right w:val="none" w:sz="0" w:space="0" w:color="auto"/>
      </w:divBdr>
      <w:divsChild>
        <w:div w:id="620065839">
          <w:marLeft w:val="0"/>
          <w:marRight w:val="0"/>
          <w:marTop w:val="0"/>
          <w:marBottom w:val="0"/>
          <w:divBdr>
            <w:top w:val="none" w:sz="0" w:space="0" w:color="auto"/>
            <w:left w:val="none" w:sz="0" w:space="0" w:color="auto"/>
            <w:bottom w:val="none" w:sz="0" w:space="0" w:color="auto"/>
            <w:right w:val="none" w:sz="0" w:space="0" w:color="auto"/>
          </w:divBdr>
          <w:divsChild>
            <w:div w:id="1542089633">
              <w:marLeft w:val="0"/>
              <w:marRight w:val="0"/>
              <w:marTop w:val="0"/>
              <w:marBottom w:val="0"/>
              <w:divBdr>
                <w:top w:val="none" w:sz="0" w:space="0" w:color="auto"/>
                <w:left w:val="none" w:sz="0" w:space="0" w:color="auto"/>
                <w:bottom w:val="none" w:sz="0" w:space="0" w:color="auto"/>
                <w:right w:val="none" w:sz="0" w:space="0" w:color="auto"/>
              </w:divBdr>
              <w:divsChild>
                <w:div w:id="453057293">
                  <w:marLeft w:val="0"/>
                  <w:marRight w:val="0"/>
                  <w:marTop w:val="0"/>
                  <w:marBottom w:val="0"/>
                  <w:divBdr>
                    <w:top w:val="none" w:sz="0" w:space="0" w:color="auto"/>
                    <w:left w:val="none" w:sz="0" w:space="0" w:color="auto"/>
                    <w:bottom w:val="none" w:sz="0" w:space="0" w:color="auto"/>
                    <w:right w:val="none" w:sz="0" w:space="0" w:color="auto"/>
                  </w:divBdr>
                  <w:divsChild>
                    <w:div w:id="6067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62182">
      <w:bodyDiv w:val="1"/>
      <w:marLeft w:val="0"/>
      <w:marRight w:val="0"/>
      <w:marTop w:val="0"/>
      <w:marBottom w:val="0"/>
      <w:divBdr>
        <w:top w:val="none" w:sz="0" w:space="0" w:color="auto"/>
        <w:left w:val="none" w:sz="0" w:space="0" w:color="auto"/>
        <w:bottom w:val="none" w:sz="0" w:space="0" w:color="auto"/>
        <w:right w:val="none" w:sz="0" w:space="0" w:color="auto"/>
      </w:divBdr>
    </w:div>
    <w:div w:id="1713576721">
      <w:bodyDiv w:val="1"/>
      <w:marLeft w:val="0"/>
      <w:marRight w:val="0"/>
      <w:marTop w:val="0"/>
      <w:marBottom w:val="0"/>
      <w:divBdr>
        <w:top w:val="none" w:sz="0" w:space="0" w:color="auto"/>
        <w:left w:val="none" w:sz="0" w:space="0" w:color="auto"/>
        <w:bottom w:val="none" w:sz="0" w:space="0" w:color="auto"/>
        <w:right w:val="none" w:sz="0" w:space="0" w:color="auto"/>
      </w:divBdr>
      <w:divsChild>
        <w:div w:id="451484286">
          <w:marLeft w:val="0"/>
          <w:marRight w:val="0"/>
          <w:marTop w:val="0"/>
          <w:marBottom w:val="0"/>
          <w:divBdr>
            <w:top w:val="none" w:sz="0" w:space="0" w:color="auto"/>
            <w:left w:val="none" w:sz="0" w:space="0" w:color="auto"/>
            <w:bottom w:val="none" w:sz="0" w:space="0" w:color="auto"/>
            <w:right w:val="none" w:sz="0" w:space="0" w:color="auto"/>
          </w:divBdr>
          <w:divsChild>
            <w:div w:id="1829400538">
              <w:marLeft w:val="0"/>
              <w:marRight w:val="0"/>
              <w:marTop w:val="0"/>
              <w:marBottom w:val="0"/>
              <w:divBdr>
                <w:top w:val="none" w:sz="0" w:space="0" w:color="auto"/>
                <w:left w:val="none" w:sz="0" w:space="0" w:color="auto"/>
                <w:bottom w:val="none" w:sz="0" w:space="0" w:color="auto"/>
                <w:right w:val="none" w:sz="0" w:space="0" w:color="auto"/>
              </w:divBdr>
              <w:divsChild>
                <w:div w:id="16618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03575">
      <w:bodyDiv w:val="1"/>
      <w:marLeft w:val="0"/>
      <w:marRight w:val="0"/>
      <w:marTop w:val="0"/>
      <w:marBottom w:val="0"/>
      <w:divBdr>
        <w:top w:val="none" w:sz="0" w:space="0" w:color="auto"/>
        <w:left w:val="none" w:sz="0" w:space="0" w:color="auto"/>
        <w:bottom w:val="none" w:sz="0" w:space="0" w:color="auto"/>
        <w:right w:val="none" w:sz="0" w:space="0" w:color="auto"/>
      </w:divBdr>
    </w:div>
    <w:div w:id="1921524341">
      <w:bodyDiv w:val="1"/>
      <w:marLeft w:val="0"/>
      <w:marRight w:val="0"/>
      <w:marTop w:val="0"/>
      <w:marBottom w:val="0"/>
      <w:divBdr>
        <w:top w:val="none" w:sz="0" w:space="0" w:color="auto"/>
        <w:left w:val="none" w:sz="0" w:space="0" w:color="auto"/>
        <w:bottom w:val="none" w:sz="0" w:space="0" w:color="auto"/>
        <w:right w:val="none" w:sz="0" w:space="0" w:color="auto"/>
      </w:divBdr>
    </w:div>
    <w:div w:id="1964925245">
      <w:bodyDiv w:val="1"/>
      <w:marLeft w:val="0"/>
      <w:marRight w:val="0"/>
      <w:marTop w:val="0"/>
      <w:marBottom w:val="0"/>
      <w:divBdr>
        <w:top w:val="none" w:sz="0" w:space="0" w:color="auto"/>
        <w:left w:val="none" w:sz="0" w:space="0" w:color="auto"/>
        <w:bottom w:val="none" w:sz="0" w:space="0" w:color="auto"/>
        <w:right w:val="none" w:sz="0" w:space="0" w:color="auto"/>
      </w:divBdr>
    </w:div>
    <w:div w:id="1999503473">
      <w:bodyDiv w:val="1"/>
      <w:marLeft w:val="0"/>
      <w:marRight w:val="0"/>
      <w:marTop w:val="0"/>
      <w:marBottom w:val="0"/>
      <w:divBdr>
        <w:top w:val="none" w:sz="0" w:space="0" w:color="auto"/>
        <w:left w:val="none" w:sz="0" w:space="0" w:color="auto"/>
        <w:bottom w:val="none" w:sz="0" w:space="0" w:color="auto"/>
        <w:right w:val="none" w:sz="0" w:space="0" w:color="auto"/>
      </w:divBdr>
      <w:divsChild>
        <w:div w:id="629171727">
          <w:marLeft w:val="0"/>
          <w:marRight w:val="0"/>
          <w:marTop w:val="0"/>
          <w:marBottom w:val="0"/>
          <w:divBdr>
            <w:top w:val="none" w:sz="0" w:space="0" w:color="auto"/>
            <w:left w:val="none" w:sz="0" w:space="0" w:color="auto"/>
            <w:bottom w:val="none" w:sz="0" w:space="0" w:color="auto"/>
            <w:right w:val="none" w:sz="0" w:space="0" w:color="auto"/>
          </w:divBdr>
          <w:divsChild>
            <w:div w:id="454720004">
              <w:marLeft w:val="0"/>
              <w:marRight w:val="0"/>
              <w:marTop w:val="0"/>
              <w:marBottom w:val="0"/>
              <w:divBdr>
                <w:top w:val="none" w:sz="0" w:space="0" w:color="auto"/>
                <w:left w:val="none" w:sz="0" w:space="0" w:color="auto"/>
                <w:bottom w:val="none" w:sz="0" w:space="0" w:color="auto"/>
                <w:right w:val="none" w:sz="0" w:space="0" w:color="auto"/>
              </w:divBdr>
              <w:divsChild>
                <w:div w:id="2040549302">
                  <w:marLeft w:val="0"/>
                  <w:marRight w:val="0"/>
                  <w:marTop w:val="0"/>
                  <w:marBottom w:val="0"/>
                  <w:divBdr>
                    <w:top w:val="none" w:sz="0" w:space="0" w:color="auto"/>
                    <w:left w:val="none" w:sz="0" w:space="0" w:color="auto"/>
                    <w:bottom w:val="none" w:sz="0" w:space="0" w:color="auto"/>
                    <w:right w:val="none" w:sz="0" w:space="0" w:color="auto"/>
                  </w:divBdr>
                  <w:divsChild>
                    <w:div w:id="17289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423055">
      <w:bodyDiv w:val="1"/>
      <w:marLeft w:val="0"/>
      <w:marRight w:val="0"/>
      <w:marTop w:val="0"/>
      <w:marBottom w:val="0"/>
      <w:divBdr>
        <w:top w:val="none" w:sz="0" w:space="0" w:color="auto"/>
        <w:left w:val="none" w:sz="0" w:space="0" w:color="auto"/>
        <w:bottom w:val="none" w:sz="0" w:space="0" w:color="auto"/>
        <w:right w:val="none" w:sz="0" w:space="0" w:color="auto"/>
      </w:divBdr>
    </w:div>
    <w:div w:id="2049909889">
      <w:bodyDiv w:val="1"/>
      <w:marLeft w:val="0"/>
      <w:marRight w:val="0"/>
      <w:marTop w:val="0"/>
      <w:marBottom w:val="0"/>
      <w:divBdr>
        <w:top w:val="none" w:sz="0" w:space="0" w:color="auto"/>
        <w:left w:val="none" w:sz="0" w:space="0" w:color="auto"/>
        <w:bottom w:val="none" w:sz="0" w:space="0" w:color="auto"/>
        <w:right w:val="none" w:sz="0" w:space="0" w:color="auto"/>
      </w:divBdr>
      <w:divsChild>
        <w:div w:id="46801445">
          <w:marLeft w:val="0"/>
          <w:marRight w:val="0"/>
          <w:marTop w:val="0"/>
          <w:marBottom w:val="0"/>
          <w:divBdr>
            <w:top w:val="none" w:sz="0" w:space="0" w:color="auto"/>
            <w:left w:val="none" w:sz="0" w:space="0" w:color="auto"/>
            <w:bottom w:val="none" w:sz="0" w:space="0" w:color="auto"/>
            <w:right w:val="none" w:sz="0" w:space="0" w:color="auto"/>
          </w:divBdr>
          <w:divsChild>
            <w:div w:id="190652895">
              <w:marLeft w:val="0"/>
              <w:marRight w:val="0"/>
              <w:marTop w:val="0"/>
              <w:marBottom w:val="0"/>
              <w:divBdr>
                <w:top w:val="none" w:sz="0" w:space="0" w:color="auto"/>
                <w:left w:val="none" w:sz="0" w:space="0" w:color="auto"/>
                <w:bottom w:val="none" w:sz="0" w:space="0" w:color="auto"/>
                <w:right w:val="none" w:sz="0" w:space="0" w:color="auto"/>
              </w:divBdr>
              <w:divsChild>
                <w:div w:id="19249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99745">
      <w:bodyDiv w:val="1"/>
      <w:marLeft w:val="0"/>
      <w:marRight w:val="0"/>
      <w:marTop w:val="0"/>
      <w:marBottom w:val="0"/>
      <w:divBdr>
        <w:top w:val="none" w:sz="0" w:space="0" w:color="auto"/>
        <w:left w:val="none" w:sz="0" w:space="0" w:color="auto"/>
        <w:bottom w:val="none" w:sz="0" w:space="0" w:color="auto"/>
        <w:right w:val="none" w:sz="0" w:space="0" w:color="auto"/>
      </w:divBdr>
    </w:div>
    <w:div w:id="2089767078">
      <w:bodyDiv w:val="1"/>
      <w:marLeft w:val="0"/>
      <w:marRight w:val="0"/>
      <w:marTop w:val="0"/>
      <w:marBottom w:val="0"/>
      <w:divBdr>
        <w:top w:val="none" w:sz="0" w:space="0" w:color="auto"/>
        <w:left w:val="none" w:sz="0" w:space="0" w:color="auto"/>
        <w:bottom w:val="none" w:sz="0" w:space="0" w:color="auto"/>
        <w:right w:val="none" w:sz="0" w:space="0" w:color="auto"/>
      </w:divBdr>
      <w:divsChild>
        <w:div w:id="1712343689">
          <w:marLeft w:val="0"/>
          <w:marRight w:val="0"/>
          <w:marTop w:val="0"/>
          <w:marBottom w:val="0"/>
          <w:divBdr>
            <w:top w:val="none" w:sz="0" w:space="0" w:color="auto"/>
            <w:left w:val="none" w:sz="0" w:space="0" w:color="auto"/>
            <w:bottom w:val="none" w:sz="0" w:space="0" w:color="auto"/>
            <w:right w:val="none" w:sz="0" w:space="0" w:color="auto"/>
          </w:divBdr>
          <w:divsChild>
            <w:div w:id="1713920753">
              <w:marLeft w:val="0"/>
              <w:marRight w:val="0"/>
              <w:marTop w:val="0"/>
              <w:marBottom w:val="0"/>
              <w:divBdr>
                <w:top w:val="none" w:sz="0" w:space="0" w:color="auto"/>
                <w:left w:val="none" w:sz="0" w:space="0" w:color="auto"/>
                <w:bottom w:val="none" w:sz="0" w:space="0" w:color="auto"/>
                <w:right w:val="none" w:sz="0" w:space="0" w:color="auto"/>
              </w:divBdr>
              <w:divsChild>
                <w:div w:id="3386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5.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Open</b:Tag>
    <b:SourceType>InternetSite</b:SourceType>
    <b:Guid>{DF17D0CF-B0CA-4C5B-980B-8BCADD852E36}</b:Guid>
    <b:Title>Open source licences</b:Title>
    <b:Author>
      <b:Author>
        <b:Corporate>Open Source Initiative</b:Corporate>
      </b:Author>
    </b:Author>
    <b:InternetSiteTitle>Open Source Initiative</b:InternetSiteTitle>
    <b:ProductionCompany>Open Source Initiative</b:ProductionCompany>
    <b:YearAccessed>2014</b:YearAccessed>
    <b:MonthAccessed>04</b:MonthAccessed>
    <b:DayAccessed>1</b:DayAccessed>
    <b:URL>http://opensource.org/licenses/alphabetical</b:URL>
    <b:RefOrder>1</b:RefOrder>
  </b:Source>
  <b:Source>
    <b:Tag>djangoDB</b:Tag>
    <b:SourceType>InternetSite</b:SourceType>
    <b:Guid>{7803CB1A-2A59-40FF-8AC8-C0DA2709E87F}</b:Guid>
    <b:Author>
      <b:Author>
        <b:Corporate>Django Software Foundation</b:Corporate>
      </b:Author>
    </b:Author>
    <b:Title>Databases</b:Title>
    <b:InternetSiteTitle>Django Documentation</b:InternetSiteTitle>
    <b:YearAccessed>2014</b:YearAccessed>
    <b:MonthAccessed>4</b:MonthAccessed>
    <b:DayAccessed>2</b:DayAccessed>
    <b:URL>https://docs.djangoproject.com/en/dev/ref/databases/</b:URL>
    <b:RefOrder>9</b:RefOrder>
  </b:Source>
  <b:Source>
    <b:Tag>mysqlDual</b:Tag>
    <b:SourceType>InternetSite</b:SourceType>
    <b:Guid>{18E1A9F8-3CE7-4EEB-83AD-D9E63B648B5B}</b:Guid>
    <b:Author>
      <b:Author>
        <b:Corporate>Oracle</b:Corporate>
      </b:Author>
    </b:Author>
    <b:Title>Commercial License for OEMs, ISVs and VARs</b:Title>
    <b:InternetSiteTitle>MySQL.com</b:InternetSiteTitle>
    <b:YearAccessed>2014</b:YearAccessed>
    <b:MonthAccessed>4</b:MonthAccessed>
    <b:DayAccessed>3</b:DayAccessed>
    <b:URL>http://www.mysql.com/about/legal/licensing/oem/</b:URL>
    <b:RefOrder>7</b:RefOrder>
  </b:Source>
  <b:Source>
    <b:Tag>Mon14</b:Tag>
    <b:SourceType>InternetSite</b:SourceType>
    <b:Guid>{AC15A80B-6552-4C1F-A8D8-A1D1CF64949D}</b:Guid>
    <b:Author>
      <b:Author>
        <b:Corporate>MonetDB BV</b:Corporate>
      </b:Author>
    </b:Author>
    <b:Title>The column-store pioneer</b:Title>
    <b:InternetSiteTitle>monetdb</b:InternetSiteTitle>
    <b:YearAccessed>2014</b:YearAccessed>
    <b:MonthAccessed>4</b:MonthAccessed>
    <b:DayAccessed>3</b:DayAccessed>
    <b:URL>http://www.monetdb.com/Home</b:URL>
    <b:RefOrder>8</b:RefOrder>
  </b:Source>
  <b:Source>
    <b:Tag>SQLite</b:Tag>
    <b:SourceType>InternetSite</b:SourceType>
    <b:Guid>{4B0B9015-CB9E-4C6B-9A35-D94D8B1C4567}</b:Guid>
    <b:Title>Distinctive features</b:Title>
    <b:InternetSiteTitle>SQLite</b:InternetSiteTitle>
    <b:YearAccessed>2014</b:YearAccessed>
    <b:MonthAccessed>4</b:MonthAccessed>
    <b:DayAccessed>3</b:DayAccessed>
    <b:URL>https://sqlite.org/different.html</b:URL>
    <b:RefOrder>3</b:RefOrder>
  </b:Source>
  <b:Source>
    <b:Tag>cmpatibilityMaria</b:Tag>
    <b:SourceType>InternetSite</b:SourceType>
    <b:Guid>{45A41EE8-84A9-41FB-89CA-9FE8A3C54739}</b:Guid>
    <b:Author>
      <b:Author>
        <b:Corporate>SkySQLcorporation AB</b:Corporate>
      </b:Author>
    </b:Author>
    <b:Title>MariaDB versus MySQL - Compatibility</b:Title>
    <b:InternetSiteTitle>MariaDB</b:InternetSiteTitle>
    <b:YearAccessed>2014</b:YearAccessed>
    <b:MonthAccessed>4</b:MonthAccessed>
    <b:DayAccessed>3</b:DayAccessed>
    <b:URL>https://mariadb.com/kb/en/mariadb-versus-mysql-compatibility/</b:URL>
    <b:RefOrder>10</b:RefOrder>
  </b:Source>
  <b:Source>
    <b:Tag>MarStorageEng</b:Tag>
    <b:SourceType>InternetSite</b:SourceType>
    <b:Guid>{8D6C573C-0668-4B62-AC24-4E485587E23F}</b:Guid>
    <b:Author>
      <b:Author>
        <b:Corporate>SkySQLcorporation AB</b:Corporate>
      </b:Author>
    </b:Author>
    <b:Title>Storage Engines</b:Title>
    <b:InternetSiteTitle>MariaDB</b:InternetSiteTitle>
    <b:YearAccessed>2014</b:YearAccessed>
    <b:MonthAccessed>4</b:MonthAccessed>
    <b:DayAccessed>3</b:DayAccessed>
    <b:URL>https://mariadb.com/kb/en/mariadb-storage-engines/</b:URL>
    <b:RefOrder>11</b:RefOrder>
  </b:Source>
  <b:Source>
    <b:Tag>TeraData</b:Tag>
    <b:SourceType>DocumentFromInternetSite</b:SourceType>
    <b:Guid>{2B2FF787-CCF3-461F-A77D-0504DE8938BD}</b:Guid>
    <b:Title>Technical owerview</b:Title>
    <b:InternetSiteTitle>Teradata Database 15.0</b:InternetSiteTitle>
    <b:YearAccessed>2014</b:YearAccessed>
    <b:MonthAccessed>4</b:MonthAccessed>
    <b:DayAccessed>6</b:DayAccessed>
    <b:URL>http://www.teradata.com/WorkArea/linkit.aspx?LinkIdentifier=id&amp;ItemID=12884906114</b:URL>
    <b:Author>
      <b:Author>
        <b:Corporate>Teradata Corporation</b:Corporate>
      </b:Author>
    </b:Author>
    <b:RefOrder>5</b:RefOrder>
  </b:Source>
  <b:Source>
    <b:Tag>Unidata</b:Tag>
    <b:SourceType>DocumentFromInternetSite</b:SourceType>
    <b:Guid>{4B3E7C7E-FD77-43A9-9286-293EC87351B8}</b:Guid>
    <b:Author>
      <b:Author>
        <b:Corporate>Rocket Software</b:Corporate>
      </b:Author>
    </b:Author>
    <b:Title>UniData v7.3 Technical Documentation</b:Title>
    <b:InternetSiteTitle>UniData</b:InternetSiteTitle>
    <b:YearAccessed>2014</b:YearAccessed>
    <b:MonthAccessed>4</b:MonthAccessed>
    <b:DayAccessed>3</b:DayAccessed>
    <b:URL>http://www.rocketsoftware.com/</b:URL>
    <b:RefOrder>6</b:RefOrder>
  </b:Source>
  <b:Source>
    <b:Tag>Superbase</b:Tag>
    <b:SourceType>DocumentFromInternetSite</b:SourceType>
    <b:Guid>{6DAFA3CF-6AFD-4F0D-9D5A-80E96D3ABAE1}</b:Guid>
    <b:Author>
      <b:Author>
        <b:Corporate>Simpol</b:Corporate>
      </b:Author>
    </b:Author>
    <b:Title>Simpol</b:Title>
    <b:InternetSiteTitle>Superbase Documentation</b:InternetSiteTitle>
    <b:YearAccessed>2014</b:YearAccessed>
    <b:MonthAccessed>4</b:MonthAccessed>
    <b:DayAccessed>3</b:DayAccessed>
    <b:URL>http://www.simpol.com/docs.html</b:URL>
    <b:RefOrder>4</b:RefOrder>
  </b:Source>
  <b:Source>
    <b:Tag>DRi14</b:Tag>
    <b:SourceType>InternetSite</b:SourceType>
    <b:Guid>{42D5DD32-ABE0-4E22-A1D0-7A9460154B62}</b:Guid>
    <b:Author>
      <b:Author>
        <b:NameList>
          <b:Person>
            <b:Last>Hipp</b:Last>
            <b:First>D.</b:First>
            <b:Middle>Richard</b:Middle>
          </b:Person>
        </b:NameList>
      </b:Author>
    </b:Author>
    <b:Title>Distinctive Features Of SQLite</b:Title>
    <b:InternetSiteTitle>SQLite</b:InternetSiteTitle>
    <b:YearAccessed>2014</b:YearAccessed>
    <b:MonthAccessed>4</b:MonthAccessed>
    <b:DayAccessed>3</b:DayAccessed>
    <b:URL>https://sqlite.org/different.html</b:URL>
    <b:RefOrder>12</b:RefOrder>
  </b:Source>
  <b:Source>
    <b:Tag>SQLBase</b:Tag>
    <b:SourceType>InternetSite</b:SourceType>
    <b:Guid>{DD8826A7-9348-4AFB-B83E-7A10F15612CC}</b:Guid>
    <b:Title>SQLBase Key Features</b:Title>
    <b:InternetSiteTitle>Gupdata</b:InternetSiteTitle>
    <b:YearAccessed>2014</b:YearAccessed>
    <b:MonthAccessed>4</b:MonthAccessed>
    <b:DayAccessed>3</b:DayAccessed>
    <b:URL>http://www.guptatechnologies.com/Products/Data_Management/SQLBase/features.aspx</b:URL>
    <b:RefOrder>2</b:RefOrder>
  </b:Source>
</b:Sources>
</file>

<file path=customXml/itemProps1.xml><?xml version="1.0" encoding="utf-8"?>
<ds:datastoreItem xmlns:ds="http://schemas.openxmlformats.org/officeDocument/2006/customXml" ds:itemID="{8408FB54-F4B7-48EB-9B4C-C20055619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5547</TotalTime>
  <Pages>33</Pages>
  <Words>5651</Words>
  <Characters>33341</Characters>
  <Application>Microsoft Office Word</Application>
  <DocSecurity>0</DocSecurity>
  <Lines>277</Lines>
  <Paragraphs>77</Paragraphs>
  <ScaleCrop>false</ScaleCrop>
  <HeadingPairs>
    <vt:vector size="6" baseType="variant">
      <vt:variant>
        <vt:lpstr>Title</vt:lpstr>
      </vt:variant>
      <vt:variant>
        <vt:i4>1</vt:i4>
      </vt:variant>
      <vt:variant>
        <vt:lpstr>Headings</vt:lpstr>
      </vt:variant>
      <vt:variant>
        <vt:i4>46</vt:i4>
      </vt:variant>
      <vt:variant>
        <vt:lpstr>Název</vt:lpstr>
      </vt:variant>
      <vt:variant>
        <vt:i4>1</vt:i4>
      </vt:variant>
    </vt:vector>
  </HeadingPairs>
  <TitlesOfParts>
    <vt:vector size="48" baseType="lpstr">
      <vt:lpstr/>
      <vt:lpstr>Úvod </vt:lpstr>
      <vt:lpstr>    Cíle</vt:lpstr>
      <vt:lpstr>    Rešerše</vt:lpstr>
      <vt:lpstr>    Řešená oblast</vt:lpstr>
      <vt:lpstr>        Problém nedostatečná rychlost přesunu dat</vt:lpstr>
      <vt:lpstr>        Vysoká doba odezvy uživatelského rozhraní</vt:lpstr>
      <vt:lpstr>Požadavky na DBMS</vt:lpstr>
      <vt:lpstr>    Kritéria hodnotící</vt:lpstr>
      <vt:lpstr>        Kritérium rychlost importu</vt:lpstr>
      <vt:lpstr>        Kritérium doba odezvy SQL dotazů na výběr produktů</vt:lpstr>
      <vt:lpstr>        Kritérium doba odezvy SQL dotazu na získání počtu produktů v dané kategorii</vt:lpstr>
      <vt:lpstr>        Kritérium doba odezvy SQL dotazu na získání produktů pro dané vozidlo</vt:lpstr>
      <vt:lpstr>    Kritéria předvýběrová</vt:lpstr>
      <vt:lpstr>        Licence</vt:lpstr>
      <vt:lpstr>        Cena</vt:lpstr>
      <vt:lpstr>        Architektura</vt:lpstr>
      <vt:lpstr>        Dostupnost vhodných ovladačů pro použití v Django Frameworku na Linuxu</vt:lpstr>
      <vt:lpstr>        Oficiální vývoj</vt:lpstr>
      <vt:lpstr>    Předvýběr množiny DBMS</vt:lpstr>
      <vt:lpstr>Měření</vt:lpstr>
      <vt:lpstr>    Vstupní data, severy, metodiky</vt:lpstr>
      <vt:lpstr>    Postup</vt:lpstr>
      <vt:lpstr>MyIssam</vt:lpstr>
      <vt:lpstr>    Výsledky</vt:lpstr>
      <vt:lpstr>Výběr</vt:lpstr>
      <vt:lpstr>    Váhy kritérií výběru</vt:lpstr>
      <vt:lpstr>    Výsledek</vt:lpstr>
      <vt:lpstr>Závěr</vt:lpstr>
      <vt:lpstr/>
      <vt:lpstr/>
      <vt:lpstr/>
      <vt:lpstr/>
      <vt:lpstr/>
      <vt:lpstr/>
      <vt:lpstr/>
      <vt:lpstr/>
      <vt:lpstr/>
      <vt:lpstr/>
      <vt:lpstr/>
      <vt:lpstr/>
      <vt:lpstr/>
      <vt:lpstr/>
      <vt:lpstr/>
      <vt:lpstr/>
      <vt:lpstr/>
      <vt:lpstr/>
      <vt:lpstr/>
    </vt:vector>
  </TitlesOfParts>
  <Company>VSEM</Company>
  <LinksUpToDate>false</LinksUpToDate>
  <CharactersWithSpaces>38915</CharactersWithSpaces>
  <SharedDoc>false</SharedDoc>
  <HLinks>
    <vt:vector size="198" baseType="variant">
      <vt:variant>
        <vt:i4>1376306</vt:i4>
      </vt:variant>
      <vt:variant>
        <vt:i4>188</vt:i4>
      </vt:variant>
      <vt:variant>
        <vt:i4>0</vt:i4>
      </vt:variant>
      <vt:variant>
        <vt:i4>5</vt:i4>
      </vt:variant>
      <vt:variant>
        <vt:lpwstr/>
      </vt:variant>
      <vt:variant>
        <vt:lpwstr>_Toc311533358</vt:lpwstr>
      </vt:variant>
      <vt:variant>
        <vt:i4>1376306</vt:i4>
      </vt:variant>
      <vt:variant>
        <vt:i4>179</vt:i4>
      </vt:variant>
      <vt:variant>
        <vt:i4>0</vt:i4>
      </vt:variant>
      <vt:variant>
        <vt:i4>5</vt:i4>
      </vt:variant>
      <vt:variant>
        <vt:lpwstr/>
      </vt:variant>
      <vt:variant>
        <vt:lpwstr>_Toc311533353</vt:lpwstr>
      </vt:variant>
      <vt:variant>
        <vt:i4>1376306</vt:i4>
      </vt:variant>
      <vt:variant>
        <vt:i4>173</vt:i4>
      </vt:variant>
      <vt:variant>
        <vt:i4>0</vt:i4>
      </vt:variant>
      <vt:variant>
        <vt:i4>5</vt:i4>
      </vt:variant>
      <vt:variant>
        <vt:lpwstr/>
      </vt:variant>
      <vt:variant>
        <vt:lpwstr>_Toc311533352</vt:lpwstr>
      </vt:variant>
      <vt:variant>
        <vt:i4>1376306</vt:i4>
      </vt:variant>
      <vt:variant>
        <vt:i4>167</vt:i4>
      </vt:variant>
      <vt:variant>
        <vt:i4>0</vt:i4>
      </vt:variant>
      <vt:variant>
        <vt:i4>5</vt:i4>
      </vt:variant>
      <vt:variant>
        <vt:lpwstr/>
      </vt:variant>
      <vt:variant>
        <vt:lpwstr>_Toc311533351</vt:lpwstr>
      </vt:variant>
      <vt:variant>
        <vt:i4>2883711</vt:i4>
      </vt:variant>
      <vt:variant>
        <vt:i4>162</vt:i4>
      </vt:variant>
      <vt:variant>
        <vt:i4>0</vt:i4>
      </vt:variant>
      <vt:variant>
        <vt:i4>5</vt:i4>
      </vt:variant>
      <vt:variant>
        <vt:lpwstr>http://knihovna.cvut.cz/studium/jak-psat-vskp/doporuceni/plagiatorstvi/co-je-plagiatorstvi.html</vt:lpwstr>
      </vt:variant>
      <vt:variant>
        <vt:lpwstr/>
      </vt:variant>
      <vt:variant>
        <vt:i4>7405687</vt:i4>
      </vt:variant>
      <vt:variant>
        <vt:i4>159</vt:i4>
      </vt:variant>
      <vt:variant>
        <vt:i4>0</vt:i4>
      </vt:variant>
      <vt:variant>
        <vt:i4>5</vt:i4>
      </vt:variant>
      <vt:variant>
        <vt:lpwstr>http://www1.cuni.cz/~brt/bibref/bibref.html</vt:lpwstr>
      </vt:variant>
      <vt:variant>
        <vt:lpwstr/>
      </vt:variant>
      <vt:variant>
        <vt:i4>786498</vt:i4>
      </vt:variant>
      <vt:variant>
        <vt:i4>156</vt:i4>
      </vt:variant>
      <vt:variant>
        <vt:i4>0</vt:i4>
      </vt:variant>
      <vt:variant>
        <vt:i4>5</vt:i4>
      </vt:variant>
      <vt:variant>
        <vt:lpwstr>http://citace.com/soubory/csniso690-interpretace.pdf</vt:lpwstr>
      </vt:variant>
      <vt:variant>
        <vt:lpwstr/>
      </vt:variant>
      <vt:variant>
        <vt:i4>6553700</vt:i4>
      </vt:variant>
      <vt:variant>
        <vt:i4>153</vt:i4>
      </vt:variant>
      <vt:variant>
        <vt:i4>0</vt:i4>
      </vt:variant>
      <vt:variant>
        <vt:i4>5</vt:i4>
      </vt:variant>
      <vt:variant>
        <vt:lpwstr>http://kit.vse.cz/magisterske-studium/diplomove-prace/</vt:lpwstr>
      </vt:variant>
      <vt:variant>
        <vt:lpwstr/>
      </vt:variant>
      <vt:variant>
        <vt:i4>2949220</vt:i4>
      </vt:variant>
      <vt:variant>
        <vt:i4>150</vt:i4>
      </vt:variant>
      <vt:variant>
        <vt:i4>0</vt:i4>
      </vt:variant>
      <vt:variant>
        <vt:i4>5</vt:i4>
      </vt:variant>
      <vt:variant>
        <vt:lpwstr>http://kit.vse.cz/bakalarske-studium/bakalarske-prace/zasady-zpracovani-bakalarskych-praci/</vt:lpwstr>
      </vt:variant>
      <vt:variant>
        <vt:lpwstr/>
      </vt:variant>
      <vt:variant>
        <vt:i4>2883711</vt:i4>
      </vt:variant>
      <vt:variant>
        <vt:i4>147</vt:i4>
      </vt:variant>
      <vt:variant>
        <vt:i4>0</vt:i4>
      </vt:variant>
      <vt:variant>
        <vt:i4>5</vt:i4>
      </vt:variant>
      <vt:variant>
        <vt:lpwstr>http://knihovna.cvut.cz/studium/jak-psat-vskp/doporuceni/plagiatorstvi/co-je-plagiatorstvi.html</vt:lpwstr>
      </vt:variant>
      <vt:variant>
        <vt:lpwstr/>
      </vt:variant>
      <vt:variant>
        <vt:i4>3211315</vt:i4>
      </vt:variant>
      <vt:variant>
        <vt:i4>144</vt:i4>
      </vt:variant>
      <vt:variant>
        <vt:i4>0</vt:i4>
      </vt:variant>
      <vt:variant>
        <vt:i4>5</vt:i4>
      </vt:variant>
      <vt:variant>
        <vt:lpwstr>http://www.citace.com/</vt:lpwstr>
      </vt:variant>
      <vt:variant>
        <vt:lpwstr/>
      </vt:variant>
      <vt:variant>
        <vt:i4>786498</vt:i4>
      </vt:variant>
      <vt:variant>
        <vt:i4>141</vt:i4>
      </vt:variant>
      <vt:variant>
        <vt:i4>0</vt:i4>
      </vt:variant>
      <vt:variant>
        <vt:i4>5</vt:i4>
      </vt:variant>
      <vt:variant>
        <vt:lpwstr>http://citace.com/soubory/csniso690-interpretace.pdf</vt:lpwstr>
      </vt:variant>
      <vt:variant>
        <vt:lpwstr/>
      </vt:variant>
      <vt:variant>
        <vt:i4>7405687</vt:i4>
      </vt:variant>
      <vt:variant>
        <vt:i4>138</vt:i4>
      </vt:variant>
      <vt:variant>
        <vt:i4>0</vt:i4>
      </vt:variant>
      <vt:variant>
        <vt:i4>5</vt:i4>
      </vt:variant>
      <vt:variant>
        <vt:lpwstr>http://www1.cuni.cz/~brt/bibref/bibref.html</vt:lpwstr>
      </vt:variant>
      <vt:variant>
        <vt:lpwstr/>
      </vt:variant>
      <vt:variant>
        <vt:i4>1441847</vt:i4>
      </vt:variant>
      <vt:variant>
        <vt:i4>116</vt:i4>
      </vt:variant>
      <vt:variant>
        <vt:i4>0</vt:i4>
      </vt:variant>
      <vt:variant>
        <vt:i4>5</vt:i4>
      </vt:variant>
      <vt:variant>
        <vt:lpwstr/>
      </vt:variant>
      <vt:variant>
        <vt:lpwstr>_Toc314045458</vt:lpwstr>
      </vt:variant>
      <vt:variant>
        <vt:i4>1441847</vt:i4>
      </vt:variant>
      <vt:variant>
        <vt:i4>110</vt:i4>
      </vt:variant>
      <vt:variant>
        <vt:i4>0</vt:i4>
      </vt:variant>
      <vt:variant>
        <vt:i4>5</vt:i4>
      </vt:variant>
      <vt:variant>
        <vt:lpwstr/>
      </vt:variant>
      <vt:variant>
        <vt:lpwstr>_Toc314045457</vt:lpwstr>
      </vt:variant>
      <vt:variant>
        <vt:i4>1441847</vt:i4>
      </vt:variant>
      <vt:variant>
        <vt:i4>104</vt:i4>
      </vt:variant>
      <vt:variant>
        <vt:i4>0</vt:i4>
      </vt:variant>
      <vt:variant>
        <vt:i4>5</vt:i4>
      </vt:variant>
      <vt:variant>
        <vt:lpwstr/>
      </vt:variant>
      <vt:variant>
        <vt:lpwstr>_Toc314045456</vt:lpwstr>
      </vt:variant>
      <vt:variant>
        <vt:i4>1441847</vt:i4>
      </vt:variant>
      <vt:variant>
        <vt:i4>98</vt:i4>
      </vt:variant>
      <vt:variant>
        <vt:i4>0</vt:i4>
      </vt:variant>
      <vt:variant>
        <vt:i4>5</vt:i4>
      </vt:variant>
      <vt:variant>
        <vt:lpwstr/>
      </vt:variant>
      <vt:variant>
        <vt:lpwstr>_Toc314045455</vt:lpwstr>
      </vt:variant>
      <vt:variant>
        <vt:i4>1441847</vt:i4>
      </vt:variant>
      <vt:variant>
        <vt:i4>92</vt:i4>
      </vt:variant>
      <vt:variant>
        <vt:i4>0</vt:i4>
      </vt:variant>
      <vt:variant>
        <vt:i4>5</vt:i4>
      </vt:variant>
      <vt:variant>
        <vt:lpwstr/>
      </vt:variant>
      <vt:variant>
        <vt:lpwstr>_Toc314045454</vt:lpwstr>
      </vt:variant>
      <vt:variant>
        <vt:i4>1441847</vt:i4>
      </vt:variant>
      <vt:variant>
        <vt:i4>86</vt:i4>
      </vt:variant>
      <vt:variant>
        <vt:i4>0</vt:i4>
      </vt:variant>
      <vt:variant>
        <vt:i4>5</vt:i4>
      </vt:variant>
      <vt:variant>
        <vt:lpwstr/>
      </vt:variant>
      <vt:variant>
        <vt:lpwstr>_Toc314045453</vt:lpwstr>
      </vt:variant>
      <vt:variant>
        <vt:i4>1441847</vt:i4>
      </vt:variant>
      <vt:variant>
        <vt:i4>80</vt:i4>
      </vt:variant>
      <vt:variant>
        <vt:i4>0</vt:i4>
      </vt:variant>
      <vt:variant>
        <vt:i4>5</vt:i4>
      </vt:variant>
      <vt:variant>
        <vt:lpwstr/>
      </vt:variant>
      <vt:variant>
        <vt:lpwstr>_Toc314045452</vt:lpwstr>
      </vt:variant>
      <vt:variant>
        <vt:i4>1441847</vt:i4>
      </vt:variant>
      <vt:variant>
        <vt:i4>74</vt:i4>
      </vt:variant>
      <vt:variant>
        <vt:i4>0</vt:i4>
      </vt:variant>
      <vt:variant>
        <vt:i4>5</vt:i4>
      </vt:variant>
      <vt:variant>
        <vt:lpwstr/>
      </vt:variant>
      <vt:variant>
        <vt:lpwstr>_Toc314045451</vt:lpwstr>
      </vt:variant>
      <vt:variant>
        <vt:i4>1441847</vt:i4>
      </vt:variant>
      <vt:variant>
        <vt:i4>68</vt:i4>
      </vt:variant>
      <vt:variant>
        <vt:i4>0</vt:i4>
      </vt:variant>
      <vt:variant>
        <vt:i4>5</vt:i4>
      </vt:variant>
      <vt:variant>
        <vt:lpwstr/>
      </vt:variant>
      <vt:variant>
        <vt:lpwstr>_Toc314045450</vt:lpwstr>
      </vt:variant>
      <vt:variant>
        <vt:i4>1507383</vt:i4>
      </vt:variant>
      <vt:variant>
        <vt:i4>62</vt:i4>
      </vt:variant>
      <vt:variant>
        <vt:i4>0</vt:i4>
      </vt:variant>
      <vt:variant>
        <vt:i4>5</vt:i4>
      </vt:variant>
      <vt:variant>
        <vt:lpwstr/>
      </vt:variant>
      <vt:variant>
        <vt:lpwstr>_Toc314045449</vt:lpwstr>
      </vt:variant>
      <vt:variant>
        <vt:i4>1507383</vt:i4>
      </vt:variant>
      <vt:variant>
        <vt:i4>56</vt:i4>
      </vt:variant>
      <vt:variant>
        <vt:i4>0</vt:i4>
      </vt:variant>
      <vt:variant>
        <vt:i4>5</vt:i4>
      </vt:variant>
      <vt:variant>
        <vt:lpwstr/>
      </vt:variant>
      <vt:variant>
        <vt:lpwstr>_Toc314045448</vt:lpwstr>
      </vt:variant>
      <vt:variant>
        <vt:i4>1507383</vt:i4>
      </vt:variant>
      <vt:variant>
        <vt:i4>50</vt:i4>
      </vt:variant>
      <vt:variant>
        <vt:i4>0</vt:i4>
      </vt:variant>
      <vt:variant>
        <vt:i4>5</vt:i4>
      </vt:variant>
      <vt:variant>
        <vt:lpwstr/>
      </vt:variant>
      <vt:variant>
        <vt:lpwstr>_Toc314045447</vt:lpwstr>
      </vt:variant>
      <vt:variant>
        <vt:i4>1507383</vt:i4>
      </vt:variant>
      <vt:variant>
        <vt:i4>44</vt:i4>
      </vt:variant>
      <vt:variant>
        <vt:i4>0</vt:i4>
      </vt:variant>
      <vt:variant>
        <vt:i4>5</vt:i4>
      </vt:variant>
      <vt:variant>
        <vt:lpwstr/>
      </vt:variant>
      <vt:variant>
        <vt:lpwstr>_Toc314045446</vt:lpwstr>
      </vt:variant>
      <vt:variant>
        <vt:i4>1507383</vt:i4>
      </vt:variant>
      <vt:variant>
        <vt:i4>38</vt:i4>
      </vt:variant>
      <vt:variant>
        <vt:i4>0</vt:i4>
      </vt:variant>
      <vt:variant>
        <vt:i4>5</vt:i4>
      </vt:variant>
      <vt:variant>
        <vt:lpwstr/>
      </vt:variant>
      <vt:variant>
        <vt:lpwstr>_Toc314045445</vt:lpwstr>
      </vt:variant>
      <vt:variant>
        <vt:i4>1507383</vt:i4>
      </vt:variant>
      <vt:variant>
        <vt:i4>32</vt:i4>
      </vt:variant>
      <vt:variant>
        <vt:i4>0</vt:i4>
      </vt:variant>
      <vt:variant>
        <vt:i4>5</vt:i4>
      </vt:variant>
      <vt:variant>
        <vt:lpwstr/>
      </vt:variant>
      <vt:variant>
        <vt:lpwstr>_Toc314045444</vt:lpwstr>
      </vt:variant>
      <vt:variant>
        <vt:i4>1507383</vt:i4>
      </vt:variant>
      <vt:variant>
        <vt:i4>26</vt:i4>
      </vt:variant>
      <vt:variant>
        <vt:i4>0</vt:i4>
      </vt:variant>
      <vt:variant>
        <vt:i4>5</vt:i4>
      </vt:variant>
      <vt:variant>
        <vt:lpwstr/>
      </vt:variant>
      <vt:variant>
        <vt:lpwstr>_Toc314045443</vt:lpwstr>
      </vt:variant>
      <vt:variant>
        <vt:i4>1507383</vt:i4>
      </vt:variant>
      <vt:variant>
        <vt:i4>20</vt:i4>
      </vt:variant>
      <vt:variant>
        <vt:i4>0</vt:i4>
      </vt:variant>
      <vt:variant>
        <vt:i4>5</vt:i4>
      </vt:variant>
      <vt:variant>
        <vt:lpwstr/>
      </vt:variant>
      <vt:variant>
        <vt:lpwstr>_Toc314045442</vt:lpwstr>
      </vt:variant>
      <vt:variant>
        <vt:i4>1507383</vt:i4>
      </vt:variant>
      <vt:variant>
        <vt:i4>14</vt:i4>
      </vt:variant>
      <vt:variant>
        <vt:i4>0</vt:i4>
      </vt:variant>
      <vt:variant>
        <vt:i4>5</vt:i4>
      </vt:variant>
      <vt:variant>
        <vt:lpwstr/>
      </vt:variant>
      <vt:variant>
        <vt:lpwstr>_Toc314045441</vt:lpwstr>
      </vt:variant>
      <vt:variant>
        <vt:i4>1507383</vt:i4>
      </vt:variant>
      <vt:variant>
        <vt:i4>8</vt:i4>
      </vt:variant>
      <vt:variant>
        <vt:i4>0</vt:i4>
      </vt:variant>
      <vt:variant>
        <vt:i4>5</vt:i4>
      </vt:variant>
      <vt:variant>
        <vt:lpwstr/>
      </vt:variant>
      <vt:variant>
        <vt:lpwstr>_Toc314045440</vt:lpwstr>
      </vt:variant>
      <vt:variant>
        <vt:i4>1048631</vt:i4>
      </vt:variant>
      <vt:variant>
        <vt:i4>2</vt:i4>
      </vt:variant>
      <vt:variant>
        <vt:i4>0</vt:i4>
      </vt:variant>
      <vt:variant>
        <vt:i4>5</vt:i4>
      </vt:variant>
      <vt:variant>
        <vt:lpwstr/>
      </vt:variant>
      <vt:variant>
        <vt:lpwstr>_Toc314045439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vsem</dc:creator>
  <cp:keywords/>
  <dc:description/>
  <cp:lastModifiedBy>Mira</cp:lastModifiedBy>
  <cp:revision>38</cp:revision>
  <cp:lastPrinted>2011-12-13T09:39:00Z</cp:lastPrinted>
  <dcterms:created xsi:type="dcterms:W3CDTF">2014-03-16T16:40:00Z</dcterms:created>
  <dcterms:modified xsi:type="dcterms:W3CDTF">2014-04-24T09:08:00Z</dcterms:modified>
</cp:coreProperties>
</file>