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B842C8">
      <w:pPr>
        <w:spacing w:before="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Министерство профессионального образования</w:t>
      </w:r>
    </w:p>
    <w:p w14:paraId="0BA634B9">
      <w:pPr>
        <w:spacing w:before="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и занятости населения Приморского края</w:t>
      </w:r>
    </w:p>
    <w:p w14:paraId="124E7ED6">
      <w:pPr>
        <w:spacing w:before="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краевое государственное автономное профессиональное образовательное учреждение</w:t>
      </w:r>
    </w:p>
    <w:p w14:paraId="6405106F">
      <w:pPr>
        <w:spacing w:before="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«Владивостокский судостроительный колледж»</w:t>
      </w:r>
    </w:p>
    <w:p w14:paraId="1639F723">
      <w:pPr>
        <w:spacing w:before="1500" w:after="0" w:line="276" w:lineRule="auto"/>
        <w:jc w:val="center"/>
        <w:rPr>
          <w:rFonts w:hint="default" w:ascii="Times New Roman" w:hAnsi="Times New Roman" w:cs="Times New Roman"/>
        </w:rPr>
      </w:pPr>
    </w:p>
    <w:p w14:paraId="1E01FC35">
      <w:pPr>
        <w:spacing w:before="600" w:after="0" w:line="276" w:lineRule="auto"/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sz w:val="44"/>
          <w:szCs w:val="44"/>
          <w:lang w:val="ru-RU"/>
        </w:rPr>
        <w:t>Практическая</w:t>
      </w:r>
      <w:r>
        <w:rPr>
          <w:rFonts w:hint="default" w:ascii="Times New Roman" w:hAnsi="Times New Roman" w:eastAsia="Times New Roman" w:cs="Times New Roman"/>
          <w:sz w:val="44"/>
          <w:szCs w:val="44"/>
        </w:rPr>
        <w:t xml:space="preserve"> работа №</w:t>
      </w:r>
      <w:r>
        <w:rPr>
          <w:rFonts w:hint="default" w:ascii="Times New Roman" w:hAnsi="Times New Roman" w:cs="Times New Roman"/>
          <w:sz w:val="44"/>
          <w:szCs w:val="44"/>
          <w:lang w:val="ru-RU"/>
        </w:rPr>
        <w:t>2</w:t>
      </w:r>
    </w:p>
    <w:p w14:paraId="30773480">
      <w:pPr>
        <w:spacing w:after="6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Задачи линейного программирования:</w:t>
      </w:r>
    </w:p>
    <w:p w14:paraId="6825E7EB">
      <w:pPr>
        <w:spacing w:after="6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формализация, геометрический метод</w:t>
      </w:r>
    </w:p>
    <w:p w14:paraId="6E95EE2F">
      <w:pPr>
        <w:spacing w:after="6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и решение в Microsoft Excel</w:t>
      </w:r>
    </w:p>
    <w:p w14:paraId="4600BE3D">
      <w:pPr>
        <w:spacing w:before="48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«МДК.02.03 Математическое моделирование»</w:t>
      </w:r>
    </w:p>
    <w:p w14:paraId="6A685B42">
      <w:pPr>
        <w:spacing w:before="360" w:after="0" w:line="276" w:lineRule="auto"/>
        <w:jc w:val="center"/>
        <w:rPr>
          <w:rFonts w:hint="default" w:ascii="Times New Roman" w:hAnsi="Times New Roman" w:eastAsia="Times New Roman" w:cs="Times New Roman"/>
          <w:sz w:val="32"/>
          <w:szCs w:val="32"/>
        </w:rPr>
      </w:pPr>
    </w:p>
    <w:p w14:paraId="4459F8DA">
      <w:pPr>
        <w:spacing w:before="36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Пояснительная записка</w:t>
      </w:r>
    </w:p>
    <w:p w14:paraId="12C7CC29">
      <w:pPr>
        <w:spacing w:before="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ВСК.09.02.07.02.00.000 ПЗ</w:t>
      </w:r>
    </w:p>
    <w:p w14:paraId="21B9A6C2">
      <w:pPr>
        <w:spacing w:before="1500" w:line="276" w:lineRule="auto"/>
        <w:ind w:left="53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6"/>
          <w:szCs w:val="26"/>
        </w:rPr>
        <w:t>Преподаватель</w:t>
      </w:r>
    </w:p>
    <w:p w14:paraId="0FBBAB22">
      <w:pPr>
        <w:spacing w:before="0" w:line="276" w:lineRule="auto"/>
        <w:ind w:left="53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6"/>
          <w:szCs w:val="26"/>
        </w:rPr>
        <w:t>__________ А. Ю. Колмогоров</w:t>
      </w:r>
    </w:p>
    <w:p w14:paraId="1C33ACDC">
      <w:pPr>
        <w:spacing w:before="240" w:line="276" w:lineRule="auto"/>
        <w:ind w:left="53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6"/>
          <w:szCs w:val="26"/>
        </w:rPr>
        <w:t>Студент гр. 14-1</w:t>
      </w:r>
      <w:r>
        <w:rPr>
          <w:rFonts w:hint="default" w:ascii="Times New Roman" w:hAnsi="Times New Roman" w:cs="Times New Roman"/>
          <w:sz w:val="26"/>
          <w:szCs w:val="26"/>
          <w:lang w:val="ru-RU"/>
        </w:rPr>
        <w:t>3</w:t>
      </w:r>
      <w:r>
        <w:rPr>
          <w:rFonts w:hint="default" w:ascii="Times New Roman" w:hAnsi="Times New Roman" w:eastAsia="Times New Roman" w:cs="Times New Roman"/>
          <w:sz w:val="26"/>
          <w:szCs w:val="26"/>
        </w:rPr>
        <w:t>4 П</w:t>
      </w:r>
    </w:p>
    <w:p w14:paraId="6521C443">
      <w:pPr>
        <w:spacing w:before="0" w:line="276" w:lineRule="auto"/>
        <w:ind w:left="530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eastAsia="Times New Roman" w:cs="Times New Roman"/>
          <w:sz w:val="26"/>
          <w:szCs w:val="26"/>
        </w:rPr>
        <w:t xml:space="preserve">__________ </w:t>
      </w:r>
      <w:r>
        <w:rPr>
          <w:rFonts w:hint="default" w:ascii="Times New Roman" w:hAnsi="Times New Roman" w:cs="Times New Roman"/>
          <w:sz w:val="26"/>
          <w:szCs w:val="26"/>
          <w:lang w:val="ru-RU"/>
        </w:rPr>
        <w:t>А.А. Прибок</w:t>
      </w:r>
    </w:p>
    <w:p w14:paraId="751F30DD">
      <w:pPr>
        <w:spacing w:before="1900" w:after="0" w:line="276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sectPr>
          <w:pgSz w:w="11906" w:h="16838"/>
          <w:pgMar w:top="850" w:right="850" w:bottom="850" w:left="1418" w:header="400" w:footer="400" w:gutter="0"/>
          <w:pgBorders>
            <w:top w:val="single" w:color="000000" w:sz="12" w:space="6"/>
            <w:left w:val="single" w:color="000000" w:sz="12" w:space="6"/>
            <w:bottom w:val="single" w:color="000000" w:sz="12" w:space="6"/>
            <w:right w:val="single" w:color="000000" w:sz="12" w:space="6"/>
          </w:pgBorders>
          <w:cols w:space="720" w:num="1"/>
          <w:docGrid w:linePitch="360" w:charSpace="0"/>
        </w:sect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20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26</w:t>
      </w:r>
    </w:p>
    <w:p w14:paraId="39DE1A3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 xml:space="preserve"> Цель работы и формулировка задачи</w:t>
      </w:r>
    </w:p>
    <w:p w14:paraId="3B02137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 xml:space="preserve">Цель работы </w:t>
      </w:r>
      <w:r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-</w:t>
      </w:r>
      <w:r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 xml:space="preserve"> освоить методы решения задач линейного программирования (ЗЛП): приведение задачи к канонической форме, геометрическое решение, построение модели в Excel, использование надстройки «Поиск решения» и анализ устойчивости оптимального плана.</w:t>
      </w:r>
    </w:p>
    <w:p w14:paraId="38A9178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Вариант:</w:t>
      </w:r>
    </w:p>
    <w:tbl>
      <w:tblPr>
        <w:tblStyle w:val="9"/>
        <w:tblW w:w="5000" w:type="pct"/>
        <w:tblInd w:w="0" w:type="dxa"/>
        <w:tblBorders>
          <w:top w:val="single" w:color="1B6B7A" w:sz="6" w:space="0"/>
          <w:left w:val="none" w:color="auto" w:sz="0" w:space="0"/>
          <w:bottom w:val="single" w:color="1B6B7A" w:sz="6" w:space="0"/>
          <w:right w:val="none" w:color="auto" w:sz="0" w:space="0"/>
          <w:insideH w:val="single" w:color="C8DDE2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2"/>
        <w:gridCol w:w="1733"/>
        <w:gridCol w:w="2074"/>
        <w:gridCol w:w="2074"/>
        <w:gridCol w:w="1879"/>
        <w:gridCol w:w="1581"/>
      </w:tblGrid>
      <w:tr w14:paraId="3DBF606F">
        <w:tblPrEx>
          <w:tblBorders>
            <w:top w:val="single" w:color="1B6B7A" w:sz="6" w:space="0"/>
            <w:left w:val="none" w:color="auto" w:sz="0" w:space="0"/>
            <w:bottom w:val="single" w:color="1B6B7A" w:sz="6" w:space="0"/>
            <w:right w:val="none" w:color="auto" w:sz="0" w:space="0"/>
            <w:insideH w:val="single" w:color="C8DDE2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74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101AB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876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83B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Целевая функция W → max</w:t>
            </w:r>
          </w:p>
        </w:tc>
        <w:tc>
          <w:tcPr>
            <w:tcW w:w="1049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94AD7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Ограничение 1</w:t>
            </w:r>
          </w:p>
        </w:tc>
        <w:tc>
          <w:tcPr>
            <w:tcW w:w="1049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8FA3D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Ограничение 2</w:t>
            </w:r>
          </w:p>
        </w:tc>
        <w:tc>
          <w:tcPr>
            <w:tcW w:w="95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4D1B8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Оптимум (x_1; x_2)</w:t>
            </w:r>
          </w:p>
        </w:tc>
        <w:tc>
          <w:tcPr>
            <w:tcW w:w="799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E7EB3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W*, руб.</w:t>
            </w:r>
          </w:p>
        </w:tc>
      </w:tr>
      <w:tr w14:paraId="4751174F">
        <w:tblPrEx>
          <w:tblBorders>
            <w:top w:val="single" w:color="1B6B7A" w:sz="6" w:space="0"/>
            <w:left w:val="none" w:color="auto" w:sz="0" w:space="0"/>
            <w:bottom w:val="single" w:color="1B6B7A" w:sz="6" w:space="0"/>
            <w:right w:val="none" w:color="auto" w:sz="0" w:space="0"/>
            <w:insideH w:val="single" w:color="C8DDE2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4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6D2F59C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11</w:t>
            </w:r>
          </w:p>
        </w:tc>
        <w:tc>
          <w:tcPr>
            <w:tcW w:w="876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6255EBA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4·x₁ + 6·x₂</w:t>
            </w:r>
          </w:p>
        </w:tc>
        <w:tc>
          <w:tcPr>
            <w:tcW w:w="1049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2AFE57B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x₁ + 2·x₂ ≤ 14</w:t>
            </w:r>
          </w:p>
        </w:tc>
        <w:tc>
          <w:tcPr>
            <w:tcW w:w="1049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036657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3·x₁ + x₂ ≤ 18</w:t>
            </w:r>
          </w:p>
        </w:tc>
        <w:tc>
          <w:tcPr>
            <w:tcW w:w="950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79FC76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(22/5; 24/5)</w:t>
            </w:r>
          </w:p>
        </w:tc>
        <w:tc>
          <w:tcPr>
            <w:tcW w:w="799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D70114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≈ 46</w:t>
            </w:r>
          </w:p>
        </w:tc>
      </w:tr>
    </w:tbl>
    <w:p w14:paraId="2D099BAA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Предприятие выпускает два вида продукции. Необходимо определить объёмы выпуска, максимизирующие прибыль при ограниченных запасах двух ресурсов.</w:t>
      </w:r>
    </w:p>
    <w:p w14:paraId="43CE82A5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Целевая функция:</w:t>
      </w:r>
    </w:p>
    <w:p w14:paraId="1852A71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W = 4x₁ + 6x₂ → max.</w:t>
      </w:r>
    </w:p>
    <w:p w14:paraId="67435106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Ограничения:</w:t>
      </w:r>
    </w:p>
    <w:p w14:paraId="51B15CDC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x₁ + 2x₂ ≤ 14;</w:t>
      </w:r>
    </w:p>
    <w:p w14:paraId="6BE8FEF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3x₁ + x₂ ≤ 18;</w:t>
      </w:r>
    </w:p>
    <w:p w14:paraId="16819A6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x₁ ≥ 0, x₂ ≥ 0.</w:t>
      </w:r>
    </w:p>
    <w:p w14:paraId="43728015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Здесь x₁ и x₂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объёмы выпуска двух видов продукции, коэффициенты 4 и 6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прибыль от единицы продукции, а правые части ограничений задают запасы ресурсов.</w:t>
      </w:r>
    </w:p>
    <w:p w14:paraId="4629B304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t>. Приведение к канонической форме</w:t>
      </w:r>
    </w:p>
    <w:p w14:paraId="4EAD3003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Оба ограничения имеют знак «≤», поэтому для перехода к равенствам вводятся добавочные неотрицательные переменные x₃ и x₄:</w:t>
      </w:r>
    </w:p>
    <w:p w14:paraId="1635C57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x₁ + 2x₂ + x₃ = 14;</w:t>
      </w:r>
    </w:p>
    <w:p w14:paraId="48952B31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3x₁ + x₂ + x₄ = 18;</w:t>
      </w:r>
    </w:p>
    <w:p w14:paraId="762CA07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x₁, x₂, x₃, x₄ ≥ 0.</w:t>
      </w:r>
    </w:p>
    <w:p w14:paraId="12E571E1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Переменная x₃ обозначает остаток первого ресурса, а x₄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остаток второго ресурса.</w:t>
      </w:r>
    </w:p>
    <w:p w14:paraId="0EBD6519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Начальный базис: {x₃, x₄}.</w:t>
      </w:r>
    </w:p>
    <w:p w14:paraId="31D771AB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Начальный опорный план: X₀ = (0; 0; 14; 18).</w:t>
      </w:r>
    </w:p>
    <w:p w14:paraId="28F8B68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Значение целевой функции в начальном плане: W₀ = 4·0 + 6·0 = 0</w:t>
      </w:r>
    </w:p>
    <w:p w14:paraId="431B169A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>. Геометрическое решение задачи</w:t>
      </w:r>
    </w:p>
    <w:p w14:paraId="49D3D5B5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>.1. Построение граничных прямых</w:t>
      </w:r>
    </w:p>
    <w:p w14:paraId="2C70C3E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Первое ограничение задаёт прямую x₁ + 2x₂ = 14. При x₁ = 0 получаем x₂ = 7, то есть точку (0; 7). При x₂ = 0 получаем x₁ = 14, то есть точку (14; 0).</w:t>
      </w:r>
    </w:p>
    <w:p w14:paraId="504D4EB4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Второе ограничение задаёт прямую 3x₁ + x₂ = 18. При x₁ = 0 получаем x₂ = 18, то есть точку (0; 18). При x₂ = 0 получаем x₁ = 6, то есть точку (6; 0).</w:t>
      </w:r>
    </w:p>
    <w:p w14:paraId="6FD10B1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Допустимая область является пересечением полуплоскостей, содержащих начало координат, с первым квадрантом.</w:t>
      </w:r>
    </w:p>
    <w:p w14:paraId="4091D5FB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>.2. Нахождение точки пересечения прямых</w:t>
      </w:r>
    </w:p>
    <w:p w14:paraId="294B7B3E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Решим систему уравнений:</w:t>
      </w:r>
    </w:p>
    <w:p w14:paraId="6FE1CF26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x₁ + 2x₂ = 14;</w:t>
      </w:r>
    </w:p>
    <w:p w14:paraId="1197D6F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3x₁ + x₂ = 18.</w:t>
      </w:r>
    </w:p>
    <w:p w14:paraId="158F7A9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Из первого уравнения x₁ = 14 − 2x₂. Подставим во второе:</w:t>
      </w:r>
    </w:p>
    <w:p w14:paraId="03122F01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3(14 − 2x₂) + x₂ = 18;</w:t>
      </w:r>
    </w:p>
    <w:p w14:paraId="637CEB5C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42 − 5x₂ = 18;</w:t>
      </w:r>
    </w:p>
    <w:p w14:paraId="2A808E89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x₂ = 24/5 = 4,8.</w:t>
      </w:r>
    </w:p>
    <w:p w14:paraId="4DE5D3A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Тогда x₁ = 14 − 2·4,8 = 4,4. Точка пересечения B = (4,4; 4,8).</w:t>
      </w:r>
    </w:p>
    <w:p w14:paraId="5B439AD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Вершины области допустимых решений: O(0; 0), A(6; 0), B(4,4; 4,8), C(0; 7).</w:t>
      </w:r>
    </w:p>
    <w:p w14:paraId="5F096FB4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>.3. Вычисление целевой функции в вершинах</w:t>
      </w:r>
    </w:p>
    <w:tbl>
      <w:tblPr>
        <w:tblStyle w:val="9"/>
        <w:tblW w:w="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1700"/>
        <w:gridCol w:w="1700"/>
        <w:gridCol w:w="2820"/>
      </w:tblGrid>
      <w:tr w14:paraId="674A3FD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BA8D51B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Вершина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71AEE4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x₁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E8A6367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x₂</w:t>
            </w:r>
          </w:p>
        </w:tc>
        <w:tc>
          <w:tcPr>
            <w:tcW w:w="28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3328FA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W = 4x₁ + 6x₂</w:t>
            </w:r>
          </w:p>
        </w:tc>
      </w:tr>
      <w:tr w14:paraId="2B0C007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EEF5AC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O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AFB5C16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BAD9AC6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8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958027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</w:tr>
      <w:tr w14:paraId="215A233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1C8E0CB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9F9783E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BD88C73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8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CB3AF5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24</w:t>
            </w:r>
          </w:p>
        </w:tc>
      </w:tr>
      <w:tr w14:paraId="6A9D635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D9C9D09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CD334F5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4AB6F3C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28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3C8B7A2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46,4</w:t>
            </w:r>
          </w:p>
        </w:tc>
      </w:tr>
      <w:tr w14:paraId="4FD492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25C710C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AD20D2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CC5CB8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8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32D085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42</w:t>
            </w:r>
          </w:p>
        </w:tc>
      </w:tr>
    </w:tbl>
    <w:p w14:paraId="6F3C2F7F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Вектор-градиент целевой функции равен ∇W = (4; 6). Линия уровня, проходящая через оптимальную точку, задаётся уравнением 4x₁ + 6x₂ = 46,4 и перпендикулярна вектору-градиенту.</w:t>
      </w:r>
    </w:p>
    <w:p w14:paraId="0485F9A5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Максимальное значение целевой функции достигается в точке B(4,4; 4,8): Wmax = 4·4,4 + 6·4,8 = 17,6 + 28,8 = 46,4.</w:t>
      </w:r>
    </w:p>
    <w:p w14:paraId="7CDD6D5F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Оптимальный план: x₁* = 4,4; x₂* = 4,8; Wmax = 46,4 условной денежной единицы.</w:t>
      </w:r>
    </w:p>
    <w:p w14:paraId="39CE6C47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ограничений: 4,4 + 2·4,8 = 14; 3·4,4 + 4,8 = 18. Оба ресурса используются полностью.</w:t>
      </w:r>
    </w:p>
    <w:p w14:paraId="66E4E40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868035" cy="7159625"/>
            <wp:effectExtent l="0" t="0" r="18415" b="3175"/>
            <wp:docPr id="7" name="Изображение 7" descr="photo_2026-10-28_21-51-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photo_2026-10-28_21-51-4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68035" cy="715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1C86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0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. Чертёж ОДР </w:t>
      </w:r>
    </w:p>
    <w:p w14:paraId="693AAF99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cs="Times New Roman"/>
          <w:sz w:val="28"/>
          <w:szCs w:val="28"/>
        </w:rPr>
        <w:t>. Построение модели в Excel</w:t>
      </w:r>
    </w:p>
    <w:p w14:paraId="563C6523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вычислительной проверки задачи создаётся лист Excel. В ячейках B2 и B3 размещаются значения переменных x₁ и x₂. Целевая ячейка B5 содержит формулу =4*B2+6*B3.</w:t>
      </w:r>
    </w:p>
    <w:p w14:paraId="7BAAA7CB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таблице ресурсов задаются коэффициенты расхода и запасы: для первого ресурса нормы равны 1 и 2, запас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14; для второго ресурса нормы равны 3 и 1, запас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18.</w:t>
      </w:r>
    </w:p>
    <w:tbl>
      <w:tblPr>
        <w:tblStyle w:val="9"/>
        <w:tblW w:w="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3960"/>
        <w:gridCol w:w="3960"/>
      </w:tblGrid>
      <w:tr w14:paraId="095C6F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5149DB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Ячейка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C8B261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Содержимое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46DC6B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14:paraId="4EB52A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2BD262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A2 / B2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87F12B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Продукция 1 / 0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FFDBD4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Переменная x₁</w:t>
            </w:r>
          </w:p>
        </w:tc>
      </w:tr>
      <w:tr w14:paraId="308312F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79EA03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A3 / B3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C63B02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Продукция 2 / 0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CB3D80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Переменная x₂</w:t>
            </w:r>
          </w:p>
        </w:tc>
      </w:tr>
      <w:tr w14:paraId="186AEC0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8B79AF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B5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14869E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=4*B2+6*B3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9836B1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Целевая функция</w:t>
            </w:r>
          </w:p>
        </w:tc>
      </w:tr>
      <w:tr w14:paraId="3B369EE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16AE7E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B8:C8; D8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89CB46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1; 2; 14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8F9C86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Нормы и запас ресурса 1</w:t>
            </w:r>
          </w:p>
        </w:tc>
      </w:tr>
      <w:tr w14:paraId="277DBE6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D3ED6D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E8 / F8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17A74E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=B8*$B$2+C8*$B$3 / =D8-E8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864C58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Расход и остаток ресурса 1</w:t>
            </w:r>
          </w:p>
        </w:tc>
      </w:tr>
      <w:tr w14:paraId="320CDEE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03BE3D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B9:C9; D9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402A46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3; 1; 18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B8AFE8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Нормы и запас ресурса 2</w:t>
            </w:r>
          </w:p>
        </w:tc>
      </w:tr>
      <w:tr w14:paraId="461D90F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09CDC1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E9 / F9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B10E8A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=B9*$B$2+C9*$B$3 / =D9-E9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9E6679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Расход и остаток ресурса 2</w:t>
            </w:r>
          </w:p>
        </w:tc>
      </w:tr>
    </w:tbl>
    <w:p w14:paraId="2663B8F3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 запуска оптимизации при B2 = 0 и B3 = 0 целевая функция равна 0, расход ресурсов равен 0, остатки ресурсов составляют 14 и 18.</w:t>
      </w:r>
    </w:p>
    <w:p w14:paraId="1694518F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cs="Times New Roman"/>
          <w:sz w:val="28"/>
          <w:szCs w:val="28"/>
        </w:rPr>
        <w:t>.1. Настройка «Поиска решения»</w:t>
      </w:r>
    </w:p>
    <w:p w14:paraId="70696743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надстройке «Поиск решения» указывается целевая ячейка $B$5, режим «Максимум» и изменяемые ячейки $B$2:$B$3. Добавляются ограничения $E$8 ≤ $D$8 и $E$9 ≤ $D$9, а также включается неотрицательность переменных.</w:t>
      </w:r>
    </w:p>
    <w:p w14:paraId="63A1ED7A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решения выбирается метод «Симплекс-метод LP» (симплекс-метод для линейных задач). После запуска надстройки и сохранения решения ожидаются значения x₁ = 4,4; x₂ = 4,8; W = 46,4. Остатки обоих ресурсов равны нулю.</w:t>
      </w:r>
    </w:p>
    <w:p w14:paraId="34E8612F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5835015" cy="1573530"/>
            <wp:effectExtent l="0" t="0" r="13335" b="7620"/>
            <wp:docPr id="2" name="Изображение 2" descr="Снимок экрана (4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Снимок экрана (46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35015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F6FC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00" w:firstLineChars="150"/>
        <w:jc w:val="left"/>
        <w:textAlignment w:val="auto"/>
        <w:rPr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>. Скриншот модели листа Excel до запуска "Поиск решения"</w:t>
      </w:r>
    </w:p>
    <w:p w14:paraId="642A6147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6109970" cy="2211070"/>
            <wp:effectExtent l="0" t="0" r="5080" b="17780"/>
            <wp:docPr id="3" name="Изображение 3" descr="Снимок экрана (4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Снимок экрана (47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997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7856F">
      <w:pPr>
        <w:pStyle w:val="14"/>
        <w:rPr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>. . Скриншот модели листа Excel после запуска "Поиск решения"</w:t>
      </w:r>
    </w:p>
    <w:p w14:paraId="0B6B239D">
      <w:pPr>
        <w:rPr>
          <w:lang w:val="ru-RU"/>
        </w:rPr>
      </w:pPr>
    </w:p>
    <w:p w14:paraId="17559E20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116955" cy="3881755"/>
            <wp:effectExtent l="0" t="0" r="17145" b="4445"/>
            <wp:docPr id="4" name="Изображение 4" descr="Снимок экрана (4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Снимок экрана (48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3688">
      <w:pPr>
        <w:pStyle w:val="14"/>
        <w:rPr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>. Скриншот заполненного диалога "Поиск решений"</w:t>
      </w:r>
    </w:p>
    <w:p w14:paraId="361B2AF4">
      <w:pPr>
        <w:rPr>
          <w:rFonts w:hint="default"/>
        </w:rPr>
      </w:pPr>
    </w:p>
    <w:p w14:paraId="63F689F7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t>. Анализ устойчивости</w:t>
      </w:r>
    </w:p>
    <w:p w14:paraId="3B0B76A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оценки влияния запасов ресурсов на оптимальную прибыль определим теневые цены. При оптимальном решении оба ресурсных ограничения активны. Двойственные оценки y₁ и y₂ определяются системой:</w:t>
      </w:r>
    </w:p>
    <w:p w14:paraId="2EEFE4D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y₁ + 3y₂ = 4;</w:t>
      </w:r>
    </w:p>
    <w:p w14:paraId="0FE5DD1C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2y₁ + y₂ = 6.</w:t>
      </w:r>
    </w:p>
    <w:p w14:paraId="75BF3DB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Решение системы: y₁ = 2,8; y₂ = 0,4. Таким образом, теневая цена первого ресурса равна 2,8, второго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0,4.</w:t>
      </w:r>
    </w:p>
    <w:p w14:paraId="3457ADA1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Экономическая интерпретация: в пределах диапазонов устойчивости увеличение запаса первого ресурса на единицу повышает оптимальную прибыль на 2,8, а увеличение запаса второго ресурса на единицу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на 0,4.</w:t>
      </w:r>
    </w:p>
    <w:p w14:paraId="0D1C0F9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соотношения двойственности:</w:t>
      </w:r>
    </w:p>
    <w:p w14:paraId="3318B245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14·2,8 + 18·0,4 = 39,2 + 7,2 = 46,4.</w:t>
      </w:r>
    </w:p>
    <w:p w14:paraId="57A51C8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Полученная сумма равна оптимальному значению целевой функции, следовательно, соотношение выполняется.</w:t>
      </w:r>
    </w:p>
    <w:p w14:paraId="6EB8C7E3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t>.1. Проверка изменения запаса первого ресурса</w:t>
      </w:r>
    </w:p>
    <w:p w14:paraId="732069DB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Увеличим запас первого ресурса с 14 до 15. Решим систему </w:t>
      </w:r>
    </w:p>
    <w:p w14:paraId="2373D05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x₁ + 2x₂ = 15 </w:t>
      </w:r>
    </w:p>
    <w:p w14:paraId="2B066984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3x₁ + x₂ = 18</w:t>
      </w:r>
    </w:p>
    <w:p w14:paraId="4DFA9D4A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Получаем x₁ = 4,2 и x₂ = 5,4.</w:t>
      </w:r>
    </w:p>
    <w:p w14:paraId="68DE6FE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Новое значение прибыли: W = 4·4,2 + 6·5,4 = 16,8 + 32,4 = 49,2. Прибыль увеличилась на 49,2 − 46,4 = 2,8, что совпадает с теневой ценой первого ресурса.</w:t>
      </w:r>
    </w:p>
    <w:p w14:paraId="7508402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6108065" cy="2806700"/>
            <wp:effectExtent l="0" t="0" r="6985" b="12700"/>
            <wp:docPr id="6" name="Изображение 6" descr="Снимок экрана (4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Снимок экрана (49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668F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>. Скриншот отчёта об устойчивости</w:t>
      </w:r>
    </w:p>
    <w:p w14:paraId="13469871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>. Исследование чувствительности</w:t>
      </w:r>
    </w:p>
    <w:p w14:paraId="3EE39C5F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таблицах ниже приведены расчётные результаты изменения коэффициента прибыли и запасов ресурсов. </w:t>
      </w:r>
    </w:p>
    <w:p w14:paraId="5C3134C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>.1. Изменение коэффициента прибыли c₁</w:t>
      </w:r>
    </w:p>
    <w:p w14:paraId="3D92A327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c₂ = 6 и неизменных запасах ресурсов:</w:t>
      </w:r>
    </w:p>
    <w:tbl>
      <w:tblPr>
        <w:tblStyle w:val="9"/>
        <w:tblW w:w="872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116"/>
        <w:gridCol w:w="1055"/>
        <w:gridCol w:w="1055"/>
        <w:gridCol w:w="1067"/>
        <w:gridCol w:w="1659"/>
        <w:gridCol w:w="1659"/>
      </w:tblGrid>
      <w:tr w14:paraId="2D5AB40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1D03CD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Изменяемый параметр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1425B6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значение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F27F20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1FE540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x₂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995EDF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W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98ABA5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1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65DAE0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2</w:t>
            </w:r>
          </w:p>
        </w:tc>
      </w:tr>
      <w:tr w14:paraId="6684EA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092E63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2B0EB7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C971A0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6CD57D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774427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42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C7974A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02AE16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</w:tr>
      <w:tr w14:paraId="221AEC9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8616B6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F333A1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62FE6F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Любая точка от C до B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232C40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97D2A4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42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35A027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На границе диапазона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77BE7D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На границе диапазона</w:t>
            </w:r>
          </w:p>
        </w:tc>
      </w:tr>
      <w:tr w14:paraId="02D43E4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2947C8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EDEDBF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86F127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0437D6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05D0A8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46,4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000161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F64CA9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1CBE6D9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B6371E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67F876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9E4308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D79999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5F6751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7C8E98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2,6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B293C6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0,8</w:t>
            </w:r>
          </w:p>
        </w:tc>
      </w:tr>
      <w:tr w14:paraId="02749B2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9878DC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C26557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C1E28C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87CFF1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7A6C8E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55,2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9ECCEC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2,4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9F793E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1,2</w:t>
            </w:r>
          </w:p>
        </w:tc>
      </w:tr>
    </w:tbl>
    <w:p w14:paraId="567F144E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c₁ = 2 оптимум достигается в точке C(0; 7). При c₁ = 3 целевая функция параллельна ребру CB, поэтому оптимальны все точки этого отрезка. При c₁ &gt; 3 оптимальной является точка B.</w:t>
      </w:r>
    </w:p>
    <w:p w14:paraId="592822C6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>.2. Изменение запаса первого ресурса b₁</w:t>
      </w:r>
    </w:p>
    <w:tbl>
      <w:tblPr>
        <w:tblStyle w:val="9"/>
        <w:tblW w:w="844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080"/>
        <w:gridCol w:w="1039"/>
        <w:gridCol w:w="1040"/>
        <w:gridCol w:w="1054"/>
        <w:gridCol w:w="1559"/>
        <w:gridCol w:w="1559"/>
      </w:tblGrid>
      <w:tr w14:paraId="0F0D101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6899EBC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cs="Times New Roman"/>
                <w:kern w:val="0"/>
                <w:sz w:val="28"/>
                <w:szCs w:val="28"/>
                <w:lang w:val="ru-RU" w:eastAsia="zh-CN" w:bidi="ar"/>
              </w:rPr>
              <w:t>Изменяемый параметр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4D43C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значение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4A7683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0702AD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x₂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300B51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W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2F55D0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1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C7E3E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2</w:t>
            </w:r>
          </w:p>
        </w:tc>
      </w:tr>
      <w:tr w14:paraId="4CAFF99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CCC93EE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b₁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8C1057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A2FD1E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9E0BD8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3,6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08B532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40,8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A9DAB0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D845CE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4A6AC3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C27F89E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b₁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44D013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EBE6B7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149D08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C55CAF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46,4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8EAC20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5C2491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7A1BA6A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AA816D1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b₁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276D5C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6A2355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AC39D3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6,0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7E6DCA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52,0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BD7ACF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4A25AF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4DA6CEC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6EC642D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b₁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CFBE9F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CFD4E3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3,6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0EABB8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7,2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FAD227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57,6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AD2E98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CD2A24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403FD4E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C75FACC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b₁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05F58B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493430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3,2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3F1C0C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8,4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37459C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63,2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6590E9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8611BE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</w:tbl>
    <w:p w14:paraId="0C95236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>.3. Изменение запаса второго ресурса b₂</w:t>
      </w:r>
    </w:p>
    <w:tbl>
      <w:tblPr>
        <w:tblStyle w:val="9"/>
        <w:tblW w:w="844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080"/>
        <w:gridCol w:w="1039"/>
        <w:gridCol w:w="1040"/>
        <w:gridCol w:w="1054"/>
        <w:gridCol w:w="1559"/>
        <w:gridCol w:w="1559"/>
      </w:tblGrid>
      <w:tr w14:paraId="34C4D05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86FAAD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cs="Times New Roman"/>
                <w:kern w:val="0"/>
                <w:sz w:val="28"/>
                <w:szCs w:val="28"/>
                <w:lang w:val="ru-RU" w:eastAsia="zh-CN" w:bidi="ar"/>
              </w:rPr>
              <w:t>Изменяемый параметр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9E6997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значение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A1B553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73664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x₂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CFFB31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W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5C42A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1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1D0DB8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2</w:t>
            </w:r>
          </w:p>
        </w:tc>
      </w:tr>
      <w:tr w14:paraId="1C2842F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94B1B5F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b₂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8B543AE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97B6E5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489890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5,6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CBA2B2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44,8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B07FE9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BC3879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0F54DC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21CD426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b₂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96E511F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1A9670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0482FA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CFAE3A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46,4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999419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CC77CC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4A2B338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9D5D20E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b₂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CB290B2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85C22D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6,0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55883F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9A12CE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48,0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B954F8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57D334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</w:tbl>
    <w:p w14:paraId="4D95022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Вывод: при изменении коэффициентов целевой функции может измениться оптимальная вершина и двойственные оценки. При изменении запасов ресурсов в указанных диапазонах оптимальный план меняется, а теневые цены остаются постоянными, поскольку обе ресурсные границы остаются активными. За пределами допустимых диапазонов необходимо повторно решать задачу и анализировать обновлённый отчёт устойчивости.</w:t>
      </w:r>
    </w:p>
    <w:p w14:paraId="56377EB7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t>. Сравнение методов решения ЗЛП</w:t>
      </w:r>
    </w:p>
    <w:tbl>
      <w:tblPr>
        <w:tblStyle w:val="9"/>
        <w:tblW w:w="848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40"/>
        <w:gridCol w:w="2200"/>
        <w:gridCol w:w="2247"/>
        <w:gridCol w:w="2193"/>
      </w:tblGrid>
      <w:tr w14:paraId="1D73D1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FE6E06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8CE64F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Геометрический метод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224D9E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Симплекс-метод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23C32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Excel «Поиск решения»</w:t>
            </w:r>
          </w:p>
        </w:tc>
      </w:tr>
      <w:tr w14:paraId="3A26D4E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16DAAB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Число переменных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CD4104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Две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AB46E0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Любое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5790F0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Любое </w:t>
            </w:r>
          </w:p>
        </w:tc>
      </w:tr>
      <w:tr w14:paraId="66DEB16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DEE097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Трудозатраты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8DBE6C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10-15 минут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FC9C7D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15-20 минут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59C96B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2-3 минуты</w:t>
            </w:r>
          </w:p>
        </w:tc>
      </w:tr>
      <w:tr w14:paraId="048D41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3F5BBE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Точность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B5DA58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4C1A9E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D7915E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14:paraId="0E4C87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17ABDC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Анализ устойчивости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19414B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Невозможен 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64ED3E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Через двойственные оценки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5F4EA8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Встроенный отчёт</w:t>
            </w:r>
          </w:p>
        </w:tc>
      </w:tr>
      <w:tr w14:paraId="6141688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E38F3D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Размерность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82F937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Малая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04A712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E036A2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Большая</w:t>
            </w:r>
            <w:bookmarkStart w:id="0" w:name="_GoBack"/>
            <w:bookmarkEnd w:id="0"/>
          </w:p>
        </w:tc>
      </w:tr>
      <w:tr w14:paraId="4AE9FF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0E7D01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Обучающая ценность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E1833D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Наглядность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5559D9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Понимание алгоритма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E9438D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Практическое применение</w:t>
            </w:r>
          </w:p>
        </w:tc>
      </w:tr>
      <w:tr w14:paraId="7E90D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2C7AED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Риск ошибок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B9E922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Высокий (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Построение графика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275D74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Высокий (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Вычисления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A2E02C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Настройка модели</w:t>
            </w:r>
          </w:p>
        </w:tc>
      </w:tr>
      <w:tr w14:paraId="20C4B06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F7AA03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Автоматизация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DCA28F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308CF5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программируется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707DCD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Встроенная</w:t>
            </w:r>
          </w:p>
        </w:tc>
      </w:tr>
    </w:tbl>
    <w:p w14:paraId="44D5FBAC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Геометрический метод наглядно показывает область допустимых решений и помогает определить оптимальную вершину. Симплекс-метод решает задачу алгебраически и применим к задачам с большим числом переменных. Excel автоматизирует вычисления и предоставляет отчёты для анализа устойчивости. Результаты геометрического метода и Excel для варианта 11 совпадают: x₁ = 4,4; x₂ = 4,8; Wmax = 46,4.</w:t>
      </w:r>
    </w:p>
    <w:p w14:paraId="289A975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</w:rPr>
        <w:t>ывод</w:t>
      </w:r>
    </w:p>
    <w:p w14:paraId="27781BC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ходе практической работы задача линейного программирования варианта 11 приведена к канонической форме, решена геометрическим методом и подготовлена для решения в Excel с помощью надстройки «Поиск решения». Оптимальный план составляет x₁ = 4,4 и x₂ = 4,8, максимальная прибыль равна 46,4. В оптимальной точке оба ограничения выполняются как равенства, поэтому оба ресурса используются полностью. Расчётные теневые цены равны 2,8 и 0,4; их взвешенная сумма по запасам ресурсов равна оптимальному значению целевой функции. </w:t>
      </w:r>
    </w:p>
    <w:p w14:paraId="0A4F84DC">
      <w:pPr>
        <w:numPr>
          <w:ilvl w:val="0"/>
          <w:numId w:val="0"/>
        </w:numPr>
        <w:spacing w:before="0" w:after="0" w:line="360" w:lineRule="auto"/>
        <w:jc w:val="both"/>
        <w:rPr>
          <w:rFonts w:hint="default" w:ascii="Times New Roman" w:hAnsi="Times New Roman" w:eastAsia="Cambria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</w:p>
    <w:sectPr>
      <w:footerReference r:id="rId3" w:type="default"/>
      <w:pgSz w:w="11906" w:h="16838"/>
      <w:pgMar w:top="850" w:right="850" w:bottom="850" w:left="1411" w:header="400" w:footer="400" w:gutter="0"/>
      <w:pgBorders>
        <w:top w:val="single" w:color="000000" w:sz="12" w:space="6"/>
        <w:left w:val="single" w:color="000000" w:sz="12" w:space="6"/>
        <w:bottom w:val="single" w:color="000000" w:sz="12" w:space="6"/>
        <w:right w:val="single" w:color="000000" w:sz="12" w:space="6"/>
      </w:pgBorders>
      <w:pgNumType w:start="2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Hei">
    <w:altName w:val="SimSun"/>
    <w:panose1 w:val="02010600030101010101"/>
    <w:charset w:val="86"/>
    <w:family w:val="modern"/>
    <w:pitch w:val="default"/>
    <w:sig w:usb0="00000000" w:usb1="00000000" w:usb2="00000010" w:usb3="00000000" w:csb0="0004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A3B045">
    <w:pPr>
      <w:jc w:val="right"/>
    </w:pPr>
    <w:r>
      <w:rPr>
        <w:rFonts w:ascii="Times New Roman" w:hAnsi="Times New Roman" w:eastAsia="Times New Roman" w:cs="Times New Roman"/>
        <w:sz w:val="24"/>
        <w:szCs w:val="24"/>
      </w:rPr>
      <w:fldChar w:fldCharType="begin"/>
    </w:r>
    <w:r>
      <w:rPr>
        <w:rFonts w:ascii="Times New Roman" w:hAnsi="Times New Roman" w:eastAsia="Times New Roman" w:cs="Times New Roman"/>
        <w:sz w:val="24"/>
        <w:szCs w:val="24"/>
      </w:rPr>
      <w:instrText xml:space="preserve">PAGE</w:instrText>
    </w:r>
    <w:r>
      <w:rPr>
        <w:rFonts w:ascii="Times New Roman" w:hAnsi="Times New Roman" w:eastAsia="Times New Roman" w:cs="Times New Roman"/>
        <w:sz w:val="24"/>
        <w:szCs w:val="24"/>
      </w:rPr>
      <w:fldChar w:fldCharType="separate"/>
    </w:r>
    <w:r>
      <w:rPr>
        <w:rFonts w:ascii="Times New Roman" w:hAnsi="Times New Roman" w:eastAsia="Times New Roman" w:cs="Times New Roman"/>
        <w:sz w:val="24"/>
        <w:szCs w:val="24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B2DF7F"/>
    <w:multiLevelType w:val="singleLevel"/>
    <w:tmpl w:val="B7B2DF7F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795267D"/>
    <w:rsid w:val="16AD203F"/>
    <w:rsid w:val="174B20C6"/>
    <w:rsid w:val="37C26667"/>
    <w:rsid w:val="38CA3484"/>
    <w:rsid w:val="45E35BB7"/>
    <w:rsid w:val="4B8E5887"/>
    <w:rsid w:val="4ED30F1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paragraph" w:styleId="2">
    <w:name w:val="heading 1"/>
    <w:next w:val="1"/>
    <w:qFormat/>
    <w:uiPriority w:val="0"/>
    <w:pPr>
      <w:spacing w:before="240" w:after="120"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3">
    <w:name w:val="heading 2"/>
    <w:next w:val="1"/>
    <w:qFormat/>
    <w:uiPriority w:val="0"/>
    <w:pPr>
      <w:spacing w:before="200" w:after="100"/>
      <w:outlineLvl w:val="1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8"/>
      <w:szCs w:val="28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8"/>
      <w:szCs w:val="28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8"/>
      <w:szCs w:val="28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paragraph" w:styleId="13">
    <w:name w:val="endnote text"/>
    <w:link w:val="20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4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15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6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8">
    <w:name w:val="List Paragraph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character" w:customStyle="1" w:styleId="19">
    <w:name w:val="Footnote Text Char"/>
    <w:link w:val="15"/>
    <w:semiHidden/>
    <w:unhideWhenUsed/>
    <w:qFormat/>
    <w:uiPriority w:val="99"/>
    <w:rPr>
      <w:sz w:val="20"/>
      <w:szCs w:val="20"/>
    </w:rPr>
  </w:style>
  <w:style w:type="character" w:customStyle="1" w:styleId="20">
    <w:name w:val="Endnote Text Char"/>
    <w:link w:val="13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1405</Words>
  <Characters>7334</Characters>
  <TotalTime>23</TotalTime>
  <ScaleCrop>false</ScaleCrop>
  <LinksUpToDate>false</LinksUpToDate>
  <CharactersWithSpaces>8445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2026-09-28T22:46:00Z</dcterms:created>
  <dc:creator>В. В. Бобров</dc:creator>
  <cp:lastModifiedBy>RAYSKIY_KOTIK</cp:lastModifiedBy>
  <dcterms:modified xsi:type="dcterms:W3CDTF">2026-10-28T11:56:23Z</dcterms:modified>
  <dc:title>Практическая работа №1. МДК 02.03, вариант 2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eyJoZGlkIjoiYzdmMDE4ZWVkZWI2ZTc0NThkZTU0NTM2M2QxYmMzODYiLCJ1c2VySWQiOiI4NDI1NDYzODg3OTQifQ==</vt:lpwstr>
  </property>
  <property fmtid="{D5CDD505-2E9C-101B-9397-08002B2CF9AE}" pid="3" name="KSOProductBuildVer">
    <vt:lpwstr>1049-12.1.0.29162</vt:lpwstr>
  </property>
  <property fmtid="{D5CDD505-2E9C-101B-9397-08002B2CF9AE}" pid="4" name="ICV">
    <vt:lpwstr>0648B6B36A2A4ADE9A9D9F5DFBB11600_13</vt:lpwstr>
  </property>
</Properties>
</file>