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1604924376"/>
        <w:docPartObj>
          <w:docPartGallery w:val="Cover Pages"/>
          <w:docPartUnique/>
        </w:docPartObj>
      </w:sdtPr>
      <w:sdtContent>
        <w:p w14:paraId="6BB28527" w14:textId="5BED0B3D" w:rsidR="00BF5E1B" w:rsidRDefault="00BF5E1B">
          <w:pPr>
            <w:rPr>
              <w:rFonts w:cstheme="minorHAnsi"/>
            </w:rPr>
          </w:pPr>
          <w:r w:rsidRPr="00BF5E1B">
            <w:rPr>
              <w:rFonts w:cstheme="minorHAnsi"/>
              <w:noProof/>
            </w:rPr>
            <mc:AlternateContent>
              <mc:Choice Requires="wps">
                <w:drawing>
                  <wp:anchor distT="0" distB="0" distL="114300" distR="114300" simplePos="0" relativeHeight="251659264" behindDoc="0" locked="0" layoutInCell="1" allowOverlap="1" wp14:anchorId="6DF58352" wp14:editId="7EBBDBBE">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50"/>
                                  <w:gridCol w:w="2174"/>
                                </w:tblGrid>
                                <w:tr w:rsidR="00BF5E1B" w14:paraId="790DA41D" w14:textId="77777777">
                                  <w:trPr>
                                    <w:jc w:val="center"/>
                                  </w:trPr>
                                  <w:tc>
                                    <w:tcPr>
                                      <w:tcW w:w="2568" w:type="pct"/>
                                      <w:vAlign w:val="center"/>
                                    </w:tcPr>
                                    <w:p w14:paraId="5342348D" w14:textId="777E868B" w:rsidR="00BF5E1B" w:rsidRDefault="00BF1451">
                                      <w:pPr>
                                        <w:jc w:val="right"/>
                                      </w:pPr>
                                      <w:r>
                                        <w:rPr>
                                          <w:noProof/>
                                        </w:rPr>
                                        <w:drawing>
                                          <wp:inline distT="0" distB="0" distL="0" distR="0" wp14:anchorId="4BFC731D" wp14:editId="35CD94B3">
                                            <wp:extent cx="3256059" cy="4066540"/>
                                            <wp:effectExtent l="0" t="0" r="1905" b="0"/>
                                            <wp:docPr id="136736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66719" name="Picture 1367366719"/>
                                                    <pic:cNvPicPr/>
                                                  </pic:nvPicPr>
                                                  <pic:blipFill rotWithShape="1">
                                                    <a:blip r:embed="rId8">
                                                      <a:extLst>
                                                        <a:ext uri="{28A0092B-C50C-407E-A947-70E740481C1C}">
                                                          <a14:useLocalDpi xmlns:a14="http://schemas.microsoft.com/office/drawing/2010/main" val="0"/>
                                                        </a:ext>
                                                      </a:extLst>
                                                    </a:blip>
                                                    <a:srcRect l="10566" r="36013"/>
                                                    <a:stretch>
                                                      <a:fillRect/>
                                                    </a:stretch>
                                                  </pic:blipFill>
                                                  <pic:spPr bwMode="auto">
                                                    <a:xfrm>
                                                      <a:off x="0" y="0"/>
                                                      <a:ext cx="3256567" cy="4067175"/>
                                                    </a:xfrm>
                                                    <a:prstGeom prst="rect">
                                                      <a:avLst/>
                                                    </a:prstGeom>
                                                    <a:ln>
                                                      <a:noFill/>
                                                    </a:ln>
                                                    <a:extLst>
                                                      <a:ext uri="{53640926-AAD7-44D8-BBD7-CCE9431645EC}">
                                                        <a14:shadowObscured xmlns:a14="http://schemas.microsoft.com/office/drawing/2010/main"/>
                                                      </a:ext>
                                                    </a:extLst>
                                                  </pic:spPr>
                                                </pic:pic>
                                              </a:graphicData>
                                            </a:graphic>
                                          </wp:inline>
                                        </w:drawing>
                                      </w:r>
                                    </w:p>
                                    <w:sdt>
                                      <w:sdtPr>
                                        <w:rPr>
                                          <w:b/>
                                          <w:bCs/>
                                          <w:kern w:val="0"/>
                                          <w:sz w:val="40"/>
                                          <w:szCs w:val="40"/>
                                          <w14:ligatures w14:val="none"/>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DE6E86E" w14:textId="7FA8A7DA" w:rsidR="00BF5E1B" w:rsidRDefault="00BF1451">
                                          <w:pPr>
                                            <w:pStyle w:val="NoSpacing"/>
                                            <w:spacing w:line="312" w:lineRule="auto"/>
                                            <w:jc w:val="right"/>
                                            <w:rPr>
                                              <w:caps/>
                                              <w:color w:val="191919" w:themeColor="text1" w:themeTint="E6"/>
                                              <w:sz w:val="72"/>
                                              <w:szCs w:val="72"/>
                                            </w:rPr>
                                          </w:pPr>
                                          <w:r w:rsidRPr="00BF1451">
                                            <w:rPr>
                                              <w:b/>
                                              <w:bCs/>
                                              <w:kern w:val="0"/>
                                              <w:sz w:val="40"/>
                                              <w:szCs w:val="40"/>
                                              <w14:ligatures w14:val="none"/>
                                            </w:rPr>
                                            <w:t>Sales Forecasting Using Predictive Analytics</w:t>
                                          </w:r>
                                        </w:p>
                                      </w:sdtContent>
                                    </w:sdt>
                                    <w:sdt>
                                      <w:sdtPr>
                                        <w:rPr>
                                          <w:kern w:val="0"/>
                                          <w14:ligatures w14:val="non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E6F8A52" w14:textId="206C7B89" w:rsidR="00BF5E1B" w:rsidRDefault="00BF1451">
                                          <w:pPr>
                                            <w:jc w:val="right"/>
                                          </w:pPr>
                                          <w:r w:rsidRPr="00BF1451">
                                            <w:rPr>
                                              <w:kern w:val="0"/>
                                              <w14:ligatures w14:val="none"/>
                                            </w:rPr>
                                            <w:t>A Case Study on Rossmann Retail Stores</w:t>
                                          </w:r>
                                        </w:p>
                                      </w:sdtContent>
                                    </w:sdt>
                                  </w:tc>
                                  <w:tc>
                                    <w:tcPr>
                                      <w:tcW w:w="2432" w:type="pct"/>
                                      <w:vAlign w:val="center"/>
                                    </w:tcPr>
                                    <w:p w14:paraId="681A34C4" w14:textId="77777777" w:rsidR="00BF5E1B" w:rsidRDefault="00BF5E1B">
                                      <w:pPr>
                                        <w:pStyle w:val="NoSpacing"/>
                                        <w:rPr>
                                          <w:caps/>
                                          <w:color w:val="ED7D31" w:themeColor="accent2"/>
                                          <w:sz w:val="26"/>
                                          <w:szCs w:val="26"/>
                                        </w:rPr>
                                      </w:pPr>
                                      <w:r>
                                        <w:rPr>
                                          <w:caps/>
                                          <w:color w:val="ED7D31"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50674042" w14:textId="59ED1FA3" w:rsidR="00BF5E1B" w:rsidRDefault="007B73E0">
                                          <w:pPr>
                                            <w:rPr>
                                              <w:color w:val="000000" w:themeColor="text1"/>
                                            </w:rPr>
                                          </w:pPr>
                                          <w:r w:rsidRPr="007B73E0">
                                            <w:t>Accurate sales forecasting is essential for effective retail decision-making, influencing inventory control, staffing, and promotional planning. This project develops a predictive analytics solution to forecast daily sales for Rossmann stores using historical transaction data combined with store-level attributes. A structured analytics workflow was followed, including data preprocessing, exploratory data analysis, feature engineering, model development, and evaluation. Linear Regression was implemented as a baseline model, while ensemble-based approaches such as Random Forest and Gradient Boosting were applied to capture complex non-linear patterns in sales behavior. Model performance was evaluated using Mean Absolute Error (MAE), Root Mean Squared Error (RMSE), and R² metrics. Results indicate that the Random Forest model achieved the strongest overall predictive performance. Feature importance analysis highlights the strategic impact of promotions, seasonality, and store characteristics, demonstrating the value of data-driven forecasting for retail decision-making.</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41903E3" w14:textId="50816E2A" w:rsidR="00BF5E1B" w:rsidRDefault="00BF1451">
                                          <w:pPr>
                                            <w:pStyle w:val="NoSpacing"/>
                                            <w:rPr>
                                              <w:color w:val="ED7D31" w:themeColor="accent2"/>
                                              <w:sz w:val="26"/>
                                              <w:szCs w:val="26"/>
                                            </w:rPr>
                                          </w:pPr>
                                          <w:r>
                                            <w:rPr>
                                              <w:color w:val="ED7D31" w:themeColor="accent2"/>
                                              <w:sz w:val="26"/>
                                              <w:szCs w:val="26"/>
                                            </w:rPr>
                                            <w:t>Khadijatul Kobra</w:t>
                                          </w:r>
                                        </w:p>
                                      </w:sdtContent>
                                    </w:sdt>
                                    <w:p w14:paraId="73FA6FBB" w14:textId="1B0BFE94" w:rsidR="00BF5E1B" w:rsidRDefault="008D0B7A">
                                      <w:pPr>
                                        <w:pStyle w:val="NoSpacing"/>
                                        <w:rPr>
                                          <w:color w:val="44546A" w:themeColor="text2"/>
                                        </w:rPr>
                                      </w:pPr>
                                      <w:r>
                                        <w:rPr>
                                          <w:color w:val="44546A" w:themeColor="text2"/>
                                        </w:rPr>
                                        <w:t xml:space="preserve">ID: </w:t>
                                      </w:r>
                                      <w:r w:rsidR="007B73E0" w:rsidRPr="007B73E0">
                                        <w:rPr>
                                          <w:color w:val="44546A" w:themeColor="text2"/>
                                        </w:rPr>
                                        <w:t>24374008</w:t>
                                      </w:r>
                                      <w:r>
                                        <w:rPr>
                                          <w:color w:val="44546A" w:themeColor="text2"/>
                                        </w:rPr>
                                        <w:br/>
                                        <w:t xml:space="preserve">Course </w:t>
                                      </w:r>
                                      <w:proofErr w:type="gramStart"/>
                                      <w:r>
                                        <w:rPr>
                                          <w:color w:val="44546A" w:themeColor="text2"/>
                                        </w:rPr>
                                        <w:t>Title:</w:t>
                                      </w:r>
                                      <w:r w:rsidRPr="008D0B7A">
                                        <w:rPr>
                                          <w:color w:val="44546A" w:themeColor="text2"/>
                                        </w:rPr>
                                        <w:t>Business</w:t>
                                      </w:r>
                                      <w:proofErr w:type="gramEnd"/>
                                      <w:r w:rsidRPr="008D0B7A">
                                        <w:rPr>
                                          <w:color w:val="44546A" w:themeColor="text2"/>
                                        </w:rPr>
                                        <w:t xml:space="preserve"> Intelligence and Advance Data Management</w:t>
                                      </w:r>
                                    </w:p>
                                    <w:p w14:paraId="6EB6E21F" w14:textId="655BDE7C" w:rsidR="008D0B7A" w:rsidRDefault="008D0B7A">
                                      <w:pPr>
                                        <w:pStyle w:val="NoSpacing"/>
                                      </w:pPr>
                                      <w:r>
                                        <w:t xml:space="preserve">Course Code: </w:t>
                                      </w:r>
                                      <w:r w:rsidRPr="008D0B7A">
                                        <w:t>BAN642/742</w:t>
                                      </w:r>
                                    </w:p>
                                  </w:tc>
                                </w:tr>
                              </w:tbl>
                              <w:p w14:paraId="1B5DD942" w14:textId="77777777" w:rsidR="00BF5E1B" w:rsidRDefault="00BF5E1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DF58352"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50"/>
                            <w:gridCol w:w="2174"/>
                          </w:tblGrid>
                          <w:tr w:rsidR="00BF5E1B" w14:paraId="790DA41D" w14:textId="77777777">
                            <w:trPr>
                              <w:jc w:val="center"/>
                            </w:trPr>
                            <w:tc>
                              <w:tcPr>
                                <w:tcW w:w="2568" w:type="pct"/>
                                <w:vAlign w:val="center"/>
                              </w:tcPr>
                              <w:p w14:paraId="5342348D" w14:textId="777E868B" w:rsidR="00BF5E1B" w:rsidRDefault="00BF1451">
                                <w:pPr>
                                  <w:jc w:val="right"/>
                                </w:pPr>
                                <w:r>
                                  <w:rPr>
                                    <w:noProof/>
                                  </w:rPr>
                                  <w:drawing>
                                    <wp:inline distT="0" distB="0" distL="0" distR="0" wp14:anchorId="4BFC731D" wp14:editId="35CD94B3">
                                      <wp:extent cx="3256059" cy="4066540"/>
                                      <wp:effectExtent l="0" t="0" r="1905" b="0"/>
                                      <wp:docPr id="136736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66719" name="Picture 1367366719"/>
                                              <pic:cNvPicPr/>
                                            </pic:nvPicPr>
                                            <pic:blipFill rotWithShape="1">
                                              <a:blip r:embed="rId8">
                                                <a:extLst>
                                                  <a:ext uri="{28A0092B-C50C-407E-A947-70E740481C1C}">
                                                    <a14:useLocalDpi xmlns:a14="http://schemas.microsoft.com/office/drawing/2010/main" val="0"/>
                                                  </a:ext>
                                                </a:extLst>
                                              </a:blip>
                                              <a:srcRect l="10566" r="36013"/>
                                              <a:stretch>
                                                <a:fillRect/>
                                              </a:stretch>
                                            </pic:blipFill>
                                            <pic:spPr bwMode="auto">
                                              <a:xfrm>
                                                <a:off x="0" y="0"/>
                                                <a:ext cx="3256567" cy="4067175"/>
                                              </a:xfrm>
                                              <a:prstGeom prst="rect">
                                                <a:avLst/>
                                              </a:prstGeom>
                                              <a:ln>
                                                <a:noFill/>
                                              </a:ln>
                                              <a:extLst>
                                                <a:ext uri="{53640926-AAD7-44D8-BBD7-CCE9431645EC}">
                                                  <a14:shadowObscured xmlns:a14="http://schemas.microsoft.com/office/drawing/2010/main"/>
                                                </a:ext>
                                              </a:extLst>
                                            </pic:spPr>
                                          </pic:pic>
                                        </a:graphicData>
                                      </a:graphic>
                                    </wp:inline>
                                  </w:drawing>
                                </w:r>
                              </w:p>
                              <w:sdt>
                                <w:sdtPr>
                                  <w:rPr>
                                    <w:b/>
                                    <w:bCs/>
                                    <w:kern w:val="0"/>
                                    <w:sz w:val="40"/>
                                    <w:szCs w:val="40"/>
                                    <w14:ligatures w14:val="none"/>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DE6E86E" w14:textId="7FA8A7DA" w:rsidR="00BF5E1B" w:rsidRDefault="00BF1451">
                                    <w:pPr>
                                      <w:pStyle w:val="NoSpacing"/>
                                      <w:spacing w:line="312" w:lineRule="auto"/>
                                      <w:jc w:val="right"/>
                                      <w:rPr>
                                        <w:caps/>
                                        <w:color w:val="191919" w:themeColor="text1" w:themeTint="E6"/>
                                        <w:sz w:val="72"/>
                                        <w:szCs w:val="72"/>
                                      </w:rPr>
                                    </w:pPr>
                                    <w:r w:rsidRPr="00BF1451">
                                      <w:rPr>
                                        <w:b/>
                                        <w:bCs/>
                                        <w:kern w:val="0"/>
                                        <w:sz w:val="40"/>
                                        <w:szCs w:val="40"/>
                                        <w14:ligatures w14:val="none"/>
                                      </w:rPr>
                                      <w:t>Sales Forecasting Using Predictive Analytics</w:t>
                                    </w:r>
                                  </w:p>
                                </w:sdtContent>
                              </w:sdt>
                              <w:sdt>
                                <w:sdtPr>
                                  <w:rPr>
                                    <w:kern w:val="0"/>
                                    <w14:ligatures w14:val="non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E6F8A52" w14:textId="206C7B89" w:rsidR="00BF5E1B" w:rsidRDefault="00BF1451">
                                    <w:pPr>
                                      <w:jc w:val="right"/>
                                    </w:pPr>
                                    <w:r w:rsidRPr="00BF1451">
                                      <w:rPr>
                                        <w:kern w:val="0"/>
                                        <w14:ligatures w14:val="none"/>
                                      </w:rPr>
                                      <w:t>A Case Study on Rossmann Retail Stores</w:t>
                                    </w:r>
                                  </w:p>
                                </w:sdtContent>
                              </w:sdt>
                            </w:tc>
                            <w:tc>
                              <w:tcPr>
                                <w:tcW w:w="2432" w:type="pct"/>
                                <w:vAlign w:val="center"/>
                              </w:tcPr>
                              <w:p w14:paraId="681A34C4" w14:textId="77777777" w:rsidR="00BF5E1B" w:rsidRDefault="00BF5E1B">
                                <w:pPr>
                                  <w:pStyle w:val="NoSpacing"/>
                                  <w:rPr>
                                    <w:caps/>
                                    <w:color w:val="ED7D31" w:themeColor="accent2"/>
                                    <w:sz w:val="26"/>
                                    <w:szCs w:val="26"/>
                                  </w:rPr>
                                </w:pPr>
                                <w:r>
                                  <w:rPr>
                                    <w:caps/>
                                    <w:color w:val="ED7D31"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50674042" w14:textId="59ED1FA3" w:rsidR="00BF5E1B" w:rsidRDefault="007B73E0">
                                    <w:pPr>
                                      <w:rPr>
                                        <w:color w:val="000000" w:themeColor="text1"/>
                                      </w:rPr>
                                    </w:pPr>
                                    <w:r w:rsidRPr="007B73E0">
                                      <w:t>Accurate sales forecasting is essential for effective retail decision-making, influencing inventory control, staffing, and promotional planning. This project develops a predictive analytics solution to forecast daily sales for Rossmann stores using historical transaction data combined with store-level attributes. A structured analytics workflow was followed, including data preprocessing, exploratory data analysis, feature engineering, model development, and evaluation. Linear Regression was implemented as a baseline model, while ensemble-based approaches such as Random Forest and Gradient Boosting were applied to capture complex non-linear patterns in sales behavior. Model performance was evaluated using Mean Absolute Error (MAE), Root Mean Squared Error (RMSE), and R² metrics. Results indicate that the Random Forest model achieved the strongest overall predictive performance. Feature importance analysis highlights the strategic impact of promotions, seasonality, and store characteristics, demonstrating the value of data-driven forecasting for retail decision-making.</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41903E3" w14:textId="50816E2A" w:rsidR="00BF5E1B" w:rsidRDefault="00BF1451">
                                    <w:pPr>
                                      <w:pStyle w:val="NoSpacing"/>
                                      <w:rPr>
                                        <w:color w:val="ED7D31" w:themeColor="accent2"/>
                                        <w:sz w:val="26"/>
                                        <w:szCs w:val="26"/>
                                      </w:rPr>
                                    </w:pPr>
                                    <w:r>
                                      <w:rPr>
                                        <w:color w:val="ED7D31" w:themeColor="accent2"/>
                                        <w:sz w:val="26"/>
                                        <w:szCs w:val="26"/>
                                      </w:rPr>
                                      <w:t>Khadijatul Kobra</w:t>
                                    </w:r>
                                  </w:p>
                                </w:sdtContent>
                              </w:sdt>
                              <w:p w14:paraId="73FA6FBB" w14:textId="1B0BFE94" w:rsidR="00BF5E1B" w:rsidRDefault="008D0B7A">
                                <w:pPr>
                                  <w:pStyle w:val="NoSpacing"/>
                                  <w:rPr>
                                    <w:color w:val="44546A" w:themeColor="text2"/>
                                  </w:rPr>
                                </w:pPr>
                                <w:r>
                                  <w:rPr>
                                    <w:color w:val="44546A" w:themeColor="text2"/>
                                  </w:rPr>
                                  <w:t xml:space="preserve">ID: </w:t>
                                </w:r>
                                <w:r w:rsidR="007B73E0" w:rsidRPr="007B73E0">
                                  <w:rPr>
                                    <w:color w:val="44546A" w:themeColor="text2"/>
                                  </w:rPr>
                                  <w:t>24374008</w:t>
                                </w:r>
                                <w:r>
                                  <w:rPr>
                                    <w:color w:val="44546A" w:themeColor="text2"/>
                                  </w:rPr>
                                  <w:br/>
                                  <w:t xml:space="preserve">Course </w:t>
                                </w:r>
                                <w:proofErr w:type="gramStart"/>
                                <w:r>
                                  <w:rPr>
                                    <w:color w:val="44546A" w:themeColor="text2"/>
                                  </w:rPr>
                                  <w:t>Title:</w:t>
                                </w:r>
                                <w:r w:rsidRPr="008D0B7A">
                                  <w:rPr>
                                    <w:color w:val="44546A" w:themeColor="text2"/>
                                  </w:rPr>
                                  <w:t>Business</w:t>
                                </w:r>
                                <w:proofErr w:type="gramEnd"/>
                                <w:r w:rsidRPr="008D0B7A">
                                  <w:rPr>
                                    <w:color w:val="44546A" w:themeColor="text2"/>
                                  </w:rPr>
                                  <w:t xml:space="preserve"> Intelligence and Advance Data Management</w:t>
                                </w:r>
                              </w:p>
                              <w:p w14:paraId="6EB6E21F" w14:textId="655BDE7C" w:rsidR="008D0B7A" w:rsidRDefault="008D0B7A">
                                <w:pPr>
                                  <w:pStyle w:val="NoSpacing"/>
                                </w:pPr>
                                <w:r>
                                  <w:t xml:space="preserve">Course Code: </w:t>
                                </w:r>
                                <w:r w:rsidRPr="008D0B7A">
                                  <w:t>BAN642/742</w:t>
                                </w:r>
                              </w:p>
                            </w:tc>
                          </w:tr>
                        </w:tbl>
                        <w:p w14:paraId="1B5DD942" w14:textId="77777777" w:rsidR="00BF5E1B" w:rsidRDefault="00BF5E1B"/>
                      </w:txbxContent>
                    </v:textbox>
                    <w10:wrap anchorx="page" anchory="page"/>
                  </v:shape>
                </w:pict>
              </mc:Fallback>
            </mc:AlternateContent>
          </w:r>
          <w:r>
            <w:rPr>
              <w:rFonts w:cstheme="minorHAnsi"/>
            </w:rPr>
            <w:br w:type="page"/>
          </w:r>
        </w:p>
      </w:sdtContent>
    </w:sdt>
    <w:p w14:paraId="22E68B0B" w14:textId="7EB11D00" w:rsidR="00E1209F" w:rsidRPr="00E1209F" w:rsidRDefault="00E1209F" w:rsidP="00E1209F">
      <w:pPr>
        <w:pStyle w:val="Heading2"/>
        <w:rPr>
          <w:rFonts w:asciiTheme="minorHAnsi" w:hAnsiTheme="minorHAnsi" w:cstheme="minorHAnsi"/>
          <w:b/>
          <w:bCs/>
          <w:sz w:val="24"/>
          <w:szCs w:val="24"/>
        </w:rPr>
      </w:pPr>
      <w:r w:rsidRPr="00E1209F">
        <w:rPr>
          <w:rFonts w:asciiTheme="minorHAnsi" w:hAnsiTheme="minorHAnsi" w:cstheme="minorHAnsi"/>
          <w:b/>
          <w:bCs/>
          <w:sz w:val="24"/>
          <w:szCs w:val="24"/>
        </w:rPr>
        <w:lastRenderedPageBreak/>
        <w:t>Executive Summary</w:t>
      </w:r>
    </w:p>
    <w:p w14:paraId="5C9673C7" w14:textId="77777777" w:rsidR="007D26A6" w:rsidRPr="007D26A6" w:rsidRDefault="007D26A6" w:rsidP="007D26A6">
      <w:pPr>
        <w:rPr>
          <w:rFonts w:cstheme="minorHAnsi"/>
        </w:rPr>
      </w:pPr>
      <w:r w:rsidRPr="007D26A6">
        <w:rPr>
          <w:rFonts w:cstheme="minorHAnsi"/>
        </w:rPr>
        <w:t>Accurate sales forecasting is a critical capability for retail organizations, directly influencing inventory planning, staffing decisions, promotional strategies, and overall profitability. This project develops a predictive analytics model to forecast daily sales for Rossmann retail stores using historical sales data combined with store-level attributes.</w:t>
      </w:r>
    </w:p>
    <w:p w14:paraId="12E48D5C" w14:textId="77777777" w:rsidR="007D26A6" w:rsidRPr="007D26A6" w:rsidRDefault="007D26A6" w:rsidP="007D26A6">
      <w:pPr>
        <w:rPr>
          <w:rFonts w:cstheme="minorHAnsi"/>
        </w:rPr>
      </w:pPr>
      <w:r w:rsidRPr="007D26A6">
        <w:rPr>
          <w:rFonts w:cstheme="minorHAnsi"/>
        </w:rPr>
        <w:t xml:space="preserve">A structured analytics pipeline was applied, including data preprocessing, exploratory data analysis (EDA), feature engineering, model development, optimization, and evaluation. Multiple models were implemented and compared, including Linear Regression, Random Forest, and Gradient Boosting. Among these, the </w:t>
      </w:r>
      <w:r w:rsidRPr="007D26A6">
        <w:rPr>
          <w:rFonts w:cstheme="minorHAnsi"/>
          <w:b/>
          <w:bCs/>
        </w:rPr>
        <w:t>Random Forest Regressor demonstrated the strongest performance</w:t>
      </w:r>
      <w:r w:rsidRPr="007D26A6">
        <w:rPr>
          <w:rFonts w:cstheme="minorHAnsi"/>
        </w:rPr>
        <w:t>, achieving the lowest Mean Absolute Error (MAE) and Root Mean Squared Error (RMSE), as well as the highest R² score, indicating superior predictive accuracy and explanatory power.</w:t>
      </w:r>
    </w:p>
    <w:p w14:paraId="0BB19808" w14:textId="177FFE9F" w:rsidR="00E1209F" w:rsidRPr="00E1209F" w:rsidRDefault="007D26A6" w:rsidP="00E1209F">
      <w:pPr>
        <w:rPr>
          <w:rFonts w:cstheme="minorHAnsi"/>
        </w:rPr>
      </w:pPr>
      <w:r w:rsidRPr="007D26A6">
        <w:rPr>
          <w:rFonts w:cstheme="minorHAnsi"/>
        </w:rPr>
        <w:t>The results highlight the significant influence of promotions, store characteristics, and temporal factors on sales performance. The final model provides actionable insights to support managerial decision-making in demand forecasting, inventory optimization, and promotional planning. Overall, this study demonstrates how predictive analytics can enhance operational efficiency and strategic planning in retail environments.</w:t>
      </w:r>
    </w:p>
    <w:p w14:paraId="37221744" w14:textId="51D24FDB" w:rsidR="00E1209F" w:rsidRPr="00E1209F" w:rsidRDefault="00E1209F" w:rsidP="00E1209F">
      <w:pPr>
        <w:pStyle w:val="Heading2"/>
        <w:rPr>
          <w:rFonts w:asciiTheme="minorHAnsi" w:hAnsiTheme="minorHAnsi" w:cstheme="minorHAnsi"/>
          <w:b/>
          <w:bCs/>
          <w:sz w:val="24"/>
          <w:szCs w:val="24"/>
        </w:rPr>
      </w:pPr>
      <w:r w:rsidRPr="00E1209F">
        <w:rPr>
          <w:rFonts w:asciiTheme="minorHAnsi" w:hAnsiTheme="minorHAnsi" w:cstheme="minorHAnsi"/>
          <w:b/>
          <w:bCs/>
          <w:sz w:val="24"/>
          <w:szCs w:val="24"/>
        </w:rPr>
        <w:t>Business Problem Definition</w:t>
      </w:r>
    </w:p>
    <w:p w14:paraId="31E3538F" w14:textId="77777777" w:rsidR="00E1209F" w:rsidRPr="00E1209F" w:rsidRDefault="00E1209F" w:rsidP="00E1209F">
      <w:pPr>
        <w:rPr>
          <w:rFonts w:cstheme="minorHAnsi"/>
        </w:rPr>
      </w:pPr>
      <w:r w:rsidRPr="00E1209F">
        <w:rPr>
          <w:rFonts w:cstheme="minorHAnsi"/>
        </w:rPr>
        <w:t>Retail businesses operate in highly dynamic environments where customer demand fluctuates due to seasonality, promotions, holidays, and store-specific factors. Inaccurate sales forecasts can lead to stockouts, excess inventory, inefficient staffing, and reduced customer satisfaction.</w:t>
      </w:r>
    </w:p>
    <w:p w14:paraId="7B08A040" w14:textId="12D2C2D1" w:rsidR="00E1209F" w:rsidRPr="00E1209F" w:rsidRDefault="00E1209F" w:rsidP="00E1209F">
      <w:pPr>
        <w:rPr>
          <w:rFonts w:cstheme="minorHAnsi"/>
        </w:rPr>
      </w:pPr>
      <w:r w:rsidRPr="00E1209F">
        <w:rPr>
          <w:rFonts w:cstheme="minorHAnsi"/>
        </w:rPr>
        <w:t>The objective of this project is to develop a reliable sales forecasting model that predicts daily sales for retail stores using historical data. By doing so, management can make informed decisions regarding inventory management, workforce allocation, and promotional planning. The problem is framed as a supervised regression task, where historical observations are used to predict future sales values.</w:t>
      </w:r>
    </w:p>
    <w:p w14:paraId="14F89EBB" w14:textId="3F04ABF9" w:rsidR="00E1209F" w:rsidRPr="00E1209F" w:rsidRDefault="00E1209F" w:rsidP="00E1209F">
      <w:pPr>
        <w:pStyle w:val="Heading2"/>
        <w:rPr>
          <w:rFonts w:asciiTheme="minorHAnsi" w:hAnsiTheme="minorHAnsi" w:cstheme="minorHAnsi"/>
          <w:b/>
          <w:bCs/>
          <w:sz w:val="24"/>
          <w:szCs w:val="24"/>
        </w:rPr>
      </w:pPr>
      <w:r w:rsidRPr="00E1209F">
        <w:rPr>
          <w:rFonts w:asciiTheme="minorHAnsi" w:hAnsiTheme="minorHAnsi" w:cstheme="minorHAnsi"/>
          <w:b/>
          <w:bCs/>
          <w:sz w:val="24"/>
          <w:szCs w:val="24"/>
        </w:rPr>
        <w:t>Data Description and Retrieval</w:t>
      </w:r>
    </w:p>
    <w:p w14:paraId="20EE1991" w14:textId="77777777" w:rsidR="00E1209F" w:rsidRPr="00E1209F" w:rsidRDefault="00E1209F" w:rsidP="00E1209F">
      <w:pPr>
        <w:rPr>
          <w:rFonts w:cstheme="minorHAnsi"/>
        </w:rPr>
      </w:pPr>
      <w:r w:rsidRPr="00E1209F">
        <w:rPr>
          <w:rFonts w:cstheme="minorHAnsi"/>
        </w:rPr>
        <w:t xml:space="preserve">The dataset used in this project is sourced from Kaggle’s </w:t>
      </w:r>
      <w:r w:rsidRPr="00E1209F">
        <w:rPr>
          <w:rFonts w:cstheme="minorHAnsi"/>
          <w:i/>
          <w:iCs/>
        </w:rPr>
        <w:t>Rossmann Store Sales</w:t>
      </w:r>
      <w:r w:rsidRPr="00E1209F">
        <w:rPr>
          <w:rFonts w:cstheme="minorHAnsi"/>
        </w:rPr>
        <w:t xml:space="preserve"> dataset. Rossmann operates over 3,000 drug stores across Europe, and the dataset contains daily sales records for multiple stores over several years.</w:t>
      </w:r>
    </w:p>
    <w:p w14:paraId="69579AE7" w14:textId="77777777" w:rsidR="00E1209F" w:rsidRPr="00E1209F" w:rsidRDefault="00E1209F" w:rsidP="00E1209F">
      <w:pPr>
        <w:rPr>
          <w:rFonts w:cstheme="minorHAnsi"/>
          <w:b/>
          <w:bCs/>
        </w:rPr>
      </w:pPr>
      <w:r w:rsidRPr="00E1209F">
        <w:rPr>
          <w:rFonts w:cstheme="minorHAnsi"/>
          <w:b/>
          <w:bCs/>
        </w:rPr>
        <w:t>Data Files Used</w:t>
      </w:r>
    </w:p>
    <w:p w14:paraId="60DE77D8" w14:textId="77777777" w:rsidR="00E1209F" w:rsidRPr="00E1209F" w:rsidRDefault="00E1209F" w:rsidP="00E1209F">
      <w:pPr>
        <w:numPr>
          <w:ilvl w:val="0"/>
          <w:numId w:val="1"/>
        </w:numPr>
        <w:rPr>
          <w:rFonts w:cstheme="minorHAnsi"/>
        </w:rPr>
      </w:pPr>
      <w:r w:rsidRPr="00E1209F">
        <w:rPr>
          <w:rFonts w:cstheme="minorHAnsi"/>
          <w:b/>
          <w:bCs/>
        </w:rPr>
        <w:t>train.csv</w:t>
      </w:r>
      <w:r w:rsidRPr="00E1209F">
        <w:rPr>
          <w:rFonts w:cstheme="minorHAnsi"/>
        </w:rPr>
        <w:t>: Historical daily sales data for each store, including sales, promotions, and holiday indicators.</w:t>
      </w:r>
    </w:p>
    <w:p w14:paraId="51A870D6" w14:textId="77777777" w:rsidR="00E1209F" w:rsidRPr="00E1209F" w:rsidRDefault="00E1209F" w:rsidP="00E1209F">
      <w:pPr>
        <w:numPr>
          <w:ilvl w:val="0"/>
          <w:numId w:val="1"/>
        </w:numPr>
        <w:rPr>
          <w:rFonts w:cstheme="minorHAnsi"/>
        </w:rPr>
      </w:pPr>
      <w:r w:rsidRPr="00E1209F">
        <w:rPr>
          <w:rFonts w:cstheme="minorHAnsi"/>
          <w:b/>
          <w:bCs/>
        </w:rPr>
        <w:t>store.csv</w:t>
      </w:r>
      <w:r w:rsidRPr="00E1209F">
        <w:rPr>
          <w:rFonts w:cstheme="minorHAnsi"/>
        </w:rPr>
        <w:t>: Store-level metadata such as store type, assortment type, and competition distance.</w:t>
      </w:r>
    </w:p>
    <w:p w14:paraId="45FD93A4" w14:textId="77777777" w:rsidR="00E1209F" w:rsidRPr="00E1209F" w:rsidRDefault="00E1209F" w:rsidP="00E1209F">
      <w:pPr>
        <w:rPr>
          <w:rFonts w:cstheme="minorHAnsi"/>
          <w:b/>
          <w:bCs/>
        </w:rPr>
      </w:pPr>
      <w:r w:rsidRPr="00E1209F">
        <w:rPr>
          <w:rFonts w:cstheme="minorHAnsi"/>
          <w:b/>
          <w:bCs/>
        </w:rPr>
        <w:lastRenderedPageBreak/>
        <w:t>Target Variable</w:t>
      </w:r>
    </w:p>
    <w:p w14:paraId="2C15C283" w14:textId="77777777" w:rsidR="00E1209F" w:rsidRPr="00E1209F" w:rsidRDefault="00E1209F" w:rsidP="00E1209F">
      <w:pPr>
        <w:numPr>
          <w:ilvl w:val="0"/>
          <w:numId w:val="2"/>
        </w:numPr>
        <w:rPr>
          <w:rFonts w:cstheme="minorHAnsi"/>
        </w:rPr>
      </w:pPr>
      <w:r w:rsidRPr="00E1209F">
        <w:rPr>
          <w:rFonts w:cstheme="minorHAnsi"/>
          <w:b/>
          <w:bCs/>
        </w:rPr>
        <w:t>Sales</w:t>
      </w:r>
      <w:r w:rsidRPr="00E1209F">
        <w:rPr>
          <w:rFonts w:cstheme="minorHAnsi"/>
        </w:rPr>
        <w:t>: Daily sales revenue per store (continuous numeric variable).</w:t>
      </w:r>
    </w:p>
    <w:p w14:paraId="2FE37805" w14:textId="736B0C8B" w:rsidR="00E1209F" w:rsidRPr="00E1209F" w:rsidRDefault="00E1209F" w:rsidP="00E1209F">
      <w:pPr>
        <w:rPr>
          <w:rFonts w:cstheme="minorHAnsi"/>
        </w:rPr>
      </w:pPr>
      <w:r w:rsidRPr="00E1209F">
        <w:rPr>
          <w:rFonts w:cstheme="minorHAnsi"/>
        </w:rPr>
        <w:t>The dataset contains over one million observations, making it suitable for building and evaluating predictive models with strong generalization potential.</w:t>
      </w:r>
    </w:p>
    <w:p w14:paraId="4480193B" w14:textId="69209586" w:rsidR="00E1209F" w:rsidRPr="00E1209F" w:rsidRDefault="00E1209F" w:rsidP="00E1209F">
      <w:pPr>
        <w:pStyle w:val="Heading2"/>
        <w:rPr>
          <w:rFonts w:asciiTheme="minorHAnsi" w:hAnsiTheme="minorHAnsi" w:cstheme="minorHAnsi"/>
          <w:b/>
          <w:bCs/>
          <w:sz w:val="24"/>
          <w:szCs w:val="24"/>
        </w:rPr>
      </w:pPr>
      <w:r w:rsidRPr="00E1209F">
        <w:rPr>
          <w:rFonts w:asciiTheme="minorHAnsi" w:hAnsiTheme="minorHAnsi" w:cstheme="minorHAnsi"/>
          <w:b/>
          <w:bCs/>
          <w:sz w:val="24"/>
          <w:szCs w:val="24"/>
        </w:rPr>
        <w:t>Data Preprocessing</w:t>
      </w:r>
    </w:p>
    <w:p w14:paraId="0154B5DE" w14:textId="77777777" w:rsidR="00E1209F" w:rsidRPr="00E1209F" w:rsidRDefault="00E1209F" w:rsidP="00E1209F">
      <w:pPr>
        <w:rPr>
          <w:rFonts w:cstheme="minorHAnsi"/>
        </w:rPr>
      </w:pPr>
      <w:r w:rsidRPr="00E1209F">
        <w:rPr>
          <w:rFonts w:cstheme="minorHAnsi"/>
        </w:rPr>
        <w:t>Data preprocessing was conducted to ensure data quality, consistency, and suitability for modeling.</w:t>
      </w:r>
    </w:p>
    <w:p w14:paraId="29D1B96D" w14:textId="77777777" w:rsidR="00E1209F" w:rsidRPr="00E1209F" w:rsidRDefault="00E1209F" w:rsidP="00E1209F">
      <w:pPr>
        <w:rPr>
          <w:rFonts w:cstheme="minorHAnsi"/>
        </w:rPr>
      </w:pPr>
      <w:r w:rsidRPr="00E1209F">
        <w:rPr>
          <w:rFonts w:cstheme="minorHAnsi"/>
        </w:rPr>
        <w:t>Key preprocessing steps included:</w:t>
      </w:r>
    </w:p>
    <w:p w14:paraId="6DC351C7" w14:textId="77777777" w:rsidR="00E1209F" w:rsidRPr="00E1209F" w:rsidRDefault="00E1209F" w:rsidP="00E1209F">
      <w:pPr>
        <w:numPr>
          <w:ilvl w:val="0"/>
          <w:numId w:val="3"/>
        </w:numPr>
        <w:rPr>
          <w:rFonts w:cstheme="minorHAnsi"/>
        </w:rPr>
      </w:pPr>
      <w:r w:rsidRPr="00E1209F">
        <w:rPr>
          <w:rFonts w:cstheme="minorHAnsi"/>
          <w:b/>
          <w:bCs/>
        </w:rPr>
        <w:t>Merging datasets</w:t>
      </w:r>
      <w:r w:rsidRPr="00E1209F">
        <w:rPr>
          <w:rFonts w:cstheme="minorHAnsi"/>
        </w:rPr>
        <w:t>: The sales dataset was merged with the store metadata using the store identifier as the key.</w:t>
      </w:r>
    </w:p>
    <w:p w14:paraId="79253A0F" w14:textId="77777777" w:rsidR="00E1209F" w:rsidRPr="00E1209F" w:rsidRDefault="00E1209F" w:rsidP="00E1209F">
      <w:pPr>
        <w:numPr>
          <w:ilvl w:val="0"/>
          <w:numId w:val="3"/>
        </w:numPr>
        <w:rPr>
          <w:rFonts w:cstheme="minorHAnsi"/>
        </w:rPr>
      </w:pPr>
      <w:r w:rsidRPr="00E1209F">
        <w:rPr>
          <w:rFonts w:cstheme="minorHAnsi"/>
          <w:b/>
          <w:bCs/>
        </w:rPr>
        <w:t>Date handling</w:t>
      </w:r>
      <w:r w:rsidRPr="00E1209F">
        <w:rPr>
          <w:rFonts w:cstheme="minorHAnsi"/>
        </w:rPr>
        <w:t>: The date variable was converted to a proper datetime format, and additional time-based features such as year, month, week, and day were extracted.</w:t>
      </w:r>
    </w:p>
    <w:p w14:paraId="2431564D" w14:textId="77777777" w:rsidR="00E1209F" w:rsidRPr="00E1209F" w:rsidRDefault="00E1209F" w:rsidP="00E1209F">
      <w:pPr>
        <w:numPr>
          <w:ilvl w:val="0"/>
          <w:numId w:val="3"/>
        </w:numPr>
        <w:rPr>
          <w:rFonts w:cstheme="minorHAnsi"/>
        </w:rPr>
      </w:pPr>
      <w:r w:rsidRPr="00E1209F">
        <w:rPr>
          <w:rFonts w:cstheme="minorHAnsi"/>
          <w:b/>
          <w:bCs/>
        </w:rPr>
        <w:t>Business logic filtering</w:t>
      </w:r>
      <w:r w:rsidRPr="00E1209F">
        <w:rPr>
          <w:rFonts w:cstheme="minorHAnsi"/>
        </w:rPr>
        <w:t>: Observations where stores were closed were removed, as closed stores generate structural zero sales that distort demand patterns.</w:t>
      </w:r>
    </w:p>
    <w:p w14:paraId="13C87D66" w14:textId="77777777" w:rsidR="00E1209F" w:rsidRPr="00E1209F" w:rsidRDefault="00E1209F" w:rsidP="00E1209F">
      <w:pPr>
        <w:numPr>
          <w:ilvl w:val="0"/>
          <w:numId w:val="3"/>
        </w:numPr>
        <w:rPr>
          <w:rFonts w:cstheme="minorHAnsi"/>
        </w:rPr>
      </w:pPr>
      <w:r w:rsidRPr="00E1209F">
        <w:rPr>
          <w:rFonts w:cstheme="minorHAnsi"/>
          <w:b/>
          <w:bCs/>
        </w:rPr>
        <w:t>Data leakage prevention</w:t>
      </w:r>
      <w:r w:rsidRPr="00E1209F">
        <w:rPr>
          <w:rFonts w:cstheme="minorHAnsi"/>
        </w:rPr>
        <w:t>: Variables that would not be available at prediction time, such as the number of customers, were excluded from modeling.</w:t>
      </w:r>
    </w:p>
    <w:p w14:paraId="0D7F7917" w14:textId="77777777" w:rsidR="00E1209F" w:rsidRPr="00E1209F" w:rsidRDefault="00E1209F" w:rsidP="00E1209F">
      <w:pPr>
        <w:numPr>
          <w:ilvl w:val="0"/>
          <w:numId w:val="3"/>
        </w:numPr>
        <w:rPr>
          <w:rFonts w:cstheme="minorHAnsi"/>
        </w:rPr>
      </w:pPr>
      <w:r w:rsidRPr="00E1209F">
        <w:rPr>
          <w:rFonts w:cstheme="minorHAnsi"/>
          <w:b/>
          <w:bCs/>
        </w:rPr>
        <w:t>Reproducibility</w:t>
      </w:r>
      <w:r w:rsidRPr="00E1209F">
        <w:rPr>
          <w:rFonts w:cstheme="minorHAnsi"/>
        </w:rPr>
        <w:t>: A clean, processed base dataset was saved for use across subsequent analytical stages.</w:t>
      </w:r>
    </w:p>
    <w:p w14:paraId="5312A21E" w14:textId="0E5BBB8B" w:rsidR="00E1209F" w:rsidRPr="00E1209F" w:rsidRDefault="00E1209F" w:rsidP="00E1209F">
      <w:pPr>
        <w:rPr>
          <w:rFonts w:cstheme="minorHAnsi"/>
        </w:rPr>
      </w:pPr>
      <w:r w:rsidRPr="00E1209F">
        <w:rPr>
          <w:rFonts w:cstheme="minorHAnsi"/>
        </w:rPr>
        <w:t>These steps ensured a consistent and business-aligned dataset suitable for exploratory analysis and modeling.</w:t>
      </w:r>
    </w:p>
    <w:p w14:paraId="0CE23C55" w14:textId="7C58E6E7" w:rsidR="00E1209F" w:rsidRPr="00E1209F" w:rsidRDefault="00E1209F" w:rsidP="00E1209F">
      <w:pPr>
        <w:pStyle w:val="Heading2"/>
        <w:rPr>
          <w:rFonts w:asciiTheme="minorHAnsi" w:hAnsiTheme="minorHAnsi" w:cstheme="minorHAnsi"/>
          <w:b/>
          <w:bCs/>
          <w:sz w:val="24"/>
          <w:szCs w:val="24"/>
        </w:rPr>
      </w:pPr>
      <w:r w:rsidRPr="00E1209F">
        <w:rPr>
          <w:rFonts w:asciiTheme="minorHAnsi" w:hAnsiTheme="minorHAnsi" w:cstheme="minorHAnsi"/>
          <w:b/>
          <w:bCs/>
          <w:sz w:val="24"/>
          <w:szCs w:val="24"/>
        </w:rPr>
        <w:t>Exploratory Data Analysis (EDA)</w:t>
      </w:r>
    </w:p>
    <w:p w14:paraId="5E313DC7" w14:textId="77777777" w:rsidR="00E1209F" w:rsidRPr="00E1209F" w:rsidRDefault="00E1209F" w:rsidP="00E1209F">
      <w:pPr>
        <w:rPr>
          <w:rFonts w:cstheme="minorHAnsi"/>
        </w:rPr>
      </w:pPr>
      <w:r w:rsidRPr="00E1209F">
        <w:rPr>
          <w:rFonts w:cstheme="minorHAnsi"/>
        </w:rPr>
        <w:t>Exploratory Data Analysis was performed to understand sales behavior and identify key patterns relevant to business decision-making.</w:t>
      </w:r>
    </w:p>
    <w:p w14:paraId="221BDE47" w14:textId="77777777" w:rsidR="00E1209F" w:rsidRPr="00E1209F" w:rsidRDefault="00E1209F" w:rsidP="00E1209F">
      <w:pPr>
        <w:pStyle w:val="Heading3"/>
        <w:rPr>
          <w:rFonts w:cstheme="minorHAnsi"/>
          <w:sz w:val="24"/>
          <w:szCs w:val="24"/>
        </w:rPr>
      </w:pPr>
      <w:r w:rsidRPr="00E1209F">
        <w:rPr>
          <w:rFonts w:cstheme="minorHAnsi"/>
          <w:sz w:val="24"/>
          <w:szCs w:val="24"/>
        </w:rPr>
        <w:t>Sales Trends Over Time</w:t>
      </w:r>
    </w:p>
    <w:p w14:paraId="222AFB3F" w14:textId="77777777" w:rsidR="00E1209F" w:rsidRPr="00E1209F" w:rsidRDefault="00E1209F" w:rsidP="00E1209F">
      <w:pPr>
        <w:rPr>
          <w:rFonts w:cstheme="minorHAnsi"/>
        </w:rPr>
      </w:pPr>
      <w:r w:rsidRPr="00E1209F">
        <w:rPr>
          <w:rFonts w:cstheme="minorHAnsi"/>
        </w:rPr>
        <w:t>Aggregate daily sales exhibit clear seasonality and fluctuations over time, reflecting the influence of calendar effects and promotional cycles.</w:t>
      </w:r>
    </w:p>
    <w:p w14:paraId="65F5753A" w14:textId="77777777" w:rsidR="00E1209F" w:rsidRPr="00E1209F" w:rsidRDefault="00E1209F" w:rsidP="00E1209F">
      <w:pPr>
        <w:pStyle w:val="Heading3"/>
        <w:rPr>
          <w:rFonts w:cstheme="minorHAnsi"/>
          <w:sz w:val="24"/>
          <w:szCs w:val="24"/>
        </w:rPr>
      </w:pPr>
      <w:r w:rsidRPr="00E1209F">
        <w:rPr>
          <w:rFonts w:cstheme="minorHAnsi"/>
          <w:sz w:val="24"/>
          <w:szCs w:val="24"/>
        </w:rPr>
        <w:t>Day-of-Week Effects</w:t>
      </w:r>
    </w:p>
    <w:p w14:paraId="149F2E01" w14:textId="77777777" w:rsidR="00E1209F" w:rsidRPr="00E1209F" w:rsidRDefault="00E1209F" w:rsidP="00E1209F">
      <w:pPr>
        <w:rPr>
          <w:rFonts w:cstheme="minorHAnsi"/>
        </w:rPr>
      </w:pPr>
      <w:r w:rsidRPr="00E1209F">
        <w:rPr>
          <w:rFonts w:cstheme="minorHAnsi"/>
        </w:rPr>
        <w:t>Sales distributions vary significantly by day of the week, indicating predictable demand patterns that can be leveraged for staffing and inventory planning.</w:t>
      </w:r>
    </w:p>
    <w:p w14:paraId="39B4A079" w14:textId="77777777" w:rsidR="00E1209F" w:rsidRPr="00E1209F" w:rsidRDefault="00E1209F" w:rsidP="00E1209F">
      <w:pPr>
        <w:pStyle w:val="Heading3"/>
        <w:rPr>
          <w:rFonts w:cstheme="minorHAnsi"/>
          <w:sz w:val="24"/>
          <w:szCs w:val="24"/>
        </w:rPr>
      </w:pPr>
      <w:r w:rsidRPr="00E1209F">
        <w:rPr>
          <w:rFonts w:cstheme="minorHAnsi"/>
          <w:sz w:val="24"/>
          <w:szCs w:val="24"/>
        </w:rPr>
        <w:t>Impact of Promotions</w:t>
      </w:r>
    </w:p>
    <w:p w14:paraId="617D2011" w14:textId="77777777" w:rsidR="00E1209F" w:rsidRPr="00E1209F" w:rsidRDefault="00E1209F" w:rsidP="00E1209F">
      <w:pPr>
        <w:rPr>
          <w:rFonts w:cstheme="minorHAnsi"/>
        </w:rPr>
      </w:pPr>
      <w:r w:rsidRPr="00E1209F">
        <w:rPr>
          <w:rFonts w:cstheme="minorHAnsi"/>
        </w:rPr>
        <w:t>Promotional periods show substantially higher median sales compared to non-promotion days, confirming promotions as a major controllable driver of revenue.</w:t>
      </w:r>
    </w:p>
    <w:p w14:paraId="18440B6A" w14:textId="77777777" w:rsidR="00E1209F" w:rsidRPr="00E1209F" w:rsidRDefault="00E1209F" w:rsidP="00E1209F">
      <w:pPr>
        <w:pStyle w:val="Heading3"/>
        <w:rPr>
          <w:rFonts w:cstheme="minorHAnsi"/>
          <w:sz w:val="24"/>
          <w:szCs w:val="24"/>
        </w:rPr>
      </w:pPr>
      <w:r w:rsidRPr="00E1209F">
        <w:rPr>
          <w:rFonts w:cstheme="minorHAnsi"/>
          <w:sz w:val="24"/>
          <w:szCs w:val="24"/>
        </w:rPr>
        <w:lastRenderedPageBreak/>
        <w:t>Store Characteristics</w:t>
      </w:r>
    </w:p>
    <w:p w14:paraId="05768FD1" w14:textId="77777777" w:rsidR="00E1209F" w:rsidRPr="00E1209F" w:rsidRDefault="00E1209F" w:rsidP="00E1209F">
      <w:pPr>
        <w:rPr>
          <w:rFonts w:cstheme="minorHAnsi"/>
        </w:rPr>
      </w:pPr>
      <w:r w:rsidRPr="00E1209F">
        <w:rPr>
          <w:rFonts w:cstheme="minorHAnsi"/>
        </w:rPr>
        <w:t>Different store types and assortment levels display distinct sales distributions, suggesting that store-level attributes play a significant role in baseline demand.</w:t>
      </w:r>
    </w:p>
    <w:p w14:paraId="06F70848" w14:textId="591F6099" w:rsidR="00E1209F" w:rsidRPr="00E1209F" w:rsidRDefault="00E1209F" w:rsidP="00E1209F">
      <w:pPr>
        <w:rPr>
          <w:rFonts w:cstheme="minorHAnsi"/>
        </w:rPr>
      </w:pPr>
      <w:r w:rsidRPr="00E1209F">
        <w:rPr>
          <w:rFonts w:cstheme="minorHAnsi"/>
        </w:rPr>
        <w:t>Overall, EDA confirmed that sales are influenced by a combination of temporal, promotional, and structural store factors, justifying their inclusion in predictive modeling.</w:t>
      </w:r>
    </w:p>
    <w:p w14:paraId="4E056688" w14:textId="21464C59" w:rsidR="00E1209F" w:rsidRPr="00E1209F" w:rsidRDefault="00E1209F" w:rsidP="00E1209F">
      <w:pPr>
        <w:pStyle w:val="Heading2"/>
        <w:rPr>
          <w:rFonts w:asciiTheme="minorHAnsi" w:hAnsiTheme="minorHAnsi" w:cstheme="minorHAnsi"/>
          <w:b/>
          <w:bCs/>
          <w:sz w:val="24"/>
          <w:szCs w:val="24"/>
        </w:rPr>
      </w:pPr>
      <w:r w:rsidRPr="00E1209F">
        <w:rPr>
          <w:rFonts w:asciiTheme="minorHAnsi" w:hAnsiTheme="minorHAnsi" w:cstheme="minorHAnsi"/>
          <w:b/>
          <w:bCs/>
          <w:sz w:val="24"/>
          <w:szCs w:val="24"/>
        </w:rPr>
        <w:t>Feature Selection and Engineering</w:t>
      </w:r>
    </w:p>
    <w:p w14:paraId="403B47F9" w14:textId="77777777" w:rsidR="00E1209F" w:rsidRPr="00E1209F" w:rsidRDefault="00E1209F" w:rsidP="00E1209F">
      <w:pPr>
        <w:rPr>
          <w:rFonts w:cstheme="minorHAnsi"/>
        </w:rPr>
      </w:pPr>
      <w:r w:rsidRPr="00E1209F">
        <w:rPr>
          <w:rFonts w:cstheme="minorHAnsi"/>
        </w:rPr>
        <w:t>Feature selection was conducted using a combination of business reasoning and statistical considerations to retain only meaningful predictors.</w:t>
      </w:r>
    </w:p>
    <w:p w14:paraId="3D44E9C2" w14:textId="77777777" w:rsidR="00E1209F" w:rsidRPr="00E1209F" w:rsidRDefault="00E1209F" w:rsidP="00E1209F">
      <w:pPr>
        <w:rPr>
          <w:rFonts w:cstheme="minorHAnsi"/>
        </w:rPr>
      </w:pPr>
      <w:r w:rsidRPr="00E1209F">
        <w:rPr>
          <w:rFonts w:cstheme="minorHAnsi"/>
        </w:rPr>
        <w:t>Key decisions included:</w:t>
      </w:r>
    </w:p>
    <w:p w14:paraId="17C88A33" w14:textId="77777777" w:rsidR="00E1209F" w:rsidRPr="00E1209F" w:rsidRDefault="00E1209F" w:rsidP="00E1209F">
      <w:pPr>
        <w:numPr>
          <w:ilvl w:val="0"/>
          <w:numId w:val="4"/>
        </w:numPr>
        <w:rPr>
          <w:rFonts w:cstheme="minorHAnsi"/>
        </w:rPr>
      </w:pPr>
      <w:r w:rsidRPr="00E1209F">
        <w:rPr>
          <w:rFonts w:cstheme="minorHAnsi"/>
          <w:b/>
          <w:bCs/>
        </w:rPr>
        <w:t>Exclusion of leakage variables</w:t>
      </w:r>
      <w:r w:rsidRPr="00E1209F">
        <w:rPr>
          <w:rFonts w:cstheme="minorHAnsi"/>
        </w:rPr>
        <w:t>: The Customers variable was removed to avoid using information unavailable at forecast time.</w:t>
      </w:r>
    </w:p>
    <w:p w14:paraId="036A8E63" w14:textId="77777777" w:rsidR="00E1209F" w:rsidRPr="00E1209F" w:rsidRDefault="00E1209F" w:rsidP="00E1209F">
      <w:pPr>
        <w:numPr>
          <w:ilvl w:val="0"/>
          <w:numId w:val="4"/>
        </w:numPr>
        <w:rPr>
          <w:rFonts w:cstheme="minorHAnsi"/>
        </w:rPr>
      </w:pPr>
      <w:r w:rsidRPr="00E1209F">
        <w:rPr>
          <w:rFonts w:cstheme="minorHAnsi"/>
          <w:b/>
          <w:bCs/>
        </w:rPr>
        <w:t>Temporal features</w:t>
      </w:r>
      <w:r w:rsidRPr="00E1209F">
        <w:rPr>
          <w:rFonts w:cstheme="minorHAnsi"/>
        </w:rPr>
        <w:t>: Year, month, and week variables were retained to capture seasonality effects.</w:t>
      </w:r>
    </w:p>
    <w:p w14:paraId="29E526DC" w14:textId="77777777" w:rsidR="00E1209F" w:rsidRPr="00E1209F" w:rsidRDefault="00E1209F" w:rsidP="00E1209F">
      <w:pPr>
        <w:numPr>
          <w:ilvl w:val="0"/>
          <w:numId w:val="4"/>
        </w:numPr>
        <w:rPr>
          <w:rFonts w:cstheme="minorHAnsi"/>
        </w:rPr>
      </w:pPr>
      <w:r w:rsidRPr="00E1209F">
        <w:rPr>
          <w:rFonts w:cstheme="minorHAnsi"/>
          <w:b/>
          <w:bCs/>
        </w:rPr>
        <w:t>Categorical encoding</w:t>
      </w:r>
      <w:r w:rsidRPr="00E1209F">
        <w:rPr>
          <w:rFonts w:cstheme="minorHAnsi"/>
        </w:rPr>
        <w:t>: Store type and assortment variables were encoded using one-hot encoding for model compatibility.</w:t>
      </w:r>
    </w:p>
    <w:p w14:paraId="571096EB" w14:textId="77777777" w:rsidR="00E1209F" w:rsidRPr="00E1209F" w:rsidRDefault="00E1209F" w:rsidP="00E1209F">
      <w:pPr>
        <w:numPr>
          <w:ilvl w:val="0"/>
          <w:numId w:val="4"/>
        </w:numPr>
        <w:rPr>
          <w:rFonts w:cstheme="minorHAnsi"/>
        </w:rPr>
      </w:pPr>
      <w:r w:rsidRPr="00E1209F">
        <w:rPr>
          <w:rFonts w:cstheme="minorHAnsi"/>
          <w:b/>
          <w:bCs/>
        </w:rPr>
        <w:t>Missing value handling</w:t>
      </w:r>
      <w:r w:rsidRPr="00E1209F">
        <w:rPr>
          <w:rFonts w:cstheme="minorHAnsi"/>
        </w:rPr>
        <w:t>: Numerical variables with missing values were imputed using the median, which is robust to skewed distributions.</w:t>
      </w:r>
    </w:p>
    <w:p w14:paraId="327A9CC6" w14:textId="77777777" w:rsidR="00E1209F" w:rsidRPr="00E1209F" w:rsidRDefault="00E1209F" w:rsidP="00E1209F">
      <w:pPr>
        <w:numPr>
          <w:ilvl w:val="0"/>
          <w:numId w:val="4"/>
        </w:numPr>
        <w:rPr>
          <w:rFonts w:cstheme="minorHAnsi"/>
        </w:rPr>
      </w:pPr>
      <w:r w:rsidRPr="00E1209F">
        <w:rPr>
          <w:rFonts w:cstheme="minorHAnsi"/>
          <w:b/>
          <w:bCs/>
        </w:rPr>
        <w:t>Train-test separation</w:t>
      </w:r>
      <w:r w:rsidRPr="00E1209F">
        <w:rPr>
          <w:rFonts w:cstheme="minorHAnsi"/>
        </w:rPr>
        <w:t>: Data was split in a time-aware manner prior to imputation and encoding to prevent data leakage.</w:t>
      </w:r>
    </w:p>
    <w:p w14:paraId="52DCBA7B" w14:textId="3F0DEFC4" w:rsidR="00E1209F" w:rsidRPr="00E1209F" w:rsidRDefault="00E1209F" w:rsidP="00E1209F">
      <w:pPr>
        <w:rPr>
          <w:rFonts w:cstheme="minorHAnsi"/>
        </w:rPr>
      </w:pPr>
      <w:r w:rsidRPr="00E1209F">
        <w:rPr>
          <w:rFonts w:cstheme="minorHAnsi"/>
        </w:rPr>
        <w:t>This process resulted in a clean, model-ready dataset with balanced interpretability and predictive power.</w:t>
      </w:r>
    </w:p>
    <w:p w14:paraId="78EAEC5A" w14:textId="5ADC893B" w:rsidR="00E1209F" w:rsidRPr="00E1209F" w:rsidRDefault="00E1209F" w:rsidP="00E1209F">
      <w:pPr>
        <w:pStyle w:val="Heading2"/>
        <w:rPr>
          <w:rFonts w:asciiTheme="minorHAnsi" w:hAnsiTheme="minorHAnsi" w:cstheme="minorHAnsi"/>
          <w:b/>
          <w:bCs/>
          <w:sz w:val="24"/>
          <w:szCs w:val="24"/>
        </w:rPr>
      </w:pPr>
      <w:r w:rsidRPr="00E1209F">
        <w:rPr>
          <w:rFonts w:asciiTheme="minorHAnsi" w:hAnsiTheme="minorHAnsi" w:cstheme="minorHAnsi"/>
          <w:b/>
          <w:bCs/>
          <w:sz w:val="24"/>
          <w:szCs w:val="24"/>
        </w:rPr>
        <w:t>Model Development and Optimization</w:t>
      </w:r>
    </w:p>
    <w:p w14:paraId="677A3992" w14:textId="77777777" w:rsidR="00E1209F" w:rsidRPr="00E1209F" w:rsidRDefault="00E1209F" w:rsidP="00E1209F">
      <w:pPr>
        <w:pStyle w:val="Heading3"/>
        <w:rPr>
          <w:rFonts w:cstheme="minorHAnsi"/>
          <w:sz w:val="24"/>
          <w:szCs w:val="24"/>
        </w:rPr>
      </w:pPr>
      <w:r w:rsidRPr="00E1209F">
        <w:rPr>
          <w:rFonts w:cstheme="minorHAnsi"/>
          <w:sz w:val="24"/>
          <w:szCs w:val="24"/>
        </w:rPr>
        <w:t>Baseline Model</w:t>
      </w:r>
    </w:p>
    <w:p w14:paraId="56FF8010" w14:textId="77777777" w:rsidR="00E1209F" w:rsidRPr="00E1209F" w:rsidRDefault="00E1209F" w:rsidP="00E1209F">
      <w:pPr>
        <w:rPr>
          <w:rFonts w:cstheme="minorHAnsi"/>
        </w:rPr>
      </w:pPr>
      <w:r w:rsidRPr="00E1209F">
        <w:rPr>
          <w:rFonts w:cstheme="minorHAnsi"/>
        </w:rPr>
        <w:t>A Linear Regression model was developed as a baseline due to its simplicity and interpretability. While it provided a useful benchmark, its performance was limited by its inability to capture non-linear relationships inherent in retail sales data.</w:t>
      </w:r>
    </w:p>
    <w:p w14:paraId="22E0C07A" w14:textId="77777777" w:rsidR="00E1209F" w:rsidRPr="00E1209F" w:rsidRDefault="00E1209F" w:rsidP="00E1209F">
      <w:pPr>
        <w:pStyle w:val="Heading3"/>
        <w:rPr>
          <w:rFonts w:cstheme="minorHAnsi"/>
          <w:sz w:val="24"/>
          <w:szCs w:val="24"/>
        </w:rPr>
      </w:pPr>
      <w:r w:rsidRPr="00E1209F">
        <w:rPr>
          <w:rFonts w:cstheme="minorHAnsi"/>
          <w:sz w:val="24"/>
          <w:szCs w:val="24"/>
        </w:rPr>
        <w:t>Advanced Models</w:t>
      </w:r>
    </w:p>
    <w:p w14:paraId="2344D9EB" w14:textId="77777777" w:rsidR="00E1209F" w:rsidRPr="00E1209F" w:rsidRDefault="00E1209F" w:rsidP="00E1209F">
      <w:pPr>
        <w:rPr>
          <w:rFonts w:cstheme="minorHAnsi"/>
        </w:rPr>
      </w:pPr>
      <w:r w:rsidRPr="00E1209F">
        <w:rPr>
          <w:rFonts w:cstheme="minorHAnsi"/>
        </w:rPr>
        <w:t>To improve predictive performance, two ensemble-based models were implemented:</w:t>
      </w:r>
    </w:p>
    <w:p w14:paraId="2368DECB" w14:textId="77777777" w:rsidR="00E1209F" w:rsidRPr="00E1209F" w:rsidRDefault="00E1209F" w:rsidP="00E1209F">
      <w:pPr>
        <w:numPr>
          <w:ilvl w:val="0"/>
          <w:numId w:val="5"/>
        </w:numPr>
        <w:rPr>
          <w:rFonts w:cstheme="minorHAnsi"/>
        </w:rPr>
      </w:pPr>
      <w:r w:rsidRPr="00E1209F">
        <w:rPr>
          <w:rFonts w:cstheme="minorHAnsi"/>
          <w:b/>
          <w:bCs/>
        </w:rPr>
        <w:t>Random Forest Regressor</w:t>
      </w:r>
      <w:r w:rsidRPr="00E1209F">
        <w:rPr>
          <w:rFonts w:cstheme="minorHAnsi"/>
        </w:rPr>
        <w:t>: Capable of capturing feature interactions and non-linear effects.</w:t>
      </w:r>
    </w:p>
    <w:p w14:paraId="0937E419" w14:textId="77777777" w:rsidR="00E1209F" w:rsidRPr="00E1209F" w:rsidRDefault="00E1209F" w:rsidP="00E1209F">
      <w:pPr>
        <w:numPr>
          <w:ilvl w:val="0"/>
          <w:numId w:val="5"/>
        </w:numPr>
        <w:rPr>
          <w:rFonts w:cstheme="minorHAnsi"/>
        </w:rPr>
      </w:pPr>
      <w:r w:rsidRPr="00E1209F">
        <w:rPr>
          <w:rFonts w:cstheme="minorHAnsi"/>
          <w:b/>
          <w:bCs/>
        </w:rPr>
        <w:t>Gradient Boosting Regressor</w:t>
      </w:r>
      <w:r w:rsidRPr="00E1209F">
        <w:rPr>
          <w:rFonts w:cstheme="minorHAnsi"/>
        </w:rPr>
        <w:t>: Sequentially improves model performance by correcting previous errors, often performing well on structured tabular data.</w:t>
      </w:r>
    </w:p>
    <w:p w14:paraId="358DC814" w14:textId="77777777" w:rsidR="00C76848" w:rsidRPr="00C76848" w:rsidRDefault="00C76848" w:rsidP="00C76848">
      <w:pPr>
        <w:pStyle w:val="Heading2"/>
        <w:rPr>
          <w:rFonts w:asciiTheme="minorHAnsi" w:hAnsiTheme="minorHAnsi" w:cstheme="minorHAnsi"/>
          <w:b/>
          <w:bCs/>
          <w:sz w:val="24"/>
          <w:szCs w:val="24"/>
        </w:rPr>
      </w:pPr>
      <w:r w:rsidRPr="00C76848">
        <w:rPr>
          <w:rFonts w:asciiTheme="minorHAnsi" w:hAnsiTheme="minorHAnsi" w:cstheme="minorHAnsi"/>
          <w:b/>
          <w:bCs/>
          <w:sz w:val="24"/>
          <w:szCs w:val="24"/>
        </w:rPr>
        <w:lastRenderedPageBreak/>
        <w:t>Model Development and Optimization</w:t>
      </w:r>
    </w:p>
    <w:p w14:paraId="1B417771" w14:textId="77777777" w:rsidR="00C76848" w:rsidRPr="00C76848" w:rsidRDefault="00C76848" w:rsidP="00C76848">
      <w:pPr>
        <w:pStyle w:val="Heading3"/>
        <w:rPr>
          <w:rFonts w:cstheme="minorHAnsi"/>
          <w:sz w:val="24"/>
          <w:szCs w:val="24"/>
        </w:rPr>
      </w:pPr>
      <w:r w:rsidRPr="00C76848">
        <w:rPr>
          <w:rFonts w:cstheme="minorHAnsi"/>
          <w:sz w:val="24"/>
          <w:szCs w:val="24"/>
        </w:rPr>
        <w:t>Baseline Model</w:t>
      </w:r>
    </w:p>
    <w:p w14:paraId="398FEB2A" w14:textId="77777777" w:rsidR="00C76848" w:rsidRPr="00C76848" w:rsidRDefault="00C76848" w:rsidP="00C76848">
      <w:r w:rsidRPr="00C76848">
        <w:t>A Linear Regression model was developed as a baseline due to its simplicity and interpretability. While it provided a useful benchmark, its predictive performance was limited, as it assumes linear relationships and could not adequately capture the complex, non-linear patterns present in retail sales data.</w:t>
      </w:r>
    </w:p>
    <w:p w14:paraId="613D7E2D" w14:textId="77777777" w:rsidR="00C76848" w:rsidRPr="00C76848" w:rsidRDefault="00C76848" w:rsidP="00C76848">
      <w:pPr>
        <w:pStyle w:val="Heading3"/>
        <w:rPr>
          <w:rFonts w:cstheme="minorHAnsi"/>
          <w:sz w:val="24"/>
          <w:szCs w:val="24"/>
        </w:rPr>
      </w:pPr>
      <w:r w:rsidRPr="00C76848">
        <w:rPr>
          <w:rFonts w:cstheme="minorHAnsi"/>
          <w:sz w:val="24"/>
          <w:szCs w:val="24"/>
        </w:rPr>
        <w:t>Advanced Models</w:t>
      </w:r>
    </w:p>
    <w:p w14:paraId="0F1E6EF9" w14:textId="77777777" w:rsidR="00C76848" w:rsidRPr="00C76848" w:rsidRDefault="00C76848" w:rsidP="00C76848">
      <w:r w:rsidRPr="00C76848">
        <w:t>To improve predictive accuracy, two ensemble-based models were implemented:</w:t>
      </w:r>
    </w:p>
    <w:p w14:paraId="1D940C25" w14:textId="77777777" w:rsidR="00C76848" w:rsidRPr="00C76848" w:rsidRDefault="00C76848" w:rsidP="00C76848">
      <w:pPr>
        <w:pStyle w:val="ListParagraph"/>
        <w:numPr>
          <w:ilvl w:val="0"/>
          <w:numId w:val="11"/>
        </w:numPr>
      </w:pPr>
      <w:r w:rsidRPr="00C76848">
        <w:t>Random Forest Regressor: An ensemble of decision trees capable of modeling non-linear relationships and feature interactions, while remaining robust to outliers and multicollinearity.</w:t>
      </w:r>
    </w:p>
    <w:p w14:paraId="53A29812" w14:textId="77777777" w:rsidR="00C76848" w:rsidRPr="00C76848" w:rsidRDefault="00C76848" w:rsidP="00C76848">
      <w:pPr>
        <w:pStyle w:val="ListParagraph"/>
        <w:numPr>
          <w:ilvl w:val="0"/>
          <w:numId w:val="11"/>
        </w:numPr>
      </w:pPr>
      <w:r w:rsidRPr="00C76848">
        <w:t>Gradient Boosting Regressor: A boosting-based approach that sequentially minimizes prediction errors by learning from residuals of previous models.</w:t>
      </w:r>
    </w:p>
    <w:p w14:paraId="1FB0BFF6" w14:textId="77777777" w:rsidR="00C76848" w:rsidRPr="00C76848" w:rsidRDefault="00C76848" w:rsidP="00C76848">
      <w:pPr>
        <w:pStyle w:val="Heading3"/>
        <w:rPr>
          <w:rFonts w:cstheme="minorHAnsi"/>
          <w:sz w:val="24"/>
          <w:szCs w:val="24"/>
        </w:rPr>
      </w:pPr>
      <w:r w:rsidRPr="00C76848">
        <w:rPr>
          <w:rFonts w:cstheme="minorHAnsi"/>
          <w:sz w:val="24"/>
          <w:szCs w:val="24"/>
        </w:rPr>
        <w:t>Model Comparison</w:t>
      </w:r>
    </w:p>
    <w:p w14:paraId="5AC0F68A" w14:textId="77777777" w:rsidR="00C76848" w:rsidRPr="00C76848" w:rsidRDefault="00C76848" w:rsidP="00C76848">
      <w:r w:rsidRPr="00C76848">
        <w:t>All models were evaluated using Mean Absolute Error (MAE), Root Mean Squared Error (RMSE), and R² score. While both ensemble models significantly outperformed the Linear Regression baseline, the Random Forest Regressor achieved the best overall performance, delivering the lowest MAE and RMSE along with the highest R² score.</w:t>
      </w:r>
    </w:p>
    <w:p w14:paraId="37BEF27C" w14:textId="77777777" w:rsidR="00C76848" w:rsidRPr="00C76848" w:rsidRDefault="00C76848" w:rsidP="00C76848">
      <w:r w:rsidRPr="00C76848">
        <w:t>This result indicates that Random Forest was better suited to capturing the underlying structure and variability of the sales data compared to Gradient Boosting in this application.</w:t>
      </w:r>
    </w:p>
    <w:p w14:paraId="33695D88" w14:textId="77777777" w:rsidR="00C76848" w:rsidRPr="00C76848" w:rsidRDefault="00C76848" w:rsidP="00C76848">
      <w:pPr>
        <w:pStyle w:val="Heading3"/>
        <w:rPr>
          <w:rFonts w:cstheme="minorHAnsi"/>
          <w:sz w:val="24"/>
          <w:szCs w:val="24"/>
        </w:rPr>
      </w:pPr>
      <w:r w:rsidRPr="00C76848">
        <w:rPr>
          <w:rFonts w:cstheme="minorHAnsi"/>
          <w:sz w:val="24"/>
          <w:szCs w:val="24"/>
        </w:rPr>
        <w:t>Model Optimization</w:t>
      </w:r>
    </w:p>
    <w:p w14:paraId="6C36061E" w14:textId="77777777" w:rsidR="00C76848" w:rsidRPr="00C76848" w:rsidRDefault="00C76848" w:rsidP="00C76848">
      <w:r w:rsidRPr="00C76848">
        <w:t>To further enhance performance, hyperparameter tuning was applied to the Random Forest model using a randomized search strategy. Optimization resulted in improved error metrics and increased explanatory power, demonstrating the importance of systematic model optimization in predictive analytics.</w:t>
      </w:r>
    </w:p>
    <w:p w14:paraId="6F959353" w14:textId="77777777" w:rsidR="00C76848" w:rsidRPr="00C76848" w:rsidRDefault="00C76848" w:rsidP="00C76848">
      <w:pPr>
        <w:pStyle w:val="Heading3"/>
        <w:rPr>
          <w:rFonts w:cstheme="minorHAnsi"/>
          <w:sz w:val="24"/>
          <w:szCs w:val="24"/>
        </w:rPr>
      </w:pPr>
      <w:r w:rsidRPr="00C76848">
        <w:rPr>
          <w:rFonts w:cstheme="minorHAnsi"/>
          <w:sz w:val="24"/>
          <w:szCs w:val="24"/>
        </w:rPr>
        <w:t>Model Evaluation and Insights</w:t>
      </w:r>
    </w:p>
    <w:p w14:paraId="5841BCAE" w14:textId="77777777" w:rsidR="00C76848" w:rsidRPr="00C76848" w:rsidRDefault="00C76848" w:rsidP="00C76848">
      <w:pPr>
        <w:pStyle w:val="Heading2"/>
        <w:rPr>
          <w:rFonts w:asciiTheme="minorHAnsi" w:eastAsiaTheme="minorHAnsi" w:hAnsiTheme="minorHAnsi" w:cstheme="minorHAnsi"/>
          <w:color w:val="auto"/>
          <w:sz w:val="24"/>
          <w:szCs w:val="24"/>
        </w:rPr>
      </w:pPr>
      <w:r w:rsidRPr="00C76848">
        <w:rPr>
          <w:rFonts w:asciiTheme="minorHAnsi" w:eastAsiaTheme="minorHAnsi" w:hAnsiTheme="minorHAnsi" w:cstheme="minorHAnsi"/>
          <w:color w:val="auto"/>
          <w:sz w:val="24"/>
          <w:szCs w:val="24"/>
        </w:rPr>
        <w:t>The optimized Random Forest model was evaluated on unseen test data.</w:t>
      </w:r>
    </w:p>
    <w:p w14:paraId="6CF03DD8" w14:textId="77777777" w:rsidR="00C76848" w:rsidRPr="00C76848" w:rsidRDefault="00C76848" w:rsidP="00C76848">
      <w:pPr>
        <w:numPr>
          <w:ilvl w:val="0"/>
          <w:numId w:val="7"/>
        </w:numPr>
        <w:rPr>
          <w:rFonts w:cstheme="minorHAnsi"/>
        </w:rPr>
      </w:pPr>
      <w:r w:rsidRPr="00C76848">
        <w:rPr>
          <w:rFonts w:cstheme="minorHAnsi"/>
        </w:rPr>
        <w:t>MAE represents the average daily prediction error, offering an intuitive measure of forecast accuracy from a business perspective.</w:t>
      </w:r>
    </w:p>
    <w:p w14:paraId="5781711E" w14:textId="77777777" w:rsidR="00C76848" w:rsidRPr="00C76848" w:rsidRDefault="00C76848" w:rsidP="00C76848">
      <w:pPr>
        <w:numPr>
          <w:ilvl w:val="0"/>
          <w:numId w:val="7"/>
        </w:numPr>
        <w:rPr>
          <w:rFonts w:cstheme="minorHAnsi"/>
        </w:rPr>
      </w:pPr>
      <w:r w:rsidRPr="00C76848">
        <w:rPr>
          <w:rFonts w:cstheme="minorHAnsi"/>
        </w:rPr>
        <w:t>RMSE penalizes larger errors more heavily, highlighting model risk during high-sales periods.</w:t>
      </w:r>
    </w:p>
    <w:p w14:paraId="1BDD6A3C" w14:textId="77777777" w:rsidR="00C76848" w:rsidRPr="00C76848" w:rsidRDefault="00C76848" w:rsidP="00C76848">
      <w:pPr>
        <w:numPr>
          <w:ilvl w:val="0"/>
          <w:numId w:val="7"/>
        </w:numPr>
        <w:rPr>
          <w:rFonts w:cstheme="minorHAnsi"/>
        </w:rPr>
      </w:pPr>
      <w:r w:rsidRPr="00C76848">
        <w:rPr>
          <w:rFonts w:cstheme="minorHAnsi"/>
        </w:rPr>
        <w:t>R² indicates the proportion of variance in sales explained by the model.</w:t>
      </w:r>
    </w:p>
    <w:p w14:paraId="18414D93" w14:textId="77777777" w:rsidR="00C76848" w:rsidRPr="00C76848" w:rsidRDefault="00C76848" w:rsidP="00C76848">
      <w:pPr>
        <w:pStyle w:val="Heading2"/>
        <w:rPr>
          <w:rFonts w:asciiTheme="minorHAnsi" w:eastAsiaTheme="minorHAnsi" w:hAnsiTheme="minorHAnsi" w:cstheme="minorHAnsi"/>
          <w:color w:val="auto"/>
          <w:sz w:val="24"/>
          <w:szCs w:val="24"/>
        </w:rPr>
      </w:pPr>
      <w:r w:rsidRPr="00C76848">
        <w:rPr>
          <w:rFonts w:asciiTheme="minorHAnsi" w:eastAsiaTheme="minorHAnsi" w:hAnsiTheme="minorHAnsi" w:cstheme="minorHAnsi"/>
          <w:color w:val="auto"/>
          <w:sz w:val="24"/>
          <w:szCs w:val="24"/>
        </w:rPr>
        <w:lastRenderedPageBreak/>
        <w:t>Residual analysis showed prediction errors centered around zero, with increased dispersion during high-sales periods, reflecting greater volatility during peak demand.</w:t>
      </w:r>
    </w:p>
    <w:p w14:paraId="671D6F99" w14:textId="4CB35BB6" w:rsidR="00C76848" w:rsidRPr="00C76848" w:rsidRDefault="00C76848" w:rsidP="00E1209F">
      <w:pPr>
        <w:pStyle w:val="Heading2"/>
        <w:rPr>
          <w:rFonts w:asciiTheme="minorHAnsi" w:eastAsiaTheme="minorHAnsi" w:hAnsiTheme="minorHAnsi" w:cstheme="minorHAnsi"/>
          <w:color w:val="auto"/>
          <w:sz w:val="24"/>
          <w:szCs w:val="24"/>
        </w:rPr>
      </w:pPr>
      <w:r w:rsidRPr="00C76848">
        <w:rPr>
          <w:rFonts w:asciiTheme="minorHAnsi" w:eastAsiaTheme="minorHAnsi" w:hAnsiTheme="minorHAnsi" w:cstheme="minorHAnsi"/>
          <w:color w:val="auto"/>
          <w:sz w:val="24"/>
          <w:szCs w:val="24"/>
        </w:rPr>
        <w:t>Feature importance analysis revealed that promotions, store characteristics, and temporal variables were the most influential drivers of sales. These findings are consistent with insights from the exploratory data analysis and reinforce the business relevance of the selected features.</w:t>
      </w:r>
    </w:p>
    <w:p w14:paraId="054AB416" w14:textId="1889520D" w:rsidR="00E1209F" w:rsidRPr="00E1209F" w:rsidRDefault="00E1209F" w:rsidP="00E1209F">
      <w:pPr>
        <w:pStyle w:val="Heading2"/>
        <w:rPr>
          <w:rFonts w:asciiTheme="minorHAnsi" w:hAnsiTheme="minorHAnsi" w:cstheme="minorHAnsi"/>
          <w:b/>
          <w:bCs/>
          <w:sz w:val="24"/>
          <w:szCs w:val="24"/>
        </w:rPr>
      </w:pPr>
      <w:r w:rsidRPr="00E1209F">
        <w:rPr>
          <w:rFonts w:asciiTheme="minorHAnsi" w:hAnsiTheme="minorHAnsi" w:cstheme="minorHAnsi"/>
          <w:b/>
          <w:bCs/>
          <w:sz w:val="24"/>
          <w:szCs w:val="24"/>
        </w:rPr>
        <w:t>Managerial Implications and Recommendations</w:t>
      </w:r>
    </w:p>
    <w:p w14:paraId="1DEB6891" w14:textId="77777777" w:rsidR="00E1209F" w:rsidRPr="00E1209F" w:rsidRDefault="00E1209F" w:rsidP="00E1209F">
      <w:pPr>
        <w:rPr>
          <w:rFonts w:cstheme="minorHAnsi"/>
        </w:rPr>
      </w:pPr>
      <w:r w:rsidRPr="00E1209F">
        <w:rPr>
          <w:rFonts w:cstheme="minorHAnsi"/>
        </w:rPr>
        <w:t>Based on the model results, several actionable recommendations emerge:</w:t>
      </w:r>
    </w:p>
    <w:p w14:paraId="6B173B78" w14:textId="77777777" w:rsidR="00E1209F" w:rsidRPr="00E1209F" w:rsidRDefault="00E1209F" w:rsidP="00E1209F">
      <w:pPr>
        <w:numPr>
          <w:ilvl w:val="0"/>
          <w:numId w:val="7"/>
        </w:numPr>
        <w:rPr>
          <w:rFonts w:cstheme="minorHAnsi"/>
        </w:rPr>
      </w:pPr>
      <w:r w:rsidRPr="00E1209F">
        <w:rPr>
          <w:rFonts w:cstheme="minorHAnsi"/>
        </w:rPr>
        <w:t>Utilize the forecasting model to plan inventory and staffing at least one week in advance.</w:t>
      </w:r>
    </w:p>
    <w:p w14:paraId="75515EA8" w14:textId="77777777" w:rsidR="00E1209F" w:rsidRPr="00E1209F" w:rsidRDefault="00E1209F" w:rsidP="00E1209F">
      <w:pPr>
        <w:numPr>
          <w:ilvl w:val="0"/>
          <w:numId w:val="7"/>
        </w:numPr>
        <w:rPr>
          <w:rFonts w:cstheme="minorHAnsi"/>
        </w:rPr>
      </w:pPr>
      <w:r w:rsidRPr="00E1209F">
        <w:rPr>
          <w:rFonts w:cstheme="minorHAnsi"/>
        </w:rPr>
        <w:t>Deploy promotions strategically in stores where uplift potential is highest.</w:t>
      </w:r>
    </w:p>
    <w:p w14:paraId="4DA93ACE" w14:textId="77777777" w:rsidR="00E1209F" w:rsidRPr="00E1209F" w:rsidRDefault="00E1209F" w:rsidP="00E1209F">
      <w:pPr>
        <w:numPr>
          <w:ilvl w:val="0"/>
          <w:numId w:val="7"/>
        </w:numPr>
        <w:rPr>
          <w:rFonts w:cstheme="minorHAnsi"/>
        </w:rPr>
      </w:pPr>
      <w:r w:rsidRPr="00E1209F">
        <w:rPr>
          <w:rFonts w:cstheme="minorHAnsi"/>
        </w:rPr>
        <w:t>Maintain safety stock buffers during peak demand periods identified by the model.</w:t>
      </w:r>
    </w:p>
    <w:p w14:paraId="7041E0B4" w14:textId="77777777" w:rsidR="00E1209F" w:rsidRPr="00E1209F" w:rsidRDefault="00E1209F" w:rsidP="00E1209F">
      <w:pPr>
        <w:numPr>
          <w:ilvl w:val="0"/>
          <w:numId w:val="7"/>
        </w:numPr>
        <w:rPr>
          <w:rFonts w:cstheme="minorHAnsi"/>
        </w:rPr>
      </w:pPr>
      <w:r w:rsidRPr="00E1209F">
        <w:rPr>
          <w:rFonts w:cstheme="minorHAnsi"/>
        </w:rPr>
        <w:t>Continuously retrain the model as new sales data becomes available to maintain accuracy.</w:t>
      </w:r>
    </w:p>
    <w:p w14:paraId="490F0390" w14:textId="0DD89E5D" w:rsidR="00E1209F" w:rsidRPr="00E1209F" w:rsidRDefault="00E1209F" w:rsidP="00E1209F">
      <w:pPr>
        <w:rPr>
          <w:rFonts w:cstheme="minorHAnsi"/>
        </w:rPr>
      </w:pPr>
      <w:r w:rsidRPr="00E1209F">
        <w:rPr>
          <w:rFonts w:cstheme="minorHAnsi"/>
        </w:rPr>
        <w:t>These actions can help improve operational efficiency and reduce costs associated with demand uncertainty.</w:t>
      </w:r>
    </w:p>
    <w:p w14:paraId="60087497" w14:textId="7F62153A" w:rsidR="00E1209F" w:rsidRPr="00E1209F" w:rsidRDefault="00E1209F" w:rsidP="00E1209F">
      <w:pPr>
        <w:pStyle w:val="Heading2"/>
        <w:rPr>
          <w:rFonts w:asciiTheme="minorHAnsi" w:hAnsiTheme="minorHAnsi" w:cstheme="minorHAnsi"/>
          <w:b/>
          <w:bCs/>
          <w:sz w:val="24"/>
          <w:szCs w:val="24"/>
        </w:rPr>
      </w:pPr>
      <w:r w:rsidRPr="00E1209F">
        <w:rPr>
          <w:rFonts w:asciiTheme="minorHAnsi" w:hAnsiTheme="minorHAnsi" w:cstheme="minorHAnsi"/>
          <w:b/>
          <w:bCs/>
          <w:sz w:val="24"/>
          <w:szCs w:val="24"/>
        </w:rPr>
        <w:t>Limitations and Future Scope</w:t>
      </w:r>
    </w:p>
    <w:p w14:paraId="3F6DB76C" w14:textId="77777777" w:rsidR="00E1209F" w:rsidRPr="00E1209F" w:rsidRDefault="00E1209F" w:rsidP="00E1209F">
      <w:pPr>
        <w:rPr>
          <w:rFonts w:cstheme="minorHAnsi"/>
        </w:rPr>
      </w:pPr>
      <w:r w:rsidRPr="00E1209F">
        <w:rPr>
          <w:rFonts w:cstheme="minorHAnsi"/>
        </w:rPr>
        <w:t>While the model performs well, certain limitations remain:</w:t>
      </w:r>
    </w:p>
    <w:p w14:paraId="6F2279A8" w14:textId="77777777" w:rsidR="00E1209F" w:rsidRPr="00E1209F" w:rsidRDefault="00E1209F" w:rsidP="00E1209F">
      <w:pPr>
        <w:numPr>
          <w:ilvl w:val="0"/>
          <w:numId w:val="8"/>
        </w:numPr>
        <w:rPr>
          <w:rFonts w:cstheme="minorHAnsi"/>
        </w:rPr>
      </w:pPr>
      <w:r w:rsidRPr="00E1209F">
        <w:rPr>
          <w:rFonts w:cstheme="minorHAnsi"/>
        </w:rPr>
        <w:t>External variables such as weather, local events, and economic indicators were not included.</w:t>
      </w:r>
    </w:p>
    <w:p w14:paraId="18A2108E" w14:textId="77777777" w:rsidR="00E1209F" w:rsidRPr="00E1209F" w:rsidRDefault="00E1209F" w:rsidP="00E1209F">
      <w:pPr>
        <w:numPr>
          <w:ilvl w:val="0"/>
          <w:numId w:val="8"/>
        </w:numPr>
        <w:rPr>
          <w:rFonts w:cstheme="minorHAnsi"/>
        </w:rPr>
      </w:pPr>
      <w:r w:rsidRPr="00E1209F">
        <w:rPr>
          <w:rFonts w:cstheme="minorHAnsi"/>
        </w:rPr>
        <w:t>Advanced algorithms such as XGBoost or deep learning models could further improve performance.</w:t>
      </w:r>
    </w:p>
    <w:p w14:paraId="1C61C811" w14:textId="77777777" w:rsidR="00E1209F" w:rsidRPr="00E1209F" w:rsidRDefault="00E1209F" w:rsidP="00E1209F">
      <w:pPr>
        <w:numPr>
          <w:ilvl w:val="0"/>
          <w:numId w:val="8"/>
        </w:numPr>
        <w:rPr>
          <w:rFonts w:cstheme="minorHAnsi"/>
        </w:rPr>
      </w:pPr>
      <w:r w:rsidRPr="00E1209F">
        <w:rPr>
          <w:rFonts w:cstheme="minorHAnsi"/>
        </w:rPr>
        <w:t>Store-level or regional models may outperform a single global model.</w:t>
      </w:r>
    </w:p>
    <w:p w14:paraId="677740CF" w14:textId="5576BE1E" w:rsidR="00E1209F" w:rsidRPr="00E1209F" w:rsidRDefault="00E1209F" w:rsidP="00E1209F">
      <w:pPr>
        <w:rPr>
          <w:rFonts w:cstheme="minorHAnsi"/>
        </w:rPr>
      </w:pPr>
      <w:r w:rsidRPr="00E1209F">
        <w:rPr>
          <w:rFonts w:cstheme="minorHAnsi"/>
        </w:rPr>
        <w:t>Future work can address these limitations to enhance predictive accuracy.</w:t>
      </w:r>
    </w:p>
    <w:p w14:paraId="64FE2AE0" w14:textId="13DF8393" w:rsidR="00E1209F" w:rsidRPr="00E1209F" w:rsidRDefault="00E1209F" w:rsidP="00E1209F">
      <w:pPr>
        <w:pStyle w:val="Heading2"/>
        <w:rPr>
          <w:rFonts w:asciiTheme="minorHAnsi" w:hAnsiTheme="minorHAnsi" w:cstheme="minorHAnsi"/>
          <w:b/>
          <w:bCs/>
          <w:sz w:val="24"/>
          <w:szCs w:val="24"/>
        </w:rPr>
      </w:pPr>
      <w:r w:rsidRPr="00E1209F">
        <w:rPr>
          <w:rFonts w:asciiTheme="minorHAnsi" w:hAnsiTheme="minorHAnsi" w:cstheme="minorHAnsi"/>
          <w:b/>
          <w:bCs/>
          <w:sz w:val="24"/>
          <w:szCs w:val="24"/>
        </w:rPr>
        <w:t>Conclusion</w:t>
      </w:r>
    </w:p>
    <w:p w14:paraId="05BFBFE0" w14:textId="77777777" w:rsidR="00E1209F" w:rsidRPr="00E1209F" w:rsidRDefault="00E1209F" w:rsidP="00E1209F">
      <w:pPr>
        <w:rPr>
          <w:rFonts w:cstheme="minorHAnsi"/>
        </w:rPr>
      </w:pPr>
      <w:r w:rsidRPr="00E1209F">
        <w:rPr>
          <w:rFonts w:cstheme="minorHAnsi"/>
        </w:rPr>
        <w:t>This project demonstrates the effective application of predictive analytics to retail sales forecasting. Through a structured approach encompassing data preparation, exploratory analysis, feature engineering, model optimization, and evaluation, a robust forecasting model was developed.</w:t>
      </w:r>
    </w:p>
    <w:p w14:paraId="2830A874" w14:textId="77777777" w:rsidR="00E1209F" w:rsidRPr="00E1209F" w:rsidRDefault="00E1209F" w:rsidP="00E1209F">
      <w:pPr>
        <w:rPr>
          <w:rFonts w:cstheme="minorHAnsi"/>
        </w:rPr>
      </w:pPr>
      <w:r w:rsidRPr="00E1209F">
        <w:rPr>
          <w:rFonts w:cstheme="minorHAnsi"/>
        </w:rPr>
        <w:t>The results confirm that sales are strongly influenced by promotions, temporal patterns, and store characteristics. The final model provides both predictive accuracy and actionable insights, enabling data-driven decision-making in retail operations. Overall, the study highlights the value of analytics-driven forecasting in enhancing business performance.</w:t>
      </w:r>
    </w:p>
    <w:p w14:paraId="374F3E52" w14:textId="77777777" w:rsidR="00F34456" w:rsidRPr="00E1209F" w:rsidRDefault="00F34456">
      <w:pPr>
        <w:rPr>
          <w:rFonts w:cstheme="minorHAnsi"/>
        </w:rPr>
      </w:pPr>
    </w:p>
    <w:sectPr w:rsidR="00F34456" w:rsidRPr="00E1209F" w:rsidSect="00BF5E1B">
      <w:headerReference w:type="default" r:id="rId9"/>
      <w:footerReference w:type="default" r:id="rId10"/>
      <w:pgSz w:w="11906" w:h="16838" w:code="9"/>
      <w:pgMar w:top="1710" w:right="1080" w:bottom="162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0589B" w14:textId="77777777" w:rsidR="005F4BA6" w:rsidRDefault="005F4BA6" w:rsidP="00E1209F">
      <w:pPr>
        <w:spacing w:after="0" w:line="240" w:lineRule="auto"/>
      </w:pPr>
      <w:r>
        <w:separator/>
      </w:r>
    </w:p>
  </w:endnote>
  <w:endnote w:type="continuationSeparator" w:id="0">
    <w:p w14:paraId="7524EBF2" w14:textId="77777777" w:rsidR="005F4BA6" w:rsidRDefault="005F4BA6" w:rsidP="00E12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874815"/>
      <w:docPartObj>
        <w:docPartGallery w:val="Page Numbers (Bottom of Page)"/>
        <w:docPartUnique/>
      </w:docPartObj>
    </w:sdtPr>
    <w:sdtContent>
      <w:sdt>
        <w:sdtPr>
          <w:id w:val="-1769616900"/>
          <w:docPartObj>
            <w:docPartGallery w:val="Page Numbers (Top of Page)"/>
            <w:docPartUnique/>
          </w:docPartObj>
        </w:sdtPr>
        <w:sdtContent>
          <w:p w14:paraId="237F2322" w14:textId="68E57B84" w:rsidR="00E1209F" w:rsidRDefault="00E1209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3FA4BFB" w14:textId="77777777" w:rsidR="00E1209F" w:rsidRDefault="00E12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10B2F" w14:textId="77777777" w:rsidR="005F4BA6" w:rsidRDefault="005F4BA6" w:rsidP="00E1209F">
      <w:pPr>
        <w:spacing w:after="0" w:line="240" w:lineRule="auto"/>
      </w:pPr>
      <w:r>
        <w:separator/>
      </w:r>
    </w:p>
  </w:footnote>
  <w:footnote w:type="continuationSeparator" w:id="0">
    <w:p w14:paraId="2344D821" w14:textId="77777777" w:rsidR="005F4BA6" w:rsidRDefault="005F4BA6" w:rsidP="00E12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1602" w14:textId="77777777" w:rsidR="00E1209F" w:rsidRPr="00E1209F" w:rsidRDefault="00E1209F" w:rsidP="00E1209F">
    <w:pPr>
      <w:pStyle w:val="NoSpacing"/>
      <w:jc w:val="center"/>
      <w:rPr>
        <w:b/>
        <w:bCs/>
        <w:sz w:val="28"/>
        <w:szCs w:val="28"/>
      </w:rPr>
    </w:pPr>
    <w:r w:rsidRPr="00E1209F">
      <w:rPr>
        <w:b/>
        <w:bCs/>
        <w:sz w:val="28"/>
        <w:szCs w:val="28"/>
      </w:rPr>
      <w:t>Sales Forecasting Using Predictive Analytics</w:t>
    </w:r>
  </w:p>
  <w:p w14:paraId="06CB5E09" w14:textId="70593399" w:rsidR="00E1209F" w:rsidRDefault="00E1209F" w:rsidP="00E1209F">
    <w:pPr>
      <w:pStyle w:val="NoSpacing"/>
      <w:jc w:val="center"/>
    </w:pPr>
    <w:r w:rsidRPr="00E1209F">
      <w:t>A Case Study on Rossmann Retail Stores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292"/>
    <w:multiLevelType w:val="multilevel"/>
    <w:tmpl w:val="DA9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954FD"/>
    <w:multiLevelType w:val="multilevel"/>
    <w:tmpl w:val="77F0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E541E"/>
    <w:multiLevelType w:val="multilevel"/>
    <w:tmpl w:val="83A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54558"/>
    <w:multiLevelType w:val="multilevel"/>
    <w:tmpl w:val="2500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11C99"/>
    <w:multiLevelType w:val="multilevel"/>
    <w:tmpl w:val="8666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26AAB"/>
    <w:multiLevelType w:val="multilevel"/>
    <w:tmpl w:val="C9F2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F5DA8"/>
    <w:multiLevelType w:val="multilevel"/>
    <w:tmpl w:val="8508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F287C"/>
    <w:multiLevelType w:val="multilevel"/>
    <w:tmpl w:val="D3D8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C1D0C"/>
    <w:multiLevelType w:val="multilevel"/>
    <w:tmpl w:val="298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66938"/>
    <w:multiLevelType w:val="multilevel"/>
    <w:tmpl w:val="D154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7205B"/>
    <w:multiLevelType w:val="hybridMultilevel"/>
    <w:tmpl w:val="DBDE9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087158">
    <w:abstractNumId w:val="4"/>
  </w:num>
  <w:num w:numId="2" w16cid:durableId="1046835225">
    <w:abstractNumId w:val="7"/>
  </w:num>
  <w:num w:numId="3" w16cid:durableId="1372195125">
    <w:abstractNumId w:val="3"/>
  </w:num>
  <w:num w:numId="4" w16cid:durableId="850415258">
    <w:abstractNumId w:val="9"/>
  </w:num>
  <w:num w:numId="5" w16cid:durableId="673604986">
    <w:abstractNumId w:val="2"/>
  </w:num>
  <w:num w:numId="6" w16cid:durableId="1036274129">
    <w:abstractNumId w:val="6"/>
  </w:num>
  <w:num w:numId="7" w16cid:durableId="1864317295">
    <w:abstractNumId w:val="1"/>
  </w:num>
  <w:num w:numId="8" w16cid:durableId="2028167166">
    <w:abstractNumId w:val="0"/>
  </w:num>
  <w:num w:numId="9" w16cid:durableId="13306721">
    <w:abstractNumId w:val="8"/>
  </w:num>
  <w:num w:numId="10" w16cid:durableId="1452283445">
    <w:abstractNumId w:val="5"/>
  </w:num>
  <w:num w:numId="11" w16cid:durableId="10301029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9F"/>
    <w:rsid w:val="00044382"/>
    <w:rsid w:val="00544143"/>
    <w:rsid w:val="005F4BA6"/>
    <w:rsid w:val="007B73E0"/>
    <w:rsid w:val="007D26A6"/>
    <w:rsid w:val="008C4491"/>
    <w:rsid w:val="008D0B7A"/>
    <w:rsid w:val="009C347B"/>
    <w:rsid w:val="00BC2F14"/>
    <w:rsid w:val="00BF1451"/>
    <w:rsid w:val="00BF5E1B"/>
    <w:rsid w:val="00C76848"/>
    <w:rsid w:val="00D15128"/>
    <w:rsid w:val="00E1209F"/>
    <w:rsid w:val="00F34456"/>
    <w:rsid w:val="00FB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B344"/>
  <w15:chartTrackingRefBased/>
  <w15:docId w15:val="{A1F89482-832E-4211-B9F8-51F6C162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0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20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20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0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0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0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20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20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0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0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09F"/>
    <w:rPr>
      <w:rFonts w:eastAsiaTheme="majorEastAsia" w:cstheme="majorBidi"/>
      <w:color w:val="272727" w:themeColor="text1" w:themeTint="D8"/>
    </w:rPr>
  </w:style>
  <w:style w:type="paragraph" w:styleId="Title">
    <w:name w:val="Title"/>
    <w:basedOn w:val="Normal"/>
    <w:next w:val="Normal"/>
    <w:link w:val="TitleChar"/>
    <w:uiPriority w:val="10"/>
    <w:qFormat/>
    <w:rsid w:val="00E12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09F"/>
    <w:pPr>
      <w:spacing w:before="160"/>
      <w:jc w:val="center"/>
    </w:pPr>
    <w:rPr>
      <w:i/>
      <w:iCs/>
      <w:color w:val="404040" w:themeColor="text1" w:themeTint="BF"/>
    </w:rPr>
  </w:style>
  <w:style w:type="character" w:customStyle="1" w:styleId="QuoteChar">
    <w:name w:val="Quote Char"/>
    <w:basedOn w:val="DefaultParagraphFont"/>
    <w:link w:val="Quote"/>
    <w:uiPriority w:val="29"/>
    <w:rsid w:val="00E1209F"/>
    <w:rPr>
      <w:i/>
      <w:iCs/>
      <w:color w:val="404040" w:themeColor="text1" w:themeTint="BF"/>
    </w:rPr>
  </w:style>
  <w:style w:type="paragraph" w:styleId="ListParagraph">
    <w:name w:val="List Paragraph"/>
    <w:basedOn w:val="Normal"/>
    <w:uiPriority w:val="34"/>
    <w:qFormat/>
    <w:rsid w:val="00E1209F"/>
    <w:pPr>
      <w:ind w:left="720"/>
      <w:contextualSpacing/>
    </w:pPr>
  </w:style>
  <w:style w:type="character" w:styleId="IntenseEmphasis">
    <w:name w:val="Intense Emphasis"/>
    <w:basedOn w:val="DefaultParagraphFont"/>
    <w:uiPriority w:val="21"/>
    <w:qFormat/>
    <w:rsid w:val="00E1209F"/>
    <w:rPr>
      <w:i/>
      <w:iCs/>
      <w:color w:val="2F5496" w:themeColor="accent1" w:themeShade="BF"/>
    </w:rPr>
  </w:style>
  <w:style w:type="paragraph" w:styleId="IntenseQuote">
    <w:name w:val="Intense Quote"/>
    <w:basedOn w:val="Normal"/>
    <w:next w:val="Normal"/>
    <w:link w:val="IntenseQuoteChar"/>
    <w:uiPriority w:val="30"/>
    <w:qFormat/>
    <w:rsid w:val="00E120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09F"/>
    <w:rPr>
      <w:i/>
      <w:iCs/>
      <w:color w:val="2F5496" w:themeColor="accent1" w:themeShade="BF"/>
    </w:rPr>
  </w:style>
  <w:style w:type="character" w:styleId="IntenseReference">
    <w:name w:val="Intense Reference"/>
    <w:basedOn w:val="DefaultParagraphFont"/>
    <w:uiPriority w:val="32"/>
    <w:qFormat/>
    <w:rsid w:val="00E1209F"/>
    <w:rPr>
      <w:b/>
      <w:bCs/>
      <w:smallCaps/>
      <w:color w:val="2F5496" w:themeColor="accent1" w:themeShade="BF"/>
      <w:spacing w:val="5"/>
    </w:rPr>
  </w:style>
  <w:style w:type="paragraph" w:styleId="NoSpacing">
    <w:name w:val="No Spacing"/>
    <w:link w:val="NoSpacingChar"/>
    <w:uiPriority w:val="1"/>
    <w:qFormat/>
    <w:rsid w:val="00E1209F"/>
    <w:pPr>
      <w:spacing w:after="0" w:line="240" w:lineRule="auto"/>
    </w:pPr>
  </w:style>
  <w:style w:type="paragraph" w:styleId="Header">
    <w:name w:val="header"/>
    <w:basedOn w:val="Normal"/>
    <w:link w:val="HeaderChar"/>
    <w:uiPriority w:val="99"/>
    <w:unhideWhenUsed/>
    <w:rsid w:val="00E120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09F"/>
  </w:style>
  <w:style w:type="paragraph" w:styleId="Footer">
    <w:name w:val="footer"/>
    <w:basedOn w:val="Normal"/>
    <w:link w:val="FooterChar"/>
    <w:uiPriority w:val="99"/>
    <w:unhideWhenUsed/>
    <w:rsid w:val="00E120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209F"/>
  </w:style>
  <w:style w:type="character" w:customStyle="1" w:styleId="NoSpacingChar">
    <w:name w:val="No Spacing Char"/>
    <w:basedOn w:val="DefaultParagraphFont"/>
    <w:link w:val="NoSpacing"/>
    <w:uiPriority w:val="1"/>
    <w:rsid w:val="00BF5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Accurate sales forecasting is essential for effective retail decision-making, influencing inventory control, staffing, and promotional planning. This project develops a predictive analytics solution to forecast daily sales for Rossmann stores using historical transaction data combined with store-level attributes. A structured analytics workflow was followed, including data preprocessing, exploratory data analysis, feature engineering, model development, and evaluation. Linear Regression was implemented as a baseline model, while ensemble-based approaches such as Random Forest and Gradient Boosting were applied to capture complex non-linear patterns in sales behavior. Model performance was evaluated using Mean Absolute Error (MAE), Root Mean Squared Error (RMSE), and R² metrics. Results indicate that the Random Forest model achieved the strongest overall predictive performance. Feature importance analysis highlights the strategic impact of promotions, seasonality, and store characteristics, demonstrating the value of data-driven forecasting for retail decision-making.</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Forecasting Using Predictive Analytics</dc:title>
  <dc:subject>A Case Study on Rossmann Retail Stores</dc:subject>
  <dc:creator>Khadijatul Kobra</dc:creator>
  <cp:keywords/>
  <dc:description/>
  <cp:lastModifiedBy>TestAdmin</cp:lastModifiedBy>
  <cp:revision>7</cp:revision>
  <dcterms:created xsi:type="dcterms:W3CDTF">2026-01-06T18:55:00Z</dcterms:created>
  <dcterms:modified xsi:type="dcterms:W3CDTF">2026-01-10T04:34:00Z</dcterms:modified>
  <cp:category>Business Intelligence and Advance Data Management</cp:category>
</cp:coreProperties>
</file>