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yjádření-účastníka-k-věci"/>
    <w:p>
      <w:pPr>
        <w:pStyle w:val="Heading1"/>
      </w:pPr>
      <w:r>
        <w:t xml:space="preserve">VYJÁDŘENÍ ÚČASTNÍKA K VĚCI</w:t>
      </w:r>
    </w:p>
    <w:bookmarkStart w:id="9" w:name="sp.-zn.-68-cm-852024"/>
    <w:p>
      <w:pPr>
        <w:pStyle w:val="Heading2"/>
      </w:pPr>
      <w:r>
        <w:t xml:space="preserve">Sp. zn. 68 Cm 85/2024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Krajský soud v Ústí nad Labem</w:t>
      </w:r>
      <w:r>
        <w:br/>
      </w:r>
      <w:r>
        <w:t xml:space="preserve">Národního odboje 1274</w:t>
      </w:r>
      <w:r>
        <w:br/>
      </w:r>
      <w:r>
        <w:t xml:space="preserve">400 92 Ústí nad Labem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Za účasti (žalovaný):</w:t>
      </w:r>
      <w:r>
        <w:br/>
      </w:r>
      <w:r>
        <w:t xml:space="preserve">Tělovýchovná jednota Krupka, z.s.</w:t>
      </w:r>
      <w:r>
        <w:br/>
      </w:r>
      <w:r>
        <w:t xml:space="preserve">IČO: 46070516</w:t>
      </w:r>
      <w:r>
        <w:br/>
      </w:r>
      <w:r>
        <w:t xml:space="preserve">Sídlo: Husitská 191/8, 417 41 Krupka</w:t>
      </w:r>
      <w:r>
        <w:br/>
      </w:r>
      <w:r>
        <w:t xml:space="preserve">Zastoupena: Miroslavem Brožkem, předsedou spolku, stat. orgánem</w:t>
      </w:r>
    </w:p>
    <w:p>
      <w:pPr>
        <w:pStyle w:val="BodyText"/>
      </w:pPr>
      <w:r>
        <w:rPr>
          <w:b/>
          <w:bCs/>
        </w:rPr>
        <w:t xml:space="preserve">Navrhovatelé (žalobci):</w:t>
      </w:r>
      <w:r>
        <w:br/>
      </w:r>
      <w:r>
        <w:t xml:space="preserve">1) Marek Vaniš, nar. 30. 6. 1989, Libušín 622, 417 41 Krupka</w:t>
      </w:r>
      <w:r>
        <w:br/>
      </w:r>
      <w:r>
        <w:t xml:space="preserve">2) Gustav Vlach, nar. 22. 9. 1961, Husitská 10/31, 417 41 Krupka</w:t>
      </w:r>
      <w:r>
        <w:br/>
      </w:r>
      <w:r>
        <w:t xml:space="preserve">3) Martin Kulík, nar. 30. 11. 1981, Boženy Němcové 168/3, 417 41 Krupka</w:t>
      </w:r>
      <w:r>
        <w:br/>
      </w:r>
      <w:r>
        <w:t xml:space="preserve">všichni zastoupeni JUDr. Jiřím Rouskem, advokátem, Dubská 390/4, 415 01 Teplice</w:t>
      </w:r>
    </w:p>
    <w:p>
      <w:pPr>
        <w:pStyle w:val="BodyText"/>
      </w:pPr>
      <w:r>
        <w:rPr>
          <w:b/>
          <w:bCs/>
        </w:rPr>
        <w:t xml:space="preserve">Věc:</w:t>
      </w:r>
      <w:r>
        <w:t xml:space="preserve"> </w:t>
      </w:r>
      <w:r>
        <w:t xml:space="preserve">Vyjádření účastníka — nedostatek aktivní legitimace navrhovatelů</w:t>
      </w:r>
    </w:p>
    <w:p>
      <w:pPr>
        <w:pStyle w:val="BodyText"/>
      </w:pPr>
      <w:r>
        <w:rPr>
          <w:b/>
          <w:bCs/>
        </w:rPr>
        <w:t xml:space="preserve">Datum:</w:t>
      </w:r>
      <w:r>
        <w:t xml:space="preserve"> </w:t>
      </w:r>
      <w:r>
        <w:t xml:space="preserve">12. 5. 2026</w:t>
      </w:r>
    </w:p>
    <w:p>
      <w:r>
        <w:pict>
          <v:rect style="width:0;height:1.5pt" o:hralign="center" o:hrstd="t" o:hr="t"/>
        </w:pict>
      </w:r>
    </w:p>
    <w:bookmarkEnd w:id="9"/>
    <w:bookmarkStart w:id="10" w:name="i.-úvod"/>
    <w:p>
      <w:pPr>
        <w:pStyle w:val="Heading2"/>
      </w:pPr>
      <w:r>
        <w:t xml:space="preserve">I. ÚVOD</w:t>
      </w:r>
    </w:p>
    <w:p>
      <w:pPr>
        <w:pStyle w:val="FirstParagraph"/>
      </w:pPr>
      <w:r>
        <w:t xml:space="preserve">Tělovýchovná jednota Krupka, z.s. (dále jen „Spolek”) podává toto vyjádření k žalobě navrhovatelů o vyslovení neplatnosti usnesení shromáždění delegátů ze dne 25. 1. 2024. Spolek trvá na tom, že žaloba musí být zamítnuta, neboť navrhovatelé</w:t>
      </w:r>
      <w:r>
        <w:t xml:space="preserve"> </w:t>
      </w:r>
      <w:r>
        <w:rPr>
          <w:b/>
          <w:bCs/>
        </w:rPr>
        <w:t xml:space="preserve">postrádají aktivní věcnou legitimaci</w:t>
      </w:r>
      <w:r>
        <w:t xml:space="preserve"> </w:t>
      </w:r>
      <w:r>
        <w:t xml:space="preserve">k jejímu podání. Jejich členství ve Spolku zaniklo dne 19. 12. 2023, tedy více než tři měsíce před podáním žaloby dne 3. 4. 2024.</w:t>
      </w:r>
    </w:p>
    <w:p>
      <w:pPr>
        <w:pStyle w:val="BodyText"/>
      </w:pPr>
      <w:r>
        <w:t xml:space="preserve">Spolek k tomuto vyjádření přikládá jako přílohu č. 1</w:t>
      </w:r>
      <w:r>
        <w:t xml:space="preserve"> </w:t>
      </w:r>
      <w:r>
        <w:rPr>
          <w:b/>
          <w:bCs/>
        </w:rPr>
        <w:t xml:space="preserve">detailní zápis z mimořádné schůze výboru oddílu stolního tenisu ze dne 19. 12. 2023</w:t>
      </w:r>
      <w:r>
        <w:t xml:space="preserve">, který doposud nebyl soudu v tomto řízení předložen.</w:t>
      </w:r>
    </w:p>
    <w:p>
      <w:r>
        <w:pict>
          <v:rect style="width:0;height:1.5pt" o:hralign="center" o:hrstd="t" o:hr="t"/>
        </w:pict>
      </w:r>
    </w:p>
    <w:bookmarkEnd w:id="10"/>
    <w:bookmarkStart w:id="11" w:name="X6525b38c4ddfb891de0d034bea48311adcee479"/>
    <w:p>
      <w:pPr>
        <w:pStyle w:val="Heading2"/>
      </w:pPr>
      <w:r>
        <w:t xml:space="preserve">II. ROZHODNUTÍ VÝBORU ODDÍLU ZE DNE 19. 12. 2023</w:t>
      </w:r>
    </w:p>
    <w:p>
      <w:pPr>
        <w:pStyle w:val="FirstParagraph"/>
      </w:pPr>
      <w:r>
        <w:t xml:space="preserve">Dne 19. 12. 2023 v 19:20 hodin se konala mimořádná schůze výboru oddílu stolního tenisu. Ze zápisu o průběhu této schůze (příloha č. 1) vyplývají následující skutečnosti:</w:t>
      </w:r>
    </w:p>
    <w:p>
      <w:pPr>
        <w:pStyle w:val="BodyText"/>
      </w:pPr>
      <w:r>
        <w:rPr>
          <w:b/>
          <w:bCs/>
        </w:rPr>
        <w:t xml:space="preserve">Přítomní členové výboru oddílu:</w:t>
      </w:r>
      <w:r>
        <w:t xml:space="preserve"> </w:t>
      </w:r>
      <w:r>
        <w:t xml:space="preserve">Ing. Jana Hrabalová, Václav Brož, Miroslav Brožek. Všichni členové výboru oddílu byli přítomni — výbor byl usnášeníschopný.</w:t>
      </w:r>
    </w:p>
    <w:p>
      <w:pPr>
        <w:pStyle w:val="BodyText"/>
      </w:pPr>
      <w:r>
        <w:rPr>
          <w:b/>
          <w:bCs/>
        </w:rPr>
        <w:t xml:space="preserve">Program schůze</w:t>
      </w:r>
      <w:r>
        <w:t xml:space="preserve"> </w:t>
      </w:r>
      <w:r>
        <w:t xml:space="preserve">výslovně obsahoval bod č. 4: „</w:t>
      </w:r>
      <w:r>
        <w:rPr>
          <w:i/>
          <w:iCs/>
        </w:rPr>
        <w:t xml:space="preserve">Hlasování o vyloučení Marka Vaniše a Jaromíra Pivoňky z oddílu stolní tenis.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Výsledek hlasování:</w:t>
      </w:r>
      <w:r>
        <w:t xml:space="preserve"> </w:t>
      </w:r>
      <w:r>
        <w:t xml:space="preserve">3 hlasy PRO | 0 PROTI | 0 ZDRŽELO —</w:t>
      </w:r>
      <w:r>
        <w:t xml:space="preserve"> </w:t>
      </w:r>
      <w:r>
        <w:rPr>
          <w:b/>
          <w:bCs/>
        </w:rPr>
        <w:t xml:space="preserve">jednomyslně schváleno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Usnesení výboru oddílu (bod 5 zápisu):</w:t>
      </w:r>
    </w:p>
    <w:p>
      <w:pPr>
        <w:pStyle w:val="BlockText"/>
      </w:pPr>
      <w:r>
        <w:t xml:space="preserve">„Výbor oddílu stolní tenis na své mimořádné schůzi dne 19. 12. 2023 jednomyslně</w:t>
      </w:r>
      <w:r>
        <w:t xml:space="preserve"> </w:t>
      </w:r>
      <w:r>
        <w:rPr>
          <w:b/>
          <w:bCs/>
        </w:rPr>
        <w:t xml:space="preserve">schvaluje vyloučení</w:t>
      </w:r>
      <w:r>
        <w:t xml:space="preserve"> </w:t>
      </w:r>
      <w:r>
        <w:t xml:space="preserve">Marka Vaniše a Jaromíra Pivoňky z oddílu stolního tenisu pro jejich hrubé porušení stanov spolku, neplnění svých povinností a jejich systematické poškozování spolku.”</w:t>
      </w:r>
    </w:p>
    <w:p>
      <w:pPr>
        <w:pStyle w:val="FirstParagraph"/>
      </w:pPr>
      <w:r>
        <w:t xml:space="preserve">Zápis je podepsán předsedajícím Miroslavem Brožkem a ověřen Ing. Janou Hrabalovou.</w:t>
      </w:r>
    </w:p>
    <w:p>
      <w:pPr>
        <w:pStyle w:val="BodyText"/>
      </w:pPr>
      <w:r>
        <w:rPr>
          <w:b/>
          <w:bCs/>
        </w:rPr>
        <w:t xml:space="preserve">Důvody vyloučení</w:t>
      </w:r>
      <w:r>
        <w:t xml:space="preserve"> </w:t>
      </w:r>
      <w:r>
        <w:t xml:space="preserve">specifikované v záhlaví zápisu (9 konkrétních bodů) zahrnují mj.: bezúplatný převod majetku spolku na cizí subjekty, neoprávněné svolávání schůzí a přijímání rozhodnutí jménem spolku, neoprávněné jednání jménem spolku, svévolný výběr členských příspěvků ve výši 2 400 Kč/osoba/rok minimálně od roku 2020 bez odvodu spolku, odmítnutí vydat finanční hotovost z pokladny, záměrné dlouhodobé znemožňování řádného fungování spolku.</w:t>
      </w:r>
    </w:p>
    <w:p>
      <w:r>
        <w:pict>
          <v:rect style="width:0;height:1.5pt" o:hralign="center" o:hrstd="t" o:hr="t"/>
        </w:pict>
      </w:r>
    </w:p>
    <w:bookmarkEnd w:id="11"/>
    <w:bookmarkStart w:id="15" w:name="Xa284e632b627e2acd76c60bea08396a59647a67"/>
    <w:p>
      <w:pPr>
        <w:pStyle w:val="Heading2"/>
      </w:pPr>
      <w:r>
        <w:t xml:space="preserve">III. CO SOUD V ŘÍZENÍ Sp. zn. 68 Cm 87/2024 SKUTEČNĚ ROZHODOVAL</w:t>
      </w:r>
    </w:p>
    <w:bookmarkStart w:id="12" w:name="a-petitorní-rozsah-žaloby-872024"/>
    <w:p>
      <w:pPr>
        <w:pStyle w:val="Heading3"/>
      </w:pPr>
      <w:r>
        <w:t xml:space="preserve">A) Petitorní rozsah žaloby 87/2024</w:t>
      </w:r>
    </w:p>
    <w:p>
      <w:pPr>
        <w:pStyle w:val="FirstParagraph"/>
      </w:pPr>
      <w:r>
        <w:t xml:space="preserve">V řízení 68 Cm 87/2024 se navrhovatelé Vaniš a Pivoňka domáhali vyslovení neplatnosti (nicotnosti) svého vyloučení. Navrhovatelé přitom v žalobě sami výslovně vymezili, co považují za rozhodnutí o svém vyloučení:</w:t>
      </w:r>
    </w:p>
    <w:p>
      <w:pPr>
        <w:pStyle w:val="BlockText"/>
      </w:pPr>
      <w:r>
        <w:t xml:space="preserve">„Jediným jednáním, které lze k jejich osobám považovat za vyloučení či rozhodnutí o vyloučení, je jednání Miroslava Brožka ze dne</w:t>
      </w:r>
      <w:r>
        <w:t xml:space="preserve"> </w:t>
      </w:r>
      <w:r>
        <w:rPr>
          <w:b/>
          <w:bCs/>
        </w:rPr>
        <w:t xml:space="preserve">28. 11. 2023</w:t>
      </w:r>
      <w:r>
        <w:t xml:space="preserve">…”</w:t>
      </w:r>
      <w:r>
        <w:t xml:space="preserve"> </w:t>
      </w:r>
      <w:r>
        <w:rPr>
          <w:i/>
          <w:iCs/>
        </w:rPr>
        <w:t xml:space="preserve">(bod 2 rozsudku KS Ústí č. j. 68 Cm 87/2024-60)</w:t>
      </w:r>
    </w:p>
    <w:p>
      <w:pPr>
        <w:pStyle w:val="FirstParagraph"/>
      </w:pPr>
      <w:r>
        <w:t xml:space="preserve">Navrhovatelé tak sami</w:t>
      </w:r>
      <w:r>
        <w:t xml:space="preserve"> </w:t>
      </w:r>
      <w:r>
        <w:rPr>
          <w:b/>
          <w:bCs/>
        </w:rPr>
        <w:t xml:space="preserve">omezili předmět sporu</w:t>
      </w:r>
      <w:r>
        <w:t xml:space="preserve"> </w:t>
      </w:r>
      <w:r>
        <w:t xml:space="preserve">na akt předsedy spolku ze dne 28. 11. 2023. Soud byl tímto petitem vázán.</w:t>
      </w:r>
    </w:p>
    <w:bookmarkEnd w:id="12"/>
    <w:bookmarkStart w:id="13" w:name="b-výrok-rozsudku-872024"/>
    <w:p>
      <w:pPr>
        <w:pStyle w:val="Heading3"/>
      </w:pPr>
      <w:r>
        <w:t xml:space="preserve">B) Výrok rozsudku 87/2024</w:t>
      </w:r>
    </w:p>
    <w:p>
      <w:pPr>
        <w:pStyle w:val="FirstParagraph"/>
      </w:pPr>
      <w:r>
        <w:t xml:space="preserve">Rozsudek KS Ústí nad Labem č. j. 68 Cm 87/2024-60 ze dne 22. 1. 2025 ve výroku I. a II. zní:</w:t>
      </w:r>
    </w:p>
    <w:p>
      <w:pPr>
        <w:pStyle w:val="BlockText"/>
      </w:pPr>
      <w:r>
        <w:t xml:space="preserve">„Rozhodnutí o vyloučení navrhovatele [1/2] ze spolku Tělovýchovná jednota Krupka, z.s.,</w:t>
      </w:r>
      <w:r>
        <w:t xml:space="preserve"> </w:t>
      </w:r>
      <w:r>
        <w:rPr>
          <w:b/>
          <w:bCs/>
        </w:rPr>
        <w:t xml:space="preserve">je nicotné</w:t>
      </w:r>
      <w:r>
        <w:t xml:space="preserve">. Určuje se tak, že navrhovatel [1/2] je členem spolku Tělovýchovná jednota Krupka, z.s.”</w:t>
      </w:r>
    </w:p>
    <w:p>
      <w:pPr>
        <w:pStyle w:val="FirstParagraph"/>
      </w:pPr>
      <w:r>
        <w:t xml:space="preserve">Výrok se výlučně vztahuje k rozhodnutí, které bylo předmětem žaloby — tj. k aktu předsedy spolku z 28. 11. 2023.</w:t>
      </w:r>
    </w:p>
    <w:bookmarkEnd w:id="13"/>
    <w:bookmarkStart w:id="14" w:name="X140ef1a34be52241ef7cd09bf2b9e9faf47e3d0"/>
    <w:p>
      <w:pPr>
        <w:pStyle w:val="Heading3"/>
      </w:pPr>
      <w:r>
        <w:t xml:space="preserve">C) Rozhodnutí výboru oddílu 19. 12. 2023 nebylo předmětem řízení</w:t>
      </w:r>
    </w:p>
    <w:p>
      <w:pPr>
        <w:pStyle w:val="FirstParagraph"/>
      </w:pPr>
      <w:r>
        <w:t xml:space="preserve">Soud v odůvodnění (bod 19) zmínil kratší verzi zápisu z 19. 12. 2023 dostupné ve Sbírce listin, a to toliko v rámci obecné analýzy. Tato kratší verze zněla tak, že výbor oddílu „potvrdil” předchozí rozhodnutí předsedy. Soud uzavřel, že jde o „deklaraci a potvrzení”.</w:t>
      </w:r>
    </w:p>
    <w:p>
      <w:pPr>
        <w:pStyle w:val="BodyText"/>
      </w:pPr>
      <w:r>
        <w:t xml:space="preserve">Odvolání Spolku, v němž byl připraven předložit tuto detailní verzi zápisu (dokládající, že výbor přijal</w:t>
      </w:r>
      <w:r>
        <w:t xml:space="preserve"> </w:t>
      </w:r>
      <w:r>
        <w:rPr>
          <w:b/>
          <w:bCs/>
        </w:rPr>
        <w:t xml:space="preserve">samostatné, meritorní rozhodnutí o vyloučení</w:t>
      </w:r>
      <w:r>
        <w:t xml:space="preserve">), bylo zastaveno z procesních důvodů (nezaplacení soudního poplatku — potvrzeno VS Praha usnesením č. j. 2 Cmo 11/2026-133 ze dne 2. 2. 2026). Soud o věci samé meritorně nerozhodoval.</w:t>
      </w:r>
    </w:p>
    <w:p>
      <w:pPr>
        <w:pStyle w:val="BodyText"/>
      </w:pPr>
      <w:r>
        <w:rPr>
          <w:b/>
          <w:bCs/>
        </w:rPr>
        <w:t xml:space="preserve">Klíčový závěr:</w:t>
      </w:r>
      <w:r>
        <w:t xml:space="preserve"> </w:t>
      </w:r>
      <w:r>
        <w:t xml:space="preserve">Výrok rozsudku 87/2024</w:t>
      </w:r>
      <w:r>
        <w:t xml:space="preserve"> </w:t>
      </w:r>
      <w:r>
        <w:rPr>
          <w:b/>
          <w:bCs/>
        </w:rPr>
        <w:t xml:space="preserve">nikde nezní</w:t>
      </w:r>
      <w:r>
        <w:t xml:space="preserve"> </w:t>
      </w:r>
      <w:r>
        <w:t xml:space="preserve">„rozhodnutí výboru oddílu ze dne 19. 12. 2023 je nicotné”. Výbor oddílu není ve výroku zmíněn. Odůvodnění soudu není součástí právní moci rozhodnutí a není pro soud v jiném řízení závazné. Soud v 87/2024 o rozhodnutí výboru oddílu z 19. 12. 2023</w:t>
      </w:r>
      <w:r>
        <w:t xml:space="preserve"> </w:t>
      </w:r>
      <w:r>
        <w:rPr>
          <w:b/>
          <w:bCs/>
        </w:rPr>
        <w:t xml:space="preserve">meritorně nerozhodoval, nemohl tedy toto rozhodnutí zrušit ani prohlásit za nicotné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6d893a71d3b26242190ed28cabcd3cec60b4a45"/>
    <w:p>
      <w:pPr>
        <w:pStyle w:val="Heading2"/>
      </w:pPr>
      <w:r>
        <w:t xml:space="preserve">IV. PLATNOST ROZHODNUTÍ VÝBORU ODDÍLU A ZÁNIK ČLENSTVÍ</w:t>
      </w:r>
    </w:p>
    <w:bookmarkStart w:id="16" w:name="a-příslušnost-výboru-oddílu"/>
    <w:p>
      <w:pPr>
        <w:pStyle w:val="Heading3"/>
      </w:pPr>
      <w:r>
        <w:t xml:space="preserve">A) Příslušnost výboru oddílu</w:t>
      </w:r>
    </w:p>
    <w:p>
      <w:pPr>
        <w:pStyle w:val="FirstParagraph"/>
      </w:pPr>
      <w:r>
        <w:t xml:space="preserve">Soud v rozsudku 87/2024 sám výslovně potvrdil (bod 19 odůvodnění):</w:t>
      </w:r>
    </w:p>
    <w:p>
      <w:pPr>
        <w:pStyle w:val="BlockText"/>
      </w:pPr>
      <w:r>
        <w:t xml:space="preserve">„…právo vyloučit člena Spolku je dle stanov dáno</w:t>
      </w:r>
      <w:r>
        <w:t xml:space="preserve"> </w:t>
      </w:r>
      <w:r>
        <w:rPr>
          <w:b/>
          <w:bCs/>
        </w:rPr>
        <w:t xml:space="preserve">pouze a jen Výboru oddílu.</w:t>
      </w:r>
      <w:r>
        <w:t xml:space="preserve">”</w:t>
      </w:r>
    </w:p>
    <w:p>
      <w:pPr>
        <w:pStyle w:val="FirstParagraph"/>
      </w:pPr>
      <w:r>
        <w:t xml:space="preserve">Výbor oddílu stolního tenisu je tedy orgánem stanoveným stanovami Spolku (ve znění z 22. 3. 2016) jako</w:t>
      </w:r>
      <w:r>
        <w:t xml:space="preserve"> </w:t>
      </w:r>
      <w:r>
        <w:rPr>
          <w:b/>
          <w:bCs/>
        </w:rPr>
        <w:t xml:space="preserve">výhradně příslušný</w:t>
      </w:r>
      <w:r>
        <w:t xml:space="preserve"> </w:t>
      </w:r>
      <w:r>
        <w:t xml:space="preserve">k rozhodování o vyloučení člena.</w:t>
      </w:r>
    </w:p>
    <w:bookmarkEnd w:id="16"/>
    <w:bookmarkStart w:id="17" w:name="X4c29f0f799233d813031feda853959d19279221"/>
    <w:p>
      <w:pPr>
        <w:pStyle w:val="Heading3"/>
      </w:pPr>
      <w:r>
        <w:t xml:space="preserve">B) Platnost rozhodnutí výboru oddílu ze dne 19. 12. 2023</w:t>
      </w:r>
    </w:p>
    <w:p>
      <w:pPr>
        <w:pStyle w:val="FirstParagraph"/>
      </w:pPr>
      <w:r>
        <w:t xml:space="preserve">Rozhodnutí výboru oddílu ze dne 19. 12. 2023:</w:t>
      </w:r>
      <w:r>
        <w:t xml:space="preserve"> </w:t>
      </w:r>
      <w:r>
        <w:t xml:space="preserve">- bylo vydáno</w:t>
      </w:r>
      <w:r>
        <w:t xml:space="preserve"> </w:t>
      </w:r>
      <w:r>
        <w:rPr>
          <w:b/>
          <w:bCs/>
        </w:rPr>
        <w:t xml:space="preserve">příslušným orgánem</w:t>
      </w:r>
      <w:r>
        <w:t xml:space="preserve"> </w:t>
      </w:r>
      <w:r>
        <w:t xml:space="preserve">(výbor oddílu dle V1);</w:t>
      </w:r>
      <w:r>
        <w:t xml:space="preserve"> </w:t>
      </w:r>
      <w:r>
        <w:t xml:space="preserve">- hlasování proběhlo</w:t>
      </w:r>
      <w:r>
        <w:t xml:space="preserve"> </w:t>
      </w:r>
      <w:r>
        <w:rPr>
          <w:b/>
          <w:bCs/>
        </w:rPr>
        <w:t xml:space="preserve">řádně</w:t>
      </w:r>
      <w:r>
        <w:t xml:space="preserve"> </w:t>
      </w:r>
      <w:r>
        <w:t xml:space="preserve">(3:0, jednomyslně);</w:t>
      </w:r>
      <w:r>
        <w:t xml:space="preserve"> </w:t>
      </w:r>
      <w:r>
        <w:t xml:space="preserve">- je</w:t>
      </w:r>
      <w:r>
        <w:t xml:space="preserve"> </w:t>
      </w:r>
      <w:r>
        <w:rPr>
          <w:b/>
          <w:bCs/>
        </w:rPr>
        <w:t xml:space="preserve">podepsáno a ověřeno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nebylo nikdy napadeno žalobou</w:t>
      </w:r>
      <w:r>
        <w:t xml:space="preserve"> </w:t>
      </w:r>
      <w:r>
        <w:t xml:space="preserve">dle § 258 a násl. OZ;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nebylo nikdy prohlášeno za nicotné</w:t>
      </w:r>
      <w:r>
        <w:t xml:space="preserve"> </w:t>
      </w:r>
      <w:r>
        <w:t xml:space="preserve">ani za neplatné;</w:t>
      </w:r>
      <w:r>
        <w:t xml:space="preserve"> </w:t>
      </w:r>
      <w:r>
        <w:t xml:space="preserve">- lhůta pro podání žaloby na neplatnost dle § 259 OZ (1 rok od přijetí = do 19. 12. 2024)</w:t>
      </w:r>
      <w:r>
        <w:t xml:space="preserve"> </w:t>
      </w:r>
      <w:r>
        <w:rPr>
          <w:b/>
          <w:bCs/>
        </w:rPr>
        <w:t xml:space="preserve">uplynula bez podání žaloby</w:t>
      </w:r>
      <w:r>
        <w:t xml:space="preserve">.</w:t>
      </w:r>
    </w:p>
    <w:p>
      <w:pPr>
        <w:pStyle w:val="BodyText"/>
      </w:pPr>
      <w:r>
        <w:t xml:space="preserve">Rozhodnutí výboru oddílu ze dne 19. 12. 2023 je tedy</w:t>
      </w:r>
      <w:r>
        <w:t xml:space="preserve"> </w:t>
      </w:r>
      <w:r>
        <w:rPr>
          <w:b/>
          <w:bCs/>
        </w:rPr>
        <w:t xml:space="preserve">platné a účinné</w:t>
      </w:r>
      <w:r>
        <w:t xml:space="preserve">. Členství navrhovatelů Vaniše a Pivoňky ve Spolku zaniklo</w:t>
      </w:r>
      <w:r>
        <w:t xml:space="preserve"> </w:t>
      </w:r>
      <w:r>
        <w:rPr>
          <w:b/>
          <w:bCs/>
        </w:rPr>
        <w:t xml:space="preserve">dnem 19. 12. 2023</w:t>
      </w:r>
      <w:r>
        <w:t xml:space="preserve"> </w:t>
      </w:r>
      <w:r>
        <w:t xml:space="preserve">(nebo nejpozději dnem doručení tohoto rozhodnutí).</w:t>
      </w:r>
    </w:p>
    <w:bookmarkEnd w:id="17"/>
    <w:bookmarkStart w:id="18" w:name="X6ffdd2176182bf7a79cfb62a5870e62a545b09e"/>
    <w:p>
      <w:pPr>
        <w:pStyle w:val="Heading3"/>
      </w:pPr>
      <w:r>
        <w:t xml:space="preserve">C) Navrhovatel Vlach — zánik členství pro nezaplacení příspěvků</w:t>
      </w:r>
    </w:p>
    <w:p>
      <w:pPr>
        <w:pStyle w:val="FirstParagraph"/>
      </w:pPr>
      <w:r>
        <w:t xml:space="preserve">Členství Gustava Vlacha zaniklo nezávisle na rozhodnutí výboru oddílu — na základě neuhrazení členských příspěvků, kdy mu bylo zasláno oznámení o zániku členství dne 15. 12. 2023, doručeno 23. 12. 2023. Zánik byl potvrzen usnesením KS Ústí nad Labem č. j. Fj 44345/2025/KSUL ze dne 26. 9. 2025, které nabylo právní moci.</w:t>
      </w:r>
    </w:p>
    <w:p>
      <w:pPr>
        <w:pStyle w:val="BodyText"/>
      </w:pPr>
      <w:r>
        <w:t xml:space="preserve">Navrhovatel Kulík — Spolek navrhovatele Kulíka neevidoval jako řádného člena; zánik členství byl oznámen 22. 1. 2024.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3615eecb7dfd26b2bb1580a4fa46bf09380394b"/>
    <w:p>
      <w:pPr>
        <w:pStyle w:val="Heading2"/>
      </w:pPr>
      <w:r>
        <w:t xml:space="preserve">V. NEDOSTATEK AKTIVNÍ LEGITIMACE NAVRHOVATELŮ</w:t>
      </w:r>
    </w:p>
    <w:p>
      <w:pPr>
        <w:pStyle w:val="FirstParagraph"/>
      </w:pPr>
      <w:r>
        <w:t xml:space="preserve">Právo navrhnout vyslovení neplatnosti rozhodnutí orgánu spolku má dle § 258 OZ „každý člen spolku nebo ten, kdo na tom má zájem hodný právní ochrany”.</w:t>
      </w:r>
    </w:p>
    <w:p>
      <w:pPr>
        <w:pStyle w:val="BodyText"/>
      </w:pPr>
      <w:r>
        <w:t xml:space="preserve">Navrhovatelé podali žalobu dne</w:t>
      </w:r>
      <w:r>
        <w:t xml:space="preserve"> </w:t>
      </w:r>
      <w:r>
        <w:rPr>
          <w:b/>
          <w:bCs/>
        </w:rPr>
        <w:t xml:space="preserve">3. 4. 2024</w:t>
      </w:r>
      <w:r>
        <w:t xml:space="preserve">. K tomuto dni: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Navrhovatel</w:t>
            </w:r>
          </w:p>
        </w:tc>
        <w:tc>
          <w:tcPr/>
          <w:p>
            <w:pPr>
              <w:pStyle w:val="Compact"/>
            </w:pPr>
            <w:r>
              <w:t xml:space="preserve">Zánik členství</w:t>
            </w:r>
          </w:p>
        </w:tc>
        <w:tc>
          <w:tcPr/>
          <w:p>
            <w:pPr>
              <w:pStyle w:val="Compact"/>
            </w:pPr>
            <w:r>
              <w:t xml:space="preserve">Zánik 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Marek Vaniš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19. 12. 2023</w:t>
            </w:r>
          </w:p>
        </w:tc>
        <w:tc>
          <w:tcPr/>
          <w:p>
            <w:pPr>
              <w:pStyle w:val="Compact"/>
            </w:pPr>
            <w:r>
              <w:t xml:space="preserve">Rozhodnutí výboru oddílu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Jaromír Pivoňka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19. 12. 2023</w:t>
            </w:r>
          </w:p>
        </w:tc>
        <w:tc>
          <w:tcPr/>
          <w:p>
            <w:pPr>
              <w:pStyle w:val="Compact"/>
            </w:pPr>
            <w:r>
              <w:t xml:space="preserve">Rozhodnutí výboru oddílu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Gustav Vlach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23. 12. 2023</w:t>
            </w:r>
          </w:p>
        </w:tc>
        <w:tc>
          <w:tcPr/>
          <w:p>
            <w:pPr>
              <w:pStyle w:val="Compact"/>
            </w:pPr>
            <w:r>
              <w:t xml:space="preserve">Zánik pro neplacení (§ 238 OZ), potvrzeno Fj 44345/2025/KSUL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Martin Kulík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22. 1. 2024</w:t>
            </w:r>
          </w:p>
        </w:tc>
        <w:tc>
          <w:tcPr/>
          <w:p>
            <w:pPr>
              <w:pStyle w:val="Compact"/>
            </w:pPr>
            <w:r>
              <w:t xml:space="preserve">Zánik pro neplacení (§ 238 OZ)</w:t>
            </w:r>
          </w:p>
        </w:tc>
      </w:tr>
    </w:tbl>
    <w:p>
      <w:pPr>
        <w:pStyle w:val="BodyText"/>
      </w:pPr>
      <w:r>
        <w:t xml:space="preserve">Všichni navrhovatelé přestali být členy Spolku</w:t>
      </w:r>
      <w:r>
        <w:t xml:space="preserve"> </w:t>
      </w:r>
      <w:r>
        <w:rPr>
          <w:b/>
          <w:bCs/>
        </w:rPr>
        <w:t xml:space="preserve">více než 2 měsíce před podáním žaloby</w:t>
      </w:r>
      <w:r>
        <w:t xml:space="preserve">. Žalobu podaly osoby, které v době jejího podání nebyly a nejsou členy Spolku. Postrádají aktivní věcnou legitimaci k podání návrhu dle § 258 OZ.</w:t>
      </w:r>
    </w:p>
    <w:p>
      <w:r>
        <w:pict>
          <v:rect style="width:0;height:1.5pt" o:hralign="center" o:hrstd="t" o:hr="t"/>
        </w:pict>
      </w:r>
    </w:p>
    <w:bookmarkEnd w:id="20"/>
    <w:bookmarkStart w:id="21" w:name="X25529aa3471497daa253bf53ade8443af602954"/>
    <w:p>
      <w:pPr>
        <w:pStyle w:val="Heading2"/>
      </w:pPr>
      <w:r>
        <w:t xml:space="preserve">VI. SUBSIDIÁRNĚ — § 8 OZ, ZÁKAZ ZNEUŽITÍ PRÁVA</w:t>
      </w:r>
    </w:p>
    <w:p>
      <w:pPr>
        <w:pStyle w:val="FirstParagraph"/>
      </w:pPr>
      <w:r>
        <w:t xml:space="preserve">Pro případ, že by soud přesto zvažoval legitimitu navrhovatelů, Spolek uvádí:</w:t>
      </w:r>
    </w:p>
    <w:p>
      <w:pPr>
        <w:pStyle w:val="BodyText"/>
      </w:pPr>
      <w:r>
        <w:t xml:space="preserve">Navrhovatelé po dobu let</w:t>
      </w:r>
      <w:r>
        <w:t xml:space="preserve"> </w:t>
      </w:r>
      <w:r>
        <w:rPr>
          <w:b/>
          <w:bCs/>
        </w:rPr>
        <w:t xml:space="preserve">záměrně odmítali vydat seznam členů Spolku</w:t>
      </w:r>
      <w:r>
        <w:t xml:space="preserve"> </w:t>
      </w:r>
      <w:r>
        <w:t xml:space="preserve">(od roku 2022 do 19. 12. 2023), čímž znemožnili řádné svolání členských schůzí a shromáždění delegátů. Odmítáním základní povinnosti člena spolku — předat evidenci výkonnému orgánu — způsobili paralýzu vnitřní struktury Spolku.</w:t>
      </w:r>
    </w:p>
    <w:p>
      <w:pPr>
        <w:pStyle w:val="BodyText"/>
      </w:pPr>
      <w:r>
        <w:t xml:space="preserve">Navrhovatelé</w:t>
      </w:r>
      <w:r>
        <w:t xml:space="preserve"> </w:t>
      </w:r>
      <w:r>
        <w:rPr>
          <w:b/>
          <w:bCs/>
        </w:rPr>
        <w:t xml:space="preserve">nemohou těžit z protiprávního stavu, který sami vyvolali</w:t>
      </w:r>
      <w:r>
        <w:t xml:space="preserve"> </w:t>
      </w:r>
      <w:r>
        <w:t xml:space="preserve">(§ 6 OZ — povinnost jednat poctivě; § 8 OZ — zákaz zneužití práva;</w:t>
      </w:r>
      <w:r>
        <w:t xml:space="preserve"> </w:t>
      </w:r>
      <w:r>
        <w:rPr>
          <w:i/>
          <w:iCs/>
        </w:rPr>
        <w:t xml:space="preserve">nemo turpitudinem suam allegare potest</w:t>
      </w:r>
      <w:r>
        <w:t xml:space="preserve">). Zjevné zneužití práva nepožívá právní ochrany.</w:t>
      </w:r>
    </w:p>
    <w:p>
      <w:r>
        <w:pict>
          <v:rect style="width:0;height:1.5pt" o:hralign="center" o:hrstd="t" o:hr="t"/>
        </w:pict>
      </w:r>
    </w:p>
    <w:bookmarkEnd w:id="21"/>
    <w:bookmarkStart w:id="22" w:name="vii.-návrh"/>
    <w:p>
      <w:pPr>
        <w:pStyle w:val="Heading2"/>
      </w:pPr>
      <w:r>
        <w:t xml:space="preserve">VII. NÁVRH</w:t>
      </w:r>
    </w:p>
    <w:p>
      <w:pPr>
        <w:pStyle w:val="FirstParagraph"/>
      </w:pPr>
      <w:r>
        <w:t xml:space="preserve">Spolek navrhuje, aby soud:</w:t>
      </w:r>
    </w:p>
    <w:p>
      <w:pPr>
        <w:pStyle w:val="BodyText"/>
      </w:pPr>
      <w:r>
        <w:rPr>
          <w:b/>
          <w:bCs/>
        </w:rPr>
        <w:t xml:space="preserve">Žalobu v plném rozsahu zamítl</w:t>
      </w:r>
      <w:r>
        <w:t xml:space="preserve"> </w:t>
      </w:r>
      <w:r>
        <w:t xml:space="preserve">pro nedostatek aktivní věcné legitimace navrhovatelů, neboť jejich členství ve Spolku Tělovýchovná jednota Krupka, z.s. zaniklo přede dnem podání žaloby — nejpozději ke dni 22. 1. 2024 — a v době podání žaloby (3. 4. 2024) ani v průběhu řízení nebyli a nejsou navrhovatelé členy Spolku.</w:t>
      </w:r>
    </w:p>
    <w:p>
      <w:pPr>
        <w:pStyle w:val="BodyText"/>
      </w:pPr>
      <w:r>
        <w:t xml:space="preserve">Subsidiárně Spolek navrhuje žalobu zamítnout i z meritorních důvodů specifikovaných v předchozích vyjádřeních.</w:t>
      </w:r>
    </w:p>
    <w:p>
      <w:pPr>
        <w:pStyle w:val="BodyText"/>
      </w:pPr>
      <w:r>
        <w:t xml:space="preserve">Spolek dále navrhuje, aby soud přiznal Spolku náhradu nákladů řízení.</w:t>
      </w:r>
    </w:p>
    <w:p>
      <w:r>
        <w:pict>
          <v:rect style="width:0;height:1.5pt" o:hralign="center" o:hrstd="t" o:hr="t"/>
        </w:pict>
      </w:r>
    </w:p>
    <w:bookmarkEnd w:id="22"/>
    <w:bookmarkStart w:id="23" w:name="viii.-přílohy"/>
    <w:p>
      <w:pPr>
        <w:pStyle w:val="Heading2"/>
      </w:pPr>
      <w:r>
        <w:t xml:space="preserve">VIII. PŘÍLOHY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Detailní zápis z mimořádné schůze výboru oddílu stolního tenisu ze dne 19. 12. 2023</w:t>
      </w:r>
      <w:r>
        <w:t xml:space="preserve"> </w:t>
      </w:r>
      <w:r>
        <w:t xml:space="preserve">— originál s podpisy a ověřením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Doručenky datových schránek</w:t>
      </w:r>
      <w:r>
        <w:t xml:space="preserve"> </w:t>
      </w:r>
      <w:r>
        <w:t xml:space="preserve">— oznámení o vyloučení V+P (29. 11. 2023 a 11. 12. 2023)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Usnesení KS Ústí č. j. 68 Cm 87/2024-60 ze dne 22. 1. 2025</w:t>
      </w:r>
      <w:r>
        <w:t xml:space="preserve"> </w:t>
      </w:r>
      <w:r>
        <w:t xml:space="preserve">— rozsudek o nicotnosti předsedova aktu (bod 19 odůvodnění — příslušnost výboru oddílu)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Usnesení KS Ústí č. j. Fj 44345/2025/KSUL ze dne 26. 9. 2025</w:t>
      </w:r>
      <w:r>
        <w:t xml:space="preserve"> </w:t>
      </w:r>
      <w:r>
        <w:t xml:space="preserve">— potvrzení zániku členství Vlacha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Výpis z žaloby (3. 4. 2024)</w:t>
      </w:r>
      <w:r>
        <w:t xml:space="preserve"> </w:t>
      </w:r>
      <w:r>
        <w:t xml:space="preserve">— bod 2 (navrhovatelé sami identifikují „vyloučení” pouze jako akt předsedy z 28. 11. 2023)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 Krupce dne 12. 5. 2026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_______________________</w:t>
      </w:r>
    </w:p>
    <w:p>
      <w:pPr>
        <w:pStyle w:val="BodyText"/>
      </w:pPr>
      <w:r>
        <w:rPr>
          <w:b/>
          <w:bCs/>
        </w:rPr>
        <w:t xml:space="preserve">Miroslav Brožek</w:t>
      </w:r>
      <w:r>
        <w:br/>
      </w:r>
      <w:r>
        <w:t xml:space="preserve">předseda spolku — individuální statutární orgán</w:t>
      </w:r>
      <w:r>
        <w:br/>
      </w:r>
      <w:r>
        <w:t xml:space="preserve">Tělovýchovná jednota Krupka, z.s.</w:t>
      </w:r>
      <w:r>
        <w:br/>
      </w:r>
      <w:r>
        <w:t xml:space="preserve">IČO: 46070516</w:t>
      </w:r>
      <w:r>
        <w:br/>
      </w:r>
      <w:r>
        <w:t xml:space="preserve">Tel.: +420 777 734 389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2026-05-12T00:02:38Z</dcterms:created>
  <dcterms:modified xsi:type="dcterms:W3CDTF">2026-05-12T00:02:38Z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