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50"/>
        <w:jc w:val="right"/>
        <w:rPr>
          <w:sz w:val="20"/>
        </w:rPr>
      </w:pPr>
      <w:r>
        <w:rPr>
          <w:rFonts w:hint="eastAsia"/>
          <w:lang w:val="en-US" w:eastAsia="zh-CN"/>
        </w:rPr>
        <w:t>{{hbDocNum}}</w:t>
      </w:r>
    </w:p>
    <w:p>
      <w:pPr>
        <w:pStyle w:val="2"/>
        <w:keepNext w:val="0"/>
        <w:keepLines w:val="0"/>
        <w:widowControl/>
        <w:suppressLineNumbers w:val="0"/>
        <w:jc w:val="center"/>
        <w:rPr>
          <w:sz w:val="48"/>
          <w:szCs w:val="48"/>
        </w:rPr>
      </w:pPr>
      <w:r>
        <w:rPr>
          <w:i w:val="0"/>
          <w:iCs w:val="0"/>
          <w:caps w:val="0"/>
          <w:color w:val="000000"/>
          <w:spacing w:val="0"/>
          <w:sz w:val="48"/>
          <w:szCs w:val="48"/>
          <w:shd w:val="clear" w:fill="FFFFFF"/>
        </w:rPr>
        <w:t>东莞市生态环境局行政处罚催告书</w:t>
      </w:r>
    </w:p>
    <w:p>
      <w:pPr>
        <w:pStyle w:val="3"/>
        <w:rPr>
          <w:sz w:val="20"/>
        </w:rPr>
      </w:pPr>
    </w:p>
    <w:p>
      <w:pPr>
        <w:pStyle w:val="3"/>
        <w:spacing w:before="5"/>
        <w:rPr>
          <w:sz w:val="19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0" w:leftChars="0" w:right="0"/>
        <w:textAlignment w:val="auto"/>
        <w:rPr>
          <w:rFonts w:hint="default"/>
          <w:lang w:val="en-US"/>
        </w:rPr>
      </w:pPr>
      <w:r>
        <w:rPr>
          <w:rFonts w:hint="eastAsia"/>
          <w:u w:val="single"/>
          <w:lang w:val="en-US" w:eastAsia="zh-CN"/>
        </w:rPr>
        <w:t>{{sourceName}}: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right="0" w:firstLine="420" w:firstLineChars="0"/>
        <w:textAlignment w:val="auto"/>
      </w:pPr>
      <w:r>
        <w:t>我局于</w:t>
      </w:r>
      <w:r>
        <w:rPr>
          <w:rFonts w:hint="eastAsia"/>
          <w:u w:val="single"/>
          <w:lang w:val="en-US" w:eastAsia="zh-CN"/>
        </w:rPr>
        <w:t>{{checkDateStart}}</w:t>
      </w:r>
      <w:r>
        <w:t>通过</w:t>
      </w:r>
      <w:r>
        <w:rPr>
          <w:rFonts w:hint="eastAsia"/>
          <w:u w:val="single"/>
          <w:lang w:val="en-US" w:eastAsia="zh-CN"/>
        </w:rPr>
        <w:t>{{handlerDeptName}}</w:t>
      </w:r>
      <w:r>
        <w:t>向你（单位）送达了《行政处罚决定书》（</w:t>
      </w:r>
      <w:r>
        <w:rPr>
          <w:rFonts w:hint="eastAsia"/>
          <w:u w:val="single"/>
          <w:lang w:val="en-US" w:eastAsia="zh-CN"/>
        </w:rPr>
        <w:t>{{punishNum}}</w:t>
      </w:r>
      <w:r>
        <w:t>）和《东莞市非税收入罚款通知书》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0" w:leftChars="0" w:right="0"/>
        <w:textAlignment w:val="auto"/>
      </w:pPr>
      <w:r>
        <w:t>（</w:t>
      </w:r>
      <w:r>
        <w:rPr>
          <w:rFonts w:hint="eastAsia"/>
          <w:u w:val="single"/>
          <w:lang w:val="en-US" w:eastAsia="zh-CN"/>
        </w:rPr>
        <w:t>{{taxNum}}</w:t>
      </w:r>
      <w:r>
        <w:t>），要求你单位在收到决定书和罚款通知书之日起15日内将罚款（大写）</w:t>
      </w:r>
      <w:r>
        <w:rPr>
          <w:rFonts w:hint="eastAsia"/>
          <w:u w:val="single"/>
          <w:lang w:val="en-US" w:eastAsia="zh-CN"/>
        </w:rPr>
        <w:t>{{fine}}</w:t>
      </w:r>
      <w:r>
        <w:t>缴纳到财政专户。逾期不缴纳罚款的，我局依据《中华人民共和国行政处罚法》第七十二条第一款第一项规定，每日按罚款数额的3%收取加处罚款。同时，告知你（单位）如不服上述行政处罚决定，可在收到《行政处罚决定书》之日起60 日内向广东省生态环境厅或东莞市人民政府申请行政复议，也可在6个月内依法向东莞市第一人民法院提起行政诉讼。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right="0" w:firstLine="420" w:firstLineChars="0"/>
        <w:textAlignment w:val="auto"/>
      </w:pPr>
      <w:r>
        <w:rPr>
          <w:rFonts w:hint="eastAsia"/>
          <w:lang w:val="en-US" w:eastAsia="zh-CN"/>
        </w:rPr>
        <w:t>{{v-if#ration=1}}</w:t>
      </w:r>
      <w:r>
        <w:rPr>
          <w:rFonts w:hint="eastAsia"/>
        </w:rPr>
        <w:t>现你（单位）逾期不申请复议，也不向人民法院起诉，又不履行行政处罚决定 。</w:t>
      </w:r>
      <w:r>
        <w:rPr>
          <w:rFonts w:hint="eastAsia"/>
          <w:lang w:val="en-US" w:eastAsia="zh-CN"/>
        </w:rPr>
        <w:t xml:space="preserve">{{end-if}} </w:t>
      </w:r>
      <w:bookmarkStart w:id="0" w:name="_GoBack"/>
      <w:bookmarkEnd w:id="0"/>
      <w:r>
        <w:rPr>
          <w:rFonts w:hint="eastAsia"/>
          <w:lang w:val="en-US" w:eastAsia="zh-CN"/>
        </w:rPr>
        <w:t>{{v-if#ration=2}}</w:t>
      </w:r>
      <w:r>
        <w:t>你（单位）依法提出(</w:t>
      </w:r>
      <w:r>
        <w:rPr>
          <w:rFonts w:hint="eastAsia"/>
          <w:lang w:val="en-US" w:eastAsia="zh-CN"/>
        </w:rPr>
        <w:t>{{propose=1#</w:t>
      </w:r>
      <w:r>
        <w:t>√</w:t>
      </w:r>
      <w:r>
        <w:rPr>
          <w:rFonts w:hint="eastAsia"/>
          <w:lang w:val="en-US" w:eastAsia="zh-CN"/>
        </w:rPr>
        <w:t>}}</w:t>
      </w:r>
      <w:r>
        <w:t>)行政复议/(</w:t>
      </w:r>
      <w:r>
        <w:rPr>
          <w:rFonts w:hint="eastAsia"/>
          <w:lang w:val="en-US" w:eastAsia="zh-CN"/>
        </w:rPr>
        <w:t>{{propose=2#</w:t>
      </w:r>
      <w:r>
        <w:t>√</w:t>
      </w:r>
      <w:r>
        <w:rPr>
          <w:rFonts w:hint="eastAsia"/>
          <w:lang w:val="en-US" w:eastAsia="zh-CN"/>
        </w:rPr>
        <w:t>}}</w:t>
      </w:r>
      <w:r>
        <w:t xml:space="preserve">) 行政诉讼 ，根据最终生效文书（文号： </w:t>
      </w:r>
      <w:r>
        <w:rPr>
          <w:rFonts w:hint="eastAsia"/>
          <w:u w:val="single"/>
          <w:lang w:val="en-US" w:eastAsia="zh-CN"/>
        </w:rPr>
        <w:t>{{suitNum}}</w:t>
      </w:r>
      <w:r>
        <w:t>内容：</w:t>
      </w:r>
      <w:r>
        <w:rPr>
          <w:rFonts w:hint="eastAsia"/>
          <w:u w:val="single"/>
          <w:lang w:val="en-US" w:eastAsia="zh-CN"/>
        </w:rPr>
        <w:t>{{suitDesc}}</w:t>
      </w:r>
      <w:r>
        <w:t>。现你（单位）逾期不履行行政处罚决定。</w:t>
      </w:r>
      <w:r>
        <w:rPr>
          <w:rFonts w:hint="eastAsia"/>
          <w:lang w:val="en-US" w:eastAsia="zh-CN"/>
        </w:rPr>
        <w:t>{{end-if}}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0" w:leftChars="0" w:right="0" w:firstLine="420" w:firstLineChars="0"/>
        <w:textAlignment w:val="auto"/>
      </w:pPr>
      <w:r>
        <w:t>我局将依据《中华人民共和国行政强制法》第五十四条规定，限你 （单位）在本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0" w:leftChars="0" w:right="0"/>
        <w:textAlignment w:val="auto"/>
      </w:pPr>
      <w:r>
        <w:t>《催告书》送达之日起10日内将</w:t>
      </w:r>
      <w:r>
        <w:rPr>
          <w:rFonts w:hint="eastAsia"/>
          <w:u w:val="single"/>
          <w:lang w:val="en-US" w:eastAsia="zh-CN"/>
        </w:rPr>
        <w:t>{{punishment}}</w:t>
      </w:r>
      <w:r>
        <w:t>共（大写）</w:t>
      </w:r>
      <w:r>
        <w:rPr>
          <w:rFonts w:hint="eastAsia"/>
          <w:u w:val="single"/>
          <w:lang w:val="en-US" w:eastAsia="zh-CN"/>
        </w:rPr>
        <w:t>{{allFine}}</w:t>
      </w:r>
      <w:r>
        <w:t xml:space="preserve">缴纳到财政专 </w:t>
      </w:r>
      <w:r>
        <w:rPr>
          <w:spacing w:val="-1"/>
        </w:rPr>
        <w:t>户。逾期不缴纳的，我局将依法申请东莞市第一人民法院强制执行。如已履行了行政处</w:t>
      </w:r>
      <w:r>
        <w:t>罚决定的，请及时向我局反馈。你（单位）在本《催告书》送达之日起3日内有权向我局提出书面的陈述和申辩。 联系部门：</w:t>
      </w:r>
      <w:r>
        <w:rPr>
          <w:rFonts w:hint="eastAsia"/>
          <w:u w:val="single"/>
          <w:lang w:val="en-US" w:eastAsia="zh-CN"/>
        </w:rPr>
        <w:t>{{contactDept}}</w:t>
      </w:r>
      <w:r>
        <w:t>;电话</w:t>
      </w:r>
      <w:r>
        <w:rPr>
          <w:rFonts w:hint="eastAsia"/>
          <w:u w:val="single"/>
          <w:lang w:val="en-US" w:eastAsia="zh-CN"/>
        </w:rPr>
        <w:t>{{contactPhone}}</w:t>
      </w:r>
      <w:r>
        <w:t>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0" w:leftChars="0" w:right="0"/>
        <w:textAlignment w:val="auto"/>
        <w:rPr>
          <w:sz w:val="27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0" w:leftChars="0" w:right="0" w:firstLine="420" w:firstLineChars="0"/>
        <w:textAlignment w:val="auto"/>
      </w:pPr>
      <w:r>
        <w:t>特此函告。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5"/>
        <w:rPr>
          <w:sz w:val="15"/>
        </w:rPr>
      </w:pPr>
    </w:p>
    <w:p>
      <w:pPr>
        <w:pStyle w:val="3"/>
        <w:tabs>
          <w:tab w:val="left" w:pos="8529"/>
        </w:tabs>
        <w:spacing w:before="67"/>
        <w:ind w:left="6010"/>
      </w:pPr>
      <w:r>
        <w:rPr>
          <w:rFonts w:hint="eastAsia"/>
          <w:lang w:val="en-US" w:eastAsia="zh-CN"/>
        </w:rPr>
        <w:t>{{printTime}}</w:t>
      </w:r>
    </w:p>
    <w:sectPr>
      <w:pgSz w:w="11900" w:h="16840"/>
      <w:pgMar w:top="840" w:right="1417" w:bottom="839" w:left="1420" w:header="720" w:footer="720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ZGE5NDQ2YTNiYzc3YjYzYzQzNjQ3YmU5YzUxMGRiYzcifQ=="/>
  </w:docVars>
  <w:rsids>
    <w:rsidRoot w:val="00172A27"/>
    <w:rsid w:val="028E4F47"/>
    <w:rsid w:val="03694556"/>
    <w:rsid w:val="05484BEC"/>
    <w:rsid w:val="05C75930"/>
    <w:rsid w:val="06B35456"/>
    <w:rsid w:val="0F132141"/>
    <w:rsid w:val="0F4F5A5E"/>
    <w:rsid w:val="111E18BA"/>
    <w:rsid w:val="12815A55"/>
    <w:rsid w:val="147F6DE6"/>
    <w:rsid w:val="15EF3AF7"/>
    <w:rsid w:val="16187C8E"/>
    <w:rsid w:val="17F5103C"/>
    <w:rsid w:val="187D2F1E"/>
    <w:rsid w:val="1DCA254F"/>
    <w:rsid w:val="1DE33F41"/>
    <w:rsid w:val="1E607F5C"/>
    <w:rsid w:val="1F263688"/>
    <w:rsid w:val="1F6D61B8"/>
    <w:rsid w:val="1FDF13FF"/>
    <w:rsid w:val="242565B9"/>
    <w:rsid w:val="27EF15D0"/>
    <w:rsid w:val="29BC0076"/>
    <w:rsid w:val="2D1304CB"/>
    <w:rsid w:val="2E707EE7"/>
    <w:rsid w:val="307F7850"/>
    <w:rsid w:val="3883188D"/>
    <w:rsid w:val="3A9F388E"/>
    <w:rsid w:val="3C8951EA"/>
    <w:rsid w:val="3D412EE1"/>
    <w:rsid w:val="3F203F90"/>
    <w:rsid w:val="3F8D08E7"/>
    <w:rsid w:val="43AE772D"/>
    <w:rsid w:val="446862F8"/>
    <w:rsid w:val="46142F28"/>
    <w:rsid w:val="46343DCF"/>
    <w:rsid w:val="474374D5"/>
    <w:rsid w:val="4CF4104C"/>
    <w:rsid w:val="4E0B07C7"/>
    <w:rsid w:val="52E86954"/>
    <w:rsid w:val="54627897"/>
    <w:rsid w:val="569357FD"/>
    <w:rsid w:val="5822512F"/>
    <w:rsid w:val="592F7A5F"/>
    <w:rsid w:val="5BA93D5D"/>
    <w:rsid w:val="5D011713"/>
    <w:rsid w:val="6019074B"/>
    <w:rsid w:val="60AE3960"/>
    <w:rsid w:val="61F658B1"/>
    <w:rsid w:val="63442359"/>
    <w:rsid w:val="6D5301FE"/>
    <w:rsid w:val="74017DF2"/>
    <w:rsid w:val="746000ED"/>
    <w:rsid w:val="76856AB9"/>
    <w:rsid w:val="77152A4B"/>
    <w:rsid w:val="77761AA5"/>
    <w:rsid w:val="77E641A5"/>
    <w:rsid w:val="7B567AF0"/>
    <w:rsid w:val="7D93303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iPriority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iPriority="0" w:name="Title"/>
    <w:lsdException w:uiPriority="0" w:name="Closing"/>
    <w:lsdException w:uiPriority="0" w:name="Signature"/>
    <w:lsdException w:qFormat="1" w:unhideWhenUsed="0" w:uiPriority="0" w:name="Default Paragraph Font"/>
    <w:lsdException w:qFormat="1" w:unhideWhenUsed="0" w:uiPriority="1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iPriority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iPriority="0" w:name="Strong"/>
    <w:lsdException w:qFormat="1" w:uiPriority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nhideWhenUsed="0" w:uiPriority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24"/>
      <w:szCs w:val="24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515</Words>
  <Characters>773</Characters>
  <Lines>0</Lines>
  <Paragraphs>0</Paragraphs>
  <TotalTime>0</TotalTime>
  <ScaleCrop>false</ScaleCrop>
  <LinksUpToDate>false</LinksUpToDate>
  <CharactersWithSpaces>781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2022-10-19T01:23:00Z</dcterms:created>
  <dc:creator>admin</dc:creator>
  <cp:lastModifiedBy>木子</cp:lastModifiedBy>
  <dcterms:modified xsi:type="dcterms:W3CDTF">2022-10-20T07:16:55Z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E2690F5C412B465AAB2DABFB18CDEDB9</vt:lpwstr>
  </property>
  <property fmtid="{D5CDD505-2E9C-101B-9397-08002B2CF9AE}" pid="4" name="Generator">
    <vt:lpwstr>NPOI</vt:lpwstr>
  </property>
  <property fmtid="{D5CDD505-2E9C-101B-9397-08002B2CF9AE}" pid="5" name="Generator Version">
    <vt:lpwstr>2.5.6</vt:lpwstr>
  </property>
</Properties>
</file>