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frs17-k-ics-조정무위험-금리기간구조-웹-시스템-개발-기획서"/>
    <w:p>
      <w:pPr>
        <w:pStyle w:val="Heading1"/>
      </w:pPr>
      <w:r>
        <w:t xml:space="preserve">IFRS17 / K-ICS 조정무위험 금리기간구조 웹 시스템 개발 기획서</w:t>
      </w:r>
    </w:p>
    <w:bookmarkStart w:id="20" w:name="프로젝트-목적"/>
    <w:p>
      <w:pPr>
        <w:pStyle w:val="Heading2"/>
      </w:pPr>
      <w:r>
        <w:t xml:space="preserve">1. 프로젝트 목적</w:t>
      </w:r>
    </w:p>
    <w:p>
      <w:pPr>
        <w:pStyle w:val="FirstParagraph"/>
      </w:pPr>
      <w:r>
        <w:t xml:space="preserve">기존 감독원 Excel(</w:t>
      </w:r>
      <w:r>
        <w:rPr>
          <w:rStyle w:val="VerbatimChar"/>
        </w:rPr>
        <w:t xml:space="preserve">FSS_IFRS17 및 K-ICS 금리기간구조</w:t>
      </w:r>
      <w:r>
        <w:t xml:space="preserve">)을 대체할 수 있는 웹 기반 시스템을 구축한다.</w:t>
      </w:r>
    </w:p>
    <w:p>
      <w:pPr>
        <w:pStyle w:val="BodyText"/>
      </w:pPr>
      <w:r>
        <w:t xml:space="preserve">목표는 다음과 같다.</w:t>
      </w:r>
    </w:p>
    <w:p>
      <w:pPr>
        <w:pStyle w:val="Compact"/>
        <w:numPr>
          <w:ilvl w:val="0"/>
          <w:numId w:val="1001"/>
        </w:numPr>
      </w:pPr>
      <w:r>
        <w:t xml:space="preserve">KOFIA에서 국고채권 YTM을 자동 수집</w:t>
      </w:r>
    </w:p>
    <w:p>
      <w:pPr>
        <w:pStyle w:val="Compact"/>
        <w:numPr>
          <w:ilvl w:val="0"/>
          <w:numId w:val="1001"/>
        </w:numPr>
      </w:pPr>
      <w:r>
        <w:t xml:space="preserve">사용자가 유동성 프리미엄(LP)과 장기선도금리(UFR)를 직접 입력</w:t>
      </w:r>
    </w:p>
    <w:p>
      <w:pPr>
        <w:pStyle w:val="Compact"/>
        <w:numPr>
          <w:ilvl w:val="0"/>
          <w:numId w:val="1001"/>
        </w:numPr>
      </w:pPr>
      <w:r>
        <w:t xml:space="preserve">감독원 Excel과 동일한 산출 로직으로 조정무위험 금리기간구조 생성</w:t>
      </w:r>
    </w:p>
    <w:p>
      <w:pPr>
        <w:pStyle w:val="Compact"/>
        <w:numPr>
          <w:ilvl w:val="0"/>
          <w:numId w:val="1001"/>
        </w:numPr>
      </w:pPr>
      <w:r>
        <w:t xml:space="preserve">Excel 없이 웹에서 조회, 계산, 다운로드 가능하도록 구현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전체-시스템-구성"/>
    <w:p>
      <w:pPr>
        <w:pStyle w:val="Heading1"/>
      </w:pPr>
      <w:r>
        <w:t xml:space="preserve">2. 전체 시스템 구성</w:t>
      </w:r>
    </w:p>
    <w:p>
      <w:pPr>
        <w:pStyle w:val="SourceCode"/>
      </w:pPr>
      <w:r>
        <w:rPr>
          <w:rStyle w:val="VerbatimChar"/>
        </w:rPr>
        <w:t xml:space="preserve">KOFIA 채권정보센터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국고채 YTM 자동 조회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사용자 입력</w:t>
      </w:r>
      <w:r>
        <w:br/>
      </w:r>
      <w:r>
        <w:rPr>
          <w:rStyle w:val="VerbatimChar"/>
        </w:rPr>
        <w:t xml:space="preserve">    ├─ Liquidity Premium</w:t>
      </w:r>
      <w:r>
        <w:br/>
      </w:r>
      <w:r>
        <w:rPr>
          <w:rStyle w:val="VerbatimChar"/>
        </w:rPr>
        <w:t xml:space="preserve">    ├─ UFR</w:t>
      </w:r>
      <w:r>
        <w:br/>
      </w:r>
      <w:r>
        <w:rPr>
          <w:rStyle w:val="VerbatimChar"/>
        </w:rPr>
        <w:t xml:space="preserve">    └─ Alpha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Bootstrapping</w:t>
      </w:r>
      <w:r>
        <w:br/>
      </w:r>
      <w:r>
        <w:rPr>
          <w:rStyle w:val="VerbatimChar"/>
        </w:rPr>
        <w:t xml:space="preserve">(YTM → Spot)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Spot + LP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Forward Rate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UFR 수렴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조정무위험 금리기간구조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화면 표시</w:t>
      </w:r>
      <w:r>
        <w:br/>
      </w:r>
      <w:r>
        <w:rPr>
          <w:rStyle w:val="VerbatimChar"/>
        </w:rPr>
        <w:t xml:space="preserve">        ├─ 차트</w:t>
      </w:r>
      <w:r>
        <w:br/>
      </w:r>
      <w:r>
        <w:rPr>
          <w:rStyle w:val="VerbatimChar"/>
        </w:rPr>
        <w:t xml:space="preserve">        └─ Excel 다운로드</w:t>
      </w:r>
    </w:p>
    <w:p>
      <w:r>
        <w:pict>
          <v:rect style="width:0;height:1.5pt" o:hralign="center" o:hrstd="t" o:hr="t"/>
        </w:pict>
      </w:r>
    </w:p>
    <w:bookmarkEnd w:id="22"/>
    <w:bookmarkStart w:id="23" w:name="kofia-연동"/>
    <w:p>
      <w:pPr>
        <w:pStyle w:val="Heading1"/>
      </w:pPr>
      <w:r>
        <w:t xml:space="preserve">3. KOFIA 연동</w:t>
      </w:r>
    </w:p>
    <w:p>
      <w:pPr>
        <w:pStyle w:val="FirstParagraph"/>
      </w:pPr>
      <w:r>
        <w:t xml:space="preserve">사용 API</w:t>
      </w:r>
    </w:p>
    <w:p>
      <w:pPr>
        <w:pStyle w:val="SourceCode"/>
      </w:pPr>
      <w:r>
        <w:rPr>
          <w:rStyle w:val="VerbatimChar"/>
        </w:rPr>
        <w:t xml:space="preserve">https://www.kofiabond.or.kr/XMLSERVICES/</w:t>
      </w:r>
    </w:p>
    <w:p>
      <w:pPr>
        <w:pStyle w:val="FirstParagraph"/>
      </w:pPr>
      <w:r>
        <w:t xml:space="preserve">POST XML 방식 사용</w:t>
      </w:r>
    </w:p>
    <w:p>
      <w:pPr>
        <w:pStyle w:val="BodyText"/>
      </w:pPr>
      <w:r>
        <w:t xml:space="preserve">조회 데이터</w:t>
      </w:r>
    </w:p>
    <w:p>
      <w:pPr>
        <w:pStyle w:val="Compact"/>
        <w:numPr>
          <w:ilvl w:val="0"/>
          <w:numId w:val="1002"/>
        </w:numPr>
      </w:pPr>
      <w:r>
        <w:t xml:space="preserve">국고채권</w:t>
      </w:r>
    </w:p>
    <w:p>
      <w:pPr>
        <w:pStyle w:val="Compact"/>
        <w:numPr>
          <w:ilvl w:val="0"/>
          <w:numId w:val="1002"/>
        </w:numPr>
      </w:pPr>
      <w:r>
        <w:t xml:space="preserve">시가평가 가중평균수익률</w:t>
      </w:r>
    </w:p>
    <w:p>
      <w:pPr>
        <w:pStyle w:val="FirstParagraph"/>
      </w:pPr>
      <w:r>
        <w:t xml:space="preserve">자동 입력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만기</w:t>
            </w:r>
          </w:p>
        </w:tc>
        <w:tc>
          <w:tcPr/>
          <w:p>
            <w:pPr>
              <w:pStyle w:val="Compact"/>
            </w:pPr>
            <w:r>
              <w:t xml:space="preserve">자동입력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사용자-입력"/>
    <w:p>
      <w:pPr>
        <w:pStyle w:val="Heading1"/>
      </w:pPr>
      <w:r>
        <w:t xml:space="preserve">4. 사용자 입력</w:t>
      </w:r>
    </w:p>
    <w:p>
      <w:pPr>
        <w:pStyle w:val="FirstParagraph"/>
      </w:pPr>
      <w:r>
        <w:t xml:space="preserve">웹에서 직접 입력</w:t>
      </w:r>
    </w:p>
    <w:bookmarkStart w:id="24" w:name="liquidity-premium"/>
    <w:p>
      <w:pPr>
        <w:pStyle w:val="Heading3"/>
      </w:pPr>
      <w:r>
        <w:t xml:space="preserve">(1) Liquidity Premium</w:t>
      </w:r>
    </w:p>
    <w:p>
      <w:pPr>
        <w:pStyle w:val="FirstParagraph"/>
      </w:pPr>
      <w:r>
        <w:t xml:space="preserve">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만기</w:t>
            </w:r>
          </w:p>
        </w:tc>
        <w:tc>
          <w:tcPr/>
          <w:p>
            <w:pPr>
              <w:pStyle w:val="Compac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1Y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ufr"/>
    <w:p>
      <w:pPr>
        <w:pStyle w:val="Heading3"/>
      </w:pPr>
      <w:r>
        <w:t xml:space="preserve">(2) UFR</w: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4.20%</w:t>
      </w:r>
    </w:p>
    <w:p>
      <w:r>
        <w:pict>
          <v:rect style="width:0;height:1.5pt" o:hralign="center" o:hrstd="t" o:hr="t"/>
        </w:pict>
      </w:r>
    </w:p>
    <w:bookmarkEnd w:id="25"/>
    <w:bookmarkStart w:id="26" w:name="alpha"/>
    <w:p>
      <w:pPr>
        <w:pStyle w:val="Heading3"/>
      </w:pPr>
      <w:r>
        <w:t xml:space="preserve">(3) Alpha</w: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0.10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계산-순서"/>
    <w:p>
      <w:pPr>
        <w:pStyle w:val="Heading1"/>
      </w:pPr>
      <w:r>
        <w:t xml:space="preserve">5. 계산 순서</w:t>
      </w:r>
    </w:p>
    <w:bookmarkStart w:id="28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KOFIA YTM 수집</w:t>
      </w:r>
    </w:p>
    <w:p>
      <w:pPr>
        <w:pStyle w:val="BodyText"/>
      </w:pPr>
      <w:r>
        <w:t xml:space="preserve">↓</w:t>
      </w:r>
    </w:p>
    <w:bookmarkEnd w:id="28"/>
    <w:bookmarkStart w:id="29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Bootstrapping</w:t>
      </w:r>
    </w:p>
    <w:p>
      <w:pPr>
        <w:pStyle w:val="SourceCode"/>
      </w:pPr>
      <w:r>
        <w:rPr>
          <w:rStyle w:val="VerbatimChar"/>
        </w:rPr>
        <w:t xml:space="preserve">YTM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Spot Rate</w:t>
      </w:r>
    </w:p>
    <w:p>
      <w:pPr>
        <w:pStyle w:val="FirstParagraph"/>
      </w:pPr>
      <w:r>
        <w:t xml:space="preserve">↓</w:t>
      </w:r>
    </w:p>
    <w:bookmarkEnd w:id="29"/>
    <w:bookmarkStart w:id="30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Liquidity Premium 적용</w:t>
      </w:r>
    </w:p>
    <w:p>
      <w:pPr>
        <w:pStyle w:val="SourceCode"/>
      </w:pPr>
      <w:r>
        <w:rPr>
          <w:rStyle w:val="VerbatimChar"/>
        </w:rPr>
        <w:t xml:space="preserve">Spot + LP</w:t>
      </w:r>
    </w:p>
    <w:p>
      <w:pPr>
        <w:pStyle w:val="FirstParagraph"/>
      </w:pPr>
      <w:r>
        <w:t xml:space="preserve">↓</w:t>
      </w:r>
    </w:p>
    <w:bookmarkEnd w:id="30"/>
    <w:bookmarkStart w:id="31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Forward Rate 계산</w:t>
      </w:r>
    </w:p>
    <w:p>
      <w:pPr>
        <w:pStyle w:val="BodyText"/>
      </w:pPr>
      <w:r>
        <w:t xml:space="preserve">↓</w:t>
      </w:r>
    </w:p>
    <w:bookmarkEnd w:id="31"/>
    <w:bookmarkStart w:id="32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UFR 수렴</w:t>
      </w:r>
    </w:p>
    <w:p>
      <w:pPr>
        <w:pStyle w:val="BodyText"/>
      </w:pPr>
      <w:r>
        <w:t xml:space="preserve">↓</w:t>
      </w:r>
    </w:p>
    <w:bookmarkEnd w:id="32"/>
    <w:bookmarkStart w:id="33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월단위 Spot Curve 생성</w:t>
      </w:r>
    </w:p>
    <w:p>
      <w:pPr>
        <w:pStyle w:val="BodyText"/>
      </w:pPr>
      <w:r>
        <w:t xml:space="preserve">↓</w:t>
      </w:r>
    </w:p>
    <w:bookmarkEnd w:id="33"/>
    <w:bookmarkStart w:id="34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최종 조정무위험 금리기간구조 생성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화면-구성"/>
    <w:p>
      <w:pPr>
        <w:pStyle w:val="Heading1"/>
      </w:pPr>
      <w:r>
        <w:t xml:space="preserve">6. 화면 구성</w:t>
      </w:r>
    </w:p>
    <w:bookmarkStart w:id="36" w:name="상단"/>
    <w:p>
      <w:pPr>
        <w:pStyle w:val="Heading2"/>
      </w:pPr>
      <w:r>
        <w:t xml:space="preserve">상단</w:t>
      </w:r>
    </w:p>
    <w:p>
      <w:pPr>
        <w:pStyle w:val="SourceCode"/>
      </w:pPr>
      <w:r>
        <w:rPr>
          <w:rStyle w:val="VerbatimChar"/>
        </w:rPr>
        <w:t xml:space="preserve">기준일</w:t>
      </w:r>
      <w:r>
        <w:br/>
      </w:r>
      <w:r>
        <w:br/>
      </w:r>
      <w:r>
        <w:rPr>
          <w:rStyle w:val="VerbatimChar"/>
        </w:rPr>
        <w:t xml:space="preserve">[조회]</w:t>
      </w:r>
    </w:p>
    <w:p>
      <w:r>
        <w:pict>
          <v:rect style="width:0;height:1.5pt" o:hralign="center" o:hrstd="t" o:hr="t"/>
        </w:pict>
      </w:r>
    </w:p>
    <w:bookmarkEnd w:id="36"/>
    <w:bookmarkStart w:id="37" w:name="국고채-ytm"/>
    <w:p>
      <w:pPr>
        <w:pStyle w:val="Heading2"/>
      </w:pPr>
      <w:r>
        <w:t xml:space="preserve">국고채 YTM</w:t>
      </w:r>
    </w:p>
    <w:p>
      <w:pPr>
        <w:pStyle w:val="FirstParagraph"/>
      </w:pPr>
      <w:r>
        <w:t xml:space="preserve">자동 입력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만기</w:t>
            </w:r>
          </w:p>
        </w:tc>
        <w:tc>
          <w:tcPr/>
          <w:p>
            <w:pPr>
              <w:pStyle w:val="Compact"/>
            </w:pPr>
            <w:r>
              <w:t xml:space="preserve">YTM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p-입력"/>
    <w:p>
      <w:pPr>
        <w:pStyle w:val="Heading2"/>
      </w:pPr>
      <w:r>
        <w:t xml:space="preserve">LP 입력</w:t>
      </w:r>
    </w:p>
    <w:p>
      <w:pPr>
        <w:pStyle w:val="FirstParagraph"/>
      </w:pPr>
      <w:r>
        <w:t xml:space="preserve">사용자 수정 가능</w:t>
      </w:r>
    </w:p>
    <w:p>
      <w:r>
        <w:pict>
          <v:rect style="width:0;height:1.5pt" o:hralign="center" o:hrstd="t" o:hr="t"/>
        </w:pict>
      </w:r>
    </w:p>
    <w:bookmarkEnd w:id="38"/>
    <w:bookmarkStart w:id="39" w:name="ufr-입력"/>
    <w:p>
      <w:pPr>
        <w:pStyle w:val="Heading2"/>
      </w:pPr>
      <w:r>
        <w:t xml:space="preserve">UFR 입력</w:t>
      </w:r>
    </w:p>
    <w:p>
      <w:pPr>
        <w:pStyle w:val="FirstParagraph"/>
      </w:pPr>
      <w:r>
        <w:t xml:space="preserve">사용자 수정 가능</w:t>
      </w:r>
    </w:p>
    <w:p>
      <w:r>
        <w:pict>
          <v:rect style="width:0;height:1.5pt" o:hralign="center" o:hrstd="t" o:hr="t"/>
        </w:pict>
      </w:r>
    </w:p>
    <w:bookmarkEnd w:id="39"/>
    <w:bookmarkStart w:id="40" w:name="alpha-입력"/>
    <w:p>
      <w:pPr>
        <w:pStyle w:val="Heading2"/>
      </w:pPr>
      <w:r>
        <w:t xml:space="preserve">Alpha 입력</w:t>
      </w:r>
    </w:p>
    <w:p>
      <w:pPr>
        <w:pStyle w:val="FirstParagraph"/>
      </w:pPr>
      <w:r>
        <w:t xml:space="preserve">사용자 수정 가능</w:t>
      </w:r>
    </w:p>
    <w:p>
      <w:r>
        <w:pict>
          <v:rect style="width:0;height:1.5pt" o:hralign="center" o:hrstd="t" o:hr="t"/>
        </w:pict>
      </w:r>
    </w:p>
    <w:bookmarkEnd w:id="40"/>
    <w:bookmarkStart w:id="41" w:name="계산-버튼"/>
    <w:p>
      <w:pPr>
        <w:pStyle w:val="Heading2"/>
      </w:pPr>
      <w:r>
        <w:t xml:space="preserve">계산 버튼</w:t>
      </w:r>
    </w:p>
    <w:p>
      <w:pPr>
        <w:pStyle w:val="SourceCode"/>
      </w:pPr>
      <w:r>
        <w:rPr>
          <w:rStyle w:val="VerbatimChar"/>
        </w:rPr>
        <w:t xml:space="preserve">조정무위험 금리기간구조 생성</w:t>
      </w:r>
    </w:p>
    <w:p>
      <w:r>
        <w:pict>
          <v:rect style="width:0;height:1.5pt" o:hralign="center" o:hrstd="t" o:hr="t"/>
        </w:pict>
      </w:r>
    </w:p>
    <w:bookmarkEnd w:id="41"/>
    <w:bookmarkStart w:id="45" w:name="결과"/>
    <w:p>
      <w:pPr>
        <w:pStyle w:val="Heading2"/>
      </w:pPr>
      <w:r>
        <w:t xml:space="preserve">결과</w:t>
      </w:r>
    </w:p>
    <w:bookmarkStart w:id="42" w:name="spot-curve"/>
    <w:p>
      <w:pPr>
        <w:pStyle w:val="Heading3"/>
      </w:pPr>
      <w:r>
        <w:t xml:space="preserve">Spot Curve</w:t>
      </w:r>
    </w:p>
    <w:p>
      <w:pPr>
        <w:pStyle w:val="FirstParagraph"/>
      </w:pPr>
      <w:r>
        <w:t xml:space="preserve">표</w:t>
      </w:r>
    </w:p>
    <w:p>
      <w:pPr>
        <w:pStyle w:val="BodyText"/>
      </w:pPr>
      <w:r>
        <w:t xml:space="preserve">차트</w:t>
      </w:r>
    </w:p>
    <w:p>
      <w:r>
        <w:pict>
          <v:rect style="width:0;height:1.5pt" o:hralign="center" o:hrstd="t" o:hr="t"/>
        </w:pict>
      </w:r>
    </w:p>
    <w:bookmarkEnd w:id="42"/>
    <w:bookmarkStart w:id="43" w:name="forward-curve"/>
    <w:p>
      <w:pPr>
        <w:pStyle w:val="Heading3"/>
      </w:pPr>
      <w:r>
        <w:t xml:space="preserve">Forward Curve</w:t>
      </w:r>
    </w:p>
    <w:p>
      <w:pPr>
        <w:pStyle w:val="FirstParagraph"/>
      </w:pPr>
      <w:r>
        <w:t xml:space="preserve">표</w:t>
      </w:r>
    </w:p>
    <w:p>
      <w:pPr>
        <w:pStyle w:val="BodyText"/>
      </w:pPr>
      <w:r>
        <w:t xml:space="preserve">차트</w:t>
      </w:r>
    </w:p>
    <w:p>
      <w:r>
        <w:pict>
          <v:rect style="width:0;height:1.5pt" o:hralign="center" o:hrstd="t" o:hr="t"/>
        </w:pict>
      </w:r>
    </w:p>
    <w:bookmarkEnd w:id="43"/>
    <w:bookmarkStart w:id="44" w:name="최종-curve"/>
    <w:p>
      <w:pPr>
        <w:pStyle w:val="Heading3"/>
      </w:pPr>
      <w:r>
        <w:t xml:space="preserve">최종 Curve</w:t>
      </w:r>
    </w:p>
    <w:p>
      <w:pPr>
        <w:pStyle w:val="FirstParagraph"/>
      </w:pPr>
      <w:r>
        <w:t xml:space="preserve">표</w:t>
      </w:r>
    </w:p>
    <w:p>
      <w:pPr>
        <w:pStyle w:val="BodyText"/>
      </w:pPr>
      <w:r>
        <w:t xml:space="preserve">차트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다운로드-기능"/>
    <w:p>
      <w:pPr>
        <w:pStyle w:val="Heading1"/>
      </w:pPr>
      <w:r>
        <w:t xml:space="preserve">7. 다운로드 기능</w:t>
      </w:r>
    </w:p>
    <w:p>
      <w:pPr>
        <w:pStyle w:val="FirstParagraph"/>
      </w:pPr>
      <w:r>
        <w:t xml:space="preserve">지원</w:t>
      </w:r>
    </w:p>
    <w:p>
      <w:pPr>
        <w:pStyle w:val="Compact"/>
        <w:numPr>
          <w:ilvl w:val="0"/>
          <w:numId w:val="1003"/>
        </w:numPr>
      </w:pPr>
      <w:r>
        <w:t xml:space="preserve">Excel</w:t>
      </w:r>
    </w:p>
    <w:p>
      <w:pPr>
        <w:pStyle w:val="Compact"/>
        <w:numPr>
          <w:ilvl w:val="0"/>
          <w:numId w:val="1003"/>
        </w:numPr>
      </w:pPr>
      <w:r>
        <w:t xml:space="preserve">CSV</w:t>
      </w:r>
    </w:p>
    <w:p>
      <w:pPr>
        <w:pStyle w:val="FirstParagraph"/>
      </w:pPr>
      <w:r>
        <w:t xml:space="preserve">추후</w:t>
      </w:r>
    </w:p>
    <w:p>
      <w:pPr>
        <w:pStyle w:val="Compact"/>
        <w:numPr>
          <w:ilvl w:val="0"/>
          <w:numId w:val="1004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7"/>
    <w:bookmarkStart w:id="48" w:name="프로젝트-구조"/>
    <w:p>
      <w:pPr>
        <w:pStyle w:val="Heading1"/>
      </w:pPr>
      <w:r>
        <w:t xml:space="preserve">8. 프로젝트 구조</w:t>
      </w:r>
    </w:p>
    <w:p>
      <w:pPr>
        <w:pStyle w:val="SourceCode"/>
      </w:pPr>
      <w:r>
        <w:rPr>
          <w:rStyle w:val="VerbatimChar"/>
        </w:rPr>
        <w:t xml:space="preserve">ifrs17_curve_site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run_windows.bat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kofia.py</w:t>
      </w:r>
      <w:r>
        <w:br/>
      </w:r>
      <w:r>
        <w:rPr>
          <w:rStyle w:val="VerbatimChar"/>
        </w:rPr>
        <w:t xml:space="preserve">│   ├── bootstrap.py</w:t>
      </w:r>
      <w:r>
        <w:br/>
      </w:r>
      <w:r>
        <w:rPr>
          <w:rStyle w:val="VerbatimChar"/>
        </w:rPr>
        <w:t xml:space="preserve">│   ├── lp.py</w:t>
      </w:r>
      <w:r>
        <w:br/>
      </w:r>
      <w:r>
        <w:rPr>
          <w:rStyle w:val="VerbatimChar"/>
        </w:rPr>
        <w:t xml:space="preserve">│   ├── forward.py</w:t>
      </w:r>
      <w:r>
        <w:br/>
      </w:r>
      <w:r>
        <w:rPr>
          <w:rStyle w:val="VerbatimChar"/>
        </w:rPr>
        <w:t xml:space="preserve">│   ├── ufr.py</w:t>
      </w:r>
      <w:r>
        <w:br/>
      </w:r>
      <w:r>
        <w:rPr>
          <w:rStyle w:val="VerbatimChar"/>
        </w:rPr>
        <w:t xml:space="preserve">│   ├── curve.py</w:t>
      </w:r>
      <w:r>
        <w:br/>
      </w:r>
      <w:r>
        <w:rPr>
          <w:rStyle w:val="VerbatimChar"/>
        </w:rPr>
        <w:t xml:space="preserve">│   └── export.py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css</w:t>
      </w:r>
      <w:r>
        <w:br/>
      </w:r>
      <w:r>
        <w:rPr>
          <w:rStyle w:val="VerbatimChar"/>
        </w:rPr>
        <w:t xml:space="preserve">│   ├── js</w:t>
      </w:r>
      <w:r>
        <w:br/>
      </w:r>
      <w:r>
        <w:rPr>
          <w:rStyle w:val="VerbatimChar"/>
        </w:rPr>
        <w:t xml:space="preserve">│   └── images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downloads</w:t>
      </w:r>
    </w:p>
    <w:p>
      <w:r>
        <w:pict>
          <v:rect style="width:0;height:1.5pt" o:hralign="center" o:hrstd="t" o:hr="t"/>
        </w:pict>
      </w:r>
    </w:p>
    <w:bookmarkEnd w:id="48"/>
    <w:bookmarkStart w:id="53" w:name="향후-개발-계획"/>
    <w:p>
      <w:pPr>
        <w:pStyle w:val="Heading1"/>
      </w:pPr>
      <w:r>
        <w:t xml:space="preserve">9. 향후 개발 계획</w:t>
      </w:r>
    </w:p>
    <w:bookmarkStart w:id="49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05"/>
        </w:numPr>
      </w:pPr>
      <w:r>
        <w:t xml:space="preserve">KOFIA 연동</w:t>
      </w:r>
    </w:p>
    <w:p>
      <w:pPr>
        <w:pStyle w:val="Compact"/>
        <w:numPr>
          <w:ilvl w:val="0"/>
          <w:numId w:val="1005"/>
        </w:numPr>
      </w:pPr>
      <w:r>
        <w:t xml:space="preserve">LP 입력</w:t>
      </w:r>
    </w:p>
    <w:p>
      <w:pPr>
        <w:pStyle w:val="Compact"/>
        <w:numPr>
          <w:ilvl w:val="0"/>
          <w:numId w:val="1005"/>
        </w:numPr>
      </w:pPr>
      <w:r>
        <w:t xml:space="preserve">UFR 입력</w:t>
      </w:r>
    </w:p>
    <w:p>
      <w:pPr>
        <w:pStyle w:val="Compact"/>
        <w:numPr>
          <w:ilvl w:val="0"/>
          <w:numId w:val="1005"/>
        </w:numPr>
      </w:pPr>
      <w:r>
        <w:t xml:space="preserve">Spot 생성</w:t>
      </w:r>
    </w:p>
    <w:p>
      <w:r>
        <w:pict>
          <v:rect style="width:0;height:1.5pt" o:hralign="center" o:hrstd="t" o:hr="t"/>
        </w:pict>
      </w:r>
    </w:p>
    <w:bookmarkEnd w:id="49"/>
    <w:bookmarkStart w:id="50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06"/>
        </w:numPr>
      </w:pPr>
      <w:r>
        <w:t xml:space="preserve">Excel 산식 100% 재현</w:t>
      </w:r>
    </w:p>
    <w:p>
      <w:pPr>
        <w:pStyle w:val="Compact"/>
        <w:numPr>
          <w:ilvl w:val="0"/>
          <w:numId w:val="1006"/>
        </w:numPr>
      </w:pPr>
      <w:r>
        <w:t xml:space="preserve">감독원 Excel 결과와 대사</w:t>
      </w:r>
    </w:p>
    <w:p>
      <w:r>
        <w:pict>
          <v:rect style="width:0;height:1.5pt" o:hralign="center" o:hrstd="t" o:hr="t"/>
        </w:pict>
      </w:r>
    </w:p>
    <w:bookmarkEnd w:id="50"/>
    <w:bookmarkStart w:id="51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07"/>
        </w:numPr>
      </w:pPr>
      <w:r>
        <w:t xml:space="preserve">Excel 다운로드</w:t>
      </w:r>
    </w:p>
    <w:p>
      <w:pPr>
        <w:pStyle w:val="Compact"/>
        <w:numPr>
          <w:ilvl w:val="0"/>
          <w:numId w:val="1007"/>
        </w:numPr>
      </w:pPr>
      <w:r>
        <w:t xml:space="preserve">차트 개선</w:t>
      </w:r>
    </w:p>
    <w:p>
      <w:pPr>
        <w:pStyle w:val="Compact"/>
        <w:numPr>
          <w:ilvl w:val="0"/>
          <w:numId w:val="1007"/>
        </w:numPr>
      </w:pPr>
      <w:r>
        <w:t xml:space="preserve">계산 로그 저장</w:t>
      </w:r>
    </w:p>
    <w:p>
      <w:r>
        <w:pict>
          <v:rect style="width:0;height:1.5pt" o:hralign="center" o:hrstd="t" o:hr="t"/>
        </w:pict>
      </w:r>
    </w:p>
    <w:bookmarkEnd w:id="51"/>
    <w:bookmarkStart w:id="52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08"/>
        </w:numPr>
      </w:pPr>
      <w:r>
        <w:t xml:space="preserve">사용자 관리</w:t>
      </w:r>
    </w:p>
    <w:p>
      <w:pPr>
        <w:pStyle w:val="Compact"/>
        <w:numPr>
          <w:ilvl w:val="0"/>
          <w:numId w:val="1008"/>
        </w:numPr>
      </w:pPr>
      <w:r>
        <w:t xml:space="preserve">계산 이력 관리</w:t>
      </w:r>
    </w:p>
    <w:p>
      <w:pPr>
        <w:pStyle w:val="Compact"/>
        <w:numPr>
          <w:ilvl w:val="0"/>
          <w:numId w:val="1008"/>
        </w:numPr>
      </w:pPr>
      <w:r>
        <w:t xml:space="preserve">여러 날짜 비교</w:t>
      </w:r>
    </w:p>
    <w:p>
      <w:pPr>
        <w:pStyle w:val="Compact"/>
        <w:numPr>
          <w:ilvl w:val="0"/>
          <w:numId w:val="1008"/>
        </w:numPr>
      </w:pPr>
      <w:r>
        <w:t xml:space="preserve">기간별 금리 비교</w:t>
      </w:r>
    </w:p>
    <w:p>
      <w:pPr>
        <w:pStyle w:val="Compact"/>
        <w:numPr>
          <w:ilvl w:val="0"/>
          <w:numId w:val="1008"/>
        </w:numPr>
      </w:pPr>
      <w:r>
        <w:t xml:space="preserve">배치 계산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최종-목표"/>
    <w:p>
      <w:pPr>
        <w:pStyle w:val="Heading1"/>
      </w:pPr>
      <w:r>
        <w:t xml:space="preserve">10. 최종 목표</w:t>
      </w:r>
    </w:p>
    <w:p>
      <w:pPr>
        <w:pStyle w:val="FirstParagraph"/>
      </w:pPr>
      <w:r>
        <w:t xml:space="preserve">감독원 Excel을 사용하지 않고,</w:t>
      </w:r>
    </w:p>
    <w:p>
      <w:pPr>
        <w:pStyle w:val="BodyText"/>
      </w:pPr>
      <w:r>
        <w:t xml:space="preserve">웹에서</w:t>
      </w:r>
    </w:p>
    <w:p>
      <w:pPr>
        <w:pStyle w:val="Compact"/>
        <w:numPr>
          <w:ilvl w:val="0"/>
          <w:numId w:val="1009"/>
        </w:numPr>
      </w:pPr>
      <w:r>
        <w:t xml:space="preserve">국고채 금리 자동 조회</w:t>
      </w:r>
    </w:p>
    <w:p>
      <w:pPr>
        <w:pStyle w:val="Compact"/>
        <w:numPr>
          <w:ilvl w:val="0"/>
          <w:numId w:val="1009"/>
        </w:numPr>
      </w:pPr>
      <w:r>
        <w:t xml:space="preserve">LP 입력</w:t>
      </w:r>
    </w:p>
    <w:p>
      <w:pPr>
        <w:pStyle w:val="Compact"/>
        <w:numPr>
          <w:ilvl w:val="0"/>
          <w:numId w:val="1009"/>
        </w:numPr>
      </w:pPr>
      <w:r>
        <w:t xml:space="preserve">UFR 입력</w:t>
      </w:r>
    </w:p>
    <w:p>
      <w:pPr>
        <w:pStyle w:val="Compact"/>
        <w:numPr>
          <w:ilvl w:val="0"/>
          <w:numId w:val="1009"/>
        </w:numPr>
      </w:pPr>
      <w:r>
        <w:t xml:space="preserve">조정무위험 금리기간구조 생성</w:t>
      </w:r>
    </w:p>
    <w:p>
      <w:pPr>
        <w:pStyle w:val="Compact"/>
        <w:numPr>
          <w:ilvl w:val="0"/>
          <w:numId w:val="1009"/>
        </w:numPr>
      </w:pPr>
      <w:r>
        <w:t xml:space="preserve">결과 검증</w:t>
      </w:r>
    </w:p>
    <w:p>
      <w:pPr>
        <w:pStyle w:val="Compact"/>
        <w:numPr>
          <w:ilvl w:val="0"/>
          <w:numId w:val="1009"/>
        </w:numPr>
      </w:pPr>
      <w:r>
        <w:t xml:space="preserve">Excel 다운로드</w:t>
      </w:r>
    </w:p>
    <w:p>
      <w:pPr>
        <w:pStyle w:val="FirstParagraph"/>
      </w:pPr>
      <w:r>
        <w:t xml:space="preserve">까지 모두 수행할 수 있는 IFRS17 / K-ICS 금리기간구조 산출 시스템을 구축한다.</w:t>
      </w:r>
    </w:p>
    <w:p>
      <w:r>
        <w:pict>
          <v:rect style="width:0;height:1.5pt" o:hralign="center" o:hrstd="t" o:hr="t"/>
        </w:pict>
      </w:r>
    </w:p>
    <w:bookmarkEnd w:id="54"/>
    <w:bookmarkStart w:id="59" w:name="추가-개발-방향권장"/>
    <w:p>
      <w:pPr>
        <w:pStyle w:val="Heading1"/>
      </w:pPr>
      <w:r>
        <w:t xml:space="preserve">추가 개발 방향(권장)</w:t>
      </w:r>
    </w:p>
    <w:p>
      <w:pPr>
        <w:pStyle w:val="FirstParagraph"/>
      </w:pPr>
      <w:r>
        <w:t xml:space="preserve">실무에서 사용하는 수준으로 발전시키기 위해 다음 기능을 추가하는 것을 권장한다.</w:t>
      </w:r>
    </w:p>
    <w:bookmarkStart w:id="55" w:name="감독원-excel-수식-100-재현"/>
    <w:p>
      <w:pPr>
        <w:pStyle w:val="Heading2"/>
      </w:pPr>
      <w:r>
        <w:t xml:space="preserve">1. 감독원 Excel 수식 100% 재현</w:t>
      </w:r>
    </w:p>
    <w:p>
      <w:pPr>
        <w:pStyle w:val="FirstParagraph"/>
      </w:pPr>
      <w:r>
        <w:t xml:space="preserve">현재는 웹 기반 구조를 설계하는 단계이며, 최종 목표는 감독원 Excel의 모든 수식과 계산 로직을 동일하게 구현하는 것이다.</w:t>
      </w:r>
    </w:p>
    <w:p>
      <w:pPr>
        <w:pStyle w:val="BodyText"/>
      </w:pPr>
      <w:r>
        <w:t xml:space="preserve">대상에는 다음이 포함된다.</w:t>
      </w:r>
    </w:p>
    <w:p>
      <w:pPr>
        <w:pStyle w:val="Compact"/>
        <w:numPr>
          <w:ilvl w:val="0"/>
          <w:numId w:val="1010"/>
        </w:numPr>
      </w:pPr>
      <w:r>
        <w:t xml:space="preserve">Bootstrapping</w:t>
      </w:r>
    </w:p>
    <w:p>
      <w:pPr>
        <w:pStyle w:val="Compact"/>
        <w:numPr>
          <w:ilvl w:val="0"/>
          <w:numId w:val="1010"/>
        </w:numPr>
      </w:pPr>
      <w:r>
        <w:t xml:space="preserve">Spot Rate</w:t>
      </w:r>
    </w:p>
    <w:p>
      <w:pPr>
        <w:pStyle w:val="Compact"/>
        <w:numPr>
          <w:ilvl w:val="0"/>
          <w:numId w:val="1010"/>
        </w:numPr>
      </w:pPr>
      <w:r>
        <w:t xml:space="preserve">Discount Factor</w:t>
      </w:r>
    </w:p>
    <w:p>
      <w:pPr>
        <w:pStyle w:val="Compact"/>
        <w:numPr>
          <w:ilvl w:val="0"/>
          <w:numId w:val="1010"/>
        </w:numPr>
      </w:pPr>
      <w:r>
        <w:t xml:space="preserve">Forward Rate</w:t>
      </w:r>
    </w:p>
    <w:p>
      <w:pPr>
        <w:pStyle w:val="Compact"/>
        <w:numPr>
          <w:ilvl w:val="0"/>
          <w:numId w:val="1010"/>
        </w:numPr>
      </w:pPr>
      <w:r>
        <w:t xml:space="preserve">Smith-Wilson 수렴</w:t>
      </w:r>
    </w:p>
    <w:p>
      <w:pPr>
        <w:pStyle w:val="Compact"/>
        <w:numPr>
          <w:ilvl w:val="0"/>
          <w:numId w:val="1010"/>
        </w:numPr>
      </w:pPr>
      <w:r>
        <w:t xml:space="preserve">LP 적용</w:t>
      </w:r>
    </w:p>
    <w:p>
      <w:pPr>
        <w:pStyle w:val="Compact"/>
        <w:numPr>
          <w:ilvl w:val="0"/>
          <w:numId w:val="1010"/>
        </w:numPr>
      </w:pPr>
      <w:r>
        <w:t xml:space="preserve">VA 적용(필요 시)</w:t>
      </w:r>
    </w:p>
    <w:p>
      <w:pPr>
        <w:pStyle w:val="Compact"/>
        <w:numPr>
          <w:ilvl w:val="0"/>
          <w:numId w:val="1010"/>
        </w:numPr>
      </w:pPr>
      <w:r>
        <w:t xml:space="preserve">최종 조정무위험 금리기간구조</w:t>
      </w:r>
    </w:p>
    <w:p>
      <w:r>
        <w:pict>
          <v:rect style="width:0;height:1.5pt" o:hralign="center" o:hrstd="t" o:hr="t"/>
        </w:pict>
      </w:r>
    </w:p>
    <w:bookmarkEnd w:id="55"/>
    <w:bookmarkStart w:id="56" w:name="excel-업로드-없이-운영"/>
    <w:p>
      <w:pPr>
        <w:pStyle w:val="Heading2"/>
      </w:pPr>
      <w:r>
        <w:t xml:space="preserve">2. Excel 업로드 없이 운영</w:t>
      </w:r>
    </w:p>
    <w:p>
      <w:pPr>
        <w:pStyle w:val="FirstParagraph"/>
      </w:pPr>
      <w:r>
        <w:t xml:space="preserve">현재 엑셀을 열어 입력하는 방식 대신,</w:t>
      </w:r>
    </w:p>
    <w:p>
      <w:pPr>
        <w:pStyle w:val="Compact"/>
        <w:numPr>
          <w:ilvl w:val="0"/>
          <w:numId w:val="1011"/>
        </w:numPr>
      </w:pPr>
      <w:r>
        <w:t xml:space="preserve">KOFIA에서 YTM 자동 조회</w:t>
      </w:r>
    </w:p>
    <w:p>
      <w:pPr>
        <w:pStyle w:val="Compact"/>
        <w:numPr>
          <w:ilvl w:val="0"/>
          <w:numId w:val="1011"/>
        </w:numPr>
      </w:pPr>
      <w:r>
        <w:t xml:space="preserve">LP/UFR만 입력</w:t>
      </w:r>
    </w:p>
    <w:p>
      <w:pPr>
        <w:pStyle w:val="Compact"/>
        <w:numPr>
          <w:ilvl w:val="0"/>
          <w:numId w:val="1011"/>
        </w:numPr>
      </w:pPr>
      <w:r>
        <w:t xml:space="preserve">계산</w:t>
      </w:r>
    </w:p>
    <w:p>
      <w:pPr>
        <w:pStyle w:val="FirstParagraph"/>
      </w:pPr>
      <w:r>
        <w:t xml:space="preserve">으로 업무를 수행할 수 있도록 한다.</w:t>
      </w:r>
    </w:p>
    <w:p>
      <w:r>
        <w:pict>
          <v:rect style="width:0;height:1.5pt" o:hralign="center" o:hrstd="t" o:hr="t"/>
        </w:pict>
      </w:r>
    </w:p>
    <w:bookmarkEnd w:id="56"/>
    <w:bookmarkStart w:id="57" w:name="결과-검증-기능"/>
    <w:p>
      <w:pPr>
        <w:pStyle w:val="Heading2"/>
      </w:pPr>
      <w:r>
        <w:t xml:space="preserve">3. 결과 검증 기능</w:t>
      </w:r>
    </w:p>
    <w:p>
      <w:pPr>
        <w:pStyle w:val="FirstParagraph"/>
      </w:pPr>
      <w:r>
        <w:t xml:space="preserve">웹에서 계산한 결과와 감독원 Excel 결과를 비교하여</w:t>
      </w:r>
    </w:p>
    <w:p>
      <w:pPr>
        <w:pStyle w:val="Compact"/>
        <w:numPr>
          <w:ilvl w:val="0"/>
          <w:numId w:val="1012"/>
        </w:numPr>
      </w:pPr>
      <w:r>
        <w:t xml:space="preserve">최대 오차</w:t>
      </w:r>
    </w:p>
    <w:p>
      <w:pPr>
        <w:pStyle w:val="Compact"/>
        <w:numPr>
          <w:ilvl w:val="0"/>
          <w:numId w:val="1012"/>
        </w:numPr>
      </w:pPr>
      <w:r>
        <w:t xml:space="preserve">평균 오차</w:t>
      </w:r>
    </w:p>
    <w:p>
      <w:pPr>
        <w:pStyle w:val="Compact"/>
        <w:numPr>
          <w:ilvl w:val="0"/>
          <w:numId w:val="1012"/>
        </w:numPr>
      </w:pPr>
      <w:r>
        <w:t xml:space="preserve">만기별 차이</w:t>
      </w:r>
    </w:p>
    <w:p>
      <w:pPr>
        <w:pStyle w:val="FirstParagraph"/>
      </w:pPr>
      <w:r>
        <w:t xml:space="preserve">를 자동으로 표시하도록 한다.</w:t>
      </w:r>
    </w:p>
    <w:p>
      <w:r>
        <w:pict>
          <v:rect style="width:0;height:1.5pt" o:hralign="center" o:hrstd="t" o:hr="t"/>
        </w:pict>
      </w:r>
    </w:p>
    <w:bookmarkEnd w:id="57"/>
    <w:bookmarkStart w:id="58" w:name="관리자-기능"/>
    <w:p>
      <w:pPr>
        <w:pStyle w:val="Heading2"/>
      </w:pPr>
      <w:r>
        <w:t xml:space="preserve">4. 관리자 기능</w:t>
      </w:r>
    </w:p>
    <w:p>
      <w:pPr>
        <w:pStyle w:val="FirstParagraph"/>
      </w:pPr>
      <w:r>
        <w:t xml:space="preserve">향후에는</w:t>
      </w:r>
    </w:p>
    <w:p>
      <w:pPr>
        <w:pStyle w:val="Compact"/>
        <w:numPr>
          <w:ilvl w:val="0"/>
          <w:numId w:val="1013"/>
        </w:numPr>
      </w:pPr>
      <w:r>
        <w:t xml:space="preserve">LP 저장</w:t>
      </w:r>
    </w:p>
    <w:p>
      <w:pPr>
        <w:pStyle w:val="Compact"/>
        <w:numPr>
          <w:ilvl w:val="0"/>
          <w:numId w:val="1013"/>
        </w:numPr>
      </w:pPr>
      <w:r>
        <w:t xml:space="preserve">UFR 저장</w:t>
      </w:r>
    </w:p>
    <w:p>
      <w:pPr>
        <w:pStyle w:val="Compact"/>
        <w:numPr>
          <w:ilvl w:val="0"/>
          <w:numId w:val="1013"/>
        </w:numPr>
      </w:pPr>
      <w:r>
        <w:t xml:space="preserve">Alpha 저장</w:t>
      </w:r>
    </w:p>
    <w:p>
      <w:pPr>
        <w:pStyle w:val="Compact"/>
        <w:numPr>
          <w:ilvl w:val="0"/>
          <w:numId w:val="1013"/>
        </w:numPr>
      </w:pPr>
      <w:r>
        <w:t xml:space="preserve">월별 버전관리</w:t>
      </w:r>
    </w:p>
    <w:p>
      <w:pPr>
        <w:pStyle w:val="Compact"/>
        <w:numPr>
          <w:ilvl w:val="0"/>
          <w:numId w:val="1013"/>
        </w:numPr>
      </w:pPr>
      <w:r>
        <w:t xml:space="preserve">계산이력 저장</w:t>
      </w:r>
    </w:p>
    <w:p>
      <w:pPr>
        <w:pStyle w:val="FirstParagraph"/>
      </w:pPr>
      <w:r>
        <w:t xml:space="preserve">기능도 추가 가능하도록 설계한다.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개발-원칙"/>
    <w:p>
      <w:pPr>
        <w:pStyle w:val="Heading1"/>
      </w:pPr>
      <w:r>
        <w:t xml:space="preserve">개발 원칙</w:t>
      </w:r>
    </w:p>
    <w:p>
      <w:pPr>
        <w:pStyle w:val="Compact"/>
        <w:numPr>
          <w:ilvl w:val="0"/>
          <w:numId w:val="1014"/>
        </w:numPr>
      </w:pPr>
      <w:r>
        <w:t xml:space="preserve">감독원 Excel과 동일한 결과를 산출하는 것을 최우선 목표로 한다.</w:t>
      </w:r>
    </w:p>
    <w:p>
      <w:pPr>
        <w:pStyle w:val="Compact"/>
        <w:numPr>
          <w:ilvl w:val="0"/>
          <w:numId w:val="1014"/>
        </w:numPr>
      </w:pPr>
      <w:r>
        <w:t xml:space="preserve">입력은 가능한 자동화(KOFIA API 활용)한다.</w:t>
      </w:r>
    </w:p>
    <w:p>
      <w:pPr>
        <w:pStyle w:val="Compact"/>
        <w:numPr>
          <w:ilvl w:val="0"/>
          <w:numId w:val="1014"/>
        </w:numPr>
      </w:pPr>
      <w:r>
        <w:t xml:space="preserve">사용자가 직접 조정해야 하는 변수(LP, UFR 등)는 웹에서 입력하도록 한다.</w:t>
      </w:r>
    </w:p>
    <w:p>
      <w:pPr>
        <w:pStyle w:val="Compact"/>
        <w:numPr>
          <w:ilvl w:val="0"/>
          <w:numId w:val="1014"/>
        </w:numPr>
      </w:pPr>
      <w:r>
        <w:t xml:space="preserve">모든 계산은 웹에서 수행하며, 최종 결과는 Excel로 내려받을 수 있도록 구현한다.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2026-06-27T08:45:48Z</dcterms:created>
  <dcterms:modified xsi:type="dcterms:W3CDTF">2026-06-27T08:45:48Z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