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C8C8D8" w14:textId="29EE8252" w:rsidR="003B5D13" w:rsidRPr="004706CD" w:rsidRDefault="003B5D13" w:rsidP="004706CD">
      <w:pPr>
        <w:jc w:val="center"/>
        <w:rPr>
          <w:b/>
          <w:sz w:val="40"/>
          <w:szCs w:val="40"/>
          <w:u w:val="single"/>
          <w:lang w:eastAsia="ko-KR"/>
        </w:rPr>
      </w:pPr>
      <w:bookmarkStart w:id="0" w:name="_GoBack"/>
      <w:bookmarkEnd w:id="0"/>
      <w:r w:rsidRPr="004706CD">
        <w:rPr>
          <w:rFonts w:hint="eastAsia"/>
          <w:b/>
          <w:sz w:val="40"/>
          <w:szCs w:val="40"/>
          <w:u w:val="single"/>
          <w:lang w:eastAsia="ko-KR"/>
        </w:rPr>
        <w:t>C</w:t>
      </w:r>
      <w:r w:rsidRPr="004706CD">
        <w:rPr>
          <w:b/>
          <w:sz w:val="40"/>
          <w:szCs w:val="40"/>
          <w:u w:val="single"/>
          <w:lang w:eastAsia="ko-KR"/>
        </w:rPr>
        <w:t xml:space="preserve">oforge </w:t>
      </w:r>
      <w:r w:rsidRPr="004706CD">
        <w:rPr>
          <w:rFonts w:hint="eastAsia"/>
          <w:b/>
          <w:sz w:val="40"/>
          <w:szCs w:val="40"/>
          <w:u w:val="single"/>
          <w:lang w:eastAsia="ko-KR"/>
        </w:rPr>
        <w:t>기업분석</w:t>
      </w:r>
    </w:p>
    <w:p w14:paraId="60CDFF67" w14:textId="77777777" w:rsidR="002410BC" w:rsidRPr="002410BC" w:rsidRDefault="002410BC" w:rsidP="002410BC">
      <w:pPr>
        <w:snapToGrid w:val="0"/>
        <w:spacing w:after="240" w:line="240" w:lineRule="auto"/>
        <w:jc w:val="center"/>
        <w:rPr>
          <w:b/>
          <w:i/>
          <w:color w:val="7F7F7F" w:themeColor="text1" w:themeTint="80"/>
          <w:szCs w:val="32"/>
          <w:u w:val="single"/>
          <w:lang w:eastAsia="ko-KR"/>
        </w:rPr>
      </w:pPr>
      <w:r>
        <w:rPr>
          <w:rFonts w:hint="eastAsia"/>
          <w:b/>
          <w:i/>
          <w:color w:val="7F7F7F" w:themeColor="text1" w:themeTint="80"/>
          <w:szCs w:val="32"/>
          <w:u w:val="single"/>
          <w:lang w:eastAsia="ko-KR"/>
        </w:rPr>
        <w:t>&lt;</w:t>
      </w:r>
      <w:r w:rsidRPr="002410BC">
        <w:rPr>
          <w:rFonts w:hint="eastAsia"/>
          <w:b/>
          <w:i/>
          <w:color w:val="7F7F7F" w:themeColor="text1" w:themeTint="80"/>
          <w:szCs w:val="32"/>
          <w:u w:val="single"/>
          <w:lang w:eastAsia="ko-KR"/>
        </w:rPr>
        <w:t>서비스 기반 M</w:t>
      </w:r>
      <w:r w:rsidRPr="002410BC">
        <w:rPr>
          <w:b/>
          <w:i/>
          <w:color w:val="7F7F7F" w:themeColor="text1" w:themeTint="80"/>
          <w:szCs w:val="32"/>
          <w:u w:val="single"/>
          <w:lang w:eastAsia="ko-KR"/>
        </w:rPr>
        <w:t xml:space="preserve">SP </w:t>
      </w:r>
      <w:r w:rsidRPr="002410BC">
        <w:rPr>
          <w:rFonts w:hint="eastAsia"/>
          <w:b/>
          <w:i/>
          <w:color w:val="7F7F7F" w:themeColor="text1" w:themeTint="80"/>
          <w:szCs w:val="32"/>
          <w:u w:val="single"/>
          <w:lang w:eastAsia="ko-KR"/>
        </w:rPr>
        <w:t>대가체계 중심의 상품화</w:t>
      </w:r>
      <w:r w:rsidRPr="002410BC">
        <w:rPr>
          <w:b/>
          <w:i/>
          <w:color w:val="7F7F7F" w:themeColor="text1" w:themeTint="80"/>
          <w:szCs w:val="32"/>
          <w:u w:val="single"/>
          <w:lang w:eastAsia="ko-KR"/>
        </w:rPr>
        <w:t xml:space="preserve"> </w:t>
      </w:r>
      <w:r w:rsidRPr="002410BC">
        <w:rPr>
          <w:rFonts w:hint="eastAsia"/>
          <w:b/>
          <w:i/>
          <w:color w:val="7F7F7F" w:themeColor="text1" w:themeTint="80"/>
          <w:szCs w:val="32"/>
          <w:u w:val="single"/>
          <w:lang w:eastAsia="ko-KR"/>
        </w:rPr>
        <w:t>성공사례 분석</w:t>
      </w:r>
      <w:r>
        <w:rPr>
          <w:rFonts w:hint="eastAsia"/>
          <w:b/>
          <w:i/>
          <w:color w:val="7F7F7F" w:themeColor="text1" w:themeTint="80"/>
          <w:szCs w:val="32"/>
          <w:u w:val="single"/>
          <w:lang w:eastAsia="ko-KR"/>
        </w:rPr>
        <w:t>&gt;</w:t>
      </w:r>
    </w:p>
    <w:p w14:paraId="59CBF2D9" w14:textId="1ED9198F" w:rsidR="003B5D13" w:rsidRPr="0039355B" w:rsidRDefault="003B5D13" w:rsidP="003B5D13">
      <w:pPr>
        <w:snapToGrid w:val="0"/>
        <w:spacing w:after="240" w:line="240" w:lineRule="auto"/>
        <w:jc w:val="right"/>
        <w:rPr>
          <w:lang w:eastAsia="ko-KR"/>
        </w:rPr>
      </w:pPr>
      <w:r w:rsidRPr="0039355B">
        <w:rPr>
          <w:rFonts w:hint="eastAsia"/>
          <w:lang w:eastAsia="ko-KR"/>
        </w:rPr>
        <w:t>'</w:t>
      </w:r>
      <w:r w:rsidRPr="0039355B">
        <w:rPr>
          <w:lang w:eastAsia="ko-KR"/>
        </w:rPr>
        <w:t xml:space="preserve">26. </w:t>
      </w:r>
      <w:r w:rsidR="006C5532" w:rsidRPr="0039355B">
        <w:rPr>
          <w:lang w:eastAsia="ko-KR"/>
        </w:rPr>
        <w:t>6</w:t>
      </w:r>
      <w:r w:rsidRPr="0039355B">
        <w:rPr>
          <w:lang w:eastAsia="ko-KR"/>
        </w:rPr>
        <w:t>.</w:t>
      </w:r>
      <w:r w:rsidR="004706CD">
        <w:rPr>
          <w:lang w:eastAsia="ko-KR"/>
        </w:rPr>
        <w:t>09</w:t>
      </w:r>
      <w:r w:rsidRPr="0039355B">
        <w:rPr>
          <w:lang w:eastAsia="ko-KR"/>
        </w:rPr>
        <w:t>(</w:t>
      </w:r>
      <w:r w:rsidR="004706CD">
        <w:rPr>
          <w:rFonts w:hint="eastAsia"/>
          <w:lang w:eastAsia="ko-KR"/>
        </w:rPr>
        <w:t>화</w:t>
      </w:r>
      <w:r w:rsidRPr="0039355B">
        <w:rPr>
          <w:rFonts w:hint="eastAsia"/>
          <w:lang w:eastAsia="ko-KR"/>
        </w:rPr>
        <w:t>)</w:t>
      </w:r>
    </w:p>
    <w:p w14:paraId="0CEBAD42" w14:textId="498291B6" w:rsidR="004706CD" w:rsidRPr="004706CD" w:rsidRDefault="004706CD" w:rsidP="003B5D13">
      <w:pPr>
        <w:autoSpaceDE w:val="0"/>
        <w:autoSpaceDN w:val="0"/>
        <w:spacing w:after="240" w:line="240" w:lineRule="auto"/>
        <w:ind w:left="399" w:hanging="399"/>
        <w:rPr>
          <w:rFonts w:hint="eastAsia"/>
          <w:b/>
          <w:lang w:eastAsia="ko-KR"/>
        </w:rPr>
      </w:pPr>
      <w:r w:rsidRPr="004706CD">
        <w:rPr>
          <w:rFonts w:hint="eastAsia"/>
          <w:b/>
          <w:lang w:eastAsia="ko-KR"/>
        </w:rPr>
        <w:t>1</w:t>
      </w:r>
      <w:r w:rsidRPr="004706CD">
        <w:rPr>
          <w:b/>
          <w:lang w:eastAsia="ko-KR"/>
        </w:rPr>
        <w:t xml:space="preserve">. </w:t>
      </w:r>
      <w:r w:rsidRPr="004706CD">
        <w:rPr>
          <w:rFonts w:hint="eastAsia"/>
          <w:b/>
          <w:lang w:eastAsia="ko-KR"/>
        </w:rPr>
        <w:t>기업개요</w:t>
      </w:r>
    </w:p>
    <w:p w14:paraId="4E40FBB4" w14:textId="68FCAB0F" w:rsidR="003B5D13" w:rsidRPr="0039355B" w:rsidRDefault="004706CD" w:rsidP="003B5D13">
      <w:pPr>
        <w:autoSpaceDE w:val="0"/>
        <w:autoSpaceDN w:val="0"/>
        <w:spacing w:after="240" w:line="240" w:lineRule="auto"/>
        <w:ind w:left="399" w:hanging="399"/>
        <w:rPr>
          <w:rFonts w:hint="eastAsia"/>
          <w:lang w:eastAsia="ko-KR"/>
        </w:rPr>
      </w:pPr>
      <w:r>
        <w:rPr>
          <w:rFonts w:hint="eastAsia"/>
          <w:b/>
          <w:lang w:eastAsia="ko-KR"/>
        </w:rPr>
        <w:t xml:space="preserve"> </w:t>
      </w:r>
      <w:r>
        <w:rPr>
          <w:b/>
          <w:lang w:eastAsia="ko-KR"/>
        </w:rPr>
        <w:t xml:space="preserve"> </w:t>
      </w:r>
      <w:r w:rsidR="003B5D13" w:rsidRPr="0039355B">
        <w:rPr>
          <w:rFonts w:hint="eastAsia"/>
          <w:b/>
          <w:lang w:eastAsia="ko-KR"/>
        </w:rPr>
        <w:t>□</w:t>
      </w:r>
      <w:r w:rsidR="003B5D13" w:rsidRPr="0039355B">
        <w:rPr>
          <w:b/>
          <w:bCs/>
          <w:color w:val="000000"/>
          <w:w w:val="95"/>
          <w:lang w:eastAsia="ko-KR"/>
        </w:rPr>
        <w:t xml:space="preserve"> </w:t>
      </w:r>
      <w:r>
        <w:rPr>
          <w:rFonts w:hint="eastAsia"/>
          <w:b/>
          <w:bCs/>
          <w:color w:val="000000"/>
          <w:w w:val="95"/>
          <w:lang w:eastAsia="ko-KR"/>
        </w:rPr>
        <w:t>기본 현황</w:t>
      </w:r>
    </w:p>
    <w:p w14:paraId="0F6497EE" w14:textId="5089FE75" w:rsidR="003B5D13" w:rsidRPr="0039355B" w:rsidRDefault="004706CD" w:rsidP="004706CD">
      <w:pPr>
        <w:autoSpaceDE w:val="0"/>
        <w:autoSpaceDN w:val="0"/>
        <w:spacing w:after="240" w:line="240" w:lineRule="auto"/>
        <w:ind w:left="1729" w:hanging="1729"/>
        <w:rPr>
          <w:rFonts w:hint="eastAsia"/>
          <w:lang w:eastAsia="ko-KR"/>
        </w:rPr>
      </w:pPr>
      <w:r w:rsidRPr="0039355B"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E7661C4" wp14:editId="274A8390">
                <wp:simplePos x="0" y="0"/>
                <wp:positionH relativeFrom="column">
                  <wp:posOffset>1204801</wp:posOffset>
                </wp:positionH>
                <wp:positionV relativeFrom="paragraph">
                  <wp:posOffset>211455</wp:posOffset>
                </wp:positionV>
                <wp:extent cx="3015615" cy="165100"/>
                <wp:effectExtent l="0" t="0" r="13335" b="6350"/>
                <wp:wrapNone/>
                <wp:docPr id="1001" name="Annotation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B27DE" w14:textId="77777777" w:rsidR="003B5D13" w:rsidRDefault="003B5D13" w:rsidP="003B5D13">
                            <w:pPr>
                              <w:autoSpaceDE w:val="0"/>
                              <w:autoSpaceDN w:val="0"/>
                              <w:rPr>
                                <w:color w:val="0000FF"/>
                                <w:w w:val="9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w w:val="95"/>
                                <w:sz w:val="18"/>
                                <w:szCs w:val="18"/>
                              </w:rPr>
                              <w:t>* 2020년 8월 NIIT Technologies에서 Coforge로 리브랜딩</w:t>
                            </w:r>
                          </w:p>
                        </w:txbxContent>
                      </wps:txbx>
                      <wps:bodyPr rot="0" spcFirstLastPara="0" vertOverflow="overflow" horzOverflow="overflow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7661C4" id="_x0000_t202" coordsize="21600,21600" o:spt="202" path="m,l,21600r21600,l21600,xe">
                <v:stroke joinstyle="miter"/>
                <v:path gradientshapeok="t" o:connecttype="rect"/>
              </v:shapetype>
              <v:shape id="Annotation 1001" o:spid="_x0000_s1026" type="#_x0000_t202" style="position:absolute;left:0;text-align:left;margin-left:94.85pt;margin-top:16.65pt;width:237.45pt;height:13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" filled="f" stroked="f">
                <v:textbox inset="0,0,0,0">
                  <w:txbxContent>
                    <w:p w14:paraId="276B27DE" w14:textId="77777777" w:rsidR="003B5D13" w:rsidRDefault="003B5D13" w:rsidP="003B5D13">
                      <w:pPr>
                        <w:autoSpaceDE w:val="0"/>
                        <w:autoSpaceDN w:val="0"/>
                        <w:rPr>
                          <w:color w:val="0000FF"/>
                          <w:w w:val="95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w w:val="95"/>
                          <w:sz w:val="18"/>
                          <w:szCs w:val="18"/>
                        </w:rPr>
                        <w:t>* 2020년 8월 NIIT Technologies에서 Coforge로 리브랜딩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w w:val="95"/>
          <w:lang w:eastAsia="ko-KR"/>
        </w:rPr>
        <w:t xml:space="preserve">  </w:t>
      </w:r>
      <w:r w:rsidR="003B5D13" w:rsidRPr="0039355B">
        <w:rPr>
          <w:color w:val="000000"/>
          <w:w w:val="95"/>
          <w:lang w:eastAsia="ko-KR"/>
        </w:rPr>
        <w:t xml:space="preserve">  - 기업명 : Coforge Limited (</w:t>
      </w:r>
      <w:bookmarkStart w:id="1" w:name="NIIT_Key"/>
      <w:bookmarkEnd w:id="1"/>
      <w:r w:rsidR="00C97C90">
        <w:rPr>
          <w:color w:val="000000"/>
          <w:w w:val="95"/>
        </w:rPr>
        <w:fldChar w:fldCharType="begin"/>
      </w:r>
      <w:r w:rsidR="00C97C90">
        <w:rPr>
          <w:color w:val="000000"/>
          <w:w w:val="95"/>
          <w:lang w:eastAsia="ko-KR"/>
        </w:rPr>
        <w:instrText xml:space="preserve"> HYPERLINK  \l "NIIT" </w:instrText>
      </w:r>
      <w:r w:rsidR="00C97C90">
        <w:rPr>
          <w:color w:val="000000"/>
          <w:w w:val="95"/>
        </w:rPr>
        <w:fldChar w:fldCharType="separate"/>
      </w:r>
      <w:r w:rsidR="003B5D13" w:rsidRPr="00C97C90">
        <w:rPr>
          <w:rStyle w:val="aff1"/>
          <w:w w:val="95"/>
          <w:lang w:eastAsia="ko-KR"/>
        </w:rPr>
        <w:t>구 NIIT Tec</w:t>
      </w:r>
      <w:r w:rsidR="003B5D13" w:rsidRPr="00C97C90">
        <w:rPr>
          <w:rStyle w:val="aff1"/>
          <w:w w:val="95"/>
          <w:lang w:eastAsia="ko-KR"/>
        </w:rPr>
        <w:t>h</w:t>
      </w:r>
      <w:r w:rsidR="003B5D13" w:rsidRPr="00C97C90">
        <w:rPr>
          <w:rStyle w:val="aff1"/>
          <w:w w:val="95"/>
          <w:lang w:eastAsia="ko-KR"/>
        </w:rPr>
        <w:t>nologies Limited</w:t>
      </w:r>
      <w:r w:rsidR="00C97C90">
        <w:rPr>
          <w:color w:val="000000"/>
          <w:w w:val="95"/>
        </w:rPr>
        <w:fldChar w:fldCharType="end"/>
      </w:r>
      <w:r w:rsidR="003B5D13" w:rsidRPr="0039355B">
        <w:rPr>
          <w:color w:val="000000"/>
          <w:w w:val="95"/>
          <w:lang w:eastAsia="ko-KR"/>
        </w:rPr>
        <w:t>)</w:t>
      </w:r>
    </w:p>
    <w:p w14:paraId="212543CE" w14:textId="4F288808" w:rsidR="003B5D13" w:rsidRDefault="004706CD" w:rsidP="007B2CC0">
      <w:pPr>
        <w:autoSpaceDE w:val="0"/>
        <w:autoSpaceDN w:val="0"/>
        <w:spacing w:after="160" w:line="240" w:lineRule="auto"/>
        <w:ind w:left="1729" w:hanging="1729"/>
        <w:rPr>
          <w:color w:val="000000"/>
          <w:w w:val="95"/>
          <w:lang w:eastAsia="ko-KR"/>
        </w:rPr>
      </w:pPr>
      <w:r>
        <w:rPr>
          <w:color w:val="000000"/>
          <w:w w:val="95"/>
          <w:lang w:eastAsia="ko-KR"/>
        </w:rPr>
        <w:t xml:space="preserve">  </w:t>
      </w:r>
      <w:r w:rsidR="003B5D13" w:rsidRPr="0039355B">
        <w:rPr>
          <w:color w:val="000000"/>
          <w:w w:val="95"/>
          <w:lang w:eastAsia="ko-KR"/>
        </w:rPr>
        <w:t xml:space="preserve">  - 설립일</w:t>
      </w:r>
      <w:r>
        <w:rPr>
          <w:rFonts w:hint="eastAsia"/>
          <w:color w:val="000000"/>
          <w:w w:val="95"/>
          <w:lang w:eastAsia="ko-KR"/>
        </w:rPr>
        <w:t>/</w:t>
      </w:r>
      <w:r>
        <w:rPr>
          <w:rFonts w:hint="eastAsia"/>
          <w:color w:val="000000"/>
          <w:w w:val="95"/>
          <w:lang w:eastAsia="ko-KR"/>
        </w:rPr>
        <w:t>본사</w:t>
      </w:r>
      <w:r w:rsidR="003B5D13" w:rsidRPr="0039355B">
        <w:rPr>
          <w:color w:val="000000"/>
          <w:w w:val="95"/>
          <w:lang w:eastAsia="ko-KR"/>
        </w:rPr>
        <w:t xml:space="preserve"> : 1992년 5월 13일</w:t>
      </w:r>
      <w:r>
        <w:rPr>
          <w:rFonts w:hint="eastAsia"/>
          <w:color w:val="000000"/>
          <w:w w:val="95"/>
          <w:lang w:eastAsia="ko-KR"/>
        </w:rPr>
        <w:t xml:space="preserve"> </w:t>
      </w:r>
      <w:r>
        <w:rPr>
          <w:color w:val="000000"/>
          <w:w w:val="95"/>
          <w:lang w:eastAsia="ko-KR"/>
        </w:rPr>
        <w:t>/</w:t>
      </w:r>
      <w:r>
        <w:rPr>
          <w:color w:val="000000"/>
          <w:w w:val="95"/>
          <w:lang w:eastAsia="ko-KR"/>
        </w:rPr>
        <w:t xml:space="preserve"> </w:t>
      </w:r>
      <w:r w:rsidRPr="0039355B">
        <w:rPr>
          <w:color w:val="000000"/>
          <w:w w:val="95"/>
          <w:lang w:eastAsia="ko-KR"/>
        </w:rPr>
        <w:t>Noida, Uttar Pradesh, India</w:t>
      </w:r>
    </w:p>
    <w:tbl>
      <w:tblPr>
        <w:tblW w:w="8782" w:type="dxa"/>
        <w:tblInd w:w="84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10"/>
        <w:gridCol w:w="6372"/>
      </w:tblGrid>
      <w:tr w:rsidR="004706CD" w:rsidRPr="00C97C90" w14:paraId="0DA13D09" w14:textId="77777777" w:rsidTr="004706CD">
        <w:trPr>
          <w:trHeight w:val="34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49794FF" w14:textId="77777777" w:rsidR="004706CD" w:rsidRPr="004706CD" w:rsidRDefault="004706CD" w:rsidP="004706CD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4706CD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구분</w:t>
            </w:r>
          </w:p>
        </w:tc>
        <w:tc>
          <w:tcPr>
            <w:tcW w:w="6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63BC27F" w14:textId="77777777" w:rsidR="004706CD" w:rsidRPr="004706CD" w:rsidRDefault="004706CD" w:rsidP="004706CD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4706CD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위치</w:t>
            </w:r>
          </w:p>
        </w:tc>
      </w:tr>
      <w:tr w:rsidR="004706CD" w:rsidRPr="00C97C90" w14:paraId="5F1FF3BD" w14:textId="77777777" w:rsidTr="004706CD">
        <w:trPr>
          <w:trHeight w:val="3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F2CE6" w14:textId="77777777" w:rsidR="004706CD" w:rsidRPr="00C97C90" w:rsidRDefault="004706CD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본사/모법인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A8152" w14:textId="77777777" w:rsidR="004706CD" w:rsidRPr="00C97C90" w:rsidRDefault="004706CD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Coforge Limited(노이다, 인도)</w:t>
            </w:r>
          </w:p>
        </w:tc>
      </w:tr>
      <w:tr w:rsidR="004706CD" w:rsidRPr="00C97C90" w14:paraId="0BB823DF" w14:textId="77777777" w:rsidTr="004706CD">
        <w:trPr>
          <w:trHeight w:val="3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68867" w14:textId="77777777" w:rsidR="004706CD" w:rsidRPr="00C97C90" w:rsidRDefault="004706CD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영업 법인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BC317" w14:textId="77777777" w:rsidR="004706CD" w:rsidRPr="00C97C90" w:rsidRDefault="004706CD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미국·영국·네덜란드·독일·싱가포르·호주</w:t>
            </w:r>
          </w:p>
        </w:tc>
      </w:tr>
      <w:tr w:rsidR="004706CD" w:rsidRPr="00C97C90" w14:paraId="6429CD66" w14:textId="77777777" w:rsidTr="004706CD">
        <w:trPr>
          <w:trHeight w:val="3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E5AC" w14:textId="77777777" w:rsidR="004706CD" w:rsidRPr="00C97C90" w:rsidRDefault="004706CD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딜리버리 인도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BD226" w14:textId="77777777" w:rsidR="004706CD" w:rsidRPr="00C97C90" w:rsidRDefault="004706CD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노이다·하이데라바드·푸네·벵갈루루·첸나이·뭄바이</w:t>
            </w:r>
          </w:p>
        </w:tc>
      </w:tr>
      <w:tr w:rsidR="004706CD" w:rsidRPr="00C97C90" w14:paraId="621BD984" w14:textId="77777777" w:rsidTr="004706CD">
        <w:trPr>
          <w:trHeight w:val="3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9BAD7" w14:textId="77777777" w:rsidR="004706CD" w:rsidRPr="00C97C90" w:rsidRDefault="004706CD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딜리버리 해외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19C74" w14:textId="77777777" w:rsidR="004706CD" w:rsidRPr="00C97C90" w:rsidRDefault="004706CD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필리핀·멕시코·폴란드</w:t>
            </w:r>
          </w:p>
        </w:tc>
      </w:tr>
      <w:tr w:rsidR="004706CD" w:rsidRPr="00C97C90" w14:paraId="094D645F" w14:textId="77777777" w:rsidTr="004706CD">
        <w:trPr>
          <w:trHeight w:val="3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492D0" w14:textId="77777777" w:rsidR="004706CD" w:rsidRPr="00C97C90" w:rsidRDefault="004706CD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인수 자회사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12B0D" w14:textId="1AAA3A08" w:rsidR="004706CD" w:rsidRPr="00C97C90" w:rsidRDefault="004706CD" w:rsidP="004706CD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Encora (</w:t>
            </w:r>
            <w:r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미국</w:t>
            </w: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) / </w:t>
            </w:r>
            <w:r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</w:t>
            </w: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>igniti Tech</w:t>
            </w: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(</w:t>
            </w:r>
            <w:r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인도</w:t>
            </w:r>
            <w:r w:rsidRPr="00C97C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)</w:t>
            </w:r>
          </w:p>
        </w:tc>
      </w:tr>
    </w:tbl>
    <w:p w14:paraId="2DA6EE1C" w14:textId="23735A5E" w:rsidR="003B5D13" w:rsidRDefault="004706CD" w:rsidP="004706CD">
      <w:pPr>
        <w:autoSpaceDE w:val="0"/>
        <w:autoSpaceDN w:val="0"/>
        <w:spacing w:before="240" w:after="240" w:line="240" w:lineRule="auto"/>
        <w:ind w:left="1463" w:hanging="1463"/>
        <w:rPr>
          <w:color w:val="000000"/>
          <w:w w:val="95"/>
          <w:lang w:eastAsia="ko-KR"/>
        </w:rPr>
      </w:pPr>
      <w:r>
        <w:rPr>
          <w:color w:val="000000"/>
          <w:w w:val="95"/>
          <w:lang w:eastAsia="ko-KR"/>
        </w:rPr>
        <w:t xml:space="preserve">  </w:t>
      </w:r>
      <w:r w:rsidR="007B2CC0">
        <w:rPr>
          <w:color w:val="000000"/>
          <w:w w:val="95"/>
          <w:lang w:eastAsia="ko-KR"/>
        </w:rPr>
        <w:t xml:space="preserve">  </w:t>
      </w:r>
      <w:r w:rsidR="003B5D13" w:rsidRPr="0039355B">
        <w:rPr>
          <w:color w:val="000000"/>
          <w:w w:val="95"/>
          <w:lang w:eastAsia="ko-KR"/>
        </w:rPr>
        <w:t xml:space="preserve">- </w:t>
      </w:r>
      <w:r w:rsidR="003B5D13" w:rsidRPr="0039355B">
        <w:rPr>
          <w:rFonts w:hint="eastAsia"/>
          <w:color w:val="000000"/>
          <w:w w:val="95"/>
          <w:lang w:eastAsia="ko-KR"/>
        </w:rPr>
        <w:t xml:space="preserve">대표이사 </w:t>
      </w:r>
      <w:r w:rsidR="003B5D13" w:rsidRPr="0039355B">
        <w:rPr>
          <w:color w:val="000000"/>
          <w:w w:val="95"/>
          <w:lang w:eastAsia="ko-KR"/>
        </w:rPr>
        <w:t>: Sudhir Singh, CEO &amp; Executive Director</w:t>
      </w:r>
    </w:p>
    <w:p w14:paraId="7220BF91" w14:textId="3F7E0E2E" w:rsidR="004706CD" w:rsidRPr="0039355B" w:rsidRDefault="004706CD" w:rsidP="004706CD">
      <w:pPr>
        <w:autoSpaceDE w:val="0"/>
        <w:autoSpaceDN w:val="0"/>
        <w:spacing w:after="160" w:line="240" w:lineRule="auto"/>
        <w:ind w:left="1463" w:hanging="1463"/>
        <w:rPr>
          <w:lang w:eastAsia="ko-KR"/>
        </w:rPr>
      </w:pPr>
      <w:r>
        <w:rPr>
          <w:color w:val="000000"/>
          <w:w w:val="95"/>
          <w:lang w:eastAsia="ko-KR"/>
        </w:rPr>
        <w:t xml:space="preserve">    </w:t>
      </w:r>
      <w:r w:rsidRPr="0039355B">
        <w:rPr>
          <w:color w:val="000000"/>
          <w:w w:val="95"/>
          <w:lang w:eastAsia="ko-KR"/>
        </w:rPr>
        <w:t>- 임직원 수 : FY26 기준 Total Headcount 35,777명</w:t>
      </w:r>
    </w:p>
    <w:p w14:paraId="1CAF8FB2" w14:textId="44933B8B" w:rsidR="004706CD" w:rsidRPr="004706CD" w:rsidRDefault="004706CD" w:rsidP="004706CD">
      <w:pPr>
        <w:autoSpaceDE w:val="0"/>
        <w:autoSpaceDN w:val="0"/>
        <w:spacing w:after="160" w:line="240" w:lineRule="auto"/>
        <w:ind w:left="1463" w:hanging="1463"/>
        <w:rPr>
          <w:rFonts w:hint="eastAsia"/>
          <w:i/>
          <w:color w:val="FF0000"/>
          <w:lang w:eastAsia="ko-KR"/>
        </w:rPr>
      </w:pPr>
      <w:r w:rsidRPr="004706CD">
        <w:rPr>
          <w:i/>
          <w:color w:val="FF0000"/>
          <w:w w:val="95"/>
          <w:lang w:eastAsia="ko-KR"/>
        </w:rPr>
        <w:t xml:space="preserve">    </w:t>
      </w:r>
      <w:r w:rsidRPr="004706CD">
        <w:rPr>
          <w:i/>
          <w:color w:val="FF0000"/>
          <w:w w:val="95"/>
          <w:lang w:eastAsia="ko-KR"/>
        </w:rPr>
        <w:t xml:space="preserve">- </w:t>
      </w:r>
      <w:r w:rsidRPr="004706CD">
        <w:rPr>
          <w:rFonts w:hint="eastAsia"/>
          <w:i/>
          <w:color w:val="FF0000"/>
          <w:w w:val="95"/>
          <w:lang w:eastAsia="ko-KR"/>
        </w:rPr>
        <w:t xml:space="preserve">고객 규모 </w:t>
      </w:r>
      <w:r w:rsidRPr="004706CD">
        <w:rPr>
          <w:i/>
          <w:color w:val="FF0000"/>
          <w:w w:val="95"/>
          <w:lang w:eastAsia="ko-KR"/>
        </w:rPr>
        <w:t>: ????</w:t>
      </w:r>
    </w:p>
    <w:p w14:paraId="78531A05" w14:textId="06914587" w:rsidR="004706CD" w:rsidRPr="004706CD" w:rsidRDefault="004706CD" w:rsidP="004706CD">
      <w:pPr>
        <w:autoSpaceDE w:val="0"/>
        <w:autoSpaceDN w:val="0"/>
        <w:spacing w:before="240" w:after="240" w:line="240" w:lineRule="auto"/>
        <w:ind w:left="1463" w:hanging="1463"/>
        <w:rPr>
          <w:spacing w:val="-10"/>
          <w:lang w:eastAsia="ko-KR"/>
        </w:rPr>
      </w:pPr>
      <w:r w:rsidRPr="0039355B"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0E89FDD" wp14:editId="155EDA50">
                <wp:simplePos x="0" y="0"/>
                <wp:positionH relativeFrom="column">
                  <wp:posOffset>2927350</wp:posOffset>
                </wp:positionH>
                <wp:positionV relativeFrom="paragraph">
                  <wp:posOffset>235156</wp:posOffset>
                </wp:positionV>
                <wp:extent cx="635000" cy="1270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BF31E3" w14:textId="77777777" w:rsidR="004706CD" w:rsidRPr="004B3A90" w:rsidRDefault="004706CD" w:rsidP="004706CD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</w:rPr>
                            </w:pPr>
                            <w:r w:rsidRPr="004B3A90">
                              <w:rPr>
                                <w:color w:val="0000FF"/>
                                <w:sz w:val="18"/>
                              </w:rPr>
                              <w:t>* 인도의 양대 증권거래소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89FDD" id="Text Box 2" o:spid="_x0000_s1027" type="#_x0000_t202" style="position:absolute;left:0;text-align:left;margin-left:230.5pt;margin-top:18.5pt;width:50pt;height:10pt;z-index:2517585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" fillcolor="black" stroked="f" strokeweight=".5pt">
                <v:fill opacity="0"/>
                <v:textbox style="mso-fit-shape-to-text:t" inset="0,0,0,0">
                  <w:txbxContent>
                    <w:p w14:paraId="0ABF31E3" w14:textId="77777777" w:rsidR="004706CD" w:rsidRPr="004B3A90" w:rsidRDefault="004706CD" w:rsidP="004706CD">
                      <w:pPr>
                        <w:spacing w:after="0" w:line="240" w:lineRule="auto"/>
                        <w:rPr>
                          <w:color w:val="0000FF"/>
                          <w:sz w:val="18"/>
                        </w:rPr>
                      </w:pPr>
                      <w:r w:rsidRPr="004B3A90">
                        <w:rPr>
                          <w:color w:val="0000FF"/>
                          <w:sz w:val="18"/>
                        </w:rPr>
                        <w:t>* 인도의 양대 증권거래소</w:t>
                      </w:r>
                    </w:p>
                  </w:txbxContent>
                </v:textbox>
              </v:shape>
            </w:pict>
          </mc:Fallback>
        </mc:AlternateContent>
      </w:r>
      <w:r w:rsidRPr="004706CD">
        <w:rPr>
          <w:lang w:eastAsia="ko-KR"/>
        </w:rPr>
        <w:t xml:space="preserve">    </w:t>
      </w:r>
      <w:r w:rsidRPr="004706CD">
        <w:rPr>
          <w:lang w:eastAsia="ko-KR"/>
        </w:rPr>
        <w:t xml:space="preserve">- </w:t>
      </w:r>
      <w:r>
        <w:rPr>
          <w:rFonts w:hint="eastAsia"/>
          <w:lang w:eastAsia="ko-KR"/>
        </w:rPr>
        <w:t>상</w:t>
      </w:r>
      <w:r w:rsidRPr="004706CD">
        <w:rPr>
          <w:rFonts w:hint="eastAsia"/>
          <w:spacing w:val="-10"/>
          <w:lang w:eastAsia="ko-KR"/>
        </w:rPr>
        <w:t xml:space="preserve">장 및 </w:t>
      </w:r>
      <w:r w:rsidRPr="004706CD">
        <w:rPr>
          <w:spacing w:val="-10"/>
          <w:lang w:eastAsia="ko-KR"/>
        </w:rPr>
        <w:t xml:space="preserve">시가총액 : </w:t>
      </w:r>
      <w:r w:rsidRPr="004706CD">
        <w:rPr>
          <w:spacing w:val="-10"/>
          <w:lang w:eastAsia="ko-KR"/>
        </w:rPr>
        <w:t>'20</w:t>
      </w:r>
      <w:r w:rsidRPr="004706CD">
        <w:rPr>
          <w:rFonts w:hint="eastAsia"/>
          <w:spacing w:val="-10"/>
          <w:lang w:eastAsia="ko-KR"/>
        </w:rPr>
        <w:t>.</w:t>
      </w:r>
      <w:r w:rsidRPr="004706CD">
        <w:rPr>
          <w:spacing w:val="-10"/>
          <w:lang w:eastAsia="ko-KR"/>
        </w:rPr>
        <w:t>08</w:t>
      </w:r>
      <w:r w:rsidRPr="004706CD">
        <w:rPr>
          <w:rFonts w:hint="eastAsia"/>
          <w:spacing w:val="-10"/>
          <w:lang w:eastAsia="ko-KR"/>
        </w:rPr>
        <w:t xml:space="preserve">월 </w:t>
      </w:r>
      <w:r w:rsidRPr="004706CD">
        <w:rPr>
          <w:color w:val="000000"/>
          <w:spacing w:val="-10"/>
          <w:w w:val="95"/>
          <w:lang w:eastAsia="ko-KR"/>
        </w:rPr>
        <w:t>NSE·BSE 상장</w:t>
      </w:r>
      <w:r w:rsidRPr="004706CD">
        <w:rPr>
          <w:rFonts w:hint="eastAsia"/>
          <w:color w:val="000000"/>
          <w:spacing w:val="-10"/>
          <w:w w:val="95"/>
          <w:lang w:eastAsia="ko-KR"/>
        </w:rPr>
        <w:t>/</w:t>
      </w:r>
      <w:r w:rsidRPr="004706CD">
        <w:rPr>
          <w:spacing w:val="-10"/>
          <w:lang w:eastAsia="ko-KR"/>
        </w:rPr>
        <w:t>약 42억 달러(</w:t>
      </w:r>
      <w:r w:rsidRPr="004706CD">
        <w:rPr>
          <w:spacing w:val="-10"/>
          <w:lang w:eastAsia="ko-KR"/>
        </w:rPr>
        <w:t>'</w:t>
      </w:r>
      <w:r w:rsidRPr="004706CD">
        <w:rPr>
          <w:spacing w:val="-10"/>
          <w:lang w:eastAsia="ko-KR"/>
        </w:rPr>
        <w:t>26년</w:t>
      </w:r>
      <w:r w:rsidRPr="004706CD">
        <w:rPr>
          <w:rFonts w:hint="eastAsia"/>
          <w:spacing w:val="-10"/>
          <w:lang w:eastAsia="ko-KR"/>
        </w:rPr>
        <w:t>.</w:t>
      </w:r>
      <w:r w:rsidRPr="004706CD">
        <w:rPr>
          <w:spacing w:val="-10"/>
          <w:lang w:eastAsia="ko-KR"/>
        </w:rPr>
        <w:t>0</w:t>
      </w:r>
      <w:r w:rsidRPr="004706CD">
        <w:rPr>
          <w:spacing w:val="-10"/>
          <w:lang w:eastAsia="ko-KR"/>
        </w:rPr>
        <w:t>4월)</w:t>
      </w:r>
    </w:p>
    <w:p w14:paraId="12C40048" w14:textId="55CFC0CC" w:rsidR="004706CD" w:rsidRDefault="00CC252C" w:rsidP="004706CD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  - </w:t>
      </w:r>
      <w:r>
        <w:rPr>
          <w:rFonts w:hint="eastAsia"/>
          <w:lang w:eastAsia="ko-KR"/>
        </w:rPr>
        <w:t>소유 구조</w:t>
      </w:r>
    </w:p>
    <w:p w14:paraId="54ABEF94" w14:textId="4FD3D91F" w:rsidR="004706CD" w:rsidRDefault="00CC252C" w:rsidP="004706CD">
      <w:pPr>
        <w:autoSpaceDE w:val="0"/>
        <w:autoSpaceDN w:val="0"/>
        <w:spacing w:before="240" w:after="240" w:line="240" w:lineRule="auto"/>
        <w:ind w:left="1463" w:hanging="1463"/>
        <w:rPr>
          <w:rFonts w:hint="eastAsia"/>
          <w:lang w:eastAsia="ko-KR"/>
        </w:rPr>
      </w:pPr>
      <w:r>
        <w:rPr>
          <w:rFonts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D4A8726" wp14:editId="7EA7A36A">
                <wp:simplePos x="0" y="0"/>
                <wp:positionH relativeFrom="column">
                  <wp:posOffset>4248128</wp:posOffset>
                </wp:positionH>
                <wp:positionV relativeFrom="paragraph">
                  <wp:posOffset>204470</wp:posOffset>
                </wp:positionV>
                <wp:extent cx="635000" cy="1270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48546B" w14:textId="78E1CC77" w:rsidR="00CC252C" w:rsidRPr="00CC252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</w:rPr>
                            </w:pPr>
                            <w:r w:rsidRPr="00CC252C">
                              <w:rPr>
                                <w:color w:val="0000FF"/>
                                <w:sz w:val="18"/>
                              </w:rPr>
                              <w:t>* Equity 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A8726" id="Text Box 58" o:spid="_x0000_s1028" type="#_x0000_t202" style="position:absolute;left:0;text-align:left;margin-left:334.5pt;margin-top:16.1pt;width:50pt;height:10pt;z-index:251766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" fillcolor="black" stroked="f" strokeweight=".5pt">
                <v:fill opacity="0"/>
                <v:textbox style="mso-fit-shape-to-text:t" inset="0,0,0,0">
                  <w:txbxContent>
                    <w:p w14:paraId="7F48546B" w14:textId="78E1CC77" w:rsidR="00CC252C" w:rsidRPr="00CC252C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</w:rPr>
                      </w:pPr>
                      <w:r w:rsidRPr="00CC252C">
                        <w:rPr>
                          <w:color w:val="0000FF"/>
                          <w:sz w:val="18"/>
                        </w:rPr>
                        <w:t>* Equity AB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A34CDFC" wp14:editId="1D977955">
                <wp:simplePos x="0" y="0"/>
                <wp:positionH relativeFrom="column">
                  <wp:posOffset>1912080</wp:posOffset>
                </wp:positionH>
                <wp:positionV relativeFrom="paragraph">
                  <wp:posOffset>204470</wp:posOffset>
                </wp:positionV>
                <wp:extent cx="635000" cy="1270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1F222B" w14:textId="6DE2227B" w:rsidR="00CC252C" w:rsidRPr="00CC252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</w:rPr>
                            </w:pPr>
                            <w:r w:rsidRPr="00CC252C">
                              <w:rPr>
                                <w:color w:val="0000FF"/>
                                <w:sz w:val="18"/>
                              </w:rPr>
                              <w:t>* Baring Private Equity Asia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4CDFC" id="Text Box 59" o:spid="_x0000_s1029" type="#_x0000_t202" style="position:absolute;left:0;text-align:left;margin-left:150.55pt;margin-top:16.1pt;width:50pt;height:10pt;z-index:2517678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" fillcolor="black" stroked="f" strokeweight=".5pt">
                <v:fill opacity="0"/>
                <v:textbox style="mso-fit-shape-to-text:t" inset="0,0,0,0">
                  <w:txbxContent>
                    <w:p w14:paraId="411F222B" w14:textId="6DE2227B" w:rsidR="00CC252C" w:rsidRPr="00CC252C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</w:rPr>
                      </w:pPr>
                      <w:r w:rsidRPr="00CC252C">
                        <w:rPr>
                          <w:color w:val="0000FF"/>
                          <w:sz w:val="18"/>
                        </w:rPr>
                        <w:t>* Baring Private Equity Asia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    </w:t>
      </w:r>
      <w:r>
        <w:rPr>
          <w:color w:val="000000"/>
          <w:w w:val="95"/>
          <w:lang w:eastAsia="ko-KR"/>
        </w:rPr>
        <w:t>·</w:t>
      </w:r>
      <w:r>
        <w:rPr>
          <w:color w:val="000000"/>
          <w:w w:val="95"/>
          <w:lang w:eastAsia="ko-KR"/>
        </w:rPr>
        <w:t xml:space="preserve">NIIT Group </w:t>
      </w:r>
      <w:r>
        <w:rPr>
          <w:rFonts w:hint="eastAsia"/>
          <w:color w:val="000000"/>
          <w:w w:val="95"/>
          <w:lang w:eastAsia="ko-KR"/>
        </w:rPr>
        <w:t>→</w:t>
      </w:r>
      <w:r>
        <w:rPr>
          <w:color w:val="000000"/>
          <w:w w:val="95"/>
          <w:lang w:eastAsia="ko-KR"/>
        </w:rPr>
        <w:t xml:space="preserve"> ('19.08</w:t>
      </w:r>
      <w:r>
        <w:rPr>
          <w:rFonts w:hint="eastAsia"/>
          <w:color w:val="000000"/>
          <w:w w:val="95"/>
          <w:lang w:eastAsia="ko-KR"/>
        </w:rPr>
        <w:t>월)</w:t>
      </w:r>
      <w:r>
        <w:rPr>
          <w:color w:val="000000"/>
          <w:w w:val="95"/>
          <w:lang w:eastAsia="ko-KR"/>
        </w:rPr>
        <w:t xml:space="preserve">BPEA </w:t>
      </w:r>
      <w:r>
        <w:rPr>
          <w:rFonts w:hint="eastAsia"/>
          <w:color w:val="000000"/>
          <w:w w:val="95"/>
          <w:lang w:eastAsia="ko-KR"/>
        </w:rPr>
        <w:t>→</w:t>
      </w:r>
      <w:r>
        <w:rPr>
          <w:rFonts w:hint="eastAsia"/>
          <w:color w:val="000000"/>
          <w:w w:val="95"/>
          <w:lang w:eastAsia="ko-KR"/>
        </w:rPr>
        <w:t xml:space="preserve"> </w:t>
      </w:r>
      <w:r>
        <w:rPr>
          <w:color w:val="000000"/>
          <w:w w:val="95"/>
          <w:lang w:eastAsia="ko-KR"/>
        </w:rPr>
        <w:t>('22.10월)EQT AB</w:t>
      </w:r>
    </w:p>
    <w:p w14:paraId="48FC218A" w14:textId="1B08991C" w:rsidR="00CC252C" w:rsidRPr="00CC252C" w:rsidRDefault="00CC252C" w:rsidP="004706CD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3E68E5B" wp14:editId="23F8B753">
                <wp:simplePos x="0" y="0"/>
                <wp:positionH relativeFrom="column">
                  <wp:posOffset>1690370</wp:posOffset>
                </wp:positionH>
                <wp:positionV relativeFrom="paragraph">
                  <wp:posOffset>201295</wp:posOffset>
                </wp:positionV>
                <wp:extent cx="635000" cy="1270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D47C44" w14:textId="4EB2D60E" w:rsidR="00CC252C" w:rsidRPr="00CC252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</w:rPr>
                            </w:pPr>
                            <w:r w:rsidRPr="00CC252C">
                              <w:rPr>
                                <w:color w:val="0000FF"/>
                                <w:sz w:val="18"/>
                              </w:rPr>
                              <w:t>* NIIT Group 지분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68E5B" id="Text Box 60" o:spid="_x0000_s1030" type="#_x0000_t202" style="position:absolute;left:0;text-align:left;margin-left:133.1pt;margin-top:15.85pt;width:50pt;height:10pt;z-index:2517688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" fillcolor="black" stroked="f" strokeweight=".5pt">
                <v:fill opacity="0"/>
                <v:textbox style="mso-fit-shape-to-text:t" inset="0,0,0,0">
                  <w:txbxContent>
                    <w:p w14:paraId="41D47C44" w14:textId="4EB2D60E" w:rsidR="00CC252C" w:rsidRPr="00CC252C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</w:rPr>
                      </w:pPr>
                      <w:r w:rsidRPr="00CC252C">
                        <w:rPr>
                          <w:color w:val="0000FF"/>
                          <w:sz w:val="18"/>
                        </w:rPr>
                        <w:t>* NIIT Group 지분 없음</w:t>
                      </w:r>
                    </w:p>
                  </w:txbxContent>
                </v:textbox>
              </v:shape>
            </w:pict>
          </mc:Fallback>
        </mc:AlternateContent>
      </w:r>
      <w:r w:rsidRPr="00CC252C">
        <w:rPr>
          <w:color w:val="000000"/>
          <w:lang w:eastAsia="ko-KR"/>
        </w:rPr>
        <w:t xml:space="preserve">      </w:t>
      </w:r>
      <w:r w:rsidRPr="00CC252C">
        <w:rPr>
          <w:color w:val="000000"/>
          <w:lang w:eastAsia="ko-KR"/>
        </w:rPr>
        <w:t>·</w:t>
      </w:r>
      <w:r>
        <w:rPr>
          <w:rFonts w:hint="eastAsia"/>
          <w:color w:val="000000"/>
          <w:lang w:eastAsia="ko-KR"/>
        </w:rPr>
        <w:t xml:space="preserve">지분구조 </w:t>
      </w:r>
      <w:r>
        <w:rPr>
          <w:color w:val="000000"/>
          <w:lang w:eastAsia="ko-KR"/>
        </w:rPr>
        <w:t xml:space="preserve">: </w:t>
      </w:r>
      <w:r w:rsidRPr="00CC252C">
        <w:rPr>
          <w:color w:val="000000"/>
          <w:lang w:eastAsia="ko-KR"/>
        </w:rPr>
        <w:t>EQT AB</w:t>
      </w:r>
      <w:r>
        <w:rPr>
          <w:color w:val="000000"/>
          <w:lang w:eastAsia="ko-KR"/>
        </w:rPr>
        <w:t xml:space="preserve"> 54%, </w:t>
      </w:r>
      <w:r>
        <w:rPr>
          <w:rFonts w:hint="eastAsia"/>
          <w:color w:val="000000"/>
          <w:lang w:eastAsia="ko-KR"/>
        </w:rPr>
        <w:t xml:space="preserve">기관투자자 </w:t>
      </w:r>
      <w:r>
        <w:rPr>
          <w:color w:val="000000"/>
          <w:lang w:eastAsia="ko-KR"/>
        </w:rPr>
        <w:t xml:space="preserve">30%, </w:t>
      </w:r>
      <w:r>
        <w:rPr>
          <w:rFonts w:hint="eastAsia"/>
          <w:color w:val="000000"/>
          <w:lang w:eastAsia="ko-KR"/>
        </w:rPr>
        <w:t xml:space="preserve">일반/공모주주 </w:t>
      </w:r>
      <w:r>
        <w:rPr>
          <w:color w:val="000000"/>
          <w:lang w:eastAsia="ko-KR"/>
        </w:rPr>
        <w:t>16%</w:t>
      </w:r>
    </w:p>
    <w:p w14:paraId="141DF812" w14:textId="1F460D56" w:rsidR="00CC252C" w:rsidRDefault="00CC252C" w:rsidP="004706CD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  - </w:t>
      </w:r>
      <w:r>
        <w:rPr>
          <w:rFonts w:hint="eastAsia"/>
          <w:lang w:eastAsia="ko-KR"/>
        </w:rPr>
        <w:t>주요 기업 인수</w:t>
      </w:r>
    </w:p>
    <w:p w14:paraId="45021DB2" w14:textId="1B71973C" w:rsidR="00CC252C" w:rsidRDefault="00CC252C" w:rsidP="004706CD">
      <w:pPr>
        <w:autoSpaceDE w:val="0"/>
        <w:autoSpaceDN w:val="0"/>
        <w:spacing w:before="240" w:after="240" w:line="240" w:lineRule="auto"/>
        <w:ind w:left="1463" w:hanging="1463"/>
        <w:rPr>
          <w:color w:val="000000"/>
          <w:w w:val="95"/>
          <w:lang w:eastAsia="ko-KR"/>
        </w:rPr>
      </w:pPr>
      <w:r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DEA3CE2" wp14:editId="474F9464">
                <wp:simplePos x="0" y="0"/>
                <wp:positionH relativeFrom="column">
                  <wp:posOffset>1159716</wp:posOffset>
                </wp:positionH>
                <wp:positionV relativeFrom="paragraph">
                  <wp:posOffset>205740</wp:posOffset>
                </wp:positionV>
                <wp:extent cx="635000" cy="1270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9F8A4C" w14:textId="0429AF88" w:rsidR="00CC252C" w:rsidRPr="00CC252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CC252C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* 북미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 xml:space="preserve"> 고</w:t>
                            </w:r>
                            <w:r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객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Pr="00CC252C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중심의 BFSI 특화서비스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A3CE2" id="Text Box 61" o:spid="_x0000_s1031" type="#_x0000_t202" style="position:absolute;left:0;text-align:left;margin-left:91.3pt;margin-top:16.2pt;width:50pt;height:10pt;z-index:251769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" fillcolor="black" stroked="f" strokeweight=".5pt">
                <v:fill opacity="0"/>
                <v:textbox style="mso-fit-shape-to-text:t" inset="0,0,0,0">
                  <w:txbxContent>
                    <w:p w14:paraId="039F8A4C" w14:textId="0429AF88" w:rsidR="00CC252C" w:rsidRPr="00CC252C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CC252C">
                        <w:rPr>
                          <w:color w:val="0000FF"/>
                          <w:sz w:val="18"/>
                          <w:lang w:eastAsia="ko-KR"/>
                        </w:rPr>
                        <w:t>* 북미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 xml:space="preserve"> 고</w:t>
                      </w:r>
                      <w:r>
                        <w:rPr>
                          <w:color w:val="0000FF"/>
                          <w:sz w:val="18"/>
                          <w:lang w:eastAsia="ko-KR"/>
                        </w:rPr>
                        <w:t>객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 xml:space="preserve"> </w:t>
                      </w:r>
                      <w:r w:rsidRPr="00CC252C">
                        <w:rPr>
                          <w:color w:val="0000FF"/>
                          <w:sz w:val="18"/>
                          <w:lang w:eastAsia="ko-KR"/>
                        </w:rPr>
                        <w:t>중심의 BFSI 특화서비스 제공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w w:val="95"/>
          <w:lang w:eastAsia="ko-KR"/>
        </w:rPr>
        <w:t xml:space="preserve">      </w:t>
      </w:r>
      <w:r>
        <w:rPr>
          <w:color w:val="000000"/>
          <w:w w:val="95"/>
          <w:lang w:eastAsia="ko-KR"/>
        </w:rPr>
        <w:t>·</w:t>
      </w:r>
      <w:r>
        <w:rPr>
          <w:color w:val="000000"/>
          <w:w w:val="95"/>
          <w:lang w:eastAsia="ko-KR"/>
        </w:rPr>
        <w:t>'</w:t>
      </w:r>
      <w:r w:rsidRPr="00CC252C">
        <w:rPr>
          <w:color w:val="000000"/>
          <w:spacing w:val="-10"/>
          <w:w w:val="95"/>
          <w:lang w:eastAsia="ko-KR"/>
        </w:rPr>
        <w:t>22</w:t>
      </w:r>
      <w:r w:rsidRPr="00CC252C">
        <w:rPr>
          <w:rFonts w:hint="eastAsia"/>
          <w:color w:val="000000"/>
          <w:spacing w:val="-10"/>
          <w:w w:val="95"/>
          <w:lang w:eastAsia="ko-KR"/>
        </w:rPr>
        <w:t>년 S</w:t>
      </w:r>
      <w:r w:rsidRPr="00CC252C">
        <w:rPr>
          <w:color w:val="000000"/>
          <w:spacing w:val="-10"/>
          <w:w w:val="95"/>
          <w:lang w:eastAsia="ko-KR"/>
        </w:rPr>
        <w:t xml:space="preserve">LK Global </w:t>
      </w:r>
      <w:r w:rsidRPr="00CC252C">
        <w:rPr>
          <w:rFonts w:hint="eastAsia"/>
          <w:color w:val="000000"/>
          <w:spacing w:val="-10"/>
          <w:w w:val="95"/>
          <w:lang w:eastAsia="ko-KR"/>
        </w:rPr>
        <w:t xml:space="preserve">인수 </w:t>
      </w:r>
      <w:r w:rsidRPr="00CC252C">
        <w:rPr>
          <w:color w:val="000000"/>
          <w:spacing w:val="-10"/>
          <w:w w:val="95"/>
          <w:lang w:eastAsia="ko-KR"/>
        </w:rPr>
        <w:t xml:space="preserve">: $120M, 인도 </w:t>
      </w:r>
      <w:r w:rsidRPr="00CC252C">
        <w:rPr>
          <w:rFonts w:hint="eastAsia"/>
          <w:color w:val="000000"/>
          <w:spacing w:val="-10"/>
          <w:w w:val="95"/>
          <w:lang w:eastAsia="ko-KR"/>
        </w:rPr>
        <w:t>B</w:t>
      </w:r>
      <w:r w:rsidRPr="00CC252C">
        <w:rPr>
          <w:color w:val="000000"/>
          <w:spacing w:val="-10"/>
          <w:w w:val="95"/>
          <w:lang w:eastAsia="ko-KR"/>
        </w:rPr>
        <w:t xml:space="preserve">usiness </w:t>
      </w:r>
      <w:r w:rsidRPr="00CC252C">
        <w:rPr>
          <w:rFonts w:hint="eastAsia"/>
          <w:color w:val="000000"/>
          <w:spacing w:val="-10"/>
          <w:w w:val="95"/>
          <w:lang w:eastAsia="ko-KR"/>
        </w:rPr>
        <w:t>P</w:t>
      </w:r>
      <w:r w:rsidRPr="00CC252C">
        <w:rPr>
          <w:color w:val="000000"/>
          <w:spacing w:val="-10"/>
          <w:w w:val="95"/>
          <w:lang w:eastAsia="ko-KR"/>
        </w:rPr>
        <w:t xml:space="preserve">rocess Management </w:t>
      </w:r>
      <w:r w:rsidRPr="00CC252C">
        <w:rPr>
          <w:rFonts w:hint="eastAsia"/>
          <w:color w:val="000000"/>
          <w:spacing w:val="-10"/>
          <w:w w:val="95"/>
          <w:lang w:eastAsia="ko-KR"/>
        </w:rPr>
        <w:t>기업</w:t>
      </w:r>
    </w:p>
    <w:p w14:paraId="5D7A69B7" w14:textId="03B6932E" w:rsidR="00CC252C" w:rsidRDefault="00CC252C" w:rsidP="004706CD">
      <w:pPr>
        <w:autoSpaceDE w:val="0"/>
        <w:autoSpaceDN w:val="0"/>
        <w:spacing w:before="240" w:after="240" w:line="240" w:lineRule="auto"/>
        <w:ind w:left="1463" w:hanging="1463"/>
        <w:rPr>
          <w:color w:val="000000"/>
          <w:w w:val="95"/>
          <w:lang w:eastAsia="ko-KR"/>
        </w:rPr>
      </w:pPr>
      <w:r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26C96F8" wp14:editId="6B1EF7C7">
                <wp:simplePos x="0" y="0"/>
                <wp:positionH relativeFrom="column">
                  <wp:posOffset>1183005</wp:posOffset>
                </wp:positionH>
                <wp:positionV relativeFrom="paragraph">
                  <wp:posOffset>202565</wp:posOffset>
                </wp:positionV>
                <wp:extent cx="635000" cy="12700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887B9C" w14:textId="7863F408" w:rsidR="00CC252C" w:rsidRPr="00CC252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</w:rPr>
                            </w:pPr>
                            <w:r w:rsidRPr="00CC252C">
                              <w:rPr>
                                <w:color w:val="0000FF"/>
                                <w:sz w:val="18"/>
                              </w:rPr>
                              <w:t>* 소프트웨어 테스트 특화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C96F8" id="Text Box 62" o:spid="_x0000_s1032" type="#_x0000_t202" style="position:absolute;left:0;text-align:left;margin-left:93.15pt;margin-top:15.95pt;width:50pt;height:10pt;z-index:251770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" fillcolor="black" stroked="f" strokeweight=".5pt">
                <v:fill opacity="0"/>
                <v:textbox style="mso-fit-shape-to-text:t" inset="0,0,0,0">
                  <w:txbxContent>
                    <w:p w14:paraId="38887B9C" w14:textId="7863F408" w:rsidR="00CC252C" w:rsidRPr="00CC252C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</w:rPr>
                      </w:pPr>
                      <w:r w:rsidRPr="00CC252C">
                        <w:rPr>
                          <w:color w:val="0000FF"/>
                          <w:sz w:val="18"/>
                        </w:rPr>
                        <w:t>* 소프트웨어 테스트 특화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w w:val="95"/>
          <w:lang w:eastAsia="ko-KR"/>
        </w:rPr>
        <w:t xml:space="preserve">      </w:t>
      </w:r>
      <w:r>
        <w:rPr>
          <w:color w:val="000000"/>
          <w:w w:val="95"/>
          <w:lang w:eastAsia="ko-KR"/>
        </w:rPr>
        <w:t>·</w:t>
      </w:r>
      <w:r>
        <w:rPr>
          <w:color w:val="000000"/>
          <w:w w:val="95"/>
          <w:lang w:eastAsia="ko-KR"/>
        </w:rPr>
        <w:t>'24</w:t>
      </w:r>
      <w:r>
        <w:rPr>
          <w:rFonts w:hint="eastAsia"/>
          <w:color w:val="000000"/>
          <w:w w:val="95"/>
          <w:lang w:eastAsia="ko-KR"/>
        </w:rPr>
        <w:t xml:space="preserve">년 </w:t>
      </w:r>
      <w:r>
        <w:rPr>
          <w:color w:val="000000"/>
          <w:w w:val="95"/>
          <w:lang w:eastAsia="ko-KR"/>
        </w:rPr>
        <w:t>Cigniti</w:t>
      </w:r>
      <w:r>
        <w:rPr>
          <w:color w:val="000000"/>
          <w:w w:val="95"/>
          <w:lang w:eastAsia="ko-KR"/>
        </w:rPr>
        <w:t xml:space="preserve"> </w:t>
      </w:r>
      <w:r>
        <w:rPr>
          <w:rFonts w:hint="eastAsia"/>
          <w:color w:val="000000"/>
          <w:w w:val="95"/>
          <w:lang w:eastAsia="ko-KR"/>
        </w:rPr>
        <w:t xml:space="preserve">인수 </w:t>
      </w:r>
      <w:r>
        <w:rPr>
          <w:color w:val="000000"/>
          <w:w w:val="95"/>
          <w:lang w:eastAsia="ko-KR"/>
        </w:rPr>
        <w:t xml:space="preserve">: $120M, 인도 </w:t>
      </w:r>
      <w:r>
        <w:rPr>
          <w:rFonts w:hint="eastAsia"/>
          <w:color w:val="000000"/>
          <w:w w:val="95"/>
          <w:lang w:eastAsia="ko-KR"/>
        </w:rPr>
        <w:t>D</w:t>
      </w:r>
      <w:r>
        <w:rPr>
          <w:color w:val="000000"/>
          <w:w w:val="95"/>
          <w:lang w:eastAsia="ko-KR"/>
        </w:rPr>
        <w:t xml:space="preserve">igital Assurance </w:t>
      </w:r>
      <w:r>
        <w:rPr>
          <w:rFonts w:hint="eastAsia"/>
          <w:color w:val="000000"/>
          <w:w w:val="95"/>
          <w:lang w:eastAsia="ko-KR"/>
        </w:rPr>
        <w:t xml:space="preserve">및 </w:t>
      </w:r>
      <w:r>
        <w:rPr>
          <w:color w:val="000000"/>
          <w:w w:val="95"/>
          <w:lang w:eastAsia="ko-KR"/>
        </w:rPr>
        <w:t>QE</w:t>
      </w:r>
      <w:r>
        <w:rPr>
          <w:color w:val="000000"/>
          <w:w w:val="95"/>
          <w:lang w:eastAsia="ko-KR"/>
        </w:rPr>
        <w:t xml:space="preserve"> </w:t>
      </w:r>
      <w:r>
        <w:rPr>
          <w:rFonts w:hint="eastAsia"/>
          <w:color w:val="000000"/>
          <w:w w:val="95"/>
          <w:lang w:eastAsia="ko-KR"/>
        </w:rPr>
        <w:t>기업</w:t>
      </w:r>
    </w:p>
    <w:p w14:paraId="65F27548" w14:textId="6AA05432" w:rsidR="00CC252C" w:rsidRDefault="00CC252C" w:rsidP="004706CD">
      <w:pPr>
        <w:autoSpaceDE w:val="0"/>
        <w:autoSpaceDN w:val="0"/>
        <w:spacing w:before="240" w:after="240" w:line="240" w:lineRule="auto"/>
        <w:ind w:left="1463" w:hanging="1463"/>
        <w:rPr>
          <w:color w:val="000000"/>
          <w:spacing w:val="-8"/>
          <w:w w:val="95"/>
          <w:lang w:eastAsia="ko-KR"/>
        </w:rPr>
      </w:pPr>
      <w:r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55A768E" wp14:editId="602C71ED">
                <wp:simplePos x="0" y="0"/>
                <wp:positionH relativeFrom="column">
                  <wp:posOffset>4813935</wp:posOffset>
                </wp:positionH>
                <wp:positionV relativeFrom="paragraph">
                  <wp:posOffset>204470</wp:posOffset>
                </wp:positionV>
                <wp:extent cx="635000" cy="127000"/>
                <wp:effectExtent l="0" t="0" r="0" b="0"/>
                <wp:wrapNone/>
                <wp:docPr id="960" name="Text Box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4B044D" w14:textId="3A32583F" w:rsidR="00CC252C" w:rsidRPr="00CC252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CC252C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* DevSecOps 서비스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A768E" id="Text Box 960" o:spid="_x0000_s1033" type="#_x0000_t202" style="position:absolute;left:0;text-align:left;margin-left:379.05pt;margin-top:16.1pt;width:50pt;height:10pt;z-index:251772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" fillcolor="black" stroked="f" strokeweight=".5pt">
                <v:fill opacity="0"/>
                <v:textbox style="mso-fit-shape-to-text:t" inset="0,0,0,0">
                  <w:txbxContent>
                    <w:p w14:paraId="6E4B044D" w14:textId="3A32583F" w:rsidR="00CC252C" w:rsidRPr="00CC252C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CC252C">
                        <w:rPr>
                          <w:color w:val="0000FF"/>
                          <w:sz w:val="18"/>
                          <w:lang w:eastAsia="ko-KR"/>
                        </w:rPr>
                        <w:t>* DevSecOps 서비스 제공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673C298" wp14:editId="3B46147A">
                <wp:simplePos x="0" y="0"/>
                <wp:positionH relativeFrom="column">
                  <wp:posOffset>1240790</wp:posOffset>
                </wp:positionH>
                <wp:positionV relativeFrom="paragraph">
                  <wp:posOffset>204470</wp:posOffset>
                </wp:positionV>
                <wp:extent cx="635000" cy="1270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FBC49C" w14:textId="1FD3C6E8" w:rsidR="00CC252C" w:rsidRPr="00CC252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CC252C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w w:val="95"/>
                                <w:sz w:val="18"/>
                                <w:szCs w:val="18"/>
                                <w:lang w:eastAsia="ko-KR"/>
                              </w:rPr>
                              <w:t>북미·유럽</w:t>
                            </w:r>
                            <w:r>
                              <w:rPr>
                                <w:rFonts w:hint="eastAsia"/>
                                <w:color w:val="0000FF"/>
                                <w:w w:val="95"/>
                                <w:sz w:val="18"/>
                                <w:szCs w:val="18"/>
                                <w:lang w:eastAsia="ko-KR"/>
                              </w:rPr>
                              <w:t xml:space="preserve"> 대</w:t>
                            </w:r>
                            <w:r>
                              <w:rPr>
                                <w:color w:val="0000FF"/>
                                <w:w w:val="95"/>
                                <w:sz w:val="18"/>
                                <w:szCs w:val="18"/>
                                <w:lang w:eastAsia="ko-KR"/>
                              </w:rPr>
                              <w:t>상</w:t>
                            </w:r>
                            <w:r>
                              <w:rPr>
                                <w:rFonts w:hint="eastAsia"/>
                                <w:color w:val="0000FF"/>
                                <w:w w:val="95"/>
                                <w:sz w:val="18"/>
                                <w:szCs w:val="18"/>
                                <w:lang w:eastAsia="ko-KR"/>
                              </w:rPr>
                              <w:t xml:space="preserve"> 고</w:t>
                            </w:r>
                            <w:r>
                              <w:rPr>
                                <w:color w:val="0000FF"/>
                                <w:w w:val="95"/>
                                <w:sz w:val="18"/>
                                <w:szCs w:val="18"/>
                                <w:lang w:eastAsia="ko-KR"/>
                              </w:rPr>
                              <w:t>객</w:t>
                            </w:r>
                            <w:r>
                              <w:rPr>
                                <w:rFonts w:hint="eastAsia"/>
                                <w:color w:val="0000FF"/>
                                <w:w w:val="95"/>
                                <w:sz w:val="18"/>
                                <w:szCs w:val="18"/>
                                <w:lang w:eastAsia="ko-KR"/>
                              </w:rPr>
                              <w:t xml:space="preserve"> 확</w:t>
                            </w:r>
                            <w:r>
                              <w:rPr>
                                <w:color w:val="0000FF"/>
                                <w:w w:val="95"/>
                                <w:sz w:val="18"/>
                                <w:szCs w:val="18"/>
                                <w:lang w:eastAsia="ko-KR"/>
                              </w:rPr>
                              <w:t>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3C298" id="Text Box 63" o:spid="_x0000_s1034" type="#_x0000_t202" style="position:absolute;left:0;text-align:left;margin-left:97.7pt;margin-top:16.1pt;width:50pt;height:10pt;z-index:2517719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" fillcolor="black" stroked="f" strokeweight=".5pt">
                <v:fill opacity="0"/>
                <v:textbox style="mso-fit-shape-to-text:t" inset="0,0,0,0">
                  <w:txbxContent>
                    <w:p w14:paraId="33FBC49C" w14:textId="1FD3C6E8" w:rsidR="00CC252C" w:rsidRPr="00CC252C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CC252C">
                        <w:rPr>
                          <w:color w:val="0000FF"/>
                          <w:sz w:val="18"/>
                          <w:lang w:eastAsia="ko-KR"/>
                        </w:rPr>
                        <w:t xml:space="preserve">* </w:t>
                      </w:r>
                      <w:r>
                        <w:rPr>
                          <w:color w:val="0000FF"/>
                          <w:w w:val="95"/>
                          <w:sz w:val="18"/>
                          <w:szCs w:val="18"/>
                          <w:lang w:eastAsia="ko-KR"/>
                        </w:rPr>
                        <w:t>북미·유럽</w:t>
                      </w:r>
                      <w:r>
                        <w:rPr>
                          <w:rFonts w:hint="eastAsia"/>
                          <w:color w:val="0000FF"/>
                          <w:w w:val="95"/>
                          <w:sz w:val="18"/>
                          <w:szCs w:val="18"/>
                          <w:lang w:eastAsia="ko-KR"/>
                        </w:rPr>
                        <w:t xml:space="preserve"> 대</w:t>
                      </w:r>
                      <w:r>
                        <w:rPr>
                          <w:color w:val="0000FF"/>
                          <w:w w:val="95"/>
                          <w:sz w:val="18"/>
                          <w:szCs w:val="18"/>
                          <w:lang w:eastAsia="ko-KR"/>
                        </w:rPr>
                        <w:t>상</w:t>
                      </w:r>
                      <w:r>
                        <w:rPr>
                          <w:rFonts w:hint="eastAsia"/>
                          <w:color w:val="0000FF"/>
                          <w:w w:val="95"/>
                          <w:sz w:val="18"/>
                          <w:szCs w:val="18"/>
                          <w:lang w:eastAsia="ko-KR"/>
                        </w:rPr>
                        <w:t xml:space="preserve"> 고</w:t>
                      </w:r>
                      <w:r>
                        <w:rPr>
                          <w:color w:val="0000FF"/>
                          <w:w w:val="95"/>
                          <w:sz w:val="18"/>
                          <w:szCs w:val="18"/>
                          <w:lang w:eastAsia="ko-KR"/>
                        </w:rPr>
                        <w:t>객</w:t>
                      </w:r>
                      <w:r>
                        <w:rPr>
                          <w:rFonts w:hint="eastAsia"/>
                          <w:color w:val="0000FF"/>
                          <w:w w:val="95"/>
                          <w:sz w:val="18"/>
                          <w:szCs w:val="18"/>
                          <w:lang w:eastAsia="ko-KR"/>
                        </w:rPr>
                        <w:t xml:space="preserve"> 확</w:t>
                      </w:r>
                      <w:r>
                        <w:rPr>
                          <w:color w:val="0000FF"/>
                          <w:w w:val="95"/>
                          <w:sz w:val="18"/>
                          <w:szCs w:val="18"/>
                          <w:lang w:eastAsia="ko-KR"/>
                        </w:rPr>
                        <w:t>보</w:t>
                      </w:r>
                    </w:p>
                  </w:txbxContent>
                </v:textbox>
              </v:shape>
            </w:pict>
          </mc:Fallback>
        </mc:AlternateContent>
      </w:r>
      <w:r w:rsidRPr="00CC252C">
        <w:rPr>
          <w:color w:val="000000"/>
          <w:lang w:eastAsia="ko-KR"/>
        </w:rPr>
        <w:t xml:space="preserve">      ·</w:t>
      </w:r>
      <w:r w:rsidRPr="00CC252C">
        <w:rPr>
          <w:color w:val="000000"/>
          <w:lang w:eastAsia="ko-KR"/>
        </w:rPr>
        <w:t>'</w:t>
      </w:r>
      <w:r w:rsidRPr="00CC252C">
        <w:rPr>
          <w:color w:val="000000"/>
          <w:spacing w:val="-8"/>
          <w:lang w:eastAsia="ko-KR"/>
        </w:rPr>
        <w:t>26</w:t>
      </w:r>
      <w:r w:rsidRPr="00CC252C">
        <w:rPr>
          <w:rFonts w:hint="eastAsia"/>
          <w:color w:val="000000"/>
          <w:spacing w:val="-8"/>
          <w:lang w:eastAsia="ko-KR"/>
        </w:rPr>
        <w:t xml:space="preserve">년 </w:t>
      </w:r>
      <w:r w:rsidRPr="00CC252C">
        <w:rPr>
          <w:color w:val="000000"/>
          <w:spacing w:val="-8"/>
          <w:lang w:eastAsia="ko-KR"/>
        </w:rPr>
        <w:t>Encora</w:t>
      </w:r>
      <w:r w:rsidRPr="00CC252C">
        <w:rPr>
          <w:rFonts w:hint="eastAsia"/>
          <w:color w:val="000000"/>
          <w:spacing w:val="-8"/>
          <w:lang w:eastAsia="ko-KR"/>
        </w:rPr>
        <w:t xml:space="preserve"> 인수 </w:t>
      </w:r>
      <w:r w:rsidRPr="00CC252C">
        <w:rPr>
          <w:color w:val="000000"/>
          <w:spacing w:val="-8"/>
          <w:lang w:eastAsia="ko-KR"/>
        </w:rPr>
        <w:t xml:space="preserve">: </w:t>
      </w:r>
      <w:r w:rsidRPr="00CC252C">
        <w:rPr>
          <w:color w:val="000000"/>
          <w:spacing w:val="-8"/>
          <w:w w:val="95"/>
          <w:lang w:eastAsia="ko-KR"/>
        </w:rPr>
        <w:t>$</w:t>
      </w:r>
      <w:r w:rsidRPr="00CC252C">
        <w:rPr>
          <w:color w:val="000000"/>
          <w:spacing w:val="-8"/>
          <w:w w:val="95"/>
          <w:lang w:eastAsia="ko-KR"/>
        </w:rPr>
        <w:t>2500</w:t>
      </w:r>
      <w:r w:rsidRPr="00CC252C">
        <w:rPr>
          <w:color w:val="000000"/>
          <w:spacing w:val="-8"/>
          <w:w w:val="95"/>
          <w:lang w:eastAsia="ko-KR"/>
        </w:rPr>
        <w:t>M</w:t>
      </w:r>
      <w:r w:rsidRPr="00CC252C">
        <w:rPr>
          <w:color w:val="000000"/>
          <w:spacing w:val="-8"/>
          <w:w w:val="95"/>
          <w:lang w:eastAsia="ko-KR"/>
        </w:rPr>
        <w:t xml:space="preserve">, </w:t>
      </w:r>
      <w:r w:rsidRPr="00CC252C">
        <w:rPr>
          <w:rFonts w:hint="eastAsia"/>
          <w:color w:val="000000"/>
          <w:spacing w:val="-8"/>
          <w:w w:val="95"/>
          <w:lang w:eastAsia="ko-KR"/>
        </w:rPr>
        <w:t xml:space="preserve">미국 </w:t>
      </w:r>
      <w:r w:rsidRPr="00CC252C">
        <w:rPr>
          <w:color w:val="000000"/>
          <w:spacing w:val="-8"/>
          <w:w w:val="95"/>
          <w:lang w:eastAsia="ko-KR"/>
        </w:rPr>
        <w:t>AI_native 기반의 IT 아웃소싱기업</w:t>
      </w:r>
    </w:p>
    <w:p w14:paraId="2B362D94" w14:textId="77777777" w:rsidR="00E77AEE" w:rsidRDefault="00E77AEE" w:rsidP="00E77AEE">
      <w:pPr>
        <w:autoSpaceDE w:val="0"/>
        <w:autoSpaceDN w:val="0"/>
        <w:spacing w:before="240" w:after="240" w:line="240" w:lineRule="auto"/>
        <w:ind w:left="397" w:hanging="397"/>
        <w:rPr>
          <w:b/>
          <w:lang w:eastAsia="ko-KR"/>
        </w:rPr>
      </w:pPr>
    </w:p>
    <w:p w14:paraId="34235AEA" w14:textId="6CE8ABFE" w:rsidR="00E77AEE" w:rsidRPr="00E77AEE" w:rsidRDefault="00E77AEE" w:rsidP="00E77AEE">
      <w:pPr>
        <w:autoSpaceDE w:val="0"/>
        <w:autoSpaceDN w:val="0"/>
        <w:spacing w:before="240" w:after="240" w:line="240" w:lineRule="auto"/>
        <w:ind w:left="397" w:hanging="397"/>
        <w:rPr>
          <w:b/>
          <w:bCs/>
          <w:i/>
          <w:color w:val="7F7F7F" w:themeColor="text1" w:themeTint="80"/>
          <w:w w:val="95"/>
          <w:lang w:eastAsia="ko-KR"/>
        </w:rPr>
      </w:pPr>
      <w:r w:rsidRPr="00E77AEE">
        <w:rPr>
          <w:rFonts w:hint="eastAsia"/>
          <w:b/>
          <w:i/>
          <w:color w:val="7F7F7F" w:themeColor="text1" w:themeTint="80"/>
          <w:lang w:eastAsia="ko-KR"/>
        </w:rPr>
        <w:t>□</w:t>
      </w:r>
      <w:r w:rsidRPr="00E77AEE">
        <w:rPr>
          <w:b/>
          <w:bCs/>
          <w:i/>
          <w:color w:val="7F7F7F" w:themeColor="text1" w:themeTint="80"/>
          <w:w w:val="95"/>
          <w:lang w:eastAsia="ko-KR"/>
        </w:rPr>
        <w:t xml:space="preserve"> 주요 </w:t>
      </w:r>
      <w:r w:rsidRPr="00E77AEE">
        <w:rPr>
          <w:rFonts w:hint="eastAsia"/>
          <w:b/>
          <w:bCs/>
          <w:i/>
          <w:color w:val="7F7F7F" w:themeColor="text1" w:themeTint="80"/>
          <w:w w:val="95"/>
          <w:lang w:eastAsia="ko-KR"/>
        </w:rPr>
        <w:t>고객 및 포트폴리오</w:t>
      </w:r>
      <w:r>
        <w:rPr>
          <w:rFonts w:hint="eastAsia"/>
          <w:b/>
          <w:bCs/>
          <w:i/>
          <w:color w:val="7F7F7F" w:themeColor="text1" w:themeTint="80"/>
          <w:w w:val="95"/>
          <w:lang w:eastAsia="ko-KR"/>
        </w:rPr>
        <w:t xml:space="preserve"> </w:t>
      </w:r>
      <w:r>
        <w:rPr>
          <w:b/>
          <w:bCs/>
          <w:i/>
          <w:color w:val="7F7F7F" w:themeColor="text1" w:themeTint="80"/>
          <w:w w:val="95"/>
          <w:lang w:eastAsia="ko-KR"/>
        </w:rPr>
        <w:t xml:space="preserve">– </w:t>
      </w:r>
      <w:r>
        <w:rPr>
          <w:rFonts w:hint="eastAsia"/>
          <w:b/>
          <w:bCs/>
          <w:i/>
          <w:color w:val="7F7F7F" w:themeColor="text1" w:themeTint="80"/>
          <w:w w:val="95"/>
          <w:lang w:eastAsia="ko-KR"/>
        </w:rPr>
        <w:t>어디에 배치?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3429"/>
        <w:gridCol w:w="4535"/>
      </w:tblGrid>
      <w:tr w:rsidR="00E77AEE" w14:paraId="7107D22D" w14:textId="77777777" w:rsidTr="00C54796">
        <w:trPr>
          <w:trHeight w:val="397"/>
          <w:jc w:val="center"/>
        </w:trPr>
        <w:tc>
          <w:tcPr>
            <w:tcW w:w="1446" w:type="dxa"/>
            <w:shd w:val="clear" w:color="auto" w:fill="F2F2F2" w:themeFill="background1" w:themeFillShade="F2"/>
            <w:vAlign w:val="center"/>
          </w:tcPr>
          <w:p w14:paraId="4B639069" w14:textId="77777777" w:rsidR="00E77AEE" w:rsidRPr="004B3A90" w:rsidRDefault="00E77AEE" w:rsidP="00C54796">
            <w:pPr>
              <w:jc w:val="center"/>
              <w:rPr>
                <w:sz w:val="22"/>
                <w:szCs w:val="22"/>
              </w:rPr>
            </w:pPr>
            <w:r w:rsidRPr="004B3A90">
              <w:rPr>
                <w:b/>
                <w:sz w:val="22"/>
                <w:szCs w:val="22"/>
              </w:rPr>
              <w:t>구분</w:t>
            </w:r>
          </w:p>
        </w:tc>
        <w:tc>
          <w:tcPr>
            <w:tcW w:w="3429" w:type="dxa"/>
            <w:shd w:val="clear" w:color="auto" w:fill="F2F2F2" w:themeFill="background1" w:themeFillShade="F2"/>
            <w:vAlign w:val="center"/>
          </w:tcPr>
          <w:p w14:paraId="45A7D7F9" w14:textId="77777777" w:rsidR="00E77AEE" w:rsidRPr="004B3A90" w:rsidRDefault="00E77AEE" w:rsidP="00C54796">
            <w:pPr>
              <w:jc w:val="center"/>
              <w:rPr>
                <w:sz w:val="22"/>
                <w:szCs w:val="22"/>
              </w:rPr>
            </w:pPr>
            <w:r w:rsidRPr="004B3A90">
              <w:rPr>
                <w:b/>
                <w:sz w:val="22"/>
                <w:szCs w:val="22"/>
              </w:rPr>
              <w:t>공개 근거</w:t>
            </w:r>
          </w:p>
        </w:tc>
        <w:tc>
          <w:tcPr>
            <w:tcW w:w="4535" w:type="dxa"/>
            <w:shd w:val="clear" w:color="auto" w:fill="F2F2F2" w:themeFill="background1" w:themeFillShade="F2"/>
            <w:vAlign w:val="center"/>
          </w:tcPr>
          <w:p w14:paraId="53153E67" w14:textId="77777777" w:rsidR="00E77AEE" w:rsidRPr="004B3A90" w:rsidRDefault="00E77AEE" w:rsidP="00C54796">
            <w:pPr>
              <w:jc w:val="center"/>
              <w:rPr>
                <w:sz w:val="22"/>
                <w:szCs w:val="22"/>
              </w:rPr>
            </w:pPr>
            <w:r w:rsidRPr="004B3A90">
              <w:rPr>
                <w:b/>
                <w:sz w:val="22"/>
                <w:szCs w:val="22"/>
              </w:rPr>
              <w:t>해석</w:t>
            </w:r>
          </w:p>
        </w:tc>
      </w:tr>
      <w:tr w:rsidR="00E77AEE" w14:paraId="735326B9" w14:textId="77777777" w:rsidTr="00C54796">
        <w:trPr>
          <w:trHeight w:val="1587"/>
          <w:jc w:val="center"/>
        </w:trPr>
        <w:tc>
          <w:tcPr>
            <w:tcW w:w="1446" w:type="dxa"/>
            <w:vAlign w:val="center"/>
          </w:tcPr>
          <w:p w14:paraId="5417039B" w14:textId="77777777" w:rsidR="00E77AEE" w:rsidRPr="004B3A90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산업별 매출 비중(FY26)</w:t>
            </w:r>
          </w:p>
        </w:tc>
        <w:tc>
          <w:tcPr>
            <w:tcW w:w="3429" w:type="dxa"/>
            <w:vAlign w:val="center"/>
          </w:tcPr>
          <w:p w14:paraId="11F22382" w14:textId="77777777" w:rsidR="00E77AEE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BFS 26.5%, Insurance 15.0%, TTH 23.0%</w:t>
            </w:r>
            <w:r w:rsidRPr="0050371C">
              <w:rPr>
                <w:sz w:val="20"/>
                <w:szCs w:val="22"/>
              </w:rPr>
              <w:t>(</w:t>
            </w:r>
            <w:r w:rsidRPr="0050371C">
              <w:rPr>
                <w:rFonts w:hint="eastAsia"/>
                <w:sz w:val="20"/>
                <w:szCs w:val="22"/>
                <w:lang w:eastAsia="ko-KR"/>
              </w:rPr>
              <w:t>여행,운송,항공,호텔</w:t>
            </w:r>
            <w:r w:rsidRPr="0050371C">
              <w:rPr>
                <w:sz w:val="20"/>
                <w:szCs w:val="22"/>
                <w:lang w:eastAsia="ko-KR"/>
              </w:rPr>
              <w:t>)</w:t>
            </w:r>
            <w:r w:rsidRPr="004B3A90">
              <w:rPr>
                <w:sz w:val="22"/>
                <w:szCs w:val="22"/>
              </w:rPr>
              <w:t xml:space="preserve">, </w:t>
            </w:r>
          </w:p>
          <w:p w14:paraId="1148EFAC" w14:textId="77777777" w:rsidR="00E77AEE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 xml:space="preserve">Healthcare &amp; HiTech 10.8%, </w:t>
            </w:r>
          </w:p>
          <w:p w14:paraId="361F4ADD" w14:textId="77777777" w:rsidR="00E77AEE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Government overseas 7.0%,</w:t>
            </w:r>
          </w:p>
          <w:p w14:paraId="6987CEA8" w14:textId="77777777" w:rsidR="00E77AEE" w:rsidRPr="004B3A90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Others 17.7%</w:t>
            </w:r>
          </w:p>
        </w:tc>
        <w:tc>
          <w:tcPr>
            <w:tcW w:w="4535" w:type="dxa"/>
            <w:vAlign w:val="center"/>
          </w:tcPr>
          <w:p w14:paraId="1A100316" w14:textId="77777777" w:rsidR="00E77AEE" w:rsidRPr="004B3A90" w:rsidRDefault="00E77AEE" w:rsidP="00C54796">
            <w:pPr>
              <w:rPr>
                <w:sz w:val="22"/>
                <w:szCs w:val="22"/>
                <w:lang w:eastAsia="ko-KR"/>
              </w:rPr>
            </w:pPr>
            <w:r w:rsidRPr="004B3A90">
              <w:rPr>
                <w:sz w:val="22"/>
                <w:szCs w:val="22"/>
                <w:lang w:eastAsia="ko-KR"/>
              </w:rPr>
              <w:t>BFS·보험·여행/교통/호스피탈리티 중심. 운영모델도 도메인 특화 표준 프로세스/에이전트 설계가 핵심.</w:t>
            </w:r>
          </w:p>
        </w:tc>
      </w:tr>
      <w:tr w:rsidR="00E77AEE" w14:paraId="4552E913" w14:textId="77777777" w:rsidTr="00C54796">
        <w:trPr>
          <w:trHeight w:val="737"/>
          <w:jc w:val="center"/>
        </w:trPr>
        <w:tc>
          <w:tcPr>
            <w:tcW w:w="1446" w:type="dxa"/>
            <w:vAlign w:val="center"/>
          </w:tcPr>
          <w:p w14:paraId="58018F33" w14:textId="77777777" w:rsidR="00E77AEE" w:rsidRPr="004B3A90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지역별 비중(FY26)</w:t>
            </w:r>
          </w:p>
        </w:tc>
        <w:tc>
          <w:tcPr>
            <w:tcW w:w="3429" w:type="dxa"/>
            <w:vAlign w:val="center"/>
          </w:tcPr>
          <w:p w14:paraId="4EDF8B71" w14:textId="77777777" w:rsidR="00E77AEE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Americas 56.9%, EMEA 28.9%,</w:t>
            </w:r>
          </w:p>
          <w:p w14:paraId="70F547D0" w14:textId="77777777" w:rsidR="00E77AEE" w:rsidRPr="004B3A90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RoW 14.2%</w:t>
            </w:r>
          </w:p>
        </w:tc>
        <w:tc>
          <w:tcPr>
            <w:tcW w:w="4535" w:type="dxa"/>
            <w:vAlign w:val="center"/>
          </w:tcPr>
          <w:p w14:paraId="0CD0E7A2" w14:textId="77777777" w:rsidR="00E77AEE" w:rsidRPr="004B3A90" w:rsidRDefault="00E77AEE" w:rsidP="00C54796">
            <w:pPr>
              <w:rPr>
                <w:sz w:val="22"/>
                <w:szCs w:val="22"/>
                <w:lang w:eastAsia="ko-KR"/>
              </w:rPr>
            </w:pPr>
            <w:r w:rsidRPr="004B3A90">
              <w:rPr>
                <w:sz w:val="22"/>
                <w:szCs w:val="22"/>
                <w:lang w:eastAsia="ko-KR"/>
              </w:rPr>
              <w:t>미주 중심 글로벌 딜리버리.</w:t>
            </w:r>
          </w:p>
        </w:tc>
      </w:tr>
      <w:tr w:rsidR="00E77AEE" w14:paraId="42950518" w14:textId="77777777" w:rsidTr="00C54796">
        <w:trPr>
          <w:trHeight w:val="737"/>
          <w:jc w:val="center"/>
        </w:trPr>
        <w:tc>
          <w:tcPr>
            <w:tcW w:w="1446" w:type="dxa"/>
            <w:vAlign w:val="center"/>
          </w:tcPr>
          <w:p w14:paraId="18C452B9" w14:textId="77777777" w:rsidR="00E77AEE" w:rsidRPr="004B3A90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Top 고객</w:t>
            </w:r>
          </w:p>
        </w:tc>
        <w:tc>
          <w:tcPr>
            <w:tcW w:w="3429" w:type="dxa"/>
            <w:vAlign w:val="center"/>
          </w:tcPr>
          <w:p w14:paraId="3EA64E5C" w14:textId="77777777" w:rsidR="00E77AEE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 xml:space="preserve">Top 5 FY26 revenue 21%, </w:t>
            </w:r>
          </w:p>
          <w:p w14:paraId="0D190062" w14:textId="77777777" w:rsidR="00E77AEE" w:rsidRPr="004B3A90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Top 10 FY26 revenue 30.8%</w:t>
            </w:r>
          </w:p>
        </w:tc>
        <w:tc>
          <w:tcPr>
            <w:tcW w:w="4535" w:type="dxa"/>
            <w:vAlign w:val="center"/>
          </w:tcPr>
          <w:p w14:paraId="133064BB" w14:textId="77777777" w:rsidR="00E77AEE" w:rsidRPr="004B3A90" w:rsidRDefault="00E77AEE" w:rsidP="00C54796">
            <w:pPr>
              <w:rPr>
                <w:sz w:val="22"/>
                <w:szCs w:val="22"/>
                <w:lang w:eastAsia="ko-KR"/>
              </w:rPr>
            </w:pPr>
            <w:r w:rsidRPr="004B3A90">
              <w:rPr>
                <w:sz w:val="22"/>
                <w:szCs w:val="22"/>
                <w:lang w:eastAsia="ko-KR"/>
              </w:rPr>
              <w:t>고객 집중도는 대형 장기계약/전략고객 확장 가능성을 시사.</w:t>
            </w:r>
          </w:p>
        </w:tc>
      </w:tr>
      <w:tr w:rsidR="00E77AEE" w14:paraId="59397898" w14:textId="77777777" w:rsidTr="00C54796">
        <w:trPr>
          <w:trHeight w:val="737"/>
          <w:jc w:val="center"/>
        </w:trPr>
        <w:tc>
          <w:tcPr>
            <w:tcW w:w="1446" w:type="dxa"/>
            <w:vAlign w:val="center"/>
          </w:tcPr>
          <w:p w14:paraId="69F1352B" w14:textId="77777777" w:rsidR="00E77AEE" w:rsidRPr="004B3A90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대형딜 사례</w:t>
            </w:r>
          </w:p>
        </w:tc>
        <w:tc>
          <w:tcPr>
            <w:tcW w:w="3429" w:type="dxa"/>
            <w:vAlign w:val="center"/>
          </w:tcPr>
          <w:p w14:paraId="6591AF73" w14:textId="77777777" w:rsidR="00E77AEE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 xml:space="preserve">FY25 order intake에 </w:t>
            </w:r>
          </w:p>
          <w:p w14:paraId="2104C025" w14:textId="77777777" w:rsidR="00E77AEE" w:rsidRPr="004B3A90" w:rsidRDefault="00E77AEE" w:rsidP="00C54796">
            <w:pPr>
              <w:rPr>
                <w:sz w:val="22"/>
                <w:szCs w:val="22"/>
              </w:rPr>
            </w:pPr>
            <w:r w:rsidRPr="004B3A90">
              <w:rPr>
                <w:sz w:val="22"/>
                <w:szCs w:val="22"/>
              </w:rPr>
              <w:t>Sabre $1.56Bn 포함</w:t>
            </w:r>
          </w:p>
        </w:tc>
        <w:tc>
          <w:tcPr>
            <w:tcW w:w="4535" w:type="dxa"/>
            <w:vAlign w:val="center"/>
          </w:tcPr>
          <w:p w14:paraId="4E4C1E76" w14:textId="77777777" w:rsidR="00E77AEE" w:rsidRPr="004B3A90" w:rsidRDefault="00E77AEE" w:rsidP="00C54796">
            <w:pPr>
              <w:rPr>
                <w:sz w:val="22"/>
                <w:szCs w:val="22"/>
                <w:lang w:eastAsia="ko-KR"/>
              </w:rPr>
            </w:pPr>
            <w:r w:rsidRPr="004B3A90">
              <w:rPr>
                <w:sz w:val="22"/>
                <w:szCs w:val="22"/>
                <w:lang w:eastAsia="ko-KR"/>
              </w:rPr>
              <w:t>대형 고객의 운영·엔지니어링·AI 전환을 결합한 장기계약 사례로 해석 가능.</w:t>
            </w:r>
          </w:p>
        </w:tc>
      </w:tr>
    </w:tbl>
    <w:p w14:paraId="35ECB4F1" w14:textId="77777777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b/>
          <w:bCs/>
          <w:color w:val="000000"/>
          <w:w w:val="95"/>
          <w:lang w:eastAsia="ko-KR"/>
        </w:rPr>
      </w:pPr>
      <w:r>
        <w:rPr>
          <w:rFonts w:hint="eastAsia"/>
          <w:b/>
          <w:lang w:eastAsia="ko-KR"/>
        </w:rPr>
        <w:t xml:space="preserve"> </w:t>
      </w:r>
      <w:r>
        <w:rPr>
          <w:b/>
          <w:lang w:eastAsia="ko-KR"/>
        </w:rPr>
        <w:t xml:space="preserve"> </w:t>
      </w:r>
      <w:r w:rsidRPr="0039355B">
        <w:rPr>
          <w:rFonts w:hint="eastAsia"/>
          <w:b/>
          <w:lang w:eastAsia="ko-KR"/>
        </w:rPr>
        <w:t>□</w:t>
      </w:r>
      <w:r w:rsidRPr="0039355B">
        <w:rPr>
          <w:b/>
          <w:bCs/>
          <w:color w:val="000000"/>
          <w:w w:val="95"/>
          <w:lang w:eastAsia="ko-KR"/>
        </w:rPr>
        <w:t xml:space="preserve"> </w:t>
      </w:r>
      <w:r>
        <w:rPr>
          <w:rFonts w:hint="eastAsia"/>
          <w:b/>
          <w:bCs/>
          <w:color w:val="000000"/>
          <w:w w:val="95"/>
          <w:lang w:eastAsia="ko-KR"/>
        </w:rPr>
        <w:t>사업 영역 및 핵심 성장 동인</w:t>
      </w:r>
    </w:p>
    <w:p w14:paraId="130E61A4" w14:textId="0E27C536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color w:val="000000"/>
          <w:lang w:eastAsia="ko-KR"/>
        </w:rPr>
      </w:pPr>
      <w:r>
        <w:rPr>
          <w:bCs/>
          <w:color w:val="000000"/>
          <w:w w:val="95"/>
          <w:lang w:eastAsia="ko-KR"/>
        </w:rPr>
        <w:t xml:space="preserve">    </w:t>
      </w:r>
      <w:r>
        <w:rPr>
          <w:lang w:eastAsia="ko-KR"/>
        </w:rPr>
        <w:t>- 주요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사업</w:t>
      </w:r>
      <w:r>
        <w:rPr>
          <w:rFonts w:hint="eastAsia"/>
          <w:lang w:eastAsia="ko-KR"/>
        </w:rPr>
        <w:t xml:space="preserve"> 모델</w:t>
      </w:r>
    </w:p>
    <w:p w14:paraId="085E1BE8" w14:textId="18C39992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color w:val="000000"/>
          <w:lang w:eastAsia="ko-KR"/>
        </w:rPr>
      </w:pPr>
      <w:r w:rsidRPr="00CC252C">
        <w:rPr>
          <w:color w:val="000000"/>
          <w:lang w:eastAsia="ko-KR"/>
        </w:rPr>
        <w:t xml:space="preserve">      ·</w:t>
      </w:r>
      <w:r>
        <w:rPr>
          <w:color w:val="000000"/>
          <w:lang w:eastAsia="ko-KR"/>
        </w:rPr>
        <w:t xml:space="preserve">IT </w:t>
      </w:r>
      <w:r>
        <w:rPr>
          <w:rFonts w:hint="eastAsia"/>
          <w:color w:val="000000"/>
          <w:lang w:eastAsia="ko-KR"/>
        </w:rPr>
        <w:t xml:space="preserve">아웃소싱 서비스 및 </w:t>
      </w:r>
      <w:r>
        <w:rPr>
          <w:color w:val="000000"/>
          <w:lang w:eastAsia="ko-KR"/>
        </w:rPr>
        <w:t xml:space="preserve">BFSI </w:t>
      </w:r>
      <w:r>
        <w:rPr>
          <w:rFonts w:hint="eastAsia"/>
          <w:color w:val="000000"/>
          <w:lang w:eastAsia="ko-KR"/>
        </w:rPr>
        <w:t xml:space="preserve">분야 </w:t>
      </w:r>
      <w:r>
        <w:rPr>
          <w:color w:val="000000"/>
          <w:lang w:eastAsia="ko-KR"/>
        </w:rPr>
        <w:t>BPO</w:t>
      </w:r>
    </w:p>
    <w:p w14:paraId="26C54E4F" w14:textId="5D2C524C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color w:val="000000"/>
          <w:lang w:eastAsia="ko-KR"/>
        </w:rPr>
      </w:pPr>
      <w:r w:rsidRPr="0039355B"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093D516" wp14:editId="2C4F7158">
                <wp:simplePos x="0" y="0"/>
                <wp:positionH relativeFrom="column">
                  <wp:posOffset>730679</wp:posOffset>
                </wp:positionH>
                <wp:positionV relativeFrom="paragraph">
                  <wp:posOffset>191135</wp:posOffset>
                </wp:positionV>
                <wp:extent cx="635000" cy="127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DAEC80" w14:textId="77777777" w:rsidR="00CC252C" w:rsidRPr="000E511A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</w:pPr>
                            <w:r w:rsidRPr="000E511A">
                              <w:rPr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* 기업의 IT 인프라를 클라우드 환경으로 이전 통합 관리 서비스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(보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험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,항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공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,은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행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 xml:space="preserve">  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3D516" id="Text Box 4" o:spid="_x0000_s1035" type="#_x0000_t202" style="position:absolute;left:0;text-align:left;margin-left:57.55pt;margin-top:15.05pt;width:50pt;height:10pt;z-index:2517770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" fillcolor="black" stroked="f" strokeweight=".5pt">
                <v:fill opacity="0"/>
                <v:textbox style="mso-fit-shape-to-text:t" inset="0,0,0,0">
                  <w:txbxContent>
                    <w:p w14:paraId="69DAEC80" w14:textId="77777777" w:rsidR="00CC252C" w:rsidRPr="000E511A" w:rsidRDefault="00CC252C" w:rsidP="00CC252C">
                      <w:pPr>
                        <w:spacing w:after="0" w:line="240" w:lineRule="auto"/>
                        <w:rPr>
                          <w:color w:val="0000FF"/>
                          <w:spacing w:val="-6"/>
                          <w:sz w:val="18"/>
                          <w:lang w:eastAsia="ko-KR"/>
                        </w:rPr>
                      </w:pPr>
                      <w:r w:rsidRPr="000E511A">
                        <w:rPr>
                          <w:color w:val="0000FF"/>
                          <w:spacing w:val="-6"/>
                          <w:sz w:val="18"/>
                          <w:lang w:eastAsia="ko-KR"/>
                        </w:rPr>
                        <w:t>* 기업의 IT 인프라를 클라우드 환경으로 이전 통합 관리 서비스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lang w:eastAsia="ko-KR"/>
                        </w:rPr>
                        <w:t>(보</w:t>
                      </w:r>
                      <w:r>
                        <w:rPr>
                          <w:color w:val="0000FF"/>
                          <w:spacing w:val="-6"/>
                          <w:sz w:val="18"/>
                          <w:lang w:eastAsia="ko-KR"/>
                        </w:rPr>
                        <w:t>험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lang w:eastAsia="ko-KR"/>
                        </w:rPr>
                        <w:t>,항</w:t>
                      </w:r>
                      <w:r>
                        <w:rPr>
                          <w:color w:val="0000FF"/>
                          <w:spacing w:val="-6"/>
                          <w:sz w:val="18"/>
                          <w:lang w:eastAsia="ko-KR"/>
                        </w:rPr>
                        <w:t>공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lang w:eastAsia="ko-KR"/>
                        </w:rPr>
                        <w:t>,은</w:t>
                      </w:r>
                      <w:r>
                        <w:rPr>
                          <w:color w:val="0000FF"/>
                          <w:spacing w:val="-6"/>
                          <w:sz w:val="18"/>
                          <w:lang w:eastAsia="ko-KR"/>
                        </w:rPr>
                        <w:t>행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lang w:eastAsia="ko-KR"/>
                        </w:rPr>
                        <w:t xml:space="preserve">  등)</w:t>
                      </w:r>
                    </w:p>
                  </w:txbxContent>
                </v:textbox>
              </v:shape>
            </w:pict>
          </mc:Fallback>
        </mc:AlternateContent>
      </w:r>
      <w:r w:rsidRPr="00CC252C">
        <w:rPr>
          <w:color w:val="000000"/>
          <w:lang w:eastAsia="ko-KR"/>
        </w:rPr>
        <w:t xml:space="preserve">      ·</w:t>
      </w:r>
      <w:r w:rsidRPr="0039355B">
        <w:rPr>
          <w:color w:val="000000"/>
          <w:w w:val="95"/>
          <w:lang w:eastAsia="ko-KR"/>
        </w:rPr>
        <w:t>Cloud &amp; Infrastructure Management(CIMS)</w:t>
      </w:r>
    </w:p>
    <w:p w14:paraId="544811B7" w14:textId="6536DC20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color w:val="000000"/>
          <w:lang w:eastAsia="ko-KR"/>
        </w:rPr>
      </w:pPr>
      <w:r w:rsidRPr="00CC252C">
        <w:rPr>
          <w:color w:val="000000"/>
          <w:lang w:eastAsia="ko-KR"/>
        </w:rPr>
        <w:t xml:space="preserve">      ·</w:t>
      </w:r>
      <w:r>
        <w:rPr>
          <w:color w:val="000000"/>
          <w:lang w:eastAsia="ko-KR"/>
        </w:rPr>
        <w:t xml:space="preserve">AI </w:t>
      </w:r>
      <w:r>
        <w:rPr>
          <w:rFonts w:hint="eastAsia"/>
          <w:color w:val="000000"/>
          <w:lang w:eastAsia="ko-KR"/>
        </w:rPr>
        <w:t xml:space="preserve">엔지니어링 </w:t>
      </w:r>
      <w:r>
        <w:rPr>
          <w:color w:val="000000"/>
          <w:lang w:eastAsia="ko-KR"/>
        </w:rPr>
        <w:t>BPS</w:t>
      </w:r>
    </w:p>
    <w:p w14:paraId="6C765C66" w14:textId="678546F1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bCs/>
          <w:color w:val="000000"/>
          <w:lang w:eastAsia="ko-KR"/>
        </w:rPr>
      </w:pPr>
      <w:r w:rsidRPr="00CC252C">
        <w:rPr>
          <w:rFonts w:hint="eastAsia"/>
          <w:bCs/>
          <w:color w:val="000000"/>
          <w:lang w:eastAsia="ko-KR"/>
        </w:rPr>
        <w:t xml:space="preserve"> </w:t>
      </w:r>
      <w:r w:rsidRPr="00CC252C">
        <w:rPr>
          <w:bCs/>
          <w:color w:val="000000"/>
          <w:lang w:eastAsia="ko-KR"/>
        </w:rPr>
        <w:t xml:space="preserve">   - </w:t>
      </w:r>
      <w:r w:rsidRPr="00CC252C">
        <w:rPr>
          <w:rFonts w:hint="eastAsia"/>
          <w:bCs/>
          <w:color w:val="000000"/>
          <w:lang w:eastAsia="ko-KR"/>
        </w:rPr>
        <w:t>기업 성장 동인</w:t>
      </w:r>
    </w:p>
    <w:p w14:paraId="36C0974D" w14:textId="77777777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rFonts w:hint="eastAsia"/>
          <w:bCs/>
          <w:color w:val="000000"/>
          <w:lang w:eastAsia="ko-KR"/>
        </w:rPr>
        <w:t xml:space="preserve"> </w:t>
      </w:r>
      <w:r>
        <w:rPr>
          <w:bCs/>
          <w:color w:val="000000"/>
          <w:lang w:eastAsia="ko-KR"/>
        </w:rPr>
        <w:t xml:space="preserve">     </w:t>
      </w:r>
      <w:r w:rsidRPr="00CC252C">
        <w:rPr>
          <w:rFonts w:hint="eastAsia"/>
          <w:lang w:eastAsia="ko-KR"/>
        </w:rPr>
        <w:t>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도메인</w:t>
      </w:r>
      <w:r>
        <w:rPr>
          <w:lang w:eastAsia="ko-KR"/>
        </w:rPr>
        <w:t xml:space="preserve"> 특화 지식 및 축적된 산업 경험 (Domain-Centric </w:t>
      </w:r>
    </w:p>
    <w:p w14:paraId="15792FD4" w14:textId="77777777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lang w:eastAsia="ko-KR"/>
        </w:rPr>
        <w:t>Deep Expertise) //</w:t>
      </w:r>
    </w:p>
    <w:p w14:paraId="0B013BFB" w14:textId="77777777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lang w:eastAsia="ko-KR"/>
        </w:rPr>
        <w:t xml:space="preserve">  </w:t>
      </w:r>
      <w:r>
        <w:rPr>
          <w:lang w:eastAsia="ko-KR"/>
        </w:rPr>
        <w:t xml:space="preserve">    </w:t>
      </w:r>
      <w:r>
        <w:rPr>
          <w:lang w:eastAsia="ko-KR"/>
        </w:rPr>
        <w:t xml:space="preserve">  </w:t>
      </w:r>
      <w:r>
        <w:rPr>
          <w:lang w:eastAsia="ko-KR"/>
        </w:rPr>
        <w:t xml:space="preserve">·금융·보험(BFSI) 및 여행·물류(Travel &amp; Hospitality) </w:t>
      </w:r>
      <w:r>
        <w:rPr>
          <w:rFonts w:hint="eastAsia"/>
          <w:lang w:eastAsia="ko-KR"/>
        </w:rPr>
        <w:t>등</w:t>
      </w:r>
    </w:p>
    <w:p w14:paraId="6C6F4D1B" w14:textId="09FC59F7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        </w:t>
      </w:r>
      <w:r>
        <w:rPr>
          <w:rFonts w:hint="eastAsia"/>
          <w:lang w:eastAsia="ko-KR"/>
        </w:rPr>
        <w:t>특정</w:t>
      </w:r>
      <w:r>
        <w:rPr>
          <w:lang w:eastAsia="ko-KR"/>
        </w:rPr>
        <w:t xml:space="preserve"> 산업군에 자원을 집중하여 독보적인 도메인 전문성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을</w:t>
      </w:r>
      <w:r>
        <w:rPr>
          <w:lang w:eastAsia="ko-KR"/>
        </w:rPr>
        <w:t xml:space="preserve"> 확보</w:t>
      </w:r>
    </w:p>
    <w:p w14:paraId="3A37965B" w14:textId="41FD69B6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lang w:eastAsia="ko-KR"/>
        </w:rPr>
        <w:t xml:space="preserve">    </w:t>
      </w:r>
      <w:r>
        <w:rPr>
          <w:lang w:eastAsia="ko-KR"/>
        </w:rPr>
        <w:t xml:space="preserve">    ·대형 계약(Large Deals) 수주 동인: (사례: Sabre 13년 </w:t>
      </w:r>
      <w:r>
        <w:rPr>
          <w:rFonts w:hint="eastAsia"/>
          <w:lang w:eastAsia="ko-KR"/>
        </w:rPr>
        <w:t>계약</w:t>
      </w:r>
      <w:r>
        <w:rPr>
          <w:lang w:eastAsia="ko-KR"/>
        </w:rPr>
        <w:t xml:space="preserve"> 건)</w:t>
      </w:r>
    </w:p>
    <w:p w14:paraId="66CA6ED8" w14:textId="7B2BF23B" w:rsidR="00CC252C" w:rsidRDefault="00CC252C" w:rsidP="00CC252C">
      <w:pPr>
        <w:autoSpaceDE w:val="0"/>
        <w:autoSpaceDN w:val="0"/>
        <w:spacing w:after="240" w:line="240" w:lineRule="auto"/>
        <w:ind w:left="798" w:hanging="798"/>
        <w:rPr>
          <w:color w:val="000000"/>
          <w:w w:val="95"/>
          <w:lang w:eastAsia="ko-KR"/>
        </w:rPr>
      </w:pPr>
      <w:r w:rsidRPr="0039355B"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F0B3E1D" wp14:editId="6D5AE315">
                <wp:simplePos x="0" y="0"/>
                <wp:positionH relativeFrom="column">
                  <wp:posOffset>507365</wp:posOffset>
                </wp:positionH>
                <wp:positionV relativeFrom="paragraph">
                  <wp:posOffset>203835</wp:posOffset>
                </wp:positionV>
                <wp:extent cx="635000" cy="127000"/>
                <wp:effectExtent l="0" t="0" r="0" b="0"/>
                <wp:wrapNone/>
                <wp:docPr id="962" name="Text Box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5FA1AE" w14:textId="77777777" w:rsidR="00CC252C" w:rsidRPr="00B3041D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* 대형 손해보험사들이 사용하는 양대 핵심 보험 소프트웨어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B3E1D" id="Text Box 962" o:spid="_x0000_s1036" type="#_x0000_t202" style="position:absolute;left:0;text-align:left;margin-left:39.95pt;margin-top:16.05pt;width:50pt;height:10pt;z-index:251787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" fillcolor="black" stroked="f" strokeweight=".5pt">
                <v:fill opacity="0"/>
                <v:textbox style="mso-fit-shape-to-text:t" inset="0,0,0,0">
                  <w:txbxContent>
                    <w:p w14:paraId="635FA1AE" w14:textId="77777777" w:rsidR="00CC252C" w:rsidRPr="00B3041D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* 대형 손해보험사들이 사용하는 양대 핵심 보험 소프트웨어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w w:val="95"/>
          <w:lang w:eastAsia="ko-KR"/>
        </w:rPr>
        <w:t xml:space="preserve">     </w:t>
      </w:r>
      <w:r w:rsidRPr="0039355B">
        <w:rPr>
          <w:color w:val="000000"/>
          <w:w w:val="95"/>
          <w:lang w:eastAsia="ko-KR"/>
        </w:rPr>
        <w:t xml:space="preserve">    ·Guidewire·Duck Creek 보험 플랫폼 전문성으로 추가 고객 확장</w:t>
      </w:r>
    </w:p>
    <w:p w14:paraId="36DB47AF" w14:textId="7048A67F" w:rsidR="00CC252C" w:rsidRPr="0039355B" w:rsidRDefault="00CC252C" w:rsidP="00CC252C">
      <w:pPr>
        <w:autoSpaceDE w:val="0"/>
        <w:autoSpaceDN w:val="0"/>
        <w:spacing w:after="240" w:line="240" w:lineRule="auto"/>
        <w:ind w:left="532" w:hanging="532"/>
        <w:rPr>
          <w:lang w:eastAsia="ko-KR"/>
        </w:rPr>
      </w:pPr>
      <w:r>
        <w:rPr>
          <w:color w:val="000000"/>
          <w:w w:val="95"/>
          <w:lang w:eastAsia="ko-KR"/>
        </w:rPr>
        <w:t xml:space="preserve">         </w:t>
      </w:r>
      <w:r w:rsidRPr="00CC252C">
        <w:rPr>
          <w:color w:val="000000"/>
          <w:lang w:eastAsia="ko-KR"/>
        </w:rPr>
        <w:t>·</w:t>
      </w:r>
      <w:r w:rsidRPr="0039355B">
        <w:rPr>
          <w:color w:val="000000"/>
          <w:w w:val="95"/>
          <w:lang w:eastAsia="ko-KR"/>
        </w:rPr>
        <w:t>z/TPF CoE 레거시 현대화 특화</w:t>
      </w:r>
    </w:p>
    <w:p w14:paraId="275610BF" w14:textId="77777777" w:rsidR="00CC252C" w:rsidRDefault="00CC252C" w:rsidP="00CC252C">
      <w:pPr>
        <w:autoSpaceDE w:val="0"/>
        <w:autoSpaceDN w:val="0"/>
        <w:spacing w:after="180" w:line="240" w:lineRule="auto"/>
        <w:ind w:left="798" w:hanging="798"/>
        <w:rPr>
          <w:color w:val="000000"/>
          <w:w w:val="95"/>
          <w:lang w:eastAsia="ko-KR"/>
        </w:rPr>
      </w:pPr>
      <w:r w:rsidRPr="0039355B"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E32BFDA" wp14:editId="5BF6EE67">
                <wp:simplePos x="0" y="0"/>
                <wp:positionH relativeFrom="column">
                  <wp:posOffset>507365</wp:posOffset>
                </wp:positionH>
                <wp:positionV relativeFrom="paragraph">
                  <wp:posOffset>201295</wp:posOffset>
                </wp:positionV>
                <wp:extent cx="635000" cy="127000"/>
                <wp:effectExtent l="0" t="0" r="0" b="0"/>
                <wp:wrapNone/>
                <wp:docPr id="969" name="Text Box 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798597" w14:textId="77777777" w:rsidR="00CC252C" w:rsidRPr="0050371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50371C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 w:rsidRPr="0050371C">
                              <w:rPr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전세계 금융, 항공, 호텔의 거래 Data 처리의 핵심 메인 프레임(z/TPF)을 운영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(초 희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귀기술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 xml:space="preserve"> 영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역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BFDA" id="Text Box 969" o:spid="_x0000_s1037" type="#_x0000_t202" style="position:absolute;left:0;text-align:left;margin-left:39.95pt;margin-top:15.85pt;width:50pt;height:10pt;z-index:251798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" fillcolor="black" stroked="f" strokeweight=".5pt">
                <v:fill opacity="0"/>
                <v:textbox style="mso-fit-shape-to-text:t" inset="0,0,0,0">
                  <w:txbxContent>
                    <w:p w14:paraId="53798597" w14:textId="77777777" w:rsidR="00CC252C" w:rsidRPr="0050371C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50371C">
                        <w:rPr>
                          <w:color w:val="0000FF"/>
                          <w:sz w:val="18"/>
                          <w:lang w:eastAsia="ko-KR"/>
                        </w:rPr>
                        <w:t xml:space="preserve">* </w:t>
                      </w:r>
                      <w:r w:rsidRPr="0050371C">
                        <w:rPr>
                          <w:color w:val="0000FF"/>
                          <w:spacing w:val="-6"/>
                          <w:sz w:val="18"/>
                          <w:lang w:eastAsia="ko-KR"/>
                        </w:rPr>
                        <w:t>전세계 금융, 항공, 호텔의 거래 Data 처리의 핵심 메인 프레임(z/TPF)을 운영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lang w:eastAsia="ko-KR"/>
                        </w:rPr>
                        <w:t>(초 희</w:t>
                      </w:r>
                      <w:r>
                        <w:rPr>
                          <w:color w:val="0000FF"/>
                          <w:spacing w:val="-6"/>
                          <w:sz w:val="18"/>
                          <w:lang w:eastAsia="ko-KR"/>
                        </w:rPr>
                        <w:t>귀기술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lang w:eastAsia="ko-KR"/>
                        </w:rPr>
                        <w:t xml:space="preserve"> 영</w:t>
                      </w:r>
                      <w:r>
                        <w:rPr>
                          <w:color w:val="0000FF"/>
                          <w:spacing w:val="-6"/>
                          <w:sz w:val="18"/>
                          <w:lang w:eastAsia="ko-KR"/>
                        </w:rPr>
                        <w:t>역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w w:val="95"/>
          <w:lang w:eastAsia="ko-KR"/>
        </w:rPr>
        <w:t xml:space="preserve">      </w:t>
      </w:r>
      <w:r w:rsidRPr="0039355B">
        <w:rPr>
          <w:color w:val="000000"/>
          <w:w w:val="95"/>
          <w:lang w:eastAsia="ko-KR"/>
        </w:rPr>
        <w:t xml:space="preserve">    ·IBM z/TPF 센터 오브 엑설런스(CoE) 운영 : </w:t>
      </w:r>
      <w:r>
        <w:rPr>
          <w:color w:val="000000"/>
          <w:w w:val="95"/>
          <w:lang w:eastAsia="ko-KR"/>
        </w:rPr>
        <w:t xml:space="preserve">       </w:t>
      </w:r>
    </w:p>
    <w:p w14:paraId="3154F599" w14:textId="24537B6D" w:rsidR="00CC252C" w:rsidRPr="0039355B" w:rsidRDefault="00CC252C" w:rsidP="00CC252C">
      <w:pPr>
        <w:autoSpaceDE w:val="0"/>
        <w:autoSpaceDN w:val="0"/>
        <w:spacing w:after="180" w:line="240" w:lineRule="auto"/>
        <w:ind w:left="798" w:hanging="798"/>
        <w:rPr>
          <w:lang w:eastAsia="ko-KR"/>
        </w:rPr>
      </w:pPr>
      <w:r>
        <w:rPr>
          <w:color w:val="000000"/>
          <w:w w:val="95"/>
          <w:lang w:eastAsia="ko-KR"/>
        </w:rPr>
        <w:t xml:space="preserve">            </w:t>
      </w:r>
      <w:r w:rsidRPr="0039355B">
        <w:rPr>
          <w:color w:val="000000"/>
          <w:w w:val="95"/>
          <w:lang w:eastAsia="ko-KR"/>
        </w:rPr>
        <w:t>BFSI·항공·호텔·리테일 미션 크리티컬 레거시 현대화</w:t>
      </w:r>
    </w:p>
    <w:p w14:paraId="235EBF48" w14:textId="2E5DC1B8" w:rsidR="00CC252C" w:rsidRPr="0039355B" w:rsidRDefault="00CC252C" w:rsidP="00CC252C">
      <w:pPr>
        <w:autoSpaceDE w:val="0"/>
        <w:autoSpaceDN w:val="0"/>
        <w:spacing w:after="180" w:line="240" w:lineRule="auto"/>
        <w:ind w:left="798" w:hanging="798"/>
        <w:rPr>
          <w:lang w:eastAsia="ko-KR"/>
        </w:rPr>
      </w:pPr>
      <w:r>
        <w:rPr>
          <w:color w:val="000000"/>
          <w:w w:val="95"/>
          <w:lang w:eastAsia="ko-KR"/>
        </w:rPr>
        <w:t xml:space="preserve">      </w:t>
      </w:r>
      <w:r w:rsidRPr="0039355B">
        <w:rPr>
          <w:color w:val="000000"/>
          <w:w w:val="95"/>
          <w:lang w:eastAsia="ko-KR"/>
        </w:rPr>
        <w:t xml:space="preserve">    ·경쟁사 진입 장벽 높은 고부가 틈새 시장으로, 고객 잠금</w:t>
      </w:r>
    </w:p>
    <w:p w14:paraId="04DCF8B0" w14:textId="01FD0BB8" w:rsidR="00CC252C" w:rsidRDefault="00CC252C" w:rsidP="00CC252C">
      <w:pPr>
        <w:autoSpaceDE w:val="0"/>
        <w:autoSpaceDN w:val="0"/>
        <w:spacing w:after="180" w:line="240" w:lineRule="auto"/>
        <w:rPr>
          <w:color w:val="000000"/>
          <w:w w:val="95"/>
          <w:lang w:eastAsia="ko-KR"/>
        </w:rPr>
      </w:pPr>
      <w:r>
        <w:rPr>
          <w:color w:val="000000"/>
          <w:w w:val="95"/>
          <w:lang w:eastAsia="ko-KR"/>
        </w:rPr>
        <w:t xml:space="preserve">      </w:t>
      </w:r>
      <w:r w:rsidRPr="0039355B">
        <w:rPr>
          <w:color w:val="000000"/>
          <w:w w:val="95"/>
          <w:lang w:eastAsia="ko-KR"/>
        </w:rPr>
        <w:t xml:space="preserve">      효과(Lock-in) 강함</w:t>
      </w:r>
    </w:p>
    <w:p w14:paraId="018FEB8B" w14:textId="4D16B2C9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lang w:eastAsia="ko-KR"/>
        </w:rPr>
        <w:t xml:space="preserve">    </w:t>
      </w:r>
      <w:r>
        <w:rPr>
          <w:lang w:eastAsia="ko-KR"/>
        </w:rPr>
        <w:t xml:space="preserve">   ② 인수·합병(M&amp;A)을 통한 스케일업 및 포트폴리오 확장</w:t>
      </w:r>
      <w:r>
        <w:rPr>
          <w:rFonts w:hint="eastAsia"/>
          <w:lang w:eastAsia="ko-KR"/>
        </w:rPr>
        <w:t>(</w:t>
      </w:r>
      <w:r>
        <w:rPr>
          <w:lang w:eastAsia="ko-KR"/>
        </w:rPr>
        <w:t>Strategic M&amp;A Execution)</w:t>
      </w:r>
    </w:p>
    <w:p w14:paraId="094BD5BE" w14:textId="60D6CB77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lang w:eastAsia="ko-KR"/>
        </w:rPr>
        <w:t xml:space="preserve">    </w:t>
      </w:r>
      <w:r>
        <w:rPr>
          <w:lang w:eastAsia="ko-KR"/>
        </w:rPr>
        <w:t xml:space="preserve">    ·Cigniti Technologies</w:t>
      </w:r>
      <w:r>
        <w:rPr>
          <w:lang w:eastAsia="ko-KR"/>
        </w:rPr>
        <w:t xml:space="preserve"> Front-End </w:t>
      </w:r>
      <w:r>
        <w:rPr>
          <w:rFonts w:hint="eastAsia"/>
          <w:lang w:eastAsia="ko-KR"/>
        </w:rPr>
        <w:t>서비스 제공</w:t>
      </w:r>
    </w:p>
    <w:p w14:paraId="58402F3A" w14:textId="4A285E5F" w:rsidR="00CC252C" w:rsidRPr="0039355B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 w:rsidRPr="0039355B">
        <w:rPr>
          <w:noProof/>
          <w:color w:val="000000" w:themeColor="text1"/>
          <w:lang w:eastAsia="ko-K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C51D44A" wp14:editId="7A31D8D6">
                <wp:simplePos x="0" y="0"/>
                <wp:positionH relativeFrom="column">
                  <wp:posOffset>1134628</wp:posOffset>
                </wp:positionH>
                <wp:positionV relativeFrom="paragraph">
                  <wp:posOffset>232421</wp:posOffset>
                </wp:positionV>
                <wp:extent cx="635000" cy="127000"/>
                <wp:effectExtent l="0" t="0" r="0" b="0"/>
                <wp:wrapNone/>
                <wp:docPr id="965" name="Text Box 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D8FD1F" w14:textId="77777777" w:rsidR="00CC252C" w:rsidRPr="00C97C90" w:rsidRDefault="00CC252C" w:rsidP="00CC252C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</w:pPr>
                            <w:r w:rsidRPr="00C97C90"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확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장에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미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친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영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향도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분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석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1D44A" id="Text Box 965" o:spid="_x0000_s1038" type="#_x0000_t202" style="position:absolute;left:0;text-align:left;margin-left:89.35pt;margin-top:18.3pt;width:50pt;height:10pt;z-index:251792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" fillcolor="black" stroked="f" strokeweight=".5pt">
                <v:fill opacity="0"/>
                <v:textbox style="mso-fit-shape-to-text:t" inset="0,0,0,0">
                  <w:txbxContent>
                    <w:p w14:paraId="1BD8FD1F" w14:textId="77777777" w:rsidR="00CC252C" w:rsidRPr="00C97C90" w:rsidRDefault="00CC252C" w:rsidP="00CC252C">
                      <w:pPr>
                        <w:spacing w:after="0" w:line="240" w:lineRule="auto"/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</w:pPr>
                      <w:r w:rsidRPr="00C97C90"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* 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확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장에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미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친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영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향도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분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석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ko-KR"/>
        </w:rPr>
        <w:t xml:space="preserve">    </w:t>
      </w:r>
      <w:r>
        <w:rPr>
          <w:lang w:eastAsia="ko-KR"/>
        </w:rPr>
        <w:t xml:space="preserve">    ·Encora</w:t>
      </w:r>
      <w:r w:rsidRPr="0039355B">
        <w:rPr>
          <w:color w:val="000000"/>
          <w:w w:val="95"/>
          <w:lang w:eastAsia="ko-KR"/>
        </w:rPr>
        <w:t xml:space="preserve"> 인수를 통한 데이터 엔지니어링·디지털 역량 확대</w:t>
      </w:r>
    </w:p>
    <w:p w14:paraId="7682A070" w14:textId="6565324A" w:rsidR="00CC252C" w:rsidRPr="0039355B" w:rsidRDefault="00CC252C" w:rsidP="00CC252C">
      <w:pPr>
        <w:autoSpaceDE w:val="0"/>
        <w:autoSpaceDN w:val="0"/>
        <w:spacing w:after="180" w:line="240" w:lineRule="auto"/>
        <w:ind w:left="798" w:hanging="798"/>
        <w:rPr>
          <w:lang w:eastAsia="ko-KR"/>
        </w:rPr>
      </w:pPr>
      <w:r>
        <w:rPr>
          <w:color w:val="000000"/>
          <w:w w:val="95"/>
          <w:lang w:eastAsia="ko-KR"/>
        </w:rPr>
        <w:t xml:space="preserve">          </w:t>
      </w:r>
      <w:r w:rsidRPr="0039355B">
        <w:rPr>
          <w:color w:val="000000"/>
          <w:w w:val="95"/>
          <w:lang w:eastAsia="ko-KR"/>
        </w:rPr>
        <w:t xml:space="preserve">    ·북미·유럽 고객 기반 대폭 확대 및 데이터 플랫폼·클라우드 네이티브 역량 내재화</w:t>
      </w:r>
    </w:p>
    <w:p w14:paraId="4976A407" w14:textId="156B688E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lang w:eastAsia="ko-KR"/>
        </w:rPr>
        <w:t xml:space="preserve">    </w:t>
      </w:r>
      <w:r>
        <w:rPr>
          <w:lang w:eastAsia="ko-KR"/>
        </w:rPr>
        <w:t xml:space="preserve">   ③ AI-Native 기업으로의 체질 개선…</w:t>
      </w:r>
    </w:p>
    <w:p w14:paraId="677F7403" w14:textId="6E475028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lang w:eastAsia="ko-KR"/>
        </w:rPr>
        <w:t xml:space="preserve">     </w:t>
      </w:r>
      <w:r>
        <w:rPr>
          <w:lang w:eastAsia="ko-KR"/>
        </w:rPr>
        <w:t xml:space="preserve">   ·//AI 내용</w:t>
      </w:r>
    </w:p>
    <w:p w14:paraId="2030C839" w14:textId="42B3A031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>
        <w:rPr>
          <w:lang w:eastAsia="ko-KR"/>
        </w:rPr>
        <w:t xml:space="preserve">     </w:t>
      </w:r>
      <w:r>
        <w:rPr>
          <w:lang w:eastAsia="ko-KR"/>
        </w:rPr>
        <w:t xml:space="preserve">   ·//</w:t>
      </w:r>
    </w:p>
    <w:p w14:paraId="0673ECB3" w14:textId="4C635DD7" w:rsidR="00CC252C" w:rsidRPr="0039355B" w:rsidRDefault="00CC252C" w:rsidP="00CC252C">
      <w:pPr>
        <w:autoSpaceDE w:val="0"/>
        <w:autoSpaceDN w:val="0"/>
        <w:spacing w:after="240" w:line="240" w:lineRule="auto"/>
        <w:ind w:left="532" w:hanging="532"/>
        <w:rPr>
          <w:lang w:eastAsia="ko-KR"/>
        </w:rPr>
      </w:pPr>
      <w:r w:rsidRPr="0039355B">
        <w:rPr>
          <w:noProof/>
          <w:lang w:eastAsia="ko-KR"/>
        </w:rPr>
        <mc:AlternateContent>
          <mc:Choice Requires="wps">
            <w:drawing>
              <wp:anchor distT="0" distB="0" distL="0" distR="0" simplePos="0" relativeHeight="251789312" behindDoc="0" locked="0" layoutInCell="1" allowOverlap="1" wp14:anchorId="6C1FDD22" wp14:editId="1D7344EF">
                <wp:simplePos x="0" y="0"/>
                <wp:positionH relativeFrom="column">
                  <wp:posOffset>1246060</wp:posOffset>
                </wp:positionH>
                <wp:positionV relativeFrom="paragraph">
                  <wp:posOffset>200660</wp:posOffset>
                </wp:positionV>
                <wp:extent cx="4895850" cy="165100"/>
                <wp:effectExtent l="0" t="0" r="0" b="6350"/>
                <wp:wrapNone/>
                <wp:docPr id="963" name="Annotation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560FD9" w14:textId="77777777" w:rsidR="00CC252C" w:rsidRPr="00B3041D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pacing w:val="-14"/>
                                <w:sz w:val="18"/>
                                <w:lang w:eastAsia="ko-KR"/>
                              </w:rPr>
                            </w:pPr>
                            <w:r w:rsidRPr="000E511A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*</w:t>
                            </w:r>
                            <w:r w:rsidRPr="00B3041D">
                              <w:rPr>
                                <w:color w:val="0000FF"/>
                                <w:spacing w:val="-14"/>
                                <w:sz w:val="18"/>
                                <w:lang w:eastAsia="ko-KR"/>
                              </w:rPr>
                              <w:t>'26.04 AI기반 소프트웨어 딜리버리 플랫폼(기획, 아키텍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14"/>
                                <w:sz w:val="18"/>
                                <w:lang w:eastAsia="ko-KR"/>
                              </w:rPr>
                              <w:t>처</w:t>
                            </w:r>
                            <w:r w:rsidRPr="00B3041D">
                              <w:rPr>
                                <w:color w:val="0000FF"/>
                                <w:spacing w:val="-14"/>
                                <w:sz w:val="18"/>
                                <w:lang w:eastAsia="ko-KR"/>
                              </w:rPr>
                              <w:t>, 개발, 테스트, 운영을 AI가 보조)</w:t>
                            </w:r>
                          </w:p>
                          <w:p w14:paraId="0EAADAD1" w14:textId="77777777" w:rsidR="00CC252C" w:rsidRPr="00B3041D" w:rsidRDefault="00CC252C" w:rsidP="00CC252C">
                            <w:pPr>
                              <w:autoSpaceDE w:val="0"/>
                              <w:autoSpaceDN w:val="0"/>
                              <w:rPr>
                                <w:color w:val="0000FF"/>
                                <w:w w:val="95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1FDD22" id="Annotation 1004" o:spid="_x0000_s1039" type="#_x0000_t202" style="position:absolute;left:0;text-align:left;margin-left:98.1pt;margin-top:15.8pt;width:385.5pt;height:13pt;z-index:251789312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" filled="f" stroked="f">
                <v:textbox inset="0,0,0,0">
                  <w:txbxContent>
                    <w:p w14:paraId="66560FD9" w14:textId="77777777" w:rsidR="00CC252C" w:rsidRPr="00B3041D" w:rsidRDefault="00CC252C" w:rsidP="00CC252C">
                      <w:pPr>
                        <w:spacing w:after="0" w:line="240" w:lineRule="auto"/>
                        <w:rPr>
                          <w:color w:val="0000FF"/>
                          <w:spacing w:val="-14"/>
                          <w:sz w:val="18"/>
                          <w:lang w:eastAsia="ko-KR"/>
                        </w:rPr>
                      </w:pPr>
                      <w:r w:rsidRPr="000E511A">
                        <w:rPr>
                          <w:color w:val="0000FF"/>
                          <w:sz w:val="18"/>
                          <w:lang w:eastAsia="ko-KR"/>
                        </w:rPr>
                        <w:t>*</w:t>
                      </w:r>
                      <w:r w:rsidRPr="00B3041D">
                        <w:rPr>
                          <w:color w:val="0000FF"/>
                          <w:spacing w:val="-14"/>
                          <w:sz w:val="18"/>
                          <w:lang w:eastAsia="ko-KR"/>
                        </w:rPr>
                        <w:t>'26.04 AI기반 소프트웨어 딜리버리 플랫폼(기획, 아키텍</w:t>
                      </w:r>
                      <w:r>
                        <w:rPr>
                          <w:rFonts w:hint="eastAsia"/>
                          <w:color w:val="0000FF"/>
                          <w:spacing w:val="-14"/>
                          <w:sz w:val="18"/>
                          <w:lang w:eastAsia="ko-KR"/>
                        </w:rPr>
                        <w:t>처</w:t>
                      </w:r>
                      <w:r w:rsidRPr="00B3041D">
                        <w:rPr>
                          <w:color w:val="0000FF"/>
                          <w:spacing w:val="-14"/>
                          <w:sz w:val="18"/>
                          <w:lang w:eastAsia="ko-KR"/>
                        </w:rPr>
                        <w:t>, 개발, 테스트, 운영을 AI가 보조)</w:t>
                      </w:r>
                    </w:p>
                    <w:p w14:paraId="0EAADAD1" w14:textId="77777777" w:rsidR="00CC252C" w:rsidRPr="00B3041D" w:rsidRDefault="00CC252C" w:rsidP="00CC252C">
                      <w:pPr>
                        <w:autoSpaceDE w:val="0"/>
                        <w:autoSpaceDN w:val="0"/>
                        <w:rPr>
                          <w:color w:val="0000FF"/>
                          <w:w w:val="95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w w:val="95"/>
          <w:lang w:eastAsia="ko-KR"/>
        </w:rPr>
        <w:t xml:space="preserve">     </w:t>
      </w:r>
      <w:r w:rsidRPr="0039355B">
        <w:rPr>
          <w:color w:val="000000"/>
          <w:w w:val="95"/>
          <w:lang w:eastAsia="ko-KR"/>
        </w:rPr>
        <w:t xml:space="preserve">   </w:t>
      </w:r>
      <w:r>
        <w:rPr>
          <w:lang w:eastAsia="ko-KR"/>
        </w:rPr>
        <w:t>·</w:t>
      </w:r>
      <w:r w:rsidRPr="0039355B">
        <w:rPr>
          <w:color w:val="000000"/>
          <w:w w:val="95"/>
          <w:lang w:eastAsia="ko-KR"/>
        </w:rPr>
        <w:t>AI 플랫폼 Forge-X 및 GenAI 내재화</w:t>
      </w:r>
    </w:p>
    <w:p w14:paraId="284C5324" w14:textId="77777777" w:rsidR="00CC252C" w:rsidRPr="0039355B" w:rsidRDefault="00CC252C" w:rsidP="00CC252C">
      <w:pPr>
        <w:autoSpaceDE w:val="0"/>
        <w:autoSpaceDN w:val="0"/>
        <w:spacing w:after="0" w:line="20" w:lineRule="exact"/>
        <w:rPr>
          <w:lang w:eastAsia="ko-KR"/>
        </w:rPr>
      </w:pPr>
    </w:p>
    <w:p w14:paraId="131E43D4" w14:textId="384EC541" w:rsidR="00CC252C" w:rsidRPr="0039355B" w:rsidRDefault="00CC252C" w:rsidP="00CC252C">
      <w:pPr>
        <w:autoSpaceDE w:val="0"/>
        <w:autoSpaceDN w:val="0"/>
        <w:spacing w:after="240" w:line="240" w:lineRule="auto"/>
        <w:ind w:left="798" w:hanging="798"/>
        <w:rPr>
          <w:lang w:eastAsia="ko-KR"/>
        </w:rPr>
      </w:pPr>
      <w:r w:rsidRPr="0039355B">
        <w:rPr>
          <w:noProof/>
          <w:color w:val="000000" w:themeColor="text1"/>
          <w:lang w:eastAsia="ko-K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A2847BC" wp14:editId="2654D901">
                <wp:simplePos x="0" y="0"/>
                <wp:positionH relativeFrom="column">
                  <wp:posOffset>484616</wp:posOffset>
                </wp:positionH>
                <wp:positionV relativeFrom="paragraph">
                  <wp:posOffset>275341</wp:posOffset>
                </wp:positionV>
                <wp:extent cx="635000" cy="127000"/>
                <wp:effectExtent l="0" t="0" r="0" b="0"/>
                <wp:wrapNone/>
                <wp:docPr id="964" name="Text Box 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993561" w14:textId="77777777" w:rsidR="00CC252C" w:rsidRPr="00C97C90" w:rsidRDefault="00CC252C" w:rsidP="00CC252C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</w:pPr>
                            <w:r w:rsidRPr="00C97C90"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어떤 상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품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847BC" id="Text Box 964" o:spid="_x0000_s1040" type="#_x0000_t202" style="position:absolute;left:0;text-align:left;margin-left:38.15pt;margin-top:21.7pt;width:50pt;height:10pt;z-index:251790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" fillcolor="black" stroked="f" strokeweight=".5pt">
                <v:fill opacity="0"/>
                <v:textbox style="mso-fit-shape-to-text:t" inset="0,0,0,0">
                  <w:txbxContent>
                    <w:p w14:paraId="4B993561" w14:textId="77777777" w:rsidR="00CC252C" w:rsidRPr="00C97C90" w:rsidRDefault="00CC252C" w:rsidP="00CC252C">
                      <w:pPr>
                        <w:spacing w:after="0" w:line="240" w:lineRule="auto"/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</w:pPr>
                      <w:r w:rsidRPr="00C97C90"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* 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어떤 상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품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w w:val="95"/>
          <w:lang w:eastAsia="ko-KR"/>
        </w:rPr>
        <w:t xml:space="preserve">      </w:t>
      </w:r>
      <w:r w:rsidRPr="0039355B">
        <w:rPr>
          <w:color w:val="000000"/>
          <w:w w:val="95"/>
          <w:lang w:eastAsia="ko-KR"/>
        </w:rPr>
        <w:t xml:space="preserve">    ·</w:t>
      </w:r>
      <w:r w:rsidRPr="0039355B">
        <w:rPr>
          <w:color w:val="000000"/>
          <w:w w:val="90"/>
          <w:lang w:eastAsia="ko-KR"/>
        </w:rPr>
        <w:t>코딩 어시스턴트·테스트 자동화를 통해 프로젝트 생산성 3~5%p 개선 성과</w:t>
      </w:r>
    </w:p>
    <w:p w14:paraId="120FE2FE" w14:textId="77777777" w:rsidR="00CC252C" w:rsidRDefault="00CC252C" w:rsidP="00CC252C">
      <w:pPr>
        <w:autoSpaceDE w:val="0"/>
        <w:autoSpaceDN w:val="0"/>
        <w:spacing w:after="240" w:line="240" w:lineRule="auto"/>
        <w:ind w:left="798" w:hanging="798"/>
        <w:rPr>
          <w:color w:val="000000"/>
          <w:w w:val="95"/>
          <w:lang w:eastAsia="ko-KR"/>
        </w:rPr>
      </w:pPr>
      <w:r>
        <w:rPr>
          <w:color w:val="000000"/>
          <w:w w:val="95"/>
          <w:lang w:eastAsia="ko-KR"/>
        </w:rPr>
        <w:t xml:space="preserve">      </w:t>
      </w:r>
      <w:r w:rsidRPr="0039355B">
        <w:rPr>
          <w:color w:val="000000"/>
          <w:w w:val="95"/>
          <w:lang w:eastAsia="ko-KR"/>
        </w:rPr>
        <w:t xml:space="preserve">    ·</w:t>
      </w:r>
      <w:r w:rsidRPr="0039355B">
        <w:rPr>
          <w:color w:val="000000"/>
          <w:w w:val="94"/>
          <w:lang w:eastAsia="ko-KR"/>
        </w:rPr>
        <w:t>Quasar·BlueSwan·AI SPARK 등 BFSI 특화 AI 솔루션 고객 확보에 기여</w:t>
      </w:r>
      <w:r w:rsidRPr="0039355B">
        <w:rPr>
          <w:noProof/>
          <w:color w:val="000000" w:themeColor="text1"/>
          <w:lang w:eastAsia="ko-K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8BC6458" wp14:editId="2E6250C6">
                <wp:simplePos x="0" y="0"/>
                <wp:positionH relativeFrom="column">
                  <wp:posOffset>2078382</wp:posOffset>
                </wp:positionH>
                <wp:positionV relativeFrom="paragraph">
                  <wp:posOffset>205740</wp:posOffset>
                </wp:positionV>
                <wp:extent cx="635000" cy="127000"/>
                <wp:effectExtent l="0" t="0" r="0" b="0"/>
                <wp:wrapNone/>
                <wp:docPr id="966" name="Text Box 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21EBA6" w14:textId="77777777" w:rsidR="00CC252C" w:rsidRPr="00C97C90" w:rsidRDefault="00CC252C" w:rsidP="00CC252C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</w:pPr>
                            <w:r w:rsidRPr="00C97C90"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자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체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개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발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C6458" id="Text Box 966" o:spid="_x0000_s1041" type="#_x0000_t202" style="position:absolute;left:0;text-align:left;margin-left:163.65pt;margin-top:16.2pt;width:50pt;height:10pt;z-index:251795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" fillcolor="black" stroked="f" strokeweight=".5pt">
                <v:fill opacity="0"/>
                <v:textbox style="mso-fit-shape-to-text:t" inset="0,0,0,0">
                  <w:txbxContent>
                    <w:p w14:paraId="0521EBA6" w14:textId="77777777" w:rsidR="00CC252C" w:rsidRPr="00C97C90" w:rsidRDefault="00CC252C" w:rsidP="00CC252C">
                      <w:pPr>
                        <w:spacing w:after="0" w:line="240" w:lineRule="auto"/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</w:pPr>
                      <w:r w:rsidRPr="00C97C90"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* 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자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체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개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발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39355B">
        <w:rPr>
          <w:noProof/>
          <w:color w:val="000000" w:themeColor="text1"/>
          <w:lang w:eastAsia="ko-K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CC17661" wp14:editId="74E70E6C">
                <wp:simplePos x="0" y="0"/>
                <wp:positionH relativeFrom="column">
                  <wp:posOffset>484505</wp:posOffset>
                </wp:positionH>
                <wp:positionV relativeFrom="paragraph">
                  <wp:posOffset>206348</wp:posOffset>
                </wp:positionV>
                <wp:extent cx="635000" cy="127000"/>
                <wp:effectExtent l="0" t="0" r="0" b="0"/>
                <wp:wrapNone/>
                <wp:docPr id="967" name="Text Box 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3F4EC4" w14:textId="77777777" w:rsidR="00CC252C" w:rsidRPr="00C97C90" w:rsidRDefault="00CC252C" w:rsidP="00CC252C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</w:pPr>
                            <w:r w:rsidRPr="00C97C90"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확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장에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미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친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영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향도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분</w:t>
                            </w:r>
                            <w:r>
                              <w:rPr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>석</w:t>
                            </w:r>
                            <w:r>
                              <w:rPr>
                                <w:rFonts w:hint="eastAsia"/>
                                <w:b/>
                                <w:i/>
                                <w:color w:val="FF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17661" id="Text Box 967" o:spid="_x0000_s1042" type="#_x0000_t202" style="position:absolute;left:0;text-align:left;margin-left:38.15pt;margin-top:16.25pt;width:50pt;height:10pt;z-index:251794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" fillcolor="black" stroked="f" strokeweight=".5pt">
                <v:fill opacity="0"/>
                <v:textbox style="mso-fit-shape-to-text:t" inset="0,0,0,0">
                  <w:txbxContent>
                    <w:p w14:paraId="733F4EC4" w14:textId="77777777" w:rsidR="00CC252C" w:rsidRPr="00C97C90" w:rsidRDefault="00CC252C" w:rsidP="00CC252C">
                      <w:pPr>
                        <w:spacing w:after="0" w:line="240" w:lineRule="auto"/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</w:pPr>
                      <w:r w:rsidRPr="00C97C90"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* 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확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장에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미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친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영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향도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분</w:t>
                      </w:r>
                      <w:r>
                        <w:rPr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>석</w:t>
                      </w:r>
                      <w:r>
                        <w:rPr>
                          <w:rFonts w:hint="eastAsia"/>
                          <w:b/>
                          <w:i/>
                          <w:color w:val="FF0000"/>
                          <w:sz w:val="18"/>
                          <w:lang w:eastAsia="ko-K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w w:val="95"/>
          <w:lang w:eastAsia="ko-KR"/>
        </w:rPr>
        <w:t xml:space="preserve"> </w:t>
      </w:r>
    </w:p>
    <w:p w14:paraId="7765884C" w14:textId="00E99AD8" w:rsidR="00CC252C" w:rsidRPr="0039355B" w:rsidRDefault="00CC252C" w:rsidP="00CC252C">
      <w:pPr>
        <w:autoSpaceDE w:val="0"/>
        <w:autoSpaceDN w:val="0"/>
        <w:spacing w:after="240" w:line="240" w:lineRule="auto"/>
        <w:ind w:left="798" w:hanging="798"/>
        <w:rPr>
          <w:lang w:eastAsia="ko-KR"/>
        </w:rPr>
      </w:pPr>
      <w:r>
        <w:rPr>
          <w:color w:val="000000"/>
          <w:w w:val="95"/>
          <w:lang w:eastAsia="ko-KR"/>
        </w:rPr>
        <w:t xml:space="preserve">          </w:t>
      </w:r>
      <w:r>
        <w:rPr>
          <w:lang w:eastAsia="ko-KR"/>
        </w:rPr>
        <w:t>·</w:t>
      </w:r>
      <w:r w:rsidRPr="0039355B">
        <w:rPr>
          <w:color w:val="000000"/>
          <w:w w:val="95"/>
          <w:lang w:eastAsia="ko-KR"/>
        </w:rPr>
        <w:t>여행·항공 버티컬 AI 플랫폼(Optimus) 운영</w:t>
      </w:r>
    </w:p>
    <w:p w14:paraId="0D2AC3A6" w14:textId="65290679" w:rsidR="00CC252C" w:rsidRPr="0039355B" w:rsidRDefault="00CC252C" w:rsidP="00CC252C">
      <w:pPr>
        <w:autoSpaceDE w:val="0"/>
        <w:autoSpaceDN w:val="0"/>
        <w:spacing w:after="240" w:line="240" w:lineRule="auto"/>
        <w:ind w:left="4123" w:hanging="4123"/>
        <w:rPr>
          <w:lang w:eastAsia="ko-KR"/>
        </w:rPr>
      </w:pPr>
      <w:r>
        <w:rPr>
          <w:color w:val="000000"/>
          <w:w w:val="95"/>
          <w:lang w:eastAsia="ko-KR"/>
        </w:rPr>
        <w:t xml:space="preserve">      </w:t>
      </w:r>
      <w:r w:rsidRPr="0039355B">
        <w:rPr>
          <w:color w:val="000000"/>
          <w:w w:val="95"/>
          <w:lang w:eastAsia="ko-KR"/>
        </w:rPr>
        <w:t xml:space="preserve">    ·AI 기반 Optimus 플랫폼 : 항공사 승객 여정 전반 개인화 서비스 공급</w:t>
      </w:r>
    </w:p>
    <w:p w14:paraId="7121CCD8" w14:textId="01BCCE07" w:rsidR="00CC252C" w:rsidRPr="0039355B" w:rsidRDefault="00CC252C" w:rsidP="00CC252C">
      <w:pPr>
        <w:autoSpaceDE w:val="0"/>
        <w:autoSpaceDN w:val="0"/>
        <w:spacing w:after="180" w:line="240" w:lineRule="auto"/>
        <w:ind w:left="798" w:hanging="798"/>
        <w:rPr>
          <w:lang w:eastAsia="ko-KR"/>
        </w:rPr>
      </w:pPr>
      <w:r>
        <w:rPr>
          <w:color w:val="000000"/>
          <w:w w:val="95"/>
          <w:lang w:eastAsia="ko-KR"/>
        </w:rPr>
        <w:t xml:space="preserve">      </w:t>
      </w:r>
      <w:r w:rsidRPr="0039355B">
        <w:rPr>
          <w:color w:val="000000"/>
          <w:w w:val="95"/>
          <w:lang w:eastAsia="ko-KR"/>
        </w:rPr>
        <w:t xml:space="preserve">    ·차세대 셀프체크인 키오스크 공급 및 NDC/One Order 표준 기반 여행 현대화 솔루션</w:t>
      </w:r>
    </w:p>
    <w:p w14:paraId="22E8684B" w14:textId="1237A4BF" w:rsid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b/>
          <w:bCs/>
          <w:color w:val="000000"/>
          <w:w w:val="95"/>
          <w:lang w:eastAsia="ko-KR"/>
        </w:rPr>
      </w:pPr>
      <w:r w:rsidRPr="0039355B">
        <w:rPr>
          <w:rFonts w:hint="eastAsia"/>
          <w:b/>
          <w:lang w:eastAsia="ko-KR"/>
        </w:rPr>
        <w:t>□</w:t>
      </w:r>
      <w:r w:rsidRPr="0039355B">
        <w:rPr>
          <w:b/>
          <w:bCs/>
          <w:color w:val="000000"/>
          <w:w w:val="95"/>
          <w:lang w:eastAsia="ko-KR"/>
        </w:rPr>
        <w:t xml:space="preserve"> </w:t>
      </w:r>
      <w:r>
        <w:rPr>
          <w:rFonts w:hint="eastAsia"/>
          <w:b/>
          <w:bCs/>
          <w:color w:val="000000"/>
          <w:w w:val="95"/>
          <w:lang w:eastAsia="ko-KR"/>
        </w:rPr>
        <w:t>연간 재무 성과</w:t>
      </w:r>
    </w:p>
    <w:p w14:paraId="5350235E" w14:textId="24EBB0BD" w:rsidR="00CC252C" w:rsidRPr="00CC252C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lang w:eastAsia="ko-KR"/>
        </w:rPr>
      </w:pPr>
      <w:r w:rsidRPr="00CC252C">
        <w:rPr>
          <w:bCs/>
          <w:color w:val="000000"/>
          <w:w w:val="95"/>
          <w:lang w:eastAsia="ko-KR"/>
        </w:rPr>
        <w:t xml:space="preserve">    </w:t>
      </w:r>
      <w:r w:rsidRPr="00CC252C">
        <w:rPr>
          <w:lang w:eastAsia="ko-KR"/>
        </w:rPr>
        <w:t xml:space="preserve">- </w:t>
      </w:r>
      <w:r w:rsidRPr="00CC252C">
        <w:rPr>
          <w:rFonts w:hint="eastAsia"/>
          <w:lang w:eastAsia="ko-KR"/>
        </w:rPr>
        <w:t>사업 실적</w:t>
      </w:r>
      <w:r w:rsidRPr="00CC252C">
        <w:rPr>
          <w:bCs/>
          <w:color w:val="000000"/>
          <w:w w:val="95"/>
          <w:lang w:eastAsia="ko-KR"/>
        </w:rPr>
        <w:t>(현재 기준 5개년)</w:t>
      </w:r>
      <w:r w:rsidRPr="00CC252C">
        <w:rPr>
          <w:noProof/>
          <w:color w:val="000000" w:themeColor="text1"/>
          <w:lang w:eastAsia="ko-KR"/>
        </w:rPr>
        <w:t xml:space="preserve"> </w:t>
      </w:r>
    </w:p>
    <w:p w14:paraId="4469A557" w14:textId="51504E2A" w:rsidR="00CC252C" w:rsidRPr="00192C9E" w:rsidRDefault="00CC252C" w:rsidP="00CC252C">
      <w:pPr>
        <w:autoSpaceDE w:val="0"/>
        <w:autoSpaceDN w:val="0"/>
        <w:spacing w:after="0" w:line="240" w:lineRule="auto"/>
        <w:ind w:left="3589" w:hanging="3589"/>
        <w:rPr>
          <w:spacing w:val="-12"/>
          <w:w w:val="90"/>
          <w:lang w:eastAsia="ko-KR"/>
        </w:rPr>
      </w:pPr>
      <w:r>
        <w:rPr>
          <w:rFonts w:hint="eastAsia"/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4F048B9" wp14:editId="25DA1CBA">
                <wp:simplePos x="0" y="0"/>
                <wp:positionH relativeFrom="column">
                  <wp:posOffset>2519680</wp:posOffset>
                </wp:positionH>
                <wp:positionV relativeFrom="paragraph">
                  <wp:posOffset>200660</wp:posOffset>
                </wp:positionV>
                <wp:extent cx="635000" cy="127000"/>
                <wp:effectExtent l="0" t="0" r="0" b="0"/>
                <wp:wrapNone/>
                <wp:docPr id="970" name="Text Box 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ED32DA" w14:textId="4BA28336" w:rsidR="00CC252C" w:rsidRPr="00CC252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</w:rPr>
                            </w:pPr>
                            <w:r w:rsidRPr="00CC252C">
                              <w:rPr>
                                <w:color w:val="0000FF"/>
                                <w:sz w:val="18"/>
                              </w:rPr>
                              <w:t>* IDC('21~'25년 평균)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048B9" id="Text Box 970" o:spid="_x0000_s1043" type="#_x0000_t202" style="position:absolute;left:0;text-align:left;margin-left:198.4pt;margin-top:15.8pt;width:50pt;height:10pt;z-index:251804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" fillcolor="black" stroked="f" strokeweight=".5pt">
                <v:fill opacity="0"/>
                <v:textbox style="mso-fit-shape-to-text:t" inset="0,0,0,0">
                  <w:txbxContent>
                    <w:p w14:paraId="2BED32DA" w14:textId="4BA28336" w:rsidR="00CC252C" w:rsidRPr="00CC252C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</w:rPr>
                      </w:pPr>
                      <w:r w:rsidRPr="00CC252C">
                        <w:rPr>
                          <w:color w:val="0000FF"/>
                          <w:sz w:val="18"/>
                        </w:rPr>
                        <w:t>* IDC('21~'25년 평균)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  <w:w w:val="95"/>
          <w:lang w:eastAsia="ko-KR"/>
        </w:rPr>
        <w:t xml:space="preserve"> </w:t>
      </w:r>
      <w:r>
        <w:rPr>
          <w:color w:val="000000"/>
          <w:w w:val="95"/>
          <w:lang w:eastAsia="ko-KR"/>
        </w:rPr>
        <w:t xml:space="preserve">     </w:t>
      </w:r>
      <w:r>
        <w:rPr>
          <w:lang w:eastAsia="ko-KR"/>
        </w:rPr>
        <w:t>·</w:t>
      </w:r>
      <w:r w:rsidRPr="00192C9E">
        <w:rPr>
          <w:rFonts w:hint="eastAsia"/>
          <w:color w:val="000000"/>
          <w:w w:val="90"/>
          <w:lang w:eastAsia="ko-KR"/>
        </w:rPr>
        <w:t>Coforge CAGR(22.7%) vs MSP 업계 CAGR(1</w:t>
      </w:r>
      <w:r>
        <w:rPr>
          <w:color w:val="000000"/>
          <w:w w:val="90"/>
          <w:lang w:eastAsia="ko-KR"/>
        </w:rPr>
        <w:t>5</w:t>
      </w:r>
      <w:r w:rsidRPr="00192C9E">
        <w:rPr>
          <w:rFonts w:hint="eastAsia"/>
          <w:color w:val="000000"/>
          <w:w w:val="90"/>
          <w:lang w:eastAsia="ko-KR"/>
        </w:rPr>
        <w:t xml:space="preserve">%) 대비 </w:t>
      </w:r>
      <w:r>
        <w:rPr>
          <w:color w:val="000000"/>
          <w:w w:val="90"/>
          <w:lang w:eastAsia="ko-KR"/>
        </w:rPr>
        <w:t>1.5</w:t>
      </w:r>
      <w:r w:rsidRPr="00192C9E">
        <w:rPr>
          <w:rFonts w:hint="eastAsia"/>
          <w:color w:val="000000"/>
          <w:w w:val="90"/>
          <w:lang w:eastAsia="ko-KR"/>
        </w:rPr>
        <w:t>배수준의 성장속도 보유</w:t>
      </w:r>
    </w:p>
    <w:p w14:paraId="23F8CC6E" w14:textId="77777777" w:rsidR="00CC252C" w:rsidRPr="00192C9E" w:rsidRDefault="00CC252C" w:rsidP="00CC252C">
      <w:pPr>
        <w:autoSpaceDE w:val="0"/>
        <w:autoSpaceDN w:val="0"/>
        <w:spacing w:before="160" w:after="0" w:line="240" w:lineRule="auto"/>
        <w:ind w:left="3589" w:hanging="3589"/>
        <w:jc w:val="right"/>
        <w:rPr>
          <w:sz w:val="20"/>
          <w:szCs w:val="20"/>
          <w:lang w:eastAsia="ko-KR"/>
        </w:rPr>
      </w:pPr>
      <w:r w:rsidRPr="00192C9E">
        <w:rPr>
          <w:color w:val="000000"/>
          <w:w w:val="95"/>
          <w:sz w:val="20"/>
          <w:szCs w:val="20"/>
          <w:lang w:eastAsia="ko-KR"/>
        </w:rPr>
        <w:t xml:space="preserve">(단위: </w:t>
      </w:r>
      <w:r w:rsidRPr="00192C9E">
        <w:rPr>
          <w:color w:val="000000"/>
          <w:w w:val="95"/>
          <w:sz w:val="20"/>
          <w:szCs w:val="20"/>
        </w:rPr>
        <w:t>$</w:t>
      </w:r>
      <w:r>
        <w:rPr>
          <w:rFonts w:hint="eastAsia"/>
          <w:color w:val="000000"/>
          <w:w w:val="95"/>
          <w:sz w:val="20"/>
          <w:szCs w:val="20"/>
          <w:lang w:eastAsia="ko-KR"/>
        </w:rPr>
        <w:t>, M</w:t>
      </w:r>
      <w:r w:rsidRPr="00192C9E">
        <w:rPr>
          <w:color w:val="000000"/>
          <w:w w:val="95"/>
          <w:sz w:val="20"/>
          <w:szCs w:val="20"/>
          <w:lang w:eastAsia="ko-KR"/>
        </w:rPr>
        <w:t>)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1606"/>
        <w:gridCol w:w="1606"/>
        <w:gridCol w:w="1605"/>
        <w:gridCol w:w="1606"/>
        <w:gridCol w:w="1606"/>
      </w:tblGrid>
      <w:tr w:rsidR="00CC252C" w:rsidRPr="00EA3A29" w14:paraId="375F9E67" w14:textId="77777777" w:rsidTr="00C54796">
        <w:trPr>
          <w:trHeight w:val="340"/>
          <w:jc w:val="center"/>
        </w:trPr>
        <w:tc>
          <w:tcPr>
            <w:tcW w:w="1605" w:type="dxa"/>
            <w:shd w:val="clear" w:color="auto" w:fill="F2F2F2" w:themeFill="background1" w:themeFillShade="F2"/>
            <w:noWrap/>
            <w:tcMar>
              <w:left w:w="0" w:type="dxa"/>
              <w:right w:w="0" w:type="dxa"/>
            </w:tcMar>
            <w:vAlign w:val="center"/>
            <w:hideMark/>
          </w:tcPr>
          <w:p w14:paraId="1AC758ED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연도</w:t>
            </w:r>
          </w:p>
        </w:tc>
        <w:tc>
          <w:tcPr>
            <w:tcW w:w="1606" w:type="dxa"/>
            <w:shd w:val="clear" w:color="auto" w:fill="F2F2F2" w:themeFill="background1" w:themeFillShade="F2"/>
            <w:noWrap/>
            <w:tcMar>
              <w:left w:w="0" w:type="dxa"/>
              <w:right w:w="0" w:type="dxa"/>
            </w:tcMar>
            <w:vAlign w:val="center"/>
          </w:tcPr>
          <w:p w14:paraId="6CAB4214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매출액</w:t>
            </w:r>
          </w:p>
        </w:tc>
        <w:tc>
          <w:tcPr>
            <w:tcW w:w="1606" w:type="dxa"/>
            <w:shd w:val="clear" w:color="auto" w:fill="F2F2F2" w:themeFill="background1" w:themeFillShade="F2"/>
            <w:noWrap/>
            <w:tcMar>
              <w:left w:w="0" w:type="dxa"/>
              <w:right w:w="0" w:type="dxa"/>
            </w:tcMar>
            <w:vAlign w:val="center"/>
            <w:hideMark/>
          </w:tcPr>
          <w:p w14:paraId="0112EC23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영업이익(률)</w:t>
            </w:r>
          </w:p>
        </w:tc>
        <w:tc>
          <w:tcPr>
            <w:tcW w:w="1605" w:type="dxa"/>
            <w:shd w:val="clear" w:color="auto" w:fill="F2F2F2" w:themeFill="background1" w:themeFillShade="F2"/>
            <w:noWrap/>
            <w:tcMar>
              <w:left w:w="0" w:type="dxa"/>
              <w:right w:w="0" w:type="dxa"/>
            </w:tcMar>
            <w:vAlign w:val="center"/>
          </w:tcPr>
          <w:p w14:paraId="4DF9995C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b/>
                <w:sz w:val="22"/>
                <w:szCs w:val="22"/>
              </w:rPr>
              <w:t>ROE(%)</w:t>
            </w:r>
          </w:p>
        </w:tc>
        <w:tc>
          <w:tcPr>
            <w:tcW w:w="1606" w:type="dxa"/>
            <w:shd w:val="clear" w:color="auto" w:fill="F2F2F2" w:themeFill="background1" w:themeFillShade="F2"/>
            <w:noWrap/>
            <w:tcMar>
              <w:left w:w="0" w:type="dxa"/>
              <w:right w:w="0" w:type="dxa"/>
            </w:tcMar>
            <w:vAlign w:val="center"/>
          </w:tcPr>
          <w:p w14:paraId="7B7D436C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기업가치</w:t>
            </w:r>
          </w:p>
        </w:tc>
        <w:tc>
          <w:tcPr>
            <w:tcW w:w="1606" w:type="dxa"/>
            <w:shd w:val="clear" w:color="auto" w:fill="F2F2F2" w:themeFill="background1" w:themeFillShade="F2"/>
            <w:noWrap/>
            <w:tcMar>
              <w:left w:w="0" w:type="dxa"/>
              <w:right w:w="0" w:type="dxa"/>
            </w:tcMar>
            <w:vAlign w:val="center"/>
          </w:tcPr>
          <w:p w14:paraId="0F908C36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매출 YoY</w:t>
            </w:r>
          </w:p>
        </w:tc>
      </w:tr>
      <w:tr w:rsidR="00CC252C" w:rsidRPr="00EA3A29" w14:paraId="3888390F" w14:textId="77777777" w:rsidTr="00C54796">
        <w:trPr>
          <w:trHeight w:val="340"/>
          <w:jc w:val="center"/>
        </w:trPr>
        <w:tc>
          <w:tcPr>
            <w:tcW w:w="1605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6A4CA464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FY21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194B7B67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628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FC9E78B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105(17%)</w:t>
            </w:r>
          </w:p>
        </w:tc>
        <w:tc>
          <w:tcPr>
            <w:tcW w:w="1605" w:type="dxa"/>
            <w:noWrap/>
            <w:tcMar>
              <w:left w:w="0" w:type="dxa"/>
              <w:right w:w="0" w:type="dxa"/>
            </w:tcMar>
            <w:vAlign w:val="center"/>
          </w:tcPr>
          <w:p w14:paraId="7FC4CA7C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hint="eastAsia"/>
                <w:sz w:val="22"/>
                <w:szCs w:val="22"/>
                <w:lang w:eastAsia="ko-KR"/>
              </w:rPr>
              <w:t>25</w:t>
            </w:r>
            <w:r w:rsidRPr="009B3672">
              <w:rPr>
                <w:sz w:val="22"/>
                <w:szCs w:val="22"/>
              </w:rPr>
              <w:t>%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3B98F527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2.6B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7601A79D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CC252C" w:rsidRPr="00EA3A29" w14:paraId="0CD917B9" w14:textId="77777777" w:rsidTr="00C54796">
        <w:trPr>
          <w:trHeight w:val="340"/>
          <w:jc w:val="center"/>
        </w:trPr>
        <w:tc>
          <w:tcPr>
            <w:tcW w:w="1605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D01B436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FY22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256B6B90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864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50A3507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148(17%)</w:t>
            </w:r>
          </w:p>
        </w:tc>
        <w:tc>
          <w:tcPr>
            <w:tcW w:w="1605" w:type="dxa"/>
            <w:noWrap/>
            <w:tcMar>
              <w:left w:w="0" w:type="dxa"/>
              <w:right w:w="0" w:type="dxa"/>
            </w:tcMar>
            <w:vAlign w:val="center"/>
          </w:tcPr>
          <w:p w14:paraId="13A10C7C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hint="eastAsia"/>
                <w:sz w:val="22"/>
                <w:szCs w:val="22"/>
                <w:lang w:eastAsia="ko-KR"/>
              </w:rPr>
              <w:t>32</w:t>
            </w:r>
            <w:r w:rsidRPr="009B3672">
              <w:rPr>
                <w:sz w:val="22"/>
                <w:szCs w:val="22"/>
              </w:rPr>
              <w:t>%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2468BAB4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4.7B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60CF5412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+37.6%</w:t>
            </w:r>
          </w:p>
        </w:tc>
      </w:tr>
      <w:tr w:rsidR="00CC252C" w:rsidRPr="00EA3A29" w14:paraId="0CA4E486" w14:textId="77777777" w:rsidTr="00C54796">
        <w:trPr>
          <w:trHeight w:val="340"/>
          <w:jc w:val="center"/>
        </w:trPr>
        <w:tc>
          <w:tcPr>
            <w:tcW w:w="1605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F6FDE3C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FY23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01AD8F53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999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7A600970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160(16%)</w:t>
            </w:r>
          </w:p>
        </w:tc>
        <w:tc>
          <w:tcPr>
            <w:tcW w:w="1605" w:type="dxa"/>
            <w:noWrap/>
            <w:tcMar>
              <w:left w:w="0" w:type="dxa"/>
              <w:right w:w="0" w:type="dxa"/>
            </w:tcMar>
            <w:vAlign w:val="center"/>
          </w:tcPr>
          <w:p w14:paraId="515706EC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hint="eastAsia"/>
                <w:sz w:val="22"/>
                <w:szCs w:val="22"/>
                <w:lang w:eastAsia="ko-KR"/>
              </w:rPr>
              <w:t>31</w:t>
            </w:r>
            <w:r w:rsidRPr="009B3672">
              <w:rPr>
                <w:sz w:val="22"/>
                <w:szCs w:val="22"/>
              </w:rPr>
              <w:t>%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12B1789C" w14:textId="77777777" w:rsidR="00CC252C" w:rsidRPr="00CC252C" w:rsidRDefault="00CC252C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CC252C">
              <w:rPr>
                <w:rFonts w:cs="굴림" w:hint="eastAsia"/>
                <w:b/>
                <w:color w:val="FF0000"/>
                <w:sz w:val="22"/>
                <w:szCs w:val="22"/>
                <w:lang w:eastAsia="ko-KR"/>
              </w:rPr>
              <w:t>3.4B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3D6CA93A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+15.6%</w:t>
            </w:r>
          </w:p>
        </w:tc>
      </w:tr>
      <w:tr w:rsidR="00CC252C" w:rsidRPr="00EA3A29" w14:paraId="7DB21647" w14:textId="77777777" w:rsidTr="00C54796">
        <w:trPr>
          <w:trHeight w:val="340"/>
          <w:jc w:val="center"/>
        </w:trPr>
        <w:tc>
          <w:tcPr>
            <w:tcW w:w="1605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CDFA2FA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FY24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1A7C1070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1,088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248F5455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175(16%)</w:t>
            </w:r>
          </w:p>
        </w:tc>
        <w:tc>
          <w:tcPr>
            <w:tcW w:w="1605" w:type="dxa"/>
            <w:noWrap/>
            <w:tcMar>
              <w:left w:w="0" w:type="dxa"/>
              <w:right w:w="0" w:type="dxa"/>
            </w:tcMar>
            <w:vAlign w:val="center"/>
          </w:tcPr>
          <w:p w14:paraId="29A30AD6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hint="eastAsia"/>
                <w:sz w:val="22"/>
                <w:szCs w:val="22"/>
                <w:lang w:eastAsia="ko-KR"/>
              </w:rPr>
              <w:t>29</w:t>
            </w:r>
            <w:r w:rsidRPr="009B3672">
              <w:rPr>
                <w:sz w:val="22"/>
                <w:szCs w:val="22"/>
              </w:rPr>
              <w:t>%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6EE371EE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5.8B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2696AE86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+8.9%</w:t>
            </w:r>
          </w:p>
        </w:tc>
      </w:tr>
      <w:tr w:rsidR="00CC252C" w:rsidRPr="00192C9E" w14:paraId="7CAFDFEC" w14:textId="77777777" w:rsidTr="00C54796">
        <w:trPr>
          <w:trHeight w:val="340"/>
          <w:jc w:val="center"/>
        </w:trPr>
        <w:tc>
          <w:tcPr>
            <w:tcW w:w="1605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340DAC90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FY25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0BA1D314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1,425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  <w:hideMark/>
          </w:tcPr>
          <w:p w14:paraId="5A2B53AC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200(14%)</w:t>
            </w:r>
          </w:p>
        </w:tc>
        <w:tc>
          <w:tcPr>
            <w:tcW w:w="1605" w:type="dxa"/>
            <w:noWrap/>
            <w:tcMar>
              <w:left w:w="0" w:type="dxa"/>
              <w:right w:w="0" w:type="dxa"/>
            </w:tcMar>
            <w:vAlign w:val="center"/>
          </w:tcPr>
          <w:p w14:paraId="4B35CA2C" w14:textId="77777777" w:rsidR="00CC252C" w:rsidRPr="00CC252C" w:rsidRDefault="00CC252C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CC252C">
              <w:rPr>
                <w:rFonts w:hint="eastAsia"/>
                <w:b/>
                <w:color w:val="FF0000"/>
                <w:sz w:val="22"/>
                <w:szCs w:val="22"/>
                <w:lang w:eastAsia="ko-KR"/>
              </w:rPr>
              <w:t>20</w:t>
            </w:r>
            <w:r w:rsidRPr="00CC252C">
              <w:rPr>
                <w:b/>
                <w:color w:val="FF0000"/>
                <w:sz w:val="22"/>
                <w:szCs w:val="22"/>
              </w:rPr>
              <w:t>%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6999C7E8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9B367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7.3B</w:t>
            </w:r>
          </w:p>
        </w:tc>
        <w:tc>
          <w:tcPr>
            <w:tcW w:w="1606" w:type="dxa"/>
            <w:noWrap/>
            <w:tcMar>
              <w:left w:w="0" w:type="dxa"/>
              <w:right w:w="0" w:type="dxa"/>
            </w:tcMar>
            <w:vAlign w:val="center"/>
          </w:tcPr>
          <w:p w14:paraId="4B970BE3" w14:textId="77777777" w:rsidR="00CC252C" w:rsidRPr="009B3672" w:rsidRDefault="00CC252C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+31.0%</w:t>
            </w:r>
          </w:p>
        </w:tc>
      </w:tr>
    </w:tbl>
    <w:p w14:paraId="022E667C" w14:textId="77777777" w:rsidR="00CC252C" w:rsidRDefault="00CC252C" w:rsidP="00CC252C">
      <w:pPr>
        <w:autoSpaceDE w:val="0"/>
        <w:autoSpaceDN w:val="0"/>
        <w:spacing w:after="240" w:line="240" w:lineRule="auto"/>
        <w:ind w:left="533" w:hanging="533"/>
        <w:rPr>
          <w:color w:val="000000"/>
          <w:w w:val="95"/>
          <w:lang w:eastAsia="ko-KR"/>
        </w:rPr>
      </w:pPr>
      <w:r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2B3A9A3" wp14:editId="117F88B1">
                <wp:simplePos x="0" y="0"/>
                <wp:positionH relativeFrom="margin">
                  <wp:posOffset>0</wp:posOffset>
                </wp:positionH>
                <wp:positionV relativeFrom="paragraph">
                  <wp:posOffset>19989</wp:posOffset>
                </wp:positionV>
                <wp:extent cx="635000" cy="12700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515E14" w14:textId="77777777" w:rsidR="00CC252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pacing w:val="-20"/>
                                <w:w w:val="95"/>
                                <w:sz w:val="18"/>
                                <w:lang w:eastAsia="ko-KR"/>
                              </w:rPr>
                            </w:pPr>
                            <w:r w:rsidRPr="00627028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 w:rsidRPr="00C94E69">
                              <w:rPr>
                                <w:rFonts w:hint="eastAsia"/>
                                <w:color w:val="0000FF"/>
                                <w:spacing w:val="-20"/>
                                <w:w w:val="95"/>
                                <w:sz w:val="18"/>
                                <w:lang w:eastAsia="ko-KR"/>
                              </w:rPr>
                              <w:t>'22년 말 기준금리(0.25→4.5%) 인상 : IT섹터 전체 25~30% 하락(성장주 가치 하락), 루피화 약세(8% 절하)로 '23년 기업가치 하락</w:t>
                            </w:r>
                          </w:p>
                          <w:p w14:paraId="5F92FAC2" w14:textId="77777777" w:rsidR="00CC252C" w:rsidRPr="00C94E69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pacing w:val="-20"/>
                                <w:w w:val="95"/>
                                <w:sz w:val="18"/>
                                <w:lang w:eastAsia="ko-KR"/>
                              </w:rPr>
                            </w:pPr>
                            <w:r w:rsidRPr="00627028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 w:rsidRPr="00C94E69">
                              <w:rPr>
                                <w:rFonts w:hint="eastAsia"/>
                                <w:color w:val="0000FF"/>
                                <w:spacing w:val="-20"/>
                                <w:w w:val="95"/>
                                <w:sz w:val="18"/>
                                <w:lang w:eastAsia="ko-KR"/>
                              </w:rPr>
                              <w:t>'2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20"/>
                                <w:w w:val="95"/>
                                <w:sz w:val="18"/>
                                <w:lang w:eastAsia="ko-KR"/>
                              </w:rPr>
                              <w:t>5</w:t>
                            </w:r>
                            <w:r w:rsidRPr="00C94E69">
                              <w:rPr>
                                <w:rFonts w:hint="eastAsia"/>
                                <w:color w:val="0000FF"/>
                                <w:spacing w:val="-20"/>
                                <w:w w:val="95"/>
                                <w:sz w:val="18"/>
                                <w:lang w:eastAsia="ko-KR"/>
                              </w:rPr>
                              <w:t>년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20"/>
                                <w:w w:val="95"/>
                                <w:sz w:val="18"/>
                                <w:lang w:eastAsia="ko-KR"/>
                              </w:rPr>
                              <w:t xml:space="preserve"> 영업 이익률, ROE 하락 원인 : Cigniti 인수로인한 주식 희석 효과로 분석됨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3A9A3" id="Text Box 43" o:spid="_x0000_s1044" type="#_x0000_t202" style="position:absolute;left:0;text-align:left;margin-left:0;margin-top:1.55pt;width:50pt;height:10pt;z-index:25180057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" fillcolor="black" stroked="f" strokeweight=".5pt">
                <v:fill opacity="0"/>
                <v:textbox style="mso-fit-shape-to-text:t" inset="0,0,0,0">
                  <w:txbxContent>
                    <w:p w14:paraId="2F515E14" w14:textId="77777777" w:rsidR="00CC252C" w:rsidRDefault="00CC252C" w:rsidP="00CC252C">
                      <w:pPr>
                        <w:spacing w:after="0" w:line="240" w:lineRule="auto"/>
                        <w:rPr>
                          <w:color w:val="0000FF"/>
                          <w:spacing w:val="-20"/>
                          <w:w w:val="95"/>
                          <w:sz w:val="18"/>
                          <w:lang w:eastAsia="ko-KR"/>
                        </w:rPr>
                      </w:pPr>
                      <w:r w:rsidRPr="00627028">
                        <w:rPr>
                          <w:color w:val="0000FF"/>
                          <w:sz w:val="18"/>
                          <w:lang w:eastAsia="ko-KR"/>
                        </w:rPr>
                        <w:t xml:space="preserve">* </w:t>
                      </w:r>
                      <w:r w:rsidRPr="00C94E69">
                        <w:rPr>
                          <w:rFonts w:hint="eastAsia"/>
                          <w:color w:val="0000FF"/>
                          <w:spacing w:val="-20"/>
                          <w:w w:val="95"/>
                          <w:sz w:val="18"/>
                          <w:lang w:eastAsia="ko-KR"/>
                        </w:rPr>
                        <w:t>'22년 말 기준금리(0.25→4.5%) 인상 : IT섹터 전체 25~30% 하락(성장주 가치 하락), 루피화 약세(8% 절하)로 '23년 기업가치 하락</w:t>
                      </w:r>
                    </w:p>
                    <w:p w14:paraId="5F92FAC2" w14:textId="77777777" w:rsidR="00CC252C" w:rsidRPr="00C94E69" w:rsidRDefault="00CC252C" w:rsidP="00CC252C">
                      <w:pPr>
                        <w:spacing w:after="0" w:line="240" w:lineRule="auto"/>
                        <w:rPr>
                          <w:color w:val="0000FF"/>
                          <w:spacing w:val="-20"/>
                          <w:w w:val="95"/>
                          <w:sz w:val="18"/>
                          <w:lang w:eastAsia="ko-KR"/>
                        </w:rPr>
                      </w:pPr>
                      <w:r w:rsidRPr="00627028">
                        <w:rPr>
                          <w:color w:val="0000FF"/>
                          <w:sz w:val="18"/>
                          <w:lang w:eastAsia="ko-KR"/>
                        </w:rPr>
                        <w:t xml:space="preserve">* </w:t>
                      </w:r>
                      <w:r w:rsidRPr="00C94E69">
                        <w:rPr>
                          <w:rFonts w:hint="eastAsia"/>
                          <w:color w:val="0000FF"/>
                          <w:spacing w:val="-20"/>
                          <w:w w:val="95"/>
                          <w:sz w:val="18"/>
                          <w:lang w:eastAsia="ko-KR"/>
                        </w:rPr>
                        <w:t>'2</w:t>
                      </w:r>
                      <w:r>
                        <w:rPr>
                          <w:rFonts w:hint="eastAsia"/>
                          <w:color w:val="0000FF"/>
                          <w:spacing w:val="-20"/>
                          <w:w w:val="95"/>
                          <w:sz w:val="18"/>
                          <w:lang w:eastAsia="ko-KR"/>
                        </w:rPr>
                        <w:t>5</w:t>
                      </w:r>
                      <w:r w:rsidRPr="00C94E69">
                        <w:rPr>
                          <w:rFonts w:hint="eastAsia"/>
                          <w:color w:val="0000FF"/>
                          <w:spacing w:val="-20"/>
                          <w:w w:val="95"/>
                          <w:sz w:val="18"/>
                          <w:lang w:eastAsia="ko-KR"/>
                        </w:rPr>
                        <w:t>년</w:t>
                      </w:r>
                      <w:r>
                        <w:rPr>
                          <w:rFonts w:hint="eastAsia"/>
                          <w:color w:val="0000FF"/>
                          <w:spacing w:val="-20"/>
                          <w:w w:val="95"/>
                          <w:sz w:val="18"/>
                          <w:lang w:eastAsia="ko-KR"/>
                        </w:rPr>
                        <w:t xml:space="preserve"> 영업 이익률, ROE 하락 원인 : Cigniti 인수로인한 주식 희석 효과로 분석됨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1E5F5D" w14:textId="77777777" w:rsidR="00CC252C" w:rsidRDefault="00CC252C" w:rsidP="00CC252C">
      <w:pPr>
        <w:autoSpaceDE w:val="0"/>
        <w:autoSpaceDN w:val="0"/>
        <w:spacing w:after="0" w:line="240" w:lineRule="auto"/>
        <w:ind w:firstLineChars="100" w:firstLine="266"/>
        <w:rPr>
          <w:color w:val="000000"/>
          <w:w w:val="90"/>
          <w:lang w:eastAsia="ko-KR"/>
        </w:rPr>
      </w:pPr>
      <w:r w:rsidRPr="0039355B">
        <w:rPr>
          <w:color w:val="000000"/>
          <w:w w:val="95"/>
          <w:lang w:eastAsia="ko-KR"/>
        </w:rPr>
        <w:t>-</w:t>
      </w:r>
      <w:r>
        <w:rPr>
          <w:rFonts w:hint="eastAsia"/>
          <w:color w:val="000000"/>
          <w:w w:val="95"/>
          <w:lang w:eastAsia="ko-KR"/>
        </w:rPr>
        <w:t xml:space="preserve"> </w:t>
      </w:r>
      <w:r>
        <w:rPr>
          <w:rFonts w:hint="eastAsia"/>
          <w:color w:val="000000"/>
          <w:w w:val="90"/>
          <w:lang w:eastAsia="ko-KR"/>
        </w:rPr>
        <w:t>Coforge 현금흐름표</w:t>
      </w:r>
    </w:p>
    <w:p w14:paraId="2D3D5518" w14:textId="77777777" w:rsidR="00CC252C" w:rsidRPr="00857F79" w:rsidRDefault="00CC252C" w:rsidP="00CC252C">
      <w:pPr>
        <w:autoSpaceDE w:val="0"/>
        <w:autoSpaceDN w:val="0"/>
        <w:spacing w:after="0" w:line="240" w:lineRule="auto"/>
        <w:ind w:left="3589" w:hanging="3589"/>
        <w:jc w:val="right"/>
        <w:rPr>
          <w:sz w:val="20"/>
          <w:szCs w:val="20"/>
          <w:lang w:eastAsia="ko-KR"/>
        </w:rPr>
      </w:pPr>
      <w:r w:rsidRPr="00192C9E">
        <w:rPr>
          <w:color w:val="000000"/>
          <w:w w:val="95"/>
          <w:sz w:val="20"/>
          <w:szCs w:val="20"/>
          <w:lang w:eastAsia="ko-KR"/>
        </w:rPr>
        <w:t xml:space="preserve">(단위: </w:t>
      </w:r>
      <w:r w:rsidRPr="00192C9E">
        <w:rPr>
          <w:color w:val="000000"/>
          <w:w w:val="95"/>
          <w:sz w:val="20"/>
          <w:szCs w:val="20"/>
        </w:rPr>
        <w:t>$</w:t>
      </w:r>
      <w:r>
        <w:rPr>
          <w:rFonts w:hint="eastAsia"/>
          <w:color w:val="000000"/>
          <w:w w:val="95"/>
          <w:sz w:val="20"/>
          <w:szCs w:val="20"/>
          <w:lang w:eastAsia="ko-KR"/>
        </w:rPr>
        <w:t>, M</w:t>
      </w:r>
      <w:r w:rsidRPr="00192C9E">
        <w:rPr>
          <w:color w:val="000000"/>
          <w:w w:val="95"/>
          <w:sz w:val="20"/>
          <w:szCs w:val="20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CC252C" w14:paraId="14B3E406" w14:textId="77777777" w:rsidTr="00C54796">
        <w:tc>
          <w:tcPr>
            <w:tcW w:w="1604" w:type="dxa"/>
            <w:tcMar>
              <w:left w:w="57" w:type="dxa"/>
              <w:right w:w="0" w:type="dxa"/>
            </w:tcMar>
            <w:vAlign w:val="center"/>
          </w:tcPr>
          <w:p w14:paraId="24F65030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 w:rsidRPr="00857F79">
              <w:rPr>
                <w:rFonts w:hint="eastAsia"/>
                <w:sz w:val="22"/>
                <w:szCs w:val="22"/>
                <w:lang w:eastAsia="ko-KR"/>
              </w:rPr>
              <w:t>구분</w:t>
            </w:r>
          </w:p>
        </w:tc>
        <w:tc>
          <w:tcPr>
            <w:tcW w:w="1604" w:type="dxa"/>
            <w:tcMar>
              <w:left w:w="57" w:type="dxa"/>
              <w:right w:w="0" w:type="dxa"/>
            </w:tcMar>
            <w:vAlign w:val="center"/>
          </w:tcPr>
          <w:p w14:paraId="186F0C72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 w:rsidRPr="00857F79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FY21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773D1E11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 w:rsidRPr="00857F79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FY22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7EB77C44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 w:rsidRPr="00857F79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FY23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602733EA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 w:rsidRPr="00857F79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FY24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5AFF718C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 w:rsidRPr="00857F79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FY25</w:t>
            </w:r>
          </w:p>
        </w:tc>
      </w:tr>
      <w:tr w:rsidR="00CC252C" w14:paraId="2ABDDEB5" w14:textId="77777777" w:rsidTr="00C54796">
        <w:tc>
          <w:tcPr>
            <w:tcW w:w="1604" w:type="dxa"/>
            <w:tcMar>
              <w:left w:w="57" w:type="dxa"/>
              <w:right w:w="0" w:type="dxa"/>
            </w:tcMar>
            <w:vAlign w:val="center"/>
          </w:tcPr>
          <w:p w14:paraId="543F7DB0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영업활동</w:t>
            </w:r>
          </w:p>
        </w:tc>
        <w:tc>
          <w:tcPr>
            <w:tcW w:w="1604" w:type="dxa"/>
            <w:tcMar>
              <w:left w:w="57" w:type="dxa"/>
              <w:right w:w="0" w:type="dxa"/>
            </w:tcMar>
            <w:vAlign w:val="center"/>
          </w:tcPr>
          <w:p w14:paraId="22C5BC08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103.1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16CB3263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97.5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0C58AB47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115.0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40AF75D2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107.9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2647C784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142.0</w:t>
            </w:r>
          </w:p>
        </w:tc>
      </w:tr>
      <w:tr w:rsidR="00CC252C" w14:paraId="40944184" w14:textId="77777777" w:rsidTr="00C54796">
        <w:tc>
          <w:tcPr>
            <w:tcW w:w="1604" w:type="dxa"/>
            <w:tcMar>
              <w:left w:w="57" w:type="dxa"/>
              <w:right w:w="0" w:type="dxa"/>
            </w:tcMar>
            <w:vAlign w:val="center"/>
          </w:tcPr>
          <w:p w14:paraId="511591BB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투자활동</w:t>
            </w:r>
          </w:p>
        </w:tc>
        <w:tc>
          <w:tcPr>
            <w:tcW w:w="1604" w:type="dxa"/>
            <w:tcMar>
              <w:left w:w="57" w:type="dxa"/>
              <w:right w:w="0" w:type="dxa"/>
            </w:tcMar>
            <w:vAlign w:val="center"/>
          </w:tcPr>
          <w:p w14:paraId="438493D1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-11.6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50278D72" w14:textId="77777777" w:rsidR="00CC252C" w:rsidRPr="007231EA" w:rsidRDefault="00CC252C" w:rsidP="00C54796">
            <w:pPr>
              <w:autoSpaceDE w:val="0"/>
              <w:autoSpaceDN w:val="0"/>
              <w:rPr>
                <w:b/>
                <w:sz w:val="22"/>
                <w:szCs w:val="22"/>
                <w:lang w:eastAsia="ko-KR"/>
              </w:rPr>
            </w:pPr>
            <w:r w:rsidRPr="007231EA">
              <w:rPr>
                <w:rFonts w:hint="eastAsia"/>
                <w:b/>
                <w:color w:val="FF0000"/>
                <w:sz w:val="22"/>
                <w:szCs w:val="22"/>
                <w:lang w:eastAsia="ko-KR"/>
              </w:rPr>
              <w:t>-122.5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186A240F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-32.6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3AF61E87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-31.7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0EFDFB09" w14:textId="77777777" w:rsidR="00CC252C" w:rsidRPr="007231EA" w:rsidRDefault="00CC252C" w:rsidP="00C54796">
            <w:pPr>
              <w:autoSpaceDE w:val="0"/>
              <w:autoSpaceDN w:val="0"/>
              <w:rPr>
                <w:b/>
                <w:sz w:val="22"/>
                <w:szCs w:val="22"/>
                <w:lang w:eastAsia="ko-KR"/>
              </w:rPr>
            </w:pPr>
            <w:r w:rsidRPr="007231EA">
              <w:rPr>
                <w:rFonts w:hint="eastAsia"/>
                <w:b/>
                <w:color w:val="FF0000"/>
                <w:sz w:val="22"/>
                <w:szCs w:val="22"/>
                <w:lang w:eastAsia="ko-KR"/>
              </w:rPr>
              <w:t>-279.8</w:t>
            </w:r>
          </w:p>
        </w:tc>
      </w:tr>
      <w:tr w:rsidR="00CC252C" w14:paraId="720C585A" w14:textId="77777777" w:rsidTr="00C54796">
        <w:tc>
          <w:tcPr>
            <w:tcW w:w="1604" w:type="dxa"/>
            <w:tcMar>
              <w:left w:w="57" w:type="dxa"/>
              <w:right w:w="0" w:type="dxa"/>
            </w:tcMar>
            <w:vAlign w:val="center"/>
          </w:tcPr>
          <w:p w14:paraId="12A2361B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재무활동</w:t>
            </w:r>
          </w:p>
        </w:tc>
        <w:tc>
          <w:tcPr>
            <w:tcW w:w="1604" w:type="dxa"/>
            <w:tcMar>
              <w:left w:w="57" w:type="dxa"/>
              <w:right w:w="0" w:type="dxa"/>
            </w:tcMar>
            <w:vAlign w:val="center"/>
          </w:tcPr>
          <w:p w14:paraId="7402526B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-94.1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1820BDF2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-19.8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3B23B61F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-67.6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640E887E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-106.0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1C9743AF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192.2</w:t>
            </w:r>
          </w:p>
        </w:tc>
      </w:tr>
      <w:tr w:rsidR="00CC252C" w14:paraId="5770168A" w14:textId="77777777" w:rsidTr="00C54796">
        <w:tc>
          <w:tcPr>
            <w:tcW w:w="1604" w:type="dxa"/>
            <w:tcMar>
              <w:left w:w="57" w:type="dxa"/>
              <w:right w:w="0" w:type="dxa"/>
            </w:tcMar>
            <w:vAlign w:val="center"/>
          </w:tcPr>
          <w:p w14:paraId="5EA67558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순현금변동</w:t>
            </w:r>
          </w:p>
        </w:tc>
        <w:tc>
          <w:tcPr>
            <w:tcW w:w="1604" w:type="dxa"/>
            <w:tcMar>
              <w:left w:w="57" w:type="dxa"/>
              <w:right w:w="0" w:type="dxa"/>
            </w:tcMar>
            <w:vAlign w:val="center"/>
          </w:tcPr>
          <w:p w14:paraId="32F0AC87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-2.6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56177EAC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-44.8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5E637F33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14.8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2A13A4E4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-29.8</w:t>
            </w:r>
          </w:p>
        </w:tc>
        <w:tc>
          <w:tcPr>
            <w:tcW w:w="1605" w:type="dxa"/>
            <w:tcMar>
              <w:left w:w="57" w:type="dxa"/>
              <w:right w:w="0" w:type="dxa"/>
            </w:tcMar>
            <w:vAlign w:val="center"/>
          </w:tcPr>
          <w:p w14:paraId="4EA97EBE" w14:textId="77777777" w:rsidR="00CC252C" w:rsidRPr="00857F79" w:rsidRDefault="00CC252C" w:rsidP="00C54796">
            <w:pPr>
              <w:autoSpaceDE w:val="0"/>
              <w:autoSpaceDN w:val="0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54.4</w:t>
            </w:r>
          </w:p>
        </w:tc>
      </w:tr>
    </w:tbl>
    <w:p w14:paraId="021D8BF8" w14:textId="77777777" w:rsidR="00CC252C" w:rsidRDefault="00CC252C" w:rsidP="00CC252C">
      <w:pPr>
        <w:autoSpaceDE w:val="0"/>
        <w:autoSpaceDN w:val="0"/>
        <w:spacing w:after="240" w:line="240" w:lineRule="auto"/>
        <w:rPr>
          <w:lang w:eastAsia="ko-KR"/>
        </w:rPr>
      </w:pPr>
      <w:r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4ABA3CC" wp14:editId="27B7BD7A">
                <wp:simplePos x="0" y="0"/>
                <wp:positionH relativeFrom="margin">
                  <wp:align>left</wp:align>
                </wp:positionH>
                <wp:positionV relativeFrom="paragraph">
                  <wp:posOffset>27277</wp:posOffset>
                </wp:positionV>
                <wp:extent cx="635000" cy="127000"/>
                <wp:effectExtent l="0" t="0" r="0" b="0"/>
                <wp:wrapNone/>
                <wp:docPr id="1014349667" name="Text Box 1014349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AAC7FC" w14:textId="77777777" w:rsidR="00CC252C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7D3F5F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 w:rsidRPr="007D3F5F"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'22년 BPM 기업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 xml:space="preserve">인 SLK Global을 $120M 인수, </w:t>
                            </w:r>
                          </w:p>
                          <w:p w14:paraId="46C6CA6A" w14:textId="73E9E835" w:rsidR="00CC252C" w:rsidRPr="00C94E69" w:rsidRDefault="00CC252C" w:rsidP="00CC252C">
                            <w:pPr>
                              <w:spacing w:after="0" w:line="240" w:lineRule="auto"/>
                              <w:ind w:firstLineChars="100" w:firstLine="180"/>
                              <w:rPr>
                                <w:color w:val="0000FF"/>
                                <w:spacing w:val="-20"/>
                                <w:w w:val="95"/>
                                <w:sz w:val="18"/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'2</w:t>
                            </w:r>
                            <w:r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 xml:space="preserve">년 Cigniti($120M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집</w:t>
                            </w:r>
                            <w:r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행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) 및 Capex(태국 데이터센터) 투자($85M), Xceltrait( $18M 인수) 등 M&amp;A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BA3CC" id="Text Box 1014349667" o:spid="_x0000_s1045" type="#_x0000_t202" style="position:absolute;margin-left:0;margin-top:2.15pt;width:50pt;height:10pt;z-index:251801600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" fillcolor="black" stroked="f" strokeweight=".5pt">
                <v:fill opacity="0"/>
                <v:textbox style="mso-fit-shape-to-text:t" inset="0,0,0,0">
                  <w:txbxContent>
                    <w:p w14:paraId="24AAC7FC" w14:textId="77777777" w:rsidR="00CC252C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7D3F5F">
                        <w:rPr>
                          <w:color w:val="0000FF"/>
                          <w:sz w:val="18"/>
                          <w:lang w:eastAsia="ko-KR"/>
                        </w:rPr>
                        <w:t xml:space="preserve">* </w:t>
                      </w:r>
                      <w:r w:rsidRPr="007D3F5F"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'22년 BPM 기업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 xml:space="preserve">인 SLK Global을 $120M 인수, </w:t>
                      </w:r>
                    </w:p>
                    <w:p w14:paraId="46C6CA6A" w14:textId="73E9E835" w:rsidR="00CC252C" w:rsidRPr="00C94E69" w:rsidRDefault="00CC252C" w:rsidP="00CC252C">
                      <w:pPr>
                        <w:spacing w:after="0" w:line="240" w:lineRule="auto"/>
                        <w:ind w:firstLineChars="100" w:firstLine="180"/>
                        <w:rPr>
                          <w:color w:val="0000FF"/>
                          <w:spacing w:val="-20"/>
                          <w:w w:val="95"/>
                          <w:sz w:val="18"/>
                          <w:lang w:eastAsia="ko-KR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'2</w:t>
                      </w:r>
                      <w:r>
                        <w:rPr>
                          <w:color w:val="0000FF"/>
                          <w:sz w:val="18"/>
                          <w:lang w:eastAsia="ko-KR"/>
                        </w:rPr>
                        <w:t>5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 xml:space="preserve">년 Cigniti($120M 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집</w:t>
                      </w:r>
                      <w:r>
                        <w:rPr>
                          <w:color w:val="0000FF"/>
                          <w:sz w:val="18"/>
                          <w:lang w:eastAsia="ko-KR"/>
                        </w:rPr>
                        <w:t>행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) 및 Capex(태국 데이터센터) 투자($85M), Xceltrait( $18M 인수) 등 M&amp;A 실행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AC3923" w14:textId="22859B37" w:rsidR="00CC252C" w:rsidRPr="0039355B" w:rsidRDefault="007231EA" w:rsidP="007231EA">
      <w:pPr>
        <w:autoSpaceDE w:val="0"/>
        <w:autoSpaceDN w:val="0"/>
        <w:spacing w:after="240" w:line="240" w:lineRule="auto"/>
        <w:ind w:left="399" w:hanging="399"/>
        <w:rPr>
          <w:color w:val="000000" w:themeColor="text1"/>
          <w:lang w:eastAsia="ko-KR"/>
        </w:rPr>
      </w:pPr>
      <w:r w:rsidRPr="007231EA">
        <w:rPr>
          <w:rFonts w:hint="eastAsia"/>
          <w:lang w:eastAsia="ko-KR"/>
        </w:rPr>
        <w:t xml:space="preserve"> </w:t>
      </w:r>
      <w:r w:rsidRPr="007231EA">
        <w:rPr>
          <w:lang w:eastAsia="ko-KR"/>
        </w:rPr>
        <w:t xml:space="preserve">   - </w:t>
      </w:r>
      <w:r w:rsidR="00CC252C" w:rsidRPr="007231EA">
        <w:rPr>
          <w:noProof/>
          <w:color w:val="000000" w:themeColor="text1"/>
          <w:lang w:eastAsia="ko-K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8FCED79" wp14:editId="2A2F1566">
                <wp:simplePos x="0" y="0"/>
                <wp:positionH relativeFrom="column">
                  <wp:posOffset>507365</wp:posOffset>
                </wp:positionH>
                <wp:positionV relativeFrom="paragraph">
                  <wp:posOffset>203835</wp:posOffset>
                </wp:positionV>
                <wp:extent cx="635000" cy="1270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364859" w14:textId="77777777" w:rsidR="00CC252C" w:rsidRPr="00B3041D" w:rsidRDefault="00CC252C" w:rsidP="00CC252C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연결매출 : CAGR 22.7% $628M</w:t>
                            </w: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('2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1</w:t>
                            </w: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)→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$864M</w:t>
                            </w: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('2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2</w:t>
                            </w: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)→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$999M</w:t>
                            </w: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('2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3</w:t>
                            </w: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)→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$1,088M</w:t>
                            </w: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('2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4</w:t>
                            </w: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)→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$1,425M</w:t>
                            </w: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('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25</w:t>
                            </w:r>
                            <w:r w:rsidRPr="00B3041D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)</w:t>
                            </w:r>
                          </w:p>
                          <w:p w14:paraId="2E823807" w14:textId="77777777" w:rsidR="00CC252C" w:rsidRPr="007231EA" w:rsidRDefault="00CC252C" w:rsidP="00CC252C">
                            <w:pPr>
                              <w:spacing w:after="0" w:line="240" w:lineRule="auto"/>
                              <w:rPr>
                                <w:i/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 xml:space="preserve">* </w:t>
                            </w:r>
                            <w:r w:rsidRPr="007231EA">
                              <w:rPr>
                                <w:rFonts w:hint="eastAsia"/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자체매출 : CAGR 19.2% $325M</w:t>
                            </w: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('2</w:t>
                            </w:r>
                            <w:r w:rsidRPr="007231EA">
                              <w:rPr>
                                <w:rFonts w:hint="eastAsia"/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1</w:t>
                            </w: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)→</w:t>
                            </w:r>
                            <w:r w:rsidRPr="007231EA">
                              <w:rPr>
                                <w:rFonts w:hint="eastAsia"/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$445M</w:t>
                            </w: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('2</w:t>
                            </w:r>
                            <w:r w:rsidRPr="007231EA">
                              <w:rPr>
                                <w:rFonts w:hint="eastAsia"/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2</w:t>
                            </w: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)→</w:t>
                            </w:r>
                            <w:r w:rsidRPr="007231EA">
                              <w:rPr>
                                <w:rFonts w:hint="eastAsia"/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$527M</w:t>
                            </w: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('2</w:t>
                            </w:r>
                            <w:r w:rsidRPr="007231EA">
                              <w:rPr>
                                <w:rFonts w:hint="eastAsia"/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3</w:t>
                            </w: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)→</w:t>
                            </w:r>
                            <w:r w:rsidRPr="007231EA">
                              <w:rPr>
                                <w:rFonts w:hint="eastAsia"/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$586M</w:t>
                            </w: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('2</w:t>
                            </w:r>
                            <w:r w:rsidRPr="007231EA">
                              <w:rPr>
                                <w:rFonts w:hint="eastAsia"/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4</w:t>
                            </w: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)→</w:t>
                            </w:r>
                            <w:r w:rsidRPr="007231EA">
                              <w:rPr>
                                <w:rFonts w:hint="eastAsia"/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$657M</w:t>
                            </w: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('</w:t>
                            </w:r>
                            <w:r w:rsidRPr="007231EA">
                              <w:rPr>
                                <w:rFonts w:hint="eastAsia"/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25</w:t>
                            </w:r>
                            <w:r w:rsidRPr="007231EA">
                              <w:rPr>
                                <w:i/>
                                <w:color w:val="7F7F7F" w:themeColor="text1" w:themeTint="80"/>
                                <w:sz w:val="18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CED79" id="Text Box 15" o:spid="_x0000_s1046" type="#_x0000_t202" style="position:absolute;left:0;text-align:left;margin-left:39.95pt;margin-top:16.05pt;width:50pt;height:10pt;z-index:251803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" fillcolor="black" stroked="f" strokeweight=".5pt">
                <v:fill opacity="0"/>
                <v:textbox style="mso-fit-shape-to-text:t" inset="0,0,0,0">
                  <w:txbxContent>
                    <w:p w14:paraId="25364859" w14:textId="77777777" w:rsidR="00CC252C" w:rsidRPr="00B3041D" w:rsidRDefault="00CC252C" w:rsidP="00CC252C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연결매출 : CAGR 22.7% $628M</w:t>
                      </w: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('2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1</w:t>
                      </w: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)→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$864M</w:t>
                      </w: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('2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2</w:t>
                      </w: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)→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$999M</w:t>
                      </w: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('2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3</w:t>
                      </w: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)→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$1,088M</w:t>
                      </w: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('2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4</w:t>
                      </w: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)→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$1,425M</w:t>
                      </w: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('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25</w:t>
                      </w:r>
                      <w:r w:rsidRPr="00B3041D">
                        <w:rPr>
                          <w:color w:val="0000FF"/>
                          <w:sz w:val="18"/>
                          <w:lang w:eastAsia="ko-KR"/>
                        </w:rPr>
                        <w:t>)</w:t>
                      </w:r>
                    </w:p>
                    <w:p w14:paraId="2E823807" w14:textId="77777777" w:rsidR="00CC252C" w:rsidRPr="007231EA" w:rsidRDefault="00CC252C" w:rsidP="00CC252C">
                      <w:pPr>
                        <w:spacing w:after="0" w:line="240" w:lineRule="auto"/>
                        <w:rPr>
                          <w:i/>
                          <w:color w:val="0000FF"/>
                          <w:sz w:val="18"/>
                          <w:lang w:eastAsia="ko-KR"/>
                        </w:rPr>
                      </w:pP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 xml:space="preserve">* </w:t>
                      </w:r>
                      <w:r w:rsidRPr="007231EA">
                        <w:rPr>
                          <w:rFonts w:hint="eastAsia"/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자체매출 : CAGR 19.2% $325M</w:t>
                      </w: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('2</w:t>
                      </w:r>
                      <w:r w:rsidRPr="007231EA">
                        <w:rPr>
                          <w:rFonts w:hint="eastAsia"/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1</w:t>
                      </w: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)→</w:t>
                      </w:r>
                      <w:r w:rsidRPr="007231EA">
                        <w:rPr>
                          <w:rFonts w:hint="eastAsia"/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$445M</w:t>
                      </w: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('2</w:t>
                      </w:r>
                      <w:r w:rsidRPr="007231EA">
                        <w:rPr>
                          <w:rFonts w:hint="eastAsia"/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2</w:t>
                      </w: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)→</w:t>
                      </w:r>
                      <w:r w:rsidRPr="007231EA">
                        <w:rPr>
                          <w:rFonts w:hint="eastAsia"/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$527M</w:t>
                      </w: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('2</w:t>
                      </w:r>
                      <w:r w:rsidRPr="007231EA">
                        <w:rPr>
                          <w:rFonts w:hint="eastAsia"/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3</w:t>
                      </w: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)→</w:t>
                      </w:r>
                      <w:r w:rsidRPr="007231EA">
                        <w:rPr>
                          <w:rFonts w:hint="eastAsia"/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$586M</w:t>
                      </w: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('2</w:t>
                      </w:r>
                      <w:r w:rsidRPr="007231EA">
                        <w:rPr>
                          <w:rFonts w:hint="eastAsia"/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4</w:t>
                      </w: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)→</w:t>
                      </w:r>
                      <w:r w:rsidRPr="007231EA">
                        <w:rPr>
                          <w:rFonts w:hint="eastAsia"/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$657M</w:t>
                      </w: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('</w:t>
                      </w:r>
                      <w:r w:rsidRPr="007231EA">
                        <w:rPr>
                          <w:rFonts w:hint="eastAsia"/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25</w:t>
                      </w:r>
                      <w:r w:rsidRPr="007231EA">
                        <w:rPr>
                          <w:i/>
                          <w:color w:val="7F7F7F" w:themeColor="text1" w:themeTint="80"/>
                          <w:sz w:val="18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7231EA">
        <w:rPr>
          <w:rFonts w:hint="eastAsia"/>
          <w:lang w:eastAsia="ko-KR"/>
        </w:rPr>
        <w:t>C</w:t>
      </w:r>
      <w:r w:rsidR="00CC252C" w:rsidRPr="0039355B">
        <w:rPr>
          <w:color w:val="000000" w:themeColor="text1"/>
          <w:w w:val="95"/>
          <w:lang w:eastAsia="ko-KR"/>
        </w:rPr>
        <w:t>oforge 매출 CAGR 약 2</w:t>
      </w:r>
      <w:r>
        <w:rPr>
          <w:color w:val="000000" w:themeColor="text1"/>
          <w:w w:val="95"/>
          <w:lang w:eastAsia="ko-KR"/>
        </w:rPr>
        <w:t>2.7</w:t>
      </w:r>
      <w:r w:rsidR="00CC252C" w:rsidRPr="0039355B">
        <w:rPr>
          <w:color w:val="000000" w:themeColor="text1"/>
          <w:w w:val="95"/>
          <w:lang w:eastAsia="ko-KR"/>
        </w:rPr>
        <w:t>%(최근 5년 기준)</w:t>
      </w:r>
    </w:p>
    <w:p w14:paraId="6E18D053" w14:textId="77777777" w:rsidR="00CC252C" w:rsidRDefault="00CC252C" w:rsidP="00CC252C">
      <w:pPr>
        <w:autoSpaceDE w:val="0"/>
        <w:autoSpaceDN w:val="0"/>
        <w:spacing w:line="240" w:lineRule="auto"/>
        <w:ind w:left="533" w:hanging="533"/>
        <w:rPr>
          <w:color w:val="000000"/>
          <w:w w:val="95"/>
          <w:lang w:eastAsia="ko-KR"/>
        </w:rPr>
      </w:pPr>
    </w:p>
    <w:p w14:paraId="001540EF" w14:textId="750032F1" w:rsidR="00CC252C" w:rsidRPr="007231EA" w:rsidRDefault="00CC252C" w:rsidP="00CC252C">
      <w:pPr>
        <w:autoSpaceDE w:val="0"/>
        <w:autoSpaceDN w:val="0"/>
        <w:spacing w:before="240" w:after="240" w:line="240" w:lineRule="auto"/>
        <w:ind w:left="1463" w:hanging="1463"/>
        <w:rPr>
          <w:bCs/>
          <w:color w:val="000000"/>
          <w:lang w:eastAsia="ko-KR"/>
        </w:rPr>
      </w:pPr>
    </w:p>
    <w:p w14:paraId="30925A84" w14:textId="28BC2247" w:rsidR="007231EA" w:rsidRPr="004706CD" w:rsidRDefault="007231EA" w:rsidP="007231EA">
      <w:pPr>
        <w:autoSpaceDE w:val="0"/>
        <w:autoSpaceDN w:val="0"/>
        <w:spacing w:after="240" w:line="240" w:lineRule="auto"/>
        <w:ind w:left="399" w:hanging="399"/>
        <w:rPr>
          <w:rFonts w:hint="eastAsia"/>
          <w:b/>
          <w:lang w:eastAsia="ko-KR"/>
        </w:rPr>
      </w:pPr>
      <w:r>
        <w:rPr>
          <w:b/>
          <w:lang w:eastAsia="ko-KR"/>
        </w:rPr>
        <w:t>2</w:t>
      </w:r>
      <w:r w:rsidRPr="004706CD">
        <w:rPr>
          <w:b/>
          <w:lang w:eastAsia="ko-KR"/>
        </w:rPr>
        <w:t xml:space="preserve">. </w:t>
      </w:r>
      <w:r>
        <w:rPr>
          <w:b/>
          <w:lang w:eastAsia="ko-KR"/>
        </w:rPr>
        <w:t xml:space="preserve">서비스 기반 </w:t>
      </w:r>
      <w:r>
        <w:rPr>
          <w:rFonts w:hint="eastAsia"/>
          <w:b/>
          <w:lang w:eastAsia="ko-KR"/>
        </w:rPr>
        <w:t>M</w:t>
      </w:r>
      <w:r>
        <w:rPr>
          <w:b/>
          <w:lang w:eastAsia="ko-KR"/>
        </w:rPr>
        <w:t xml:space="preserve">SP </w:t>
      </w:r>
      <w:r>
        <w:rPr>
          <w:rFonts w:hint="eastAsia"/>
          <w:b/>
          <w:lang w:eastAsia="ko-KR"/>
        </w:rPr>
        <w:t>대가체계 분석</w:t>
      </w:r>
    </w:p>
    <w:p w14:paraId="7231ED5A" w14:textId="77777777" w:rsidR="007231EA" w:rsidRPr="007231EA" w:rsidRDefault="007231EA" w:rsidP="007231EA">
      <w:pPr>
        <w:autoSpaceDE w:val="0"/>
        <w:autoSpaceDN w:val="0"/>
        <w:spacing w:before="240" w:after="240" w:line="240" w:lineRule="auto"/>
        <w:ind w:left="1463" w:hanging="1463"/>
        <w:rPr>
          <w:b/>
          <w:bCs/>
          <w:color w:val="000000"/>
          <w:lang w:eastAsia="ko-KR"/>
        </w:rPr>
      </w:pPr>
      <w:r w:rsidRPr="007231EA">
        <w:rPr>
          <w:rFonts w:hint="eastAsia"/>
          <w:b/>
          <w:bCs/>
          <w:color w:val="000000"/>
          <w:lang w:eastAsia="ko-KR"/>
        </w:rPr>
        <w:t>□</w:t>
      </w:r>
      <w:r w:rsidRPr="007231EA">
        <w:rPr>
          <w:b/>
          <w:bCs/>
          <w:color w:val="000000"/>
          <w:lang w:eastAsia="ko-KR"/>
        </w:rPr>
        <w:t xml:space="preserve"> 서비스 기반 운영모델로의 전환 및 과금 방식</w:t>
      </w:r>
    </w:p>
    <w:p w14:paraId="5CF1E121" w14:textId="77777777" w:rsidR="007231EA" w:rsidRDefault="007231EA" w:rsidP="007231EA">
      <w:pPr>
        <w:ind w:firstLine="276"/>
        <w:rPr>
          <w:lang w:eastAsia="ko-KR"/>
        </w:rPr>
      </w:pPr>
      <w:r>
        <w:rPr>
          <w:rFonts w:hint="eastAsia"/>
          <w:lang w:eastAsia="ko-KR"/>
        </w:rPr>
        <w:t xml:space="preserve">- </w:t>
      </w:r>
      <w:r w:rsidRPr="00D17BFE">
        <w:rPr>
          <w:lang w:eastAsia="ko-KR"/>
        </w:rPr>
        <w:t>M/M 기반 유지보수에서 벗어나, 서비스 단위·자동화 수준·운영성과</w:t>
      </w:r>
      <w:r>
        <w:rPr>
          <w:rFonts w:hint="eastAsia"/>
          <w:lang w:eastAsia="ko-KR"/>
        </w:rPr>
        <w:t xml:space="preserve"> 등을</w:t>
      </w:r>
      <w:r w:rsidRPr="00D17BFE">
        <w:rPr>
          <w:lang w:eastAsia="ko-KR"/>
        </w:rPr>
        <w:t xml:space="preserve"> 기준으로 과금 가능한 운영모델</w:t>
      </w:r>
      <w:r>
        <w:rPr>
          <w:rFonts w:hint="eastAsia"/>
          <w:lang w:eastAsia="ko-KR"/>
        </w:rPr>
        <w:t>로 점진적 진화</w:t>
      </w:r>
    </w:p>
    <w:p w14:paraId="46569AF6" w14:textId="77777777" w:rsidR="007231EA" w:rsidRDefault="007231EA" w:rsidP="007231EA">
      <w:pPr>
        <w:ind w:firstLine="276"/>
      </w:pPr>
      <w:r>
        <w:rPr>
          <w:rFonts w:hint="eastAsia"/>
        </w:rPr>
        <w:t xml:space="preserve">- </w:t>
      </w:r>
      <w:r w:rsidRPr="00FF48D7">
        <w:t>서비스</w:t>
      </w:r>
      <w:r>
        <w:rPr>
          <w:rFonts w:hint="eastAsia"/>
        </w:rPr>
        <w:t xml:space="preserve"> </w:t>
      </w:r>
      <w:r w:rsidRPr="00FF48D7">
        <w:t xml:space="preserve">기반 MSP는 </w:t>
      </w:r>
      <w:r w:rsidRPr="00EC1725">
        <w:t xml:space="preserve">AMS를 중심으로 ServiceNow/ITSM, AIOps, Cloud/Infrastructure, SAP Run, AI Agent 운영, 산업별 업무운영까지 </w:t>
      </w:r>
      <w:r>
        <w:t>확장</w:t>
      </w:r>
    </w:p>
    <w:p w14:paraId="03839F65" w14:textId="77777777" w:rsidR="007231EA" w:rsidRDefault="007231EA" w:rsidP="007231EA">
      <w:pPr>
        <w:ind w:firstLine="276"/>
      </w:pPr>
      <w:r>
        <w:rPr>
          <w:rFonts w:hint="eastAsia"/>
        </w:rPr>
        <w:t xml:space="preserve">- 산업 도메인 전문성, </w:t>
      </w:r>
      <w:r w:rsidRPr="00D71E8B">
        <w:t>AI Agent</w:t>
      </w:r>
      <w:r>
        <w:rPr>
          <w:rFonts w:hint="eastAsia"/>
        </w:rPr>
        <w:t>와 Human oversight 결합, 성과지표 수치화, 글로벌 Delivery 표준화, AI-native 포지셔닝 전략으로 서비스 기반 운영</w:t>
      </w:r>
      <w:r w:rsidRPr="003739E6">
        <w:t>·</w:t>
      </w:r>
      <w:r>
        <w:rPr>
          <w:rFonts w:hint="eastAsia"/>
        </w:rPr>
        <w:t>성과 과금 가능해짐</w:t>
      </w:r>
    </w:p>
    <w:p w14:paraId="6B8698DD" w14:textId="77777777" w:rsidR="007231EA" w:rsidRDefault="007231EA" w:rsidP="007231EA">
      <w:pPr>
        <w:ind w:firstLine="276"/>
        <w:rPr>
          <w:lang w:eastAsia="ko-KR"/>
        </w:rPr>
      </w:pPr>
      <w:r>
        <w:rPr>
          <w:rFonts w:hint="eastAsia"/>
          <w:lang w:eastAsia="ko-KR"/>
        </w:rPr>
        <w:t xml:space="preserve">- AI/자동화 기반 서비스 영역 대상을 서비스 카달로그로 나누고, </w:t>
      </w:r>
    </w:p>
    <w:p w14:paraId="25A358D0" w14:textId="77777777" w:rsidR="007231EA" w:rsidRDefault="007231EA" w:rsidP="007231EA">
      <w:pPr>
        <w:rPr>
          <w:lang w:eastAsia="ko-KR"/>
        </w:rPr>
      </w:pPr>
      <w:r>
        <w:rPr>
          <w:rFonts w:hint="eastAsia"/>
          <w:lang w:eastAsia="ko-KR"/>
        </w:rPr>
        <w:t xml:space="preserve">각 서비스의 범위, SLA/SLO, 성과지표, 자동화 기준 등을 정의하여 </w:t>
      </w:r>
    </w:p>
    <w:p w14:paraId="0692E73A" w14:textId="77777777" w:rsidR="007231EA" w:rsidRPr="002162A2" w:rsidRDefault="007231EA" w:rsidP="007231EA">
      <w:pPr>
        <w:rPr>
          <w:lang w:eastAsia="ko-KR"/>
        </w:rPr>
      </w:pPr>
      <w:r>
        <w:rPr>
          <w:rFonts w:hint="eastAsia"/>
          <w:lang w:eastAsia="ko-KR"/>
        </w:rPr>
        <w:t xml:space="preserve">월정액, 사용량, 성과연동 등을 조합한 </w:t>
      </w:r>
      <w:r w:rsidRPr="003F5C8E">
        <w:rPr>
          <w:lang w:eastAsia="ko-KR"/>
        </w:rPr>
        <w:t>Hybrid Pricing</w:t>
      </w:r>
      <w:r>
        <w:rPr>
          <w:rFonts w:hint="eastAsia"/>
          <w:lang w:eastAsia="ko-KR"/>
        </w:rPr>
        <w:t xml:space="preserve"> 방식 적용 </w:t>
      </w:r>
    </w:p>
    <w:p w14:paraId="4CBD505F" w14:textId="77777777" w:rsidR="007231EA" w:rsidRDefault="007231EA" w:rsidP="007231EA">
      <w:pPr>
        <w:ind w:firstLine="276"/>
      </w:pPr>
      <w:r>
        <w:rPr>
          <w:rFonts w:hint="eastAsia"/>
        </w:rPr>
        <w:t xml:space="preserve">- </w:t>
      </w:r>
      <w:r w:rsidRPr="00317ED3">
        <w:t>T&amp;M</w:t>
      </w:r>
      <w:r>
        <w:rPr>
          <w:rFonts w:hint="eastAsia"/>
        </w:rPr>
        <w:t xml:space="preserve">, </w:t>
      </w:r>
      <w:r w:rsidRPr="00317ED3">
        <w:t>M/M을 유지하면서 fixed monthly, fixed capacity, transaction-based, outcome/AI-led 운영모델을 병행</w:t>
      </w:r>
    </w:p>
    <w:p w14:paraId="15C11E1D" w14:textId="77777777" w:rsidR="007231EA" w:rsidRDefault="007231EA" w:rsidP="007231EA">
      <w:pPr>
        <w:ind w:firstLine="276"/>
      </w:pPr>
      <w:r>
        <w:rPr>
          <w:rFonts w:hint="eastAsia"/>
        </w:rPr>
        <w:t xml:space="preserve">* </w:t>
      </w:r>
      <w:r w:rsidRPr="00F214CC">
        <w:t>T&amp;M 약 53%, Fixed Price 약 46%</w:t>
      </w:r>
    </w:p>
    <w:p w14:paraId="2CACEA98" w14:textId="77777777" w:rsidR="007231EA" w:rsidRDefault="007231EA" w:rsidP="007231EA">
      <w:pPr>
        <w:jc w:val="center"/>
      </w:pPr>
      <w:r>
        <w:t>&lt;</w:t>
      </w:r>
      <w:r>
        <w:rPr>
          <w:rFonts w:hint="eastAsia"/>
        </w:rPr>
        <w:t xml:space="preserve"> </w:t>
      </w:r>
      <w:r>
        <w:t>과금</w:t>
      </w:r>
      <w:r>
        <w:rPr>
          <w:rFonts w:hint="eastAsia"/>
        </w:rPr>
        <w:t xml:space="preserve"> 방식 및 적용 영역 &gt;</w:t>
      </w:r>
    </w:p>
    <w:tbl>
      <w:tblPr>
        <w:tblStyle w:val="af9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229"/>
        <w:gridCol w:w="2963"/>
        <w:gridCol w:w="4436"/>
      </w:tblGrid>
      <w:tr w:rsidR="007231EA" w:rsidRPr="007231EA" w14:paraId="2891DA1F" w14:textId="77777777" w:rsidTr="00C54796">
        <w:trPr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center"/>
            <w:hideMark/>
          </w:tcPr>
          <w:p w14:paraId="00B09B92" w14:textId="77777777" w:rsidR="007231EA" w:rsidRPr="007231EA" w:rsidRDefault="007231EA" w:rsidP="00C54796">
            <w:pPr>
              <w:spacing w:after="160"/>
              <w:jc w:val="center"/>
              <w:rPr>
                <w:sz w:val="22"/>
                <w:szCs w:val="22"/>
              </w:rPr>
            </w:pPr>
            <w:r w:rsidRPr="007231EA">
              <w:rPr>
                <w:b/>
                <w:sz w:val="22"/>
                <w:szCs w:val="22"/>
              </w:rPr>
              <w:t>과금 방식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center"/>
            <w:hideMark/>
          </w:tcPr>
          <w:p w14:paraId="124CD50F" w14:textId="77777777" w:rsidR="007231EA" w:rsidRPr="007231EA" w:rsidRDefault="007231EA" w:rsidP="00C54796">
            <w:pPr>
              <w:spacing w:after="160"/>
              <w:jc w:val="center"/>
              <w:rPr>
                <w:sz w:val="22"/>
                <w:szCs w:val="22"/>
              </w:rPr>
            </w:pPr>
            <w:r w:rsidRPr="007231EA">
              <w:rPr>
                <w:b/>
                <w:sz w:val="22"/>
                <w:szCs w:val="22"/>
              </w:rPr>
              <w:t>의미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center"/>
            <w:hideMark/>
          </w:tcPr>
          <w:p w14:paraId="28964996" w14:textId="77777777" w:rsidR="007231EA" w:rsidRPr="007231EA" w:rsidRDefault="007231EA" w:rsidP="00C54796">
            <w:pPr>
              <w:spacing w:after="160"/>
              <w:jc w:val="center"/>
              <w:rPr>
                <w:sz w:val="22"/>
                <w:szCs w:val="22"/>
              </w:rPr>
            </w:pPr>
            <w:r w:rsidRPr="007231EA">
              <w:rPr>
                <w:b/>
                <w:sz w:val="22"/>
                <w:szCs w:val="22"/>
              </w:rPr>
              <w:t>운영사업 적용 관점</w:t>
            </w:r>
          </w:p>
        </w:tc>
      </w:tr>
      <w:tr w:rsidR="007231EA" w:rsidRPr="007231EA" w14:paraId="00923568" w14:textId="77777777" w:rsidTr="00C54796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E699230" w14:textId="77777777" w:rsidR="007231EA" w:rsidRPr="007231EA" w:rsidRDefault="007231EA" w:rsidP="00C54796">
            <w:pPr>
              <w:spacing w:after="160"/>
              <w:rPr>
                <w:sz w:val="22"/>
                <w:szCs w:val="22"/>
              </w:rPr>
            </w:pPr>
            <w:r w:rsidRPr="007231EA">
              <w:rPr>
                <w:rFonts w:hint="eastAsia"/>
                <w:sz w:val="22"/>
                <w:szCs w:val="22"/>
              </w:rPr>
              <w:t>T</w:t>
            </w:r>
            <w:r w:rsidRPr="007231EA">
              <w:rPr>
                <w:sz w:val="22"/>
                <w:szCs w:val="22"/>
              </w:rPr>
              <w:t>&amp;M</w:t>
            </w:r>
            <w:r w:rsidRPr="007231EA">
              <w:rPr>
                <w:rFonts w:hint="eastAsia"/>
                <w:sz w:val="22"/>
                <w:szCs w:val="22"/>
              </w:rPr>
              <w:t xml:space="preserve"> </w:t>
            </w:r>
            <w:r w:rsidRPr="007231EA">
              <w:rPr>
                <w:sz w:val="22"/>
                <w:szCs w:val="22"/>
              </w:rPr>
              <w:t>/M/M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331A4977" w14:textId="77777777" w:rsidR="007231EA" w:rsidRPr="007231EA" w:rsidRDefault="007231EA" w:rsidP="00C54796">
            <w:pPr>
              <w:spacing w:after="160"/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실제 투입 시간·일수·월수 기준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12812C6E" w14:textId="77777777" w:rsidR="007231EA" w:rsidRPr="007231EA" w:rsidRDefault="007231EA" w:rsidP="00C54796">
            <w:pPr>
              <w:spacing w:after="160"/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기존 AMS/MSP, 비정형 전문가 지원, 긴급 투입</w:t>
            </w:r>
          </w:p>
        </w:tc>
      </w:tr>
      <w:tr w:rsidR="007231EA" w:rsidRPr="007231EA" w14:paraId="006CC761" w14:textId="77777777" w:rsidTr="00C54796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417882A" w14:textId="77777777" w:rsidR="007231EA" w:rsidRPr="007231EA" w:rsidRDefault="007231EA" w:rsidP="00C54796">
            <w:pPr>
              <w:spacing w:after="160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Fixed Price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15CF5B46" w14:textId="77777777" w:rsidR="007231EA" w:rsidRPr="007231EA" w:rsidRDefault="007231EA" w:rsidP="00C54796">
            <w:pPr>
              <w:spacing w:after="160"/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정해진 범위·기간·성과물 기준 정액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4EED4B40" w14:textId="77777777" w:rsidR="007231EA" w:rsidRPr="007231EA" w:rsidRDefault="007231EA" w:rsidP="00C54796">
            <w:pPr>
              <w:spacing w:after="160"/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운영 전환, 자동화 구축, 특정 개선 과제</w:t>
            </w:r>
          </w:p>
        </w:tc>
      </w:tr>
      <w:tr w:rsidR="007231EA" w:rsidRPr="007231EA" w14:paraId="5891A0A7" w14:textId="77777777" w:rsidTr="00C54796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682973DB" w14:textId="77777777" w:rsidR="007231EA" w:rsidRPr="007231EA" w:rsidRDefault="007231EA" w:rsidP="00C54796">
            <w:pPr>
              <w:spacing w:after="160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Fixed Capacity / Fixed Monthly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194E8B6D" w14:textId="77777777" w:rsidR="007231EA" w:rsidRPr="007231EA" w:rsidRDefault="007231EA" w:rsidP="00C54796">
            <w:pPr>
              <w:spacing w:after="160"/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일정 운영역량 또는 월 정액 기준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547A4FE" w14:textId="77777777" w:rsidR="007231EA" w:rsidRPr="007231EA" w:rsidRDefault="007231EA" w:rsidP="00C54796">
            <w:pPr>
              <w:spacing w:after="160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ERP Run Basic/Standard/Premium 같은 서비스 패키지</w:t>
            </w:r>
          </w:p>
        </w:tc>
      </w:tr>
      <w:tr w:rsidR="007231EA" w:rsidRPr="007231EA" w14:paraId="729DC47A" w14:textId="77777777" w:rsidTr="00C54796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65CD1496" w14:textId="77777777" w:rsidR="007231EA" w:rsidRPr="007231EA" w:rsidRDefault="007231EA" w:rsidP="00C54796">
            <w:pPr>
              <w:spacing w:after="160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Transaction-based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79BAA3E" w14:textId="77777777" w:rsidR="007231EA" w:rsidRPr="007231EA" w:rsidRDefault="007231EA" w:rsidP="00C54796">
            <w:pPr>
              <w:spacing w:after="160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실제 처리 건수 × 단가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9DEC7A3" w14:textId="77777777" w:rsidR="007231EA" w:rsidRPr="007231EA" w:rsidRDefault="007231EA" w:rsidP="00C54796">
            <w:pPr>
              <w:spacing w:after="160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ticket, incident, change, batch, interface 처리 건수 기반</w:t>
            </w:r>
          </w:p>
        </w:tc>
      </w:tr>
      <w:tr w:rsidR="007231EA" w:rsidRPr="007231EA" w14:paraId="0C98C75B" w14:textId="77777777" w:rsidTr="00C54796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29877DB9" w14:textId="77777777" w:rsidR="007231EA" w:rsidRPr="007231EA" w:rsidRDefault="007231EA" w:rsidP="00C54796">
            <w:pPr>
              <w:spacing w:after="160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Usage / License-based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4DEEF05B" w14:textId="77777777" w:rsidR="007231EA" w:rsidRPr="007231EA" w:rsidRDefault="007231EA" w:rsidP="00C54796">
            <w:pPr>
              <w:spacing w:after="160"/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플랫폼·소프트웨어 사용량 기준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6287BE34" w14:textId="77777777" w:rsidR="007231EA" w:rsidRPr="007231EA" w:rsidRDefault="007231EA" w:rsidP="00C54796">
            <w:pPr>
              <w:spacing w:after="160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AIOps, observability, automation platform, AI agent 사용량 과금</w:t>
            </w:r>
          </w:p>
        </w:tc>
      </w:tr>
      <w:tr w:rsidR="007231EA" w:rsidRPr="007231EA" w14:paraId="768A4D52" w14:textId="77777777" w:rsidTr="00C54796">
        <w:trPr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5C24A834" w14:textId="77777777" w:rsidR="007231EA" w:rsidRPr="007231EA" w:rsidRDefault="007231EA" w:rsidP="00C54796">
            <w:pPr>
              <w:spacing w:after="160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Outcome / Gain-share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555AAEF" w14:textId="77777777" w:rsidR="007231EA" w:rsidRPr="007231EA" w:rsidRDefault="007231EA" w:rsidP="00C54796">
            <w:pPr>
              <w:spacing w:after="160"/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고객 성과 개선분 또는 절감액 연동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428B56B6" w14:textId="77777777" w:rsidR="007231EA" w:rsidRPr="007231EA" w:rsidRDefault="007231EA" w:rsidP="00C54796">
            <w:pPr>
              <w:spacing w:after="160"/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MTTR 감소, 장애 감소, 비용 절감, 자동화 절감액 공유</w:t>
            </w:r>
          </w:p>
        </w:tc>
      </w:tr>
    </w:tbl>
    <w:p w14:paraId="32C52E63" w14:textId="77777777" w:rsidR="007231EA" w:rsidRDefault="007231EA" w:rsidP="007231EA">
      <w:pPr>
        <w:ind w:firstLine="276"/>
        <w:rPr>
          <w:lang w:eastAsia="ko-KR"/>
        </w:rPr>
      </w:pPr>
      <w:r>
        <w:rPr>
          <w:rFonts w:hint="eastAsia"/>
          <w:lang w:eastAsia="ko-KR"/>
        </w:rPr>
        <w:t xml:space="preserve">- </w:t>
      </w:r>
      <w:r w:rsidRPr="00FF48D7">
        <w:rPr>
          <w:lang w:eastAsia="ko-KR"/>
        </w:rPr>
        <w:t>고객의 비용예측성 요구, 자동화 확산, AI 기반 생산성 개선, 비즈니스 성과 중심 전환</w:t>
      </w:r>
      <w:r>
        <w:rPr>
          <w:rFonts w:hint="eastAsia"/>
          <w:lang w:eastAsia="ko-KR"/>
        </w:rPr>
        <w:t xml:space="preserve">으로 </w:t>
      </w:r>
      <w:r w:rsidRPr="00FF48D7">
        <w:rPr>
          <w:lang w:eastAsia="ko-KR"/>
        </w:rPr>
        <w:t>서비스기반 과금을 강조</w:t>
      </w:r>
    </w:p>
    <w:p w14:paraId="51915F82" w14:textId="77777777" w:rsidR="007231EA" w:rsidRDefault="007231EA" w:rsidP="007231EA">
      <w:pPr>
        <w:ind w:firstLine="276"/>
        <w:rPr>
          <w:lang w:eastAsia="ko-KR"/>
        </w:rPr>
      </w:pPr>
      <w:r>
        <w:rPr>
          <w:rFonts w:hint="eastAsia"/>
          <w:lang w:eastAsia="ko-KR"/>
        </w:rPr>
        <w:t>- 고객은</w:t>
      </w:r>
      <w:r w:rsidRPr="003739E6">
        <w:rPr>
          <w:lang w:eastAsia="ko-KR"/>
        </w:rPr>
        <w:t xml:space="preserve">“측정 가능한 운영 서비스 결과”를 구매하고, </w:t>
      </w:r>
      <w:r>
        <w:rPr>
          <w:rFonts w:hint="eastAsia"/>
          <w:lang w:eastAsia="ko-KR"/>
        </w:rPr>
        <w:t>Coforge는</w:t>
      </w:r>
      <w:r w:rsidRPr="003739E6">
        <w:rPr>
          <w:lang w:eastAsia="ko-KR"/>
        </w:rPr>
        <w:t>AI·자동화·표준화를 통해 생산성을 높인 성과를 가격에 반영하는 구조로 전환</w:t>
      </w:r>
    </w:p>
    <w:p w14:paraId="23E83E7F" w14:textId="77777777" w:rsidR="007231EA" w:rsidRPr="007231EA" w:rsidRDefault="007231EA" w:rsidP="007231EA">
      <w:pPr>
        <w:autoSpaceDE w:val="0"/>
        <w:autoSpaceDN w:val="0"/>
        <w:spacing w:before="240" w:after="240" w:line="240" w:lineRule="auto"/>
        <w:ind w:left="1463" w:hanging="1463"/>
        <w:rPr>
          <w:b/>
          <w:bCs/>
          <w:color w:val="000000"/>
          <w:lang w:eastAsia="ko-KR"/>
        </w:rPr>
      </w:pPr>
      <w:r w:rsidRPr="007231EA">
        <w:rPr>
          <w:rFonts w:hint="eastAsia"/>
          <w:b/>
          <w:bCs/>
          <w:color w:val="000000"/>
          <w:lang w:eastAsia="ko-KR"/>
        </w:rPr>
        <w:t>□</w:t>
      </w:r>
      <w:r w:rsidRPr="007231EA">
        <w:rPr>
          <w:b/>
          <w:bCs/>
          <w:color w:val="000000"/>
          <w:lang w:eastAsia="ko-KR"/>
        </w:rPr>
        <w:t xml:space="preserve"> 서비스기반 AMS 과금모델 구조</w:t>
      </w:r>
    </w:p>
    <w:p w14:paraId="1FB25758" w14:textId="77777777" w:rsidR="007231EA" w:rsidRPr="007231EA" w:rsidRDefault="007231EA" w:rsidP="007231EA">
      <w:pPr>
        <w:autoSpaceDE w:val="0"/>
        <w:autoSpaceDN w:val="0"/>
        <w:spacing w:before="240" w:after="240" w:line="240" w:lineRule="auto"/>
        <w:ind w:left="1463" w:hanging="1463"/>
        <w:rPr>
          <w:bCs/>
          <w:color w:val="000000"/>
          <w:lang w:eastAsia="ko-KR"/>
        </w:rPr>
      </w:pPr>
      <w:r w:rsidRPr="007231EA">
        <w:rPr>
          <w:bCs/>
          <w:color w:val="000000"/>
          <w:lang w:eastAsia="ko-KR"/>
        </w:rPr>
        <w:t xml:space="preserve"> - //AMS 과금 구조 및 성과 지표</w:t>
      </w:r>
    </w:p>
    <w:p w14:paraId="17CD9035" w14:textId="77777777" w:rsidR="007231EA" w:rsidRPr="007231EA" w:rsidRDefault="007231EA" w:rsidP="007231EA">
      <w:pPr>
        <w:autoSpaceDE w:val="0"/>
        <w:autoSpaceDN w:val="0"/>
        <w:spacing w:before="240" w:after="240" w:line="240" w:lineRule="auto"/>
        <w:ind w:left="1463" w:hanging="1463"/>
        <w:rPr>
          <w:bCs/>
          <w:color w:val="000000"/>
          <w:lang w:eastAsia="ko-KR"/>
        </w:rPr>
      </w:pPr>
      <w:r w:rsidRPr="007231EA">
        <w:rPr>
          <w:bCs/>
          <w:color w:val="000000"/>
          <w:lang w:eastAsia="ko-KR"/>
        </w:rPr>
        <w:t xml:space="preserve">    ·과금 유형 및 성과지표 (별첨??)</w:t>
      </w:r>
    </w:p>
    <w:p w14:paraId="7E0A617E" w14:textId="77777777" w:rsidR="007231EA" w:rsidRDefault="007231EA" w:rsidP="007231EA">
      <w:pPr>
        <w:ind w:firstLine="276"/>
        <w:rPr>
          <w:lang w:eastAsia="ko-KR"/>
        </w:rPr>
      </w:pPr>
      <w:r>
        <w:rPr>
          <w:rFonts w:hint="eastAsia"/>
          <w:lang w:eastAsia="ko-KR"/>
        </w:rPr>
        <w:t xml:space="preserve">- </w:t>
      </w:r>
      <w:r w:rsidRPr="00FF48D7">
        <w:rPr>
          <w:lang w:eastAsia="ko-KR"/>
        </w:rPr>
        <w:t>서비스라인별로 월정액, 건당 과금, 처리량 기반, KPI 연계형을 조합하는 구조</w:t>
      </w:r>
    </w:p>
    <w:p w14:paraId="6F4B1622" w14:textId="77777777" w:rsidR="007231EA" w:rsidRPr="00F214CC" w:rsidRDefault="007231EA" w:rsidP="007231EA">
      <w:pPr>
        <w:ind w:firstLine="276"/>
        <w:rPr>
          <w:lang w:eastAsia="ko-KR"/>
        </w:rPr>
      </w:pPr>
      <w:r>
        <w:rPr>
          <w:rFonts w:hint="eastAsia"/>
          <w:lang w:eastAsia="ko-KR"/>
        </w:rPr>
        <w:t xml:space="preserve">- </w:t>
      </w:r>
      <w:r w:rsidRPr="00F214CC">
        <w:rPr>
          <w:lang w:eastAsia="ko-KR"/>
        </w:rPr>
        <w:t>서비스 유형, 제공 위치, 플랫폼 사용량, 거래량이 과금 변수</w:t>
      </w:r>
    </w:p>
    <w:p w14:paraId="2E9CFDD4" w14:textId="77777777" w:rsidR="007231EA" w:rsidRPr="003D5CF9" w:rsidRDefault="007231EA" w:rsidP="007231EA">
      <w:pPr>
        <w:ind w:firstLineChars="100" w:firstLine="280"/>
        <w:rPr>
          <w:lang w:eastAsia="ko-KR"/>
        </w:rPr>
      </w:pPr>
      <w:r w:rsidRPr="003D5CF9">
        <w:rPr>
          <w:lang w:eastAsia="ko-KR"/>
        </w:rPr>
        <w:t>-</w:t>
      </w:r>
      <w:r>
        <w:rPr>
          <w:rFonts w:hint="eastAsia"/>
          <w:lang w:eastAsia="ko-KR"/>
        </w:rPr>
        <w:t xml:space="preserve"> </w:t>
      </w:r>
      <w:r w:rsidRPr="003D5CF9">
        <w:rPr>
          <w:lang w:eastAsia="ko-KR"/>
        </w:rPr>
        <w:t>운영 업무를 측정 가능한 서비스 단위로 표준화하고, 품질·생산성·자동화 성과를 계약 및 정산 기준에 반영</w:t>
      </w:r>
    </w:p>
    <w:p w14:paraId="57C28202" w14:textId="77777777" w:rsidR="007231EA" w:rsidRDefault="007231EA" w:rsidP="007231EA">
      <w:pPr>
        <w:ind w:firstLineChars="100" w:firstLine="280"/>
        <w:rPr>
          <w:lang w:eastAsia="ko-KR"/>
        </w:rPr>
      </w:pPr>
      <w:r w:rsidRPr="003D5CF9">
        <w:rPr>
          <w:lang w:eastAsia="ko-KR"/>
        </w:rPr>
        <w:t>* 서비스 단위, 처리량, 자동화 수준, 운영성과</w:t>
      </w:r>
    </w:p>
    <w:p w14:paraId="3355FFA9" w14:textId="29392C86" w:rsidR="00E77AEE" w:rsidRDefault="00E77AEE" w:rsidP="007231EA">
      <w:pPr>
        <w:ind w:firstLineChars="100" w:firstLine="280"/>
        <w:jc w:val="center"/>
        <w:rPr>
          <w:lang w:eastAsia="ko-KR"/>
        </w:rPr>
      </w:pPr>
      <w:r w:rsidRPr="00E77AEE">
        <w:rPr>
          <w:b/>
          <w:i/>
          <w:color w:val="7F7F7F" w:themeColor="text1" w:themeTint="80"/>
          <w:lang w:eastAsia="ko-KR"/>
        </w:rPr>
        <w:t>#</w:t>
      </w:r>
      <w:r w:rsidRPr="00E77AEE">
        <w:rPr>
          <w:rFonts w:hint="eastAsia"/>
          <w:b/>
          <w:i/>
          <w:color w:val="7F7F7F" w:themeColor="text1" w:themeTint="80"/>
          <w:lang w:eastAsia="ko-KR"/>
        </w:rPr>
        <w:t>별첨으로 처리?</w:t>
      </w:r>
      <w:r w:rsidRPr="00E77AEE">
        <w:rPr>
          <w:b/>
          <w:i/>
          <w:color w:val="7F7F7F" w:themeColor="text1" w:themeTint="80"/>
          <w:lang w:eastAsia="ko-KR"/>
        </w:rPr>
        <w:t>?</w:t>
      </w:r>
      <w:r w:rsidR="007231EA">
        <w:rPr>
          <w:lang w:eastAsia="ko-KR"/>
        </w:rPr>
        <w:t>&lt;</w:t>
      </w:r>
      <w:r w:rsidR="007231EA">
        <w:rPr>
          <w:rFonts w:hint="eastAsia"/>
          <w:lang w:eastAsia="ko-KR"/>
        </w:rPr>
        <w:t xml:space="preserve"> </w:t>
      </w:r>
      <w:r w:rsidR="007231EA">
        <w:rPr>
          <w:lang w:eastAsia="ko-KR"/>
        </w:rPr>
        <w:t>AMS</w:t>
      </w:r>
      <w:r w:rsidR="007231EA" w:rsidRPr="003D5CF9">
        <w:rPr>
          <w:lang w:eastAsia="ko-KR"/>
        </w:rPr>
        <w:t xml:space="preserve"> </w:t>
      </w:r>
      <w:r w:rsidR="007231EA" w:rsidRPr="0051550F">
        <w:rPr>
          <w:lang w:eastAsia="ko-KR"/>
        </w:rPr>
        <w:t xml:space="preserve">서비스/운영모델별 적용 가능한 과금 유형 및 성과지표 </w:t>
      </w:r>
      <w:r w:rsidR="007231EA">
        <w:rPr>
          <w:rFonts w:hint="eastAsia"/>
          <w:lang w:eastAsia="ko-KR"/>
        </w:rPr>
        <w:t>&gt;</w:t>
      </w:r>
    </w:p>
    <w:tbl>
      <w:tblPr>
        <w:tblW w:w="10592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283"/>
        <w:gridCol w:w="2898"/>
        <w:gridCol w:w="2998"/>
      </w:tblGrid>
      <w:tr w:rsidR="007231EA" w:rsidRPr="007231EA" w14:paraId="62F3C041" w14:textId="77777777" w:rsidTr="00C54796">
        <w:trPr>
          <w:trHeight w:val="652"/>
          <w:tblHeader/>
          <w:jc w:val="center"/>
        </w:trPr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D9D9" w:themeFill="background1" w:themeFillShade="D9"/>
            <w:vAlign w:val="center"/>
            <w:hideMark/>
          </w:tcPr>
          <w:p w14:paraId="65CEA359" w14:textId="77777777" w:rsidR="007231EA" w:rsidRPr="007231EA" w:rsidRDefault="007231EA" w:rsidP="00C54796">
            <w:pPr>
              <w:jc w:val="center"/>
              <w:rPr>
                <w:b/>
                <w:bCs/>
                <w:sz w:val="22"/>
                <w:szCs w:val="22"/>
              </w:rPr>
            </w:pPr>
            <w:r w:rsidRPr="007231EA">
              <w:rPr>
                <w:b/>
                <w:bCs/>
                <w:sz w:val="22"/>
                <w:szCs w:val="22"/>
              </w:rPr>
              <w:t>서비스/운영모델</w:t>
            </w:r>
          </w:p>
        </w:tc>
        <w:tc>
          <w:tcPr>
            <w:tcW w:w="32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D9D9" w:themeFill="background1" w:themeFillShade="D9"/>
            <w:vAlign w:val="center"/>
            <w:hideMark/>
          </w:tcPr>
          <w:p w14:paraId="435D8B10" w14:textId="77777777" w:rsidR="007231EA" w:rsidRPr="007231EA" w:rsidRDefault="007231EA" w:rsidP="00C54796">
            <w:pPr>
              <w:jc w:val="center"/>
              <w:rPr>
                <w:b/>
                <w:bCs/>
                <w:sz w:val="22"/>
                <w:szCs w:val="22"/>
              </w:rPr>
            </w:pPr>
            <w:r w:rsidRPr="007231EA">
              <w:rPr>
                <w:b/>
                <w:bCs/>
                <w:sz w:val="22"/>
                <w:szCs w:val="22"/>
              </w:rPr>
              <w:t>서비스 범위</w:t>
            </w:r>
            <w:r w:rsidRPr="007231EA">
              <w:rPr>
                <w:rFonts w:hint="eastAsia"/>
                <w:b/>
                <w:bCs/>
                <w:sz w:val="22"/>
                <w:szCs w:val="22"/>
              </w:rPr>
              <w:t>/내용</w:t>
            </w:r>
          </w:p>
        </w:tc>
        <w:tc>
          <w:tcPr>
            <w:tcW w:w="28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D9D9" w:themeFill="background1" w:themeFillShade="D9"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231EA" w:rsidRPr="007231EA" w14:paraId="5AEA2C0C" w14:textId="77777777" w:rsidTr="00C5479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ACB6B5" w14:textId="77777777" w:rsidR="007231EA" w:rsidRPr="007231EA" w:rsidRDefault="007231EA" w:rsidP="00C54796">
                  <w:pPr>
                    <w:ind w:firstLineChars="100" w:firstLine="22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64A8B095" w14:textId="77777777" w:rsidR="007231EA" w:rsidRPr="007231EA" w:rsidRDefault="007231EA" w:rsidP="00C54796">
            <w:pPr>
              <w:ind w:firstLineChars="100" w:firstLine="220"/>
              <w:jc w:val="center"/>
              <w:rPr>
                <w:b/>
                <w:bCs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3"/>
            </w:tblGrid>
            <w:tr w:rsidR="007231EA" w:rsidRPr="007231EA" w14:paraId="15D7F8ED" w14:textId="77777777" w:rsidTr="00C54796">
              <w:trPr>
                <w:tblCellSpacing w:w="15" w:type="dxa"/>
              </w:trPr>
              <w:tc>
                <w:tcPr>
                  <w:tcW w:w="2553" w:type="dxa"/>
                  <w:vAlign w:val="center"/>
                  <w:hideMark/>
                </w:tcPr>
                <w:p w14:paraId="368B375F" w14:textId="77777777" w:rsidR="007231EA" w:rsidRPr="007231EA" w:rsidRDefault="007231EA" w:rsidP="00C54796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7231EA">
                    <w:rPr>
                      <w:b/>
                      <w:bCs/>
                      <w:sz w:val="22"/>
                      <w:szCs w:val="22"/>
                    </w:rPr>
                    <w:t>과금 유형</w:t>
                  </w:r>
                </w:p>
              </w:tc>
            </w:tr>
          </w:tbl>
          <w:p w14:paraId="19756588" w14:textId="77777777" w:rsidR="007231EA" w:rsidRPr="007231EA" w:rsidRDefault="007231EA" w:rsidP="00C54796">
            <w:pPr>
              <w:ind w:firstLineChars="100" w:firstLine="22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D9D9" w:themeFill="background1" w:themeFillShade="D9"/>
            <w:vAlign w:val="center"/>
            <w:hideMark/>
          </w:tcPr>
          <w:p w14:paraId="47C4C62E" w14:textId="77777777" w:rsidR="007231EA" w:rsidRPr="007231EA" w:rsidRDefault="007231EA" w:rsidP="00C54796">
            <w:pPr>
              <w:jc w:val="center"/>
              <w:rPr>
                <w:b/>
                <w:bCs/>
                <w:sz w:val="22"/>
                <w:szCs w:val="22"/>
                <w:lang w:eastAsia="ko-KR"/>
              </w:rPr>
            </w:pPr>
            <w:r w:rsidRPr="007231EA">
              <w:rPr>
                <w:b/>
                <w:bCs/>
                <w:sz w:val="22"/>
                <w:szCs w:val="22"/>
                <w:lang w:eastAsia="ko-KR"/>
              </w:rPr>
              <w:t>성과/과금 근거 또는 지표</w:t>
            </w:r>
          </w:p>
        </w:tc>
      </w:tr>
      <w:tr w:rsidR="007231EA" w:rsidRPr="007231EA" w14:paraId="4563DAA3" w14:textId="77777777" w:rsidTr="00C54796">
        <w:trPr>
          <w:trHeight w:val="1182"/>
          <w:jc w:val="center"/>
        </w:trPr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3C236CE2" w14:textId="77777777" w:rsidR="007231EA" w:rsidRPr="007231EA" w:rsidRDefault="007231EA" w:rsidP="00C54796">
            <w:pPr>
              <w:ind w:firstLineChars="100" w:firstLine="220"/>
              <w:jc w:val="center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Modern AMS</w:t>
            </w:r>
          </w:p>
        </w:tc>
        <w:tc>
          <w:tcPr>
            <w:tcW w:w="32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3614E9D4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Agent-native AMS, self-healing, AIOps, autonomous incident management, operational data 활용</w:t>
            </w:r>
            <w:r w:rsidRPr="007231EA">
              <w:rPr>
                <w:rFonts w:hint="eastAsia"/>
                <w:sz w:val="22"/>
                <w:szCs w:val="22"/>
              </w:rPr>
              <w:t xml:space="preserve">한 </w:t>
            </w:r>
            <w:r w:rsidRPr="007231EA">
              <w:rPr>
                <w:sz w:val="22"/>
                <w:szCs w:val="22"/>
              </w:rPr>
              <w:t xml:space="preserve">AMS </w:t>
            </w:r>
            <w:r w:rsidRPr="007231EA">
              <w:rPr>
                <w:rFonts w:hint="eastAsia"/>
                <w:sz w:val="22"/>
                <w:szCs w:val="22"/>
              </w:rPr>
              <w:t>서비스/</w:t>
            </w:r>
            <w:r w:rsidRPr="007231EA">
              <w:rPr>
                <w:sz w:val="22"/>
                <w:szCs w:val="22"/>
              </w:rPr>
              <w:t>운영모델</w:t>
            </w:r>
          </w:p>
        </w:tc>
        <w:tc>
          <w:tcPr>
            <w:tcW w:w="28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5B5B27AE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월정액형 + SLA/KPI 연계형 + 자동화 성과공유형</w:t>
            </w:r>
          </w:p>
        </w:tc>
        <w:tc>
          <w:tcPr>
            <w:tcW w:w="29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530E2ADB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rFonts w:hint="eastAsia"/>
                <w:sz w:val="22"/>
                <w:szCs w:val="22"/>
                <w:lang w:eastAsia="ko-KR"/>
              </w:rPr>
              <w:t xml:space="preserve">(예) </w:t>
            </w:r>
            <w:r w:rsidRPr="007231EA">
              <w:rPr>
                <w:sz w:val="22"/>
                <w:szCs w:val="22"/>
                <w:lang w:eastAsia="ko-KR"/>
              </w:rPr>
              <w:t>99.99% availability, 최대 20배 MTTR 감소, 30~50% 생산성 개선 제시</w:t>
            </w:r>
          </w:p>
          <w:p w14:paraId="618EFBEF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과금 기준은 직접 공개되지 않았으나, 가용성, MTTR, 생산성, 자동화율을 SLA/KPI 또는 성과공유 지표로 활용 가능</w:t>
            </w:r>
          </w:p>
        </w:tc>
      </w:tr>
      <w:tr w:rsidR="007231EA" w:rsidRPr="007231EA" w14:paraId="504FC3B6" w14:textId="77777777" w:rsidTr="00C54796">
        <w:trPr>
          <w:trHeight w:val="926"/>
          <w:jc w:val="center"/>
        </w:trPr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22C77EC0" w14:textId="77777777" w:rsidR="007231EA" w:rsidRPr="007231EA" w:rsidRDefault="007231EA" w:rsidP="00C54796">
            <w:pPr>
              <w:ind w:firstLineChars="100" w:firstLine="220"/>
              <w:jc w:val="center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AI Mod Squads</w:t>
            </w:r>
          </w:p>
        </w:tc>
        <w:tc>
          <w:tcPr>
            <w:tcW w:w="32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5A5655ED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AI Agent와 Senior AI Engineer가 결합된 Human-Agent Pod.</w:t>
            </w:r>
            <w:r w:rsidRPr="007231EA">
              <w:rPr>
                <w:rFonts w:hint="eastAsia"/>
                <w:sz w:val="22"/>
                <w:szCs w:val="22"/>
              </w:rPr>
              <w:t xml:space="preserve"> 서비스 모델</w:t>
            </w:r>
          </w:p>
          <w:p w14:paraId="3D2B5E8F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rFonts w:hint="eastAsia"/>
                <w:sz w:val="22"/>
                <w:szCs w:val="22"/>
              </w:rPr>
              <w:t xml:space="preserve">- </w:t>
            </w:r>
            <w:r w:rsidRPr="007231EA">
              <w:rPr>
                <w:sz w:val="22"/>
                <w:szCs w:val="22"/>
              </w:rPr>
              <w:t xml:space="preserve">고객은 업무에 필요한 AI Agent를 선택하고, Coforge 전문가가 Agent를 지휘·검증·보정하는 구조. </w:t>
            </w:r>
          </w:p>
          <w:p w14:paraId="43D75849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rFonts w:hint="eastAsia"/>
                <w:sz w:val="22"/>
                <w:szCs w:val="22"/>
                <w:lang w:eastAsia="ko-KR"/>
              </w:rPr>
              <w:t xml:space="preserve">- </w:t>
            </w:r>
            <w:r w:rsidRPr="007231EA">
              <w:rPr>
                <w:sz w:val="22"/>
                <w:szCs w:val="22"/>
                <w:lang w:eastAsia="ko-KR"/>
              </w:rPr>
              <w:t>엔지니어링, Incident Ticket Fix, QA 자동화, 산업별 업무 자동화 등에 적용 가능</w:t>
            </w:r>
          </w:p>
        </w:tc>
        <w:tc>
          <w:tcPr>
            <w:tcW w:w="28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3762B52C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월 구독</w:t>
            </w:r>
            <w:r w:rsidRPr="007231EA">
              <w:rPr>
                <w:rFonts w:hint="eastAsia"/>
                <w:sz w:val="22"/>
                <w:szCs w:val="22"/>
              </w:rPr>
              <w:t>형</w:t>
            </w:r>
          </w:p>
          <w:p w14:paraId="60CD2BDA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 xml:space="preserve">가격 결정 요소: Agent 수, Agent 복잡도, Agent 자율성, Human Oversight 수준 </w:t>
            </w:r>
          </w:p>
        </w:tc>
        <w:tc>
          <w:tcPr>
            <w:tcW w:w="29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3A18465A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Cycle Time 단축, 자동처리율, 처리 정확도, Human Intervention Rate, 고객 업무성과</w:t>
            </w:r>
          </w:p>
        </w:tc>
      </w:tr>
      <w:tr w:rsidR="007231EA" w:rsidRPr="007231EA" w14:paraId="09F5257E" w14:textId="77777777" w:rsidTr="00C54796">
        <w:trPr>
          <w:trHeight w:val="917"/>
          <w:jc w:val="center"/>
        </w:trPr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1F13EEDE" w14:textId="77777777" w:rsidR="007231EA" w:rsidRPr="007231EA" w:rsidRDefault="007231EA" w:rsidP="00C54796">
            <w:pPr>
              <w:ind w:firstLineChars="100" w:firstLine="220"/>
              <w:jc w:val="center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EvolveOps.AI</w:t>
            </w:r>
          </w:p>
        </w:tc>
        <w:tc>
          <w:tcPr>
            <w:tcW w:w="32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5ABF74A4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 xml:space="preserve">Hybrid Cloud 기반 end-to-end autonomous IT </w:t>
            </w:r>
            <w:r w:rsidRPr="007231EA">
              <w:rPr>
                <w:rFonts w:hint="eastAsia"/>
                <w:sz w:val="22"/>
                <w:szCs w:val="22"/>
              </w:rPr>
              <w:t>운영플랫폼</w:t>
            </w:r>
          </w:p>
          <w:p w14:paraId="7DEAA80B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rFonts w:hint="eastAsia"/>
                <w:sz w:val="22"/>
                <w:szCs w:val="22"/>
              </w:rPr>
              <w:t xml:space="preserve">- </w:t>
            </w:r>
            <w:r w:rsidRPr="007231EA">
              <w:rPr>
                <w:sz w:val="22"/>
                <w:szCs w:val="22"/>
              </w:rPr>
              <w:t>장애탐지, 예측 운영, 자동조치, 운영 회복탄력성 강화를 지원</w:t>
            </w:r>
          </w:p>
        </w:tc>
        <w:tc>
          <w:tcPr>
            <w:tcW w:w="28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2E3DA07D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월정액형 + KPI 연계형 + 자동화 성과공유형</w:t>
            </w:r>
          </w:p>
        </w:tc>
        <w:tc>
          <w:tcPr>
            <w:tcW w:w="29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0D42A3DF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AIOps, 자동화, 장애탐지·복구 성과를 KPI 또는 비용절감 성과공유 지표로 활용</w:t>
            </w:r>
            <w:r w:rsidRPr="007231EA">
              <w:rPr>
                <w:rFonts w:hint="eastAsia"/>
                <w:sz w:val="22"/>
                <w:szCs w:val="22"/>
                <w:lang w:eastAsia="ko-KR"/>
              </w:rPr>
              <w:t xml:space="preserve"> </w:t>
            </w:r>
          </w:p>
          <w:p w14:paraId="509547ED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rFonts w:hint="eastAsia"/>
                <w:sz w:val="22"/>
                <w:szCs w:val="22"/>
                <w:lang w:eastAsia="ko-KR"/>
              </w:rPr>
              <w:t xml:space="preserve">(예) </w:t>
            </w:r>
            <w:r w:rsidRPr="007231EA">
              <w:rPr>
                <w:sz w:val="22"/>
                <w:szCs w:val="22"/>
                <w:lang w:eastAsia="ko-KR"/>
              </w:rPr>
              <w:t>Downtime 25% 감소, IT 운영비 40% 감소, MTTD/MTTR 60% 감소를 제시</w:t>
            </w:r>
          </w:p>
        </w:tc>
      </w:tr>
      <w:tr w:rsidR="007231EA" w:rsidRPr="007231EA" w14:paraId="3CFF6073" w14:textId="77777777" w:rsidTr="00C54796">
        <w:trPr>
          <w:trHeight w:val="1182"/>
          <w:jc w:val="center"/>
        </w:trPr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1CAC16D0" w14:textId="77777777" w:rsidR="007231EA" w:rsidRPr="007231EA" w:rsidRDefault="007231EA" w:rsidP="00C54796">
            <w:pPr>
              <w:ind w:firstLineChars="100" w:firstLine="220"/>
              <w:jc w:val="center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항공사 IT 운영</w:t>
            </w:r>
          </w:p>
        </w:tc>
        <w:tc>
          <w:tcPr>
            <w:tcW w:w="32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10F3DA58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IT Operations Transformation, AIOps, Managed Services, Service Management</w:t>
            </w:r>
          </w:p>
        </w:tc>
        <w:tc>
          <w:tcPr>
            <w:tcW w:w="28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760C1EF5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월정액형 + 사용량 기반형 + KPI 연계형</w:t>
            </w:r>
          </w:p>
        </w:tc>
        <w:tc>
          <w:tcPr>
            <w:tcW w:w="29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4A0C97A9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Service Desk는 사용자 수·Call/Contact 건수 기준, Managed Services는 월정액, 성과관리는 FCR·CSAT·BAU 효율 기준 적용 가능</w:t>
            </w:r>
          </w:p>
          <w:p w14:paraId="60231592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rFonts w:hint="eastAsia"/>
                <w:sz w:val="22"/>
                <w:szCs w:val="22"/>
              </w:rPr>
              <w:t>(예)</w:t>
            </w:r>
            <w:r w:rsidRPr="007231EA">
              <w:rPr>
                <w:sz w:val="22"/>
                <w:szCs w:val="22"/>
              </w:rPr>
              <w:t xml:space="preserve"> FCR 93.4%, Call Quality 96.3%, CSAT 92%, BAU 효율 30% 개선</w:t>
            </w:r>
            <w:r w:rsidRPr="007231EA">
              <w:rPr>
                <w:rFonts w:hint="eastAsia"/>
                <w:sz w:val="22"/>
                <w:szCs w:val="22"/>
              </w:rPr>
              <w:t xml:space="preserve"> </w:t>
            </w:r>
          </w:p>
        </w:tc>
      </w:tr>
      <w:tr w:rsidR="007231EA" w:rsidRPr="007231EA" w14:paraId="07C5AA61" w14:textId="77777777" w:rsidTr="00C54796">
        <w:trPr>
          <w:trHeight w:val="926"/>
          <w:jc w:val="center"/>
        </w:trPr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2C23F086" w14:textId="77777777" w:rsidR="007231EA" w:rsidRPr="007231EA" w:rsidRDefault="007231EA" w:rsidP="00C54796">
            <w:pPr>
              <w:ind w:firstLineChars="100" w:firstLine="220"/>
              <w:jc w:val="center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Life Sciences CDMO</w:t>
            </w:r>
          </w:p>
        </w:tc>
        <w:tc>
          <w:tcPr>
            <w:tcW w:w="32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79CF08DC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Life Sciences CDMO 고객 대상으로 40개 이상 애플리케이션 AMS, Cloud &amp; Infrastructure 운영, GxP Compliance Support, RPA·GenAI 자동화를 제공</w:t>
            </w:r>
          </w:p>
          <w:p w14:paraId="1693EB5E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rFonts w:hint="eastAsia"/>
                <w:sz w:val="22"/>
                <w:szCs w:val="22"/>
              </w:rPr>
              <w:t xml:space="preserve">- </w:t>
            </w:r>
            <w:r w:rsidRPr="007231EA">
              <w:rPr>
                <w:sz w:val="22"/>
                <w:szCs w:val="22"/>
              </w:rPr>
              <w:t>제조·R&amp;D·품질·공급망 애플리케이션의 규제준수형 운영 포함</w:t>
            </w:r>
          </w:p>
        </w:tc>
        <w:tc>
          <w:tcPr>
            <w:tcW w:w="28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43B929F9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월정액형 + SLA/KPI 연계형 + Compliance 연계형 + 자동화 성과공유형</w:t>
            </w:r>
          </w:p>
        </w:tc>
        <w:tc>
          <w:tcPr>
            <w:tcW w:w="29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8FBFF"/>
            <w:vAlign w:val="center"/>
            <w:hideMark/>
          </w:tcPr>
          <w:p w14:paraId="318C1178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AMS KPI를 SLA뿐 아니라 Compliance, Deviation, 비용절감까지 확장</w:t>
            </w:r>
          </w:p>
          <w:p w14:paraId="65870487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rFonts w:hint="eastAsia"/>
                <w:sz w:val="22"/>
                <w:szCs w:val="22"/>
              </w:rPr>
              <w:t xml:space="preserve">(예) </w:t>
            </w:r>
            <w:r w:rsidRPr="007231EA">
              <w:rPr>
                <w:sz w:val="22"/>
                <w:szCs w:val="22"/>
              </w:rPr>
              <w:t>FCR 95%+, MTTR 48% 감소, GxP Compliance 100%, IT 운영비 15% 감소</w:t>
            </w:r>
          </w:p>
        </w:tc>
      </w:tr>
      <w:tr w:rsidR="007231EA" w:rsidRPr="007231EA" w14:paraId="024DEA82" w14:textId="77777777" w:rsidTr="00C54796">
        <w:trPr>
          <w:trHeight w:val="917"/>
          <w:jc w:val="center"/>
        </w:trPr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4525FDF7" w14:textId="77777777" w:rsidR="007231EA" w:rsidRPr="007231EA" w:rsidRDefault="007231EA" w:rsidP="00C54796">
            <w:pPr>
              <w:ind w:firstLineChars="100" w:firstLine="220"/>
              <w:jc w:val="center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SAP Run Services</w:t>
            </w:r>
          </w:p>
        </w:tc>
        <w:tc>
          <w:tcPr>
            <w:tcW w:w="32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5D8CC572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S/4HANA 전환 이후 AI-led AMS 및 지속 개선 서비스. SAP 애플리케이션 운영, 변경 지원, 성능 최적화, 비용 최적화 포함</w:t>
            </w:r>
          </w:p>
        </w:tc>
        <w:tc>
          <w:tcPr>
            <w:tcW w:w="28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7C7F82A6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월정액형 + 모듈/사용자 기반형 + 변경</w:t>
            </w:r>
            <w:r w:rsidRPr="007231EA">
              <w:rPr>
                <w:rFonts w:hint="eastAsia"/>
                <w:sz w:val="22"/>
                <w:szCs w:val="22"/>
                <w:lang w:eastAsia="ko-KR"/>
              </w:rPr>
              <w:t>량</w:t>
            </w:r>
            <w:r w:rsidRPr="007231EA">
              <w:rPr>
                <w:sz w:val="22"/>
                <w:szCs w:val="22"/>
                <w:lang w:eastAsia="ko-KR"/>
              </w:rPr>
              <w:t xml:space="preserve"> 기반형 + KPI 연계형</w:t>
            </w:r>
          </w:p>
          <w:p w14:paraId="42C40B26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</w:p>
        </w:tc>
        <w:tc>
          <w:tcPr>
            <w:tcW w:w="29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hideMark/>
          </w:tcPr>
          <w:p w14:paraId="75EC798F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SAP 모듈 수, 사용자 수, 변경·장애 처리량, SLA, 운영비 절감</w:t>
            </w:r>
            <w:r w:rsidRPr="007231EA">
              <w:rPr>
                <w:rFonts w:hint="eastAsia"/>
                <w:sz w:val="22"/>
                <w:szCs w:val="22"/>
                <w:lang w:eastAsia="ko-KR"/>
              </w:rPr>
              <w:t>율</w:t>
            </w:r>
            <w:r w:rsidRPr="007231EA">
              <w:rPr>
                <w:sz w:val="22"/>
                <w:szCs w:val="22"/>
                <w:lang w:eastAsia="ko-KR"/>
              </w:rPr>
              <w:t xml:space="preserve">을 과금 및 성과지표로 활용 가능 </w:t>
            </w:r>
          </w:p>
          <w:p w14:paraId="0C004B1A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rFonts w:hint="eastAsia"/>
                <w:sz w:val="22"/>
                <w:szCs w:val="22"/>
                <w:lang w:eastAsia="ko-KR"/>
              </w:rPr>
              <w:t xml:space="preserve">(예) </w:t>
            </w:r>
            <w:r w:rsidRPr="007231EA">
              <w:rPr>
                <w:sz w:val="22"/>
                <w:szCs w:val="22"/>
                <w:lang w:eastAsia="ko-KR"/>
              </w:rPr>
              <w:t>SAP 운영비 30% 절감 성과 제시</w:t>
            </w:r>
          </w:p>
        </w:tc>
      </w:tr>
      <w:tr w:rsidR="007231EA" w:rsidRPr="007231EA" w14:paraId="12FE267B" w14:textId="77777777" w:rsidTr="00C54796">
        <w:trPr>
          <w:trHeight w:val="917"/>
          <w:jc w:val="center"/>
        </w:trPr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22A2A56" w14:textId="77777777" w:rsidR="007231EA" w:rsidRPr="007231EA" w:rsidRDefault="007231EA" w:rsidP="00C54796">
            <w:pPr>
              <w:ind w:firstLineChars="100" w:firstLine="220"/>
              <w:jc w:val="center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ServiceNow FSO Dispute Management</w:t>
            </w:r>
          </w:p>
        </w:tc>
        <w:tc>
          <w:tcPr>
            <w:tcW w:w="32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6A6E60F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금융기관의 거래 분쟁관리 업무를 ServiceNow FSO 기반으로 접수, 조사, 해결, 고객 커뮤니케이션, Case Summary, Analytics까지 End-to-End로 지원</w:t>
            </w:r>
          </w:p>
        </w:tc>
        <w:tc>
          <w:tcPr>
            <w:tcW w:w="28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BD49C7E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건당 과금형 + 월정액형 + KPI 연계형</w:t>
            </w:r>
          </w:p>
        </w:tc>
        <w:tc>
          <w:tcPr>
            <w:tcW w:w="29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684782C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Pay Per Dispute Managed Services Model로 제시됨</w:t>
            </w:r>
          </w:p>
          <w:p w14:paraId="33030721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rFonts w:hint="eastAsia"/>
                <w:sz w:val="22"/>
                <w:szCs w:val="22"/>
              </w:rPr>
              <w:t xml:space="preserve">- </w:t>
            </w:r>
            <w:r w:rsidRPr="007231EA">
              <w:rPr>
                <w:sz w:val="22"/>
                <w:szCs w:val="22"/>
              </w:rPr>
              <w:t>분쟁 처리 건수 기준 과금</w:t>
            </w:r>
          </w:p>
          <w:p w14:paraId="163539FC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rFonts w:hint="eastAsia"/>
                <w:sz w:val="22"/>
                <w:szCs w:val="22"/>
              </w:rPr>
              <w:t xml:space="preserve">- </w:t>
            </w:r>
            <w:r w:rsidRPr="007231EA">
              <w:rPr>
                <w:sz w:val="22"/>
                <w:szCs w:val="22"/>
              </w:rPr>
              <w:t>평균 처리시간, 규제 준수율, 고객 응답시간, CSAT, Case Summary 정확도를 KPI로 활용 가능</w:t>
            </w:r>
          </w:p>
        </w:tc>
      </w:tr>
      <w:tr w:rsidR="007231EA" w:rsidRPr="007231EA" w14:paraId="7A157D2E" w14:textId="77777777" w:rsidTr="00C54796">
        <w:trPr>
          <w:trHeight w:val="917"/>
          <w:jc w:val="center"/>
        </w:trPr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B16FD6C" w14:textId="77777777" w:rsidR="007231EA" w:rsidRPr="007231EA" w:rsidRDefault="007231EA" w:rsidP="00C54796">
            <w:pPr>
              <w:ind w:firstLineChars="100" w:firstLine="220"/>
              <w:jc w:val="center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산업별 Human-Agent 업무운영</w:t>
            </w:r>
          </w:p>
        </w:tc>
        <w:tc>
          <w:tcPr>
            <w:tcW w:w="32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04EFAC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rFonts w:hint="eastAsia"/>
                <w:sz w:val="22"/>
                <w:szCs w:val="22"/>
                <w:lang w:eastAsia="ko-KR"/>
              </w:rPr>
              <w:t>은</w:t>
            </w:r>
            <w:r w:rsidRPr="007231EA">
              <w:rPr>
                <w:sz w:val="22"/>
                <w:szCs w:val="22"/>
                <w:lang w:eastAsia="ko-KR"/>
              </w:rPr>
              <w:t>행 대출심사, 보험 언더라이팅 등 산업별 업무 프로세스에 AI Agent와 전문가를 결합해 업무 처리속도와 표준화를 개선하는 모델</w:t>
            </w:r>
          </w:p>
        </w:tc>
        <w:tc>
          <w:tcPr>
            <w:tcW w:w="28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6B98B6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월 구독형 + 업무량 기반형 + 성과연계형</w:t>
            </w:r>
          </w:p>
        </w:tc>
        <w:tc>
          <w:tcPr>
            <w:tcW w:w="29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ECE6872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업무 처리 건수, Cycle Time, 처리 정확도, 재작업률, Human 검토율을 성과지표로 활용 가능</w:t>
            </w:r>
          </w:p>
          <w:p w14:paraId="1F89873A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rFonts w:hint="eastAsia"/>
                <w:sz w:val="22"/>
                <w:szCs w:val="22"/>
              </w:rPr>
              <w:t xml:space="preserve">(예) </w:t>
            </w:r>
            <w:r w:rsidRPr="007231EA">
              <w:rPr>
                <w:sz w:val="22"/>
                <w:szCs w:val="22"/>
              </w:rPr>
              <w:t>Cycle Time 70% 감소, Underwriting Cycle 50% 단축</w:t>
            </w:r>
          </w:p>
        </w:tc>
      </w:tr>
      <w:tr w:rsidR="007231EA" w:rsidRPr="007231EA" w14:paraId="76FA9A95" w14:textId="77777777" w:rsidTr="00C54796">
        <w:trPr>
          <w:trHeight w:val="917"/>
          <w:jc w:val="center"/>
        </w:trPr>
        <w:tc>
          <w:tcPr>
            <w:tcW w:w="141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57047FF" w14:textId="77777777" w:rsidR="007231EA" w:rsidRPr="007231EA" w:rsidRDefault="007231EA" w:rsidP="00C54796">
            <w:pPr>
              <w:ind w:firstLineChars="100" w:firstLine="220"/>
              <w:jc w:val="center"/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Automation / Self-healing 운영</w:t>
            </w:r>
          </w:p>
        </w:tc>
        <w:tc>
          <w:tcPr>
            <w:tcW w:w="32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F86C5E5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반복 Incident, 표준 Request, Batch Monitoring, Runbook 실행, Known Error 자동조치 등 운영 자동화 영역</w:t>
            </w:r>
          </w:p>
        </w:tc>
        <w:tc>
          <w:tcPr>
            <w:tcW w:w="28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062CE3D" w14:textId="77777777" w:rsidR="007231EA" w:rsidRPr="007231EA" w:rsidRDefault="007231EA" w:rsidP="00C54796">
            <w:pPr>
              <w:rPr>
                <w:sz w:val="22"/>
                <w:szCs w:val="22"/>
                <w:lang w:eastAsia="ko-KR"/>
              </w:rPr>
            </w:pPr>
            <w:r w:rsidRPr="007231EA">
              <w:rPr>
                <w:sz w:val="22"/>
                <w:szCs w:val="22"/>
                <w:lang w:eastAsia="ko-KR"/>
              </w:rPr>
              <w:t>자동화 성과공유형 + 사용량 기반형 + KPI 연계형</w:t>
            </w:r>
          </w:p>
        </w:tc>
        <w:tc>
          <w:tcPr>
            <w:tcW w:w="29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98ED126" w14:textId="77777777" w:rsidR="007231EA" w:rsidRPr="007231EA" w:rsidRDefault="007231EA" w:rsidP="00C54796">
            <w:pPr>
              <w:rPr>
                <w:sz w:val="22"/>
                <w:szCs w:val="22"/>
              </w:rPr>
            </w:pPr>
            <w:r w:rsidRPr="007231EA">
              <w:rPr>
                <w:sz w:val="22"/>
                <w:szCs w:val="22"/>
              </w:rPr>
              <w:t>self-healing, autonomous incident management, MTTD/MTTR 감소, 생산성 개선을 강조. 자동처리율, Runbook 성공률, 수작업 절감시간, MTTR 개선률을 과금 연계 지표로 활용 가능</w:t>
            </w:r>
          </w:p>
        </w:tc>
      </w:tr>
    </w:tbl>
    <w:p w14:paraId="4421EE70" w14:textId="77777777" w:rsidR="007231EA" w:rsidRPr="007231EA" w:rsidRDefault="007231EA" w:rsidP="007231EA">
      <w:pPr>
        <w:autoSpaceDE w:val="0"/>
        <w:autoSpaceDN w:val="0"/>
        <w:spacing w:before="240" w:after="240" w:line="240" w:lineRule="auto"/>
        <w:ind w:left="1463" w:hanging="1463"/>
        <w:rPr>
          <w:bCs/>
          <w:color w:val="000000"/>
          <w:lang w:eastAsia="ko-KR"/>
        </w:rPr>
      </w:pPr>
    </w:p>
    <w:p w14:paraId="216CEBA1" w14:textId="77777777" w:rsidR="004327B3" w:rsidRPr="004327B3" w:rsidRDefault="00E77AEE" w:rsidP="00E77AEE">
      <w:pPr>
        <w:autoSpaceDE w:val="0"/>
        <w:autoSpaceDN w:val="0"/>
        <w:spacing w:before="240" w:after="240" w:line="240" w:lineRule="auto"/>
        <w:ind w:left="1463" w:hanging="1463"/>
        <w:rPr>
          <w:b/>
          <w:bCs/>
          <w:i/>
          <w:color w:val="7F7F7F" w:themeColor="text1" w:themeTint="80"/>
          <w:lang w:eastAsia="ko-KR"/>
        </w:rPr>
      </w:pPr>
      <w:r w:rsidRPr="004327B3">
        <w:rPr>
          <w:rFonts w:hint="eastAsia"/>
          <w:b/>
          <w:bCs/>
          <w:i/>
          <w:color w:val="7F7F7F" w:themeColor="text1" w:themeTint="80"/>
          <w:lang w:eastAsia="ko-KR"/>
        </w:rPr>
        <w:t>□</w:t>
      </w:r>
      <w:r w:rsidRPr="004327B3">
        <w:rPr>
          <w:b/>
          <w:bCs/>
          <w:i/>
          <w:color w:val="7F7F7F" w:themeColor="text1" w:themeTint="80"/>
          <w:lang w:eastAsia="ko-KR"/>
        </w:rPr>
        <w:t xml:space="preserve"> </w:t>
      </w:r>
      <w:r w:rsidRPr="004327B3">
        <w:rPr>
          <w:rFonts w:hint="eastAsia"/>
          <w:b/>
          <w:bCs/>
          <w:i/>
          <w:color w:val="7F7F7F" w:themeColor="text1" w:themeTint="80"/>
          <w:lang w:eastAsia="ko-KR"/>
        </w:rPr>
        <w:t>고객 사례</w:t>
      </w:r>
    </w:p>
    <w:p w14:paraId="25FC3B1B" w14:textId="77777777" w:rsidR="004327B3" w:rsidRDefault="004327B3" w:rsidP="00CC252C">
      <w:pPr>
        <w:autoSpaceDE w:val="0"/>
        <w:autoSpaceDN w:val="0"/>
        <w:spacing w:before="240" w:after="240" w:line="240" w:lineRule="auto"/>
        <w:ind w:left="1463" w:hanging="1463"/>
        <w:rPr>
          <w:b/>
          <w:bCs/>
          <w:color w:val="000000"/>
          <w:lang w:eastAsia="ko-KR"/>
        </w:rPr>
      </w:pPr>
    </w:p>
    <w:p w14:paraId="08F618D5" w14:textId="34EDE879" w:rsidR="00CC252C" w:rsidRPr="00E77AEE" w:rsidRDefault="00E77AEE" w:rsidP="00CC252C">
      <w:pPr>
        <w:autoSpaceDE w:val="0"/>
        <w:autoSpaceDN w:val="0"/>
        <w:spacing w:before="240" w:after="240" w:line="240" w:lineRule="auto"/>
        <w:ind w:left="1463" w:hanging="1463"/>
        <w:rPr>
          <w:b/>
          <w:bCs/>
          <w:color w:val="000000"/>
          <w:lang w:eastAsia="ko-KR"/>
        </w:rPr>
      </w:pPr>
      <w:r w:rsidRPr="00E77AEE">
        <w:rPr>
          <w:rFonts w:hint="eastAsia"/>
          <w:b/>
          <w:bCs/>
          <w:color w:val="000000"/>
          <w:lang w:eastAsia="ko-KR"/>
        </w:rPr>
        <w:t>3</w:t>
      </w:r>
      <w:r w:rsidRPr="00E77AEE">
        <w:rPr>
          <w:b/>
          <w:bCs/>
          <w:color w:val="000000"/>
          <w:lang w:eastAsia="ko-KR"/>
        </w:rPr>
        <w:t xml:space="preserve">. </w:t>
      </w:r>
      <w:r w:rsidRPr="00E77AEE">
        <w:rPr>
          <w:rFonts w:hint="eastAsia"/>
          <w:b/>
          <w:bCs/>
          <w:color w:val="000000"/>
          <w:lang w:eastAsia="ko-KR"/>
        </w:rPr>
        <w:t>시사점</w:t>
      </w:r>
    </w:p>
    <w:p w14:paraId="297AA97D" w14:textId="77777777" w:rsidR="00E77AEE" w:rsidRDefault="00E77AEE" w:rsidP="00E77AEE">
      <w:pPr>
        <w:rPr>
          <w:lang w:eastAsia="ko-KR"/>
        </w:rPr>
      </w:pPr>
      <w:r w:rsidRPr="00FF48D7">
        <w:rPr>
          <w:lang w:eastAsia="ko-KR"/>
        </w:rPr>
        <w:t>□ 서비스기반 MSP 전환 준비</w:t>
      </w:r>
      <w:r>
        <w:rPr>
          <w:rFonts w:hint="eastAsia"/>
          <w:lang w:eastAsia="ko-KR"/>
        </w:rPr>
        <w:t xml:space="preserve"> 및 표준화된 AMS 서비스 상품화</w:t>
      </w:r>
    </w:p>
    <w:p w14:paraId="61C4E199" w14:textId="77777777" w:rsidR="00E77AEE" w:rsidRDefault="00E77AEE" w:rsidP="00E77AEE">
      <w:pPr>
        <w:ind w:firstLine="276"/>
        <w:rPr>
          <w:lang w:eastAsia="ko-KR"/>
        </w:rPr>
      </w:pPr>
      <w:r>
        <w:rPr>
          <w:rFonts w:hint="eastAsia"/>
          <w:lang w:eastAsia="ko-KR"/>
        </w:rPr>
        <w:t xml:space="preserve">- </w:t>
      </w:r>
      <w:r w:rsidRPr="00FF48D7">
        <w:rPr>
          <w:lang w:eastAsia="ko-KR"/>
        </w:rPr>
        <w:t>서비스 카탈로그</w:t>
      </w:r>
      <w:r>
        <w:rPr>
          <w:rFonts w:hint="eastAsia"/>
          <w:lang w:eastAsia="ko-KR"/>
        </w:rPr>
        <w:t xml:space="preserve"> 정의</w:t>
      </w:r>
      <w:r w:rsidRPr="00FF48D7">
        <w:rPr>
          <w:lang w:eastAsia="ko-KR"/>
        </w:rPr>
        <w:t>, 운영데이터</w:t>
      </w:r>
      <w:r>
        <w:rPr>
          <w:rFonts w:hint="eastAsia"/>
          <w:lang w:eastAsia="ko-KR"/>
        </w:rPr>
        <w:t xml:space="preserve"> 정비</w:t>
      </w:r>
      <w:r w:rsidRPr="00FF48D7">
        <w:rPr>
          <w:lang w:eastAsia="ko-KR"/>
        </w:rPr>
        <w:t>, KPI</w:t>
      </w:r>
      <w:r>
        <w:rPr>
          <w:rFonts w:hint="eastAsia"/>
          <w:lang w:eastAsia="ko-KR"/>
        </w:rPr>
        <w:t xml:space="preserve"> 체계 수립</w:t>
      </w:r>
      <w:r w:rsidRPr="00FF48D7">
        <w:rPr>
          <w:lang w:eastAsia="ko-KR"/>
        </w:rPr>
        <w:t xml:space="preserve">, AI </w:t>
      </w:r>
    </w:p>
    <w:p w14:paraId="590F8578" w14:textId="77777777" w:rsidR="00E77AEE" w:rsidRDefault="00E77AEE" w:rsidP="00E77AEE">
      <w:pPr>
        <w:ind w:firstLineChars="200" w:firstLine="560"/>
        <w:rPr>
          <w:lang w:eastAsia="ko-KR"/>
        </w:rPr>
      </w:pPr>
      <w:r w:rsidRPr="00FF48D7">
        <w:rPr>
          <w:lang w:eastAsia="ko-KR"/>
        </w:rPr>
        <w:t xml:space="preserve">Agent 운영기준, </w:t>
      </w:r>
      <w:r>
        <w:rPr>
          <w:rFonts w:hint="eastAsia"/>
          <w:lang w:eastAsia="ko-KR"/>
        </w:rPr>
        <w:t xml:space="preserve">과금모델 설계, </w:t>
      </w:r>
      <w:r w:rsidRPr="00FF48D7">
        <w:rPr>
          <w:lang w:eastAsia="ko-KR"/>
        </w:rPr>
        <w:t>계약·정산체계</w:t>
      </w:r>
      <w:r>
        <w:rPr>
          <w:rFonts w:hint="eastAsia"/>
          <w:lang w:eastAsia="ko-KR"/>
        </w:rPr>
        <w:t xml:space="preserve"> 정비를 통해 </w:t>
      </w:r>
    </w:p>
    <w:p w14:paraId="43803319" w14:textId="77777777" w:rsidR="00E77AEE" w:rsidRDefault="00E77AEE" w:rsidP="00E77AEE">
      <w:pPr>
        <w:ind w:firstLineChars="200" w:firstLine="560"/>
        <w:rPr>
          <w:lang w:eastAsia="ko-KR"/>
        </w:rPr>
      </w:pPr>
      <w:r w:rsidRPr="00C531FC">
        <w:rPr>
          <w:lang w:eastAsia="ko-KR"/>
        </w:rPr>
        <w:t>표준 AMS 상품체계로 전환해야 함</w:t>
      </w:r>
    </w:p>
    <w:p w14:paraId="28350C24" w14:textId="77777777" w:rsidR="00E77AEE" w:rsidRDefault="00E77AEE" w:rsidP="00E77AEE">
      <w:pPr>
        <w:ind w:firstLineChars="100" w:firstLine="280"/>
        <w:rPr>
          <w:lang w:eastAsia="ko-KR"/>
        </w:rPr>
      </w:pPr>
      <w:r>
        <w:rPr>
          <w:rFonts w:hint="eastAsia"/>
          <w:lang w:eastAsia="ko-KR"/>
        </w:rPr>
        <w:t xml:space="preserve">- </w:t>
      </w:r>
      <w:r w:rsidRPr="00AB4EC7">
        <w:rPr>
          <w:lang w:eastAsia="ko-KR"/>
        </w:rPr>
        <w:t>운영 업무를 서비스 단위로 분해하고,</w:t>
      </w:r>
      <w:r>
        <w:rPr>
          <w:rFonts w:hint="eastAsia"/>
          <w:lang w:eastAsia="ko-KR"/>
        </w:rPr>
        <w:t xml:space="preserve"> </w:t>
      </w:r>
      <w:r w:rsidRPr="00AB4EC7">
        <w:rPr>
          <w:lang w:eastAsia="ko-KR"/>
        </w:rPr>
        <w:t>각 서비스별 범위·기준량</w:t>
      </w:r>
    </w:p>
    <w:p w14:paraId="161F948D" w14:textId="77777777" w:rsidR="00E77AEE" w:rsidRDefault="00E77AEE" w:rsidP="00E77AEE">
      <w:pPr>
        <w:ind w:firstLineChars="200" w:firstLine="560"/>
        <w:rPr>
          <w:lang w:eastAsia="ko-KR"/>
        </w:rPr>
      </w:pPr>
      <w:r w:rsidRPr="00AB4EC7">
        <w:rPr>
          <w:lang w:eastAsia="ko-KR"/>
        </w:rPr>
        <w:t>·난이도·SLA/SLO·성과지표·자동화 기준을 명확히 정</w:t>
      </w:r>
      <w:r>
        <w:rPr>
          <w:rFonts w:hint="eastAsia"/>
          <w:lang w:eastAsia="ko-KR"/>
        </w:rPr>
        <w:t>의</w:t>
      </w:r>
    </w:p>
    <w:p w14:paraId="5492A609" w14:textId="77777777" w:rsidR="00E77AEE" w:rsidRDefault="00E77AEE" w:rsidP="00E77AEE">
      <w:pPr>
        <w:ind w:firstLineChars="100" w:firstLine="280"/>
      </w:pPr>
      <w:r w:rsidRPr="003739E6">
        <w:t>·</w:t>
      </w:r>
      <w:r>
        <w:rPr>
          <w:rFonts w:hint="eastAsia"/>
        </w:rPr>
        <w:t xml:space="preserve">(예시) </w:t>
      </w:r>
      <w:r w:rsidRPr="00AB4EC7">
        <w:t xml:space="preserve">AMS 업무를 Incident, Request, Change, Release, Batch </w:t>
      </w:r>
    </w:p>
    <w:p w14:paraId="18F885AF" w14:textId="77777777" w:rsidR="00E77AEE" w:rsidRDefault="00E77AEE" w:rsidP="00E77AEE">
      <w:pPr>
        <w:ind w:firstLineChars="200" w:firstLine="560"/>
      </w:pPr>
      <w:r w:rsidRPr="00AB4EC7">
        <w:t>Monitoring, Service Desk, SAP AMS, Cloud Ops, AIOps 운영</w:t>
      </w:r>
      <w:r>
        <w:rPr>
          <w:rFonts w:hint="eastAsia"/>
        </w:rPr>
        <w:t xml:space="preserve"> 등</w:t>
      </w:r>
    </w:p>
    <w:p w14:paraId="112D38F5" w14:textId="77777777" w:rsidR="00E77AEE" w:rsidRPr="005856E2" w:rsidRDefault="00E77AEE" w:rsidP="00E77AEE">
      <w:pPr>
        <w:ind w:firstLineChars="200" w:firstLine="560"/>
      </w:pPr>
      <w:r>
        <w:rPr>
          <w:rFonts w:hint="eastAsia"/>
        </w:rPr>
        <w:t xml:space="preserve">으로 분리   </w:t>
      </w:r>
    </w:p>
    <w:p w14:paraId="0EEED331" w14:textId="77777777" w:rsidR="00E77AEE" w:rsidRDefault="00E77AEE" w:rsidP="00E77AEE">
      <w:pPr>
        <w:rPr>
          <w:lang w:eastAsia="ko-KR"/>
        </w:rPr>
      </w:pPr>
      <w:r w:rsidRPr="00FF48D7">
        <w:rPr>
          <w:lang w:eastAsia="ko-KR"/>
        </w:rPr>
        <w:t>□</w:t>
      </w:r>
      <w:r>
        <w:rPr>
          <w:rFonts w:hint="eastAsia"/>
          <w:lang w:eastAsia="ko-KR"/>
        </w:rPr>
        <w:t xml:space="preserve"> 운영 대가체계 다층화</w:t>
      </w:r>
    </w:p>
    <w:p w14:paraId="7B28BD83" w14:textId="77777777" w:rsidR="00E77AEE" w:rsidRDefault="00E77AEE" w:rsidP="00E77AEE">
      <w:pPr>
        <w:ind w:firstLine="276"/>
        <w:rPr>
          <w:lang w:eastAsia="ko-KR"/>
        </w:rPr>
      </w:pPr>
      <w:r>
        <w:rPr>
          <w:rFonts w:hint="eastAsia"/>
          <w:lang w:eastAsia="ko-KR"/>
        </w:rPr>
        <w:t xml:space="preserve">- </w:t>
      </w:r>
      <w:r w:rsidRPr="00E04649">
        <w:rPr>
          <w:lang w:eastAsia="ko-KR"/>
        </w:rPr>
        <w:t xml:space="preserve">기본료, 사용량, 난이도, SLA/KPI, </w:t>
      </w:r>
      <w:r>
        <w:rPr>
          <w:rFonts w:hint="eastAsia"/>
          <w:lang w:eastAsia="ko-KR"/>
        </w:rPr>
        <w:t>자동화/AI 활용률을 원가와 가격에 반영, SLA외에 XLA/비즈니스 결과를 가격 조정 장치에 연결</w:t>
      </w:r>
    </w:p>
    <w:p w14:paraId="64FB4C10" w14:textId="77777777" w:rsidR="00E77AEE" w:rsidRDefault="00E77AEE" w:rsidP="00E77AEE">
      <w:pPr>
        <w:rPr>
          <w:lang w:eastAsia="ko-KR"/>
        </w:rPr>
      </w:pPr>
      <w:r w:rsidRPr="00FF48D7">
        <w:rPr>
          <w:lang w:eastAsia="ko-KR"/>
        </w:rPr>
        <w:t>□</w:t>
      </w:r>
      <w:r>
        <w:rPr>
          <w:rFonts w:hint="eastAsia"/>
          <w:lang w:eastAsia="ko-KR"/>
        </w:rPr>
        <w:t xml:space="preserve"> 서비스 측정 지표 다양화</w:t>
      </w:r>
    </w:p>
    <w:p w14:paraId="17A1FD39" w14:textId="77777777" w:rsidR="00E77AEE" w:rsidRDefault="00E77AEE" w:rsidP="00E77AEE">
      <w:pPr>
        <w:ind w:firstLine="276"/>
        <w:rPr>
          <w:lang w:eastAsia="ko-KR"/>
        </w:rPr>
      </w:pPr>
      <w:r>
        <w:rPr>
          <w:rFonts w:hint="eastAsia"/>
          <w:lang w:eastAsia="ko-KR"/>
        </w:rPr>
        <w:t xml:space="preserve">- </w:t>
      </w:r>
      <w:r w:rsidRPr="00E04649">
        <w:rPr>
          <w:lang w:eastAsia="ko-KR"/>
        </w:rPr>
        <w:t>서비스기반 MSP의 핵심은 측정 가능한 운영성과</w:t>
      </w:r>
    </w:p>
    <w:p w14:paraId="3C7C2D67" w14:textId="77777777" w:rsidR="00E77AEE" w:rsidRDefault="00E77AEE" w:rsidP="00E77AEE">
      <w:pPr>
        <w:ind w:firstLine="276"/>
        <w:rPr>
          <w:lang w:eastAsia="ko-KR"/>
        </w:rPr>
      </w:pPr>
      <w:r w:rsidRPr="003739E6">
        <w:rPr>
          <w:lang w:eastAsia="ko-KR"/>
        </w:rPr>
        <w:t>·</w:t>
      </w:r>
      <w:r w:rsidRPr="00E04649">
        <w:rPr>
          <w:lang w:eastAsia="ko-KR"/>
        </w:rPr>
        <w:t>SLA 중심 지표에서 생산성, 자동화, 고객경험, 비즈니스 성과,</w:t>
      </w:r>
    </w:p>
    <w:p w14:paraId="02E69D04" w14:textId="77777777" w:rsidR="00E77AEE" w:rsidRDefault="00E77AEE" w:rsidP="00E77AEE">
      <w:pPr>
        <w:ind w:firstLineChars="200" w:firstLine="560"/>
        <w:rPr>
          <w:lang w:eastAsia="ko-KR"/>
        </w:rPr>
      </w:pPr>
      <w:r w:rsidRPr="00E04649">
        <w:rPr>
          <w:lang w:eastAsia="ko-KR"/>
        </w:rPr>
        <w:t>리스크·컴플라이언스 지표로 KPI 체계를 확장</w:t>
      </w:r>
    </w:p>
    <w:p w14:paraId="642258B3" w14:textId="77777777" w:rsidR="00E77AEE" w:rsidRDefault="00E77AEE" w:rsidP="00E77AEE">
      <w:pPr>
        <w:ind w:firstLineChars="100" w:firstLine="280"/>
        <w:rPr>
          <w:lang w:eastAsia="ko-KR"/>
        </w:rPr>
      </w:pPr>
      <w:r w:rsidRPr="003739E6">
        <w:rPr>
          <w:lang w:eastAsia="ko-KR"/>
        </w:rPr>
        <w:t>·</w:t>
      </w:r>
      <w:r w:rsidRPr="003344B3">
        <w:rPr>
          <w:rFonts w:hint="eastAsia"/>
          <w:lang w:eastAsia="ko-KR"/>
        </w:rPr>
        <w:t>산업별 운영서비스와 AI/자동화 성과 판매를 위한 서비스 단위</w:t>
      </w:r>
      <w:r w:rsidRPr="003344B3">
        <w:rPr>
          <w:lang w:eastAsia="ko-KR"/>
        </w:rPr>
        <w:t>·</w:t>
      </w:r>
      <w:r>
        <w:rPr>
          <w:rFonts w:hint="eastAsia"/>
          <w:lang w:eastAsia="ko-KR"/>
        </w:rPr>
        <w:t xml:space="preserve"> </w:t>
      </w:r>
    </w:p>
    <w:p w14:paraId="14B1B85A" w14:textId="77777777" w:rsidR="00E77AEE" w:rsidRPr="003344B3" w:rsidRDefault="00E77AEE" w:rsidP="00E77AEE">
      <w:pPr>
        <w:ind w:firstLineChars="200" w:firstLine="560"/>
        <w:rPr>
          <w:lang w:eastAsia="ko-KR"/>
        </w:rPr>
      </w:pPr>
      <w:r w:rsidRPr="003344B3">
        <w:rPr>
          <w:rFonts w:hint="eastAsia"/>
          <w:lang w:eastAsia="ko-KR"/>
        </w:rPr>
        <w:t>성과 단위 과금을 포함한 다양한 유형 필요</w:t>
      </w:r>
    </w:p>
    <w:p w14:paraId="00FA1FB4" w14:textId="77777777" w:rsidR="00E77AEE" w:rsidRDefault="00E77AEE" w:rsidP="00E77AEE">
      <w:pPr>
        <w:ind w:firstLineChars="100" w:firstLine="280"/>
        <w:rPr>
          <w:lang w:eastAsia="ko-KR"/>
        </w:rPr>
      </w:pPr>
      <w:r w:rsidRPr="003739E6">
        <w:rPr>
          <w:lang w:eastAsia="ko-KR"/>
        </w:rPr>
        <w:t>·</w:t>
      </w:r>
      <w:r w:rsidRPr="00E04649">
        <w:rPr>
          <w:lang w:eastAsia="ko-KR"/>
        </w:rPr>
        <w:t>서비스별 KPI Pool을 표준화</w:t>
      </w:r>
    </w:p>
    <w:p w14:paraId="169EE90D" w14:textId="77777777" w:rsidR="00E77AEE" w:rsidRPr="00E04649" w:rsidRDefault="00E77AEE" w:rsidP="00E77AEE">
      <w:pPr>
        <w:ind w:firstLineChars="100" w:firstLine="280"/>
        <w:rPr>
          <w:lang w:eastAsia="ko-KR"/>
        </w:rPr>
      </w:pPr>
      <w:r>
        <w:rPr>
          <w:rFonts w:hint="eastAsia"/>
          <w:lang w:eastAsia="ko-KR"/>
        </w:rPr>
        <w:t xml:space="preserve">  </w:t>
      </w:r>
      <w:r>
        <w:rPr>
          <w:rFonts w:hint="eastAsia"/>
        </w:rPr>
        <w:t xml:space="preserve">(예시) </w:t>
      </w:r>
      <w:r w:rsidRPr="00E04649">
        <w:t xml:space="preserve">Service Desk는 FCR, CSAT, 응답시간, Call Quality가 중요하고, Incident Management는 MTTR, MTTD, 장애 재발률, SLA 준수율이 중요하다. </w:t>
      </w:r>
      <w:r w:rsidRPr="00E04649">
        <w:rPr>
          <w:lang w:eastAsia="ko-KR"/>
        </w:rPr>
        <w:t>AIOps와 Self-healing 영역은 자동탐지율, 자동조치율, Alert Noise 감소율, Runbook 성공률이 핵심이다. 산업별 업무운영에서는 업무 Cycle Time, 처리 정확도, 재작업률, 규제 준수율 등</w:t>
      </w:r>
    </w:p>
    <w:p w14:paraId="695F5517" w14:textId="3F46EF4E" w:rsidR="00E77AEE" w:rsidRDefault="00E77AEE">
      <w:pPr>
        <w:rPr>
          <w:lang w:eastAsia="ko-KR"/>
        </w:rPr>
      </w:pPr>
      <w:r>
        <w:rPr>
          <w:lang w:eastAsia="ko-KR"/>
        </w:rPr>
        <w:br w:type="page"/>
      </w:r>
    </w:p>
    <w:p w14:paraId="2A6C4B09" w14:textId="3516E668" w:rsidR="004327B3" w:rsidRPr="004327B3" w:rsidRDefault="004327B3" w:rsidP="004327B3">
      <w:pPr>
        <w:rPr>
          <w:b/>
          <w:i/>
          <w:color w:val="7F7F7F" w:themeColor="text1" w:themeTint="80"/>
          <w:lang w:eastAsia="ko-KR"/>
        </w:rPr>
      </w:pPr>
      <w:r w:rsidRPr="004327B3">
        <w:rPr>
          <w:rFonts w:hint="eastAsia"/>
          <w:b/>
          <w:i/>
          <w:color w:val="7F7F7F" w:themeColor="text1" w:themeTint="80"/>
          <w:lang w:eastAsia="ko-KR"/>
        </w:rPr>
        <w:t>[별첨#</w:t>
      </w:r>
      <w:r w:rsidRPr="004327B3">
        <w:rPr>
          <w:b/>
          <w:i/>
          <w:color w:val="7F7F7F" w:themeColor="text1" w:themeTint="80"/>
          <w:lang w:eastAsia="ko-KR"/>
        </w:rPr>
        <w:t xml:space="preserve">1] </w:t>
      </w:r>
      <w:r w:rsidRPr="004327B3">
        <w:rPr>
          <w:b/>
          <w:i/>
          <w:color w:val="7F7F7F" w:themeColor="text1" w:themeTint="80"/>
        </w:rPr>
        <w:t>AI Mod Squads, DisputeManage</w:t>
      </w:r>
    </w:p>
    <w:p w14:paraId="660D47A7" w14:textId="77777777" w:rsidR="004327B3" w:rsidRDefault="004327B3" w:rsidP="004327B3">
      <w:pPr>
        <w:autoSpaceDE w:val="0"/>
        <w:autoSpaceDN w:val="0"/>
        <w:spacing w:before="240" w:after="240" w:line="240" w:lineRule="auto"/>
        <w:ind w:left="1463" w:hanging="1463"/>
        <w:rPr>
          <w:b/>
          <w:bCs/>
          <w:color w:val="000000"/>
          <w:lang w:eastAsia="ko-KR"/>
        </w:rPr>
      </w:pPr>
      <w:r>
        <w:rPr>
          <w:rFonts w:hint="eastAsia"/>
          <w:b/>
          <w:bCs/>
          <w:color w:val="000000"/>
          <w:lang w:eastAsia="ko-KR"/>
        </w:rPr>
        <w:t>(</w:t>
      </w:r>
      <w:r>
        <w:rPr>
          <w:b/>
          <w:bCs/>
          <w:color w:val="000000"/>
          <w:lang w:eastAsia="ko-KR"/>
        </w:rPr>
        <w:t xml:space="preserve">AI Mod Squad </w:t>
      </w:r>
      <w:r>
        <w:rPr>
          <w:rFonts w:hint="eastAsia"/>
          <w:b/>
          <w:bCs/>
          <w:color w:val="000000"/>
          <w:lang w:eastAsia="ko-KR"/>
        </w:rPr>
        <w:t>팀 서비스 과금 예시)</w:t>
      </w:r>
    </w:p>
    <w:p w14:paraId="2682B22D" w14:textId="77777777" w:rsidR="004327B3" w:rsidRPr="0039355B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lang w:eastAsia="ko-KR"/>
        </w:rPr>
        <w:t xml:space="preserve">  - </w:t>
      </w:r>
      <w:r w:rsidRPr="0039355B">
        <w:rPr>
          <w:lang w:eastAsia="ko-KR"/>
        </w:rPr>
        <w:t>과금 방식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 w:rsidRPr="0039355B">
        <w:rPr>
          <w:lang w:eastAsia="ko-KR"/>
        </w:rPr>
        <w:t>월간 구독료 (Fixed Monthly Subscription)</w:t>
      </w:r>
    </w:p>
    <w:p w14:paraId="7EFA4063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 xml:space="preserve">AI </w:t>
      </w:r>
      <w:r>
        <w:rPr>
          <w:rFonts w:hint="eastAsia"/>
          <w:lang w:eastAsia="ko-KR"/>
        </w:rPr>
        <w:t>A</w:t>
      </w:r>
      <w:r>
        <w:rPr>
          <w:lang w:eastAsia="ko-KR"/>
        </w:rPr>
        <w:t>gent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 w:rsidRPr="0039355B">
        <w:rPr>
          <w:lang w:eastAsia="ko-KR"/>
        </w:rPr>
        <w:t>해당 업무에 맞는 사전 구축 에이전트 (130종 이상)</w:t>
      </w:r>
    </w:p>
    <w:p w14:paraId="61850036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spacing w:val="-14"/>
          <w:lang w:eastAsia="ko-KR"/>
        </w:rPr>
        <w:t>시니어 AI 엔지니어</w:t>
      </w:r>
      <w:r w:rsidRPr="0039355B">
        <w:rPr>
          <w:rFonts w:hint="eastAsia"/>
          <w:spacing w:val="-14"/>
          <w:lang w:eastAsia="ko-KR"/>
        </w:rPr>
        <w:t xml:space="preserve"> </w:t>
      </w:r>
      <w:r w:rsidRPr="0039355B">
        <w:rPr>
          <w:spacing w:val="-14"/>
          <w:lang w:eastAsia="ko-KR"/>
        </w:rPr>
        <w:t xml:space="preserve">: </w:t>
      </w:r>
      <w:r w:rsidRPr="0039355B">
        <w:rPr>
          <w:rFonts w:hint="eastAsia"/>
          <w:spacing w:val="-14"/>
          <w:lang w:eastAsia="ko-KR"/>
        </w:rPr>
        <w:t>A</w:t>
      </w:r>
      <w:r w:rsidRPr="0039355B">
        <w:rPr>
          <w:spacing w:val="-14"/>
          <w:lang w:eastAsia="ko-KR"/>
        </w:rPr>
        <w:t>gent 감독/검증/조정 전문가(Human in-the-loop)</w:t>
      </w:r>
    </w:p>
    <w:p w14:paraId="46660756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>인프라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 w:rsidRPr="0039355B">
        <w:rPr>
          <w:lang w:eastAsia="ko-KR"/>
        </w:rPr>
        <w:t>Coforge 호스팅 또는 고객사 환경 내 배포</w:t>
      </w:r>
    </w:p>
    <w:p w14:paraId="53344169" w14:textId="77777777" w:rsidR="004327B3" w:rsidRPr="0039355B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- </w:t>
      </w:r>
      <w:r w:rsidRPr="0039355B">
        <w:rPr>
          <w:lang w:eastAsia="ko-KR"/>
        </w:rPr>
        <w:t>가격 결정 기준</w:t>
      </w:r>
    </w:p>
    <w:p w14:paraId="16BE4AD0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color w:val="000000"/>
          <w:w w:val="95"/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>에이전트 수 — 몇 개의 에이전트를 쓰는가</w:t>
      </w:r>
    </w:p>
    <w:p w14:paraId="1D48D618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color w:val="000000"/>
          <w:w w:val="95"/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>복잡도 — 단순 코드 작성봇 vs 여러 작업을 조율하는 복합 에이전트</w:t>
      </w:r>
    </w:p>
    <w:p w14:paraId="0E4A29F8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>자율도 — 에이전트가 얼마나 독립적으로 의사결정을 하는가</w:t>
      </w:r>
    </w:p>
    <w:p w14:paraId="4E38BB00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C802120" wp14:editId="7A8382B1">
                <wp:simplePos x="0" y="0"/>
                <wp:positionH relativeFrom="column">
                  <wp:posOffset>888365</wp:posOffset>
                </wp:positionH>
                <wp:positionV relativeFrom="paragraph">
                  <wp:posOffset>201295</wp:posOffset>
                </wp:positionV>
                <wp:extent cx="635000" cy="127000"/>
                <wp:effectExtent l="0" t="0" r="0" b="0"/>
                <wp:wrapNone/>
                <wp:docPr id="971" name="Text Box 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1890C0" w14:textId="77777777" w:rsidR="004327B3" w:rsidRPr="0039355B" w:rsidRDefault="004327B3" w:rsidP="004327B3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39355B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* 보험사 언더라이팅 Squad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02120" id="Text Box 971" o:spid="_x0000_s1047" type="#_x0000_t202" style="position:absolute;left:0;text-align:left;margin-left:69.95pt;margin-top:15.85pt;width:50pt;height:10pt;z-index:251807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" fillcolor="black" stroked="f" strokeweight=".5pt">
                <v:fill opacity="0"/>
                <v:textbox style="mso-fit-shape-to-text:t" inset="0,0,0,0">
                  <w:txbxContent>
                    <w:p w14:paraId="5F1890C0" w14:textId="77777777" w:rsidR="004327B3" w:rsidRPr="0039355B" w:rsidRDefault="004327B3" w:rsidP="004327B3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39355B">
                        <w:rPr>
                          <w:color w:val="0000FF"/>
                          <w:sz w:val="18"/>
                          <w:lang w:eastAsia="ko-KR"/>
                        </w:rPr>
                        <w:t>* 보험사 언더라이팅 Squad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ko-KR"/>
        </w:rPr>
        <w:t xml:space="preserve">  </w:t>
      </w:r>
      <w:r w:rsidRPr="0039355B">
        <w:rPr>
          <w:lang w:eastAsia="ko-KR"/>
        </w:rPr>
        <w:t>예시</w:t>
      </w:r>
      <w:r>
        <w:rPr>
          <w:rFonts w:hint="eastAsia"/>
          <w:lang w:eastAsia="ko-KR"/>
        </w:rPr>
        <w:t xml:space="preserve"> </w:t>
      </w:r>
      <w:r w:rsidRPr="0039355B">
        <w:rPr>
          <w:lang w:eastAsia="ko-KR"/>
        </w:rPr>
        <w:t>A</w:t>
      </w:r>
      <w:r>
        <w:rPr>
          <w:lang w:eastAsia="ko-KR"/>
        </w:rPr>
        <w:t>)</w:t>
      </w:r>
      <w:r w:rsidRPr="0039355B">
        <w:rPr>
          <w:lang w:eastAsia="ko-KR"/>
        </w:rPr>
        <w:t xml:space="preserve"> 보험 심사(언더라이팅) 업무를 자동화하고 싶은 보험사</w:t>
      </w:r>
    </w:p>
    <w:p w14:paraId="716AD9C5" w14:textId="77777777" w:rsidR="004327B3" w:rsidRPr="0039355B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  </w:t>
      </w:r>
      <w:r>
        <w:rPr>
          <w:color w:val="000000"/>
          <w:w w:val="95"/>
          <w:lang w:eastAsia="ko-KR"/>
        </w:rPr>
        <w:t>·</w:t>
      </w:r>
      <w:r w:rsidRPr="0039355B">
        <w:rPr>
          <w:lang w:eastAsia="ko-KR"/>
        </w:rPr>
        <w:t>청구 분류 에이전트 + 리스크 분석 에이전트 2종 선택</w:t>
      </w:r>
    </w:p>
    <w:p w14:paraId="2B31548D" w14:textId="77777777" w:rsidR="004327B3" w:rsidRPr="0039355B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>시니어 AI 엔지니어 1명 포함</w:t>
      </w:r>
    </w:p>
    <w:p w14:paraId="1E8573FA" w14:textId="77777777" w:rsidR="004327B3" w:rsidRPr="0039355B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>월 $X 고정 구독료 청구</w:t>
      </w:r>
    </w:p>
    <w:p w14:paraId="00BEEDA1" w14:textId="77777777" w:rsidR="004327B3" w:rsidRPr="0039355B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>결과: 언더라이팅 사이클 50% 단축</w:t>
      </w:r>
    </w:p>
    <w:p w14:paraId="37AEE89E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239B7BD" wp14:editId="1B4A95D2">
                <wp:simplePos x="0" y="0"/>
                <wp:positionH relativeFrom="column">
                  <wp:posOffset>888365</wp:posOffset>
                </wp:positionH>
                <wp:positionV relativeFrom="paragraph">
                  <wp:posOffset>204470</wp:posOffset>
                </wp:positionV>
                <wp:extent cx="635000" cy="127000"/>
                <wp:effectExtent l="0" t="0" r="0" b="0"/>
                <wp:wrapNone/>
                <wp:docPr id="972" name="Text Box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7600E6" w14:textId="77777777" w:rsidR="004327B3" w:rsidRPr="0039355B" w:rsidRDefault="004327B3" w:rsidP="004327B3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39355B">
                              <w:rPr>
                                <w:color w:val="0000FF"/>
                                <w:sz w:val="18"/>
                                <w:lang w:eastAsia="ko-KR"/>
                              </w:rPr>
                              <w:t>* 은행 대출 심사 Squad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9B7BD" id="Text Box 972" o:spid="_x0000_s1048" type="#_x0000_t202" style="position:absolute;left:0;text-align:left;margin-left:69.95pt;margin-top:16.1pt;width:50pt;height:10pt;z-index:251806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" fillcolor="black" stroked="f" strokeweight=".5pt">
                <v:fill opacity="0"/>
                <v:textbox style="mso-fit-shape-to-text:t" inset="0,0,0,0">
                  <w:txbxContent>
                    <w:p w14:paraId="4C7600E6" w14:textId="77777777" w:rsidR="004327B3" w:rsidRPr="0039355B" w:rsidRDefault="004327B3" w:rsidP="004327B3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39355B">
                        <w:rPr>
                          <w:color w:val="0000FF"/>
                          <w:sz w:val="18"/>
                          <w:lang w:eastAsia="ko-KR"/>
                        </w:rPr>
                        <w:t>* 은행 대출 심사 Squad</w:t>
                      </w:r>
                    </w:p>
                  </w:txbxContent>
                </v:textbox>
              </v:shape>
            </w:pict>
          </mc:Fallback>
        </mc:AlternateContent>
      </w:r>
      <w:r w:rsidRPr="0039355B">
        <w:rPr>
          <w:lang w:eastAsia="ko-KR"/>
        </w:rPr>
        <w:t xml:space="preserve">  예시 B</w:t>
      </w:r>
      <w:r>
        <w:rPr>
          <w:lang w:eastAsia="ko-KR"/>
        </w:rPr>
        <w:t>)</w:t>
      </w:r>
      <w:r w:rsidRPr="0039355B">
        <w:rPr>
          <w:lang w:eastAsia="ko-KR"/>
        </w:rPr>
        <w:t xml:space="preserve"> 대출 심사 프로세스를 AI로 전환하고 싶은 은행 </w:t>
      </w:r>
    </w:p>
    <w:p w14:paraId="4C1ED8E7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color w:val="000000"/>
          <w:w w:val="95"/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>서</w:t>
      </w:r>
      <w:r w:rsidRPr="0039355B">
        <w:rPr>
          <w:spacing w:val="-6"/>
          <w:lang w:eastAsia="ko-KR"/>
        </w:rPr>
        <w:t>류 검토 에이전트 + 신용 평가 에이전트 + 승인 조율 에이전트 3종</w:t>
      </w:r>
    </w:p>
    <w:p w14:paraId="5674039D" w14:textId="77777777" w:rsidR="004327B3" w:rsidRPr="0039355B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>복잡도 높음 → 구독료 더 높음</w:t>
      </w:r>
    </w:p>
    <w:p w14:paraId="3BBB74E1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color w:val="000000"/>
          <w:w w:val="95"/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 w:rsidRPr="0039355B">
        <w:rPr>
          <w:lang w:eastAsia="ko-KR"/>
        </w:rPr>
        <w:t>결과: 대출 처리 사이클 70% 단축</w:t>
      </w:r>
    </w:p>
    <w:p w14:paraId="217FA339" w14:textId="77777777" w:rsidR="004327B3" w:rsidRDefault="004327B3" w:rsidP="004327B3">
      <w:pPr>
        <w:autoSpaceDE w:val="0"/>
        <w:autoSpaceDN w:val="0"/>
        <w:spacing w:after="220" w:line="240" w:lineRule="auto"/>
        <w:ind w:left="1593" w:hanging="1593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- </w:t>
      </w:r>
      <w:r>
        <w:rPr>
          <w:rFonts w:hint="eastAsia"/>
          <w:lang w:eastAsia="ko-KR"/>
        </w:rPr>
        <w:t>기존 방식과 비교</w:t>
      </w:r>
    </w:p>
    <w:tbl>
      <w:tblPr>
        <w:tblStyle w:val="af9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3115"/>
        <w:gridCol w:w="4813"/>
      </w:tblGrid>
      <w:tr w:rsidR="004327B3" w14:paraId="6037FB1F" w14:textId="77777777" w:rsidTr="00C54796">
        <w:trPr>
          <w:jc w:val="center"/>
        </w:trPr>
        <w:tc>
          <w:tcPr>
            <w:tcW w:w="1700" w:type="dxa"/>
            <w:shd w:val="clear" w:color="auto" w:fill="F2F2F2" w:themeFill="background1" w:themeFillShade="F2"/>
            <w:vAlign w:val="center"/>
          </w:tcPr>
          <w:p w14:paraId="38A58020" w14:textId="77777777" w:rsidR="004327B3" w:rsidRPr="0039355B" w:rsidRDefault="004327B3" w:rsidP="00C54796">
            <w:pPr>
              <w:autoSpaceDE w:val="0"/>
              <w:autoSpaceDN w:val="0"/>
              <w:jc w:val="center"/>
              <w:rPr>
                <w:b/>
                <w:lang w:eastAsia="ko-KR"/>
              </w:rPr>
            </w:pPr>
            <w:r w:rsidRPr="0039355B">
              <w:rPr>
                <w:rFonts w:hint="eastAsia"/>
                <w:b/>
                <w:lang w:eastAsia="ko-KR"/>
              </w:rPr>
              <w:t>구분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40310ADD" w14:textId="77777777" w:rsidR="004327B3" w:rsidRPr="0039355B" w:rsidRDefault="004327B3" w:rsidP="00C54796">
            <w:pPr>
              <w:autoSpaceDE w:val="0"/>
              <w:autoSpaceDN w:val="0"/>
              <w:jc w:val="center"/>
              <w:rPr>
                <w:b/>
                <w:lang w:eastAsia="ko-KR"/>
              </w:rPr>
            </w:pPr>
            <w:r w:rsidRPr="0039355B">
              <w:rPr>
                <w:rFonts w:hint="eastAsia"/>
                <w:b/>
                <w:lang w:eastAsia="ko-KR"/>
              </w:rPr>
              <w:t xml:space="preserve">기존 </w:t>
            </w:r>
            <w:r w:rsidRPr="0039355B">
              <w:rPr>
                <w:b/>
                <w:lang w:eastAsia="ko-KR"/>
              </w:rPr>
              <w:t>T&amp;M</w:t>
            </w:r>
          </w:p>
        </w:tc>
        <w:tc>
          <w:tcPr>
            <w:tcW w:w="4813" w:type="dxa"/>
            <w:shd w:val="clear" w:color="auto" w:fill="F2F2F2" w:themeFill="background1" w:themeFillShade="F2"/>
            <w:vAlign w:val="center"/>
          </w:tcPr>
          <w:p w14:paraId="347AA5D0" w14:textId="77777777" w:rsidR="004327B3" w:rsidRPr="0039355B" w:rsidRDefault="004327B3" w:rsidP="00C54796">
            <w:pPr>
              <w:autoSpaceDE w:val="0"/>
              <w:autoSpaceDN w:val="0"/>
              <w:jc w:val="center"/>
              <w:rPr>
                <w:b/>
                <w:lang w:eastAsia="ko-KR"/>
              </w:rPr>
            </w:pPr>
            <w:r w:rsidRPr="0039355B">
              <w:rPr>
                <w:rFonts w:hint="eastAsia"/>
                <w:b/>
                <w:lang w:eastAsia="ko-KR"/>
              </w:rPr>
              <w:t>A</w:t>
            </w:r>
            <w:r w:rsidRPr="0039355B">
              <w:rPr>
                <w:b/>
                <w:lang w:eastAsia="ko-KR"/>
              </w:rPr>
              <w:t>I Mod Squad</w:t>
            </w:r>
          </w:p>
        </w:tc>
      </w:tr>
      <w:tr w:rsidR="004327B3" w14:paraId="7C1CEA08" w14:textId="77777777" w:rsidTr="00C54796">
        <w:trPr>
          <w:jc w:val="center"/>
        </w:trPr>
        <w:tc>
          <w:tcPr>
            <w:tcW w:w="1700" w:type="dxa"/>
            <w:vAlign w:val="center"/>
          </w:tcPr>
          <w:p w14:paraId="5EA9B6F1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과금단위</w:t>
            </w:r>
          </w:p>
        </w:tc>
        <w:tc>
          <w:tcPr>
            <w:tcW w:w="3115" w:type="dxa"/>
            <w:vAlign w:val="center"/>
          </w:tcPr>
          <w:p w14:paraId="2FDC1DDC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인력수 </w:t>
            </w:r>
            <w:r>
              <w:rPr>
                <w:lang w:eastAsia="ko-KR"/>
              </w:rPr>
              <w:t xml:space="preserve">* </w:t>
            </w:r>
            <w:r>
              <w:rPr>
                <w:rFonts w:hint="eastAsia"/>
                <w:lang w:eastAsia="ko-KR"/>
              </w:rPr>
              <w:t>시간</w:t>
            </w:r>
          </w:p>
        </w:tc>
        <w:tc>
          <w:tcPr>
            <w:tcW w:w="4813" w:type="dxa"/>
            <w:vAlign w:val="center"/>
          </w:tcPr>
          <w:p w14:paraId="2A724063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lang w:eastAsia="ko-KR"/>
              </w:rPr>
              <w:t xml:space="preserve">quad </w:t>
            </w:r>
            <w:r>
              <w:rPr>
                <w:rFonts w:hint="eastAsia"/>
                <w:lang w:eastAsia="ko-KR"/>
              </w:rPr>
              <w:t>단위 월정액</w:t>
            </w:r>
          </w:p>
        </w:tc>
      </w:tr>
      <w:tr w:rsidR="004327B3" w14:paraId="39187A4D" w14:textId="77777777" w:rsidTr="00C54796">
        <w:trPr>
          <w:jc w:val="center"/>
        </w:trPr>
        <w:tc>
          <w:tcPr>
            <w:tcW w:w="1700" w:type="dxa"/>
            <w:vAlign w:val="center"/>
          </w:tcPr>
          <w:p w14:paraId="7C4B2D76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비용예측</w:t>
            </w:r>
          </w:p>
        </w:tc>
        <w:tc>
          <w:tcPr>
            <w:tcW w:w="3115" w:type="dxa"/>
            <w:vAlign w:val="center"/>
          </w:tcPr>
          <w:p w14:paraId="6B1C121C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어려움</w:t>
            </w:r>
          </w:p>
        </w:tc>
        <w:tc>
          <w:tcPr>
            <w:tcW w:w="4813" w:type="dxa"/>
            <w:vAlign w:val="center"/>
          </w:tcPr>
          <w:p w14:paraId="2EEF9AF5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고정 → 예산 편성 용이</w:t>
            </w:r>
          </w:p>
        </w:tc>
      </w:tr>
      <w:tr w:rsidR="004327B3" w14:paraId="2D5F00EC" w14:textId="77777777" w:rsidTr="00C54796">
        <w:trPr>
          <w:jc w:val="center"/>
        </w:trPr>
        <w:tc>
          <w:tcPr>
            <w:tcW w:w="1700" w:type="dxa"/>
            <w:vAlign w:val="center"/>
          </w:tcPr>
          <w:p w14:paraId="7B18B8E1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성과책임</w:t>
            </w:r>
          </w:p>
        </w:tc>
        <w:tc>
          <w:tcPr>
            <w:tcW w:w="3115" w:type="dxa"/>
            <w:vAlign w:val="center"/>
          </w:tcPr>
          <w:p w14:paraId="7E7998EE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납품 중심</w:t>
            </w:r>
          </w:p>
        </w:tc>
        <w:tc>
          <w:tcPr>
            <w:tcW w:w="4813" w:type="dxa"/>
            <w:vAlign w:val="center"/>
          </w:tcPr>
          <w:p w14:paraId="19ECD2C8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결과(</w:t>
            </w:r>
            <w:r>
              <w:rPr>
                <w:lang w:eastAsia="ko-KR"/>
              </w:rPr>
              <w:t xml:space="preserve">Outcome) </w:t>
            </w:r>
            <w:r>
              <w:rPr>
                <w:rFonts w:hint="eastAsia"/>
                <w:lang w:eastAsia="ko-KR"/>
              </w:rPr>
              <w:t>중심</w:t>
            </w:r>
          </w:p>
        </w:tc>
      </w:tr>
      <w:tr w:rsidR="004327B3" w14:paraId="1F9C1398" w14:textId="77777777" w:rsidTr="00C54796">
        <w:trPr>
          <w:jc w:val="center"/>
        </w:trPr>
        <w:tc>
          <w:tcPr>
            <w:tcW w:w="1700" w:type="dxa"/>
            <w:vAlign w:val="center"/>
          </w:tcPr>
          <w:p w14:paraId="30B33567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확장방식</w:t>
            </w:r>
          </w:p>
        </w:tc>
        <w:tc>
          <w:tcPr>
            <w:tcW w:w="3115" w:type="dxa"/>
            <w:vAlign w:val="center"/>
          </w:tcPr>
          <w:p w14:paraId="661477D3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인력 추가</w:t>
            </w:r>
          </w:p>
        </w:tc>
        <w:tc>
          <w:tcPr>
            <w:tcW w:w="4813" w:type="dxa"/>
            <w:vAlign w:val="center"/>
          </w:tcPr>
          <w:p w14:paraId="3A45B777" w14:textId="77777777" w:rsidR="004327B3" w:rsidRDefault="004327B3" w:rsidP="00C54796">
            <w:pPr>
              <w:autoSpaceDE w:val="0"/>
              <w:autoSpaceDN w:val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에이전트 추가/교체</w:t>
            </w:r>
          </w:p>
        </w:tc>
      </w:tr>
    </w:tbl>
    <w:p w14:paraId="41A86D02" w14:textId="77777777" w:rsidR="004327B3" w:rsidRDefault="004327B3" w:rsidP="004327B3">
      <w:pPr>
        <w:autoSpaceDE w:val="0"/>
        <w:autoSpaceDN w:val="0"/>
        <w:spacing w:before="240" w:after="240" w:line="240" w:lineRule="auto"/>
        <w:ind w:left="1463" w:hanging="1463"/>
        <w:rPr>
          <w:bCs/>
          <w:color w:val="000000"/>
          <w:lang w:eastAsia="ko-KR"/>
        </w:rPr>
      </w:pPr>
      <w:r w:rsidRPr="0039355B">
        <w:rPr>
          <w:b/>
          <w:i/>
          <w:lang w:eastAsia="ko-KR"/>
        </w:rPr>
        <w:t>"몇 명을 고용했냐"가 아니라, "어떤 AI팀을 구성했냐"에 따라 월정액으로 청구 — 성과가 나오지 않으면 구성을 바꾸면 됨.</w:t>
      </w:r>
    </w:p>
    <w:p w14:paraId="163C5157" w14:textId="34593E73" w:rsidR="004327B3" w:rsidRDefault="004327B3" w:rsidP="004327B3">
      <w:pPr>
        <w:rPr>
          <w:b/>
          <w:i/>
          <w:color w:val="7F7F7F" w:themeColor="text1" w:themeTint="80"/>
          <w:lang w:eastAsia="ko-KR"/>
        </w:rPr>
      </w:pPr>
      <w:r w:rsidRPr="004327B3">
        <w:rPr>
          <w:b/>
          <w:i/>
          <w:color w:val="7F7F7F" w:themeColor="text1" w:themeTint="80"/>
        </w:rPr>
        <w:t>DisputeManage</w:t>
      </w:r>
    </w:p>
    <w:p w14:paraId="6C1CE1E9" w14:textId="4E8D61DD" w:rsidR="004327B3" w:rsidRPr="00FF48D7" w:rsidRDefault="004327B3" w:rsidP="004327B3">
      <w:r w:rsidRPr="00FF48D7">
        <w:t>□ DisputeManage</w:t>
      </w:r>
    </w:p>
    <w:p w14:paraId="2B138648" w14:textId="77777777" w:rsidR="004327B3" w:rsidRPr="00FF48D7" w:rsidRDefault="004327B3" w:rsidP="004327B3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DisputeManage는 분쟁 처리 건당 과금 모델로, Coforge가 공개한 사용량 기반 Managed Services 사례임</w:t>
      </w:r>
      <w:r w:rsidRPr="00FF48D7">
        <w:rPr>
          <w:lang w:eastAsia="ko-KR"/>
        </w:rPr>
        <w:br/>
        <w:t>º 상세 내용/도표</w:t>
      </w:r>
    </w:p>
    <w:p w14:paraId="27133B85" w14:textId="77777777" w:rsidR="004327B3" w:rsidRPr="00FF48D7" w:rsidRDefault="004327B3" w:rsidP="004327B3">
      <w:pPr>
        <w:widowControl w:val="0"/>
        <w:numPr>
          <w:ilvl w:val="1"/>
          <w:numId w:val="11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적용 영역: 금융기관 거래 분쟁관리 업무</w:t>
      </w:r>
    </w:p>
    <w:p w14:paraId="27DF1C1C" w14:textId="77777777" w:rsidR="004327B3" w:rsidRPr="00FF48D7" w:rsidRDefault="004327B3" w:rsidP="004327B3">
      <w:pPr>
        <w:widowControl w:val="0"/>
        <w:numPr>
          <w:ilvl w:val="1"/>
          <w:numId w:val="11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서비스 범위: 분쟁 접수, 조사, 해결, 고객 커뮤니케이션, Case Summary, Analytics</w:t>
      </w:r>
    </w:p>
    <w:p w14:paraId="354619E4" w14:textId="77777777" w:rsidR="004327B3" w:rsidRPr="00FF48D7" w:rsidRDefault="004327B3" w:rsidP="004327B3">
      <w:pPr>
        <w:widowControl w:val="0"/>
        <w:numPr>
          <w:ilvl w:val="1"/>
          <w:numId w:val="11"/>
        </w:numPr>
        <w:wordWrap w:val="0"/>
        <w:autoSpaceDE w:val="0"/>
        <w:autoSpaceDN w:val="0"/>
        <w:spacing w:after="160" w:line="240" w:lineRule="auto"/>
      </w:pPr>
      <w:r w:rsidRPr="00FF48D7">
        <w:t>서비스 구성: DisputeXelerate, DisputeManage, DisputeManage.AI</w:t>
      </w:r>
    </w:p>
    <w:p w14:paraId="5D5C10C0" w14:textId="77777777" w:rsidR="004327B3" w:rsidRPr="00FF48D7" w:rsidRDefault="004327B3" w:rsidP="004327B3">
      <w:pPr>
        <w:widowControl w:val="0"/>
        <w:numPr>
          <w:ilvl w:val="1"/>
          <w:numId w:val="11"/>
        </w:numPr>
        <w:wordWrap w:val="0"/>
        <w:autoSpaceDE w:val="0"/>
        <w:autoSpaceDN w:val="0"/>
        <w:spacing w:after="160" w:line="240" w:lineRule="auto"/>
      </w:pPr>
      <w:r w:rsidRPr="00FF48D7">
        <w:t>과금 방식: Pay Per Dispute Managed Services Model</w:t>
      </w:r>
    </w:p>
    <w:p w14:paraId="2FFB762F" w14:textId="77777777" w:rsidR="004327B3" w:rsidRPr="00FF48D7" w:rsidRDefault="004327B3" w:rsidP="004327B3">
      <w:pPr>
        <w:widowControl w:val="0"/>
        <w:numPr>
          <w:ilvl w:val="1"/>
          <w:numId w:val="11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적용 KPI: 분쟁 처리 건수, 평균 처리시간, 규제 준수율, 고객 응답시간, Case Summary 정확도, CSAT</w:t>
      </w:r>
    </w:p>
    <w:p w14:paraId="5CF1BA25" w14:textId="77777777" w:rsidR="004327B3" w:rsidRPr="00FF48D7" w:rsidRDefault="004327B3" w:rsidP="004327B3">
      <w:pPr>
        <w:widowControl w:val="0"/>
        <w:numPr>
          <w:ilvl w:val="1"/>
          <w:numId w:val="11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SDS 시사점: 민원, VOC, 클레임, 장애 티켓, 요청 처리 업무에 건당 과금형 모델 적용 가능</w:t>
      </w:r>
    </w:p>
    <w:p w14:paraId="756AC7CE" w14:textId="407F0BD0" w:rsidR="004327B3" w:rsidRDefault="004327B3" w:rsidP="004327B3">
      <w:pPr>
        <w:autoSpaceDE w:val="0"/>
        <w:autoSpaceDN w:val="0"/>
        <w:spacing w:before="240" w:after="240" w:line="240" w:lineRule="auto"/>
        <w:ind w:left="1463" w:hanging="1463"/>
        <w:rPr>
          <w:rFonts w:hint="eastAsia"/>
          <w:bCs/>
          <w:color w:val="000000"/>
          <w:lang w:eastAsia="ko-KR"/>
        </w:rPr>
      </w:pPr>
      <w:r w:rsidRPr="00FF48D7">
        <w:t>도표: “Dispute Management 서비스 흐름 및 과금 단위”</w:t>
      </w:r>
    </w:p>
    <w:p w14:paraId="6117265C" w14:textId="77777777" w:rsidR="004327B3" w:rsidRPr="004327B3" w:rsidRDefault="004327B3" w:rsidP="004327B3">
      <w:pPr>
        <w:rPr>
          <w:b/>
          <w:i/>
          <w:color w:val="7F7F7F" w:themeColor="text1" w:themeTint="80"/>
          <w:lang w:eastAsia="ko-KR"/>
        </w:rPr>
      </w:pPr>
    </w:p>
    <w:p w14:paraId="1F57651F" w14:textId="522FF5A3" w:rsidR="004327B3" w:rsidRDefault="004327B3">
      <w:pPr>
        <w:rPr>
          <w:lang w:eastAsia="ko-KR"/>
        </w:rPr>
      </w:pPr>
      <w:r>
        <w:rPr>
          <w:lang w:eastAsia="ko-KR"/>
        </w:rPr>
        <w:br w:type="page"/>
      </w:r>
    </w:p>
    <w:p w14:paraId="14EF3F4A" w14:textId="49BF359F" w:rsidR="004327B3" w:rsidRDefault="004327B3" w:rsidP="00E77AEE">
      <w:pPr>
        <w:rPr>
          <w:b/>
          <w:i/>
          <w:color w:val="7F7F7F" w:themeColor="text1" w:themeTint="80"/>
          <w:lang w:eastAsia="ko-KR"/>
        </w:rPr>
      </w:pPr>
      <w:r w:rsidRPr="004327B3">
        <w:rPr>
          <w:rFonts w:hint="eastAsia"/>
          <w:b/>
          <w:i/>
          <w:color w:val="7F7F7F" w:themeColor="text1" w:themeTint="80"/>
          <w:lang w:eastAsia="ko-KR"/>
        </w:rPr>
        <w:t>[별첨#</w:t>
      </w:r>
      <w:r>
        <w:rPr>
          <w:b/>
          <w:i/>
          <w:color w:val="7F7F7F" w:themeColor="text1" w:themeTint="80"/>
          <w:lang w:eastAsia="ko-KR"/>
        </w:rPr>
        <w:t>2</w:t>
      </w:r>
      <w:r w:rsidRPr="004327B3">
        <w:rPr>
          <w:b/>
          <w:i/>
          <w:color w:val="7F7F7F" w:themeColor="text1" w:themeTint="80"/>
          <w:lang w:eastAsia="ko-KR"/>
        </w:rPr>
        <w:t xml:space="preserve">] </w:t>
      </w:r>
      <w:r w:rsidRPr="004327B3">
        <w:rPr>
          <w:rFonts w:hint="eastAsia"/>
          <w:b/>
          <w:i/>
          <w:color w:val="7F7F7F" w:themeColor="text1" w:themeTint="80"/>
          <w:lang w:eastAsia="ko-KR"/>
        </w:rPr>
        <w:t>항공사</w:t>
      </w:r>
      <w:r w:rsidRPr="004327B3">
        <w:rPr>
          <w:b/>
          <w:i/>
          <w:color w:val="7F7F7F" w:themeColor="text1" w:themeTint="80"/>
          <w:lang w:eastAsia="ko-KR"/>
        </w:rPr>
        <w:t xml:space="preserve"> IT 운영, Life Sciences CDMO(위탁개발생산) 사례</w:t>
      </w:r>
    </w:p>
    <w:p w14:paraId="00D609FA" w14:textId="77777777" w:rsidR="004327B3" w:rsidRPr="00FF48D7" w:rsidRDefault="004327B3" w:rsidP="004327B3">
      <w:pPr>
        <w:rPr>
          <w:lang w:eastAsia="ko-KR"/>
        </w:rPr>
      </w:pPr>
      <w:r w:rsidRPr="00FF48D7">
        <w:rPr>
          <w:lang w:eastAsia="ko-KR"/>
        </w:rPr>
        <w:t>□ 항공사 IT 운영 사례</w:t>
      </w:r>
    </w:p>
    <w:p w14:paraId="2E49748B" w14:textId="77777777" w:rsidR="004327B3" w:rsidRPr="00FF48D7" w:rsidRDefault="004327B3" w:rsidP="004327B3">
      <w:pPr>
        <w:widowControl w:val="0"/>
        <w:numPr>
          <w:ilvl w:val="0"/>
          <w:numId w:val="12"/>
        </w:numPr>
        <w:wordWrap w:val="0"/>
        <w:autoSpaceDE w:val="0"/>
        <w:autoSpaceDN w:val="0"/>
        <w:spacing w:after="160" w:line="240" w:lineRule="auto"/>
      </w:pPr>
      <w:r w:rsidRPr="00FF48D7">
        <w:t>항공사 사례는 ServiceNow, AIOps, Automation을 결합해 운영 KPI를 개선한 Coforge의 Managed Services 적용 사례임</w:t>
      </w:r>
      <w:r w:rsidRPr="00FF48D7">
        <w:br/>
        <w:t>º 상세 내용/도표</w:t>
      </w:r>
    </w:p>
    <w:p w14:paraId="5308D63A" w14:textId="77777777" w:rsidR="004327B3" w:rsidRPr="00FF48D7" w:rsidRDefault="004327B3" w:rsidP="004327B3">
      <w:pPr>
        <w:widowControl w:val="0"/>
        <w:numPr>
          <w:ilvl w:val="1"/>
          <w:numId w:val="12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고객 이슈: 분산된 운영도구, 제한적 실시간 가시성, 수작업 중심 프로세스, 느린 Incident 대응</w:t>
      </w:r>
    </w:p>
    <w:p w14:paraId="150F3EAF" w14:textId="77777777" w:rsidR="004327B3" w:rsidRPr="00FF48D7" w:rsidRDefault="004327B3" w:rsidP="004327B3">
      <w:pPr>
        <w:widowControl w:val="0"/>
        <w:numPr>
          <w:ilvl w:val="1"/>
          <w:numId w:val="12"/>
        </w:numPr>
        <w:wordWrap w:val="0"/>
        <w:autoSpaceDE w:val="0"/>
        <w:autoSpaceDN w:val="0"/>
        <w:spacing w:after="160" w:line="240" w:lineRule="auto"/>
      </w:pPr>
      <w:r w:rsidRPr="00FF48D7">
        <w:t>적용 서비스: IT Operations Transformation, AIOps, Managed Services, Service Management</w:t>
      </w:r>
    </w:p>
    <w:p w14:paraId="04E48603" w14:textId="77777777" w:rsidR="004327B3" w:rsidRPr="00FF48D7" w:rsidRDefault="004327B3" w:rsidP="004327B3">
      <w:pPr>
        <w:widowControl w:val="0"/>
        <w:numPr>
          <w:ilvl w:val="1"/>
          <w:numId w:val="12"/>
        </w:numPr>
        <w:wordWrap w:val="0"/>
        <w:autoSpaceDE w:val="0"/>
        <w:autoSpaceDN w:val="0"/>
        <w:spacing w:after="160" w:line="240" w:lineRule="auto"/>
      </w:pPr>
      <w:r w:rsidRPr="00FF48D7">
        <w:t>적용 기술: ServiceNow, AIOps Platform, Automation &amp; Observability Tools</w:t>
      </w:r>
    </w:p>
    <w:p w14:paraId="4DF5CAAD" w14:textId="77777777" w:rsidR="004327B3" w:rsidRPr="00FF48D7" w:rsidRDefault="004327B3" w:rsidP="004327B3">
      <w:pPr>
        <w:widowControl w:val="0"/>
        <w:numPr>
          <w:ilvl w:val="1"/>
          <w:numId w:val="12"/>
        </w:numPr>
        <w:wordWrap w:val="0"/>
        <w:autoSpaceDE w:val="0"/>
        <w:autoSpaceDN w:val="0"/>
        <w:spacing w:after="160" w:line="240" w:lineRule="auto"/>
      </w:pPr>
      <w:r w:rsidRPr="00FF48D7">
        <w:t>주요 성과: FCR 93.4%, Call Quality Score 96.3%, CSAT 92%, BAU Efficiency 30% 개선</w:t>
      </w:r>
    </w:p>
    <w:p w14:paraId="696D216B" w14:textId="77777777" w:rsidR="004327B3" w:rsidRPr="00FF48D7" w:rsidRDefault="004327B3" w:rsidP="004327B3">
      <w:pPr>
        <w:widowControl w:val="0"/>
        <w:numPr>
          <w:ilvl w:val="1"/>
          <w:numId w:val="12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과금 연계 가능 KPI: FCR, CSAT, BAU 효율, MTTR, 자동화율, SLA 준수율</w:t>
      </w:r>
    </w:p>
    <w:p w14:paraId="1AA7E628" w14:textId="77777777" w:rsidR="004327B3" w:rsidRPr="00FF48D7" w:rsidRDefault="004327B3" w:rsidP="004327B3">
      <w:pPr>
        <w:widowControl w:val="0"/>
        <w:numPr>
          <w:ilvl w:val="1"/>
          <w:numId w:val="12"/>
        </w:numPr>
        <w:wordWrap w:val="0"/>
        <w:autoSpaceDE w:val="0"/>
        <w:autoSpaceDN w:val="0"/>
        <w:spacing w:after="160" w:line="240" w:lineRule="auto"/>
      </w:pPr>
      <w:r w:rsidRPr="00FF48D7">
        <w:t>도표: “항공사 IT 운영 Transformation 적용 전후 비교”</w:t>
      </w:r>
    </w:p>
    <w:p w14:paraId="36354FAB" w14:textId="77777777" w:rsidR="004327B3" w:rsidRPr="00FF48D7" w:rsidRDefault="004327B3" w:rsidP="004327B3">
      <w:r w:rsidRPr="00FF48D7">
        <w:t>□ Life Sciences 사례</w:t>
      </w:r>
    </w:p>
    <w:p w14:paraId="363E235F" w14:textId="77777777" w:rsidR="004327B3" w:rsidRPr="00FF48D7" w:rsidRDefault="004327B3" w:rsidP="004327B3">
      <w:pPr>
        <w:widowControl w:val="0"/>
        <w:numPr>
          <w:ilvl w:val="0"/>
          <w:numId w:val="13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Life Sciences CDMO 사례는 AMS KPI가 운영 안정성, 비용절감, 규제준수까지 확장될 수 있음을 보여줌</w:t>
      </w:r>
      <w:r w:rsidRPr="00FF48D7">
        <w:rPr>
          <w:lang w:eastAsia="ko-KR"/>
        </w:rPr>
        <w:br/>
        <w:t>º 상세 내용/도표</w:t>
      </w:r>
    </w:p>
    <w:p w14:paraId="08DFBB99" w14:textId="77777777" w:rsidR="004327B3" w:rsidRPr="00FF48D7" w:rsidRDefault="004327B3" w:rsidP="004327B3">
      <w:pPr>
        <w:widowControl w:val="0"/>
        <w:numPr>
          <w:ilvl w:val="1"/>
          <w:numId w:val="13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고객 환경: 19개 제조공장, 2개 R&amp;D 조직, R&amp;D·제조·품질·공급망 애플리케이션 운영</w:t>
      </w:r>
    </w:p>
    <w:p w14:paraId="0A2C8605" w14:textId="77777777" w:rsidR="004327B3" w:rsidRPr="00FF48D7" w:rsidRDefault="004327B3" w:rsidP="004327B3">
      <w:pPr>
        <w:widowControl w:val="0"/>
        <w:numPr>
          <w:ilvl w:val="1"/>
          <w:numId w:val="13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서비스 범위: 40개 이상 애플리케이션 AMS, AWS/Azure, 데이터센터, 네트워크, 인프라 모니터링</w:t>
      </w:r>
    </w:p>
    <w:p w14:paraId="691E3273" w14:textId="77777777" w:rsidR="004327B3" w:rsidRPr="00FF48D7" w:rsidRDefault="004327B3" w:rsidP="004327B3">
      <w:pPr>
        <w:widowControl w:val="0"/>
        <w:numPr>
          <w:ilvl w:val="1"/>
          <w:numId w:val="13"/>
        </w:numPr>
        <w:wordWrap w:val="0"/>
        <w:autoSpaceDE w:val="0"/>
        <w:autoSpaceDN w:val="0"/>
        <w:spacing w:after="160" w:line="240" w:lineRule="auto"/>
      </w:pPr>
      <w:r w:rsidRPr="00FF48D7">
        <w:t>추가 영역: GxP 규제준수, 감사 대응, Compliance Support, RPA·GenAI 자동화</w:t>
      </w:r>
    </w:p>
    <w:p w14:paraId="46824E4D" w14:textId="77777777" w:rsidR="004327B3" w:rsidRPr="00FF48D7" w:rsidRDefault="004327B3" w:rsidP="004327B3">
      <w:pPr>
        <w:widowControl w:val="0"/>
        <w:numPr>
          <w:ilvl w:val="1"/>
          <w:numId w:val="13"/>
        </w:numPr>
        <w:wordWrap w:val="0"/>
        <w:autoSpaceDE w:val="0"/>
        <w:autoSpaceDN w:val="0"/>
        <w:spacing w:after="160" w:line="240" w:lineRule="auto"/>
      </w:pPr>
      <w:r w:rsidRPr="00FF48D7">
        <w:t>주요 성과: FCR 95%+, MTTR 48% 감소, GxP Compliance 100%, Deviation 1% 미만, IT 운영비 15% 절감</w:t>
      </w:r>
    </w:p>
    <w:p w14:paraId="1002C8BA" w14:textId="77777777" w:rsidR="004327B3" w:rsidRPr="00FF48D7" w:rsidRDefault="004327B3" w:rsidP="004327B3">
      <w:pPr>
        <w:widowControl w:val="0"/>
        <w:numPr>
          <w:ilvl w:val="1"/>
          <w:numId w:val="13"/>
        </w:numPr>
        <w:wordWrap w:val="0"/>
        <w:autoSpaceDE w:val="0"/>
        <w:autoSpaceDN w:val="0"/>
        <w:spacing w:after="160" w:line="240" w:lineRule="auto"/>
      </w:pPr>
      <w:r w:rsidRPr="00FF48D7">
        <w:t>과금 연계 가능 KPI: FCR, MTTR, Compliance, Deviation Rate, 운영비 절감률, 자동화율</w:t>
      </w:r>
    </w:p>
    <w:p w14:paraId="55DB387F" w14:textId="77777777" w:rsidR="004327B3" w:rsidRPr="00FF48D7" w:rsidRDefault="004327B3" w:rsidP="004327B3">
      <w:pPr>
        <w:widowControl w:val="0"/>
        <w:numPr>
          <w:ilvl w:val="1"/>
          <w:numId w:val="13"/>
        </w:numPr>
        <w:wordWrap w:val="0"/>
        <w:autoSpaceDE w:val="0"/>
        <w:autoSpaceDN w:val="0"/>
        <w:spacing w:after="160" w:line="240" w:lineRule="auto"/>
      </w:pPr>
      <w:r w:rsidRPr="00FF48D7">
        <w:t>도표: “Life Sciences AMS KPI 체계 예시”</w:t>
      </w:r>
    </w:p>
    <w:p w14:paraId="5613516D" w14:textId="77777777" w:rsidR="004327B3" w:rsidRPr="00FF48D7" w:rsidRDefault="004327B3" w:rsidP="004327B3">
      <w:r w:rsidRPr="00FF48D7">
        <w:t>□ 운영체계</w:t>
      </w:r>
    </w:p>
    <w:p w14:paraId="3E27B503" w14:textId="77777777" w:rsidR="004327B3" w:rsidRPr="00FF48D7" w:rsidRDefault="004327B3" w:rsidP="004327B3">
      <w:pPr>
        <w:widowControl w:val="0"/>
        <w:numPr>
          <w:ilvl w:val="0"/>
          <w:numId w:val="14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Coforge의 서비스기반 과금은 서비스모델, 플랫폼, AI Agent, 자동화, 전문가 검증, KPI 관리체계가 결합되어 가능함</w:t>
      </w:r>
      <w:r w:rsidRPr="00FF48D7">
        <w:rPr>
          <w:lang w:eastAsia="ko-KR"/>
        </w:rPr>
        <w:br/>
        <w:t>º 상세 내용/도표</w:t>
      </w:r>
    </w:p>
    <w:p w14:paraId="14581BF2" w14:textId="77777777" w:rsidR="004327B3" w:rsidRPr="00FF48D7" w:rsidRDefault="004327B3" w:rsidP="004327B3">
      <w:pPr>
        <w:widowControl w:val="0"/>
        <w:numPr>
          <w:ilvl w:val="1"/>
          <w:numId w:val="14"/>
        </w:numPr>
        <w:wordWrap w:val="0"/>
        <w:autoSpaceDE w:val="0"/>
        <w:autoSpaceDN w:val="0"/>
        <w:spacing w:after="160" w:line="240" w:lineRule="auto"/>
      </w:pPr>
      <w:r w:rsidRPr="00FF48D7">
        <w:t>Agent-native Operating Model: AI Agent와 자동화 중심 운영체계</w:t>
      </w:r>
    </w:p>
    <w:p w14:paraId="1334BCF4" w14:textId="77777777" w:rsidR="004327B3" w:rsidRPr="00FF48D7" w:rsidRDefault="004327B3" w:rsidP="004327B3">
      <w:pPr>
        <w:widowControl w:val="0"/>
        <w:numPr>
          <w:ilvl w:val="1"/>
          <w:numId w:val="14"/>
        </w:numPr>
        <w:wordWrap w:val="0"/>
        <w:autoSpaceDE w:val="0"/>
        <w:autoSpaceDN w:val="0"/>
        <w:spacing w:after="160" w:line="240" w:lineRule="auto"/>
      </w:pPr>
      <w:r w:rsidRPr="00FF48D7">
        <w:t>ServiceNow 기반 Service Management: Incident, Request, Change, Workflow, SLA 데이터 관리</w:t>
      </w:r>
    </w:p>
    <w:p w14:paraId="69418C4B" w14:textId="77777777" w:rsidR="004327B3" w:rsidRPr="00FF48D7" w:rsidRDefault="004327B3" w:rsidP="004327B3">
      <w:pPr>
        <w:widowControl w:val="0"/>
        <w:numPr>
          <w:ilvl w:val="1"/>
          <w:numId w:val="14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AIOps &amp; Observability: 실시간 가시성, 예측 운영, 장애 사전탐지</w:t>
      </w:r>
    </w:p>
    <w:p w14:paraId="12B0072B" w14:textId="77777777" w:rsidR="004327B3" w:rsidRPr="00FF48D7" w:rsidRDefault="004327B3" w:rsidP="004327B3">
      <w:pPr>
        <w:widowControl w:val="0"/>
        <w:numPr>
          <w:ilvl w:val="1"/>
          <w:numId w:val="14"/>
        </w:numPr>
        <w:wordWrap w:val="0"/>
        <w:autoSpaceDE w:val="0"/>
        <w:autoSpaceDN w:val="0"/>
        <w:spacing w:after="160" w:line="240" w:lineRule="auto"/>
      </w:pPr>
      <w:r w:rsidRPr="00FF48D7">
        <w:t>Automation &amp; Self-healing: Runbook 자동화, 반복 업무 자동처리, MTTR 개선</w:t>
      </w:r>
    </w:p>
    <w:p w14:paraId="060FC202" w14:textId="77777777" w:rsidR="004327B3" w:rsidRPr="00FF48D7" w:rsidRDefault="004327B3" w:rsidP="004327B3">
      <w:pPr>
        <w:widowControl w:val="0"/>
        <w:numPr>
          <w:ilvl w:val="1"/>
          <w:numId w:val="14"/>
        </w:numPr>
        <w:wordWrap w:val="0"/>
        <w:autoSpaceDE w:val="0"/>
        <w:autoSpaceDN w:val="0"/>
        <w:spacing w:after="160" w:line="240" w:lineRule="auto"/>
      </w:pPr>
      <w:r w:rsidRPr="00FF48D7">
        <w:t>Expert-in-the-loop: AI Agent 결과에 대한 전문가 검증·보정·책임성 확보</w:t>
      </w:r>
    </w:p>
    <w:p w14:paraId="259281D9" w14:textId="77777777" w:rsidR="004327B3" w:rsidRPr="00FF48D7" w:rsidRDefault="004327B3" w:rsidP="004327B3">
      <w:pPr>
        <w:widowControl w:val="0"/>
        <w:numPr>
          <w:ilvl w:val="1"/>
          <w:numId w:val="14"/>
        </w:numPr>
        <w:wordWrap w:val="0"/>
        <w:autoSpaceDE w:val="0"/>
        <w:autoSpaceDN w:val="0"/>
        <w:spacing w:after="160" w:line="240" w:lineRule="auto"/>
      </w:pPr>
      <w:r w:rsidRPr="00FF48D7">
        <w:t>산업별 Accelerator: DisputeManage, DisputeManage.AI, AI Mod Squads, SAP AMS, GxP 운영 템플릿</w:t>
      </w:r>
    </w:p>
    <w:p w14:paraId="008C2160" w14:textId="77777777" w:rsidR="004327B3" w:rsidRPr="00FF48D7" w:rsidRDefault="004327B3" w:rsidP="004327B3">
      <w:pPr>
        <w:widowControl w:val="0"/>
        <w:numPr>
          <w:ilvl w:val="1"/>
          <w:numId w:val="14"/>
        </w:numPr>
        <w:wordWrap w:val="0"/>
        <w:autoSpaceDE w:val="0"/>
        <w:autoSpaceDN w:val="0"/>
        <w:spacing w:after="160" w:line="240" w:lineRule="auto"/>
      </w:pPr>
      <w:r w:rsidRPr="00FF48D7">
        <w:t>KPI 운영관리: FCR, CSAT, MTTR, BAU Efficiency, Compliance, Cost Reduction, Cycle Time</w:t>
      </w:r>
    </w:p>
    <w:p w14:paraId="1AE9148D" w14:textId="77777777" w:rsidR="004327B3" w:rsidRPr="00FF48D7" w:rsidRDefault="004327B3" w:rsidP="004327B3">
      <w:pPr>
        <w:widowControl w:val="0"/>
        <w:numPr>
          <w:ilvl w:val="1"/>
          <w:numId w:val="14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도표: “서비스기반 과금을 가능하게 하는 운영체계 6요소”</w:t>
      </w:r>
    </w:p>
    <w:p w14:paraId="7AC6334C" w14:textId="77777777" w:rsidR="004327B3" w:rsidRDefault="004327B3" w:rsidP="004327B3">
      <w:pPr>
        <w:rPr>
          <w:lang w:eastAsia="ko-KR"/>
        </w:rPr>
      </w:pPr>
    </w:p>
    <w:p w14:paraId="4903E0CB" w14:textId="1F6DDEE3" w:rsidR="004327B3" w:rsidRDefault="004327B3">
      <w:pPr>
        <w:rPr>
          <w:b/>
          <w:i/>
          <w:color w:val="7F7F7F" w:themeColor="text1" w:themeTint="80"/>
          <w:lang w:eastAsia="ko-KR"/>
        </w:rPr>
      </w:pPr>
      <w:r>
        <w:rPr>
          <w:b/>
          <w:i/>
          <w:color w:val="7F7F7F" w:themeColor="text1" w:themeTint="80"/>
          <w:lang w:eastAsia="ko-KR"/>
        </w:rPr>
        <w:br w:type="page"/>
      </w:r>
    </w:p>
    <w:p w14:paraId="3A8E2A22" w14:textId="544CCA41" w:rsidR="004327B3" w:rsidRPr="004327B3" w:rsidRDefault="004327B3" w:rsidP="004327B3">
      <w:pPr>
        <w:rPr>
          <w:b/>
          <w:i/>
          <w:color w:val="7F7F7F" w:themeColor="text1" w:themeTint="80"/>
          <w:lang w:eastAsia="ko-KR"/>
        </w:rPr>
      </w:pPr>
      <w:r w:rsidRPr="004327B3">
        <w:rPr>
          <w:rFonts w:hint="eastAsia"/>
          <w:b/>
          <w:i/>
          <w:color w:val="7F7F7F" w:themeColor="text1" w:themeTint="80"/>
          <w:lang w:eastAsia="ko-KR"/>
        </w:rPr>
        <w:t>[별첨#</w:t>
      </w:r>
      <w:r w:rsidRPr="004327B3">
        <w:rPr>
          <w:b/>
          <w:i/>
          <w:color w:val="7F7F7F" w:themeColor="text1" w:themeTint="80"/>
          <w:lang w:eastAsia="ko-KR"/>
        </w:rPr>
        <w:t>4</w:t>
      </w:r>
      <w:r w:rsidRPr="004327B3">
        <w:rPr>
          <w:b/>
          <w:i/>
          <w:color w:val="7F7F7F" w:themeColor="text1" w:themeTint="80"/>
          <w:lang w:eastAsia="ko-KR"/>
        </w:rPr>
        <w:t>] 서비스</w:t>
      </w:r>
      <w:r w:rsidRPr="004327B3">
        <w:rPr>
          <w:rFonts w:hint="eastAsia"/>
          <w:b/>
          <w:i/>
          <w:color w:val="7F7F7F" w:themeColor="text1" w:themeTint="80"/>
          <w:lang w:eastAsia="ko-KR"/>
        </w:rPr>
        <w:t xml:space="preserve"> 기반</w:t>
      </w:r>
      <w:r w:rsidRPr="004327B3">
        <w:rPr>
          <w:b/>
          <w:i/>
          <w:color w:val="7F7F7F" w:themeColor="text1" w:themeTint="80"/>
          <w:lang w:eastAsia="ko-KR"/>
        </w:rPr>
        <w:t xml:space="preserve"> MSP </w:t>
      </w:r>
      <w:r w:rsidRPr="004327B3">
        <w:rPr>
          <w:rFonts w:hint="eastAsia"/>
          <w:b/>
          <w:i/>
          <w:color w:val="7F7F7F" w:themeColor="text1" w:themeTint="80"/>
          <w:lang w:eastAsia="ko-KR"/>
        </w:rPr>
        <w:t>K</w:t>
      </w:r>
      <w:r w:rsidRPr="004327B3">
        <w:rPr>
          <w:b/>
          <w:i/>
          <w:color w:val="7F7F7F" w:themeColor="text1" w:themeTint="80"/>
          <w:lang w:eastAsia="ko-KR"/>
        </w:rPr>
        <w:t xml:space="preserve">PI </w:t>
      </w:r>
    </w:p>
    <w:p w14:paraId="7AF31F48" w14:textId="77777777" w:rsidR="004327B3" w:rsidRPr="00FF48D7" w:rsidRDefault="004327B3" w:rsidP="004327B3">
      <w:pPr>
        <w:widowControl w:val="0"/>
        <w:numPr>
          <w:ilvl w:val="0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Coforge MSP KPI는 단순 SLA 중심에서 생산성, 자동화, 고객경험, 업무성과, Compliance 지표로 확장됨</w:t>
      </w:r>
      <w:r w:rsidRPr="00FF48D7">
        <w:rPr>
          <w:lang w:eastAsia="ko-KR"/>
        </w:rPr>
        <w:br/>
        <w:t>º 상세 내용/도표</w:t>
      </w:r>
    </w:p>
    <w:p w14:paraId="5C04118E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운영 안정성 KPI: SLA 준수율, 서비스 가용성, Incident 대응시간, MTTR, 장애 재발률</w:t>
      </w:r>
    </w:p>
    <w:p w14:paraId="23224CEE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</w:pPr>
      <w:r w:rsidRPr="00FF48D7">
        <w:t>생산성 KPI: Ticket 처리량, Ticket/FTE, FCR, Backlog Aging, BAU Efficiency</w:t>
      </w:r>
    </w:p>
    <w:p w14:paraId="75EDFFDA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</w:pPr>
      <w:r w:rsidRPr="00FF48D7">
        <w:t>자동화 KPI: 자동 처리율, 자동 분류 정확도, Runbook 성공률, Human Intervention Rate, Alert Noise Reduction</w:t>
      </w:r>
    </w:p>
    <w:p w14:paraId="467D53A4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</w:pPr>
      <w:r w:rsidRPr="00FF48D7">
        <w:t>고객경험 KPI: CSAT, Call Quality Score, 응답시간, 처리 투명성, XLA</w:t>
      </w:r>
    </w:p>
    <w:p w14:paraId="50FEA7BF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업무성과 KPI: Cycle Time 단축, 처리 완료율, 재작업률, 업무 정확도, 전환율</w:t>
      </w:r>
    </w:p>
    <w:p w14:paraId="54763D2D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</w:pPr>
      <w:r w:rsidRPr="00FF48D7">
        <w:t>Compliance KPI: GxP Compliance, Deviation Rate, 감사 대응성, Action Trail, 규제 준수 문서화율</w:t>
      </w:r>
    </w:p>
    <w:p w14:paraId="5715CBAD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비용 KPI: 운영비 절감률, 클라우드 비용 절감, 자동화 절감시간, 생산성 개선률</w:t>
      </w:r>
    </w:p>
    <w:p w14:paraId="7A338E00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</w:pPr>
      <w:r w:rsidRPr="00FF48D7">
        <w:t>AI Agent KPI: Agent 수, Agent 복잡도, Agent 자율성, Agent별 처리량, Human 검토율, AI 결과 정확도</w:t>
      </w:r>
    </w:p>
    <w:p w14:paraId="26DB9442" w14:textId="77777777" w:rsidR="004327B3" w:rsidRPr="00FF48D7" w:rsidRDefault="004327B3" w:rsidP="004327B3">
      <w:pPr>
        <w:rPr>
          <w:lang w:eastAsia="ko-KR"/>
        </w:rPr>
      </w:pPr>
      <w:r w:rsidRPr="00FF48D7">
        <w:rPr>
          <w:lang w:eastAsia="ko-KR"/>
        </w:rPr>
        <w:t>도표: “서비스기반 MSP KPI Pool</w:t>
      </w:r>
    </w:p>
    <w:p w14:paraId="6D8468D3" w14:textId="77777777" w:rsidR="004327B3" w:rsidRDefault="004327B3" w:rsidP="004327B3">
      <w:pPr>
        <w:autoSpaceDE w:val="0"/>
        <w:autoSpaceDN w:val="0"/>
        <w:spacing w:before="240" w:after="240" w:line="240" w:lineRule="auto"/>
        <w:ind w:left="397" w:hanging="397"/>
        <w:rPr>
          <w:b/>
          <w:bCs/>
          <w:color w:val="000000"/>
          <w:w w:val="95"/>
          <w:lang w:eastAsia="ko-KR"/>
        </w:rPr>
      </w:pPr>
      <w:r w:rsidRPr="00AB70F5">
        <w:rPr>
          <w:rFonts w:hint="eastAsia"/>
          <w:b/>
          <w:lang w:eastAsia="ko-KR"/>
        </w:rPr>
        <w:t>□</w:t>
      </w:r>
      <w:r w:rsidRPr="00AB70F5">
        <w:rPr>
          <w:b/>
          <w:bCs/>
          <w:color w:val="000000"/>
          <w:w w:val="95"/>
          <w:lang w:eastAsia="ko-KR"/>
        </w:rPr>
        <w:t xml:space="preserve"> </w:t>
      </w:r>
      <w:r>
        <w:rPr>
          <w:b/>
          <w:bCs/>
          <w:color w:val="000000"/>
          <w:w w:val="95"/>
          <w:lang w:eastAsia="ko-KR"/>
        </w:rPr>
        <w:t>Coforge</w:t>
      </w:r>
      <w:r>
        <w:rPr>
          <w:rFonts w:hint="eastAsia"/>
          <w:b/>
          <w:bCs/>
          <w:color w:val="000000"/>
          <w:w w:val="95"/>
          <w:lang w:eastAsia="ko-KR"/>
        </w:rPr>
        <w:t xml:space="preserve">의 서비스 기반 </w:t>
      </w:r>
      <w:r>
        <w:rPr>
          <w:b/>
          <w:bCs/>
          <w:color w:val="000000"/>
          <w:w w:val="95"/>
          <w:lang w:eastAsia="ko-KR"/>
        </w:rPr>
        <w:t xml:space="preserve">MSP </w:t>
      </w:r>
      <w:r>
        <w:rPr>
          <w:rFonts w:hint="eastAsia"/>
          <w:b/>
          <w:bCs/>
          <w:color w:val="000000"/>
          <w:w w:val="95"/>
          <w:lang w:eastAsia="ko-KR"/>
        </w:rPr>
        <w:t>전환</w:t>
      </w:r>
    </w:p>
    <w:p w14:paraId="0BB65CBE" w14:textId="77777777" w:rsidR="004327B3" w:rsidRDefault="004327B3" w:rsidP="004327B3">
      <w:pPr>
        <w:autoSpaceDE w:val="0"/>
        <w:autoSpaceDN w:val="0"/>
        <w:spacing w:before="240" w:after="240" w:line="240" w:lineRule="auto"/>
        <w:ind w:left="397" w:hanging="397"/>
        <w:rPr>
          <w:bCs/>
          <w:color w:val="000000" w:themeColor="text1"/>
          <w:w w:val="95"/>
          <w:lang w:eastAsia="ko-KR"/>
        </w:rPr>
      </w:pPr>
      <w:r>
        <w:rPr>
          <w:bCs/>
          <w:color w:val="000000" w:themeColor="text1"/>
          <w:w w:val="95"/>
          <w:lang w:eastAsia="ko-KR"/>
        </w:rPr>
        <w:t xml:space="preserve">  - </w:t>
      </w:r>
      <w:r w:rsidRPr="004B3A90">
        <w:rPr>
          <w:bCs/>
          <w:color w:val="000000" w:themeColor="text1"/>
          <w:w w:val="95"/>
          <w:lang w:eastAsia="ko-KR"/>
        </w:rPr>
        <w:t>T&amp;M(Time &amp; Material) 기반 운영</w:t>
      </w:r>
      <w:r>
        <w:rPr>
          <w:rFonts w:hint="eastAsia"/>
          <w:bCs/>
          <w:color w:val="000000" w:themeColor="text1"/>
          <w:w w:val="95"/>
          <w:lang w:eastAsia="ko-KR"/>
        </w:rPr>
        <w:t xml:space="preserve">과 서비스 기반 </w:t>
      </w:r>
      <w:r>
        <w:rPr>
          <w:bCs/>
          <w:color w:val="000000" w:themeColor="text1"/>
          <w:w w:val="95"/>
          <w:lang w:eastAsia="ko-KR"/>
        </w:rPr>
        <w:t xml:space="preserve">MSP </w:t>
      </w:r>
      <w:r>
        <w:rPr>
          <w:rFonts w:hint="eastAsia"/>
          <w:bCs/>
          <w:color w:val="000000" w:themeColor="text1"/>
          <w:w w:val="95"/>
          <w:lang w:eastAsia="ko-KR"/>
        </w:rPr>
        <w:t>비교</w:t>
      </w:r>
    </w:p>
    <w:tbl>
      <w:tblPr>
        <w:tblW w:w="959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13"/>
        <w:gridCol w:w="3544"/>
        <w:gridCol w:w="4641"/>
      </w:tblGrid>
      <w:tr w:rsidR="004327B3" w:rsidRPr="00627028" w14:paraId="65B4916A" w14:textId="77777777" w:rsidTr="00C54796">
        <w:trPr>
          <w:trHeight w:val="624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left w:w="0" w:type="dxa"/>
              <w:right w:w="0" w:type="dxa"/>
            </w:tcMar>
            <w:vAlign w:val="center"/>
            <w:hideMark/>
          </w:tcPr>
          <w:p w14:paraId="6E10A2B0" w14:textId="77777777" w:rsidR="004327B3" w:rsidRPr="00627028" w:rsidRDefault="004327B3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구분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left w:w="0" w:type="dxa"/>
              <w:right w:w="0" w:type="dxa"/>
            </w:tcMar>
            <w:vAlign w:val="center"/>
            <w:hideMark/>
          </w:tcPr>
          <w:p w14:paraId="0F3E2696" w14:textId="77777777" w:rsidR="004327B3" w:rsidRPr="00627028" w:rsidRDefault="004327B3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T&amp;M/M/M 기반</w:t>
            </w:r>
          </w:p>
        </w:tc>
        <w:tc>
          <w:tcPr>
            <w:tcW w:w="4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cMar>
              <w:left w:w="0" w:type="dxa"/>
              <w:right w:w="0" w:type="dxa"/>
            </w:tcMar>
            <w:vAlign w:val="center"/>
            <w:hideMark/>
          </w:tcPr>
          <w:p w14:paraId="5E5B0AA7" w14:textId="77777777" w:rsidR="004327B3" w:rsidRPr="00627028" w:rsidRDefault="004327B3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서비스 기반 MSP</w:t>
            </w:r>
          </w:p>
        </w:tc>
      </w:tr>
      <w:tr w:rsidR="004327B3" w:rsidRPr="00627028" w14:paraId="317C9343" w14:textId="77777777" w:rsidTr="00C54796">
        <w:trPr>
          <w:trHeight w:val="624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5B3B8D29" w14:textId="77777777" w:rsidR="004327B3" w:rsidRPr="00627028" w:rsidRDefault="004327B3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구매 단위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0" w:type="dxa"/>
            </w:tcMar>
            <w:vAlign w:val="center"/>
            <w:hideMark/>
          </w:tcPr>
          <w:p w14:paraId="16A34F30" w14:textId="77777777" w:rsidR="004327B3" w:rsidRPr="00627028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인력, 등급, 기간</w:t>
            </w:r>
          </w:p>
        </w:tc>
        <w:tc>
          <w:tcPr>
            <w:tcW w:w="4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0" w:type="dxa"/>
            </w:tcMar>
            <w:vAlign w:val="center"/>
            <w:hideMark/>
          </w:tcPr>
          <w:p w14:paraId="1221B07E" w14:textId="77777777" w:rsidR="004327B3" w:rsidRPr="00627028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서비스 카탈로그, 기준물량, 성과지표</w:t>
            </w:r>
          </w:p>
        </w:tc>
      </w:tr>
      <w:tr w:rsidR="004327B3" w:rsidRPr="00627028" w14:paraId="401729F3" w14:textId="77777777" w:rsidTr="00C54796">
        <w:trPr>
          <w:trHeight w:val="624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132A41BE" w14:textId="77777777" w:rsidR="004327B3" w:rsidRPr="00627028" w:rsidRDefault="004327B3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고객 관심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0" w:type="dxa"/>
            </w:tcMar>
            <w:vAlign w:val="center"/>
            <w:hideMark/>
          </w:tcPr>
          <w:p w14:paraId="5728C5AD" w14:textId="77777777" w:rsidR="004327B3" w:rsidRPr="00627028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투입 인력 수, 단가, 증원 여부</w:t>
            </w:r>
          </w:p>
        </w:tc>
        <w:tc>
          <w:tcPr>
            <w:tcW w:w="4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0" w:type="dxa"/>
            </w:tcMar>
            <w:vAlign w:val="center"/>
            <w:hideMark/>
          </w:tcPr>
          <w:p w14:paraId="52346BC4" w14:textId="77777777" w:rsidR="004327B3" w:rsidRPr="00627028" w:rsidRDefault="004327B3" w:rsidP="00C54796">
            <w:pPr>
              <w:spacing w:after="0" w:line="240" w:lineRule="auto"/>
              <w:rPr>
                <w:rFonts w:cs="굴림"/>
                <w:color w:val="000000"/>
                <w:spacing w:val="-12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pacing w:val="-12"/>
                <w:sz w:val="22"/>
                <w:szCs w:val="22"/>
                <w:lang w:eastAsia="ko-KR"/>
              </w:rPr>
              <w:t>운영 안정성, 처리속도, 자동화율, 사용자 경험</w:t>
            </w:r>
          </w:p>
        </w:tc>
      </w:tr>
      <w:tr w:rsidR="004327B3" w:rsidRPr="00627028" w14:paraId="6257C1D3" w14:textId="77777777" w:rsidTr="00C54796">
        <w:trPr>
          <w:trHeight w:val="624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53B130C2" w14:textId="77777777" w:rsidR="004327B3" w:rsidRPr="00627028" w:rsidRDefault="004327B3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공급자 유인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0" w:type="dxa"/>
            </w:tcMar>
            <w:vAlign w:val="center"/>
            <w:hideMark/>
          </w:tcPr>
          <w:p w14:paraId="4FA86861" w14:textId="77777777" w:rsidR="004327B3" w:rsidRPr="00627028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인력 증가가 매출 증가로 연결</w:t>
            </w:r>
          </w:p>
        </w:tc>
        <w:tc>
          <w:tcPr>
            <w:tcW w:w="4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0" w:type="dxa"/>
            </w:tcMar>
            <w:vAlign w:val="center"/>
            <w:hideMark/>
          </w:tcPr>
          <w:p w14:paraId="0AB92C48" w14:textId="77777777" w:rsidR="004327B3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자동화·표준화·생산성 개선이</w:t>
            </w:r>
          </w:p>
          <w:p w14:paraId="7CE46DDD" w14:textId="77777777" w:rsidR="004327B3" w:rsidRPr="00627028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margin/성과보상으로 연결</w:t>
            </w:r>
          </w:p>
        </w:tc>
      </w:tr>
      <w:tr w:rsidR="004327B3" w:rsidRPr="00627028" w14:paraId="5507882F" w14:textId="77777777" w:rsidTr="00C54796">
        <w:trPr>
          <w:trHeight w:val="624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5BB3B64F" w14:textId="77777777" w:rsidR="004327B3" w:rsidRPr="00627028" w:rsidRDefault="004327B3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Scope 관리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0" w:type="dxa"/>
            </w:tcMar>
            <w:vAlign w:val="center"/>
            <w:hideMark/>
          </w:tcPr>
          <w:p w14:paraId="1865DBCE" w14:textId="77777777" w:rsidR="004327B3" w:rsidRPr="00627028" w:rsidRDefault="004327B3" w:rsidP="00C54796">
            <w:pPr>
              <w:spacing w:after="0" w:line="240" w:lineRule="auto"/>
              <w:rPr>
                <w:rFonts w:cs="굴림"/>
                <w:color w:val="000000"/>
                <w:spacing w:val="-1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pacing w:val="-10"/>
                <w:sz w:val="22"/>
                <w:szCs w:val="22"/>
                <w:lang w:eastAsia="ko-KR"/>
              </w:rPr>
              <w:t>추가 요청이 투입 증원 논의로 귀결</w:t>
            </w:r>
          </w:p>
        </w:tc>
        <w:tc>
          <w:tcPr>
            <w:tcW w:w="4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0" w:type="dxa"/>
            </w:tcMar>
            <w:vAlign w:val="center"/>
            <w:hideMark/>
          </w:tcPr>
          <w:p w14:paraId="16AE1EEB" w14:textId="77777777" w:rsidR="004327B3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ticket/user/interface/batch 등 </w:t>
            </w:r>
          </w:p>
          <w:p w14:paraId="30E4CFE0" w14:textId="77777777" w:rsidR="004327B3" w:rsidRPr="00627028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baseline 초과 시 band/usage fee 적용</w:t>
            </w:r>
          </w:p>
        </w:tc>
      </w:tr>
      <w:tr w:rsidR="004327B3" w:rsidRPr="00627028" w14:paraId="088AFB6F" w14:textId="77777777" w:rsidTr="00C54796">
        <w:trPr>
          <w:trHeight w:val="624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1D005BAD" w14:textId="77777777" w:rsidR="004327B3" w:rsidRPr="00627028" w:rsidRDefault="004327B3" w:rsidP="00C54796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성과관리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0" w:type="dxa"/>
            </w:tcMar>
            <w:vAlign w:val="center"/>
            <w:hideMark/>
          </w:tcPr>
          <w:p w14:paraId="31C9C534" w14:textId="77777777" w:rsidR="004327B3" w:rsidRPr="00627028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SLA 위주</w:t>
            </w:r>
          </w:p>
        </w:tc>
        <w:tc>
          <w:tcPr>
            <w:tcW w:w="4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57" w:type="dxa"/>
              <w:right w:w="0" w:type="dxa"/>
            </w:tcMar>
            <w:vAlign w:val="center"/>
            <w:hideMark/>
          </w:tcPr>
          <w:p w14:paraId="249F2F10" w14:textId="77777777" w:rsidR="004327B3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SLA + XLA + FCR/MTTR/CSAT + 자동처리율</w:t>
            </w:r>
          </w:p>
          <w:p w14:paraId="09DD441E" w14:textId="77777777" w:rsidR="004327B3" w:rsidRPr="00627028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627028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+ Ticket/FTE</w:t>
            </w:r>
          </w:p>
        </w:tc>
      </w:tr>
    </w:tbl>
    <w:p w14:paraId="56DC7E35" w14:textId="77777777" w:rsidR="004327B3" w:rsidRDefault="004327B3" w:rsidP="004327B3">
      <w:pPr>
        <w:autoSpaceDE w:val="0"/>
        <w:autoSpaceDN w:val="0"/>
        <w:spacing w:before="240" w:after="240" w:line="240" w:lineRule="auto"/>
        <w:ind w:left="397" w:hanging="397"/>
        <w:rPr>
          <w:bCs/>
          <w:color w:val="000000" w:themeColor="text1"/>
          <w:w w:val="95"/>
          <w:lang w:eastAsia="ko-KR"/>
        </w:rPr>
      </w:pPr>
      <w:r w:rsidRPr="00627028">
        <w:rPr>
          <w:rFonts w:hint="eastAsia"/>
          <w:bCs/>
          <w:color w:val="000000" w:themeColor="text1"/>
          <w:lang w:eastAsia="ko-KR"/>
        </w:rPr>
        <w:t xml:space="preserve"> </w:t>
      </w:r>
      <w:r w:rsidRPr="00627028">
        <w:rPr>
          <w:bCs/>
          <w:color w:val="000000" w:themeColor="text1"/>
          <w:lang w:eastAsia="ko-KR"/>
        </w:rPr>
        <w:t xml:space="preserve">   </w:t>
      </w:r>
      <w:r w:rsidRPr="00627028">
        <w:rPr>
          <w:lang w:eastAsia="ko-KR"/>
        </w:rPr>
        <w:t>·</w:t>
      </w:r>
      <w:r w:rsidRPr="00627028">
        <w:rPr>
          <w:rFonts w:hint="eastAsia"/>
          <w:lang w:eastAsia="ko-KR"/>
        </w:rPr>
        <w:t>T</w:t>
      </w:r>
      <w:r w:rsidRPr="00627028">
        <w:rPr>
          <w:lang w:eastAsia="ko-KR"/>
        </w:rPr>
        <w:t>&amp;M, MM</w:t>
      </w:r>
      <w:r w:rsidRPr="00627028"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은 </w:t>
      </w:r>
      <w:r>
        <w:rPr>
          <w:lang w:eastAsia="ko-KR"/>
        </w:rPr>
        <w:t>"</w:t>
      </w:r>
      <w:r w:rsidRPr="004B3A90">
        <w:rPr>
          <w:bCs/>
          <w:color w:val="000000" w:themeColor="text1"/>
          <w:w w:val="95"/>
          <w:lang w:eastAsia="ko-KR"/>
        </w:rPr>
        <w:t>몇 명을 몇 달 투입하는지</w:t>
      </w:r>
      <w:r>
        <w:rPr>
          <w:bCs/>
          <w:color w:val="000000" w:themeColor="text1"/>
          <w:w w:val="95"/>
          <w:lang w:eastAsia="ko-KR"/>
        </w:rPr>
        <w:t>"</w:t>
      </w:r>
      <w:r w:rsidRPr="004B3A90">
        <w:rPr>
          <w:bCs/>
          <w:color w:val="000000" w:themeColor="text1"/>
          <w:w w:val="95"/>
          <w:lang w:eastAsia="ko-KR"/>
        </w:rPr>
        <w:t>가 비용 논리의 중심</w:t>
      </w:r>
    </w:p>
    <w:p w14:paraId="63E28986" w14:textId="77777777" w:rsidR="004327B3" w:rsidRPr="00366E10" w:rsidRDefault="004327B3" w:rsidP="004327B3">
      <w:pPr>
        <w:autoSpaceDE w:val="0"/>
        <w:autoSpaceDN w:val="0"/>
        <w:spacing w:after="240" w:line="240" w:lineRule="auto"/>
        <w:ind w:left="397" w:hanging="397"/>
        <w:rPr>
          <w:lang w:eastAsia="ko-KR"/>
        </w:rPr>
      </w:pPr>
      <w:r>
        <w:rPr>
          <w:lang w:eastAsia="ko-KR"/>
        </w:rPr>
        <w:t xml:space="preserve">    </w:t>
      </w:r>
      <w:r w:rsidRPr="00627028">
        <w:rPr>
          <w:lang w:eastAsia="ko-KR"/>
        </w:rPr>
        <w:t>·</w:t>
      </w:r>
      <w:r>
        <w:rPr>
          <w:rFonts w:hint="eastAsia"/>
          <w:lang w:eastAsia="ko-KR"/>
        </w:rPr>
        <w:t>서비스 기반은 월</w:t>
      </w:r>
      <w:r>
        <w:rPr>
          <w:lang w:eastAsia="ko-KR"/>
        </w:rPr>
        <w:t xml:space="preserve"> 정액/사용량/성과연동 또는 </w:t>
      </w:r>
      <w:r>
        <w:rPr>
          <w:rFonts w:hint="eastAsia"/>
          <w:lang w:eastAsia="ko-KR"/>
        </w:rPr>
        <w:t>혼</w:t>
      </w:r>
      <w:r>
        <w:rPr>
          <w:lang w:eastAsia="ko-KR"/>
        </w:rPr>
        <w:t>합형으로 과금</w:t>
      </w:r>
    </w:p>
    <w:p w14:paraId="04C2C475" w14:textId="77777777" w:rsidR="004327B3" w:rsidRDefault="004327B3" w:rsidP="004327B3">
      <w:pPr>
        <w:autoSpaceDE w:val="0"/>
        <w:autoSpaceDN w:val="0"/>
        <w:spacing w:before="240" w:after="240" w:line="240" w:lineRule="auto"/>
        <w:ind w:left="397" w:hanging="397"/>
        <w:rPr>
          <w:bCs/>
          <w:color w:val="000000" w:themeColor="text1"/>
          <w:lang w:eastAsia="ko-KR"/>
        </w:rPr>
      </w:pPr>
      <w:r>
        <w:rPr>
          <w:bCs/>
          <w:color w:val="000000" w:themeColor="text1"/>
          <w:w w:val="95"/>
          <w:lang w:eastAsia="ko-KR"/>
        </w:rPr>
        <w:t xml:space="preserve">  - Coforge</w:t>
      </w:r>
      <w:r>
        <w:rPr>
          <w:rFonts w:hint="eastAsia"/>
          <w:bCs/>
          <w:color w:val="000000" w:themeColor="text1"/>
          <w:w w:val="95"/>
          <w:lang w:eastAsia="ko-KR"/>
        </w:rPr>
        <w:t xml:space="preserve">의 서비스 기반 </w:t>
      </w:r>
      <w:r>
        <w:rPr>
          <w:bCs/>
          <w:color w:val="000000" w:themeColor="text1"/>
          <w:w w:val="95"/>
          <w:lang w:eastAsia="ko-KR"/>
        </w:rPr>
        <w:t xml:space="preserve">MSP </w:t>
      </w:r>
      <w:r>
        <w:rPr>
          <w:rFonts w:hint="eastAsia"/>
          <w:bCs/>
          <w:color w:val="000000" w:themeColor="text1"/>
          <w:w w:val="95"/>
          <w:lang w:eastAsia="ko-KR"/>
        </w:rPr>
        <w:t>전환</w:t>
      </w:r>
    </w:p>
    <w:tbl>
      <w:tblPr>
        <w:tblW w:w="9634" w:type="dxa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7229"/>
      </w:tblGrid>
      <w:tr w:rsidR="004327B3" w:rsidRPr="00366E10" w14:paraId="26387306" w14:textId="77777777" w:rsidTr="00C54796">
        <w:trPr>
          <w:trHeight w:val="567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769C3" w14:textId="77777777" w:rsidR="004327B3" w:rsidRPr="00366E10" w:rsidRDefault="004327B3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배경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4A12C97" w14:textId="77777777" w:rsidR="004327B3" w:rsidRPr="00366E10" w:rsidRDefault="004327B3" w:rsidP="00C54796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가격체계로 연결되는 논리</w:t>
            </w:r>
          </w:p>
        </w:tc>
      </w:tr>
      <w:tr w:rsidR="004327B3" w:rsidRPr="00366E10" w14:paraId="26A59B04" w14:textId="77777777" w:rsidTr="00C54796">
        <w:trPr>
          <w:trHeight w:val="737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182AC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산업 도메인 전문성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EE3FC" w14:textId="77777777" w:rsidR="004327B3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업무 단위(claim, submission, weather alert, benefit booklet)를</w:t>
            </w:r>
          </w:p>
          <w:p w14:paraId="3D1D4324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정의할 수 있어 outcome pricing 가능</w:t>
            </w:r>
          </w:p>
        </w:tc>
      </w:tr>
      <w:tr w:rsidR="004327B3" w:rsidRPr="00366E10" w14:paraId="0AA41934" w14:textId="77777777" w:rsidTr="00C54796">
        <w:trPr>
          <w:trHeight w:val="737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8A140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AI agent와</w:t>
            </w:r>
          </w:p>
          <w:p w14:paraId="298EE1F4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human oversight</w:t>
            </w: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 xml:space="preserve"> </w:t>
            </w: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결합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F0EFA" w14:textId="77777777" w:rsidR="004327B3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투입 인력 개별 M/M이 아니라 "agent+platform+specialist" 서비스</w:t>
            </w:r>
          </w:p>
          <w:p w14:paraId="4A6E75A5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단위로 판매 가능</w:t>
            </w:r>
          </w:p>
        </w:tc>
      </w:tr>
      <w:tr w:rsidR="004327B3" w:rsidRPr="00366E10" w14:paraId="7F0C5F77" w14:textId="77777777" w:rsidTr="00C54796">
        <w:trPr>
          <w:trHeight w:val="567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7A6B2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성과지표가</w:t>
            </w:r>
            <w:r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</w:t>
            </w: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수치화됨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2ED75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성과를 fee, gain-share, renewal, premium pricing과 연결 가능</w:t>
            </w:r>
          </w:p>
        </w:tc>
      </w:tr>
      <w:tr w:rsidR="004327B3" w:rsidRPr="00366E10" w14:paraId="264E2CAF" w14:textId="77777777" w:rsidTr="00C54796">
        <w:trPr>
          <w:trHeight w:val="68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760C1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글로벌 딜리버리와 </w:t>
            </w:r>
          </w:p>
          <w:p w14:paraId="4E077DCA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표준화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198A2" w14:textId="77777777" w:rsidR="004327B3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fixed capacity/monthly 운영을 위한 scale과 </w:t>
            </w:r>
          </w:p>
          <w:p w14:paraId="70F9480E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delivery arbitrage 확보</w:t>
            </w:r>
          </w:p>
        </w:tc>
      </w:tr>
      <w:tr w:rsidR="004327B3" w:rsidRPr="00366E10" w14:paraId="01F507A4" w14:textId="77777777" w:rsidTr="00C54796">
        <w:trPr>
          <w:trHeight w:val="68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5091F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AI-native</w:t>
            </w: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 xml:space="preserve"> </w:t>
            </w: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포지셔닝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BB20B" w14:textId="77777777" w:rsidR="004327B3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고객 설득 메시지가 단가가 아니라 운영비 절감·cycle time </w:t>
            </w:r>
            <w:r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단</w:t>
            </w: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축</w:t>
            </w:r>
          </w:p>
          <w:p w14:paraId="75BA2A48" w14:textId="77777777" w:rsidR="004327B3" w:rsidRPr="00366E10" w:rsidRDefault="004327B3" w:rsidP="00C54796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366E1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·conversion 향상으로 전환</w:t>
            </w:r>
          </w:p>
        </w:tc>
      </w:tr>
    </w:tbl>
    <w:p w14:paraId="3032DF3E" w14:textId="77777777" w:rsidR="004327B3" w:rsidRDefault="004327B3" w:rsidP="004327B3">
      <w:pPr>
        <w:autoSpaceDE w:val="0"/>
        <w:autoSpaceDN w:val="0"/>
        <w:spacing w:before="240" w:after="240" w:line="240" w:lineRule="auto"/>
        <w:ind w:left="397" w:hanging="397"/>
        <w:rPr>
          <w:bCs/>
          <w:color w:val="000000" w:themeColor="text1"/>
          <w:w w:val="95"/>
          <w:lang w:eastAsia="ko-KR"/>
        </w:rPr>
      </w:pPr>
      <w:r>
        <w:rPr>
          <w:lang w:eastAsia="ko-KR"/>
        </w:rPr>
        <w:t xml:space="preserve">    </w:t>
      </w:r>
      <w:r w:rsidRPr="00627028">
        <w:rPr>
          <w:lang w:eastAsia="ko-KR"/>
        </w:rPr>
        <w:t>·</w:t>
      </w:r>
      <w:r w:rsidRPr="004B3A90">
        <w:rPr>
          <w:bCs/>
          <w:color w:val="000000" w:themeColor="text1"/>
          <w:w w:val="95"/>
          <w:lang w:eastAsia="ko-KR"/>
        </w:rPr>
        <w:t>FY26 IR에서 프로젝트 믹스로 T&amp;M과 Fixed Price를 여전히</w:t>
      </w:r>
      <w:r>
        <w:rPr>
          <w:rFonts w:hint="eastAsia"/>
          <w:bCs/>
          <w:color w:val="000000" w:themeColor="text1"/>
          <w:w w:val="95"/>
          <w:lang w:eastAsia="ko-KR"/>
        </w:rPr>
        <w:t xml:space="preserve"> </w:t>
      </w:r>
      <w:r w:rsidRPr="004B3A90">
        <w:rPr>
          <w:bCs/>
          <w:color w:val="000000" w:themeColor="text1"/>
          <w:w w:val="95"/>
          <w:lang w:eastAsia="ko-KR"/>
        </w:rPr>
        <w:t>병기</w:t>
      </w:r>
      <w:r>
        <w:rPr>
          <w:rFonts w:hint="eastAsia"/>
          <w:bCs/>
          <w:color w:val="000000" w:themeColor="text1"/>
          <w:w w:val="95"/>
          <w:lang w:eastAsia="ko-KR"/>
        </w:rPr>
        <w:t xml:space="preserve"> 함</w:t>
      </w:r>
    </w:p>
    <w:p w14:paraId="2AAB1E00" w14:textId="77777777" w:rsidR="004327B3" w:rsidRDefault="004327B3" w:rsidP="004327B3">
      <w:pPr>
        <w:autoSpaceDE w:val="0"/>
        <w:autoSpaceDN w:val="0"/>
        <w:spacing w:after="240" w:line="240" w:lineRule="auto"/>
        <w:ind w:left="397" w:hanging="397"/>
        <w:rPr>
          <w:lang w:eastAsia="ko-KR"/>
        </w:rPr>
      </w:pPr>
      <w:r>
        <w:rPr>
          <w:lang w:eastAsia="ko-KR"/>
        </w:rPr>
        <w:t xml:space="preserve">    </w:t>
      </w:r>
      <w:r w:rsidRPr="00627028">
        <w:rPr>
          <w:lang w:eastAsia="ko-KR"/>
        </w:rPr>
        <w:t>·</w:t>
      </w:r>
      <w:r>
        <w:rPr>
          <w:rFonts w:hint="eastAsia"/>
          <w:lang w:eastAsia="ko-KR"/>
        </w:rPr>
        <w:t>구</w:t>
      </w:r>
      <w:r w:rsidRPr="00366E10">
        <w:rPr>
          <w:rFonts w:hint="eastAsia"/>
          <w:spacing w:val="-4"/>
          <w:lang w:eastAsia="ko-KR"/>
        </w:rPr>
        <w:t>독 기반의 인</w:t>
      </w:r>
      <w:r>
        <w:rPr>
          <w:rFonts w:hint="eastAsia"/>
          <w:spacing w:val="-4"/>
          <w:lang w:eastAsia="ko-KR"/>
        </w:rPr>
        <w:t>간</w:t>
      </w:r>
      <w:r w:rsidRPr="00366E10">
        <w:rPr>
          <w:rFonts w:hint="eastAsia"/>
          <w:spacing w:val="-4"/>
          <w:lang w:eastAsia="ko-KR"/>
        </w:rPr>
        <w:t>-</w:t>
      </w:r>
      <w:r w:rsidRPr="00366E10">
        <w:rPr>
          <w:spacing w:val="-4"/>
          <w:lang w:eastAsia="ko-KR"/>
        </w:rPr>
        <w:t xml:space="preserve">AI Agent </w:t>
      </w:r>
      <w:r w:rsidRPr="00366E10">
        <w:rPr>
          <w:rFonts w:hint="eastAsia"/>
          <w:spacing w:val="-4"/>
          <w:lang w:eastAsia="ko-KR"/>
        </w:rPr>
        <w:t>하이브리 팀 서비스 출시(</w:t>
      </w:r>
      <w:r w:rsidRPr="00366E10">
        <w:rPr>
          <w:spacing w:val="-4"/>
          <w:lang w:eastAsia="ko-KR"/>
        </w:rPr>
        <w:t>AI Mod Squad)</w:t>
      </w:r>
    </w:p>
    <w:p w14:paraId="01AAB3A1" w14:textId="77777777" w:rsidR="004327B3" w:rsidRPr="00E74105" w:rsidRDefault="004327B3" w:rsidP="004327B3">
      <w:pPr>
        <w:autoSpaceDE w:val="0"/>
        <w:autoSpaceDN w:val="0"/>
        <w:spacing w:line="240" w:lineRule="auto"/>
        <w:ind w:left="397" w:hanging="397"/>
        <w:rPr>
          <w:bCs/>
          <w:w w:val="95"/>
          <w:lang w:eastAsia="ko-KR"/>
        </w:rPr>
      </w:pPr>
      <w:r>
        <w:rPr>
          <w:lang w:eastAsia="ko-KR"/>
        </w:rPr>
        <w:t xml:space="preserve">    </w:t>
      </w:r>
      <w:r w:rsidRPr="00627028">
        <w:rPr>
          <w:lang w:eastAsia="ko-KR"/>
        </w:rPr>
        <w:t>·</w:t>
      </w:r>
      <w:r w:rsidRPr="004B3A90">
        <w:rPr>
          <w:bCs/>
          <w:color w:val="000000" w:themeColor="text1"/>
          <w:spacing w:val="-4"/>
          <w:w w:val="95"/>
          <w:lang w:eastAsia="ko-KR"/>
        </w:rPr>
        <w:t xml:space="preserve">AI/자동화 기반 서비스 영역에서 </w:t>
      </w:r>
      <w:r>
        <w:rPr>
          <w:bCs/>
          <w:color w:val="000000" w:themeColor="text1"/>
          <w:spacing w:val="-4"/>
          <w:w w:val="95"/>
          <w:lang w:eastAsia="ko-KR"/>
        </w:rPr>
        <w:t xml:space="preserve">T&amp;M </w:t>
      </w:r>
      <w:r w:rsidRPr="004B3A90">
        <w:rPr>
          <w:bCs/>
          <w:color w:val="000000" w:themeColor="text1"/>
          <w:spacing w:val="-4"/>
          <w:w w:val="95"/>
          <w:lang w:eastAsia="ko-KR"/>
        </w:rPr>
        <w:t>틀을 깨는 대표 사례</w:t>
      </w:r>
      <w:r>
        <w:rPr>
          <w:bCs/>
          <w:color w:val="000000" w:themeColor="text1"/>
          <w:spacing w:val="-4"/>
          <w:w w:val="95"/>
          <w:lang w:eastAsia="ko-KR"/>
        </w:rPr>
        <w:t xml:space="preserve">를 </w:t>
      </w:r>
      <w:r>
        <w:rPr>
          <w:rFonts w:hint="eastAsia"/>
          <w:bCs/>
          <w:color w:val="000000" w:themeColor="text1"/>
          <w:spacing w:val="-4"/>
          <w:w w:val="95"/>
          <w:lang w:eastAsia="ko-KR"/>
        </w:rPr>
        <w:t>개발 운영</w:t>
      </w:r>
    </w:p>
    <w:p w14:paraId="20B82582" w14:textId="52239814" w:rsidR="004327B3" w:rsidRPr="004327B3" w:rsidRDefault="004327B3" w:rsidP="004327B3">
      <w:pPr>
        <w:rPr>
          <w:lang w:eastAsia="ko-KR"/>
        </w:rPr>
      </w:pPr>
    </w:p>
    <w:p w14:paraId="5F51B120" w14:textId="77777777" w:rsidR="00E77AEE" w:rsidRDefault="00E77AEE" w:rsidP="00E77AEE">
      <w:pPr>
        <w:rPr>
          <w:lang w:eastAsia="ko-KR"/>
        </w:rPr>
      </w:pPr>
    </w:p>
    <w:p w14:paraId="09502FA2" w14:textId="57AEBA4E" w:rsidR="004327B3" w:rsidRDefault="004327B3">
      <w:pPr>
        <w:rPr>
          <w:lang w:eastAsia="ko-KR"/>
        </w:rPr>
      </w:pPr>
      <w:r>
        <w:rPr>
          <w:lang w:eastAsia="ko-KR"/>
        </w:rPr>
        <w:br w:type="page"/>
      </w:r>
    </w:p>
    <w:p w14:paraId="7CE5201F" w14:textId="391C6B36" w:rsidR="004327B3" w:rsidRPr="004327B3" w:rsidRDefault="004327B3" w:rsidP="004327B3">
      <w:pPr>
        <w:rPr>
          <w:b/>
          <w:i/>
          <w:color w:val="7F7F7F" w:themeColor="text1" w:themeTint="80"/>
          <w:lang w:eastAsia="ko-KR"/>
        </w:rPr>
      </w:pPr>
      <w:r w:rsidRPr="004327B3">
        <w:rPr>
          <w:rFonts w:hint="eastAsia"/>
          <w:b/>
          <w:i/>
          <w:color w:val="7F7F7F" w:themeColor="text1" w:themeTint="80"/>
          <w:lang w:eastAsia="ko-KR"/>
        </w:rPr>
        <w:t>[별첨#</w:t>
      </w:r>
      <w:r>
        <w:rPr>
          <w:b/>
          <w:i/>
          <w:color w:val="7F7F7F" w:themeColor="text1" w:themeTint="80"/>
          <w:lang w:eastAsia="ko-KR"/>
        </w:rPr>
        <w:t>5</w:t>
      </w:r>
      <w:r w:rsidRPr="004327B3">
        <w:rPr>
          <w:b/>
          <w:i/>
          <w:color w:val="7F7F7F" w:themeColor="text1" w:themeTint="80"/>
          <w:lang w:eastAsia="ko-KR"/>
        </w:rPr>
        <w:t xml:space="preserve">] </w:t>
      </w:r>
      <w:r>
        <w:rPr>
          <w:rFonts w:hint="eastAsia"/>
          <w:b/>
          <w:i/>
          <w:color w:val="7F7F7F" w:themeColor="text1" w:themeTint="80"/>
          <w:lang w:eastAsia="ko-KR"/>
        </w:rPr>
        <w:t xml:space="preserve">핵심 </w:t>
      </w:r>
      <w:r>
        <w:rPr>
          <w:b/>
          <w:i/>
          <w:color w:val="7F7F7F" w:themeColor="text1" w:themeTint="80"/>
          <w:lang w:eastAsia="ko-KR"/>
        </w:rPr>
        <w:t>KPI</w:t>
      </w:r>
    </w:p>
    <w:p w14:paraId="455CC7B1" w14:textId="77777777" w:rsidR="004327B3" w:rsidRPr="00FF48D7" w:rsidRDefault="004327B3" w:rsidP="004327B3">
      <w:pPr>
        <w:rPr>
          <w:lang w:eastAsia="ko-KR"/>
        </w:rPr>
      </w:pPr>
      <w:r w:rsidRPr="00FF48D7">
        <w:rPr>
          <w:lang w:eastAsia="ko-KR"/>
        </w:rPr>
        <w:t>□ 핵심 KPI</w:t>
      </w:r>
    </w:p>
    <w:p w14:paraId="1365ACCB" w14:textId="77777777" w:rsidR="004327B3" w:rsidRPr="00FF48D7" w:rsidRDefault="004327B3" w:rsidP="004327B3">
      <w:pPr>
        <w:widowControl w:val="0"/>
        <w:numPr>
          <w:ilvl w:val="0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Coforge MSP KPI는 단순 SLA 중심에서 생산성, 자동화, 고객경험, 업무성과, Compliance 지표로 확장됨</w:t>
      </w:r>
      <w:r w:rsidRPr="00FF48D7">
        <w:rPr>
          <w:lang w:eastAsia="ko-KR"/>
        </w:rPr>
        <w:br/>
        <w:t>º 상세 내용/도표</w:t>
      </w:r>
    </w:p>
    <w:p w14:paraId="3EA292E8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운영 안정성 KPI: SLA 준수율, 서비스 가용성, Incident 대응시간, MTTR, 장애 재발률</w:t>
      </w:r>
    </w:p>
    <w:p w14:paraId="7DEA99BB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</w:pPr>
      <w:r w:rsidRPr="00FF48D7">
        <w:t>생산성 KPI: Ticket 처리량, Ticket/FTE, FCR, Backlog Aging, BAU Efficiency</w:t>
      </w:r>
    </w:p>
    <w:p w14:paraId="2C1897C4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</w:pPr>
      <w:r w:rsidRPr="00FF48D7">
        <w:t>자동화 KPI: 자동 처리율, 자동 분류 정확도, Runbook 성공률, Human Intervention Rate, Alert Noise Reduction</w:t>
      </w:r>
    </w:p>
    <w:p w14:paraId="4683055B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</w:pPr>
      <w:r w:rsidRPr="00FF48D7">
        <w:t>고객경험 KPI: CSAT, Call Quality Score, 응답시간, 처리 투명성, XLA</w:t>
      </w:r>
    </w:p>
    <w:p w14:paraId="2B715504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업무성과 KPI: Cycle Time 단축, 처리 완료율, 재작업률, 업무 정확도, 전환율</w:t>
      </w:r>
    </w:p>
    <w:p w14:paraId="35D755F1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</w:pPr>
      <w:r w:rsidRPr="00FF48D7">
        <w:t>Compliance KPI: GxP Compliance, Deviation Rate, 감사 대응성, Action Trail, 규제 준수 문서화율</w:t>
      </w:r>
    </w:p>
    <w:p w14:paraId="2108D013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비용 KPI: 운영비 절감률, 클라우드 비용 절감, 자동화 절감시간, 생산성 개선률</w:t>
      </w:r>
    </w:p>
    <w:p w14:paraId="6A23345A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</w:pPr>
      <w:r w:rsidRPr="00FF48D7">
        <w:t>AI Agent KPI: Agent 수, Agent 복잡도, Agent 자율성, Agent별 처리량, Human 검토율, AI 결과 정확도</w:t>
      </w:r>
    </w:p>
    <w:p w14:paraId="639C5D86" w14:textId="77777777" w:rsidR="004327B3" w:rsidRPr="00FF48D7" w:rsidRDefault="004327B3" w:rsidP="004327B3">
      <w:pPr>
        <w:widowControl w:val="0"/>
        <w:numPr>
          <w:ilvl w:val="1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도표: “서비스기반 MSP KPI Pool”</w:t>
      </w:r>
    </w:p>
    <w:p w14:paraId="00BCCF0D" w14:textId="77777777" w:rsidR="004327B3" w:rsidRPr="00FF48D7" w:rsidRDefault="004327B3" w:rsidP="004327B3">
      <w:r w:rsidRPr="00FF48D7">
        <w:t>□ Hybrid Pricing</w:t>
      </w:r>
    </w:p>
    <w:p w14:paraId="665FD261" w14:textId="77777777" w:rsidR="004327B3" w:rsidRPr="00FF48D7" w:rsidRDefault="004327B3" w:rsidP="004327B3">
      <w:pPr>
        <w:widowControl w:val="0"/>
        <w:numPr>
          <w:ilvl w:val="0"/>
          <w:numId w:val="15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SDS 적용 시에는 월정액, 사용량, KPI 조정, 성과공유를 조합한 Hybrid Pricing Model이 가장 현실적임</w:t>
      </w:r>
      <w:r w:rsidRPr="00FF48D7">
        <w:rPr>
          <w:lang w:eastAsia="ko-KR"/>
        </w:rPr>
        <w:br/>
        <w:t>º 상세 내용/도표</w:t>
      </w:r>
    </w:p>
    <w:p w14:paraId="0516B6F9" w14:textId="77777777" w:rsidR="004327B3" w:rsidRPr="00FF48D7" w:rsidRDefault="004327B3" w:rsidP="004327B3">
      <w:pPr>
        <w:widowControl w:val="0"/>
        <w:numPr>
          <w:ilvl w:val="1"/>
          <w:numId w:val="15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월 구독형: AI Mod Squads처럼 Squad 또는 운영서비스 단위 월 고정료</w:t>
      </w:r>
    </w:p>
    <w:p w14:paraId="53762454" w14:textId="77777777" w:rsidR="004327B3" w:rsidRPr="00FF48D7" w:rsidRDefault="004327B3" w:rsidP="004327B3">
      <w:pPr>
        <w:widowControl w:val="0"/>
        <w:numPr>
          <w:ilvl w:val="1"/>
          <w:numId w:val="15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사용량 기반형: DisputeManage처럼 건당 또는 티켓당 과금</w:t>
      </w:r>
    </w:p>
    <w:p w14:paraId="765C9B5B" w14:textId="77777777" w:rsidR="004327B3" w:rsidRPr="00FF48D7" w:rsidRDefault="004327B3" w:rsidP="004327B3">
      <w:pPr>
        <w:widowControl w:val="0"/>
        <w:numPr>
          <w:ilvl w:val="1"/>
          <w:numId w:val="15"/>
        </w:numPr>
        <w:wordWrap w:val="0"/>
        <w:autoSpaceDE w:val="0"/>
        <w:autoSpaceDN w:val="0"/>
        <w:spacing w:after="160" w:line="240" w:lineRule="auto"/>
      </w:pPr>
      <w:r w:rsidRPr="00FF48D7">
        <w:t>SLA/KPI 연계형: FCR, MTTR, CSAT, SLA, Compliance 수준에 따른 조정</w:t>
      </w:r>
    </w:p>
    <w:p w14:paraId="59C0E107" w14:textId="77777777" w:rsidR="004327B3" w:rsidRPr="00FF48D7" w:rsidRDefault="004327B3" w:rsidP="004327B3">
      <w:pPr>
        <w:widowControl w:val="0"/>
        <w:numPr>
          <w:ilvl w:val="1"/>
          <w:numId w:val="15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자동화 성과공유형: 자동화율, 수작업 절감시간, 운영비 절감률 기반 Gain-sharing</w:t>
      </w:r>
    </w:p>
    <w:p w14:paraId="5785A3D5" w14:textId="77777777" w:rsidR="004327B3" w:rsidRPr="00FF48D7" w:rsidRDefault="004327B3" w:rsidP="004327B3">
      <w:pPr>
        <w:widowControl w:val="0"/>
        <w:numPr>
          <w:ilvl w:val="1"/>
          <w:numId w:val="15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업무성과 연계형: 대출심사, 분쟁처리, 언더라이팅 등 Cycle Time 개선 기반</w:t>
      </w:r>
    </w:p>
    <w:p w14:paraId="3CEAF77F" w14:textId="77777777" w:rsidR="004327B3" w:rsidRPr="00FF48D7" w:rsidRDefault="004327B3" w:rsidP="004327B3">
      <w:pPr>
        <w:widowControl w:val="0"/>
        <w:numPr>
          <w:ilvl w:val="1"/>
          <w:numId w:val="15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SDS 적용 후보: 단순 문의, 권한 신청, 반복 장애, 표준 변경, Batch 모니터링, L1 Service Desk, SAP AMS 일부</w:t>
      </w:r>
    </w:p>
    <w:p w14:paraId="1D25AA2A" w14:textId="77777777" w:rsidR="004327B3" w:rsidRPr="00FF48D7" w:rsidRDefault="004327B3" w:rsidP="004327B3">
      <w:pPr>
        <w:widowControl w:val="0"/>
        <w:numPr>
          <w:ilvl w:val="1"/>
          <w:numId w:val="15"/>
        </w:numPr>
        <w:wordWrap w:val="0"/>
        <w:autoSpaceDE w:val="0"/>
        <w:autoSpaceDN w:val="0"/>
        <w:spacing w:after="160" w:line="240" w:lineRule="auto"/>
      </w:pPr>
      <w:r w:rsidRPr="00FF48D7">
        <w:t>도표: “SDS형 Hybrid Pricing Model 예시”</w:t>
      </w:r>
    </w:p>
    <w:p w14:paraId="48FDDDBB" w14:textId="77777777" w:rsidR="004327B3" w:rsidRPr="00FF48D7" w:rsidRDefault="004327B3" w:rsidP="004327B3">
      <w:r w:rsidRPr="00FF48D7">
        <w:t>□ SDS 준비과제</w:t>
      </w:r>
    </w:p>
    <w:p w14:paraId="4E302BEB" w14:textId="77777777" w:rsidR="004327B3" w:rsidRPr="00FF48D7" w:rsidRDefault="004327B3" w:rsidP="004327B3">
      <w:pPr>
        <w:widowControl w:val="0"/>
        <w:numPr>
          <w:ilvl w:val="0"/>
          <w:numId w:val="16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SDS는 서비스기반 MSP 전환을 위해 서비스 카탈로그, 운영데이터, KPI, AI Agent 운영기준, 계약·정산체계를 선행 정비해야 함</w:t>
      </w:r>
      <w:r w:rsidRPr="00FF48D7">
        <w:rPr>
          <w:lang w:eastAsia="ko-KR"/>
        </w:rPr>
        <w:br/>
        <w:t>º 상세 내용/도표</w:t>
      </w:r>
    </w:p>
    <w:p w14:paraId="2911C02C" w14:textId="77777777" w:rsidR="004327B3" w:rsidRPr="00FF48D7" w:rsidRDefault="004327B3" w:rsidP="004327B3">
      <w:pPr>
        <w:widowControl w:val="0"/>
        <w:numPr>
          <w:ilvl w:val="1"/>
          <w:numId w:val="16"/>
        </w:numPr>
        <w:wordWrap w:val="0"/>
        <w:autoSpaceDE w:val="0"/>
        <w:autoSpaceDN w:val="0"/>
        <w:spacing w:after="160" w:line="240" w:lineRule="auto"/>
      </w:pPr>
      <w:r w:rsidRPr="00FF48D7">
        <w:t>서비스 카탈로그 정비: AMS, Incident, Request, Change, Batch, Monitoring, SAP Run, Cloud Ops 등 표준화</w:t>
      </w:r>
    </w:p>
    <w:p w14:paraId="29061DBF" w14:textId="77777777" w:rsidR="004327B3" w:rsidRPr="00FF48D7" w:rsidRDefault="004327B3" w:rsidP="004327B3">
      <w:pPr>
        <w:widowControl w:val="0"/>
        <w:numPr>
          <w:ilvl w:val="1"/>
          <w:numId w:val="16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업무량 데이터 확보: 티켓 수, 난이도, 처리시간, 이관 횟수, 재발률, 자동처리 여부, 고객만족도</w:t>
      </w:r>
    </w:p>
    <w:p w14:paraId="6AAFDFFB" w14:textId="77777777" w:rsidR="004327B3" w:rsidRPr="00FF48D7" w:rsidRDefault="004327B3" w:rsidP="004327B3">
      <w:pPr>
        <w:widowControl w:val="0"/>
        <w:numPr>
          <w:ilvl w:val="1"/>
          <w:numId w:val="16"/>
        </w:numPr>
        <w:wordWrap w:val="0"/>
        <w:autoSpaceDE w:val="0"/>
        <w:autoSpaceDN w:val="0"/>
        <w:spacing w:after="160" w:line="240" w:lineRule="auto"/>
      </w:pPr>
      <w:r w:rsidRPr="00FF48D7">
        <w:t>KPI 표준화: FCR, MTTR, CSAT, 자동화율, Ticket/FTE, SLA 준수율, BAU Efficiency</w:t>
      </w:r>
    </w:p>
    <w:p w14:paraId="783097D7" w14:textId="77777777" w:rsidR="004327B3" w:rsidRPr="00FF48D7" w:rsidRDefault="004327B3" w:rsidP="004327B3">
      <w:pPr>
        <w:widowControl w:val="0"/>
        <w:numPr>
          <w:ilvl w:val="1"/>
          <w:numId w:val="16"/>
        </w:numPr>
        <w:wordWrap w:val="0"/>
        <w:autoSpaceDE w:val="0"/>
        <w:autoSpaceDN w:val="0"/>
        <w:spacing w:after="160" w:line="240" w:lineRule="auto"/>
      </w:pPr>
      <w:r w:rsidRPr="00FF48D7">
        <w:t>플랫폼 기반 운영관리: ITSM, ServiceNow, AIOps, Observability, Runbook Automation</w:t>
      </w:r>
    </w:p>
    <w:p w14:paraId="7B3E1660" w14:textId="77777777" w:rsidR="004327B3" w:rsidRPr="00FF48D7" w:rsidRDefault="004327B3" w:rsidP="004327B3">
      <w:pPr>
        <w:widowControl w:val="0"/>
        <w:numPr>
          <w:ilvl w:val="1"/>
          <w:numId w:val="16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AI Agent 적용 기준: 자동처리 가능 업무, 사람 승인 업무, 예외처리, 감사로그, 책임소재</w:t>
      </w:r>
    </w:p>
    <w:p w14:paraId="17ED6A12" w14:textId="77777777" w:rsidR="004327B3" w:rsidRPr="00FF48D7" w:rsidRDefault="004327B3" w:rsidP="004327B3">
      <w:pPr>
        <w:widowControl w:val="0"/>
        <w:numPr>
          <w:ilvl w:val="1"/>
          <w:numId w:val="16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계약·정산체계 개편: M/M 정산서에서 서비스 단위, 처리량, KPI, Penalty, Gain-sharing 반영 계약으로 전환</w:t>
      </w:r>
    </w:p>
    <w:p w14:paraId="0A0AFE7F" w14:textId="77777777" w:rsidR="004327B3" w:rsidRPr="00FF48D7" w:rsidRDefault="004327B3" w:rsidP="004327B3">
      <w:pPr>
        <w:widowControl w:val="0"/>
        <w:numPr>
          <w:ilvl w:val="1"/>
          <w:numId w:val="16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고객 설득 논리: 단가 인상이 아니라 비용 예측성, 자동화 성과, 운영품질, 업무성과 개선 중심으로 설명</w:t>
      </w:r>
    </w:p>
    <w:p w14:paraId="62D20C53" w14:textId="77777777" w:rsidR="004327B3" w:rsidRPr="00AB3243" w:rsidRDefault="004327B3" w:rsidP="004327B3">
      <w:pPr>
        <w:widowControl w:val="0"/>
        <w:numPr>
          <w:ilvl w:val="1"/>
          <w:numId w:val="16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FF48D7">
        <w:rPr>
          <w:lang w:eastAsia="ko-KR"/>
        </w:rPr>
        <w:t>도표: “SDS 서비스기반 MSP 전환 준비과제 Roadmap”</w:t>
      </w:r>
      <w:r w:rsidRPr="00AB3243">
        <w:rPr>
          <w:rFonts w:hint="eastAsia"/>
          <w:lang w:eastAsia="ko-KR"/>
        </w:rPr>
        <w:t xml:space="preserve"> </w:t>
      </w:r>
    </w:p>
    <w:p w14:paraId="652E3486" w14:textId="261303F1" w:rsidR="004327B3" w:rsidRDefault="004327B3">
      <w:pPr>
        <w:rPr>
          <w:lang w:eastAsia="ko-KR"/>
        </w:rPr>
      </w:pPr>
      <w:r>
        <w:rPr>
          <w:lang w:eastAsia="ko-KR"/>
        </w:rPr>
        <w:br w:type="page"/>
      </w:r>
    </w:p>
    <w:p w14:paraId="428AFEBB" w14:textId="6417AFC6" w:rsidR="004327B3" w:rsidRPr="004327B3" w:rsidRDefault="004327B3">
      <w:pPr>
        <w:rPr>
          <w:b/>
          <w:color w:val="000000" w:themeColor="text1"/>
          <w:lang w:eastAsia="ko-KR"/>
        </w:rPr>
      </w:pPr>
      <w:r w:rsidRPr="004327B3">
        <w:rPr>
          <w:rFonts w:hint="eastAsia"/>
          <w:b/>
          <w:color w:val="000000" w:themeColor="text1"/>
          <w:lang w:eastAsia="ko-KR"/>
        </w:rPr>
        <w:t>[별첨#</w:t>
      </w:r>
      <w:r w:rsidRPr="004327B3">
        <w:rPr>
          <w:b/>
          <w:color w:val="000000" w:themeColor="text1"/>
          <w:lang w:eastAsia="ko-KR"/>
        </w:rPr>
        <w:t>6</w:t>
      </w:r>
      <w:r w:rsidRPr="004327B3">
        <w:rPr>
          <w:b/>
          <w:color w:val="000000" w:themeColor="text1"/>
          <w:lang w:eastAsia="ko-KR"/>
        </w:rPr>
        <w:t xml:space="preserve">] </w:t>
      </w:r>
      <w:r w:rsidRPr="004327B3">
        <w:rPr>
          <w:rFonts w:hint="eastAsia"/>
          <w:b/>
          <w:color w:val="000000" w:themeColor="text1"/>
          <w:lang w:eastAsia="ko-KR"/>
        </w:rPr>
        <w:t>기타 자료</w:t>
      </w:r>
    </w:p>
    <w:p w14:paraId="1DA51BFB" w14:textId="77777777" w:rsidR="007B2CC0" w:rsidRPr="00AB70F5" w:rsidRDefault="007B2CC0" w:rsidP="007B2CC0">
      <w:pPr>
        <w:autoSpaceDE w:val="0"/>
        <w:autoSpaceDN w:val="0"/>
        <w:spacing w:after="240" w:line="240" w:lineRule="auto"/>
        <w:ind w:left="399" w:hanging="399"/>
        <w:rPr>
          <w:lang w:eastAsia="ko-KR"/>
        </w:rPr>
      </w:pPr>
      <w:r w:rsidRPr="00AB70F5">
        <w:rPr>
          <w:rFonts w:hint="eastAsia"/>
          <w:b/>
          <w:lang w:eastAsia="ko-KR"/>
        </w:rPr>
        <w:t>□</w:t>
      </w:r>
      <w:r w:rsidRPr="00AB70F5">
        <w:rPr>
          <w:b/>
          <w:bCs/>
          <w:color w:val="000000"/>
          <w:w w:val="95"/>
          <w:lang w:eastAsia="ko-KR"/>
        </w:rPr>
        <w:t xml:space="preserve"> 본사·</w:t>
      </w:r>
      <w:r w:rsidR="00C97C90">
        <w:rPr>
          <w:rFonts w:hint="eastAsia"/>
          <w:b/>
          <w:bCs/>
          <w:color w:val="000000"/>
          <w:w w:val="95"/>
          <w:lang w:eastAsia="ko-KR"/>
        </w:rPr>
        <w:t>거점</w:t>
      </w:r>
      <w:r w:rsidRPr="00AB70F5">
        <w:rPr>
          <w:b/>
          <w:bCs/>
          <w:color w:val="000000"/>
          <w:w w:val="95"/>
          <w:lang w:eastAsia="ko-KR"/>
        </w:rPr>
        <w:t>·현황</w:t>
      </w:r>
    </w:p>
    <w:p w14:paraId="622F273A" w14:textId="4367625A" w:rsidR="007B2CC0" w:rsidRPr="007B2CC0" w:rsidRDefault="007B2CC0" w:rsidP="007B2CC0">
      <w:pPr>
        <w:autoSpaceDE w:val="0"/>
        <w:autoSpaceDN w:val="0"/>
        <w:spacing w:after="240" w:line="240" w:lineRule="auto"/>
        <w:ind w:left="3059" w:hanging="3059"/>
        <w:rPr>
          <w:lang w:eastAsia="ko-KR"/>
        </w:rPr>
      </w:pPr>
      <w:r>
        <w:rPr>
          <w:color w:val="000000"/>
          <w:w w:val="95"/>
          <w:lang w:eastAsia="ko-KR"/>
        </w:rPr>
        <w:t xml:space="preserve">  - </w:t>
      </w:r>
      <w:r>
        <w:rPr>
          <w:color w:val="000000"/>
          <w:w w:val="91"/>
          <w:lang w:eastAsia="ko-KR"/>
        </w:rPr>
        <w:t>글로벌 거점 현황 : 전 세계 25개국 이상, 33개 글로벌 딜리버리 센터 운영</w:t>
      </w:r>
    </w:p>
    <w:tbl>
      <w:tblPr>
        <w:tblW w:w="952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29"/>
        <w:gridCol w:w="2127"/>
        <w:gridCol w:w="1842"/>
        <w:gridCol w:w="4426"/>
      </w:tblGrid>
      <w:tr w:rsidR="00C97C90" w:rsidRPr="00C97C90" w14:paraId="4D4C0124" w14:textId="77777777" w:rsidTr="004327B3">
        <w:trPr>
          <w:trHeight w:val="34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D9A61EB" w14:textId="77777777" w:rsidR="00C97C90" w:rsidRPr="004327B3" w:rsidRDefault="00C97C90" w:rsidP="00C97C90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4327B3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구분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6AB3016" w14:textId="72F9EFB4" w:rsidR="00C97C90" w:rsidRPr="004327B3" w:rsidRDefault="00C97C90" w:rsidP="004327B3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4327B3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명칭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060B348" w14:textId="2D801DDF" w:rsidR="00C97C90" w:rsidRPr="004327B3" w:rsidRDefault="00C97C90" w:rsidP="004327B3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4327B3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위치</w:t>
            </w:r>
          </w:p>
        </w:tc>
        <w:tc>
          <w:tcPr>
            <w:tcW w:w="4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8CA8B3A" w14:textId="5571073A" w:rsidR="00C97C90" w:rsidRPr="004327B3" w:rsidRDefault="00C97C90" w:rsidP="004327B3">
            <w:pPr>
              <w:spacing w:after="0" w:line="240" w:lineRule="auto"/>
              <w:jc w:val="center"/>
              <w:rPr>
                <w:rFonts w:cs="굴림"/>
                <w:b/>
                <w:color w:val="000000"/>
                <w:sz w:val="22"/>
                <w:szCs w:val="22"/>
                <w:lang w:eastAsia="ko-KR"/>
              </w:rPr>
            </w:pPr>
            <w:r w:rsidRPr="004327B3">
              <w:rPr>
                <w:rFonts w:cs="굴림" w:hint="eastAsia"/>
                <w:b/>
                <w:color w:val="000000"/>
                <w:sz w:val="22"/>
                <w:szCs w:val="22"/>
                <w:lang w:eastAsia="ko-KR"/>
              </w:rPr>
              <w:t>역할</w:t>
            </w:r>
          </w:p>
        </w:tc>
      </w:tr>
      <w:tr w:rsidR="00C97C90" w:rsidRPr="00C97C90" w14:paraId="12A9A9A9" w14:textId="77777777" w:rsidTr="004327B3">
        <w:trPr>
          <w:trHeight w:val="3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4B072" w14:textId="7A67EE6D" w:rsidR="00C97C90" w:rsidRPr="00A857D2" w:rsidRDefault="00C97C90" w:rsidP="004327B3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본사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1F49C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Coforge Limited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1CD6D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노이다(Noida), 우타르프라데시, 인도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2B6BF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상장 모법인(BSE·NSE), 전사 전략·재무·IR·이사회 운영 총괄 </w:t>
            </w:r>
          </w:p>
        </w:tc>
      </w:tr>
      <w:tr w:rsidR="00C97C90" w:rsidRPr="00C97C90" w14:paraId="451BD8AF" w14:textId="77777777" w:rsidTr="004327B3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E7DEE" w14:textId="77777777" w:rsidR="00C97C90" w:rsidRPr="00A857D2" w:rsidRDefault="00C97C90" w:rsidP="00C97C90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해외법인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DC85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Coforge Inc.           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5919D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버지니아, 미국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00FD2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북미 영업 총괄, 미국 내 고객사 계약 주체                          </w:t>
            </w:r>
          </w:p>
        </w:tc>
      </w:tr>
      <w:tr w:rsidR="00C97C90" w:rsidRPr="00C97C90" w14:paraId="6A85E722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92E8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4A63F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Coforge UK Limited     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A22B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런던, 영국    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C18F2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영국·아일랜드 영업 및 계약 법인                                   </w:t>
            </w:r>
          </w:p>
        </w:tc>
      </w:tr>
      <w:tr w:rsidR="00C97C90" w:rsidRPr="00C97C90" w14:paraId="2B1736FA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100C8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7D50A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Coforge BV             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4DF6A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암스테르담, 네덜란드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BA5E0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유럽 대륙(EU) 법인, 유럽 고객 계약 주체                           </w:t>
            </w:r>
          </w:p>
        </w:tc>
      </w:tr>
      <w:tr w:rsidR="00C97C90" w:rsidRPr="00C97C90" w14:paraId="7F8ED36B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4DBEE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5FB66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Coforge GmbH            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A4BE7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프랑크푸르트, 독일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E9A36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독일어권(DACH) 시장 영업 담당                                     </w:t>
            </w:r>
          </w:p>
        </w:tc>
      </w:tr>
      <w:tr w:rsidR="00C97C90" w:rsidRPr="00C97C90" w14:paraId="2CB88658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ACDA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10023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Coforge Singapore Pte Ltd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F097F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싱가포르      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C0B40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APAC 지역 허브, 동남아·싱가포르 고객 담당                         </w:t>
            </w:r>
          </w:p>
        </w:tc>
      </w:tr>
      <w:tr w:rsidR="00C97C90" w:rsidRPr="00C97C90" w14:paraId="3BB23D83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6AD9E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F6376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Coforge Australia Pty Ltd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7046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시드니, 호주  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AEF11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호주·뉴질랜드 영업 및 계약 법인                                   </w:t>
            </w:r>
          </w:p>
        </w:tc>
      </w:tr>
      <w:tr w:rsidR="00C97C90" w:rsidRPr="00C97C90" w14:paraId="3FE95C18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E985E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81674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Coforge Philippines Inc.   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244D8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마닐라, 필리핀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7F11B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필리핀 현지 법인, 딜리버리 인력 고용 주체                         </w:t>
            </w:r>
          </w:p>
        </w:tc>
      </w:tr>
      <w:tr w:rsidR="00C97C90" w:rsidRPr="00C97C90" w14:paraId="6B4735B7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EE2E7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39E1E" w14:textId="524B628F" w:rsidR="00C97C90" w:rsidRPr="00A857D2" w:rsidRDefault="00C97C90" w:rsidP="004327B3">
            <w:pPr>
              <w:spacing w:after="0" w:line="240" w:lineRule="auto"/>
              <w:rPr>
                <w:rFonts w:cs="굴림" w:hint="eastAsia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Encora Inc.</w:t>
            </w:r>
            <w:r w:rsidR="004327B3">
              <w:rPr>
                <w:rFonts w:cs="굴림"/>
                <w:color w:val="000000"/>
                <w:sz w:val="22"/>
                <w:szCs w:val="22"/>
                <w:lang w:eastAsia="ko-KR"/>
              </w:rPr>
              <w:t>(</w:t>
            </w:r>
            <w:r w:rsidR="004327B3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인수)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5DBCF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스코츠데일, 미국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E783B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디지털 엔지니어링 전문 자회사, 미주 nearshore 역량 확보 목적 인수 </w:t>
            </w:r>
          </w:p>
        </w:tc>
      </w:tr>
      <w:tr w:rsidR="00C97C90" w:rsidRPr="00C97C90" w14:paraId="4EC84C81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495DC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5CD72" w14:textId="62060B42" w:rsidR="00C97C90" w:rsidRPr="00A857D2" w:rsidRDefault="00C97C90" w:rsidP="004327B3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SLK Global Solutions (인수)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74EA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벵갈루루, 인도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D216D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BPO·금융 백오피스 자동화 전문 자회사</w:t>
            </w:r>
          </w:p>
        </w:tc>
      </w:tr>
      <w:tr w:rsidR="00C97C90" w:rsidRPr="00C97C90" w14:paraId="5F94DFCC" w14:textId="77777777" w:rsidTr="004327B3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9D1DE" w14:textId="77777777" w:rsidR="004327B3" w:rsidRDefault="00C97C90" w:rsidP="00C97C90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딜리버리</w:t>
            </w:r>
          </w:p>
          <w:p w14:paraId="752BDF14" w14:textId="5B312F20" w:rsidR="00C97C90" w:rsidRPr="00A857D2" w:rsidRDefault="00C97C90" w:rsidP="00C97C90">
            <w:pPr>
              <w:spacing w:after="0" w:line="240" w:lineRule="auto"/>
              <w:jc w:val="center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센터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F1A09E3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인도 Offshore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A1A9D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노이다 (Noida)    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BC802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인도 최대 딜리버리 허브, 본사 소재지, BFSI·여행 프로젝트 주력 수행 </w:t>
            </w:r>
          </w:p>
        </w:tc>
      </w:tr>
      <w:tr w:rsidR="00C97C90" w:rsidRPr="00C97C90" w14:paraId="538633C4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A849A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9DEC93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99B24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하이데라바드 (Hyderabad)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1A8D1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디지털·클라우드·데이터 엔지니어링 전문 센터                        </w:t>
            </w:r>
          </w:p>
        </w:tc>
      </w:tr>
      <w:tr w:rsidR="00C97C90" w:rsidRPr="00C97C90" w14:paraId="31D5D175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B7E0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6E5C3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95E6E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푸네 (Pune)       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86DB8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테스팅·QA 및 보험 도메인 특화 센터                                 </w:t>
            </w:r>
          </w:p>
        </w:tc>
      </w:tr>
      <w:tr w:rsidR="00C97C90" w:rsidRPr="00C97C90" w14:paraId="5A319260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15662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EBE87B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2B2B0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벵갈루루 (Bengaluru)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DFB61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SLK 인수 후 BPO·RPA 자동화 역량 집중                               </w:t>
            </w:r>
          </w:p>
        </w:tc>
      </w:tr>
      <w:tr w:rsidR="00C97C90" w:rsidRPr="00C97C90" w14:paraId="43B7ED25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5A6C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9EAA23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1F6CD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첸나이 (Chennai)  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5FA80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인프라 매니지드 서비스, ERP 운영 센터                              </w:t>
            </w:r>
          </w:p>
        </w:tc>
      </w:tr>
      <w:tr w:rsidR="00C97C90" w:rsidRPr="00C97C90" w14:paraId="1E02BC2D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18CF8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59C87A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CEDFA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뭄바이 (Mumbai)   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271C1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금융 고객 근접 지원, BFSI 도메인 팀 상주</w:t>
            </w:r>
          </w:p>
        </w:tc>
      </w:tr>
      <w:tr w:rsidR="00C97C90" w:rsidRPr="00C97C90" w14:paraId="154CFD57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9D3A0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5A95285" w14:textId="77777777" w:rsidR="004327B3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Nearshore</w:t>
            </w:r>
          </w:p>
          <w:p w14:paraId="303893B1" w14:textId="14B1D79D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/Offshore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6BCBB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마닐라 (Philippines)      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2F3BB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아시아 태평양 딜리버리 거점, 영어권 고객 대응 BPO·지원 업무       </w:t>
            </w:r>
          </w:p>
        </w:tc>
      </w:tr>
      <w:tr w:rsidR="00C97C90" w:rsidRPr="00C97C90" w14:paraId="79EFBB0B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FB31E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A76ECD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6D57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과달라하라 / 멕시코시티 (Mexico)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9654C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Encora 인수로 편입, 미국 고객 대상 nearshore 소프트웨어 개발 거점 </w:t>
            </w:r>
          </w:p>
        </w:tc>
      </w:tr>
      <w:tr w:rsidR="00C97C90" w:rsidRPr="00C97C90" w14:paraId="2501498B" w14:textId="77777777" w:rsidTr="004327B3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79C2A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5EEB2C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0D0D3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폴란드 (Warsaw/Kraków)           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80053" w14:textId="77777777" w:rsidR="00C97C90" w:rsidRPr="00A857D2" w:rsidRDefault="00C97C90" w:rsidP="00C97C90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A857D2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유럽 고객 대상 nearshore 개발·테스팅 지원</w:t>
            </w:r>
          </w:p>
        </w:tc>
      </w:tr>
    </w:tbl>
    <w:p w14:paraId="6C53AFF5" w14:textId="77777777" w:rsidR="007B2CC0" w:rsidRDefault="007B2CC0">
      <w:pPr>
        <w:rPr>
          <w:b/>
          <w:lang w:eastAsia="ko-KR"/>
        </w:rPr>
      </w:pPr>
      <w:r>
        <w:rPr>
          <w:b/>
          <w:lang w:eastAsia="ko-KR"/>
        </w:rPr>
        <w:br w:type="page"/>
      </w:r>
    </w:p>
    <w:p w14:paraId="395C45EE" w14:textId="77777777" w:rsidR="001A38BD" w:rsidRDefault="001A38BD" w:rsidP="001A38BD">
      <w:pPr>
        <w:autoSpaceDE w:val="0"/>
        <w:autoSpaceDN w:val="0"/>
        <w:spacing w:after="240" w:line="240" w:lineRule="auto"/>
        <w:ind w:left="397" w:hanging="397"/>
        <w:rPr>
          <w:b/>
          <w:bCs/>
          <w:color w:val="000000"/>
          <w:w w:val="95"/>
          <w:lang w:eastAsia="ko-KR"/>
        </w:rPr>
      </w:pPr>
      <w:r w:rsidRPr="00AB70F5">
        <w:rPr>
          <w:rFonts w:hint="eastAsia"/>
          <w:b/>
          <w:lang w:eastAsia="ko-KR"/>
        </w:rPr>
        <w:lastRenderedPageBreak/>
        <w:t>□</w:t>
      </w:r>
      <w:r w:rsidRPr="00AB70F5">
        <w:rPr>
          <w:b/>
          <w:bCs/>
          <w:color w:val="000000"/>
          <w:w w:val="95"/>
          <w:lang w:eastAsia="ko-KR"/>
        </w:rPr>
        <w:t xml:space="preserve"> </w:t>
      </w:r>
      <w:r>
        <w:rPr>
          <w:rFonts w:hint="eastAsia"/>
          <w:b/>
          <w:bCs/>
          <w:color w:val="000000"/>
          <w:w w:val="95"/>
          <w:lang w:eastAsia="ko-KR"/>
        </w:rPr>
        <w:t>운영 대가체계 설계 단계</w:t>
      </w:r>
    </w:p>
    <w:p w14:paraId="23F38125" w14:textId="77777777" w:rsidR="001A38BD" w:rsidRPr="001A38BD" w:rsidRDefault="001A38BD" w:rsidP="001A38BD">
      <w:pPr>
        <w:autoSpaceDE w:val="0"/>
        <w:autoSpaceDN w:val="0"/>
        <w:spacing w:after="240" w:line="240" w:lineRule="auto"/>
        <w:ind w:left="397" w:hanging="397"/>
        <w:rPr>
          <w:bCs/>
          <w:color w:val="000000" w:themeColor="text1"/>
          <w:w w:val="95"/>
          <w:lang w:eastAsia="ko-KR"/>
        </w:rPr>
      </w:pPr>
      <w:r>
        <w:rPr>
          <w:bCs/>
          <w:color w:val="000000" w:themeColor="text1"/>
          <w:w w:val="95"/>
          <w:lang w:eastAsia="ko-KR"/>
        </w:rPr>
        <w:t xml:space="preserve">  - </w:t>
      </w:r>
      <w:r w:rsidRPr="001A38BD">
        <w:rPr>
          <w:bCs/>
          <w:color w:val="000000" w:themeColor="text1"/>
          <w:w w:val="95"/>
          <w:lang w:eastAsia="ko-KR"/>
        </w:rPr>
        <w:t>서비스 기반 MSP는 운영 대상을 서비스 카탈로그로 나누고, 각 서비스의</w:t>
      </w:r>
    </w:p>
    <w:p w14:paraId="4FAE3F6F" w14:textId="77777777" w:rsidR="001A38BD" w:rsidRPr="001A38BD" w:rsidRDefault="001A38BD" w:rsidP="001A38BD">
      <w:pPr>
        <w:autoSpaceDE w:val="0"/>
        <w:autoSpaceDN w:val="0"/>
        <w:spacing w:after="240" w:line="240" w:lineRule="auto"/>
        <w:ind w:left="397" w:hanging="397"/>
        <w:rPr>
          <w:bCs/>
          <w:color w:val="000000" w:themeColor="text1"/>
          <w:w w:val="95"/>
          <w:lang w:eastAsia="ko-KR"/>
        </w:rPr>
      </w:pPr>
      <w:r w:rsidRPr="001A38BD">
        <w:rPr>
          <w:bCs/>
          <w:color w:val="000000" w:themeColor="text1"/>
          <w:w w:val="95"/>
          <w:lang w:eastAsia="ko-KR"/>
        </w:rPr>
        <w:t xml:space="preserve">    범위·SLA/SLO·성과지표·자동화 기준·기준 물량을 정의한 뒤 월 정액, </w:t>
      </w:r>
    </w:p>
    <w:p w14:paraId="6AC45ABD" w14:textId="77777777" w:rsidR="001A38BD" w:rsidRDefault="001A38BD" w:rsidP="001A38BD">
      <w:pPr>
        <w:autoSpaceDE w:val="0"/>
        <w:autoSpaceDN w:val="0"/>
        <w:spacing w:after="240" w:line="240" w:lineRule="auto"/>
        <w:ind w:left="397" w:hanging="397"/>
        <w:rPr>
          <w:bCs/>
          <w:color w:val="000000" w:themeColor="text1"/>
          <w:w w:val="95"/>
          <w:lang w:eastAsia="ko-KR"/>
        </w:rPr>
      </w:pPr>
      <w:r w:rsidRPr="001A38BD">
        <w:rPr>
          <w:bCs/>
          <w:color w:val="000000" w:themeColor="text1"/>
          <w:w w:val="95"/>
          <w:lang w:eastAsia="ko-KR"/>
        </w:rPr>
        <w:t xml:space="preserve">    사용량, 성과연동 또는 혼합형으로 과금한다.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4303"/>
        <w:gridCol w:w="3638"/>
      </w:tblGrid>
      <w:tr w:rsidR="003B5D13" w:rsidRPr="004B3A90" w14:paraId="1E64AD1C" w14:textId="77777777" w:rsidTr="001A38BD">
        <w:trPr>
          <w:trHeight w:val="340"/>
          <w:jc w:val="center"/>
        </w:trPr>
        <w:tc>
          <w:tcPr>
            <w:tcW w:w="1646" w:type="dxa"/>
            <w:shd w:val="clear" w:color="auto" w:fill="F2F2F2" w:themeFill="background1" w:themeFillShade="F2"/>
            <w:vAlign w:val="center"/>
          </w:tcPr>
          <w:p w14:paraId="09DA0790" w14:textId="77777777" w:rsidR="003B5D13" w:rsidRPr="004B3A90" w:rsidRDefault="003B5D13" w:rsidP="008E1A4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단계</w:t>
            </w:r>
          </w:p>
        </w:tc>
        <w:tc>
          <w:tcPr>
            <w:tcW w:w="4303" w:type="dxa"/>
            <w:shd w:val="clear" w:color="auto" w:fill="F2F2F2" w:themeFill="background1" w:themeFillShade="F2"/>
            <w:vAlign w:val="center"/>
          </w:tcPr>
          <w:p w14:paraId="0C60DF61" w14:textId="77777777" w:rsidR="003B5D13" w:rsidRPr="004B3A90" w:rsidRDefault="003B5D13" w:rsidP="008E1A4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정의 기준</w:t>
            </w:r>
          </w:p>
        </w:tc>
        <w:tc>
          <w:tcPr>
            <w:tcW w:w="3638" w:type="dxa"/>
            <w:shd w:val="clear" w:color="auto" w:fill="F2F2F2" w:themeFill="background1" w:themeFillShade="F2"/>
            <w:vAlign w:val="center"/>
          </w:tcPr>
          <w:p w14:paraId="7B664B53" w14:textId="77777777" w:rsidR="003B5D13" w:rsidRPr="004B3A90" w:rsidRDefault="003B5D13" w:rsidP="008E1A4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구체화 포인트</w:t>
            </w:r>
          </w:p>
        </w:tc>
      </w:tr>
      <w:tr w:rsidR="003B5D13" w:rsidRPr="004B3A90" w14:paraId="6C669625" w14:textId="77777777" w:rsidTr="001A38BD">
        <w:trPr>
          <w:trHeight w:val="907"/>
          <w:jc w:val="center"/>
        </w:trPr>
        <w:tc>
          <w:tcPr>
            <w:tcW w:w="1646" w:type="dxa"/>
            <w:vAlign w:val="center"/>
          </w:tcPr>
          <w:p w14:paraId="1751CBB0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서비스 카탈로그 정의</w:t>
            </w:r>
          </w:p>
        </w:tc>
        <w:tc>
          <w:tcPr>
            <w:tcW w:w="4303" w:type="dxa"/>
            <w:vAlign w:val="center"/>
          </w:tcPr>
          <w:p w14:paraId="37FFE17A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Application Ops, Infrastructure/Cloud Ops, Service Desk, Batch/Monitoring, Change/Release, Test/QA Automation 등</w:t>
            </w:r>
          </w:p>
        </w:tc>
        <w:tc>
          <w:tcPr>
            <w:tcW w:w="3638" w:type="dxa"/>
            <w:vAlign w:val="center"/>
          </w:tcPr>
          <w:p w14:paraId="6E79C42F" w14:textId="77777777" w:rsidR="001A38BD" w:rsidRPr="001A38BD" w:rsidRDefault="003B5D13" w:rsidP="001A38BD">
            <w:pPr>
              <w:rPr>
                <w:color w:val="000000" w:themeColor="text1"/>
                <w:spacing w:val="-16"/>
                <w:sz w:val="22"/>
                <w:szCs w:val="22"/>
                <w:lang w:eastAsia="ko-KR"/>
              </w:rPr>
            </w:pPr>
            <w:r w:rsidRPr="001A38BD">
              <w:rPr>
                <w:color w:val="000000" w:themeColor="text1"/>
                <w:spacing w:val="-16"/>
                <w:sz w:val="22"/>
                <w:szCs w:val="22"/>
                <w:lang w:eastAsia="ko-KR"/>
              </w:rPr>
              <w:t>서비스별 포함/제외 범위,</w:t>
            </w:r>
            <w:r w:rsidR="001A38BD" w:rsidRPr="001A38BD">
              <w:rPr>
                <w:color w:val="000000" w:themeColor="text1"/>
                <w:spacing w:val="-16"/>
                <w:sz w:val="22"/>
                <w:szCs w:val="22"/>
                <w:lang w:eastAsia="ko-KR"/>
              </w:rPr>
              <w:t xml:space="preserve"> </w:t>
            </w:r>
            <w:r w:rsidRPr="001A38BD">
              <w:rPr>
                <w:color w:val="000000" w:themeColor="text1"/>
                <w:spacing w:val="-16"/>
                <w:sz w:val="22"/>
                <w:szCs w:val="22"/>
                <w:lang w:eastAsia="ko-KR"/>
              </w:rPr>
              <w:t>운영시간,</w:t>
            </w:r>
          </w:p>
          <w:p w14:paraId="5068281F" w14:textId="77777777" w:rsidR="001A38BD" w:rsidRDefault="003B5D13" w:rsidP="001A38BD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대상</w:t>
            </w:r>
            <w:r w:rsidR="001A38BD">
              <w:rPr>
                <w:rFonts w:hint="eastAsia"/>
                <w:color w:val="000000" w:themeColor="text1"/>
                <w:sz w:val="22"/>
                <w:szCs w:val="22"/>
                <w:lang w:eastAsia="ko-KR"/>
              </w:rPr>
              <w:t xml:space="preserve"> 시</w:t>
            </w: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스템/사용자/인터페이스</w:t>
            </w:r>
          </w:p>
          <w:p w14:paraId="46D82094" w14:textId="77777777" w:rsidR="003B5D13" w:rsidRPr="004B3A90" w:rsidRDefault="003B5D13" w:rsidP="001A38BD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/배치 수를 확정</w:t>
            </w:r>
          </w:p>
        </w:tc>
      </w:tr>
      <w:tr w:rsidR="003B5D13" w:rsidRPr="004B3A90" w14:paraId="424C49C3" w14:textId="77777777" w:rsidTr="001A38BD">
        <w:trPr>
          <w:trHeight w:val="794"/>
          <w:jc w:val="center"/>
        </w:trPr>
        <w:tc>
          <w:tcPr>
            <w:tcW w:w="1646" w:type="dxa"/>
            <w:vAlign w:val="center"/>
          </w:tcPr>
          <w:p w14:paraId="369AF51D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기준 물량 산정</w:t>
            </w:r>
          </w:p>
        </w:tc>
        <w:tc>
          <w:tcPr>
            <w:tcW w:w="4303" w:type="dxa"/>
            <w:vAlign w:val="center"/>
          </w:tcPr>
          <w:p w14:paraId="71BA341F" w14:textId="77777777" w:rsidR="001A38BD" w:rsidRDefault="003B5D13" w:rsidP="001A38BD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최근 12개월 ticket,incident/change</w:t>
            </w:r>
          </w:p>
          <w:p w14:paraId="0F6E7A42" w14:textId="77777777" w:rsidR="003B5D13" w:rsidRPr="004B3A90" w:rsidRDefault="003B5D13" w:rsidP="001A38BD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/SR, 배치/잡, 알림, 배포, 사용자 수</w:t>
            </w:r>
          </w:p>
        </w:tc>
        <w:tc>
          <w:tcPr>
            <w:tcW w:w="3638" w:type="dxa"/>
            <w:vAlign w:val="center"/>
          </w:tcPr>
          <w:p w14:paraId="1C54E628" w14:textId="77777777" w:rsidR="001A38BD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 xml:space="preserve">기준선을 넘는 물량은 band 또는 </w:t>
            </w:r>
          </w:p>
          <w:p w14:paraId="000E5E82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usage fee로 과금</w:t>
            </w:r>
          </w:p>
        </w:tc>
      </w:tr>
      <w:tr w:rsidR="003B5D13" w:rsidRPr="004B3A90" w14:paraId="20816C36" w14:textId="77777777" w:rsidTr="001A38BD">
        <w:trPr>
          <w:trHeight w:val="794"/>
          <w:jc w:val="center"/>
        </w:trPr>
        <w:tc>
          <w:tcPr>
            <w:tcW w:w="1646" w:type="dxa"/>
            <w:vAlign w:val="center"/>
          </w:tcPr>
          <w:p w14:paraId="03B6A1F3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난이도/복잡도 계수</w:t>
            </w:r>
          </w:p>
        </w:tc>
        <w:tc>
          <w:tcPr>
            <w:tcW w:w="4303" w:type="dxa"/>
            <w:vAlign w:val="center"/>
          </w:tcPr>
          <w:p w14:paraId="106F9BCE" w14:textId="77777777" w:rsidR="001A38BD" w:rsidRPr="001A38BD" w:rsidRDefault="003B5D13" w:rsidP="001A38BD">
            <w:pPr>
              <w:rPr>
                <w:color w:val="000000" w:themeColor="text1"/>
                <w:spacing w:val="-6"/>
                <w:sz w:val="22"/>
                <w:szCs w:val="22"/>
                <w:lang w:eastAsia="ko-KR"/>
              </w:rPr>
            </w:pPr>
            <w:r w:rsidRPr="001A38BD">
              <w:rPr>
                <w:color w:val="000000" w:themeColor="text1"/>
                <w:spacing w:val="-6"/>
                <w:sz w:val="22"/>
                <w:szCs w:val="22"/>
                <w:lang w:eastAsia="ko-KR"/>
              </w:rPr>
              <w:t>업무 중요도, 장애영향도, interface 수,</w:t>
            </w:r>
          </w:p>
          <w:p w14:paraId="24B8EDFA" w14:textId="77777777" w:rsidR="003B5D13" w:rsidRPr="001A38BD" w:rsidRDefault="003B5D13" w:rsidP="001A38BD">
            <w:pPr>
              <w:rPr>
                <w:color w:val="000000" w:themeColor="text1"/>
                <w:spacing w:val="-20"/>
                <w:sz w:val="22"/>
                <w:szCs w:val="22"/>
                <w:lang w:eastAsia="ko-KR"/>
              </w:rPr>
            </w:pPr>
            <w:r w:rsidRPr="001A38BD">
              <w:rPr>
                <w:color w:val="000000" w:themeColor="text1"/>
                <w:spacing w:val="-20"/>
                <w:sz w:val="22"/>
                <w:szCs w:val="22"/>
                <w:lang w:eastAsia="ko-KR"/>
              </w:rPr>
              <w:t>규제/보안, L2/L3</w:t>
            </w:r>
            <w:r w:rsidR="001A38BD" w:rsidRPr="001A38BD">
              <w:rPr>
                <w:color w:val="000000" w:themeColor="text1"/>
                <w:spacing w:val="-20"/>
                <w:sz w:val="22"/>
                <w:szCs w:val="22"/>
                <w:lang w:eastAsia="ko-KR"/>
              </w:rPr>
              <w:t xml:space="preserve"> </w:t>
            </w:r>
            <w:r w:rsidRPr="001A38BD">
              <w:rPr>
                <w:color w:val="000000" w:themeColor="text1"/>
                <w:spacing w:val="-20"/>
                <w:sz w:val="22"/>
                <w:szCs w:val="22"/>
                <w:lang w:eastAsia="ko-KR"/>
              </w:rPr>
              <w:t>비중,레거시/커스터마이징</w:t>
            </w:r>
          </w:p>
        </w:tc>
        <w:tc>
          <w:tcPr>
            <w:tcW w:w="3638" w:type="dxa"/>
            <w:vAlign w:val="center"/>
          </w:tcPr>
          <w:p w14:paraId="658E55E0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단순 티켓 수가 아니라 complexity unit으로 보정</w:t>
            </w:r>
          </w:p>
        </w:tc>
      </w:tr>
      <w:tr w:rsidR="003B5D13" w:rsidRPr="004B3A90" w14:paraId="0834E32A" w14:textId="77777777" w:rsidTr="001A38BD">
        <w:trPr>
          <w:trHeight w:val="907"/>
          <w:jc w:val="center"/>
        </w:trPr>
        <w:tc>
          <w:tcPr>
            <w:tcW w:w="1646" w:type="dxa"/>
            <w:vAlign w:val="center"/>
          </w:tcPr>
          <w:p w14:paraId="2021146F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성과지표 연결</w:t>
            </w:r>
          </w:p>
        </w:tc>
        <w:tc>
          <w:tcPr>
            <w:tcW w:w="4303" w:type="dxa"/>
            <w:vAlign w:val="center"/>
          </w:tcPr>
          <w:p w14:paraId="30199E5F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SLA, FCR, MTTR, CSAT, XLA, 자동처리율, Ticket/FTE, backlog, change success rate</w:t>
            </w:r>
          </w:p>
        </w:tc>
        <w:tc>
          <w:tcPr>
            <w:tcW w:w="3638" w:type="dxa"/>
            <w:vAlign w:val="center"/>
          </w:tcPr>
          <w:p w14:paraId="61DD7741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고객 체감성과와 생산성 개선을 가격 인상/인하 또는 gain-share에 연결</w:t>
            </w:r>
          </w:p>
        </w:tc>
      </w:tr>
      <w:tr w:rsidR="003B5D13" w:rsidRPr="004B3A90" w14:paraId="42BC66B0" w14:textId="77777777" w:rsidTr="001A38BD">
        <w:trPr>
          <w:trHeight w:val="907"/>
          <w:jc w:val="center"/>
        </w:trPr>
        <w:tc>
          <w:tcPr>
            <w:tcW w:w="1646" w:type="dxa"/>
            <w:vAlign w:val="center"/>
          </w:tcPr>
          <w:p w14:paraId="6FFB80F8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자동화/AI 반영</w:t>
            </w:r>
          </w:p>
        </w:tc>
        <w:tc>
          <w:tcPr>
            <w:tcW w:w="4303" w:type="dxa"/>
            <w:vAlign w:val="center"/>
          </w:tcPr>
          <w:p w14:paraId="1E8FAB92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AIOps, self-healing, GenAI agent, runbook automation, L1 자동응답/라우팅</w:t>
            </w:r>
          </w:p>
        </w:tc>
        <w:tc>
          <w:tcPr>
            <w:tcW w:w="3638" w:type="dxa"/>
            <w:vAlign w:val="center"/>
          </w:tcPr>
          <w:p w14:paraId="08B5D516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인력 절감만 고객에게 모두 환원하지 않고, 자동화 투자비와 성과분배 구조를 설계</w:t>
            </w:r>
          </w:p>
        </w:tc>
      </w:tr>
      <w:tr w:rsidR="00B6488F" w:rsidRPr="00B6488F" w14:paraId="18152C4C" w14:textId="77777777" w:rsidTr="001A38BD">
        <w:trPr>
          <w:trHeight w:val="794"/>
          <w:jc w:val="center"/>
        </w:trPr>
        <w:tc>
          <w:tcPr>
            <w:tcW w:w="1646" w:type="dxa"/>
            <w:vAlign w:val="center"/>
          </w:tcPr>
          <w:p w14:paraId="50BC4288" w14:textId="77777777" w:rsidR="003B5D13" w:rsidRPr="001A38BD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1A38BD">
              <w:rPr>
                <w:color w:val="000000" w:themeColor="text1"/>
                <w:sz w:val="22"/>
                <w:szCs w:val="22"/>
              </w:rPr>
              <w:t>6. 가격 구조</w:t>
            </w:r>
          </w:p>
        </w:tc>
        <w:tc>
          <w:tcPr>
            <w:tcW w:w="4303" w:type="dxa"/>
            <w:vAlign w:val="center"/>
          </w:tcPr>
          <w:p w14:paraId="61513804" w14:textId="77777777" w:rsidR="003B5D13" w:rsidRPr="001A38BD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1A38BD">
              <w:rPr>
                <w:color w:val="000000" w:themeColor="text1"/>
                <w:sz w:val="22"/>
                <w:szCs w:val="22"/>
              </w:rPr>
              <w:t>Base fee + variable fee + performance/gain-share</w:t>
            </w:r>
          </w:p>
        </w:tc>
        <w:tc>
          <w:tcPr>
            <w:tcW w:w="3638" w:type="dxa"/>
            <w:vAlign w:val="center"/>
          </w:tcPr>
          <w:p w14:paraId="03DEDEC7" w14:textId="77777777" w:rsidR="003B5D13" w:rsidRPr="001A38BD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1A38BD">
              <w:rPr>
                <w:color w:val="000000" w:themeColor="text1"/>
                <w:sz w:val="22"/>
                <w:szCs w:val="22"/>
                <w:lang w:eastAsia="ko-KR"/>
              </w:rPr>
              <w:t>월 정액 안정성 + 물량 변화 대응 + 성과 보상</w:t>
            </w:r>
          </w:p>
        </w:tc>
      </w:tr>
    </w:tbl>
    <w:p w14:paraId="7F511554" w14:textId="77777777" w:rsidR="003B5D13" w:rsidRPr="00AB70F5" w:rsidRDefault="003B5D13" w:rsidP="003B5D13">
      <w:pPr>
        <w:autoSpaceDE w:val="0"/>
        <w:autoSpaceDN w:val="0"/>
        <w:spacing w:before="240" w:after="240" w:line="240" w:lineRule="auto"/>
        <w:ind w:left="397" w:hanging="397"/>
        <w:rPr>
          <w:b/>
          <w:bCs/>
          <w:color w:val="000000"/>
          <w:w w:val="95"/>
          <w:lang w:eastAsia="ko-KR"/>
        </w:rPr>
      </w:pPr>
      <w:r w:rsidRPr="00AB70F5">
        <w:rPr>
          <w:rFonts w:hint="eastAsia"/>
          <w:b/>
          <w:lang w:eastAsia="ko-KR"/>
        </w:rPr>
        <w:t>□</w:t>
      </w:r>
      <w:r w:rsidRPr="00AB70F5">
        <w:rPr>
          <w:b/>
          <w:bCs/>
          <w:color w:val="000000"/>
          <w:w w:val="95"/>
          <w:lang w:eastAsia="ko-KR"/>
        </w:rPr>
        <w:t xml:space="preserve"> SDS 운영사업 대가체계 적용 제안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3186"/>
        <w:gridCol w:w="4633"/>
      </w:tblGrid>
      <w:tr w:rsidR="003B5D13" w:rsidRPr="004B3A90" w14:paraId="74CBFABA" w14:textId="77777777" w:rsidTr="001A38BD">
        <w:trPr>
          <w:trHeight w:val="340"/>
          <w:jc w:val="center"/>
        </w:trPr>
        <w:tc>
          <w:tcPr>
            <w:tcW w:w="1809" w:type="dxa"/>
            <w:shd w:val="clear" w:color="auto" w:fill="F2F2F2" w:themeFill="background1" w:themeFillShade="F2"/>
            <w:vAlign w:val="center"/>
          </w:tcPr>
          <w:p w14:paraId="64AC40C8" w14:textId="77777777" w:rsidR="003B5D13" w:rsidRPr="004B3A90" w:rsidRDefault="003B5D13" w:rsidP="008E1A4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모델</w:t>
            </w:r>
          </w:p>
        </w:tc>
        <w:tc>
          <w:tcPr>
            <w:tcW w:w="3186" w:type="dxa"/>
            <w:shd w:val="clear" w:color="auto" w:fill="F2F2F2" w:themeFill="background1" w:themeFillShade="F2"/>
            <w:vAlign w:val="center"/>
          </w:tcPr>
          <w:p w14:paraId="3F3E2FDE" w14:textId="77777777" w:rsidR="003B5D13" w:rsidRPr="004B3A90" w:rsidRDefault="003B5D13" w:rsidP="008E1A4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과금 기준</w:t>
            </w:r>
          </w:p>
        </w:tc>
        <w:tc>
          <w:tcPr>
            <w:tcW w:w="4633" w:type="dxa"/>
            <w:shd w:val="clear" w:color="auto" w:fill="F2F2F2" w:themeFill="background1" w:themeFillShade="F2"/>
            <w:vAlign w:val="center"/>
          </w:tcPr>
          <w:p w14:paraId="4FBF311D" w14:textId="77777777" w:rsidR="003B5D13" w:rsidRPr="004B3A90" w:rsidRDefault="003B5D13" w:rsidP="008E1A4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적용 인사이트</w:t>
            </w:r>
          </w:p>
        </w:tc>
      </w:tr>
      <w:tr w:rsidR="003B5D13" w:rsidRPr="004B3A90" w14:paraId="383DACAE" w14:textId="77777777" w:rsidTr="00C97C90">
        <w:trPr>
          <w:trHeight w:val="737"/>
          <w:jc w:val="center"/>
        </w:trPr>
        <w:tc>
          <w:tcPr>
            <w:tcW w:w="1809" w:type="dxa"/>
            <w:vAlign w:val="center"/>
          </w:tcPr>
          <w:p w14:paraId="505E9F90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기존 M/M 운영</w:t>
            </w:r>
          </w:p>
        </w:tc>
        <w:tc>
          <w:tcPr>
            <w:tcW w:w="3186" w:type="dxa"/>
            <w:vAlign w:val="center"/>
          </w:tcPr>
          <w:p w14:paraId="591C4A07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투입인력·등급·기간 중심</w:t>
            </w:r>
          </w:p>
        </w:tc>
        <w:tc>
          <w:tcPr>
            <w:tcW w:w="4633" w:type="dxa"/>
            <w:vAlign w:val="center"/>
          </w:tcPr>
          <w:p w14:paraId="2D50CBE8" w14:textId="77777777" w:rsidR="001A38BD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인력 증가 없이 매출/품질 개선 논리 취약.</w:t>
            </w:r>
          </w:p>
          <w:p w14:paraId="0FAB4333" w14:textId="77777777" w:rsidR="003B5D13" w:rsidRPr="004B3A90" w:rsidRDefault="003B5D13" w:rsidP="001A38BD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자동화</w:t>
            </w:r>
            <w:r w:rsidR="001A38BD">
              <w:rPr>
                <w:rFonts w:hint="eastAsia"/>
                <w:color w:val="000000" w:themeColor="text1"/>
                <w:sz w:val="22"/>
                <w:szCs w:val="22"/>
                <w:lang w:eastAsia="ko-KR"/>
              </w:rPr>
              <w:t xml:space="preserve"> 도입시 </w:t>
            </w: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단가 인하 압박 발생.</w:t>
            </w:r>
          </w:p>
        </w:tc>
      </w:tr>
      <w:tr w:rsidR="003B5D13" w:rsidRPr="004B3A90" w14:paraId="073F8114" w14:textId="77777777" w:rsidTr="00C97C90">
        <w:trPr>
          <w:trHeight w:val="737"/>
          <w:jc w:val="center"/>
        </w:trPr>
        <w:tc>
          <w:tcPr>
            <w:tcW w:w="1809" w:type="dxa"/>
            <w:vAlign w:val="center"/>
          </w:tcPr>
          <w:p w14:paraId="31166F0C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서비스 정액형</w:t>
            </w:r>
          </w:p>
        </w:tc>
        <w:tc>
          <w:tcPr>
            <w:tcW w:w="3186" w:type="dxa"/>
            <w:vAlign w:val="center"/>
          </w:tcPr>
          <w:p w14:paraId="44AEDF0C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서비스 카탈로그별 월 기본료</w:t>
            </w:r>
          </w:p>
        </w:tc>
        <w:tc>
          <w:tcPr>
            <w:tcW w:w="4633" w:type="dxa"/>
            <w:vAlign w:val="center"/>
          </w:tcPr>
          <w:p w14:paraId="03AFB857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표준 운영 범위와 기준 물량이 명확한 ERP/SCM/CRM/PLM 운영에 적합.</w:t>
            </w:r>
          </w:p>
        </w:tc>
      </w:tr>
      <w:tr w:rsidR="003B5D13" w:rsidRPr="004B3A90" w14:paraId="6B529D6D" w14:textId="77777777" w:rsidTr="00C97C90">
        <w:trPr>
          <w:trHeight w:val="737"/>
          <w:jc w:val="center"/>
        </w:trPr>
        <w:tc>
          <w:tcPr>
            <w:tcW w:w="1809" w:type="dxa"/>
            <w:vAlign w:val="center"/>
          </w:tcPr>
          <w:p w14:paraId="2A479AD5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물량 연동형</w:t>
            </w:r>
          </w:p>
        </w:tc>
        <w:tc>
          <w:tcPr>
            <w:tcW w:w="3186" w:type="dxa"/>
            <w:vAlign w:val="center"/>
          </w:tcPr>
          <w:p w14:paraId="180BAA8F" w14:textId="77777777" w:rsidR="001A38BD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기준 ticket/interface/user/</w:t>
            </w:r>
          </w:p>
          <w:p w14:paraId="129AE6E0" w14:textId="77777777" w:rsidR="003B5D13" w:rsidRPr="001A38BD" w:rsidRDefault="003B5D13" w:rsidP="001A38BD">
            <w:pPr>
              <w:rPr>
                <w:color w:val="000000" w:themeColor="text1"/>
                <w:spacing w:val="-14"/>
                <w:sz w:val="22"/>
                <w:szCs w:val="22"/>
                <w:lang w:eastAsia="ko-KR"/>
              </w:rPr>
            </w:pPr>
            <w:r w:rsidRPr="001A38BD">
              <w:rPr>
                <w:color w:val="000000" w:themeColor="text1"/>
                <w:spacing w:val="-14"/>
                <w:sz w:val="22"/>
                <w:szCs w:val="22"/>
                <w:lang w:eastAsia="ko-KR"/>
              </w:rPr>
              <w:t>batch 초과시 band별 추가 과금</w:t>
            </w:r>
          </w:p>
        </w:tc>
        <w:tc>
          <w:tcPr>
            <w:tcW w:w="4633" w:type="dxa"/>
            <w:vAlign w:val="center"/>
          </w:tcPr>
          <w:p w14:paraId="5B97D852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Scope creep, 사용자 증가, 인터페이스 증가를 대가에 반영 가능.</w:t>
            </w:r>
          </w:p>
        </w:tc>
      </w:tr>
      <w:tr w:rsidR="003B5D13" w:rsidRPr="004B3A90" w14:paraId="032FBD6B" w14:textId="77777777" w:rsidTr="008E1A46">
        <w:trPr>
          <w:jc w:val="center"/>
        </w:trPr>
        <w:tc>
          <w:tcPr>
            <w:tcW w:w="1809" w:type="dxa"/>
            <w:vAlign w:val="center"/>
          </w:tcPr>
          <w:p w14:paraId="5B6E3E0E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성과 연동형</w:t>
            </w:r>
          </w:p>
        </w:tc>
        <w:tc>
          <w:tcPr>
            <w:tcW w:w="3186" w:type="dxa"/>
            <w:vAlign w:val="center"/>
          </w:tcPr>
          <w:p w14:paraId="2F4F88D0" w14:textId="77777777" w:rsidR="001A38BD" w:rsidRDefault="003B5D13" w:rsidP="001A38BD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MTTR 개선, 자동처리율,</w:t>
            </w:r>
            <w:r w:rsidR="001A38BD">
              <w:rPr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비용</w:t>
            </w:r>
          </w:p>
          <w:p w14:paraId="1940525B" w14:textId="77777777" w:rsidR="001A38BD" w:rsidRDefault="003B5D13" w:rsidP="001A38BD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절감, 배포 리드타임 단축 등</w:t>
            </w:r>
          </w:p>
          <w:p w14:paraId="53A428C7" w14:textId="77777777" w:rsidR="003B5D13" w:rsidRPr="004B3A90" w:rsidRDefault="003B5D13" w:rsidP="001A38BD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성과 달성 시 인센티브</w:t>
            </w:r>
          </w:p>
        </w:tc>
        <w:tc>
          <w:tcPr>
            <w:tcW w:w="4633" w:type="dxa"/>
            <w:vAlign w:val="center"/>
          </w:tcPr>
          <w:p w14:paraId="5BBD2B37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 xml:space="preserve">고객과 공급자의 목표 정렬. 단, </w:t>
            </w:r>
            <w:r w:rsidRPr="001A38BD">
              <w:rPr>
                <w:color w:val="000000" w:themeColor="text1"/>
                <w:spacing w:val="-6"/>
                <w:sz w:val="22"/>
                <w:szCs w:val="22"/>
                <w:lang w:eastAsia="ko-KR"/>
              </w:rPr>
              <w:t>baseline과 측정권한 합의가 선행되어야 함.</w:t>
            </w:r>
          </w:p>
        </w:tc>
      </w:tr>
      <w:tr w:rsidR="003B5D13" w:rsidRPr="001A38BD" w14:paraId="1121497E" w14:textId="77777777" w:rsidTr="00C97C90">
        <w:trPr>
          <w:trHeight w:val="737"/>
          <w:jc w:val="center"/>
        </w:trPr>
        <w:tc>
          <w:tcPr>
            <w:tcW w:w="1809" w:type="dxa"/>
            <w:vAlign w:val="center"/>
          </w:tcPr>
          <w:p w14:paraId="59825C94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XLA 연동형</w:t>
            </w:r>
          </w:p>
        </w:tc>
        <w:tc>
          <w:tcPr>
            <w:tcW w:w="3186" w:type="dxa"/>
            <w:vAlign w:val="center"/>
          </w:tcPr>
          <w:p w14:paraId="79268822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사용자 경험 지표 개선에 따라 fee 조정</w:t>
            </w:r>
          </w:p>
        </w:tc>
        <w:tc>
          <w:tcPr>
            <w:tcW w:w="4633" w:type="dxa"/>
            <w:vAlign w:val="center"/>
          </w:tcPr>
          <w:p w14:paraId="5641868C" w14:textId="77777777" w:rsidR="001A38BD" w:rsidRDefault="003B5D13" w:rsidP="001A38BD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단순 장애 시간보다 업무</w:t>
            </w:r>
            <w:r w:rsidR="001A38BD">
              <w:rPr>
                <w:rFonts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중단·재문의</w:t>
            </w:r>
            <w:r w:rsidR="001A38BD" w:rsidRPr="004B3A90">
              <w:rPr>
                <w:color w:val="000000" w:themeColor="text1"/>
                <w:sz w:val="22"/>
                <w:szCs w:val="22"/>
                <w:lang w:eastAsia="ko-KR"/>
              </w:rPr>
              <w:t>·</w:t>
            </w:r>
          </w:p>
          <w:p w14:paraId="2AD38EFD" w14:textId="77777777" w:rsidR="003B5D13" w:rsidRPr="004B3A90" w:rsidRDefault="003B5D13" w:rsidP="001A38BD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만족도 등 고객 체감 지표를 반영.</w:t>
            </w:r>
          </w:p>
        </w:tc>
      </w:tr>
      <w:tr w:rsidR="003B5D13" w:rsidRPr="004B3A90" w14:paraId="01544561" w14:textId="77777777" w:rsidTr="001A38BD">
        <w:trPr>
          <w:trHeight w:val="907"/>
          <w:jc w:val="center"/>
        </w:trPr>
        <w:tc>
          <w:tcPr>
            <w:tcW w:w="1809" w:type="dxa"/>
            <w:vAlign w:val="center"/>
          </w:tcPr>
          <w:p w14:paraId="450D287C" w14:textId="77777777" w:rsidR="003B5D13" w:rsidRPr="001A38BD" w:rsidRDefault="003B5D13" w:rsidP="008E1A46">
            <w:pPr>
              <w:rPr>
                <w:color w:val="000000" w:themeColor="text1"/>
                <w:spacing w:val="-20"/>
                <w:sz w:val="22"/>
                <w:szCs w:val="22"/>
              </w:rPr>
            </w:pPr>
            <w:r w:rsidRPr="001A38BD">
              <w:rPr>
                <w:color w:val="000000" w:themeColor="text1"/>
                <w:spacing w:val="-20"/>
                <w:sz w:val="22"/>
                <w:szCs w:val="22"/>
              </w:rPr>
              <w:t>AI/자동화 구독형</w:t>
            </w:r>
          </w:p>
        </w:tc>
        <w:tc>
          <w:tcPr>
            <w:tcW w:w="3186" w:type="dxa"/>
            <w:vAlign w:val="center"/>
          </w:tcPr>
          <w:p w14:paraId="24D7025A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에이전트/플랫폼/자동화 runbook 사용료 + 전문인력 패키지</w:t>
            </w:r>
          </w:p>
        </w:tc>
        <w:tc>
          <w:tcPr>
            <w:tcW w:w="4633" w:type="dxa"/>
            <w:vAlign w:val="center"/>
          </w:tcPr>
          <w:p w14:paraId="67820059" w14:textId="77777777" w:rsidR="003B5D13" w:rsidRPr="004B3A90" w:rsidRDefault="003B5D13" w:rsidP="008E1A46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Coforge Mod Squad의 subscription/outcome-based 모델을 SDS형으로 변환한 구조.</w:t>
            </w:r>
          </w:p>
        </w:tc>
      </w:tr>
    </w:tbl>
    <w:p w14:paraId="76502EBE" w14:textId="2FD83E6D" w:rsidR="001A38BD" w:rsidRPr="004327B3" w:rsidRDefault="001A38BD" w:rsidP="004327B3">
      <w:pPr>
        <w:spacing w:before="240"/>
        <w:jc w:val="right"/>
        <w:rPr>
          <w:rFonts w:hint="eastAsia"/>
          <w:lang w:eastAsia="ko-KR"/>
        </w:rPr>
      </w:pPr>
    </w:p>
    <w:p w14:paraId="088B26E4" w14:textId="77777777" w:rsidR="001C057F" w:rsidRPr="00AB70F5" w:rsidRDefault="001C057F" w:rsidP="001C057F">
      <w:pPr>
        <w:autoSpaceDE w:val="0"/>
        <w:autoSpaceDN w:val="0"/>
        <w:spacing w:after="240" w:line="240" w:lineRule="auto"/>
        <w:ind w:left="399" w:hanging="399"/>
        <w:rPr>
          <w:lang w:eastAsia="ko-KR"/>
        </w:rPr>
      </w:pPr>
      <w:r w:rsidRPr="00AB70F5">
        <w:rPr>
          <w:rFonts w:hint="eastAsia"/>
          <w:b/>
          <w:lang w:eastAsia="ko-KR"/>
        </w:rPr>
        <w:t>□</w:t>
      </w:r>
      <w:r w:rsidRPr="00AB70F5">
        <w:rPr>
          <w:b/>
          <w:bCs/>
          <w:color w:val="000000"/>
          <w:w w:val="95"/>
          <w:lang w:eastAsia="ko-KR"/>
        </w:rPr>
        <w:t xml:space="preserve"> 주요 경영진 구성</w:t>
      </w:r>
    </w:p>
    <w:p w14:paraId="5D5FB9CA" w14:textId="77777777" w:rsidR="001C057F" w:rsidRDefault="001C057F" w:rsidP="001C057F">
      <w:pPr>
        <w:autoSpaceDE w:val="0"/>
        <w:autoSpaceDN w:val="0"/>
        <w:spacing w:after="0" w:line="20" w:lineRule="exact"/>
      </w:pPr>
    </w:p>
    <w:p w14:paraId="3C6766BB" w14:textId="77777777" w:rsidR="001C057F" w:rsidRDefault="001C057F" w:rsidP="001C057F">
      <w:pPr>
        <w:autoSpaceDE w:val="0"/>
        <w:autoSpaceDN w:val="0"/>
        <w:spacing w:after="0" w:line="20" w:lineRule="exact"/>
      </w:pPr>
    </w:p>
    <w:p w14:paraId="65DCE06F" w14:textId="77777777" w:rsidR="001C057F" w:rsidRDefault="001C057F" w:rsidP="001C057F">
      <w:pPr>
        <w:autoSpaceDE w:val="0"/>
        <w:autoSpaceDN w:val="0"/>
        <w:spacing w:after="0" w:line="20" w:lineRule="exact"/>
      </w:pPr>
    </w:p>
    <w:tbl>
      <w:tblPr>
        <w:tblW w:w="952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72"/>
        <w:gridCol w:w="1085"/>
        <w:gridCol w:w="1754"/>
        <w:gridCol w:w="5518"/>
      </w:tblGrid>
      <w:tr w:rsidR="001C057F" w:rsidRPr="004B3A90" w14:paraId="74FAF7F6" w14:textId="77777777" w:rsidTr="00DC686B">
        <w:trPr>
          <w:trHeight w:val="397"/>
        </w:trPr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left w:w="0" w:type="dxa"/>
              <w:right w:w="0" w:type="dxa"/>
            </w:tcMar>
            <w:vAlign w:val="center"/>
            <w:hideMark/>
          </w:tcPr>
          <w:p w14:paraId="659AED9F" w14:textId="77777777" w:rsidR="001C057F" w:rsidRPr="004B3A90" w:rsidRDefault="001C057F" w:rsidP="001C415C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b/>
                <w:bCs/>
                <w:color w:val="000000"/>
                <w:sz w:val="22"/>
                <w:szCs w:val="22"/>
                <w:lang w:eastAsia="ko-KR"/>
              </w:rPr>
              <w:t>직급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left w:w="0" w:type="dxa"/>
              <w:right w:w="0" w:type="dxa"/>
            </w:tcMar>
            <w:vAlign w:val="center"/>
            <w:hideMark/>
          </w:tcPr>
          <w:p w14:paraId="039ACACD" w14:textId="77777777" w:rsidR="001C057F" w:rsidRPr="004B3A90" w:rsidRDefault="001C057F" w:rsidP="001C415C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b/>
                <w:bCs/>
                <w:color w:val="000000"/>
                <w:sz w:val="22"/>
                <w:szCs w:val="22"/>
                <w:lang w:eastAsia="ko-KR"/>
              </w:rPr>
              <w:t>이름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left w:w="0" w:type="dxa"/>
              <w:right w:w="0" w:type="dxa"/>
            </w:tcMar>
            <w:vAlign w:val="center"/>
            <w:hideMark/>
          </w:tcPr>
          <w:p w14:paraId="6462CC5F" w14:textId="77777777" w:rsidR="001C057F" w:rsidRPr="004B3A90" w:rsidRDefault="001C057F" w:rsidP="001C415C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b/>
                <w:bCs/>
                <w:color w:val="000000"/>
                <w:sz w:val="22"/>
                <w:szCs w:val="22"/>
                <w:lang w:eastAsia="ko-KR"/>
              </w:rPr>
              <w:t>학력</w:t>
            </w:r>
          </w:p>
        </w:tc>
        <w:tc>
          <w:tcPr>
            <w:tcW w:w="5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left w:w="0" w:type="dxa"/>
              <w:right w:w="0" w:type="dxa"/>
            </w:tcMar>
            <w:vAlign w:val="center"/>
            <w:hideMark/>
          </w:tcPr>
          <w:p w14:paraId="3D4757AA" w14:textId="77777777" w:rsidR="001C057F" w:rsidRPr="004B3A90" w:rsidRDefault="001C057F" w:rsidP="001C415C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b/>
                <w:bCs/>
                <w:color w:val="000000"/>
                <w:sz w:val="22"/>
                <w:szCs w:val="22"/>
                <w:lang w:eastAsia="ko-KR"/>
              </w:rPr>
              <w:t>이력</w:t>
            </w:r>
          </w:p>
        </w:tc>
      </w:tr>
      <w:tr w:rsidR="001C057F" w:rsidRPr="004B3A90" w14:paraId="2ADE91F0" w14:textId="77777777" w:rsidTr="00DC686B">
        <w:trPr>
          <w:trHeight w:val="2494"/>
        </w:trPr>
        <w:tc>
          <w:tcPr>
            <w:tcW w:w="1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5B078516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CEO &amp; 이사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4A898C69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Sudhir Singh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19DC75CF" w14:textId="77777777" w:rsidR="001C057F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- B.Tech</w:t>
            </w:r>
          </w:p>
          <w:p w14:paraId="39A03BA0" w14:textId="77777777" w:rsidR="001C057F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 xml:space="preserve"> 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(IIT BHU)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 xml:space="preserve">- PGDM </w:t>
            </w:r>
          </w:p>
          <w:p w14:paraId="531C3028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pacing w:val="-10"/>
                <w:sz w:val="22"/>
                <w:szCs w:val="22"/>
                <w:lang w:eastAsia="ko-KR"/>
              </w:rPr>
            </w:pP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 xml:space="preserve"> </w:t>
            </w:r>
            <w:r w:rsidRPr="004B3A90">
              <w:rPr>
                <w:rFonts w:cs="굴림" w:hint="eastAsia"/>
                <w:color w:val="000000"/>
                <w:spacing w:val="-10"/>
                <w:sz w:val="22"/>
                <w:szCs w:val="22"/>
                <w:lang w:eastAsia="ko-KR"/>
              </w:rPr>
              <w:t>(IIM Calcutta)</w:t>
            </w: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7B704FDC" w14:textId="77777777" w:rsidR="001C057F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- 1995년 Hindustan Lever (영업·마케팅)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 xml:space="preserve">- </w:t>
            </w:r>
            <w:r w:rsidRPr="004B3A90">
              <w:rPr>
                <w:rFonts w:cs="굴림" w:hint="eastAsia"/>
                <w:color w:val="000000"/>
                <w:spacing w:val="-12"/>
                <w:sz w:val="22"/>
                <w:szCs w:val="22"/>
                <w:lang w:eastAsia="ko-KR"/>
              </w:rPr>
              <w:t>2001~2005년 Infosys (BFSI 결제·카드 글로벌 헤드)</w:t>
            </w:r>
            <w:r w:rsidRPr="004B3A90">
              <w:rPr>
                <w:rFonts w:cs="굴림" w:hint="eastAsia"/>
                <w:color w:val="000000"/>
                <w:spacing w:val="-12"/>
                <w:sz w:val="22"/>
                <w:szCs w:val="22"/>
                <w:lang w:eastAsia="ko-KR"/>
              </w:rPr>
              <w:br/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- </w:t>
            </w:r>
            <w:r w:rsidRPr="004B3A90">
              <w:rPr>
                <w:rFonts w:cs="굴림" w:hint="eastAsia"/>
                <w:color w:val="000000"/>
                <w:spacing w:val="-10"/>
                <w:sz w:val="22"/>
                <w:szCs w:val="22"/>
                <w:lang w:eastAsia="ko-KR"/>
              </w:rPr>
              <w:t>Genpact (Capital Markets &amp; IT Services 사업부 COO)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- 2017년 Coforge 합류- 2018년 1월 CEO 선임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- 'Transform at the Intersect' 전략 수립</w:t>
            </w:r>
          </w:p>
          <w:p w14:paraId="1EB4A941" w14:textId="77777777" w:rsidR="001C057F" w:rsidRDefault="001C057F" w:rsidP="00DC686B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 xml:space="preserve">  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(BFSI·여행 버티컬 집중)</w:t>
            </w:r>
          </w:p>
          <w:p w14:paraId="13CDDFAF" w14:textId="77777777" w:rsidR="001C057F" w:rsidRDefault="001C057F" w:rsidP="001C415C">
            <w:pPr>
              <w:autoSpaceDE w:val="0"/>
              <w:autoSpaceDN w:val="0"/>
              <w:spacing w:after="0"/>
              <w:rPr>
                <w:b/>
                <w:color w:val="0000FF"/>
                <w:w w:val="95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b/>
                <w:color w:val="0000FF"/>
                <w:sz w:val="22"/>
                <w:szCs w:val="22"/>
                <w:lang w:eastAsia="ko-KR"/>
              </w:rPr>
              <w:t xml:space="preserve">※ </w:t>
            </w:r>
            <w:r w:rsidRPr="004B3A90">
              <w:rPr>
                <w:b/>
                <w:color w:val="0000FF"/>
                <w:w w:val="95"/>
                <w:sz w:val="22"/>
                <w:szCs w:val="22"/>
                <w:lang w:eastAsia="ko-KR"/>
              </w:rPr>
              <w:t>재임 기간 BFSI·여행 버티컬 5배 성장 견인,</w:t>
            </w:r>
          </w:p>
          <w:p w14:paraId="5C0AF179" w14:textId="77777777" w:rsidR="001C057F" w:rsidRPr="004B3A90" w:rsidRDefault="001C057F" w:rsidP="00DC686B">
            <w:pPr>
              <w:autoSpaceDE w:val="0"/>
              <w:autoSpaceDN w:val="0"/>
              <w:spacing w:after="0" w:line="240" w:lineRule="auto"/>
              <w:rPr>
                <w:rFonts w:cs="굴림"/>
                <w:b/>
                <w:color w:val="0000FF"/>
                <w:sz w:val="22"/>
                <w:szCs w:val="22"/>
                <w:lang w:eastAsia="ko-KR"/>
              </w:rPr>
            </w:pPr>
            <w:r>
              <w:rPr>
                <w:b/>
                <w:color w:val="0000FF"/>
                <w:w w:val="95"/>
                <w:sz w:val="22"/>
                <w:szCs w:val="22"/>
                <w:lang w:eastAsia="ko-KR"/>
              </w:rPr>
              <w:t xml:space="preserve">   </w:t>
            </w:r>
            <w:r w:rsidRPr="004B3A90">
              <w:rPr>
                <w:b/>
                <w:color w:val="0000FF"/>
                <w:w w:val="95"/>
                <w:sz w:val="22"/>
                <w:szCs w:val="22"/>
                <w:lang w:eastAsia="ko-KR"/>
              </w:rPr>
              <w:t xml:space="preserve"> 2026년 기준 재임 8년차</w:t>
            </w:r>
          </w:p>
        </w:tc>
      </w:tr>
      <w:tr w:rsidR="001C057F" w:rsidRPr="004B3A90" w14:paraId="7493B702" w14:textId="77777777" w:rsidTr="00DC686B">
        <w:trPr>
          <w:trHeight w:val="1361"/>
        </w:trPr>
        <w:tc>
          <w:tcPr>
            <w:tcW w:w="1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37917C01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COO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634F07B4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Sunil </w:t>
            </w:r>
            <w:r w:rsidRPr="0050371C">
              <w:rPr>
                <w:rFonts w:cs="굴림" w:hint="eastAsia"/>
                <w:color w:val="000000"/>
                <w:spacing w:val="-12"/>
                <w:sz w:val="22"/>
                <w:szCs w:val="22"/>
                <w:lang w:eastAsia="ko-KR"/>
              </w:rPr>
              <w:t>Fernandes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69E78052" w14:textId="77777777" w:rsidR="001C057F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- Mumbai</w:t>
            </w:r>
          </w:p>
          <w:p w14:paraId="7132B442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 xml:space="preserve"> 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University</w:t>
            </w: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413A4C73" w14:textId="77777777" w:rsidR="001C057F" w:rsidRPr="004B3A90" w:rsidRDefault="001C057F" w:rsidP="00DC686B">
            <w:pPr>
              <w:autoSpaceDE w:val="0"/>
              <w:autoSpaceDN w:val="0"/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- 30년 이상 IT 서비스 경력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- Accenture, Infosys, Cognizant 주요 리더십 역임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- Chief Delivery Officer 거쳐</w:t>
            </w:r>
            <w:r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 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COO 승진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 xml:space="preserve">  (글로벌 딜리버리·시설·운영 총괄)</w:t>
            </w:r>
          </w:p>
        </w:tc>
      </w:tr>
      <w:tr w:rsidR="001C057F" w:rsidRPr="004B3A90" w14:paraId="4812A9B8" w14:textId="77777777" w:rsidTr="00DC686B">
        <w:trPr>
          <w:trHeight w:val="1494"/>
        </w:trPr>
        <w:tc>
          <w:tcPr>
            <w:tcW w:w="1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61E0C2C2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CFO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069C7036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Saurabh Goel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3A897207" w14:textId="77777777" w:rsidR="001C057F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- ICFAI </w:t>
            </w:r>
          </w:p>
          <w:p w14:paraId="45E8490A" w14:textId="77777777" w:rsidR="001C057F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 xml:space="preserve">  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Business </w:t>
            </w:r>
          </w:p>
          <w:p w14:paraId="7B46DDF2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 xml:space="preserve">  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School</w:t>
            </w: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68BD7A88" w14:textId="77777777" w:rsidR="001C057F" w:rsidRPr="004B3A90" w:rsidRDefault="001C057F" w:rsidP="00DC686B">
            <w:pPr>
              <w:autoSpaceDE w:val="0"/>
              <w:autoSpaceDN w:val="0"/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- 재무 분야 19년 이상 경력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- 2011년 Coforge 합류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- Cigniti·Encora 등 대형 M&amp;A 재무 실행 주도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- 투자자 관계(IR) 총괄</w:t>
            </w:r>
          </w:p>
        </w:tc>
      </w:tr>
      <w:tr w:rsidR="001C057F" w:rsidRPr="004B3A90" w14:paraId="2DE04CC7" w14:textId="77777777" w:rsidTr="00DC686B">
        <w:trPr>
          <w:trHeight w:val="747"/>
        </w:trPr>
        <w:tc>
          <w:tcPr>
            <w:tcW w:w="1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0F05CA6B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EVP &amp;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Business Head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6C3324CA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Rajan Khattar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011742E3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746DA859" w14:textId="77777777" w:rsidR="001C057F" w:rsidRPr="004B3A90" w:rsidRDefault="001C057F" w:rsidP="00DC686B">
            <w:pPr>
              <w:autoSpaceDE w:val="0"/>
              <w:autoSpaceDN w:val="0"/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- 2026년 3월 16일 선임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- 글로벌 사업 개발 및 신규 버티컬 확대 담당</w:t>
            </w:r>
          </w:p>
        </w:tc>
      </w:tr>
      <w:tr w:rsidR="001C057F" w:rsidRPr="004B3A90" w14:paraId="5806EE9C" w14:textId="77777777" w:rsidTr="00DC686B">
        <w:trPr>
          <w:trHeight w:val="41"/>
        </w:trPr>
        <w:tc>
          <w:tcPr>
            <w:tcW w:w="1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10EE49A2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Chief Customer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br/>
              <w:t>Success Officer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208B8F70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John Speight</w:t>
            </w:r>
          </w:p>
        </w:tc>
        <w:tc>
          <w:tcPr>
            <w:tcW w:w="1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250A8F62" w14:textId="77777777" w:rsidR="001C057F" w:rsidRPr="004B3A90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  <w:hideMark/>
          </w:tcPr>
          <w:p w14:paraId="212B7852" w14:textId="77777777" w:rsidR="001C057F" w:rsidRDefault="001C057F" w:rsidP="001C415C">
            <w:pPr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 xml:space="preserve">- 주요 글로벌 계정 딜리버리 품질 보증 및 </w:t>
            </w:r>
          </w:p>
          <w:p w14:paraId="1BB3B3D7" w14:textId="77777777" w:rsidR="001C057F" w:rsidRPr="004B3A90" w:rsidRDefault="001C057F" w:rsidP="00DC686B">
            <w:pPr>
              <w:autoSpaceDE w:val="0"/>
              <w:autoSpaceDN w:val="0"/>
              <w:spacing w:after="0" w:line="240" w:lineRule="auto"/>
              <w:rPr>
                <w:rFonts w:cs="굴림"/>
                <w:color w:val="000000"/>
                <w:sz w:val="22"/>
                <w:szCs w:val="22"/>
                <w:lang w:eastAsia="ko-KR"/>
              </w:rPr>
            </w:pPr>
            <w:r>
              <w:rPr>
                <w:rFonts w:cs="굴림"/>
                <w:color w:val="000000"/>
                <w:sz w:val="22"/>
                <w:szCs w:val="22"/>
                <w:lang w:eastAsia="ko-KR"/>
              </w:rPr>
              <w:t xml:space="preserve">  </w:t>
            </w:r>
            <w:r w:rsidRPr="004B3A90">
              <w:rPr>
                <w:rFonts w:cs="굴림" w:hint="eastAsia"/>
                <w:color w:val="000000"/>
                <w:sz w:val="22"/>
                <w:szCs w:val="22"/>
                <w:lang w:eastAsia="ko-KR"/>
              </w:rPr>
              <w:t>고객 성공 전략 총괄</w:t>
            </w:r>
          </w:p>
        </w:tc>
      </w:tr>
    </w:tbl>
    <w:p w14:paraId="6E8B2AEF" w14:textId="77777777" w:rsidR="004327B3" w:rsidRDefault="004327B3" w:rsidP="004327B3">
      <w:pPr>
        <w:rPr>
          <w:b/>
          <w:lang w:eastAsia="ko-KR"/>
        </w:rPr>
      </w:pPr>
    </w:p>
    <w:p w14:paraId="2619AFDF" w14:textId="12700562" w:rsidR="007B2CC0" w:rsidRDefault="007B2CC0" w:rsidP="004327B3">
      <w:pPr>
        <w:rPr>
          <w:b/>
          <w:lang w:eastAsia="ko-KR"/>
        </w:rPr>
      </w:pPr>
      <w:r>
        <w:rPr>
          <w:rFonts w:hint="eastAsia"/>
          <w:b/>
          <w:lang w:eastAsia="ko-KR"/>
        </w:rPr>
        <w:t>[별첨#</w:t>
      </w:r>
      <w:r w:rsidR="001A38BD">
        <w:rPr>
          <w:b/>
          <w:lang w:eastAsia="ko-KR"/>
        </w:rPr>
        <w:t>3</w:t>
      </w:r>
      <w:r>
        <w:rPr>
          <w:b/>
          <w:lang w:eastAsia="ko-KR"/>
        </w:rPr>
        <w:t xml:space="preserve">] </w:t>
      </w:r>
      <w:r>
        <w:rPr>
          <w:rFonts w:hint="eastAsia"/>
          <w:b/>
          <w:lang w:eastAsia="ko-KR"/>
        </w:rPr>
        <w:t>서비스 측정 지표 상세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561"/>
        <w:gridCol w:w="2521"/>
        <w:gridCol w:w="1945"/>
        <w:gridCol w:w="2425"/>
      </w:tblGrid>
      <w:tr w:rsidR="007B2CC0" w:rsidRPr="004B3A90" w14:paraId="3248B1A4" w14:textId="77777777" w:rsidTr="007B2CC0">
        <w:trPr>
          <w:trHeight w:val="394"/>
          <w:jc w:val="center"/>
        </w:trPr>
        <w:tc>
          <w:tcPr>
            <w:tcW w:w="1164" w:type="dxa"/>
            <w:shd w:val="clear" w:color="auto" w:fill="F2F2F2" w:themeFill="background1" w:themeFillShade="F2"/>
            <w:vAlign w:val="center"/>
          </w:tcPr>
          <w:p w14:paraId="427CB3F6" w14:textId="77777777" w:rsidR="007B2CC0" w:rsidRPr="004B3A90" w:rsidRDefault="007B2CC0" w:rsidP="001C415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지표</w:t>
            </w:r>
          </w:p>
        </w:tc>
        <w:tc>
          <w:tcPr>
            <w:tcW w:w="1545" w:type="dxa"/>
            <w:shd w:val="clear" w:color="auto" w:fill="F2F2F2" w:themeFill="background1" w:themeFillShade="F2"/>
            <w:vAlign w:val="center"/>
          </w:tcPr>
          <w:p w14:paraId="4510B5D0" w14:textId="77777777" w:rsidR="007B2CC0" w:rsidRPr="004B3A90" w:rsidRDefault="007B2CC0" w:rsidP="001C415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영문</w:t>
            </w:r>
          </w:p>
        </w:tc>
        <w:tc>
          <w:tcPr>
            <w:tcW w:w="2496" w:type="dxa"/>
            <w:shd w:val="clear" w:color="auto" w:fill="F2F2F2" w:themeFill="background1" w:themeFillShade="F2"/>
            <w:vAlign w:val="center"/>
          </w:tcPr>
          <w:p w14:paraId="2D1BD769" w14:textId="77777777" w:rsidR="007B2CC0" w:rsidRPr="004B3A90" w:rsidRDefault="007B2CC0" w:rsidP="001C415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의미</w:t>
            </w:r>
          </w:p>
        </w:tc>
        <w:tc>
          <w:tcPr>
            <w:tcW w:w="1926" w:type="dxa"/>
            <w:shd w:val="clear" w:color="auto" w:fill="F2F2F2" w:themeFill="background1" w:themeFillShade="F2"/>
            <w:vAlign w:val="center"/>
          </w:tcPr>
          <w:p w14:paraId="2023B1BC" w14:textId="77777777" w:rsidR="007B2CC0" w:rsidRPr="004B3A90" w:rsidRDefault="007B2CC0" w:rsidP="001C415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측정식/예시</w:t>
            </w:r>
          </w:p>
        </w:tc>
        <w:tc>
          <w:tcPr>
            <w:tcW w:w="2401" w:type="dxa"/>
            <w:shd w:val="clear" w:color="auto" w:fill="F2F2F2" w:themeFill="background1" w:themeFillShade="F2"/>
            <w:vAlign w:val="center"/>
          </w:tcPr>
          <w:p w14:paraId="146643EE" w14:textId="77777777" w:rsidR="007B2CC0" w:rsidRPr="004B3A90" w:rsidRDefault="007B2CC0" w:rsidP="001C415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운영사업 활용</w:t>
            </w:r>
          </w:p>
        </w:tc>
      </w:tr>
      <w:tr w:rsidR="007B2CC0" w:rsidRPr="004B3A90" w14:paraId="41118CC2" w14:textId="77777777" w:rsidTr="007B2CC0">
        <w:trPr>
          <w:trHeight w:val="1992"/>
          <w:jc w:val="center"/>
        </w:trPr>
        <w:tc>
          <w:tcPr>
            <w:tcW w:w="1164" w:type="dxa"/>
            <w:vAlign w:val="center"/>
          </w:tcPr>
          <w:p w14:paraId="29D3B28D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FCR</w:t>
            </w:r>
          </w:p>
        </w:tc>
        <w:tc>
          <w:tcPr>
            <w:tcW w:w="1545" w:type="dxa"/>
            <w:vAlign w:val="center"/>
          </w:tcPr>
          <w:p w14:paraId="39759A1F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First Contact Resolution</w:t>
            </w:r>
          </w:p>
        </w:tc>
        <w:tc>
          <w:tcPr>
            <w:tcW w:w="2496" w:type="dxa"/>
            <w:vAlign w:val="center"/>
          </w:tcPr>
          <w:p w14:paraId="6FA67B5D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최초 접점에서 재문의/재배정 없이 해결된 티켓 비율</w:t>
            </w:r>
          </w:p>
        </w:tc>
        <w:tc>
          <w:tcPr>
            <w:tcW w:w="1926" w:type="dxa"/>
            <w:vAlign w:val="center"/>
          </w:tcPr>
          <w:p w14:paraId="60D79266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FCR = 최초 접점 해결 티켓 ÷ 전체 접수 티켓</w:t>
            </w:r>
          </w:p>
        </w:tc>
        <w:tc>
          <w:tcPr>
            <w:tcW w:w="2401" w:type="dxa"/>
            <w:vAlign w:val="center"/>
          </w:tcPr>
          <w:p w14:paraId="49183762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서비스데스크/L1 역량과 지식화 수준 측정. 높을수록 사용자 불편과 L2 전가가 줄어듦.</w:t>
            </w:r>
          </w:p>
        </w:tc>
      </w:tr>
      <w:tr w:rsidR="007B2CC0" w:rsidRPr="004B3A90" w14:paraId="7AD9186C" w14:textId="77777777" w:rsidTr="007B2CC0">
        <w:trPr>
          <w:trHeight w:val="1183"/>
          <w:jc w:val="center"/>
        </w:trPr>
        <w:tc>
          <w:tcPr>
            <w:tcW w:w="1164" w:type="dxa"/>
            <w:vAlign w:val="center"/>
          </w:tcPr>
          <w:p w14:paraId="5951C65E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MTTR</w:t>
            </w:r>
          </w:p>
        </w:tc>
        <w:tc>
          <w:tcPr>
            <w:tcW w:w="1545" w:type="dxa"/>
            <w:vAlign w:val="center"/>
          </w:tcPr>
          <w:p w14:paraId="3133E076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Mean Time To Resolve/Repair</w:t>
            </w:r>
          </w:p>
        </w:tc>
        <w:tc>
          <w:tcPr>
            <w:tcW w:w="2496" w:type="dxa"/>
            <w:vAlign w:val="center"/>
          </w:tcPr>
          <w:p w14:paraId="2E36E051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장애·요청 접수부터 정상 해결까지 평균 소요시간</w:t>
            </w:r>
          </w:p>
        </w:tc>
        <w:tc>
          <w:tcPr>
            <w:tcW w:w="1926" w:type="dxa"/>
            <w:vAlign w:val="center"/>
          </w:tcPr>
          <w:p w14:paraId="0A4847EA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MTTR = 총 해결시간 ÷ 해결 티켓 수</w:t>
            </w:r>
          </w:p>
        </w:tc>
        <w:tc>
          <w:tcPr>
            <w:tcW w:w="2401" w:type="dxa"/>
            <w:vAlign w:val="center"/>
          </w:tcPr>
          <w:p w14:paraId="11FB903C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SLA의 핵심. P1/P2/P3 등급별 분리 측정 필요.</w:t>
            </w:r>
          </w:p>
        </w:tc>
      </w:tr>
      <w:tr w:rsidR="007B2CC0" w:rsidRPr="004B3A90" w14:paraId="75AA8945" w14:textId="77777777" w:rsidTr="007B2CC0">
        <w:trPr>
          <w:trHeight w:val="1587"/>
          <w:jc w:val="center"/>
        </w:trPr>
        <w:tc>
          <w:tcPr>
            <w:tcW w:w="1164" w:type="dxa"/>
            <w:vAlign w:val="center"/>
          </w:tcPr>
          <w:p w14:paraId="758AE423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CSAT</w:t>
            </w:r>
          </w:p>
        </w:tc>
        <w:tc>
          <w:tcPr>
            <w:tcW w:w="1545" w:type="dxa"/>
            <w:vAlign w:val="center"/>
          </w:tcPr>
          <w:p w14:paraId="6C5F0B1F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Customer Satisfaction Score</w:t>
            </w:r>
          </w:p>
        </w:tc>
        <w:tc>
          <w:tcPr>
            <w:tcW w:w="2496" w:type="dxa"/>
            <w:vAlign w:val="center"/>
          </w:tcPr>
          <w:p w14:paraId="153AA092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티켓 종료 후 사용자 만족도</w:t>
            </w:r>
          </w:p>
        </w:tc>
        <w:tc>
          <w:tcPr>
            <w:tcW w:w="1926" w:type="dxa"/>
            <w:vAlign w:val="center"/>
          </w:tcPr>
          <w:p w14:paraId="052EC1B5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보통 5점/10점 척도 평균 또는 Top-box 비율</w:t>
            </w:r>
          </w:p>
        </w:tc>
        <w:tc>
          <w:tcPr>
            <w:tcW w:w="2401" w:type="dxa"/>
            <w:vAlign w:val="center"/>
          </w:tcPr>
          <w:p w14:paraId="6DC9E6DC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운영 품질의 체감 지표. 처리속도는 빠르나 설명/태도가 낮은 경우 보완 가능.</w:t>
            </w:r>
          </w:p>
        </w:tc>
      </w:tr>
      <w:tr w:rsidR="007B2CC0" w:rsidRPr="004B3A90" w14:paraId="6582C222" w14:textId="77777777" w:rsidTr="007B2CC0">
        <w:trPr>
          <w:trHeight w:val="2387"/>
          <w:jc w:val="center"/>
        </w:trPr>
        <w:tc>
          <w:tcPr>
            <w:tcW w:w="1164" w:type="dxa"/>
            <w:vAlign w:val="center"/>
          </w:tcPr>
          <w:p w14:paraId="2A6105F1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XLA</w:t>
            </w:r>
          </w:p>
        </w:tc>
        <w:tc>
          <w:tcPr>
            <w:tcW w:w="1545" w:type="dxa"/>
            <w:vAlign w:val="center"/>
          </w:tcPr>
          <w:p w14:paraId="672DBB5A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Experience Level Agreement</w:t>
            </w:r>
          </w:p>
        </w:tc>
        <w:tc>
          <w:tcPr>
            <w:tcW w:w="2496" w:type="dxa"/>
            <w:vAlign w:val="center"/>
          </w:tcPr>
          <w:p w14:paraId="60794C80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기술 SLA를 넘어 사용자가 실제로 느끼는 업무 경험 수준</w:t>
            </w:r>
          </w:p>
        </w:tc>
        <w:tc>
          <w:tcPr>
            <w:tcW w:w="1926" w:type="dxa"/>
            <w:vAlign w:val="center"/>
          </w:tcPr>
          <w:p w14:paraId="2878BE6A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예: 업무 중단시간, 재문의율, 설명 품질, 체감 대기시간, NPS 등 조합</w:t>
            </w:r>
          </w:p>
        </w:tc>
        <w:tc>
          <w:tcPr>
            <w:tcW w:w="2401" w:type="dxa"/>
            <w:vAlign w:val="center"/>
          </w:tcPr>
          <w:p w14:paraId="3B2DC246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단순 가용률보다 “업무가 끊기지 않았는가”를 가격/성과와 연결.</w:t>
            </w:r>
          </w:p>
        </w:tc>
      </w:tr>
      <w:tr w:rsidR="007B2CC0" w:rsidRPr="004B3A90" w14:paraId="0161309A" w14:textId="77777777" w:rsidTr="007B2CC0">
        <w:trPr>
          <w:trHeight w:val="1982"/>
          <w:jc w:val="center"/>
        </w:trPr>
        <w:tc>
          <w:tcPr>
            <w:tcW w:w="1164" w:type="dxa"/>
            <w:vAlign w:val="center"/>
          </w:tcPr>
          <w:p w14:paraId="645E6FDC" w14:textId="77777777" w:rsidR="007B2CC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자동</w:t>
            </w:r>
          </w:p>
          <w:p w14:paraId="15F63F23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처리율</w:t>
            </w:r>
          </w:p>
        </w:tc>
        <w:tc>
          <w:tcPr>
            <w:tcW w:w="1545" w:type="dxa"/>
            <w:vAlign w:val="center"/>
          </w:tcPr>
          <w:p w14:paraId="22E0F0FE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Automation / Touchless Resolution Rate</w:t>
            </w:r>
          </w:p>
        </w:tc>
        <w:tc>
          <w:tcPr>
            <w:tcW w:w="2496" w:type="dxa"/>
            <w:vAlign w:val="center"/>
          </w:tcPr>
          <w:p w14:paraId="2A89FA7F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사람 개입 없이 자동 감지·분류·처리·복구된 건의 비율</w:t>
            </w:r>
          </w:p>
        </w:tc>
        <w:tc>
          <w:tcPr>
            <w:tcW w:w="1926" w:type="dxa"/>
            <w:vAlign w:val="center"/>
          </w:tcPr>
          <w:p w14:paraId="0A5B92C9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자동처리 티켓/이벤트 ÷ 전체 대상 티켓/이벤트</w:t>
            </w:r>
          </w:p>
        </w:tc>
        <w:tc>
          <w:tcPr>
            <w:tcW w:w="2401" w:type="dxa"/>
            <w:vAlign w:val="center"/>
          </w:tcPr>
          <w:p w14:paraId="761AE8C8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AIOps, runbook, GenAI agent 성과 측정. 운영 원가와 대가체계 전환의 핵심.</w:t>
            </w:r>
          </w:p>
        </w:tc>
      </w:tr>
      <w:tr w:rsidR="007B2CC0" w:rsidRPr="004B3A90" w14:paraId="713277FC" w14:textId="77777777" w:rsidTr="007B2CC0">
        <w:trPr>
          <w:trHeight w:val="1982"/>
          <w:jc w:val="center"/>
        </w:trPr>
        <w:tc>
          <w:tcPr>
            <w:tcW w:w="1164" w:type="dxa"/>
            <w:vAlign w:val="center"/>
          </w:tcPr>
          <w:p w14:paraId="089245D0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BAU</w:t>
            </w:r>
          </w:p>
        </w:tc>
        <w:tc>
          <w:tcPr>
            <w:tcW w:w="1545" w:type="dxa"/>
            <w:vAlign w:val="center"/>
          </w:tcPr>
          <w:p w14:paraId="6E8CE313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Business As Usual</w:t>
            </w:r>
          </w:p>
        </w:tc>
        <w:tc>
          <w:tcPr>
            <w:tcW w:w="2496" w:type="dxa"/>
            <w:vAlign w:val="center"/>
          </w:tcPr>
          <w:p w14:paraId="2DF0432E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정상 반복 운영 업무. 장애 대응, 정기 점검, 표준 요청, 배치 모니터링 등</w:t>
            </w:r>
          </w:p>
        </w:tc>
        <w:tc>
          <w:tcPr>
            <w:tcW w:w="1926" w:type="dxa"/>
            <w:vAlign w:val="center"/>
          </w:tcPr>
          <w:p w14:paraId="754E13E6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BAU/Non-BAU로 분류 후 프로젝트성·개선성 업무와 분리</w:t>
            </w:r>
          </w:p>
        </w:tc>
        <w:tc>
          <w:tcPr>
            <w:tcW w:w="2401" w:type="dxa"/>
            <w:vAlign w:val="center"/>
          </w:tcPr>
          <w:p w14:paraId="4F5E56BD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운영 대가 기준선을 정할 때 포함 범위가 가장 중요.</w:t>
            </w:r>
          </w:p>
        </w:tc>
      </w:tr>
      <w:tr w:rsidR="007B2CC0" w:rsidRPr="004B3A90" w14:paraId="792D0D10" w14:textId="77777777" w:rsidTr="007B2CC0">
        <w:trPr>
          <w:trHeight w:val="1982"/>
          <w:jc w:val="center"/>
        </w:trPr>
        <w:tc>
          <w:tcPr>
            <w:tcW w:w="1164" w:type="dxa"/>
            <w:vAlign w:val="center"/>
          </w:tcPr>
          <w:p w14:paraId="3831EAE5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Ticket/FTE</w:t>
            </w:r>
          </w:p>
        </w:tc>
        <w:tc>
          <w:tcPr>
            <w:tcW w:w="1545" w:type="dxa"/>
            <w:vAlign w:val="center"/>
          </w:tcPr>
          <w:p w14:paraId="6E0D1FD7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Tickets per Full-Time Equivalent</w:t>
            </w:r>
          </w:p>
        </w:tc>
        <w:tc>
          <w:tcPr>
            <w:tcW w:w="2496" w:type="dxa"/>
            <w:vAlign w:val="center"/>
          </w:tcPr>
          <w:p w14:paraId="088B7458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운영인력 1명당 처리 가능한 티켓 수 또는 실제 처리 티켓 수</w:t>
            </w:r>
          </w:p>
        </w:tc>
        <w:tc>
          <w:tcPr>
            <w:tcW w:w="1926" w:type="dxa"/>
            <w:vAlign w:val="center"/>
          </w:tcPr>
          <w:p w14:paraId="68FB038C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Ticket/FTE = 기간 내 처리 티켓 ÷ 투입 FTE</w:t>
            </w:r>
          </w:p>
        </w:tc>
        <w:tc>
          <w:tcPr>
            <w:tcW w:w="2401" w:type="dxa"/>
            <w:vAlign w:val="center"/>
          </w:tcPr>
          <w:p w14:paraId="00C3F8D1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생산성 비교 지표. 단, 난이도·자동화율·L2/L3 비중 보정 없이는 왜곡 가능.</w:t>
            </w:r>
          </w:p>
        </w:tc>
      </w:tr>
    </w:tbl>
    <w:p w14:paraId="505B2649" w14:textId="77777777" w:rsidR="007B2CC0" w:rsidRDefault="007B2CC0">
      <w:pPr>
        <w:rPr>
          <w:b/>
          <w:i/>
          <w:color w:val="7F7F7F" w:themeColor="text1" w:themeTint="80"/>
          <w:lang w:eastAsia="ko-KR"/>
        </w:rPr>
      </w:pPr>
      <w:r>
        <w:rPr>
          <w:b/>
          <w:i/>
          <w:color w:val="7F7F7F" w:themeColor="text1" w:themeTint="80"/>
          <w:lang w:eastAsia="ko-KR"/>
        </w:rPr>
        <w:br w:type="page"/>
      </w:r>
    </w:p>
    <w:p w14:paraId="53D88D1E" w14:textId="77777777" w:rsidR="007B2CC0" w:rsidRPr="007B2CC0" w:rsidRDefault="007B2CC0" w:rsidP="007B2CC0">
      <w:pPr>
        <w:autoSpaceDE w:val="0"/>
        <w:autoSpaceDN w:val="0"/>
        <w:spacing w:after="240" w:line="240" w:lineRule="auto"/>
        <w:ind w:left="399" w:hanging="399"/>
        <w:rPr>
          <w:b/>
          <w:lang w:eastAsia="ko-KR"/>
        </w:rPr>
      </w:pPr>
      <w:r>
        <w:rPr>
          <w:rFonts w:hint="eastAsia"/>
          <w:b/>
          <w:lang w:eastAsia="ko-KR"/>
        </w:rPr>
        <w:lastRenderedPageBreak/>
        <w:t>[별첨#</w:t>
      </w:r>
      <w:r w:rsidR="001A38BD">
        <w:rPr>
          <w:b/>
          <w:lang w:eastAsia="ko-KR"/>
        </w:rPr>
        <w:t>4</w:t>
      </w:r>
      <w:r>
        <w:rPr>
          <w:b/>
          <w:lang w:eastAsia="ko-KR"/>
        </w:rPr>
        <w:t xml:space="preserve">] </w:t>
      </w:r>
      <w:r>
        <w:rPr>
          <w:rFonts w:hint="eastAsia"/>
          <w:b/>
          <w:lang w:eastAsia="ko-KR"/>
        </w:rPr>
        <w:t>자료 증빙 및 출처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4688"/>
        <w:gridCol w:w="2526"/>
      </w:tblGrid>
      <w:tr w:rsidR="007B2CC0" w:rsidRPr="004B3A90" w14:paraId="30B7849C" w14:textId="77777777" w:rsidTr="007B2CC0">
        <w:trPr>
          <w:trHeight w:val="404"/>
          <w:jc w:val="center"/>
        </w:trPr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35AAA67E" w14:textId="77777777" w:rsidR="007B2CC0" w:rsidRPr="004B3A90" w:rsidRDefault="007B2CC0" w:rsidP="001C415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출처</w:t>
            </w:r>
          </w:p>
        </w:tc>
        <w:tc>
          <w:tcPr>
            <w:tcW w:w="4688" w:type="dxa"/>
            <w:shd w:val="clear" w:color="auto" w:fill="F2F2F2" w:themeFill="background1" w:themeFillShade="F2"/>
            <w:vAlign w:val="center"/>
          </w:tcPr>
          <w:p w14:paraId="6EC20D82" w14:textId="77777777" w:rsidR="007B2CC0" w:rsidRPr="004B3A90" w:rsidRDefault="007B2CC0" w:rsidP="001C415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인용/근거 부분</w:t>
            </w:r>
          </w:p>
        </w:tc>
        <w:tc>
          <w:tcPr>
            <w:tcW w:w="2526" w:type="dxa"/>
            <w:shd w:val="clear" w:color="auto" w:fill="F2F2F2" w:themeFill="background1" w:themeFillShade="F2"/>
            <w:vAlign w:val="center"/>
          </w:tcPr>
          <w:p w14:paraId="258D16FC" w14:textId="77777777" w:rsidR="007B2CC0" w:rsidRPr="004B3A90" w:rsidRDefault="007B2CC0" w:rsidP="001C415C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b/>
                <w:color w:val="000000" w:themeColor="text1"/>
                <w:sz w:val="22"/>
                <w:szCs w:val="22"/>
              </w:rPr>
              <w:t>문서 반영 위치</w:t>
            </w:r>
          </w:p>
        </w:tc>
      </w:tr>
      <w:tr w:rsidR="007B2CC0" w:rsidRPr="004B3A90" w14:paraId="4C9F3F59" w14:textId="77777777" w:rsidTr="001A38BD">
        <w:trPr>
          <w:trHeight w:val="1191"/>
          <w:jc w:val="center"/>
        </w:trPr>
        <w:tc>
          <w:tcPr>
            <w:tcW w:w="2337" w:type="dxa"/>
            <w:vAlign w:val="center"/>
          </w:tcPr>
          <w:p w14:paraId="0B671DF5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Coforge Q4 FY26 Investor Presentation, p.3</w:t>
            </w:r>
          </w:p>
        </w:tc>
        <w:tc>
          <w:tcPr>
            <w:tcW w:w="4688" w:type="dxa"/>
            <w:vAlign w:val="center"/>
          </w:tcPr>
          <w:p w14:paraId="0DF4E5D9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 xml:space="preserve">Revenue </w:t>
            </w:r>
            <w:r w:rsidRPr="004B3A9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₹</w:t>
            </w:r>
            <w:r w:rsidRPr="004B3A90">
              <w:rPr>
                <w:color w:val="000000" w:themeColor="text1"/>
                <w:sz w:val="22"/>
                <w:szCs w:val="22"/>
              </w:rPr>
              <w:t xml:space="preserve">164,027Mn, EBIT </w:t>
            </w:r>
            <w:r w:rsidRPr="004B3A9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₹</w:t>
            </w:r>
            <w:r w:rsidRPr="004B3A90">
              <w:rPr>
                <w:color w:val="000000" w:themeColor="text1"/>
                <w:sz w:val="22"/>
                <w:szCs w:val="22"/>
              </w:rPr>
              <w:t xml:space="preserve">23,645Mn, PAT </w:t>
            </w:r>
            <w:r w:rsidRPr="004B3A9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₹</w:t>
            </w:r>
            <w:r w:rsidRPr="004B3A90">
              <w:rPr>
                <w:color w:val="000000" w:themeColor="text1"/>
                <w:sz w:val="22"/>
                <w:szCs w:val="22"/>
              </w:rPr>
              <w:t>15,557Mn / FY26 revenue $1,870.3Mn, EBIT margin 14.4%, EBIT $269.6Mn, PAT $177.4Mn</w:t>
            </w:r>
          </w:p>
        </w:tc>
        <w:tc>
          <w:tcPr>
            <w:tcW w:w="2526" w:type="dxa"/>
            <w:vAlign w:val="center"/>
          </w:tcPr>
          <w:p w14:paraId="07225EE6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3개년 실적 및 USD 환산 기준</w:t>
            </w:r>
          </w:p>
        </w:tc>
      </w:tr>
      <w:tr w:rsidR="007B2CC0" w:rsidRPr="004B3A90" w14:paraId="10B92326" w14:textId="77777777" w:rsidTr="001A38BD">
        <w:trPr>
          <w:trHeight w:val="1474"/>
          <w:jc w:val="center"/>
        </w:trPr>
        <w:tc>
          <w:tcPr>
            <w:tcW w:w="2337" w:type="dxa"/>
            <w:vAlign w:val="center"/>
          </w:tcPr>
          <w:p w14:paraId="144E101A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Coforge Q4 FY26 Investor Presentation, p.5~6</w:t>
            </w:r>
          </w:p>
        </w:tc>
        <w:tc>
          <w:tcPr>
            <w:tcW w:w="4688" w:type="dxa"/>
            <w:vAlign w:val="center"/>
          </w:tcPr>
          <w:p w14:paraId="11CC75F6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FY26 vertical mix: BFS 26.5%, Insurance 15.0%, TTH 23.0%; service offering mix: Engineering 44.1%, CIMS 18.4%; project mix: T&amp;M 53.1%, Fixed Price 46.9%</w:t>
            </w:r>
          </w:p>
        </w:tc>
        <w:tc>
          <w:tcPr>
            <w:tcW w:w="2526" w:type="dxa"/>
            <w:vAlign w:val="center"/>
          </w:tcPr>
          <w:p w14:paraId="6BD620E7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사업영역·산업/서비스 믹스·T&amp;M/Fixed price 근거</w:t>
            </w:r>
          </w:p>
        </w:tc>
      </w:tr>
      <w:tr w:rsidR="007B2CC0" w:rsidRPr="004B3A90" w14:paraId="3C0BF25F" w14:textId="77777777" w:rsidTr="001A38BD">
        <w:trPr>
          <w:trHeight w:val="1531"/>
          <w:jc w:val="center"/>
        </w:trPr>
        <w:tc>
          <w:tcPr>
            <w:tcW w:w="2337" w:type="dxa"/>
            <w:vAlign w:val="center"/>
          </w:tcPr>
          <w:p w14:paraId="29862B91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Coforge Q4 FY26 Investor Presentation, p.7~8</w:t>
            </w:r>
          </w:p>
        </w:tc>
        <w:tc>
          <w:tcPr>
            <w:tcW w:w="4688" w:type="dxa"/>
            <w:vAlign w:val="center"/>
          </w:tcPr>
          <w:p w14:paraId="1B422D73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FY26 total intake $2,262Mn, executable book $1,752Mn, repeat-business ratio 95.5%, total headcount 35,777</w:t>
            </w:r>
          </w:p>
        </w:tc>
        <w:tc>
          <w:tcPr>
            <w:tcW w:w="2526" w:type="dxa"/>
            <w:vAlign w:val="center"/>
          </w:tcPr>
          <w:p w14:paraId="54D64B19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사업실적·고객 품질·조직 규모 근거</w:t>
            </w:r>
          </w:p>
        </w:tc>
      </w:tr>
      <w:tr w:rsidR="007B2CC0" w:rsidRPr="004B3A90" w14:paraId="212883B4" w14:textId="77777777" w:rsidTr="007B2CC0">
        <w:trPr>
          <w:trHeight w:val="2032"/>
          <w:jc w:val="center"/>
        </w:trPr>
        <w:tc>
          <w:tcPr>
            <w:tcW w:w="2337" w:type="dxa"/>
            <w:vAlign w:val="center"/>
          </w:tcPr>
          <w:p w14:paraId="315DFCC1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Coforge Q4 FY26 Investor Presentation, p.15, p.19</w:t>
            </w:r>
          </w:p>
        </w:tc>
        <w:tc>
          <w:tcPr>
            <w:tcW w:w="4688" w:type="dxa"/>
            <w:vAlign w:val="center"/>
          </w:tcPr>
          <w:p w14:paraId="7DB65492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Hybrid AI delivery mod squads: 40–50% faster time-to-market and priced on outcomes and not hours. Subscription pricing and outcome-based pricing are explicitly described.</w:t>
            </w:r>
          </w:p>
        </w:tc>
        <w:tc>
          <w:tcPr>
            <w:tcW w:w="2526" w:type="dxa"/>
            <w:vAlign w:val="center"/>
          </w:tcPr>
          <w:p w14:paraId="56D76AC9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M/M 기반을 깨는 서비스/성과 기반 과금 근거</w:t>
            </w:r>
          </w:p>
        </w:tc>
      </w:tr>
      <w:tr w:rsidR="007B2CC0" w:rsidRPr="004B3A90" w14:paraId="737265D9" w14:textId="77777777" w:rsidTr="001A38BD">
        <w:trPr>
          <w:trHeight w:val="1871"/>
          <w:jc w:val="center"/>
        </w:trPr>
        <w:tc>
          <w:tcPr>
            <w:tcW w:w="2337" w:type="dxa"/>
            <w:vAlign w:val="center"/>
          </w:tcPr>
          <w:p w14:paraId="2A514C56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Coforge Q4 FY26 Investor Presentation, p.16, p.18, p.33</w:t>
            </w:r>
          </w:p>
        </w:tc>
        <w:tc>
          <w:tcPr>
            <w:tcW w:w="4688" w:type="dxa"/>
            <w:vAlign w:val="center"/>
          </w:tcPr>
          <w:p w14:paraId="0BEA3EB6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사례: 75%+ processing time reduction, zero backlogs with ~100% accuracy, $40M+ projected savings; Mod Squad: 130+ purpose-built agents; productivity uplift 25–35%/40–60% 등</w:t>
            </w:r>
          </w:p>
        </w:tc>
        <w:tc>
          <w:tcPr>
            <w:tcW w:w="2526" w:type="dxa"/>
            <w:vAlign w:val="center"/>
          </w:tcPr>
          <w:p w14:paraId="347479D3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성과지표와 서비스 측정 기준 사례</w:t>
            </w:r>
          </w:p>
        </w:tc>
      </w:tr>
      <w:tr w:rsidR="007B2CC0" w:rsidRPr="004B3A90" w14:paraId="057794EE" w14:textId="77777777" w:rsidTr="001A38BD">
        <w:trPr>
          <w:trHeight w:val="1928"/>
          <w:jc w:val="center"/>
        </w:trPr>
        <w:tc>
          <w:tcPr>
            <w:tcW w:w="2337" w:type="dxa"/>
            <w:vAlign w:val="center"/>
          </w:tcPr>
          <w:p w14:paraId="06BA19A4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Coforge “Who we are” 공식 웹페이지</w:t>
            </w:r>
          </w:p>
        </w:tc>
        <w:tc>
          <w:tcPr>
            <w:tcW w:w="4688" w:type="dxa"/>
            <w:vAlign w:val="center"/>
          </w:tcPr>
          <w:p w14:paraId="2C7659F5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AI-native engineering services leader, outcome-led by design, measurable business outcomes such as lower operating costs/faster cycle times/higher conversion rates</w:t>
            </w:r>
          </w:p>
        </w:tc>
        <w:tc>
          <w:tcPr>
            <w:tcW w:w="2526" w:type="dxa"/>
            <w:vAlign w:val="center"/>
          </w:tcPr>
          <w:p w14:paraId="5365DA61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회사 포지셔닝 및 강점 근거</w:t>
            </w:r>
          </w:p>
        </w:tc>
      </w:tr>
      <w:tr w:rsidR="007B2CC0" w:rsidRPr="004B3A90" w14:paraId="332E614A" w14:textId="77777777" w:rsidTr="001A38BD">
        <w:trPr>
          <w:trHeight w:val="794"/>
          <w:jc w:val="center"/>
        </w:trPr>
        <w:tc>
          <w:tcPr>
            <w:tcW w:w="2337" w:type="dxa"/>
            <w:vAlign w:val="center"/>
          </w:tcPr>
          <w:p w14:paraId="57993232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NSE/BSE 공시 및 공개 리더십 자료</w:t>
            </w:r>
          </w:p>
        </w:tc>
        <w:tc>
          <w:tcPr>
            <w:tcW w:w="4688" w:type="dxa"/>
            <w:vAlign w:val="center"/>
          </w:tcPr>
          <w:p w14:paraId="2B2789CC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Sudhir Singh CEO, Saurabh Goel CFO, KMP/leadership 정보</w:t>
            </w:r>
          </w:p>
        </w:tc>
        <w:tc>
          <w:tcPr>
            <w:tcW w:w="2526" w:type="dxa"/>
            <w:vAlign w:val="center"/>
          </w:tcPr>
          <w:p w14:paraId="26DE2496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조직도·경영진 근거</w:t>
            </w:r>
          </w:p>
        </w:tc>
      </w:tr>
      <w:tr w:rsidR="007B2CC0" w:rsidRPr="004B3A90" w14:paraId="53429A68" w14:textId="77777777" w:rsidTr="001A38BD">
        <w:trPr>
          <w:trHeight w:val="1587"/>
          <w:jc w:val="center"/>
        </w:trPr>
        <w:tc>
          <w:tcPr>
            <w:tcW w:w="2337" w:type="dxa"/>
            <w:vAlign w:val="center"/>
          </w:tcPr>
          <w:p w14:paraId="155722B6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TheOrg 공개 Coforge org chart</w:t>
            </w:r>
          </w:p>
        </w:tc>
        <w:tc>
          <w:tcPr>
            <w:tcW w:w="4688" w:type="dxa"/>
            <w:vAlign w:val="center"/>
          </w:tcPr>
          <w:p w14:paraId="4ADB56E4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</w:rPr>
            </w:pPr>
            <w:r w:rsidRPr="004B3A90">
              <w:rPr>
                <w:color w:val="000000" w:themeColor="text1"/>
                <w:sz w:val="22"/>
                <w:szCs w:val="22"/>
              </w:rPr>
              <w:t>CFO, Chief People Officer, Delivery, CIO 등 리더십 축 공개</w:t>
            </w:r>
          </w:p>
        </w:tc>
        <w:tc>
          <w:tcPr>
            <w:tcW w:w="2526" w:type="dxa"/>
            <w:vAlign w:val="center"/>
          </w:tcPr>
          <w:p w14:paraId="5BA13A33" w14:textId="77777777" w:rsidR="007B2CC0" w:rsidRPr="004B3A90" w:rsidRDefault="007B2CC0" w:rsidP="001C415C">
            <w:pPr>
              <w:rPr>
                <w:color w:val="000000" w:themeColor="text1"/>
                <w:sz w:val="22"/>
                <w:szCs w:val="22"/>
                <w:lang w:eastAsia="ko-KR"/>
              </w:rPr>
            </w:pPr>
            <w:r w:rsidRPr="004B3A90">
              <w:rPr>
                <w:color w:val="000000" w:themeColor="text1"/>
                <w:sz w:val="22"/>
                <w:szCs w:val="22"/>
                <w:lang w:eastAsia="ko-KR"/>
              </w:rPr>
              <w:t>공식 조직도가 아닌 보조 근거. 문서 내 조직도는 분석용 추정으로 표기</w:t>
            </w:r>
          </w:p>
        </w:tc>
      </w:tr>
    </w:tbl>
    <w:p w14:paraId="3D2A667E" w14:textId="77777777" w:rsidR="00C97C90" w:rsidRDefault="00C97C90" w:rsidP="001A38BD">
      <w:pPr>
        <w:spacing w:before="240"/>
        <w:jc w:val="right"/>
        <w:rPr>
          <w:color w:val="000000"/>
          <w:lang w:eastAsia="ko-KR"/>
        </w:rPr>
      </w:pPr>
    </w:p>
    <w:p w14:paraId="1EAABA08" w14:textId="77777777" w:rsidR="00EC3467" w:rsidRDefault="00C97C90" w:rsidP="00C97C90">
      <w:pPr>
        <w:autoSpaceDE w:val="0"/>
        <w:autoSpaceDN w:val="0"/>
        <w:spacing w:after="240" w:line="240" w:lineRule="auto"/>
        <w:ind w:left="399" w:hanging="399"/>
        <w:rPr>
          <w:color w:val="000000"/>
          <w:w w:val="95"/>
          <w:lang w:eastAsia="ko-KR"/>
        </w:rPr>
      </w:pPr>
      <w:r>
        <w:rPr>
          <w:rFonts w:hint="eastAsia"/>
          <w:b/>
          <w:lang w:eastAsia="ko-KR"/>
        </w:rPr>
        <w:t>[별첨#</w:t>
      </w:r>
      <w:r>
        <w:rPr>
          <w:b/>
          <w:lang w:eastAsia="ko-KR"/>
        </w:rPr>
        <w:t xml:space="preserve">5] </w:t>
      </w:r>
      <w:bookmarkStart w:id="2" w:name="NIIT"/>
      <w:r>
        <w:rPr>
          <w:color w:val="000000"/>
          <w:w w:val="95"/>
        </w:rPr>
        <w:fldChar w:fldCharType="begin"/>
      </w:r>
      <w:r>
        <w:rPr>
          <w:color w:val="000000"/>
          <w:w w:val="95"/>
          <w:lang w:eastAsia="ko-KR"/>
        </w:rPr>
        <w:instrText xml:space="preserve"> HYPERLINK  \l "NIIT_Key" </w:instrText>
      </w:r>
      <w:r>
        <w:rPr>
          <w:color w:val="000000"/>
          <w:w w:val="95"/>
        </w:rPr>
        <w:fldChar w:fldCharType="separate"/>
      </w:r>
      <w:r w:rsidRPr="00C97C90">
        <w:rPr>
          <w:rStyle w:val="aff1"/>
          <w:w w:val="95"/>
          <w:lang w:eastAsia="ko-KR"/>
        </w:rPr>
        <w:t>NIIT Technologies Limited</w:t>
      </w:r>
      <w:bookmarkEnd w:id="2"/>
      <w:r>
        <w:rPr>
          <w:color w:val="000000"/>
          <w:w w:val="95"/>
        </w:rPr>
        <w:fldChar w:fldCharType="end"/>
      </w:r>
    </w:p>
    <w:p w14:paraId="16AF789C" w14:textId="77777777" w:rsidR="00C97C90" w:rsidRDefault="00C97C90" w:rsidP="00C97C90">
      <w:pPr>
        <w:autoSpaceDE w:val="0"/>
        <w:autoSpaceDN w:val="0"/>
        <w:spacing w:after="240" w:line="240" w:lineRule="auto"/>
        <w:ind w:left="1593" w:hanging="1593"/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E65CE53" wp14:editId="62A90AC9">
                <wp:simplePos x="0" y="0"/>
                <wp:positionH relativeFrom="column">
                  <wp:posOffset>2132965</wp:posOffset>
                </wp:positionH>
                <wp:positionV relativeFrom="paragraph">
                  <wp:posOffset>205105</wp:posOffset>
                </wp:positionV>
                <wp:extent cx="635000" cy="1270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9C7F0A" w14:textId="77777777" w:rsidR="00C97C90" w:rsidRPr="00C97C90" w:rsidRDefault="00C97C90" w:rsidP="00C97C90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</w:rPr>
                            </w:pPr>
                            <w:r w:rsidRPr="00C97C90">
                              <w:rPr>
                                <w:color w:val="0000FF"/>
                                <w:sz w:val="18"/>
                              </w:rPr>
                              <w:t>* 컴퓨터 교육사업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5CE53" id="Text Box 51" o:spid="_x0000_s1049" type="#_x0000_t202" style="position:absolute;left:0;text-align:left;margin-left:167.95pt;margin-top:16.15pt;width:50pt;height:10pt;z-index:2517493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" fillcolor="black" stroked="f" strokeweight=".5pt">
                <v:fill opacity="0"/>
                <v:textbox style="mso-fit-shape-to-text:t" inset="0,0,0,0">
                  <w:txbxContent>
                    <w:p w14:paraId="7A9C7F0A" w14:textId="77777777" w:rsidR="00C97C90" w:rsidRPr="00C97C90" w:rsidRDefault="00C97C90" w:rsidP="00C97C90">
                      <w:pPr>
                        <w:spacing w:after="0" w:line="240" w:lineRule="auto"/>
                        <w:rPr>
                          <w:color w:val="0000FF"/>
                          <w:sz w:val="18"/>
                        </w:rPr>
                      </w:pPr>
                      <w:r w:rsidRPr="00C97C90">
                        <w:rPr>
                          <w:color w:val="0000FF"/>
                          <w:sz w:val="18"/>
                        </w:rPr>
                        <w:t>* 컴퓨터 교육사업 그룹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ko-KR"/>
        </w:rPr>
        <w:t xml:space="preserve">  - </w:t>
      </w:r>
      <w:r>
        <w:rPr>
          <w:rFonts w:hint="eastAsia"/>
          <w:lang w:eastAsia="ko-KR"/>
        </w:rPr>
        <w:t xml:space="preserve">인도 </w:t>
      </w:r>
      <w:r>
        <w:rPr>
          <w:lang w:eastAsia="ko-KR"/>
        </w:rPr>
        <w:t xml:space="preserve">IT </w:t>
      </w:r>
      <w:r>
        <w:rPr>
          <w:rFonts w:hint="eastAsia"/>
          <w:lang w:eastAsia="ko-KR"/>
        </w:rPr>
        <w:t xml:space="preserve">교육 기업인 </w:t>
      </w:r>
      <w:r>
        <w:rPr>
          <w:lang w:eastAsia="ko-KR"/>
        </w:rPr>
        <w:t>NIIT Group</w:t>
      </w:r>
      <w:r>
        <w:rPr>
          <w:rFonts w:hint="eastAsia"/>
          <w:lang w:eastAsia="ko-KR"/>
        </w:rPr>
        <w:t xml:space="preserve">의 </w:t>
      </w:r>
      <w:r>
        <w:rPr>
          <w:lang w:eastAsia="ko-KR"/>
        </w:rPr>
        <w:t xml:space="preserve">IT </w:t>
      </w:r>
      <w:r>
        <w:rPr>
          <w:rFonts w:hint="eastAsia"/>
          <w:lang w:eastAsia="ko-KR"/>
        </w:rPr>
        <w:t>서비스 자회사(별도 상장기업)</w:t>
      </w:r>
    </w:p>
    <w:p w14:paraId="64B2B8E2" w14:textId="77777777" w:rsidR="00C97C90" w:rsidRDefault="00C97C90" w:rsidP="00C97C90">
      <w:pPr>
        <w:autoSpaceDE w:val="0"/>
        <w:autoSpaceDN w:val="0"/>
        <w:spacing w:after="240" w:line="240" w:lineRule="auto"/>
        <w:ind w:left="1593" w:hanging="1593"/>
        <w:rPr>
          <w:color w:val="000000"/>
          <w:w w:val="95"/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>
        <w:rPr>
          <w:rFonts w:hint="eastAsia"/>
          <w:color w:val="000000"/>
          <w:w w:val="95"/>
          <w:lang w:eastAsia="ko-KR"/>
        </w:rPr>
        <w:t>금융/보험/항공 고객사 어플리케이션 개발 및 유지보수</w:t>
      </w:r>
    </w:p>
    <w:p w14:paraId="376BA97E" w14:textId="77777777" w:rsidR="00C97C90" w:rsidRDefault="00C97C90" w:rsidP="00C97C90">
      <w:pPr>
        <w:autoSpaceDE w:val="0"/>
        <w:autoSpaceDN w:val="0"/>
        <w:spacing w:after="240" w:line="240" w:lineRule="auto"/>
        <w:ind w:left="1593" w:hanging="1593"/>
        <w:rPr>
          <w:color w:val="000000"/>
          <w:w w:val="95"/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  </w:t>
      </w:r>
      <w:r>
        <w:rPr>
          <w:color w:val="000000"/>
          <w:w w:val="95"/>
          <w:lang w:eastAsia="ko-KR"/>
        </w:rPr>
        <w:t>·</w:t>
      </w:r>
      <w:r w:rsidRPr="00C97C90">
        <w:rPr>
          <w:rFonts w:hint="eastAsia"/>
          <w:b/>
          <w:color w:val="000000"/>
          <w:w w:val="95"/>
          <w:lang w:eastAsia="ko-KR"/>
        </w:rPr>
        <w:t>금융/항공 분야 소프트웨어 품질 검증 전문성 보유</w:t>
      </w:r>
    </w:p>
    <w:p w14:paraId="38521620" w14:textId="77777777" w:rsidR="00C97C90" w:rsidRDefault="00C97C90" w:rsidP="00C97C90">
      <w:pPr>
        <w:autoSpaceDE w:val="0"/>
        <w:autoSpaceDN w:val="0"/>
        <w:spacing w:after="240" w:line="240" w:lineRule="auto"/>
        <w:ind w:left="1593" w:hanging="1593"/>
        <w:rPr>
          <w:color w:val="000000"/>
          <w:w w:val="95"/>
          <w:lang w:eastAsia="ko-KR"/>
        </w:rPr>
      </w:pPr>
      <w:r>
        <w:rPr>
          <w:color w:val="000000"/>
          <w:w w:val="95"/>
          <w:lang w:eastAsia="ko-KR"/>
        </w:rPr>
        <w:t xml:space="preserve">    ·</w:t>
      </w:r>
      <w:r>
        <w:rPr>
          <w:rFonts w:hint="eastAsia"/>
          <w:color w:val="000000"/>
          <w:w w:val="95"/>
          <w:lang w:eastAsia="ko-KR"/>
        </w:rPr>
        <w:t xml:space="preserve">금융/정부기관 대상 </w:t>
      </w:r>
      <w:r>
        <w:rPr>
          <w:color w:val="000000"/>
          <w:w w:val="95"/>
          <w:lang w:eastAsia="ko-KR"/>
        </w:rPr>
        <w:t xml:space="preserve">IT </w:t>
      </w:r>
      <w:r>
        <w:rPr>
          <w:rFonts w:hint="eastAsia"/>
          <w:color w:val="000000"/>
          <w:w w:val="95"/>
          <w:lang w:eastAsia="ko-KR"/>
        </w:rPr>
        <w:t xml:space="preserve">인프라 직접 운영/관리 </w:t>
      </w:r>
    </w:p>
    <w:p w14:paraId="40278AD0" w14:textId="77777777" w:rsidR="00C97C90" w:rsidRDefault="00C97C90" w:rsidP="00C97C90">
      <w:pPr>
        <w:autoSpaceDE w:val="0"/>
        <w:autoSpaceDN w:val="0"/>
        <w:spacing w:after="240" w:line="240" w:lineRule="auto"/>
        <w:ind w:left="1593" w:hanging="1593"/>
        <w:rPr>
          <w:lang w:eastAsia="ko-KR"/>
        </w:rPr>
      </w:pPr>
      <w:r>
        <w:rPr>
          <w:color w:val="000000"/>
          <w:w w:val="95"/>
          <w:lang w:eastAsia="ko-KR"/>
        </w:rPr>
        <w:lastRenderedPageBreak/>
        <w:t xml:space="preserve">    ·SAP </w:t>
      </w:r>
      <w:r>
        <w:rPr>
          <w:rFonts w:hint="eastAsia"/>
          <w:color w:val="000000"/>
          <w:w w:val="95"/>
          <w:lang w:eastAsia="ko-KR"/>
        </w:rPr>
        <w:t xml:space="preserve">기반 </w:t>
      </w:r>
      <w:r>
        <w:rPr>
          <w:color w:val="000000"/>
          <w:w w:val="95"/>
          <w:lang w:eastAsia="ko-KR"/>
        </w:rPr>
        <w:t xml:space="preserve">ERP </w:t>
      </w:r>
      <w:r>
        <w:rPr>
          <w:rFonts w:hint="eastAsia"/>
          <w:color w:val="000000"/>
          <w:w w:val="95"/>
          <w:lang w:eastAsia="ko-KR"/>
        </w:rPr>
        <w:t>구축,</w:t>
      </w:r>
      <w:r>
        <w:rPr>
          <w:color w:val="000000"/>
          <w:w w:val="95"/>
          <w:lang w:eastAsia="ko-KR"/>
        </w:rPr>
        <w:t xml:space="preserve"> </w:t>
      </w:r>
      <w:r>
        <w:rPr>
          <w:rFonts w:hint="eastAsia"/>
          <w:color w:val="000000"/>
          <w:w w:val="95"/>
          <w:lang w:eastAsia="ko-KR"/>
        </w:rPr>
        <w:t>정부/공기업 대상 클라우드 전환 서비스 수행</w:t>
      </w:r>
    </w:p>
    <w:p w14:paraId="48052873" w14:textId="77777777" w:rsidR="00C97C90" w:rsidRPr="00C97C90" w:rsidRDefault="00C97C90" w:rsidP="00C97C90">
      <w:pPr>
        <w:autoSpaceDE w:val="0"/>
        <w:autoSpaceDN w:val="0"/>
        <w:spacing w:after="240" w:line="240" w:lineRule="auto"/>
        <w:ind w:left="1593" w:hanging="1593"/>
        <w:rPr>
          <w:b/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  </w:t>
      </w:r>
      <w:r w:rsidRPr="00C97C90">
        <w:rPr>
          <w:rFonts w:hint="eastAsia"/>
          <w:b/>
          <w:lang w:eastAsia="ko-KR"/>
        </w:rPr>
        <w:t>※</w:t>
      </w:r>
      <w:r w:rsidRPr="00C97C90">
        <w:rPr>
          <w:b/>
          <w:lang w:eastAsia="ko-KR"/>
        </w:rPr>
        <w:t xml:space="preserve"> NIIT Group</w:t>
      </w:r>
      <w:r w:rsidRPr="00C97C90">
        <w:rPr>
          <w:rFonts w:hint="eastAsia"/>
          <w:b/>
          <w:lang w:eastAsia="ko-KR"/>
        </w:rPr>
        <w:t xml:space="preserve">에서 배출된 </w:t>
      </w:r>
      <w:r w:rsidRPr="00C97C90">
        <w:rPr>
          <w:b/>
          <w:lang w:eastAsia="ko-KR"/>
        </w:rPr>
        <w:t xml:space="preserve">IT </w:t>
      </w:r>
      <w:r w:rsidRPr="00C97C90">
        <w:rPr>
          <w:rFonts w:hint="eastAsia"/>
          <w:b/>
          <w:lang w:eastAsia="ko-KR"/>
        </w:rPr>
        <w:t xml:space="preserve">인력풀을 활용해 </w:t>
      </w:r>
      <w:r w:rsidRPr="00C97C90">
        <w:rPr>
          <w:b/>
          <w:lang w:eastAsia="ko-KR"/>
        </w:rPr>
        <w:t>IT</w:t>
      </w:r>
      <w:r w:rsidRPr="00C97C90">
        <w:rPr>
          <w:rFonts w:hint="eastAsia"/>
          <w:b/>
          <w:lang w:eastAsia="ko-KR"/>
        </w:rPr>
        <w:t>서비스 사업을 시작</w:t>
      </w:r>
    </w:p>
    <w:p w14:paraId="08EDAA48" w14:textId="77777777" w:rsidR="00C97C90" w:rsidRPr="00C97C90" w:rsidRDefault="00C97C90" w:rsidP="00C97C90">
      <w:pPr>
        <w:autoSpaceDE w:val="0"/>
        <w:autoSpaceDN w:val="0"/>
        <w:spacing w:after="240" w:line="240" w:lineRule="auto"/>
        <w:ind w:left="1593" w:hanging="1593"/>
        <w:rPr>
          <w:spacing w:val="-16"/>
          <w:lang w:eastAsia="ko-KR"/>
        </w:rPr>
      </w:pPr>
      <w:r>
        <w:rPr>
          <w:rFonts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A0FA98C" wp14:editId="15E82240">
                <wp:simplePos x="0" y="0"/>
                <wp:positionH relativeFrom="column">
                  <wp:posOffset>5368290</wp:posOffset>
                </wp:positionH>
                <wp:positionV relativeFrom="paragraph">
                  <wp:posOffset>200025</wp:posOffset>
                </wp:positionV>
                <wp:extent cx="635000" cy="1270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9A35BB" w14:textId="77777777" w:rsidR="00C97C90" w:rsidRPr="00C97C90" w:rsidRDefault="00C97C90" w:rsidP="00C97C90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C97C90">
                              <w:rPr>
                                <w:color w:val="0000FF"/>
                                <w:sz w:val="18"/>
                              </w:rPr>
                              <w:t>* '20.3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FA98C" id="Text Box 54" o:spid="_x0000_s1050" type="#_x0000_t202" style="position:absolute;left:0;text-align:left;margin-left:422.7pt;margin-top:15.75pt;width:50pt;height:10pt;z-index:2517524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" fillcolor="black" stroked="f" strokeweight=".5pt">
                <v:fill opacity="0"/>
                <v:textbox style="mso-fit-shape-to-text:t" inset="0,0,0,0">
                  <w:txbxContent>
                    <w:p w14:paraId="269A35BB" w14:textId="77777777" w:rsidR="00C97C90" w:rsidRPr="00C97C90" w:rsidRDefault="00C97C90" w:rsidP="00C97C90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C97C90">
                        <w:rPr>
                          <w:color w:val="0000FF"/>
                          <w:sz w:val="18"/>
                        </w:rPr>
                        <w:t>* '20.3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76A22F" wp14:editId="333889A4">
                <wp:simplePos x="0" y="0"/>
                <wp:positionH relativeFrom="column">
                  <wp:posOffset>3996690</wp:posOffset>
                </wp:positionH>
                <wp:positionV relativeFrom="paragraph">
                  <wp:posOffset>200025</wp:posOffset>
                </wp:positionV>
                <wp:extent cx="635000" cy="12700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BCCFD6" w14:textId="77777777" w:rsidR="00C97C90" w:rsidRPr="00C97C90" w:rsidRDefault="00C97C90" w:rsidP="00C97C90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</w:rPr>
                            </w:pPr>
                            <w:r w:rsidRPr="00C97C90">
                              <w:rPr>
                                <w:color w:val="0000FF"/>
                                <w:sz w:val="18"/>
                              </w:rPr>
                              <w:t>* $</w:t>
                            </w:r>
                            <w:r>
                              <w:rPr>
                                <w:color w:val="0000FF"/>
                                <w:sz w:val="18"/>
                              </w:rPr>
                              <w:t xml:space="preserve"> </w:t>
                            </w:r>
                            <w:r w:rsidRPr="00C97C90">
                              <w:rPr>
                                <w:color w:val="0000FF"/>
                                <w:sz w:val="18"/>
                              </w:rPr>
                              <w:t>0.37B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6A22F" id="Text Box 53" o:spid="_x0000_s1051" type="#_x0000_t202" style="position:absolute;left:0;text-align:left;margin-left:314.7pt;margin-top:15.75pt;width:50pt;height:10pt;z-index:2517514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" fillcolor="black" stroked="f" strokeweight=".5pt">
                <v:fill opacity="0"/>
                <v:textbox style="mso-fit-shape-to-text:t" inset="0,0,0,0">
                  <w:txbxContent>
                    <w:p w14:paraId="3BBCCFD6" w14:textId="77777777" w:rsidR="00C97C90" w:rsidRPr="00C97C90" w:rsidRDefault="00C97C90" w:rsidP="00C97C90">
                      <w:pPr>
                        <w:spacing w:after="0" w:line="240" w:lineRule="auto"/>
                        <w:rPr>
                          <w:color w:val="0000FF"/>
                          <w:sz w:val="18"/>
                        </w:rPr>
                      </w:pPr>
                      <w:r w:rsidRPr="00C97C90">
                        <w:rPr>
                          <w:color w:val="0000FF"/>
                          <w:sz w:val="18"/>
                        </w:rPr>
                        <w:t>* $</w:t>
                      </w:r>
                      <w:r>
                        <w:rPr>
                          <w:color w:val="0000FF"/>
                          <w:sz w:val="18"/>
                        </w:rPr>
                        <w:t xml:space="preserve"> </w:t>
                      </w:r>
                      <w:r w:rsidRPr="00C97C90">
                        <w:rPr>
                          <w:color w:val="0000FF"/>
                          <w:sz w:val="18"/>
                        </w:rPr>
                        <w:t>0.37B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B0524A2" wp14:editId="2F5B1C57">
                <wp:simplePos x="0" y="0"/>
                <wp:positionH relativeFrom="column">
                  <wp:posOffset>350520</wp:posOffset>
                </wp:positionH>
                <wp:positionV relativeFrom="paragraph">
                  <wp:posOffset>200025</wp:posOffset>
                </wp:positionV>
                <wp:extent cx="635000" cy="1270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2E62E0" w14:textId="77777777" w:rsidR="00C97C90" w:rsidRPr="00C97C90" w:rsidRDefault="00C97C90" w:rsidP="00C97C90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  <w:lang w:eastAsia="ko-KR"/>
                              </w:rPr>
                            </w:pPr>
                            <w:r w:rsidRPr="00C97C90">
                              <w:rPr>
                                <w:color w:val="0000FF"/>
                                <w:sz w:val="18"/>
                              </w:rPr>
                              <w:t>* Baring Private Equity Asia, '19.8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lang w:eastAsia="ko-KR"/>
                              </w:rPr>
                              <w:t>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524A2" id="Text Box 52" o:spid="_x0000_s1052" type="#_x0000_t202" style="position:absolute;left:0;text-align:left;margin-left:27.6pt;margin-top:15.75pt;width:50pt;height:10pt;z-index:2517504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" fillcolor="black" stroked="f" strokeweight=".5pt">
                <v:fill opacity="0"/>
                <v:textbox style="mso-fit-shape-to-text:t" inset="0,0,0,0">
                  <w:txbxContent>
                    <w:p w14:paraId="632E62E0" w14:textId="77777777" w:rsidR="00C97C90" w:rsidRPr="00C97C90" w:rsidRDefault="00C97C90" w:rsidP="00C97C90">
                      <w:pPr>
                        <w:spacing w:after="0" w:line="240" w:lineRule="auto"/>
                        <w:rPr>
                          <w:color w:val="0000FF"/>
                          <w:sz w:val="18"/>
                          <w:lang w:eastAsia="ko-KR"/>
                        </w:rPr>
                      </w:pPr>
                      <w:r w:rsidRPr="00C97C90">
                        <w:rPr>
                          <w:color w:val="0000FF"/>
                          <w:sz w:val="18"/>
                        </w:rPr>
                        <w:t>* Baring Private Equity Asia, '19.8</w:t>
                      </w:r>
                      <w:r>
                        <w:rPr>
                          <w:rFonts w:hint="eastAsia"/>
                          <w:color w:val="0000FF"/>
                          <w:sz w:val="18"/>
                          <w:lang w:eastAsia="ko-KR"/>
                        </w:rPr>
                        <w:t>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- </w:t>
      </w:r>
      <w:r w:rsidRPr="00C97C90">
        <w:rPr>
          <w:rFonts w:hint="eastAsia"/>
          <w:spacing w:val="-16"/>
          <w:lang w:eastAsia="ko-KR"/>
        </w:rPr>
        <w:t xml:space="preserve">홍콩기반 사모펀드에서 </w:t>
      </w:r>
      <w:r w:rsidRPr="00C97C90">
        <w:rPr>
          <w:spacing w:val="-16"/>
          <w:lang w:eastAsia="ko-KR"/>
        </w:rPr>
        <w:t>NIIT Group</w:t>
      </w:r>
      <w:r w:rsidRPr="00C97C90">
        <w:rPr>
          <w:rFonts w:hint="eastAsia"/>
          <w:spacing w:val="-16"/>
          <w:lang w:eastAsia="ko-KR"/>
        </w:rPr>
        <w:t xml:space="preserve">으로부터 지분 </w:t>
      </w:r>
      <w:r w:rsidRPr="00C97C90">
        <w:rPr>
          <w:spacing w:val="-16"/>
          <w:lang w:eastAsia="ko-KR"/>
        </w:rPr>
        <w:t>53%</w:t>
      </w:r>
      <w:r w:rsidRPr="00C97C90">
        <w:rPr>
          <w:rFonts w:hint="eastAsia"/>
          <w:spacing w:val="-16"/>
          <w:lang w:eastAsia="ko-KR"/>
        </w:rPr>
        <w:t>를 인수하여 리브랜딩</w:t>
      </w:r>
    </w:p>
    <w:p w14:paraId="20AA5237" w14:textId="77777777" w:rsidR="00C97C90" w:rsidRDefault="00C97C90" w:rsidP="00C97C90">
      <w:pPr>
        <w:autoSpaceDE w:val="0"/>
        <w:autoSpaceDN w:val="0"/>
        <w:spacing w:after="240" w:line="240" w:lineRule="auto"/>
        <w:ind w:left="1593" w:hanging="1593"/>
        <w:rPr>
          <w:lang w:eastAsia="ko-KR"/>
        </w:rPr>
      </w:pPr>
      <w:r>
        <w:rPr>
          <w:rFonts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55B0601" wp14:editId="20022A62">
                <wp:simplePos x="0" y="0"/>
                <wp:positionH relativeFrom="column">
                  <wp:posOffset>1421130</wp:posOffset>
                </wp:positionH>
                <wp:positionV relativeFrom="paragraph">
                  <wp:posOffset>204470</wp:posOffset>
                </wp:positionV>
                <wp:extent cx="635000" cy="1270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E8DA81" w14:textId="77777777" w:rsidR="00C97C90" w:rsidRPr="00C97C90" w:rsidRDefault="00C97C90" w:rsidP="00C97C90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</w:rPr>
                            </w:pPr>
                            <w:r w:rsidRPr="00C97C90">
                              <w:rPr>
                                <w:color w:val="0000FF"/>
                                <w:sz w:val="18"/>
                              </w:rPr>
                              <w:t>* 스웨덴 글로벌 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B0601" id="Text Box 55" o:spid="_x0000_s1053" type="#_x0000_t202" style="position:absolute;left:0;text-align:left;margin-left:111.9pt;margin-top:16.1pt;width:50pt;height:10pt;z-index:2517534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" fillcolor="black" stroked="f" strokeweight=".5pt">
                <v:fill opacity="0"/>
                <v:textbox style="mso-fit-shape-to-text:t" inset="0,0,0,0">
                  <w:txbxContent>
                    <w:p w14:paraId="1DE8DA81" w14:textId="77777777" w:rsidR="00C97C90" w:rsidRPr="00C97C90" w:rsidRDefault="00C97C90" w:rsidP="00C97C90">
                      <w:pPr>
                        <w:spacing w:after="0" w:line="240" w:lineRule="auto"/>
                        <w:rPr>
                          <w:color w:val="0000FF"/>
                          <w:sz w:val="18"/>
                        </w:rPr>
                      </w:pPr>
                      <w:r w:rsidRPr="00C97C90">
                        <w:rPr>
                          <w:color w:val="0000FF"/>
                          <w:sz w:val="18"/>
                        </w:rPr>
                        <w:t>* 스웨덴 글로벌 PE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- BPEA</w:t>
      </w:r>
      <w:r>
        <w:rPr>
          <w:rFonts w:hint="eastAsia"/>
          <w:lang w:eastAsia="ko-KR"/>
        </w:rPr>
        <w:t xml:space="preserve">가 이후 </w:t>
      </w:r>
      <w:r>
        <w:rPr>
          <w:lang w:eastAsia="ko-KR"/>
        </w:rPr>
        <w:t>EQT AB에 인수되어 현재는 EQT AB</w:t>
      </w:r>
      <w:r>
        <w:rPr>
          <w:rFonts w:hint="eastAsia"/>
          <w:lang w:eastAsia="ko-KR"/>
        </w:rPr>
        <w:t>가 대주주</w:t>
      </w:r>
    </w:p>
    <w:p w14:paraId="4120DB73" w14:textId="77777777" w:rsidR="00C97C90" w:rsidRDefault="00C97C90" w:rsidP="00C97C90">
      <w:pPr>
        <w:autoSpaceDE w:val="0"/>
        <w:autoSpaceDN w:val="0"/>
        <w:spacing w:after="240" w:line="240" w:lineRule="auto"/>
        <w:ind w:left="1593" w:hanging="1593"/>
        <w:rPr>
          <w:lang w:eastAsia="ko-KR"/>
        </w:rPr>
      </w:pPr>
      <w:r>
        <w:rPr>
          <w:noProof/>
          <w:color w:val="000000"/>
          <w:lang w:eastAsia="ko-K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E20B929" wp14:editId="186C1F48">
                <wp:simplePos x="0" y="0"/>
                <wp:positionH relativeFrom="column">
                  <wp:posOffset>3203575</wp:posOffset>
                </wp:positionH>
                <wp:positionV relativeFrom="paragraph">
                  <wp:posOffset>202565</wp:posOffset>
                </wp:positionV>
                <wp:extent cx="635000" cy="1270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1270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69B97E" w14:textId="77777777" w:rsidR="00C97C90" w:rsidRPr="00C97C90" w:rsidRDefault="00C97C90" w:rsidP="00C97C90">
                            <w:pPr>
                              <w:spacing w:after="0" w:line="240" w:lineRule="auto"/>
                              <w:rPr>
                                <w:color w:val="0000FF"/>
                                <w:sz w:val="18"/>
                              </w:rPr>
                            </w:pPr>
                            <w:r w:rsidRPr="00C97C90">
                              <w:rPr>
                                <w:color w:val="0000FF"/>
                                <w:sz w:val="18"/>
                              </w:rPr>
                              <w:t>* NTIT Group 지분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0B929" id="Text Box 56" o:spid="_x0000_s1054" type="#_x0000_t202" style="position:absolute;left:0;text-align:left;margin-left:252.25pt;margin-top:15.95pt;width:50pt;height:10pt;z-index:2517544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" fillcolor="black" stroked="f" strokeweight=".5pt">
                <v:fill opacity="0"/>
                <v:textbox style="mso-fit-shape-to-text:t" inset="0,0,0,0">
                  <w:txbxContent>
                    <w:p w14:paraId="4369B97E" w14:textId="77777777" w:rsidR="00C97C90" w:rsidRPr="00C97C90" w:rsidRDefault="00C97C90" w:rsidP="00C97C90">
                      <w:pPr>
                        <w:spacing w:after="0" w:line="240" w:lineRule="auto"/>
                        <w:rPr>
                          <w:color w:val="0000FF"/>
                          <w:sz w:val="18"/>
                        </w:rPr>
                      </w:pPr>
                      <w:r w:rsidRPr="00C97C90">
                        <w:rPr>
                          <w:color w:val="0000FF"/>
                          <w:sz w:val="18"/>
                        </w:rPr>
                        <w:t>* NTIT Group 지분 없음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w w:val="95"/>
          <w:lang w:eastAsia="ko-KR"/>
        </w:rPr>
        <w:t xml:space="preserve">    ·BPEA EQT(54%), </w:t>
      </w:r>
      <w:r>
        <w:rPr>
          <w:rFonts w:hint="eastAsia"/>
          <w:color w:val="000000"/>
          <w:w w:val="95"/>
          <w:lang w:eastAsia="ko-KR"/>
        </w:rPr>
        <w:t>기관투자자(</w:t>
      </w:r>
      <w:r>
        <w:rPr>
          <w:color w:val="000000"/>
          <w:w w:val="95"/>
          <w:lang w:eastAsia="ko-KR"/>
        </w:rPr>
        <w:t xml:space="preserve">30%), </w:t>
      </w:r>
      <w:r>
        <w:rPr>
          <w:rFonts w:hint="eastAsia"/>
          <w:color w:val="000000"/>
          <w:w w:val="95"/>
          <w:lang w:eastAsia="ko-KR"/>
        </w:rPr>
        <w:t>일반 공모주주(</w:t>
      </w:r>
      <w:r>
        <w:rPr>
          <w:color w:val="000000"/>
          <w:w w:val="95"/>
          <w:lang w:eastAsia="ko-KR"/>
        </w:rPr>
        <w:t>16%)</w:t>
      </w:r>
    </w:p>
    <w:p w14:paraId="248FB1F5" w14:textId="77777777" w:rsidR="00C97C90" w:rsidRPr="00C97C90" w:rsidRDefault="00C97C90" w:rsidP="00C97C90">
      <w:pPr>
        <w:autoSpaceDE w:val="0"/>
        <w:autoSpaceDN w:val="0"/>
        <w:spacing w:after="240" w:line="240" w:lineRule="auto"/>
        <w:ind w:left="1593" w:hanging="1593"/>
        <w:rPr>
          <w:lang w:eastAsia="ko-KR"/>
        </w:rPr>
      </w:pPr>
    </w:p>
    <w:sectPr w:rsidR="00C97C90" w:rsidRPr="00C97C90" w:rsidSect="00034616">
      <w:footerReference w:type="default" r:id="rId8"/>
      <w:pgSz w:w="11906" w:h="16838"/>
      <w:pgMar w:top="1134" w:right="1134" w:bottom="1134" w:left="1134" w:header="85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4147B7" w14:textId="77777777" w:rsidR="003C294F" w:rsidRDefault="003C294F">
      <w:pPr>
        <w:spacing w:after="0" w:line="240" w:lineRule="auto"/>
      </w:pPr>
      <w:r>
        <w:separator/>
      </w:r>
    </w:p>
  </w:endnote>
  <w:endnote w:type="continuationSeparator" w:id="0">
    <w:p w14:paraId="21B45A0F" w14:textId="77777777" w:rsidR="003C294F" w:rsidRDefault="003C2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B142BE" w14:textId="29C33CA6" w:rsidR="00EC3467" w:rsidRDefault="00B3041D">
    <w:pPr>
      <w:jc w:val="center"/>
    </w:pPr>
    <w:r>
      <w:rPr>
        <w:color w:val="000000"/>
        <w:w w:val="95"/>
        <w:sz w:val="24"/>
        <w:szCs w:val="24"/>
      </w:rPr>
      <w:t xml:space="preserve">- </w:t>
    </w:r>
    <w:r>
      <w:fldChar w:fldCharType="begin"/>
    </w:r>
    <w:r>
      <w:instrText>PAGE</w:instrText>
    </w:r>
    <w:r>
      <w:fldChar w:fldCharType="separate"/>
    </w:r>
    <w:r w:rsidR="007C1814">
      <w:rPr>
        <w:noProof/>
      </w:rPr>
      <w:t>1</w:t>
    </w:r>
    <w:r>
      <w:rPr>
        <w:color w:val="000000"/>
        <w:w w:val="95"/>
        <w:sz w:val="24"/>
        <w:szCs w:val="24"/>
      </w:rPr>
      <w:fldChar w:fldCharType="end"/>
    </w:r>
    <w:r>
      <w:rPr>
        <w:color w:val="000000"/>
        <w:w w:val="95"/>
        <w:sz w:val="24"/>
        <w:szCs w:val="24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FD1DA7" w14:textId="77777777" w:rsidR="003C294F" w:rsidRDefault="003C294F">
      <w:pPr>
        <w:spacing w:after="0" w:line="240" w:lineRule="auto"/>
      </w:pPr>
      <w:r>
        <w:separator/>
      </w:r>
    </w:p>
  </w:footnote>
  <w:footnote w:type="continuationSeparator" w:id="0">
    <w:p w14:paraId="2CF9A9E2" w14:textId="77777777" w:rsidR="003C294F" w:rsidRDefault="003C29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84B44"/>
    <w:multiLevelType w:val="multilevel"/>
    <w:tmpl w:val="6BC6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5777F"/>
    <w:multiLevelType w:val="multilevel"/>
    <w:tmpl w:val="2D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C6944"/>
    <w:multiLevelType w:val="multilevel"/>
    <w:tmpl w:val="5DAC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F7080"/>
    <w:multiLevelType w:val="multilevel"/>
    <w:tmpl w:val="7A6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D6CAF"/>
    <w:multiLevelType w:val="multilevel"/>
    <w:tmpl w:val="82AA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50A51"/>
    <w:multiLevelType w:val="multilevel"/>
    <w:tmpl w:val="D50E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24F7E"/>
    <w:multiLevelType w:val="multilevel"/>
    <w:tmpl w:val="AE8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5"/>
  </w:num>
  <w:num w:numId="13">
    <w:abstractNumId w:val="13"/>
  </w:num>
  <w:num w:numId="14">
    <w:abstractNumId w:val="14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1524"/>
    <w:rsid w:val="00017CED"/>
    <w:rsid w:val="00020B94"/>
    <w:rsid w:val="00034616"/>
    <w:rsid w:val="0006063C"/>
    <w:rsid w:val="00084037"/>
    <w:rsid w:val="000E511A"/>
    <w:rsid w:val="00115A77"/>
    <w:rsid w:val="001259E4"/>
    <w:rsid w:val="0015074B"/>
    <w:rsid w:val="00192C9E"/>
    <w:rsid w:val="001956E1"/>
    <w:rsid w:val="001A38BD"/>
    <w:rsid w:val="001C057F"/>
    <w:rsid w:val="001F655F"/>
    <w:rsid w:val="002410BC"/>
    <w:rsid w:val="0029639D"/>
    <w:rsid w:val="002B041D"/>
    <w:rsid w:val="002E4D50"/>
    <w:rsid w:val="00326F90"/>
    <w:rsid w:val="00333842"/>
    <w:rsid w:val="003349DE"/>
    <w:rsid w:val="00366E10"/>
    <w:rsid w:val="00373FD6"/>
    <w:rsid w:val="0039355B"/>
    <w:rsid w:val="003A4250"/>
    <w:rsid w:val="003B5D13"/>
    <w:rsid w:val="003C294F"/>
    <w:rsid w:val="003E77D5"/>
    <w:rsid w:val="004047C8"/>
    <w:rsid w:val="004327B3"/>
    <w:rsid w:val="004706CD"/>
    <w:rsid w:val="00485E53"/>
    <w:rsid w:val="004B4994"/>
    <w:rsid w:val="0050371C"/>
    <w:rsid w:val="00627028"/>
    <w:rsid w:val="0065113C"/>
    <w:rsid w:val="006C5532"/>
    <w:rsid w:val="007231EA"/>
    <w:rsid w:val="007B2CC0"/>
    <w:rsid w:val="007C1814"/>
    <w:rsid w:val="007D3F5F"/>
    <w:rsid w:val="00802BAB"/>
    <w:rsid w:val="00857F79"/>
    <w:rsid w:val="009B3672"/>
    <w:rsid w:val="00A857D2"/>
    <w:rsid w:val="00AA1D8D"/>
    <w:rsid w:val="00B3041D"/>
    <w:rsid w:val="00B47730"/>
    <w:rsid w:val="00B6488F"/>
    <w:rsid w:val="00BD64BA"/>
    <w:rsid w:val="00BF4733"/>
    <w:rsid w:val="00C8248F"/>
    <w:rsid w:val="00C94E69"/>
    <w:rsid w:val="00C97C90"/>
    <w:rsid w:val="00CB0664"/>
    <w:rsid w:val="00CC252C"/>
    <w:rsid w:val="00CD38FB"/>
    <w:rsid w:val="00D0230F"/>
    <w:rsid w:val="00D06911"/>
    <w:rsid w:val="00DB2ED1"/>
    <w:rsid w:val="00DC686B"/>
    <w:rsid w:val="00E256C3"/>
    <w:rsid w:val="00E70184"/>
    <w:rsid w:val="00E74105"/>
    <w:rsid w:val="00E74A0D"/>
    <w:rsid w:val="00E77AEE"/>
    <w:rsid w:val="00EA3A29"/>
    <w:rsid w:val="00EC3467"/>
    <w:rsid w:val="00FC03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6328C6"/>
  <w14:defaultImageDpi w14:val="300"/>
  <w15:docId w15:val="{5F497DE1-818B-41D4-B4FA-F4096B2F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바탕체" w:eastAsia="바탕체" w:hAnsi="바탕체" w:cs="바탕체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E74105"/>
    <w:rPr>
      <w:color w:val="0000FF" w:themeColor="hyperlink"/>
      <w:u w:val="single"/>
    </w:rPr>
  </w:style>
  <w:style w:type="character" w:styleId="aff2">
    <w:name w:val="FollowedHyperlink"/>
    <w:basedOn w:val="a2"/>
    <w:uiPriority w:val="99"/>
    <w:semiHidden/>
    <w:unhideWhenUsed/>
    <w:rsid w:val="00E74105"/>
    <w:rPr>
      <w:color w:val="800080" w:themeColor="followedHyperlink"/>
      <w:u w:val="single"/>
    </w:rPr>
  </w:style>
  <w:style w:type="paragraph" w:styleId="aff3">
    <w:name w:val="Balloon Text"/>
    <w:basedOn w:val="a1"/>
    <w:link w:val="Char7"/>
    <w:uiPriority w:val="99"/>
    <w:semiHidden/>
    <w:unhideWhenUsed/>
    <w:rsid w:val="004706C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3"/>
    <w:uiPriority w:val="99"/>
    <w:semiHidden/>
    <w:rsid w:val="004706C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B62272-0783-48CF-A726-54316FAFC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3196</Words>
  <Characters>18219</Characters>
  <Application>Microsoft Office Word</Application>
  <DocSecurity>0</DocSecurity>
  <Lines>151</Lines>
  <Paragraphs>42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SDS</cp:lastModifiedBy>
  <cp:revision>2</cp:revision>
  <dcterms:created xsi:type="dcterms:W3CDTF">2026-06-09T07:00:00Z</dcterms:created>
  <dcterms:modified xsi:type="dcterms:W3CDTF">2026-06-09T07:00:00Z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CMData">
    <vt:lpwstr>EA6963C9F42E868686BF09F857D6169AF21ABD54072830D8FB5044777078BB59288F02ED4AA50BCECFC733A19FF2DB3A948C009F147C64C6A7128EBE88EBC0F5</vt:lpwstr>
  </property>
</Properties>
</file>