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EAF6" w14:textId="40EBF703" w:rsidR="00835F27" w:rsidRDefault="009D041B" w:rsidP="009D041B">
      <w:pPr>
        <w:pStyle w:val="Heading1"/>
      </w:pPr>
      <w:r>
        <w:t>ASSIGNMENT 3</w:t>
      </w:r>
    </w:p>
    <w:p w14:paraId="376FF7BF" w14:textId="5D802311" w:rsidR="009D041B" w:rsidRDefault="009D041B" w:rsidP="009D041B"/>
    <w:p w14:paraId="5DC01014" w14:textId="77777777" w:rsidR="009D041B" w:rsidRDefault="009D041B" w:rsidP="009D041B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4.107</w:t>
      </w:r>
    </w:p>
    <w:p w14:paraId="2C35B206" w14:textId="77777777" w:rsidR="009D041B" w:rsidRDefault="009D041B" w:rsidP="009D041B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4.108</w:t>
      </w:r>
    </w:p>
    <w:p w14:paraId="22FB5318" w14:textId="77777777" w:rsidR="009D041B" w:rsidRDefault="009D041B" w:rsidP="009D041B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4.113</w:t>
      </w:r>
    </w:p>
    <w:p w14:paraId="1EAF7B10" w14:textId="77777777" w:rsidR="009D041B" w:rsidRDefault="009D041B" w:rsidP="009D041B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4.114</w:t>
      </w:r>
    </w:p>
    <w:p w14:paraId="17CE245C" w14:textId="4D10E942" w:rsidR="009D041B" w:rsidRDefault="009D041B" w:rsidP="009D041B"/>
    <w:p w14:paraId="133F6E78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4.107 Is the calcium intake adequate?</w:t>
      </w:r>
    </w:p>
    <w:p w14:paraId="51A3DEBA" w14:textId="6CE9CD8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In the population of young children eligible to participate in a study of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>whether or not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their calcium intake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is adequate, 52% are 5 to 10 years of age and 48% are 11 to 13 years of age. For those who are 5 to 10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years of age, 18% have inadequate calcium intake. For those who are 11 to 13 years of age, 57% have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inadequate calcium intake.19</w:t>
      </w:r>
    </w:p>
    <w:p w14:paraId="773D4D8F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6A45B97" w14:textId="607EB046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Use letters to define the events of interest in this exercise.</w:t>
      </w:r>
    </w:p>
    <w:p w14:paraId="67253203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A5A776A" w14:textId="05D568E1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(b) Convert the </w:t>
      </w:r>
      <w:proofErr w:type="spellStart"/>
      <w:r>
        <w:rPr>
          <w:rFonts w:ascii="TimesNewRomanPSMT" w:eastAsia="TimesNewRomanPSMT" w:hAnsi="TimesNewRomanPS-BoldMT" w:cs="TimesNewRomanPSMT"/>
          <w:sz w:val="21"/>
          <w:szCs w:val="21"/>
        </w:rPr>
        <w:t>percents</w:t>
      </w:r>
      <w:proofErr w:type="spell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given to probabilities of the events you have defined.</w:t>
      </w:r>
    </w:p>
    <w:p w14:paraId="3BA3E2E4" w14:textId="7F7A306D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7"/>
          <w:szCs w:val="27"/>
        </w:rPr>
      </w:pPr>
    </w:p>
    <w:p w14:paraId="667E8A9A" w14:textId="13ADDF54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Use a tree diagram to calculate the probability that a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randomly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selected child from this population has an inadequate intake of calcium.</w:t>
      </w:r>
    </w:p>
    <w:p w14:paraId="22BEE23A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1F9810FC" w14:textId="24491532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 xml:space="preserve">4.108 Use </w:t>
      </w:r>
      <w:proofErr w:type="spellStart"/>
      <w:r>
        <w:rPr>
          <w:rFonts w:ascii="TimesNewRomanPS-BoldMT" w:hAnsi="TimesNewRomanPS-BoldMT" w:cs="TimesNewRomanPS-BoldMT"/>
          <w:b/>
          <w:bCs/>
          <w:sz w:val="27"/>
          <w:szCs w:val="27"/>
        </w:rPr>
        <w:t>Bayes’s</w:t>
      </w:r>
      <w:proofErr w:type="spellEnd"/>
      <w:r>
        <w:rPr>
          <w:rFonts w:ascii="TimesNewRomanPS-BoldMT" w:hAnsi="TimesNewRomanPS-BoldMT" w:cs="TimesNewRomanPS-BoldMT"/>
          <w:b/>
          <w:bCs/>
          <w:sz w:val="27"/>
          <w:szCs w:val="27"/>
        </w:rPr>
        <w:t xml:space="preserve"> rule.</w:t>
      </w:r>
    </w:p>
    <w:p w14:paraId="74BD0CE5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CD157A7" w14:textId="2E0D3F57" w:rsidR="009D041B" w:rsidRPr="009D041B" w:rsidRDefault="009D041B" w:rsidP="009D041B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Refer to the previous exercise. Use </w:t>
      </w:r>
      <w:proofErr w:type="spellStart"/>
      <w:r>
        <w:rPr>
          <w:rFonts w:ascii="TimesNewRomanPSMT" w:eastAsia="TimesNewRomanPSMT" w:hAnsi="TimesNewRomanPS-BoldMT" w:cs="TimesNewRomanPSMT"/>
          <w:sz w:val="21"/>
          <w:szCs w:val="21"/>
        </w:rPr>
        <w:t>Bayes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sz w:val="21"/>
          <w:szCs w:val="21"/>
        </w:rPr>
        <w:t>s</w:t>
      </w:r>
      <w:proofErr w:type="spell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rule to find the probability that a child from this population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who has inadequate intake is 11 to 13 years old.</w:t>
      </w:r>
    </w:p>
    <w:p w14:paraId="0DD5DE52" w14:textId="4D43C35F" w:rsidR="009D041B" w:rsidRDefault="009D041B"/>
    <w:p w14:paraId="6681FC64" w14:textId="77777777" w:rsidR="009D041B" w:rsidRDefault="009D041B">
      <w:pPr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br w:type="page"/>
      </w:r>
    </w:p>
    <w:p w14:paraId="356CF8D7" w14:textId="105D4DE5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4.113 Lying to a teacher.</w:t>
      </w:r>
    </w:p>
    <w:p w14:paraId="251D7647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AD3EFC1" w14:textId="46AD4F0B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Suppose that 48% of high school students would admit to lying at least once to a teacher during the past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year and that 25% of students are male and would admit to lying at least once to a teacher during the past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year.20 Assume that 50% of the students are male. What is the probability that a randomly selected student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is either male or would admit to lying to a teacher, during the past year? Be sure to show your work and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indicate all the rules that you use to find your answer.</w:t>
      </w:r>
    </w:p>
    <w:p w14:paraId="1FA17909" w14:textId="0FD14400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7"/>
          <w:szCs w:val="27"/>
        </w:rPr>
      </w:pPr>
    </w:p>
    <w:p w14:paraId="10AD1169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4.114 Lying to a teacher.</w:t>
      </w:r>
    </w:p>
    <w:p w14:paraId="7A65A73E" w14:textId="77777777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7F261FD" w14:textId="01F69FB3" w:rsidR="009D041B" w:rsidRDefault="009D041B" w:rsidP="009D04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Refer to the previous exercise. Suppose that you select a student from the subpopulation of those who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would admit to lying to a teacher during the past year. What is the probability that the student is female?</w:t>
      </w:r>
    </w:p>
    <w:p w14:paraId="1113EEFF" w14:textId="77777777" w:rsidR="009D041B" w:rsidRDefault="009D041B" w:rsidP="009D041B">
      <w:pPr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BAAFA64" w14:textId="23BC7CFE" w:rsidR="009D041B" w:rsidRDefault="009D041B" w:rsidP="009D041B">
      <w:bookmarkStart w:id="0" w:name="_GoBack"/>
      <w:bookmarkEnd w:id="0"/>
      <w:r>
        <w:rPr>
          <w:rFonts w:ascii="TimesNewRomanPSMT" w:eastAsia="TimesNewRomanPSMT" w:hAnsi="TimesNewRomanPS-BoldMT" w:cs="TimesNewRomanPSMT"/>
          <w:sz w:val="21"/>
          <w:szCs w:val="21"/>
        </w:rPr>
        <w:t>Be sure to show your work and indicate all the rules that you use to find your answer.</w:t>
      </w:r>
    </w:p>
    <w:sectPr w:rsidR="009D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2"/>
    <w:rsid w:val="00835F27"/>
    <w:rsid w:val="009D041B"/>
    <w:rsid w:val="00E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A99"/>
  <w15:chartTrackingRefBased/>
  <w15:docId w15:val="{2A1EDA01-417F-44BD-A65C-AA870ED6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2</cp:revision>
  <dcterms:created xsi:type="dcterms:W3CDTF">2019-11-20T06:05:00Z</dcterms:created>
  <dcterms:modified xsi:type="dcterms:W3CDTF">2019-11-20T06:09:00Z</dcterms:modified>
</cp:coreProperties>
</file>