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194" w:rsidRDefault="00B4133A" w:rsidP="00B4133A">
      <w:pPr>
        <w:jc w:val="center"/>
        <w:rPr>
          <w:rFonts w:ascii="Times New Roman" w:hAnsi="Times New Roman" w:cs="Times New Roman"/>
          <w:sz w:val="40"/>
          <w:szCs w:val="40"/>
        </w:rPr>
      </w:pPr>
      <w:r w:rsidRPr="00B4133A">
        <w:rPr>
          <w:rFonts w:ascii="Times New Roman" w:hAnsi="Times New Roman" w:cs="Times New Roman"/>
          <w:sz w:val="40"/>
          <w:szCs w:val="40"/>
        </w:rPr>
        <w:t>Вопросы после лекции №9</w:t>
      </w:r>
    </w:p>
    <w:p w:rsidR="00B4133A" w:rsidRPr="00B4133A" w:rsidRDefault="00B4133A" w:rsidP="00B4133A">
      <w:pPr>
        <w:rPr>
          <w:rFonts w:ascii="Times New Roman" w:hAnsi="Times New Roman" w:cs="Times New Roman"/>
          <w:sz w:val="28"/>
          <w:szCs w:val="28"/>
        </w:rPr>
      </w:pPr>
      <w:r w:rsidRPr="00B4133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Мы используем её для иммитации объемной текстуры на плоском треугольнике</w:t>
      </w:r>
    </w:p>
    <w:p w:rsidR="00B4133A" w:rsidRPr="00B4133A" w:rsidRDefault="00B4133A" w:rsidP="00B4133A">
      <w:pPr>
        <w:rPr>
          <w:rFonts w:ascii="Times New Roman" w:hAnsi="Times New Roman" w:cs="Times New Roman"/>
          <w:sz w:val="28"/>
          <w:szCs w:val="28"/>
        </w:rPr>
      </w:pPr>
      <w:r w:rsidRPr="00B4133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На вход приходит матрица высот</w:t>
      </w:r>
      <w:r w:rsidRPr="00B413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нормаль</w:t>
      </w:r>
      <w:r w:rsidRPr="00B413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бинормаль и текстурные координаты</w:t>
      </w:r>
    </w:p>
    <w:p w:rsidR="00B4133A" w:rsidRPr="00B4133A" w:rsidRDefault="00B4133A" w:rsidP="00B4133A">
      <w:pPr>
        <w:rPr>
          <w:rFonts w:ascii="Times New Roman" w:hAnsi="Times New Roman" w:cs="Times New Roman"/>
          <w:sz w:val="28"/>
          <w:szCs w:val="28"/>
        </w:rPr>
      </w:pPr>
      <w:r w:rsidRPr="00B4133A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Реальная точка вычисляется как пересечение направления взгляда с поверхностью для этого используется карта высот</w:t>
      </w:r>
      <w:r w:rsidRPr="00B413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есть эта точка проецируется на плоскую поверхность</w:t>
      </w:r>
      <w:r w:rsidRPr="00B413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результат это цвет спроектированной точки</w:t>
      </w:r>
      <w:r w:rsidRPr="00B413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Произведение высоты в точке на тангенс угла между вектором нормали и вектором направленным на наблюдателя</w:t>
      </w:r>
    </w:p>
    <w:p w:rsidR="00B4133A" w:rsidRPr="00B4133A" w:rsidRDefault="00B4133A" w:rsidP="00B4133A">
      <w:pPr>
        <w:rPr>
          <w:rFonts w:ascii="Times New Roman" w:hAnsi="Times New Roman" w:cs="Times New Roman"/>
          <w:sz w:val="28"/>
          <w:szCs w:val="28"/>
        </w:rPr>
      </w:pPr>
      <w:r w:rsidRPr="00B4133A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В идеале</w:t>
      </w:r>
      <w:r w:rsidRPr="00B413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это делается за небольшое кол-во шагов</w:t>
      </w:r>
      <w:r w:rsidRPr="00B413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идя по текстурным координатам</w:t>
      </w:r>
      <w:r w:rsidRPr="00B413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проверяя высоты и ищем точку пересечения взгляда с кривой задающей поверхность</w:t>
      </w:r>
      <w:r w:rsidRPr="00B413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Уточнение точки пересечения делаются с помощью половинного деления</w:t>
      </w:r>
    </w:p>
    <w:p w:rsidR="00B4133A" w:rsidRPr="00506BF5" w:rsidRDefault="00B4133A" w:rsidP="00B4133A">
      <w:pPr>
        <w:rPr>
          <w:rFonts w:ascii="Times New Roman" w:hAnsi="Times New Roman" w:cs="Times New Roman"/>
          <w:sz w:val="28"/>
          <w:szCs w:val="28"/>
        </w:rPr>
      </w:pPr>
      <w:r w:rsidRPr="00506BF5">
        <w:rPr>
          <w:rFonts w:ascii="Times New Roman" w:hAnsi="Times New Roman" w:cs="Times New Roman"/>
          <w:sz w:val="28"/>
          <w:szCs w:val="28"/>
        </w:rPr>
        <w:t>5.</w:t>
      </w:r>
      <w:r w:rsidR="00506BF5">
        <w:rPr>
          <w:rFonts w:ascii="Times New Roman" w:hAnsi="Times New Roman" w:cs="Times New Roman"/>
          <w:sz w:val="28"/>
          <w:szCs w:val="28"/>
        </w:rPr>
        <w:t>Приблежение значений смещения с помощью тангенса не дает хороший результат в таком случае</w:t>
      </w:r>
      <w:r w:rsidR="00506BF5" w:rsidRPr="00506BF5">
        <w:rPr>
          <w:rFonts w:ascii="Times New Roman" w:hAnsi="Times New Roman" w:cs="Times New Roman"/>
          <w:sz w:val="28"/>
          <w:szCs w:val="28"/>
        </w:rPr>
        <w:t>,</w:t>
      </w:r>
      <w:r w:rsidR="00506BF5">
        <w:rPr>
          <w:rFonts w:ascii="Times New Roman" w:hAnsi="Times New Roman" w:cs="Times New Roman"/>
          <w:sz w:val="28"/>
          <w:szCs w:val="28"/>
        </w:rPr>
        <w:t xml:space="preserve"> когда поверхность не гладкая</w:t>
      </w:r>
    </w:p>
    <w:p w:rsidR="00B4133A" w:rsidRPr="002F1E55" w:rsidRDefault="00B4133A" w:rsidP="00B4133A">
      <w:pPr>
        <w:rPr>
          <w:rFonts w:ascii="Times New Roman" w:hAnsi="Times New Roman" w:cs="Times New Roman"/>
          <w:sz w:val="28"/>
          <w:szCs w:val="28"/>
        </w:rPr>
      </w:pPr>
      <w:r w:rsidRPr="00506BF5">
        <w:rPr>
          <w:rFonts w:ascii="Times New Roman" w:hAnsi="Times New Roman" w:cs="Times New Roman"/>
          <w:sz w:val="28"/>
          <w:szCs w:val="28"/>
        </w:rPr>
        <w:t>6.</w:t>
      </w:r>
      <w:r w:rsidR="00EE7DFB">
        <w:rPr>
          <w:rFonts w:ascii="Times New Roman" w:hAnsi="Times New Roman" w:cs="Times New Roman"/>
          <w:sz w:val="28"/>
          <w:szCs w:val="28"/>
        </w:rPr>
        <w:t>Мы имеем точку на треугольнике</w:t>
      </w:r>
      <w:r w:rsidR="00EE7DFB" w:rsidRPr="00EE7DFB">
        <w:rPr>
          <w:rFonts w:ascii="Times New Roman" w:hAnsi="Times New Roman" w:cs="Times New Roman"/>
          <w:sz w:val="28"/>
          <w:szCs w:val="28"/>
        </w:rPr>
        <w:t>,</w:t>
      </w:r>
      <w:r w:rsidR="00EE7DFB">
        <w:rPr>
          <w:rFonts w:ascii="Times New Roman" w:hAnsi="Times New Roman" w:cs="Times New Roman"/>
          <w:sz w:val="28"/>
          <w:szCs w:val="28"/>
        </w:rPr>
        <w:t xml:space="preserve"> которую хотим вычислить текстурные координаты правильно и вектор направления на наблюдателя</w:t>
      </w:r>
      <w:r w:rsidR="002F1E55">
        <w:rPr>
          <w:rFonts w:ascii="Times New Roman" w:hAnsi="Times New Roman" w:cs="Times New Roman"/>
          <w:sz w:val="28"/>
          <w:szCs w:val="28"/>
        </w:rPr>
        <w:t xml:space="preserve"> соответсвенно</w:t>
      </w:r>
      <w:r w:rsidR="002F1E55" w:rsidRPr="002F1E55">
        <w:rPr>
          <w:rFonts w:ascii="Times New Roman" w:hAnsi="Times New Roman" w:cs="Times New Roman"/>
          <w:sz w:val="28"/>
          <w:szCs w:val="28"/>
        </w:rPr>
        <w:t>,</w:t>
      </w:r>
      <w:r w:rsidR="002F1E55">
        <w:rPr>
          <w:rFonts w:ascii="Times New Roman" w:hAnsi="Times New Roman" w:cs="Times New Roman"/>
          <w:sz w:val="28"/>
          <w:szCs w:val="28"/>
        </w:rPr>
        <w:t xml:space="preserve"> мы проецируем этот вектор на треугольник и дем по нему с некоторым шагом по текселю</w:t>
      </w:r>
      <w:bookmarkStart w:id="0" w:name="_GoBack"/>
      <w:bookmarkEnd w:id="0"/>
      <w:r w:rsidR="002F1E55" w:rsidRPr="002F1E55">
        <w:rPr>
          <w:rFonts w:ascii="Times New Roman" w:hAnsi="Times New Roman" w:cs="Times New Roman"/>
          <w:sz w:val="28"/>
          <w:szCs w:val="28"/>
        </w:rPr>
        <w:t>,</w:t>
      </w:r>
      <w:r w:rsidR="002F1E55">
        <w:rPr>
          <w:rFonts w:ascii="Times New Roman" w:hAnsi="Times New Roman" w:cs="Times New Roman"/>
          <w:sz w:val="28"/>
          <w:szCs w:val="28"/>
        </w:rPr>
        <w:t xml:space="preserve"> вычисляя в каждой точке высоту и соеденяя последовательно полученные точки высот</w:t>
      </w:r>
      <w:r w:rsidR="002F1E55" w:rsidRPr="002F1E55">
        <w:rPr>
          <w:rFonts w:ascii="Times New Roman" w:hAnsi="Times New Roman" w:cs="Times New Roman"/>
          <w:sz w:val="28"/>
          <w:szCs w:val="28"/>
        </w:rPr>
        <w:t>,</w:t>
      </w:r>
      <w:r w:rsidR="002F1E55">
        <w:rPr>
          <w:rFonts w:ascii="Times New Roman" w:hAnsi="Times New Roman" w:cs="Times New Roman"/>
          <w:sz w:val="28"/>
          <w:szCs w:val="28"/>
        </w:rPr>
        <w:t xml:space="preserve"> в итоге получаем некоторую ломанную и как только кусочек постоенной ломанной пересекается с вектором направления наблюдателя мы останавливаемся</w:t>
      </w:r>
      <w:r w:rsidR="002F1E55" w:rsidRPr="002F1E55">
        <w:rPr>
          <w:rFonts w:ascii="Times New Roman" w:hAnsi="Times New Roman" w:cs="Times New Roman"/>
          <w:sz w:val="28"/>
          <w:szCs w:val="28"/>
        </w:rPr>
        <w:t>,</w:t>
      </w:r>
      <w:r w:rsidR="002F1E55">
        <w:rPr>
          <w:rFonts w:ascii="Times New Roman" w:hAnsi="Times New Roman" w:cs="Times New Roman"/>
          <w:sz w:val="28"/>
          <w:szCs w:val="28"/>
        </w:rPr>
        <w:t xml:space="preserve"> уточняя методом половинного деления точку пересечения и проецируем её на треугольник</w:t>
      </w:r>
      <w:r w:rsidR="002F1E55" w:rsidRPr="002F1E55">
        <w:rPr>
          <w:rFonts w:ascii="Times New Roman" w:hAnsi="Times New Roman" w:cs="Times New Roman"/>
          <w:sz w:val="28"/>
          <w:szCs w:val="28"/>
        </w:rPr>
        <w:t>,</w:t>
      </w:r>
      <w:r w:rsidR="002F1E55">
        <w:rPr>
          <w:rFonts w:ascii="Times New Roman" w:hAnsi="Times New Roman" w:cs="Times New Roman"/>
          <w:sz w:val="28"/>
          <w:szCs w:val="28"/>
        </w:rPr>
        <w:t xml:space="preserve"> в этой точке и будут нужные текстурные координаты</w:t>
      </w:r>
    </w:p>
    <w:p w:rsidR="00B4133A" w:rsidRPr="00506BF5" w:rsidRDefault="00B4133A" w:rsidP="00B4133A">
      <w:pPr>
        <w:rPr>
          <w:rFonts w:ascii="Times New Roman" w:hAnsi="Times New Roman" w:cs="Times New Roman"/>
          <w:sz w:val="28"/>
          <w:szCs w:val="28"/>
        </w:rPr>
      </w:pPr>
      <w:r w:rsidRPr="00506BF5">
        <w:rPr>
          <w:rFonts w:ascii="Times New Roman" w:hAnsi="Times New Roman" w:cs="Times New Roman"/>
          <w:sz w:val="28"/>
          <w:szCs w:val="28"/>
        </w:rPr>
        <w:t>7.</w:t>
      </w:r>
      <w:r w:rsidR="00506BF5">
        <w:rPr>
          <w:rFonts w:ascii="Times New Roman" w:hAnsi="Times New Roman" w:cs="Times New Roman"/>
          <w:sz w:val="28"/>
          <w:szCs w:val="28"/>
        </w:rPr>
        <w:t xml:space="preserve">Сначала производится </w:t>
      </w:r>
      <w:r w:rsidR="00506BF5">
        <w:rPr>
          <w:rFonts w:ascii="Times New Roman" w:hAnsi="Times New Roman" w:cs="Times New Roman"/>
          <w:sz w:val="28"/>
          <w:szCs w:val="28"/>
          <w:lang w:val="en-US"/>
        </w:rPr>
        <w:t>Parallax</w:t>
      </w:r>
      <w:r w:rsidR="00506BF5" w:rsidRPr="00506BF5">
        <w:rPr>
          <w:rFonts w:ascii="Times New Roman" w:hAnsi="Times New Roman" w:cs="Times New Roman"/>
          <w:sz w:val="28"/>
          <w:szCs w:val="28"/>
        </w:rPr>
        <w:t xml:space="preserve"> </w:t>
      </w:r>
      <w:r w:rsidR="00506BF5"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="00506BF5" w:rsidRPr="00506BF5">
        <w:rPr>
          <w:rFonts w:ascii="Times New Roman" w:hAnsi="Times New Roman" w:cs="Times New Roman"/>
          <w:sz w:val="28"/>
          <w:szCs w:val="28"/>
        </w:rPr>
        <w:t>,</w:t>
      </w:r>
      <w:r w:rsidR="00506BF5">
        <w:rPr>
          <w:rFonts w:ascii="Times New Roman" w:hAnsi="Times New Roman" w:cs="Times New Roman"/>
          <w:sz w:val="28"/>
          <w:szCs w:val="28"/>
        </w:rPr>
        <w:t xml:space="preserve"> потом по высотам мы находим координату и смотрим есть ли пересечения с точками света</w:t>
      </w:r>
      <w:r w:rsidR="00506BF5" w:rsidRPr="00506BF5">
        <w:rPr>
          <w:rFonts w:ascii="Times New Roman" w:hAnsi="Times New Roman" w:cs="Times New Roman"/>
          <w:sz w:val="28"/>
          <w:szCs w:val="28"/>
        </w:rPr>
        <w:t>.</w:t>
      </w:r>
    </w:p>
    <w:p w:rsidR="00B4133A" w:rsidRPr="00506BF5" w:rsidRDefault="00B4133A" w:rsidP="00B4133A">
      <w:pPr>
        <w:rPr>
          <w:rFonts w:ascii="Times New Roman" w:hAnsi="Times New Roman" w:cs="Times New Roman"/>
          <w:sz w:val="28"/>
          <w:szCs w:val="28"/>
        </w:rPr>
      </w:pPr>
      <w:r w:rsidRPr="00506BF5">
        <w:rPr>
          <w:rFonts w:ascii="Times New Roman" w:hAnsi="Times New Roman" w:cs="Times New Roman"/>
          <w:sz w:val="28"/>
          <w:szCs w:val="28"/>
        </w:rPr>
        <w:t>8.</w:t>
      </w:r>
      <w:r w:rsidR="00506BF5">
        <w:rPr>
          <w:rFonts w:ascii="Times New Roman" w:hAnsi="Times New Roman" w:cs="Times New Roman"/>
          <w:sz w:val="28"/>
          <w:szCs w:val="28"/>
        </w:rPr>
        <w:t>Никакой из этих методов не дает правильный результат на контурах потому что эти методы игнорируют дырки</w:t>
      </w:r>
    </w:p>
    <w:p w:rsidR="00B4133A" w:rsidRPr="00506BF5" w:rsidRDefault="00B4133A" w:rsidP="00B4133A">
      <w:pPr>
        <w:rPr>
          <w:rFonts w:ascii="Times New Roman" w:hAnsi="Times New Roman" w:cs="Times New Roman"/>
          <w:sz w:val="28"/>
          <w:szCs w:val="28"/>
        </w:rPr>
      </w:pPr>
    </w:p>
    <w:sectPr w:rsidR="00B4133A" w:rsidRPr="00506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33A"/>
    <w:rsid w:val="002F1E55"/>
    <w:rsid w:val="00506BF5"/>
    <w:rsid w:val="00637194"/>
    <w:rsid w:val="00B4133A"/>
    <w:rsid w:val="00EE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</cp:revision>
  <dcterms:created xsi:type="dcterms:W3CDTF">2020-11-06T14:54:00Z</dcterms:created>
  <dcterms:modified xsi:type="dcterms:W3CDTF">2020-11-06T15:41:00Z</dcterms:modified>
</cp:coreProperties>
</file>