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E26CA" w14:textId="77777777" w:rsidR="00680FE1" w:rsidRDefault="00000000">
      <w:pPr>
        <w:rPr>
          <w:lang w:val="fr-FR"/>
        </w:rPr>
      </w:pPr>
      <w:r>
        <w:rPr>
          <w:noProof/>
        </w:rPr>
        <w:drawing>
          <wp:anchor distT="0" distB="0" distL="0" distR="0" simplePos="0" relativeHeight="251661312" behindDoc="0" locked="0" layoutInCell="1" allowOverlap="1" wp14:anchorId="2C339D72" wp14:editId="532BDFFA">
            <wp:simplePos x="0" y="0"/>
            <wp:positionH relativeFrom="page">
              <wp:posOffset>6423025</wp:posOffset>
            </wp:positionH>
            <wp:positionV relativeFrom="paragraph">
              <wp:posOffset>-579120</wp:posOffset>
            </wp:positionV>
            <wp:extent cx="924560" cy="1056640"/>
            <wp:effectExtent l="0" t="0" r="9525" b="0"/>
            <wp:wrapNone/>
            <wp:docPr id="1970556537" name="Image 1970556537"/>
            <wp:cNvGraphicFramePr/>
            <a:graphic xmlns:a="http://schemas.openxmlformats.org/drawingml/2006/main">
              <a:graphicData uri="http://schemas.openxmlformats.org/drawingml/2006/picture">
                <pic:pic xmlns:pic="http://schemas.openxmlformats.org/drawingml/2006/picture">
                  <pic:nvPicPr>
                    <pic:cNvPr id="1970556537" name="Image 1970556537"/>
                    <pic:cNvPicPr/>
                  </pic:nvPicPr>
                  <pic:blipFill>
                    <a:blip r:embed="rId9" cstate="print"/>
                    <a:stretch>
                      <a:fillRect/>
                    </a:stretch>
                  </pic:blipFill>
                  <pic:spPr>
                    <a:xfrm>
                      <a:off x="0" y="0"/>
                      <a:ext cx="931752" cy="1065220"/>
                    </a:xfrm>
                    <a:prstGeom prst="rect">
                      <a:avLst/>
                    </a:prstGeom>
                  </pic:spPr>
                </pic:pic>
              </a:graphicData>
            </a:graphic>
          </wp:anchor>
        </w:drawing>
      </w:r>
      <w:r>
        <w:rPr>
          <w:noProof/>
        </w:rPr>
        <mc:AlternateContent>
          <mc:Choice Requires="wpg">
            <w:drawing>
              <wp:anchor distT="0" distB="0" distL="0" distR="0" simplePos="0" relativeHeight="251660288" behindDoc="0" locked="0" layoutInCell="1" allowOverlap="1" wp14:anchorId="553C5130" wp14:editId="06037057">
                <wp:simplePos x="0" y="0"/>
                <wp:positionH relativeFrom="page">
                  <wp:posOffset>527685</wp:posOffset>
                </wp:positionH>
                <wp:positionV relativeFrom="paragraph">
                  <wp:posOffset>-375920</wp:posOffset>
                </wp:positionV>
                <wp:extent cx="1456055" cy="845820"/>
                <wp:effectExtent l="0" t="0" r="0" b="0"/>
                <wp:wrapNone/>
                <wp:docPr id="490651774" name="Group 1"/>
                <wp:cNvGraphicFramePr/>
                <a:graphic xmlns:a="http://schemas.openxmlformats.org/drawingml/2006/main">
                  <a:graphicData uri="http://schemas.microsoft.com/office/word/2010/wordprocessingGroup">
                    <wpg:wgp>
                      <wpg:cNvGrpSpPr/>
                      <wpg:grpSpPr>
                        <a:xfrm>
                          <a:off x="0" y="0"/>
                          <a:ext cx="1455972" cy="845550"/>
                          <a:chOff x="0" y="0"/>
                          <a:chExt cx="1186815" cy="676275"/>
                        </a:xfrm>
                      </wpg:grpSpPr>
                      <wps:wsp>
                        <wps:cNvPr id="1344371156" name="Graphic 2"/>
                        <wps:cNvSpPr/>
                        <wps:spPr>
                          <a:xfrm>
                            <a:off x="262486" y="69454"/>
                            <a:ext cx="295910" cy="233045"/>
                          </a:xfrm>
                          <a:custGeom>
                            <a:avLst/>
                            <a:gdLst/>
                            <a:ahLst/>
                            <a:cxnLst/>
                            <a:rect l="l" t="t" r="r" b="b"/>
                            <a:pathLst>
                              <a:path w="295910" h="233045">
                                <a:moveTo>
                                  <a:pt x="156722" y="0"/>
                                </a:moveTo>
                                <a:lnTo>
                                  <a:pt x="0" y="232673"/>
                                </a:lnTo>
                                <a:lnTo>
                                  <a:pt x="295831" y="232673"/>
                                </a:lnTo>
                                <a:lnTo>
                                  <a:pt x="156722" y="0"/>
                                </a:lnTo>
                                <a:close/>
                              </a:path>
                            </a:pathLst>
                          </a:custGeom>
                          <a:solidFill>
                            <a:srgbClr val="0033B6"/>
                          </a:solidFill>
                        </wps:spPr>
                        <wps:bodyPr wrap="square" lIns="0" tIns="0" rIns="0" bIns="0" rtlCol="0">
                          <a:noAutofit/>
                        </wps:bodyPr>
                      </wps:wsp>
                      <wps:wsp>
                        <wps:cNvPr id="2137291858" name="Graphic 3"/>
                        <wps:cNvSpPr/>
                        <wps:spPr>
                          <a:xfrm>
                            <a:off x="423227" y="33859"/>
                            <a:ext cx="295910" cy="233045"/>
                          </a:xfrm>
                          <a:custGeom>
                            <a:avLst/>
                            <a:gdLst/>
                            <a:ahLst/>
                            <a:cxnLst/>
                            <a:rect l="l" t="t" r="r" b="b"/>
                            <a:pathLst>
                              <a:path w="295910" h="233045">
                                <a:moveTo>
                                  <a:pt x="156722" y="0"/>
                                </a:moveTo>
                                <a:lnTo>
                                  <a:pt x="0" y="232673"/>
                                </a:lnTo>
                                <a:lnTo>
                                  <a:pt x="295831" y="232673"/>
                                </a:lnTo>
                                <a:lnTo>
                                  <a:pt x="156722" y="0"/>
                                </a:lnTo>
                                <a:close/>
                              </a:path>
                            </a:pathLst>
                          </a:custGeom>
                          <a:solidFill>
                            <a:srgbClr val="3E97E9"/>
                          </a:solidFill>
                        </wps:spPr>
                        <wps:bodyPr wrap="square" lIns="0" tIns="0" rIns="0" bIns="0" rtlCol="0">
                          <a:noAutofit/>
                        </wps:bodyPr>
                      </wps:wsp>
                      <wps:wsp>
                        <wps:cNvPr id="1141517390" name="Graphic 4"/>
                        <wps:cNvSpPr/>
                        <wps:spPr>
                          <a:xfrm>
                            <a:off x="588243" y="0"/>
                            <a:ext cx="295910" cy="233045"/>
                          </a:xfrm>
                          <a:custGeom>
                            <a:avLst/>
                            <a:gdLst/>
                            <a:ahLst/>
                            <a:cxnLst/>
                            <a:rect l="l" t="t" r="r" b="b"/>
                            <a:pathLst>
                              <a:path w="295910" h="233045">
                                <a:moveTo>
                                  <a:pt x="156722" y="0"/>
                                </a:moveTo>
                                <a:lnTo>
                                  <a:pt x="0" y="232673"/>
                                </a:lnTo>
                                <a:lnTo>
                                  <a:pt x="295831" y="232673"/>
                                </a:lnTo>
                                <a:lnTo>
                                  <a:pt x="156722" y="0"/>
                                </a:lnTo>
                                <a:close/>
                              </a:path>
                            </a:pathLst>
                          </a:custGeom>
                          <a:solidFill>
                            <a:srgbClr val="8EC2F1"/>
                          </a:solidFill>
                        </wps:spPr>
                        <wps:bodyPr wrap="square" lIns="0" tIns="0" rIns="0" bIns="0" rtlCol="0">
                          <a:noAutofit/>
                        </wps:bodyPr>
                      </wps:wsp>
                      <wps:wsp>
                        <wps:cNvPr id="627319014" name="Graphic 5"/>
                        <wps:cNvSpPr/>
                        <wps:spPr>
                          <a:xfrm>
                            <a:off x="203915" y="402709"/>
                            <a:ext cx="157480" cy="174625"/>
                          </a:xfrm>
                          <a:custGeom>
                            <a:avLst/>
                            <a:gdLst/>
                            <a:ahLst/>
                            <a:cxnLst/>
                            <a:rect l="l" t="t" r="r" b="b"/>
                            <a:pathLst>
                              <a:path w="157480" h="174625">
                                <a:moveTo>
                                  <a:pt x="157314" y="144614"/>
                                </a:moveTo>
                                <a:lnTo>
                                  <a:pt x="67640" y="144614"/>
                                </a:lnTo>
                                <a:lnTo>
                                  <a:pt x="67640" y="98539"/>
                                </a:lnTo>
                                <a:lnTo>
                                  <a:pt x="139903" y="98539"/>
                                </a:lnTo>
                                <a:lnTo>
                                  <a:pt x="139903" y="69100"/>
                                </a:lnTo>
                                <a:lnTo>
                                  <a:pt x="67640" y="69100"/>
                                </a:lnTo>
                                <a:lnTo>
                                  <a:pt x="67640" y="29438"/>
                                </a:lnTo>
                                <a:lnTo>
                                  <a:pt x="155956" y="29438"/>
                                </a:lnTo>
                                <a:lnTo>
                                  <a:pt x="155956" y="0"/>
                                </a:lnTo>
                                <a:lnTo>
                                  <a:pt x="0" y="0"/>
                                </a:lnTo>
                                <a:lnTo>
                                  <a:pt x="0" y="29438"/>
                                </a:lnTo>
                                <a:lnTo>
                                  <a:pt x="0" y="69100"/>
                                </a:lnTo>
                                <a:lnTo>
                                  <a:pt x="0" y="98539"/>
                                </a:lnTo>
                                <a:lnTo>
                                  <a:pt x="0" y="144614"/>
                                </a:lnTo>
                                <a:lnTo>
                                  <a:pt x="0" y="174040"/>
                                </a:lnTo>
                                <a:lnTo>
                                  <a:pt x="157314" y="174040"/>
                                </a:lnTo>
                                <a:lnTo>
                                  <a:pt x="157314" y="144614"/>
                                </a:lnTo>
                                <a:close/>
                              </a:path>
                            </a:pathLst>
                          </a:custGeom>
                          <a:solidFill>
                            <a:srgbClr val="0033B6"/>
                          </a:solidFill>
                        </wps:spPr>
                        <wps:bodyPr wrap="square" lIns="0" tIns="0" rIns="0" bIns="0" rtlCol="0">
                          <a:noAutofit/>
                        </wps:bodyPr>
                      </wps:wsp>
                      <pic:pic xmlns:pic="http://schemas.openxmlformats.org/drawingml/2006/picture">
                        <pic:nvPicPr>
                          <pic:cNvPr id="1309244950" name="Image 1309244950"/>
                          <pic:cNvPicPr/>
                        </pic:nvPicPr>
                        <pic:blipFill>
                          <a:blip r:embed="rId10" cstate="print"/>
                          <a:stretch>
                            <a:fillRect/>
                          </a:stretch>
                        </pic:blipFill>
                        <pic:spPr>
                          <a:xfrm>
                            <a:off x="382472" y="403097"/>
                            <a:ext cx="191492" cy="174154"/>
                          </a:xfrm>
                          <a:prstGeom prst="rect">
                            <a:avLst/>
                          </a:prstGeom>
                        </pic:spPr>
                      </pic:pic>
                      <pic:pic xmlns:pic="http://schemas.openxmlformats.org/drawingml/2006/picture">
                        <pic:nvPicPr>
                          <pic:cNvPr id="1789196676" name="Image 1789196676"/>
                          <pic:cNvPicPr/>
                        </pic:nvPicPr>
                        <pic:blipFill>
                          <a:blip r:embed="rId11" cstate="print"/>
                          <a:stretch>
                            <a:fillRect/>
                          </a:stretch>
                        </pic:blipFill>
                        <pic:spPr>
                          <a:xfrm>
                            <a:off x="597905" y="399364"/>
                            <a:ext cx="438731" cy="276889"/>
                          </a:xfrm>
                          <a:prstGeom prst="rect">
                            <a:avLst/>
                          </a:prstGeom>
                        </pic:spPr>
                      </pic:pic>
                      <pic:pic xmlns:pic="http://schemas.openxmlformats.org/drawingml/2006/picture">
                        <pic:nvPicPr>
                          <pic:cNvPr id="210734420" name="Image 210734420"/>
                          <pic:cNvPicPr/>
                        </pic:nvPicPr>
                        <pic:blipFill>
                          <a:blip r:embed="rId12" cstate="print"/>
                          <a:stretch>
                            <a:fillRect/>
                          </a:stretch>
                        </pic:blipFill>
                        <pic:spPr>
                          <a:xfrm>
                            <a:off x="0" y="111127"/>
                            <a:ext cx="1186747" cy="272609"/>
                          </a:xfrm>
                          <a:prstGeom prst="rect">
                            <a:avLst/>
                          </a:prstGeom>
                        </pic:spPr>
                      </pic:pic>
                    </wpg:wgp>
                  </a:graphicData>
                </a:graphic>
              </wp:anchor>
            </w:drawing>
          </mc:Choice>
          <mc:Fallback xmlns:wpsCustomData="http://www.wps.cn/officeDocument/2013/wpsCustomData">
            <w:pict>
              <v:group id="Group 1" o:spid="_x0000_s1026" o:spt="203" style="position:absolute;left:0pt;margin-left:41.55pt;margin-top:-29.6pt;height:66.6pt;width:114.65pt;mso-position-horizontal-relative:page;z-index:251660288;mso-width-relative:page;mso-height-relative:page;" coordsize="1186815,676275" o:gfxdata="UEsDBAoAAAAAAIdO4kAAAAAAAAAAAAAAAAAEAAAAZHJzL1BLAwQUAAAACACHTuJAK8mgYdoAAAAJ&#10;AQAADwAAAGRycy9kb3ducmV2LnhtbE2PwW7CMBBE75X6D9ZW6g1sJ9DSNA6qUNsTQipUQtyWeEki&#10;YjuKTQJ/X/fUHlfzNPM2X15NywbqfeOsAjkVwMiWTje2UvC9+5gsgPmAVmPrLCm4kYdlcX+XY6bd&#10;aL9o2IaKxRLrM1RQh9BlnPuyJoN+6jqyMTu53mCIZ19x3eMYy03LEyGeuMHGxoUaO1rVVJ63F6Pg&#10;c8TxLZXvw/p8Wt0Ou/lmv5ak1OODFK/AAl3DHwy/+lEdiuh0dBerPWsVLFIZSQWT+UsCLAKpTGbA&#10;jgqeZwJ4kfP/HxQ/UEsDBBQAAAAIAIdO4kB+4Fjp3wQAAPMWAAAOAAAAZHJzL2Uyb0RvYy54bWzt&#10;WG1v2zYQ/j5g/0HQ98UiRb0iTrHlDQWGLli7H0DLtC1AEjWKjpN/v4ekaDtO2jhb22VrP9g6Ssfj&#10;3XPH4x1P39y1TXAr1FDLbhqSkygMRFfJed0tp+EfH65+ysNg0Lyb80Z2YhreiyF8c/bjD6ebvhRU&#10;rmQzFyqAkG4oN/00XGndl5PJUK1Ey4cT2YsOHxdStVxjqJaTueIbSG+bCY2idLKRat4rWYlhwNsL&#10;9zEcJapjBMrFoq7EhazWrei0k6pEwzVMGlZ1P4RnVtvFQlT6t8ViEDpopiEs1fYfi4Cemf/J2Skv&#10;l4r3q7oaVeDHqHBgU8vrDotuRV1wzYO1qh+JautKyUEu9Ekl24kzxCICK0h0gM21kuve2rIsN8t+&#10;CzocdYD63xZbvbu9UUE9n4asiNKEZBkLg463cLxdPSAGok2/LMF5rfr3/Y0aXyzdyFh9t1CtecKe&#10;4M6Ce78FV9zpoMJLwpKkyGgYVPiWY5CM6FcruOjRtGp16SeSPM1J4iamWUqzxOg08ctOjHZbZTY9&#10;wnLYYTX8M6zer3gvrAsGg8CIFYkZizNCknQHlgsh6uCyzFushnIAbE8ARVPKcsgAImnBEmYm89Ij&#10;RoukIAhUAxiN44g9tJuX1XrQ10Ja6Pntr4O205dzT/GVp6q7zpMKe8LshsbuBh0G2A3K7oaZW77n&#10;2swzmhgy2GD1UZPVVhHztZW34oO0fNr4D3BkFA72voeHdixNt88Kq6xRNM3i0ZmewT97KxMr5zE5&#10;lvsJDby4qpGDcGFjrLLxs7UUmu5jOcimnl/VTWNsG9Rydt6o4JabFBLF8S/pqPEeG2LQO9lQMzm/&#10;R6hskFem4fDnmisRBs3bDsFokpAnlCdmnlC6OZc2VZmlO/nzWstFbfxqV3ByxwGi3OzMrxDulMQZ&#10;LUie4GjwucGFu3We0QF74/lwZzSmNLPOjOM8Kb6HOy99fL7KcI8vi+zSugk75JsJd0IYwUkYF9ir&#10;D8PdJuijwz3Jc8riXT78ntn3j4BXltnzy3N6ZYudbynUUUzFpIjIXtHnErstNY6OdBrFhanQcKaz&#10;iGbRQWYnScbysZAhGUvpv1bIeE1QyIyKPF3IABVAAnMIYylIVzh8rJpBUcpcRfOA3ad2/3Qpfsdc&#10;5Ensk6vn8U/HS+KiiFwGeRFzirrRVteIZS/RPw+1eAkvLVicf7JeIyjyTVVsqruXMH9aWwfuMTzP&#10;L+pkPW+143se9qMdPzJmLEKwuIDyPvHP0evJLvxexr0frF7m/7Tw7euqxG/siUE96vOev4nALL1G&#10;aX52aqR1tzd1Zdo0M9jv9aKCMlagXR2rgbctX4qAxNv3cKafYyQY3z4SOGvq3rcUhv689x2BKkU7&#10;E2jj1ds52qUKNzgaPXyv6k6bYEP5ppXQFRofXi7Q2vyONtAF4faDVXqnpzHhI31rjMLGtPI23wOH&#10;zC3hG1dSEFaMnT7SLHGNLXKRvyfolWtcA0NAZ+gCJ/DSN7Fg9Swjlk4RqyH0cniD+Aruz/KCFCmy&#10;9oH7d+9fmfsN8F/W/bjHKSJ33OOAitODewucEUhg471Flua5P+T+g+6nJMpw2UMPNv/u9StzPoqF&#10;L+z88RgjhKCVt5llu+1xUZcx9Pf2wiqjqasDP+u+t5d9uAtFWnhw2bo/Br1/V332F1BLAwQKAAAA&#10;AACHTuJAAAAAAAAAAAAAAAAACgAAAGRycy9tZWRpYS9QSwMEFAAAAAgAh07iQEn1AV/5EQAA9BEA&#10;ABQAAABkcnMvbWVkaWEvaW1hZ2UyLnBuZwH0EQvuiVBORw0KGgoAAAANSUhEUgAAAFwAAAA6CAYA&#10;AAA9Qj4fAAAABmJLR0QA/wD/AP+gvaeTAAAACXBIWXMAAA7EAAAOxAGVKw4bAAARlElEQVR4nO1c&#10;eVRT19Y/92YeIWFKmEHmGUFQREGftlgHrFNfrbVVq221rXXo0+ezVVtrtdq5Vetcx1eqVYsUW6tE&#10;QBSVGUGmMARCICYhJCHjvff7gy80UobkBn0f33q/tbJWcs9vD2vn5p5z9t4nEIZhwBqgKAZXCdVh&#10;pbXdMfWtPQF1LZrADrnBTaY0OMmVRq5MaXTS6hEaigIYAAAIBAghwAAhEmATk05QM2kEtQOTpOQ5&#10;USQ8Z7Ik0ItRF+TNqI0OYpX5e9CFMAyhVjliJxAEI9yrUo6zRYZCgvWxIeySkbAPDRVwgxElZ+V3&#10;zjz1q/hlQZE8VdFt5IyE0f5gMQiquBCHosQIx8Ip8dycaQnOfxAIEPIkbF24Lpm/YFPJeVvlHmRM&#10;Cg/zZ1bZa3/AgCMIRjiZ1bZ064HanWKp3t1eI7Yi++v4GWlJLldHWi+GYdCEZbdvF1YqE22VfWWW&#10;xw8ntke9aq8PcP8Lt0oVE+OX3rq//MOKY/+JYAMAwOls8ZInoTe/VJGMJ9gAAHAmW/ySSKL1steH&#10;xwJ++KJoZerrhYLSGlWMvYrtwSVBx1yN1sQYab17TzW+h1fWhGDEL842rbPXh76A/2t/7cerPq48&#10;ZEIwor1K7YVGizAu3+xMH0md1Y3q0Mzcztn26Dh0UbRKrjRw7dFBBACAyzc70ncda9hijyIzHJhE&#10;JYdNUnBYJAWTTlCjKICNJpSk1iLMbo2JLVUYXPQGlDKcnjPZ4pcWp7mfHQmfAADgs9ONG+zVodEi&#10;jP3nW1ZvXRGwE68OSNal5wbNy62VKY1OeBQE+TBqn091u5iW5Hw1KYpTQCbBhqH4GIZBSrXJobFN&#10;61cn0gRWNqgiSmtVMUXVyjjLOYNAgJD2q1P5LhyyFI9flmh/pOP7zhY0GYwY2V5dLhyytDkz1YdG&#10;JWjxyBMvCTrn4g326oXe+79YH7puuCBbAoIgzJFF6ooNIZXEhrBLFk3nZ5jHRBKtl6BInnqt8NH0&#10;7ALpjIxr7YvWLPL5Do9vlvjmx+a3RyLYAAAgVRhcjme2Llu90Gc/Hnlo5tp7V7LypTNtFZw/1e3C&#10;+U/HLsBj1BogCEbokOvd3F2oYnv0qDQmlvesnJYulclxpHzz86A11l6YHEQkwiZbZeGKelUkHqPz&#10;pvJ+xiNnLQgECLE32AAAcPiSaOVIBhsAABrbtH4/XZcsxCMLS2R6Hh5Bbx61BY/c04TBiJJHYik3&#10;EHafEG7GMAyyVY4AuS/ZhmJ/3QANh7wSxWQiAULIJNjg7ECSPa1ciC04nd225GSWeOmT0N0hN7gl&#10;RDjcDfRm1NkiB7mnXW+zd0dJIcP6QC963RhPeoMPn9bs5UYVubtQxe4uFLGnK7XVw4XahndWxwsU&#10;xeDIv+dXVAnVYU/KRnIMJz/vyPhJtsgQffi0ZnsDrjeglMoGdURlgzpiMA7PiSLx86A1BvswasL9&#10;mQ/GhTneS4p2LCARYaM9tgdDVr50pjXBJpMgQ7APswbPXJZfqkjOL5UnJ8dw862VIc5Icsm+Xd41&#10;wVZjtkIi0/MkMj3P0pazI+nRoun8jBef5Z9LiuIUjORjac8Pwk3W8F5+zuPU7MmumXM3FF/CY2f3&#10;CeHmK19yZ1nLhxrbNL6hC/OqdXqUisfgSMHLjSratipgx/I5nscgCLIuST8ICsoUSRNX3LllDbf6&#10;/KTQIG9GbdjCvKqaZk0wHntl5yZGRwWyy63hwr7u9KbtqwK34zE0khB16Lxe+6jyyOx1RZliqc6u&#10;R5y1d3d6iuvlEF/mQxiG0H8s9f8Ur73dJ4SbreVCGIYBDMOgbd/X7fjoSMP7eI2OJDhskiLz87jZ&#10;E2M4Vt2llqhuVIeGLcyzqlBQcGx80oQozm0Aeuch/3SBEM98BsMArf05JWiMJ71hWC4AvdvtD98I&#10;+iDn+4QpUYEsq34aTxKKbiNn8dbSs10qo80blk9PCv9hDS8ljnvTHGwAeldaG5b4fWarPQAAQFEA&#10;7z0ptCr1+5eKD4ZhkKBInnr0cuuKqwXSNLx5lpHA4jT+2TM7Y16ylt/aofP0TxcIjSaMNBx3oKqS&#10;SmNi+cwWNOMpJVLIsL7xlxQ/vjO1fSgeYfv27Y9dgCAI+LnTm+ZN5f28YYnfZ3NSXH8ZG8Iu9ubT&#10;WhxZxC4GjdiDYQDW6hE6AMDmnZYtqKhXRz6X5JLt4Upts4b/4ZH6D/JLFcnD8aKDWGV714a8B0GP&#10;u08hwwZ1j4mZW6KYbKuvCIIRCTCETE90/mMo3pBF5KFgNKEkqcLgIpHpee2P9HyJTM9r69R7CNt6&#10;/MvrVFHl9aooBMEIuJRb4LN1IRvWv+T3+XA8RbeR4z0rp0XdgzCH457ZGT1orl2qMLj4zMpp1upR&#10;mq2+shgEVcuVKd6OLFLXYBzc1R0SETb27iYHTjB1q03sq7elaUcuiV67ViibjtfO7fKuCcCKh8qB&#10;8y1vWhNsX3da06JpvIzBxl04ZOnydM9j32W0rLHNUwBUGoT1XUbzmn+tCPh4MA7uO9wWFFZ2JU55&#10;vTAHz13jzaO2NF+Z4jMUR6tDaL5zBE2dcoPrcPq+eS/s7bde8Pl2KI6wtcc/cN7NOnOPjS1w4ZCl&#10;TZmpvnQqoWeg8adSv0yMcCx8fb7391+ebXrXVllrNkE/ZLW9Yk2wAejd8X5yvOGfw/E8XamtLRKd&#10;tzU6LSFVGFyOXhatePsF328GGn9qBWM3LrkDjxyHTVQMNY4gGGHfqcaN1ur7+FjDv/D4YQv2nWrc&#10;+MZ874MD5Ynggxda3jhySfSaNYVde2BLGc4SgV5Dpz9/zpHMa2jtGYPPqyeDFonO+9xv7S8ONAZ7&#10;uVFFK3dWHvZPFwh3Hq3f2iHTuz0JJ/AGZUKk4+3BxjAMgz492WjVRudpY88Pwk0oiv1lDoDHRzje&#10;AQAAsVTv/v6Buo88n8tpXbip5KfM3M7ZI3HXa3UI7cD5ljf3/9SyGo/8rEmuVwYbu1ksT7lfpYzH&#10;792TQ5VQHTZQrRjCMAwEz8+tqW3WBPUfZDOI3dMSnf5IiuIUJIQ73A3wotfznCiSoSYyBMEI5rX4&#10;1dvStAs3OubjbQJNS3K+mv31uBmDjc9cez/r11vS5/DofhqYGM25lX90/GMbMQjDMLBsR/nxE5lt&#10;r1qjhEqBdTwnioTNIHZbNvr06BC6TGl0etRlcMaznOoPEhEy3j+VFD9Y2vNBgyo84oX8yuH0wDBA&#10;/T3oQnt86ZDr3VQahIVHNu9I4iTLAgURgN7npLUB1+lRapNY64vHuC3YtSZoy1A55n2nrVuZLJrG&#10;zzi3K2bACcxanL0qXvzS1rIzeGT3/CDcZBlwGAAALLNm/xfwz2X+nwyVuRNLde5nssVWJbXeW+q3&#10;115/Fk3jZfjwac14ZK/kSWc9aFCFmz/DAAAQ5sesYjEIKnsdsxc0Cqw9vi1y2a41wVuGmie+Ote0&#10;1pqM4LMTnH8bG+JQbK9fRCJs2rDEF1fqFgAALFdSfcdDEsMdC+11zB68+Cz/XOWPkyJene15Yihe&#10;t9rEPnhB9IY1Oje94r9nRJwDACyf43nMyYEkwyN79qp4sbm3vC89G+7PrGLQCBq9AaV2KvRuGPZk&#10;U68AADDGk97w5gLvg8c+iFy+8nnvwxw2achdJQAAfJvR/FZm3vBtxwnhDnd3rg7a2j8FixdkEmzs&#10;0SP0m0XyVFtlUQzAGABQ2gSX3wZMXnWrTeziGuXYslpVdFWjOqy2WRNU39oTIJbq3PGsQCAIYO4u&#10;FPEYT3pDdCC7LDaYXZIaxxX4edAbbdVV/FA51pplpr8HXYhH/1BQqo0OeNf9NApBmxTNKbApW2hu&#10;sJQrjVyFysjRaBFGjw6hG00YCUF7c98QBDAqGdZx2WQ5h01UOLJIXTwnigTv1v7/G55Keva/+BN2&#10;b1D+C9vwHz/PYw+axD2+P/0hWXi7omtCvagnoFtjYmMYBrEYRJWfO60xNphdkp7idjku1KHoSfuS&#10;XypP3n6ofnuVUB2GYQAiEiGTuzNFvO/dkA2HLopeN/NG5SOlS2V03PJd7a5DF0WrrKmbpsZxBZ+t&#10;C9kwEmvygXD617YlL39Qfqr/dQgC2L2TE+LjX77d94WPuju8U653HbvkVnFbp97DfG1msktWUhSn&#10;wLx5M5kwYlWjOux0tniJTo9SBUXy1HFLC+4d3xa1bOlMj5Mj7dPhS6KV5vfjIx3vvLnA+wCZCBmM&#10;JozEopPUj5H/t/Nq1Lw2f/PwExD3KwbifsV8ZuU0VQlVoYNxG0Qa//iXb90z8zlTrsl1eoQy0j6N&#10;SRfUm21cFkjmWI6hKArpDQjZ/Bp1d7hGi/QdmJ0cy8kN9WNWD8b196QLv9oQutbc2KnoNnLk3Qbu&#10;QM06BiNKvlksT6moV0VaVv9hGKB+7vTG6YlO11y5lE7zda0Ood2v7l2Ta/VIX3G8ukkTymHLFQAA&#10;EB3ILiMSIVNRtTLOPD7qAm6J+9XK+LZOncdQjUKRAayKfe+GbHRgEpVsBrGbzSB2W46jKAb/+/f2&#10;v79/oPYjYZvWfzA9NAqsfWO+98Fda4K2UCkEnfiR3n3yysLc/rzN39TsNr+/c2LCeA6LpLDkjbpJ&#10;M7dYPjn19UKBOfVAJkGGualulybFcPOig1hl4f7MB1wHstwaXRiGQa9urzhxMqut71jK3xKcrkcF&#10;sMoJBAhR95iYN4vlKdWNmlDz+NYVY3Z+9GbQ++2PdPwVH1YeBQAAQZEs1dwCEhfKLnLl9P4SPl8f&#10;sh6GIDR4fm6NWX7UBRyA3qCv+rjy0GD93B6ulLaoAHZ5QoTD3WcSnX9PCHe4O9ARv5omdXDIgryH&#10;APQ+Oq4fSPhbapyTwJKDYRj0zt7qr7/NaH4LAABig9klxWcmjrXkBMy9WW+u2WZ+ETfbsixY26wJ&#10;sgz4qNz4TB7Lza34MTnyx09iXkhPcb3cP7Xc1qn3yC6QzthxqH7bxBV3brk+c6Nz2/d1O4wm9LGU&#10;LgRB2LrFvl8sTuOfXb3AZ3//YJs5c1Nd+05HtD/S8+3xfdQ+w0lE2LhoOj9j0XR+BoJghJpmTXBp&#10;bXfMA6E6vKJeFVlY2ZVobg5SdBs5Hx6u/yC3WD75/J7YBU6OZBkAvcfWP18fuh6A3l7JinpVpESm&#10;54mlOndRh85L1KHzam7X+pTXqaJGyu9RG3AMwyBzkYJAgJAwf2aV5T/2YBgGldWqog9dFK06elm0&#10;wmDEyIIieerGrx7uO74tapmZJ+syOK37vPqLi4KO563pTbQXoyrglwQdczd++XBfl8ro6OlGbS09&#10;mzzo/7pAEITFBLNL928OX81lk+TmjivL02r3q5Tx6RuKLptPPbAYBJUPj9ZsPvLoy6c1RYxhVZJJ&#10;sGHO+qJfAAAAA7YfhrXEqAq43oBSzJNTjw6hSx7peTxnimQ4OUcWccD24S3f1ewyB3tmsktWxu7Y&#10;RQM1Yd64J5tqfm9vR8KomjSnxHNzHJhEJQAAaPUobc6Gol9ulSomDiVTXtcddfhSa9/Wm+f05xek&#10;1v75CAnxZT4cKNhGE0o6eKGlr6Rnzvvjxai6w125lM7DWyNWLttRcVyjRRj3HijHJb92J3/qOKcb&#10;z453/s3TjdoKQQADoHeizLkvn3LhhmS+ec3uwiFL964N6TuL48j8s3H+dHbbkmkJTn9MT3S+RiBA&#10;iN6AUgRFstSNXz7cZ3ngV91jYqIoBuM9UzqqAg4AAAun8X8aG+JQ/M7eqq/NXVc37smmWv7s+wOG&#10;Abp8juex3W8FbzavUAAAYM87wZtqmtXBwjatf4fM4DbjnfvZMAxQGIJQBMUI5i/q1dkeJ8791v6i&#10;3oBSDEaMXNuiCQrxZT7E4/+oCzgAvcXnrK/iZ5Y87I79OUcy7+4DZUJNsyZY3m3garQIg0SEjVw2&#10;SR7qx6xOGcu9uTiNfzbAi1HfX09kAKui/N/JUVsP1O08f12yoLVD54miAGYyCGpfd1rTpFhO3oo5&#10;XkdjQ9glYzzpDXklikkAAHCrTDHRMuCTYjl55iOD/f/BiE4l9Dwz3vl38+f/AQKfuPbYmlgNAAAA&#10;AElFTkSuQmCCUEsDBBQAAAAIAIdO4kDgeypC3QIAANgCAAAUAAAAZHJzL21lZGlhL2ltYWdlMS5w&#10;bmcB2AIn/YlQTkcNChoKAAAADUlIRFIAAAApAAAAJAgGAAAAFP4TKAAAAAZiS0dEAP8A/wD/oL2n&#10;kwAAAAlwSFlzAAAOxAAADsQBlSsOGwAAAnhJREFUWIW1l19IU1Ecx7+bK/Q6hFwklG4J2QLdg8zC&#10;lyDtoeihhyAJ6SUbJrpkEpaa7UGWs0Qb0sxkTYgoofdhQRpEJUT0MNdEGzqIRpZ/WtNh+3N7Cgz2&#10;cO85v/N9vt/P+Vx+nHvO1cAakMEZv9PSdOls6YSazvWR+buDj5c6lTyrZdP6P9c880PfV7dLKFi5&#10;QiK5Hk/tcQyFPRSsXCGRBIDJl7ELgbcrZ6h4O0MmCQCtA59HE1tpPSUTIJaMxpKm3gcLLkomQCwJ&#10;ACOT0fbZ4EYtJZNcUpahsbmCvj+p7G4qJrkkAIQiiUr3RKSbiidEEgBu+yM3Q5HflRQsYZKptLzL&#10;5przZTJyHi9LmCQAzAY3ar3Po228HKGSANDjXeiPxpImHoZwyc1kpvBK/9xDWZY1rAzFkhVGaVGr&#10;RZZlkRfvf556Evh2kaULqJCsNhd96mgsv8e6kGM47FlZ297H0lU17r6WCuehMukLy0Jrv1LFHcNh&#10;ppdUJSnl5235nZYmloUA4OlUrHHq3Y/TanuqN87x6uI39gbTfbW9f2lxh8Y2k+lCNR2m3e22H+4+&#10;uL9gmaUbjSVNzrHFPjUdJkm9pEs8umW5zNIFAM+zZcfHcNyq9Hnm72T9UcN063njKEs3m4V2+sNq&#10;vdLnuT7md66ab7COXU24JPWSLsGz25WG+1isqzHMsI5daUjObtFjJ5EUPXayW1BdjWGmrcHopeLt&#10;DOlVbcBu7io/ULBEyQSIJUWNnfzSe8JqeM1ztueKkJs5z9meK0Ik9ZIu4eutslHxhP3jnDy291Xz&#10;ubJxCpbQH7HB9iOdpSX5X3k5QiWL9Lr4eE9VMy/nLz48vD1dmuZhAAAAAElFTkSuQmCCUEsDBBQA&#10;AAAIAIdO4kDHPCAeDAkAAAcJAAAUAAAAZHJzL21lZGlhL2ltYWdlMy5wbmcBBwn49olQTkcNChoK&#10;AAAADUlIRFIAAAD5AAAAOggGAAAAcjP/igAAAAZiS0dEAP8A/wD/oL2nkwAAAAlwSFlzAAAOxAAA&#10;DsQBlSsOGwAACKdJREFUeJzt3XlwVdUdB/DvL+8lKWRRAlmEBEpACBglYSvLBKgmgmCAlMhSwqI4&#10;TaKgKZbWQBzTqSDVOiKjYKlxBrRQlaajtRGMG0tlnFAK07AJBMOSIIVowIZsL7/+8fKSt9zc3Jfc&#10;t+b3+Sv33HvOPYH3zTnnvvvuI2aGEMK/8IppP1BjfQjIAKOnOyOE0BfnTr9KDbdCAIAJJgm5EP4i&#10;6ycMANS6ybf1q0biuE9IputC+LjF5nCDAAYYvUJryWhsxta9kQBkui6Er+JfzjtDVy8NtSk0BjZi&#10;yeo8TJm1va3I7T0TQnQL58y4Qje+iyagbW7OoybsoeHJB2jO8g32x8t0XQhf8fPx3L7iBjg0/DoN&#10;HFoOACjYOq2jajKSC+HtlqXc4uamQLIvH5r4FfI2zkNQcL1adQm5EF6K1y0ro/MnxwLW43frvqnp&#10;b1J2wQot7UjIhfAynDO9mmprYohso82RAyooedJHWL5mpcOorkJCLoS3WDTO5n1uAGAKMKFPvyoK&#10;DG6gl/96Z1ealZAL4Wl5GWe5tiZScXTu1fsmVuTnIHlySVebl5AL4SG8/rFSKi9LBRTW3BPT3qER&#10;o/dTWuaW7p5H3kITws04e3o11V6Pgf2au0/kZRoy8jAA4Kk/zNXrfDKSC+EuC8c6rLktOMDQRInj&#10;P8Vjhcv0Pq2M5EK4GGdNrKfmpmCHHdYj+a4yZy6YO0VGciFcgH+z6N9U+XUSYBm5HTPMsfHlNHba&#10;+1iQW+DKvkjIhdDTgjHmKXkH4zIbjI3oP+g0BQY30IYd49zRJZmuC9FNvOLea6ivC7WZkjuE3FzA&#10;EVGXaEtJnPt6JyO5EF3G+VllVHFyrJbFNKfOe50ezc912cJbhYRcCCfx0pQbVF8XZv1RT8XjYuLO&#10;0PCkfyK38GFPhNtCputCaPHQ6Nanr9jF1W6TDYZmhIbXkMFgwta9/d3UO1UykguhglfN+RrfXo7X&#10;PBL36VdFr5UMcmWfnCUhF8IOLxzXQKbmIMB6oFaPOU+esZOeWL/Yk9PyjkjIhQCAzOS2dWtna20L&#10;7ht1iQYMPoWCLWneGG4LWZOLnmv+aBMzgJaWAPvPbnf0FpjNmvzdf3lzttvISC56FM5fcghny8cT&#10;cwAAEKjjO1eU6veLqaQt//ixq/rnChJy0SPwytmnqfrCMCfybFt/dMqHlP9Kuk8M3XYk5MJ/zUuy&#10;XWc7gSOiLlHvkJsAgJeLR/piuC0k5MK/ZM+oBACurYnqVjDn5xTivowifTrlWRJy4fP41WeLcOTA&#10;TPr+eoylzHyF3LmY8z0TPqZJ97+H1Iw3fHnktmdE3nzGpnf96XcSPQCvTD9FVZXDAe3vZSu2ExJe&#10;g7vG7CODsZmeemG+fj30HuaRfG4S4/pVc8mBKgm88E4Zd9u9l931lyoHBdeRMbCZtu/rq0PPvJrj&#10;dD2lP/MdAyuob9S32PrBJA/0SYh2T2d9ySaTARfP6Xrxi3Z+FaJjc15NcU1O1RfiUX0hHin9zX85&#10;ZXQXbsIvrdlFB/cstC7T48XHUx/cQdGx57Egp1CH5nyKtgtvlrADEnihrzl3s3WKtd5SqgVHRF2i&#10;yDsuAgA98ZzuD0j0FebbWq3X5BpwUHADBQY1Ys/pcBf2TfirhRNuAAA31v+ITKZAh1BrDbnDmtxu&#10;u/iYDEhoHcn5zsTP6fpnP9VaiRobgtHUGIwpAxgAeOjIY/RmaZKrOil8G//u8b+jvGwq1deFde9a&#10;eCfnmTz9HZqYthuT0nbr3LRPMwIARUR9051G6NyJUZhqDjz2XZa/nj0Yb36miD752yPWZd24CN75&#10;+SKiLtOYlBLkPvsLeeEp0/9mGEvYLST0/m32XTb/3x09flgvHBhUT7f3Na8tt308SF5cnWv/qKn1&#10;xTVNNe2vlqgeDO4V8gNFD7iI7Z+NdOo8wnvkpp8AAdzUFIT/Vg8kU7PjehqAwwuCVPYpFak9Ny0h&#10;+SA9vyNFU38FADeGXGnOxkQtmPJAMf32jw85dW7hetue38SH9z9AVZXDbMo7/dy1QmE3Qs5xQ47T&#10;/Zl/woNZr6h3WHSkLeS8PPUonTsxSnvN7oe8Q19clFmYO80a0fqQQqWd9oF1Xcg5dvBJio4933ZI&#10;wZZZSq0L57SP5HveW4r1T27XXtOFIbdu1FLv80oJfnfMTGD18ClsKxXqGHImaiEKYAaDiIDio/KB&#10;KRewffyTM1N2d4fcrph7h9ViWOIRMhhMbfte/HOakyfxL+seKbXe5LPHk+lmrdW92V4W8pmLXqXs&#10;tauUWhD68dmQa6qrgFPnvk1rNy1xsjPeY/cba7j6QjxK/pJN5n9YJ/5tPRtyHjWxlOJHHMXy1b9W&#10;7abQVY8LueIhmh7ip+UYDbTUU2tK6S4vLws5G4xNiI6roKCgBgDA5mLt13qE7mQNJPQX3ucavf5h&#10;gqe7IcwcHsnMs++5Qt9di+68pozkXeiYX47kHHb7NWQ+upEyHn5JY0eEGzmM5JT2s518cO9sqqoc&#10;4okOCe/FI5K/pOgB37QV/OqFxYDmP2/CQxyn66sKVxOYeM9u24tTjQ3BVF8X6q6OCc9hCjChd+gN&#10;BAS0WMpo16F+EmbfpPkbVPitzfm0beOG9poyXe9Cx3xius7RsRVUVCozOT/R9a9JemvzWsuPfOjT&#10;WXT8sMqjoiTkTtVzU8j53vS3KW7ISQDAguwNSjWE79P3u9CezPzCepNNJgPOnhhFt/4XJiF3op7O&#10;IedeITcxOOFY241Dv98xTb2Twp+45wsPp8ayhNyJenqP5CWnZDndg3n0W015/0cZKHrxOao8o/Dx&#10;Uwm5cv32nbwk7xkaPPw/mHjf+9pOLnoi7/vq4k3rXjP/YHkx260jTx1Jp+9r4tQbcTLk1huq7xWT&#10;yjEazquymw2GZiQkfUBht12x2bGy8HH1RoVQ530h74qnl1r9El0ZUTurQ7Y/qx7ewU6l4vVFMo0W&#10;Lvd/LPx5YbvzjAs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NydHYcYAAAApAgAAGQAAAGRycy9fcmVscy9lMm9Eb2MueG1s&#10;LnJlbHO9kcFqAjEQhu9C3yHMvZvdFYqIWS8ieBX7AEMymw1uJiGJpb69gVKoIPXmcWb4v/+D2Wy/&#10;/Sy+KGUXWEHXtCCIdTCOrYLP0/59BSIXZINzYFJwpQzb4W2xOdKMpYby5GIWlcJZwVRKXEuZ9UQe&#10;cxMicb2MIXksdUxWRtRntCT7tv2Q6S8DhjumOBgF6WCWIE7XWJufs8M4Ok27oC+euDyokM7X7grE&#10;ZKko8GQc/iyXTWQL8rFD/xqH/j+H7jUO3a+DvHvwcAN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AXJwAAW0NvbnRlbnRfVHlw&#10;ZXNdLnhtbFBLAQIUAAoAAAAAAIdO4kAAAAAAAAAAAAAAAAAGAAAAAAAAAAAAEAAAANQkAABfcmVs&#10;cy9QSwECFAAUAAAACACHTuJAihRmPNEAAACUAQAACwAAAAAAAAABACAAAAD4JAAAX3JlbHMvLnJl&#10;bHNQSwECFAAKAAAAAACHTuJAAAAAAAAAAAAAAAAABAAAAAAAAAAAABAAAAAAAAAAZHJzL1BLAQIU&#10;AAoAAAAAAIdO4kAAAAAAAAAAAAAAAAAKAAAAAAAAAAAAEAAAAPIlAABkcnMvX3JlbHMvUEsBAhQA&#10;FAAAAAgAh07iQDcnR2HGAAAAKQIAABkAAAAAAAAAAQAgAAAAGiYAAGRycy9fcmVscy9lMm9Eb2Mu&#10;eG1sLnJlbHNQSwECFAAUAAAACACHTuJAK8mgYdoAAAAJAQAADwAAAAAAAAABACAAAAAiAAAAZHJz&#10;L2Rvd25yZXYueG1sUEsBAhQAFAAAAAgAh07iQH7gWOnfBAAA8xYAAA4AAAAAAAAAAQAgAAAAKQEA&#10;AGRycy9lMm9Eb2MueG1sUEsBAhQACgAAAAAAh07iQAAAAAAAAAAAAAAAAAoAAAAAAAAAAAAQAAAA&#10;NAYAAGRycy9tZWRpYS9QSwECFAAUAAAACACHTuJA4HsqQt0CAADYAgAAFAAAAAAAAAABACAAAACH&#10;GAAAZHJzL21lZGlhL2ltYWdlMS5wbmdQSwECFAAUAAAACACHTuJASfUBX/kRAAD0EQAAFAAAAAAA&#10;AAABACAAAABcBgAAZHJzL21lZGlhL2ltYWdlMi5wbmdQSwECFAAUAAAACACHTuJAxzwgHgwJAAAH&#10;CQAAFAAAAAAAAAABACAAAACWGwAAZHJzL21lZGlhL2ltYWdlMy5wbmdQSwUGAAAAAAwADADWAgAA&#10;TCgAAAAA&#10;">
                <o:lock v:ext="edit" aspectratio="f"/>
                <v:shape id="Graphic 2" o:spid="_x0000_s1026" o:spt="100" style="position:absolute;left:262486;top:69454;height:233045;width:295910;" fillcolor="#0033B6" filled="t" stroked="f" coordsize="295910,233045" o:gfxdata="UEsDBAoAAAAAAIdO4kAAAAAAAAAAAAAAAAAEAAAAZHJzL1BLAwQUAAAACACHTuJAxIoO7MEAAADj&#10;AAAADwAAAGRycy9kb3ducmV2LnhtbEVPS2sCMRC+F/ofwhR6q8nW9cHWKFIo9CAUraDH6WbcLG4m&#10;SxIf/femIPQ433tmi6vrxJlCbD1rKAYKBHHtTcuNhu33x8sUREzIBjvPpOGXIizmjw8zrIy/8JrO&#10;m9SIHMKxQg02pb6SMtaWHMaB74kzd/DBYcpnaKQJeMnhrpOvSo2lw5Zzg8We3i3Vx83JaVjutns7&#10;mq7Cvo/LUjUn6eTPl9bPT4V6A5Homv7Fd/enyfOHZTmcFMVoDH8/ZQDk/AZ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IoO&#10;7MEAAADjAAAADwAAAAAAAAABACAAAAAiAAAAZHJzL2Rvd25yZXYueG1sUEsBAhQAFAAAAAgAh07i&#10;QDMvBZ47AAAAOQAAABAAAAAAAAAAAQAgAAAAEAEAAGRycy9zaGFwZXhtbC54bWxQSwUGAAAAAAYA&#10;BgBbAQAAugMAAAAA&#10;" path="m156722,0l0,232673,295831,232673,156722,0xe">
                  <v:fill on="t" focussize="0,0"/>
                  <v:stroke on="f"/>
                  <v:imagedata o:title=""/>
                  <o:lock v:ext="edit" aspectratio="f"/>
                  <v:textbox inset="0mm,0mm,0mm,0mm"/>
                </v:shape>
                <v:shape id="Graphic 3" o:spid="_x0000_s1026" o:spt="100" style="position:absolute;left:423227;top:33859;height:233045;width:295910;" fillcolor="#3E97E9" filled="t" stroked="f" coordsize="295910,233045" o:gfxdata="UEsDBAoAAAAAAIdO4kAAAAAAAAAAAAAAAAAEAAAAZHJzL1BLAwQUAAAACACHTuJAqvWn5b8AAADj&#10;AAAADwAAAGRycy9kb3ducmV2LnhtbEVPPW/CMBDdkfofrKvUBYGToEJIMQyoSKwBFrZTfMQR8TmN&#10;DYR/jwekjk/ve7UZbCvu1PvGsYJ0moAgrpxuuFZwOu4mOQgfkDW2jknBkzxs1h+jFRbaPbik+yHU&#10;IoawL1CBCaErpPSVIYt+6jriyF1cbzFE2NdS9/iI4baVWZLMpcWGY4PBjraGquvhZhUMsjmW+Xl8&#10;trft3xPL3PjfXanU12ea/IAINIR/8du91wqydLbIlmn+HUfHT/EPyP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r1p+W/&#10;AAAA4wAAAA8AAAAAAAAAAQAgAAAAIgAAAGRycy9kb3ducmV2LnhtbFBLAQIUABQAAAAIAIdO4kAz&#10;LwWeOwAAADkAAAAQAAAAAAAAAAEAIAAAAA4BAABkcnMvc2hhcGV4bWwueG1sUEsFBgAAAAAGAAYA&#10;WwEAALgDAAAAAA==&#10;" path="m156722,0l0,232673,295831,232673,156722,0xe">
                  <v:fill on="t" focussize="0,0"/>
                  <v:stroke on="f"/>
                  <v:imagedata o:title=""/>
                  <o:lock v:ext="edit" aspectratio="f"/>
                  <v:textbox inset="0mm,0mm,0mm,0mm"/>
                </v:shape>
                <v:shape id="Graphic 4" o:spid="_x0000_s1026" o:spt="100" style="position:absolute;left:588243;top:0;height:233045;width:295910;" fillcolor="#8EC2F1" filled="t" stroked="f" coordsize="295910,233045" o:gfxdata="UEsDBAoAAAAAAIdO4kAAAAAAAAAAAAAAAAAEAAAAZHJzL1BLAwQUAAAACACHTuJAOhcJTMMAAADj&#10;AAAADwAAAGRycy9kb3ducmV2LnhtbEWPS08DMQyE70j8h8hI3GgSnu3StOJZVb2gFrhbGze7YuOs&#10;NqGPf48PlTjaHs/MN50fYqd2NOQ2sQM7MqCI6+RbDg6+Pt+vxqByQfbYJSYHR8own52fTbHyac9r&#10;2m1KUGLCuUIHTSl9pXWuG4qYR6knlts2DRGLjEPQfsC9mMdOXxtzryO2LAkN9vTSUP2z+Y0OVsfJ&#10;c9DfcfG2fV2uWvPx1C10cO7ywppHUIUO5V98+l56qW9v7Z19uJkIhTDJAvTs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6&#10;FwlMwwAAAOMAAAAPAAAAAAAAAAEAIAAAACIAAABkcnMvZG93bnJldi54bWxQSwECFAAUAAAACACH&#10;TuJAMy8FnjsAAAA5AAAAEAAAAAAAAAABACAAAAASAQAAZHJzL3NoYXBleG1sLnhtbFBLBQYAAAAA&#10;BgAGAFsBAAC8AwAAAAA=&#10;" path="m156722,0l0,232673,295831,232673,156722,0xe">
                  <v:fill on="t" focussize="0,0"/>
                  <v:stroke on="f"/>
                  <v:imagedata o:title=""/>
                  <o:lock v:ext="edit" aspectratio="f"/>
                  <v:textbox inset="0mm,0mm,0mm,0mm"/>
                </v:shape>
                <v:shape id="Graphic 5" o:spid="_x0000_s1026" o:spt="100" style="position:absolute;left:203915;top:402709;height:174625;width:157480;" fillcolor="#0033B6" filled="t" stroked="f" coordsize="157480,174625" o:gfxdata="UEsDBAoAAAAAAIdO4kAAAAAAAAAAAAAAAAAEAAAAZHJzL1BLAwQUAAAACACHTuJApFk8GcQAAADi&#10;AAAADwAAAGRycy9kb3ducmV2LnhtbEWPW2vCQBSE3wv9D8sp9K3uxoqX6OpDQSqIiBcQ3w7ZY5Ka&#10;PRuy2xj/vSsU+jjMzDfMbNHZSrTU+NKxhqSnQBBnzpScazgelh9jED4gG6wck4Y7eVjMX19mmBp3&#10;4x21+5CLCGGfooYihDqV0mcFWfQ9VxNH7+IaiyHKJpemwVuE20r2lRpKiyXHhQJr+ioou+5/rQbf&#10;Gt4sq+2lu9bf/pTd1/nPea31+1uipiACdeE//NdeGQ3D/ugzmahkAM9L8Q7I+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Fk8GcQAAADiAAAADwAAAAAAAAABACAAAAAiAAAAZHJzL2Rvd25yZXYueG1sUEsBAhQAFAAAAAgA&#10;h07iQDMvBZ47AAAAOQAAABAAAAAAAAAAAQAgAAAAEwEAAGRycy9zaGFwZXhtbC54bWxQSwUGAAAA&#10;AAYABgBbAQAAvQMAAAAA&#10;" path="m157314,144614l67640,144614,67640,98539,139903,98539,139903,69100,67640,69100,67640,29438,155956,29438,155956,0,0,0,0,29438,0,69100,0,98539,0,144614,0,174040,157314,174040,157314,144614xe">
                  <v:fill on="t" focussize="0,0"/>
                  <v:stroke on="f"/>
                  <v:imagedata o:title=""/>
                  <o:lock v:ext="edit" aspectratio="f"/>
                  <v:textbox inset="0mm,0mm,0mm,0mm"/>
                </v:shape>
                <v:shape id="_x0000_s1026" o:spid="_x0000_s1026" o:spt="75" type="#_x0000_t75" style="position:absolute;left:382472;top:403097;height:174154;width:191492;" filled="f" o:preferrelative="t" stroked="f" coordsize="21600,21600" o:gfxdata="UEsDBAoAAAAAAIdO4kAAAAAAAAAAAAAAAAAEAAAAZHJzL1BLAwQUAAAACACHTuJAwrfOh8YAAADj&#10;AAAADwAAAGRycy9kb3ducmV2LnhtbEWPzU7DMBCE70i8g7VIvVG7P5Qm1O2BgsSBHhKqnrf2kgTi&#10;dYhNU94eHyr1uLuzM/OtNmfXihP1ofGsYTJWIIiNtw1XGvYfr/dLECEiW2w9k4Y/CrBZ396sMLd+&#10;4IJOZaxEMuGQo4Y6xi6XMpiaHIax74jT7dP3DmMa+0raHodk7lo5VWohHTacEmrs6Lkm813+Og1t&#10;eXg0w2G3PWbFS+G2X+/7n53RenQ3UU8gIp3jVXz5frOp/kxl0/k8e0gUiSktQK7/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Ct86HxgAAAOMAAAAPAAAAAAAAAAEAIAAAACIAAABkcnMvZG93bnJldi54bWxQSwECFAAUAAAA&#10;CACHTuJAMy8FnjsAAAA5AAAAEAAAAAAAAAABACAAAAAVAQAAZHJzL3NoYXBleG1sLnhtbFBLBQYA&#10;AAAABgAGAFsBAAC/AwAAAAA=&#10;">
                  <v:fill on="f" focussize="0,0"/>
                  <v:stroke on="f"/>
                  <v:imagedata r:id="rId13" o:title=""/>
                  <o:lock v:ext="edit" aspectratio="f"/>
                </v:shape>
                <v:shape id="_x0000_s1026" o:spid="_x0000_s1026" o:spt="75" type="#_x0000_t75" style="position:absolute;left:597905;top:399364;height:276889;width:438731;" filled="f" o:preferrelative="t" stroked="f" coordsize="21600,21600" o:gfxdata="UEsDBAoAAAAAAIdO4kAAAAAAAAAAAAAAAAAEAAAAZHJzL1BLAwQUAAAACACHTuJAJ6Ok+MEAAADj&#10;AAAADwAAAGRycy9kb3ducmV2LnhtbEVPzW7CMAy+I+0dIk/aDdJuWimFwGEIxrTLgD2A1ZimWuN0&#10;TaDl7QnSpB39/XuxGmwjLtT52rGCdJKAIC6drrlS8H3cjHMQPiBrbByTgit5WC0fRgsstOt5T5dD&#10;qEQMYV+gAhNCW0jpS0MW/cS1xJE7uc5iiGdXSd1hH8NtI5+TJJMWa44NBlt6M1T+HM5WwdH9fr2k&#10;ofms+/f1sN/kH1uzflXq6TFN5iACDeFf/Ofe6Th/ms/SWZZNM7j/FAGQyx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6Ok&#10;+MEAAADjAAAADwAAAAAAAAABACAAAAAiAAAAZHJzL2Rvd25yZXYueG1sUEsBAhQAFAAAAAgAh07i&#10;QDMvBZ47AAAAOQAAABAAAAAAAAAAAQAgAAAAEAEAAGRycy9zaGFwZXhtbC54bWxQSwUGAAAAAAYA&#10;BgBbAQAAugMAAAAA&#10;">
                  <v:fill on="f" focussize="0,0"/>
                  <v:stroke on="f"/>
                  <v:imagedata r:id="rId14" o:title=""/>
                  <o:lock v:ext="edit" aspectratio="f"/>
                </v:shape>
                <v:shape id="_x0000_s1026" o:spid="_x0000_s1026" o:spt="75" type="#_x0000_t75" style="position:absolute;left:0;top:111127;height:272609;width:1186747;" filled="f" o:preferrelative="t" stroked="f" coordsize="21600,21600" o:gfxdata="UEsDBAoAAAAAAIdO4kAAAAAAAAAAAAAAAAAEAAAAZHJzL1BLAwQUAAAACACHTuJAFoHw7MIAAADi&#10;AAAADwAAAGRycy9kb3ducmV2LnhtbEWPXWvCMBSG7wf7D+EI3s2ktWzSGWUMBMWrVQe7PDTHptic&#10;lCZr9d+bi8EuX94vnvX25jox0hBazxqyhQJBXHvTcqPhfNq9rECEiGyw80wa7hRgu3l+WmNp/MRf&#10;NFaxEWmEQ4kabIx9KWWoLTkMC98TJ+/iB4cxyaGRZsApjbtO5kq9SoctpweLPX1aqq/Vr9NQLIud&#10;XXWH8081HfeHUxy//cdF6/ksU+8gIt3if/ivvTca8ky9LYsiTxAJKeGA3Dw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aB&#10;8OzCAAAA4gAAAA8AAAAAAAAAAQAgAAAAIgAAAGRycy9kb3ducmV2LnhtbFBLAQIUABQAAAAIAIdO&#10;4kAzLwWeOwAAADkAAAAQAAAAAAAAAAEAIAAAABEBAABkcnMvc2hhcGV4bWwueG1sUEsFBgAAAAAG&#10;AAYAWwEAALsDAAAAAA==&#10;">
                  <v:fill on="f" focussize="0,0"/>
                  <v:stroke on="f"/>
                  <v:imagedata r:id="rId15" o:title=""/>
                  <o:lock v:ext="edit" aspectratio="f"/>
                </v:shape>
              </v:group>
            </w:pict>
          </mc:Fallback>
        </mc:AlternateContent>
      </w:r>
      <w:r>
        <w:rPr>
          <w:noProof/>
          <w14:ligatures w14:val="standardContextual"/>
        </w:rPr>
        <mc:AlternateContent>
          <mc:Choice Requires="wps">
            <w:drawing>
              <wp:anchor distT="0" distB="0" distL="114300" distR="114300" simplePos="0" relativeHeight="251659264" behindDoc="0" locked="0" layoutInCell="1" allowOverlap="1" wp14:anchorId="4CF95B2C" wp14:editId="152B8F36">
                <wp:simplePos x="0" y="0"/>
                <wp:positionH relativeFrom="margin">
                  <wp:posOffset>-595630</wp:posOffset>
                </wp:positionH>
                <wp:positionV relativeFrom="margin">
                  <wp:posOffset>-644525</wp:posOffset>
                </wp:positionV>
                <wp:extent cx="7150100" cy="9563735"/>
                <wp:effectExtent l="19050" t="19050" r="13335" b="19050"/>
                <wp:wrapNone/>
                <wp:docPr id="622851390" name="Rectangle 24"/>
                <wp:cNvGraphicFramePr/>
                <a:graphic xmlns:a="http://schemas.openxmlformats.org/drawingml/2006/main">
                  <a:graphicData uri="http://schemas.microsoft.com/office/word/2010/wordprocessingShape">
                    <wps:wsp>
                      <wps:cNvSpPr/>
                      <wps:spPr>
                        <a:xfrm>
                          <a:off x="0" y="0"/>
                          <a:ext cx="7150007" cy="9563506"/>
                        </a:xfrm>
                        <a:prstGeom prst="rect">
                          <a:avLst/>
                        </a:prstGeom>
                        <a:no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24" o:spid="_x0000_s1026" o:spt="1" style="position:absolute;left:0pt;margin-left:-46.9pt;margin-top:-50.75pt;height:753.05pt;width:563pt;mso-position-horizontal-relative:margin;mso-position-vertical-relative:margin;z-index:251659264;v-text-anchor:middle;mso-width-relative:page;mso-height-relative:page;" filled="f" stroked="t" coordsize="21600,21600" o:gfxdata="UEsDBAoAAAAAAIdO4kAAAAAAAAAAAAAAAAAEAAAAZHJzL1BLAwQUAAAACACHTuJA314X2twAAAAO&#10;AQAADwAAAGRycy9kb3ducmV2LnhtbE2PzU7DMBCE70i8g7VI3Fo76Q8lxKlQBBcQSBQEHJ14SSLi&#10;dRS7TXl7tie4zWpGM9/m26PrxQHH0HnSkMwVCKTa244aDW+v97MNiBANWdN7Qg0/GGBbnJ/lJrN+&#10;ohc87GIjuIRCZjS0MQ6ZlKFu0Zkw9wMSe19+dCbyOTbSjmbictfLVKm1dKYjXmjNgGWL9fdu7zTc&#10;Snp4TMppc/X89LEq3+/8UPlPrS8vEnUDIuIx/oXhhM/oUDBT5fdkg+g1zK4XjB5ZJCpZgThF1CJN&#10;QVSslmq5Blnk8v8bxS9QSwMEFAAAAAgAh07iQGfx5elnAgAA2AQAAA4AAABkcnMvZTJvRG9jLnht&#10;bK1UTW/bMAy9D9h/EHRf7aT5aI06RdCgw4BiDdoNOzOyZAvQ1yQlTvfrR8lum3U79LAcFFKkSL3n&#10;R11dH7UiB+6DtKamk7OSEm6YbaRpa/r92+2nC0pCBNOAsobX9IkHer36+OGqdxWf2s6qhnuCRUyo&#10;elfTLkZXFUVgHdcQzqzjBoPCeg0RXd8WjYceq2tVTMtyUfTWN85bxkPA3c0QpGNF/56CVgjJ+May&#10;veYmDlU9VxARUuikC3SVbysEZ/FeiMAjUTVFpDGv2ATtXVqL1RVUrQfXSTZeAd5zhTeYNEiDTV9K&#10;bSAC2Xv5VyktmbfBinjGrC4GIJkRRDEp33Dz2IHjGQtSHdwL6eH/lWVfD1tPZFPTxXR6MZ+cXyIz&#10;BjR++AckD0yrOJnOEk+9CxWmP7qtH72AZgJ9FF6nf4RDjpnbpxdu+TEShpvLybwsyyUlDGOX88X5&#10;vFykqsXrcedD/MytJsmoqcf+mVM43IU4pD6npG7G3kqlcB8qZUhfU7z/co4NAFUpUA1oaofIgmkp&#10;AdWi3Fn0uWSwSjbpeDodfLu7UZ4cIIkk/8ab/ZGWem8gdENeDqU0qLSMOBFK6ppenJ5WBuEl1gae&#10;krWzzRPy7e0gxODYrcSydxDiFjwqD9nH2Yz3uAhlEZQdLUo663/9az/loyAwSkmPSkbAP/fgOSXq&#10;i0GpXE5msyT97Mzmyyk6/jSyO42Yvb6xyMMEXwHHspnyo3o2hbf6B47wOnXFEBiGvQdqR+cmDhOG&#10;jwDj63VOQ7k7iHfm0bFUfPiA6320QuZv+8rOSBoKPqtjHM40Uad+znp9kF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N9eF9rcAAAADgEAAA8AAAAAAAAAAQAgAAAAIgAAAGRycy9kb3ducmV2Lnht&#10;bFBLAQIUABQAAAAIAIdO4kBn8eXpZwIAANgEAAAOAAAAAAAAAAEAIAAAACsBAABkcnMvZTJvRG9j&#10;LnhtbFBLBQYAAAAABgAGAFkBAAAEBgAAAAA=&#10;">
                <v:fill on="f" focussize="0,0"/>
                <v:stroke weight="2.25pt" color="#000000 [3213]" miterlimit="8" joinstyle="miter"/>
                <v:imagedata o:title=""/>
                <o:lock v:ext="edit" aspectratio="f"/>
              </v:rect>
            </w:pict>
          </mc:Fallback>
        </mc:AlternateContent>
      </w:r>
      <w:r>
        <w:rPr>
          <w:lang w:val="fr-FR"/>
        </w:rPr>
        <w:t xml:space="preserve">                                                                </w:t>
      </w:r>
    </w:p>
    <w:p w14:paraId="5E52DBFD" w14:textId="461C6161" w:rsidR="00680FE1" w:rsidRDefault="00680FE1">
      <w:pPr>
        <w:tabs>
          <w:tab w:val="left" w:pos="5392"/>
        </w:tabs>
        <w:rPr>
          <w:lang w:val="fr-FR"/>
        </w:rPr>
      </w:pPr>
    </w:p>
    <w:p w14:paraId="2BCE5320" w14:textId="75E60910" w:rsidR="00680FE1" w:rsidRDefault="00680FE1">
      <w:pPr>
        <w:tabs>
          <w:tab w:val="left" w:pos="5392"/>
        </w:tabs>
        <w:jc w:val="center"/>
        <w:rPr>
          <w:lang w:val="fr-FR"/>
        </w:rPr>
      </w:pPr>
    </w:p>
    <w:p w14:paraId="2557C0C7" w14:textId="77777777" w:rsidR="00680FE1" w:rsidRDefault="00000000">
      <w:pPr>
        <w:pStyle w:val="Corpsdetexte"/>
        <w:ind w:right="138"/>
        <w:jc w:val="center"/>
        <w:rPr>
          <w:rFonts w:ascii="Calibri" w:hAnsi="Calibri"/>
        </w:rPr>
      </w:pPr>
      <w:r>
        <w:rPr>
          <w:rFonts w:ascii="Calibri" w:hAnsi="Calibri"/>
        </w:rPr>
        <w:t>Université</w:t>
      </w:r>
      <w:r>
        <w:rPr>
          <w:rFonts w:ascii="Calibri" w:hAnsi="Calibri"/>
          <w:spacing w:val="-8"/>
        </w:rPr>
        <w:t xml:space="preserve"> </w:t>
      </w:r>
      <w:r>
        <w:rPr>
          <w:rFonts w:ascii="Calibri" w:hAnsi="Calibri"/>
        </w:rPr>
        <w:t>Cadi</w:t>
      </w:r>
      <w:r>
        <w:rPr>
          <w:rFonts w:ascii="Calibri" w:hAnsi="Calibri"/>
          <w:spacing w:val="-6"/>
        </w:rPr>
        <w:t xml:space="preserve"> </w:t>
      </w:r>
      <w:proofErr w:type="spellStart"/>
      <w:r>
        <w:rPr>
          <w:rFonts w:ascii="Calibri" w:hAnsi="Calibri"/>
          <w:spacing w:val="-4"/>
        </w:rPr>
        <w:t>Ayyad</w:t>
      </w:r>
      <w:proofErr w:type="spellEnd"/>
    </w:p>
    <w:p w14:paraId="328B5714" w14:textId="62AD9AD2" w:rsidR="00680FE1" w:rsidRDefault="00000000">
      <w:pPr>
        <w:pStyle w:val="Corpsdetexte"/>
        <w:ind w:right="142"/>
        <w:jc w:val="center"/>
        <w:rPr>
          <w:rFonts w:ascii="Calibri" w:hAnsi="Calibri"/>
        </w:rPr>
      </w:pPr>
      <w:r>
        <w:rPr>
          <w:rFonts w:eastAsia="SimSun"/>
          <w:color w:val="001D35"/>
          <w:shd w:val="clear" w:color="auto" w:fill="FFFFFF"/>
        </w:rPr>
        <w:t>É</w:t>
      </w:r>
      <w:r>
        <w:rPr>
          <w:rFonts w:ascii="Calibri" w:hAnsi="Calibri"/>
        </w:rPr>
        <w:t>cole</w:t>
      </w:r>
      <w:r>
        <w:rPr>
          <w:rFonts w:ascii="Calibri" w:hAnsi="Calibri"/>
          <w:spacing w:val="-4"/>
        </w:rPr>
        <w:t xml:space="preserve"> </w:t>
      </w:r>
      <w:r>
        <w:rPr>
          <w:rFonts w:ascii="Calibri" w:hAnsi="Calibri"/>
        </w:rPr>
        <w:t>Nationale</w:t>
      </w:r>
      <w:r>
        <w:rPr>
          <w:rFonts w:ascii="Calibri" w:hAnsi="Calibri"/>
          <w:spacing w:val="-7"/>
        </w:rPr>
        <w:t xml:space="preserve"> </w:t>
      </w:r>
      <w:r>
        <w:rPr>
          <w:rFonts w:ascii="Calibri" w:hAnsi="Calibri"/>
        </w:rPr>
        <w:t>des</w:t>
      </w:r>
      <w:r>
        <w:rPr>
          <w:rFonts w:ascii="Calibri" w:hAnsi="Calibri"/>
          <w:spacing w:val="-4"/>
        </w:rPr>
        <w:t xml:space="preserve"> </w:t>
      </w:r>
      <w:r>
        <w:rPr>
          <w:rFonts w:ascii="Calibri" w:hAnsi="Calibri"/>
        </w:rPr>
        <w:t>Sciences</w:t>
      </w:r>
      <w:r>
        <w:rPr>
          <w:rFonts w:ascii="Calibri" w:hAnsi="Calibri"/>
          <w:spacing w:val="-5"/>
        </w:rPr>
        <w:t xml:space="preserve"> </w:t>
      </w:r>
      <w:r>
        <w:rPr>
          <w:rFonts w:ascii="Calibri" w:hAnsi="Calibri"/>
        </w:rPr>
        <w:t>Appliquées</w:t>
      </w:r>
      <w:r>
        <w:rPr>
          <w:rFonts w:ascii="Calibri" w:hAnsi="Calibri"/>
          <w:spacing w:val="-7"/>
        </w:rPr>
        <w:t xml:space="preserve"> </w:t>
      </w:r>
      <w:r>
        <w:rPr>
          <w:rFonts w:ascii="Calibri" w:hAnsi="Calibri"/>
        </w:rPr>
        <w:t>de</w:t>
      </w:r>
      <w:r>
        <w:rPr>
          <w:rFonts w:ascii="Calibri" w:hAnsi="Calibri"/>
          <w:spacing w:val="-6"/>
        </w:rPr>
        <w:t xml:space="preserve"> </w:t>
      </w:r>
      <w:r>
        <w:rPr>
          <w:rFonts w:ascii="Calibri" w:hAnsi="Calibri"/>
          <w:spacing w:val="-4"/>
        </w:rPr>
        <w:t>Safi</w:t>
      </w:r>
    </w:p>
    <w:p w14:paraId="26986A5E" w14:textId="77777777" w:rsidR="00680FE1" w:rsidRDefault="00000000">
      <w:pPr>
        <w:pStyle w:val="Corpsdetexte"/>
        <w:ind w:right="139"/>
        <w:jc w:val="center"/>
        <w:rPr>
          <w:rFonts w:ascii="Calibri" w:hAnsi="Calibri"/>
        </w:rPr>
      </w:pPr>
      <w:r>
        <w:rPr>
          <w:rFonts w:ascii="Calibri" w:hAnsi="Calibri"/>
          <w:spacing w:val="-2"/>
        </w:rPr>
        <w:t>Département</w:t>
      </w:r>
      <w:r>
        <w:rPr>
          <w:rFonts w:ascii="Calibri" w:hAnsi="Calibri"/>
          <w:spacing w:val="6"/>
        </w:rPr>
        <w:t xml:space="preserve"> </w:t>
      </w:r>
      <w:r>
        <w:rPr>
          <w:rFonts w:ascii="Calibri" w:hAnsi="Calibri"/>
          <w:spacing w:val="-2"/>
        </w:rPr>
        <w:t>Informatique,</w:t>
      </w:r>
      <w:r>
        <w:rPr>
          <w:rFonts w:ascii="Calibri" w:hAnsi="Calibri"/>
          <w:spacing w:val="5"/>
        </w:rPr>
        <w:t xml:space="preserve"> </w:t>
      </w:r>
      <w:r>
        <w:rPr>
          <w:rFonts w:ascii="Calibri" w:hAnsi="Calibri"/>
          <w:spacing w:val="-2"/>
        </w:rPr>
        <w:t>Réseaux</w:t>
      </w:r>
      <w:r>
        <w:rPr>
          <w:rFonts w:ascii="Calibri" w:hAnsi="Calibri"/>
          <w:spacing w:val="4"/>
        </w:rPr>
        <w:t xml:space="preserve"> </w:t>
      </w:r>
      <w:r>
        <w:rPr>
          <w:rFonts w:ascii="Calibri" w:hAnsi="Calibri"/>
          <w:spacing w:val="-2"/>
        </w:rPr>
        <w:t>et</w:t>
      </w:r>
      <w:r>
        <w:rPr>
          <w:rFonts w:ascii="Calibri" w:hAnsi="Calibri"/>
          <w:spacing w:val="5"/>
        </w:rPr>
        <w:t xml:space="preserve"> </w:t>
      </w:r>
      <w:r>
        <w:rPr>
          <w:rFonts w:ascii="Calibri" w:hAnsi="Calibri"/>
          <w:spacing w:val="-2"/>
        </w:rPr>
        <w:t>Télécommunications</w:t>
      </w:r>
      <w:r>
        <w:rPr>
          <w:rFonts w:ascii="Calibri" w:hAnsi="Calibri"/>
          <w:spacing w:val="5"/>
        </w:rPr>
        <w:t xml:space="preserve"> </w:t>
      </w:r>
      <w:r>
        <w:rPr>
          <w:rFonts w:ascii="Calibri" w:hAnsi="Calibri"/>
          <w:spacing w:val="-2"/>
        </w:rPr>
        <w:t>(IRT)</w:t>
      </w:r>
    </w:p>
    <w:p w14:paraId="4035524B" w14:textId="77777777" w:rsidR="00680FE1" w:rsidRDefault="00680FE1">
      <w:pPr>
        <w:pStyle w:val="Corpsdetexte"/>
        <w:ind w:right="139"/>
        <w:jc w:val="center"/>
        <w:rPr>
          <w:rFonts w:ascii="Calibri" w:hAnsi="Calibri"/>
        </w:rPr>
      </w:pPr>
    </w:p>
    <w:p w14:paraId="0B472A6A" w14:textId="63217785" w:rsidR="009646CB" w:rsidRDefault="009646CB">
      <w:pPr>
        <w:pStyle w:val="Corpsdetexte"/>
        <w:ind w:right="139"/>
        <w:jc w:val="center"/>
        <w:rPr>
          <w:rFonts w:ascii="Calibri" w:hAnsi="Calibri"/>
        </w:rPr>
      </w:pPr>
      <w:r>
        <w:rPr>
          <w:b/>
          <w:bCs/>
          <w:sz w:val="56"/>
          <w:szCs w:val="56"/>
          <w:lang w:val="zh-CN"/>
        </w:rPr>
        <w:t>Smart manufacturing IoT, CyberSécurité</w:t>
      </w:r>
    </w:p>
    <w:p w14:paraId="58A2DF49" w14:textId="760D38F6" w:rsidR="00680FE1" w:rsidRDefault="00000000">
      <w:pPr>
        <w:jc w:val="both"/>
        <w:rPr>
          <w:lang w:val="fr-FR" w:eastAsia="zh-CN"/>
        </w:rPr>
      </w:pPr>
      <w:r>
        <w:rPr>
          <w:noProof/>
        </w:rPr>
        <mc:AlternateContent>
          <mc:Choice Requires="wpg">
            <w:drawing>
              <wp:anchor distT="0" distB="0" distL="0" distR="0" simplePos="0" relativeHeight="251662336" behindDoc="1" locked="0" layoutInCell="1" allowOverlap="1" wp14:anchorId="4321D77E" wp14:editId="1C4B84DC">
                <wp:simplePos x="0" y="0"/>
                <wp:positionH relativeFrom="page">
                  <wp:posOffset>899160</wp:posOffset>
                </wp:positionH>
                <wp:positionV relativeFrom="paragraph">
                  <wp:posOffset>278130</wp:posOffset>
                </wp:positionV>
                <wp:extent cx="5966460" cy="1767840"/>
                <wp:effectExtent l="0" t="0" r="0" b="0"/>
                <wp:wrapTopAndBottom/>
                <wp:docPr id="1451142764" name="Group 10"/>
                <wp:cNvGraphicFramePr/>
                <a:graphic xmlns:a="http://schemas.openxmlformats.org/drawingml/2006/main">
                  <a:graphicData uri="http://schemas.microsoft.com/office/word/2010/wordprocessingGroup">
                    <wpg:wgp>
                      <wpg:cNvGrpSpPr/>
                      <wpg:grpSpPr>
                        <a:xfrm>
                          <a:off x="0" y="0"/>
                          <a:ext cx="5966460" cy="1767840"/>
                          <a:chOff x="0" y="0"/>
                          <a:chExt cx="6379845" cy="1715897"/>
                        </a:xfrm>
                      </wpg:grpSpPr>
                      <pic:pic xmlns:pic="http://schemas.openxmlformats.org/drawingml/2006/picture">
                        <pic:nvPicPr>
                          <pic:cNvPr id="1694503233" name="Image 1694503233"/>
                          <pic:cNvPicPr/>
                        </pic:nvPicPr>
                        <pic:blipFill>
                          <a:blip r:embed="rId16" cstate="print"/>
                          <a:stretch>
                            <a:fillRect/>
                          </a:stretch>
                        </pic:blipFill>
                        <pic:spPr>
                          <a:xfrm>
                            <a:off x="0" y="0"/>
                            <a:ext cx="6379464" cy="1715897"/>
                          </a:xfrm>
                          <a:prstGeom prst="rect">
                            <a:avLst/>
                          </a:prstGeom>
                        </pic:spPr>
                      </pic:pic>
                      <wps:wsp>
                        <wps:cNvPr id="139604839" name="Textbox 12"/>
                        <wps:cNvSpPr txBox="1"/>
                        <wps:spPr>
                          <a:xfrm>
                            <a:off x="0" y="0"/>
                            <a:ext cx="6379845" cy="1715897"/>
                          </a:xfrm>
                          <a:prstGeom prst="rect">
                            <a:avLst/>
                          </a:prstGeom>
                        </wps:spPr>
                        <wps:txbx>
                          <w:txbxContent>
                            <w:p w14:paraId="0EFB76C2" w14:textId="77777777" w:rsidR="00680FE1" w:rsidRDefault="00000000">
                              <w:pPr>
                                <w:spacing w:line="287" w:lineRule="exact"/>
                                <w:ind w:left="110"/>
                                <w:jc w:val="center"/>
                                <w:rPr>
                                  <w:rFonts w:ascii="Calibri" w:hAnsi="Calibri"/>
                                  <w:sz w:val="28"/>
                                  <w:lang w:val="zh-CN"/>
                                </w:rPr>
                              </w:pPr>
                              <w:r>
                                <w:rPr>
                                  <w:rFonts w:ascii="Calibri" w:hAnsi="Calibri"/>
                                  <w:sz w:val="28"/>
                                  <w:lang w:val="zh-CN"/>
                                </w:rPr>
                                <w:t>En</w:t>
                              </w:r>
                              <w:r>
                                <w:rPr>
                                  <w:rFonts w:ascii="Calibri" w:hAnsi="Calibri"/>
                                  <w:spacing w:val="-13"/>
                                  <w:sz w:val="28"/>
                                  <w:lang w:val="zh-CN"/>
                                </w:rPr>
                                <w:t xml:space="preserve"> </w:t>
                              </w:r>
                              <w:r>
                                <w:rPr>
                                  <w:rFonts w:ascii="Calibri" w:hAnsi="Calibri"/>
                                  <w:sz w:val="28"/>
                                  <w:lang w:val="zh-CN"/>
                                </w:rPr>
                                <w:t>Génie</w:t>
                              </w:r>
                              <w:r>
                                <w:rPr>
                                  <w:rFonts w:ascii="Calibri" w:hAnsi="Calibri"/>
                                  <w:spacing w:val="-11"/>
                                  <w:sz w:val="28"/>
                                  <w:lang w:val="zh-CN"/>
                                </w:rPr>
                                <w:t xml:space="preserve"> </w:t>
                              </w:r>
                              <w:r>
                                <w:rPr>
                                  <w:rFonts w:ascii="Calibri" w:hAnsi="Calibri"/>
                                  <w:sz w:val="28"/>
                                  <w:lang w:val="zh-CN"/>
                                </w:rPr>
                                <w:t>Aéronautique</w:t>
                              </w:r>
                              <w:r>
                                <w:rPr>
                                  <w:rFonts w:ascii="Calibri" w:hAnsi="Calibri"/>
                                  <w:spacing w:val="-12"/>
                                  <w:sz w:val="28"/>
                                  <w:lang w:val="zh-CN"/>
                                </w:rPr>
                                <w:t xml:space="preserve"> </w:t>
                              </w:r>
                              <w:r>
                                <w:rPr>
                                  <w:rFonts w:ascii="Calibri" w:hAnsi="Calibri"/>
                                  <w:sz w:val="28"/>
                                  <w:lang w:val="zh-CN"/>
                                </w:rPr>
                                <w:t>et</w:t>
                              </w:r>
                              <w:r>
                                <w:rPr>
                                  <w:rFonts w:ascii="Calibri" w:hAnsi="Calibri"/>
                                  <w:spacing w:val="-13"/>
                                  <w:sz w:val="28"/>
                                  <w:lang w:val="zh-CN"/>
                                </w:rPr>
                                <w:t xml:space="preserve"> </w:t>
                              </w:r>
                              <w:r>
                                <w:rPr>
                                  <w:rFonts w:ascii="Calibri" w:hAnsi="Calibri"/>
                                  <w:sz w:val="28"/>
                                  <w:lang w:val="zh-CN"/>
                                </w:rPr>
                                <w:t>Technologies</w:t>
                              </w:r>
                              <w:r>
                                <w:rPr>
                                  <w:rFonts w:ascii="Calibri" w:hAnsi="Calibri"/>
                                  <w:spacing w:val="-11"/>
                                  <w:sz w:val="28"/>
                                  <w:lang w:val="zh-CN"/>
                                </w:rPr>
                                <w:t xml:space="preserve"> </w:t>
                              </w:r>
                              <w:r>
                                <w:rPr>
                                  <w:rFonts w:ascii="Calibri" w:hAnsi="Calibri"/>
                                  <w:sz w:val="28"/>
                                  <w:lang w:val="zh-CN"/>
                                </w:rPr>
                                <w:t>de</w:t>
                              </w:r>
                              <w:r>
                                <w:rPr>
                                  <w:rFonts w:ascii="Calibri" w:hAnsi="Calibri"/>
                                  <w:spacing w:val="-12"/>
                                  <w:sz w:val="28"/>
                                  <w:lang w:val="zh-CN"/>
                                </w:rPr>
                                <w:t xml:space="preserve"> </w:t>
                              </w:r>
                              <w:r>
                                <w:rPr>
                                  <w:rFonts w:ascii="Calibri" w:hAnsi="Calibri"/>
                                  <w:spacing w:val="-2"/>
                                  <w:sz w:val="28"/>
                                  <w:lang w:val="zh-CN"/>
                                </w:rPr>
                                <w:t>l’Espace</w:t>
                              </w:r>
                            </w:p>
                          </w:txbxContent>
                        </wps:txbx>
                        <wps:bodyPr wrap="square" lIns="0" tIns="0" rIns="0" bIns="0" rtlCol="0">
                          <a:noAutofit/>
                        </wps:bodyPr>
                      </wps:wsp>
                      <wps:wsp>
                        <wps:cNvPr id="637090435" name="Textbox 13"/>
                        <wps:cNvSpPr txBox="1"/>
                        <wps:spPr>
                          <a:xfrm>
                            <a:off x="390727" y="262124"/>
                            <a:ext cx="5913554" cy="1074294"/>
                          </a:xfrm>
                          <a:prstGeom prst="rect">
                            <a:avLst/>
                          </a:prstGeom>
                          <a:ln w="38100">
                            <a:solidFill>
                              <a:srgbClr val="000000"/>
                            </a:solidFill>
                            <a:prstDash val="solid"/>
                          </a:ln>
                        </wps:spPr>
                        <wps:txbx>
                          <w:txbxContent>
                            <w:p w14:paraId="229C3D1F" w14:textId="77777777" w:rsidR="00680FE1" w:rsidRDefault="00000000">
                              <w:pPr>
                                <w:spacing w:before="600" w:line="480" w:lineRule="auto"/>
                                <w:ind w:left="2523" w:right="227" w:hanging="2302"/>
                                <w:jc w:val="center"/>
                                <w:rPr>
                                  <w:rFonts w:ascii="Calibri" w:hAnsi="Calibri"/>
                                  <w:b/>
                                  <w:sz w:val="40"/>
                                  <w:szCs w:val="40"/>
                                  <w:lang w:val="zh-CN"/>
                                </w:rPr>
                              </w:pPr>
                              <w:r>
                                <w:rPr>
                                  <w:rFonts w:ascii="Calibri" w:hAnsi="Calibri"/>
                                  <w:b/>
                                  <w:sz w:val="40"/>
                                  <w:szCs w:val="40"/>
                                  <w:lang w:val="zh-CN"/>
                                </w:rPr>
                                <w:t xml:space="preserve">Maintenance </w:t>
                              </w:r>
                              <w:r>
                                <w:rPr>
                                  <w:rFonts w:ascii="Calibri" w:hAnsi="Calibri"/>
                                  <w:b/>
                                  <w:sz w:val="40"/>
                                  <w:szCs w:val="40"/>
                                  <w:lang w:val="zh-CN"/>
                                </w:rPr>
                                <w:t>Prédictive Aéronautique par IA</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321D77E" id="Group 10" o:spid="_x0000_s1026" style="position:absolute;left:0;text-align:left;margin-left:70.8pt;margin-top:21.9pt;width:469.8pt;height:139.2pt;z-index:-251654144;mso-wrap-distance-left:0;mso-wrap-distance-right:0;mso-position-horizontal-relative:page;mso-width-relative:margin;mso-height-relative:margin" coordsize="63798,171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H3YeHwMAAJEIAAAOAAAAZHJzL2Uyb0RvYy54bWy8Vslu2zAQvRfoPxC6&#10;J1otW0LsoI3bIEDRGk36ARRFSUQlkiVpy/n7DinJWdwlziEGTHMdvnlvZuiLy33Xoh1Vmgm+9MLz&#10;wEOUE1EyXi+9H3efzxYe0gbzEreC06V3T7V3uXr/7qKXOY1EI9qSKgRGuM57ufQaY2Tu+5o0tMP6&#10;XEjKYbESqsMGhqr2S4V7sN61fhQEqd8LVUolCNUaZtfDordy9quKEvOtqjQ1qF16gM24Vrm2sK2/&#10;usB5rbBsGBlh4Feg6DDjcOnB1BobjLaKHZnqGFFCi8qcE9H5oqoYoc4H8CYMnnlzrcRWOl/qvK/l&#10;gSag9hlPrzZLvu6ulbyVGwVM9LIGLtzI+rKvVGd/ASXaO8ruD5TRvUEEJmdZmiYpMEtgLZyn80Uy&#10;kkoaYP7oHGk+jSfTeJ4tktl0MpwtsrmVw58u9p/AkYzk8B05gN4RB/+PFThltop6o5HuRTY6rH5u&#10;5RnIJbFhBWuZuXehB8JYUHy3YWSjhgHQuVGIlcBFmiWzII7i2EMcdxD6Nx2uKXo0D85aA/aMtWB9&#10;PzJYtEx+Zm1rdbD9ETpE8LMI+IP3Q3StBdl2lJshXRRtwQvBdcOk9pDKaVdQgKtuyhCkgFQ1AFUq&#10;xs2QG9ooakhj768Ax3fIqEGkw4ID/YDTuqAhnl4aQTYOkjT5exzgXCptrqnokO0AVsAA5OMc777o&#10;Ec20ZeRwAOCQAR4b2VBe9MQejI74OymDbhssKUCwZh9JHmdpkCzibFL8DrKkEHsURpbLcbPNNWT2&#10;HwVkTzjNn0rYPxPnVMIssAGA7Zl9sR/RFqK8B7A9lMelp39tsc2d9oYDe7aWTh01dYqpo0x7JVzF&#10;tTJx8WFrRMWcVPaKwS5IZQcgyxvpA5EWZEESQ80ZMvKgTzzpAGKeok+cBfNo7iGofVEahVEy5MxD&#10;cQzj2WwK7WCeRJnbcShxJyqF85ajfunFizAIXAZo0bJyqg9a1cVVq9AOW+rdx+KB255ss6myxroZ&#10;9rmlcVvLR02eRsNQzyaK3i4o3AMA755zYXyj7cP6eOwAP/yTWP0GAAD//wMAUEsDBAoAAAAAAAAA&#10;IQDqmGpQzwIAAM8CAAAUAAAAZHJzL21lZGlhL2ltYWdlMS5wbmeJUE5HDQoaCgAAAA1JSERSAAAA&#10;rwAAAC8IBgAAAJUimq0AAAAGYktHRAD/AP8A/6C9p5MAAAAJcEhZcwAAH64AAB+uAX8b/zcAAAJv&#10;SURBVHic7Z3RkqIwEEVvnP3/L17NPkg7lyaASIadVJ1TlRJGpHw4ti0hd0qtVQAjcvvfbwDgU/5s&#10;PVlKKVe9EYAWdaM1aMpr0uZHgKuokhQqtiReyDuJm4eEwHAt1UcpZSHwTN4k7i09Ii9chYv7mIay&#10;wK22IYS9SfqybYArCWmL7UtTOyGZvI124cuGV96aTwLQAW9Pq54F8yHpr+btQ4nqe6Tyxgni5AC9&#10;cHHDv3AsJI7nVtuGVs/rvW5NA6AX4VxsexENgWe4vKWx7f1GlXS3beSFXnhVdYHXjl1tGxzvb++a&#10;y7v4JAB8iP/OCloXCTbbhhZ+ueKhp8C0DtCLqLC5Zdh160jldYmRF3qR29WHvn+wbc4tvFN5A5e1&#10;6jljh7xwimn6Nypt9mnTr08mH6q0fcMEwLtMHrlLb3+jM3MGw4K8MCzIC8OCvDAsyAvDgrwwLMgL&#10;w4K8MCzIC8OCvDAsyAvDgrwwLMgLw4K8MCzIC8OCvDAsn8j7vPWdBEnogIXdvP6kneU/wZFlQIvQ&#10;PfyFDmwFOZ5aw5aTTCIIgmXv0Iu1oJvdyvhO5c3pJQ7r2OAsvvQ9Rhd5XVzpO3TPs6QAzuKeRT5e&#10;rCheldjlXTswfwo8dA+gB63qKy09m+3nypuD9Dydz0/ojwA9yL1udnE/1l/zZJxW8+zlHIHhLPnb&#10;vpWK3hR4S9677TOZAT/FWgFshTvOeMlba6123TZeKM0rMMAVrFZfT2oqObWpEe+/l5cK0JuQctYy&#10;5IixhbzSYsqOf2UFV5MvCjRDHZvySot7FxAXruYl5lqo46q8zYO5mQF+mCPpo4fkBfhN/AP3sdqS&#10;DO07yQAAAABJRU5ErkJgglBLAwQUAAYACAAAACEAD9wn6uAAAAALAQAADwAAAGRycy9kb3ducmV2&#10;LnhtbEyPwWrDMBBE74X+g9hAb40sOQ3BsRxCaHsKhSaF0ptibWwTa2UsxXb+vsqpPQ77mH2Tbybb&#10;sgF73zhSIOYJMKTSmYYqBV/Ht+cVMB80Gd06QgU39LApHh9ynRk30icOh1CxWEI+0wrqELqMc1/W&#10;aLWfuw4p3s6utzrE2Ffc9HqM5bblMkmW3OqG4odad7irsbwcrlbB+6jHbSpeh/3lvLv9HF8+vvcC&#10;lXqaTds1sIBT+IPhrh/VoYhOJ3cl41kb80IsI6pgkcYJdyBZCQnspCCVUgIvcv5/Q/EL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OR92Hh8DAACRCAAADgAAAAAA&#10;AAAAAAAAAAA6AgAAZHJzL2Uyb0RvYy54bWxQSwECLQAKAAAAAAAAACEA6phqUM8CAADPAgAAFAAA&#10;AAAAAAAAAAAAAACFBQAAZHJzL21lZGlhL2ltYWdlMS5wbmdQSwECLQAUAAYACAAAACEAD9wn6uAA&#10;AAALAQAADwAAAAAAAAAAAAAAAACGCAAAZHJzL2Rvd25yZXYueG1sUEsBAi0AFAAGAAgAAAAhAKom&#10;Dr68AAAAIQEAABkAAAAAAAAAAAAAAAAAkwkAAGRycy9fcmVscy9lMm9Eb2MueG1sLnJlbHNQSwUG&#10;AAAAAAYABgB8AQAAhg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94503233" o:spid="_x0000_s1027" type="#_x0000_t75" style="position:absolute;width:63794;height:17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VlBxgAAAOMAAAAPAAAAZHJzL2Rvd25yZXYueG1sRE9fa8Iw&#10;EH8X9h3CDfamqdaKVqOIIMgQZG6+H83ZFptLbVLbfftFEPZ4v/+32vSmEg9qXGlZwXgUgSDOrC45&#10;V/DzvR/OQTiPrLGyTAp+ycFm/TZYYaptx1/0OPtchBB2KSoovK9TKV1WkEE3sjVx4K62MejD2eRS&#10;N9iFcFPJSRTNpMGSQ0OBNe0Kym7n1ijIp8nxdOfP46XdYnvo/O6SnEqlPt777RKEp97/i1/ugw7z&#10;Z4tpEsWTOIbnTwEAuf4DAAD//wMAUEsBAi0AFAAGAAgAAAAhANvh9svuAAAAhQEAABMAAAAAAAAA&#10;AAAAAAAAAAAAAFtDb250ZW50X1R5cGVzXS54bWxQSwECLQAUAAYACAAAACEAWvQsW78AAAAVAQAA&#10;CwAAAAAAAAAAAAAAAAAfAQAAX3JlbHMvLnJlbHNQSwECLQAUAAYACAAAACEAtfFZQcYAAADjAAAA&#10;DwAAAAAAAAAAAAAAAAAHAgAAZHJzL2Rvd25yZXYueG1sUEsFBgAAAAADAAMAtwAAAPoCAAAAAA==&#10;">
                  <v:imagedata r:id="rId17" o:title=""/>
                </v:shape>
                <v:shapetype id="_x0000_t202" coordsize="21600,21600" o:spt="202" path="m,l,21600r21600,l21600,xe">
                  <v:stroke joinstyle="miter"/>
                  <v:path gradientshapeok="t" o:connecttype="rect"/>
                </v:shapetype>
                <v:shape id="Textbox 12" o:spid="_x0000_s1028" type="#_x0000_t202" style="position:absolute;width:63798;height:17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PiixwAAAOIAAAAPAAAAZHJzL2Rvd25yZXYueG1sRE9dS8Mw&#10;FH0X9h/CHfjmkjkpa7dsjKEgCGJXH3y8a+7asOamNnGr/94Igo+H873ejq4TFxqC9axhPlMgiGtv&#10;LDca3qunuyWIEJENdp5JwzcF2G4mN2ssjL9ySZdDbEQK4VCghjbGvpAy1C05DDPfEyfu5AeHMcGh&#10;kWbAawp3nbxXKpMOLaeGFnvat1SfD19Ow+6Dy0f7+Xp8K0+lrapc8Ut21vp2Ou5WICKN8V/85342&#10;af4iz9TDcpHD76WEQW5+AAAA//8DAFBLAQItABQABgAIAAAAIQDb4fbL7gAAAIUBAAATAAAAAAAA&#10;AAAAAAAAAAAAAABbQ29udGVudF9UeXBlc10ueG1sUEsBAi0AFAAGAAgAAAAhAFr0LFu/AAAAFQEA&#10;AAsAAAAAAAAAAAAAAAAAHwEAAF9yZWxzLy5yZWxzUEsBAi0AFAAGAAgAAAAhADIk+KLHAAAA4gAA&#10;AA8AAAAAAAAAAAAAAAAABwIAAGRycy9kb3ducmV2LnhtbFBLBQYAAAAAAwADALcAAAD7AgAAAAA=&#10;" filled="f" stroked="f">
                  <v:textbox inset="0,0,0,0">
                    <w:txbxContent>
                      <w:p w14:paraId="0EFB76C2" w14:textId="77777777" w:rsidR="00680FE1" w:rsidRDefault="00000000">
                        <w:pPr>
                          <w:spacing w:line="287" w:lineRule="exact"/>
                          <w:ind w:left="110"/>
                          <w:jc w:val="center"/>
                          <w:rPr>
                            <w:rFonts w:ascii="Calibri" w:hAnsi="Calibri"/>
                            <w:sz w:val="28"/>
                            <w:lang w:val="zh-CN"/>
                          </w:rPr>
                        </w:pPr>
                        <w:r>
                          <w:rPr>
                            <w:rFonts w:ascii="Calibri" w:hAnsi="Calibri"/>
                            <w:sz w:val="28"/>
                            <w:lang w:val="zh-CN"/>
                          </w:rPr>
                          <w:t>En</w:t>
                        </w:r>
                        <w:r>
                          <w:rPr>
                            <w:rFonts w:ascii="Calibri" w:hAnsi="Calibri"/>
                            <w:spacing w:val="-13"/>
                            <w:sz w:val="28"/>
                            <w:lang w:val="zh-CN"/>
                          </w:rPr>
                          <w:t xml:space="preserve"> </w:t>
                        </w:r>
                        <w:r>
                          <w:rPr>
                            <w:rFonts w:ascii="Calibri" w:hAnsi="Calibri"/>
                            <w:sz w:val="28"/>
                            <w:lang w:val="zh-CN"/>
                          </w:rPr>
                          <w:t>Génie</w:t>
                        </w:r>
                        <w:r>
                          <w:rPr>
                            <w:rFonts w:ascii="Calibri" w:hAnsi="Calibri"/>
                            <w:spacing w:val="-11"/>
                            <w:sz w:val="28"/>
                            <w:lang w:val="zh-CN"/>
                          </w:rPr>
                          <w:t xml:space="preserve"> </w:t>
                        </w:r>
                        <w:r>
                          <w:rPr>
                            <w:rFonts w:ascii="Calibri" w:hAnsi="Calibri"/>
                            <w:sz w:val="28"/>
                            <w:lang w:val="zh-CN"/>
                          </w:rPr>
                          <w:t>Aéronautique</w:t>
                        </w:r>
                        <w:r>
                          <w:rPr>
                            <w:rFonts w:ascii="Calibri" w:hAnsi="Calibri"/>
                            <w:spacing w:val="-12"/>
                            <w:sz w:val="28"/>
                            <w:lang w:val="zh-CN"/>
                          </w:rPr>
                          <w:t xml:space="preserve"> </w:t>
                        </w:r>
                        <w:r>
                          <w:rPr>
                            <w:rFonts w:ascii="Calibri" w:hAnsi="Calibri"/>
                            <w:sz w:val="28"/>
                            <w:lang w:val="zh-CN"/>
                          </w:rPr>
                          <w:t>et</w:t>
                        </w:r>
                        <w:r>
                          <w:rPr>
                            <w:rFonts w:ascii="Calibri" w:hAnsi="Calibri"/>
                            <w:spacing w:val="-13"/>
                            <w:sz w:val="28"/>
                            <w:lang w:val="zh-CN"/>
                          </w:rPr>
                          <w:t xml:space="preserve"> </w:t>
                        </w:r>
                        <w:r>
                          <w:rPr>
                            <w:rFonts w:ascii="Calibri" w:hAnsi="Calibri"/>
                            <w:sz w:val="28"/>
                            <w:lang w:val="zh-CN"/>
                          </w:rPr>
                          <w:t>Technologies</w:t>
                        </w:r>
                        <w:r>
                          <w:rPr>
                            <w:rFonts w:ascii="Calibri" w:hAnsi="Calibri"/>
                            <w:spacing w:val="-11"/>
                            <w:sz w:val="28"/>
                            <w:lang w:val="zh-CN"/>
                          </w:rPr>
                          <w:t xml:space="preserve"> </w:t>
                        </w:r>
                        <w:r>
                          <w:rPr>
                            <w:rFonts w:ascii="Calibri" w:hAnsi="Calibri"/>
                            <w:sz w:val="28"/>
                            <w:lang w:val="zh-CN"/>
                          </w:rPr>
                          <w:t>de</w:t>
                        </w:r>
                        <w:r>
                          <w:rPr>
                            <w:rFonts w:ascii="Calibri" w:hAnsi="Calibri"/>
                            <w:spacing w:val="-12"/>
                            <w:sz w:val="28"/>
                            <w:lang w:val="zh-CN"/>
                          </w:rPr>
                          <w:t xml:space="preserve"> </w:t>
                        </w:r>
                        <w:r>
                          <w:rPr>
                            <w:rFonts w:ascii="Calibri" w:hAnsi="Calibri"/>
                            <w:spacing w:val="-2"/>
                            <w:sz w:val="28"/>
                            <w:lang w:val="zh-CN"/>
                          </w:rPr>
                          <w:t>l’Espace</w:t>
                        </w:r>
                      </w:p>
                    </w:txbxContent>
                  </v:textbox>
                </v:shape>
                <v:shape id="Textbox 13" o:spid="_x0000_s1029" type="#_x0000_t202" style="position:absolute;left:3907;top:2621;width:59135;height:10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AdTygAAAOIAAAAPAAAAZHJzL2Rvd25yZXYueG1sRI/RasJA&#10;FETfC/7Dcgt9090aqya6ihQKPrTYGj/gkr0mwezdkN2a2K/vFoQ+DjNzhllvB9uIK3W+dqzheaJA&#10;EBfO1FxqOOVv4yUIH5ANNo5Jw408bDejhzVmxvX8RddjKEWEsM9QQxVCm0npi4os+olriaN3dp3F&#10;EGVXStNhH+G2kVOl5tJizXGhwpZeKyoux2+roUw+0vyTfi63ut8l8pCf+vRdaf30OOxWIAIN4T98&#10;b++NhnmyUKmaJS/wdyneAbn5BQAA//8DAFBLAQItABQABgAIAAAAIQDb4fbL7gAAAIUBAAATAAAA&#10;AAAAAAAAAAAAAAAAAABbQ29udGVudF9UeXBlc10ueG1sUEsBAi0AFAAGAAgAAAAhAFr0LFu/AAAA&#10;FQEAAAsAAAAAAAAAAAAAAAAAHwEAAF9yZWxzLy5yZWxzUEsBAi0AFAAGAAgAAAAhAP1cB1PKAAAA&#10;4gAAAA8AAAAAAAAAAAAAAAAABwIAAGRycy9kb3ducmV2LnhtbFBLBQYAAAAAAwADALcAAAD+AgAA&#10;AAA=&#10;" filled="f" strokeweight="3pt">
                  <v:textbox inset="0,0,0,0">
                    <w:txbxContent>
                      <w:p w14:paraId="229C3D1F" w14:textId="77777777" w:rsidR="00680FE1" w:rsidRDefault="00000000">
                        <w:pPr>
                          <w:spacing w:before="600" w:line="480" w:lineRule="auto"/>
                          <w:ind w:left="2523" w:right="227" w:hanging="2302"/>
                          <w:jc w:val="center"/>
                          <w:rPr>
                            <w:rFonts w:ascii="Calibri" w:hAnsi="Calibri"/>
                            <w:b/>
                            <w:sz w:val="40"/>
                            <w:szCs w:val="40"/>
                            <w:lang w:val="zh-CN"/>
                          </w:rPr>
                        </w:pPr>
                        <w:r>
                          <w:rPr>
                            <w:rFonts w:ascii="Calibri" w:hAnsi="Calibri"/>
                            <w:b/>
                            <w:sz w:val="40"/>
                            <w:szCs w:val="40"/>
                            <w:lang w:val="zh-CN"/>
                          </w:rPr>
                          <w:t xml:space="preserve">Maintenance </w:t>
                        </w:r>
                        <w:r>
                          <w:rPr>
                            <w:rFonts w:ascii="Calibri" w:hAnsi="Calibri"/>
                            <w:b/>
                            <w:sz w:val="40"/>
                            <w:szCs w:val="40"/>
                            <w:lang w:val="zh-CN"/>
                          </w:rPr>
                          <w:t>Prédictive Aéronautique par IA</w:t>
                        </w:r>
                      </w:p>
                    </w:txbxContent>
                  </v:textbox>
                </v:shape>
                <w10:wrap type="topAndBottom" anchorx="page"/>
              </v:group>
            </w:pict>
          </mc:Fallback>
        </mc:AlternateContent>
      </w:r>
    </w:p>
    <w:p w14:paraId="7B5CDDC4" w14:textId="1BD98E39" w:rsidR="00680FE1" w:rsidRDefault="00000000">
      <w:pPr>
        <w:tabs>
          <w:tab w:val="left" w:pos="4240"/>
        </w:tabs>
        <w:rPr>
          <w:lang w:val="fr-FR" w:eastAsia="zh-CN"/>
        </w:rPr>
      </w:pPr>
      <w:r>
        <w:rPr>
          <w:rFonts w:ascii="SimSun" w:eastAsia="SimSun" w:hAnsi="SimSun" w:cs="SimSun"/>
          <w:noProof/>
          <w:sz w:val="24"/>
          <w:szCs w:val="24"/>
        </w:rPr>
        <w:drawing>
          <wp:inline distT="0" distB="0" distL="114300" distR="114300" wp14:anchorId="47D0BEA7" wp14:editId="16799F5F">
            <wp:extent cx="5966460" cy="2072640"/>
            <wp:effectExtent l="0" t="0" r="0" b="3810"/>
            <wp:docPr id="1" name="Imag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G_256"/>
                    <pic:cNvPicPr>
                      <a:picLocks noChangeAspect="1"/>
                    </pic:cNvPicPr>
                  </pic:nvPicPr>
                  <pic:blipFill>
                    <a:blip r:embed="rId18"/>
                    <a:stretch>
                      <a:fillRect/>
                    </a:stretch>
                  </pic:blipFill>
                  <pic:spPr>
                    <a:xfrm>
                      <a:off x="0" y="0"/>
                      <a:ext cx="5966460" cy="2072640"/>
                    </a:xfrm>
                    <a:prstGeom prst="rect">
                      <a:avLst/>
                    </a:prstGeom>
                    <a:noFill/>
                    <a:ln w="9525">
                      <a:noFill/>
                    </a:ln>
                  </pic:spPr>
                </pic:pic>
              </a:graphicData>
            </a:graphic>
          </wp:inline>
        </w:drawing>
      </w:r>
    </w:p>
    <w:p w14:paraId="34B497C6" w14:textId="2AE8A3A9" w:rsidR="00680FE1" w:rsidRDefault="009646CB">
      <w:pPr>
        <w:tabs>
          <w:tab w:val="left" w:pos="4347"/>
        </w:tabs>
        <w:spacing w:before="251"/>
        <w:ind w:right="145"/>
        <w:rPr>
          <w:rFonts w:ascii="Times New Roman" w:hAnsi="Times New Roman" w:cs="Times New Roman"/>
          <w:b/>
          <w:bCs/>
          <w:spacing w:val="-10"/>
          <w:sz w:val="36"/>
          <w:szCs w:val="36"/>
          <w:lang w:val="zh-CN"/>
        </w:rPr>
      </w:pPr>
      <w:r>
        <w:rPr>
          <w:noProof/>
          <w:sz w:val="24"/>
        </w:rPr>
        <mc:AlternateContent>
          <mc:Choice Requires="wps">
            <w:drawing>
              <wp:anchor distT="0" distB="0" distL="114300" distR="114300" simplePos="0" relativeHeight="251663360" behindDoc="0" locked="0" layoutInCell="1" allowOverlap="1" wp14:anchorId="58595A61" wp14:editId="3F0C9649">
                <wp:simplePos x="0" y="0"/>
                <wp:positionH relativeFrom="column">
                  <wp:posOffset>4413250</wp:posOffset>
                </wp:positionH>
                <wp:positionV relativeFrom="paragraph">
                  <wp:posOffset>366395</wp:posOffset>
                </wp:positionV>
                <wp:extent cx="2098040" cy="335280"/>
                <wp:effectExtent l="0" t="0" r="0" b="7620"/>
                <wp:wrapNone/>
                <wp:docPr id="63" name="Zone de texte 63"/>
                <wp:cNvGraphicFramePr/>
                <a:graphic xmlns:a="http://schemas.openxmlformats.org/drawingml/2006/main">
                  <a:graphicData uri="http://schemas.microsoft.com/office/word/2010/wordprocessingShape">
                    <wps:wsp>
                      <wps:cNvSpPr txBox="1"/>
                      <wps:spPr>
                        <a:xfrm>
                          <a:off x="0" y="0"/>
                          <a:ext cx="2098040" cy="3352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F825B92" w14:textId="77777777" w:rsidR="00680FE1" w:rsidRDefault="00000000">
                            <w:pPr>
                              <w:rPr>
                                <w:sz w:val="32"/>
                                <w:szCs w:val="32"/>
                              </w:rPr>
                            </w:pPr>
                            <w:r>
                              <w:rPr>
                                <w:rFonts w:ascii="Times New Roman" w:hAnsi="Times New Roman" w:cs="Times New Roman"/>
                                <w:sz w:val="32"/>
                                <w:szCs w:val="32"/>
                                <w:lang w:val="zh-CN"/>
                              </w:rPr>
                              <w:t>Mr.Bentajer</w:t>
                            </w:r>
                          </w:p>
                          <w:p w14:paraId="16FFBB58" w14:textId="77777777" w:rsidR="00680FE1" w:rsidRDefault="00680FE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8595A61" id="Zone de texte 63" o:spid="_x0000_s1030" type="#_x0000_t202" style="position:absolute;margin-left:347.5pt;margin-top:28.85pt;width:165.2pt;height:26.4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t+3XwIAACQFAAAOAAAAZHJzL2Uyb0RvYy54bWysVN9vGyEMfp+0/wHxvt4lTbo0yqXKWmWa&#10;VK3VumnPhIMGjcMMnNxlf30Nlx/d1pdOewGD7c/4s83sqmss26oQDbiKD85KzpSTUBv3WPFvX5fv&#10;JpxFFK4WFpyq+E5FfjV/+2bW+qkawhpsrQIjEBenra/4GtFPiyLKtWpEPAOvHCk1hEYgHcNjUQfR&#10;Enpji2FZXhQthNoHkCpGur3plXye8bVWEu+0jgqZrTi9DfMa8rpKazGfieljEH5t5P4Z4h9e0Qjj&#10;KOgR6kagYJtg/oJqjAwQQeOZhKYArY1UOQfKZlD+kc3DWniVcyFyoj/SFP8frPy8ffD3gWH3AToq&#10;YCKk9XEa6TLl0+nQpJ1eykhPFO6OtKkOmaTLYXk5KUekkqQ7Px8PJ5nX4uTtQ8SPChqWhIoHKktm&#10;S2xvI1JEMj2YpGARrKmXxtp8SK2grm1gW0FFtJjfSB6/WVnH2opfnI/LDOwguffI1lGAU05Zwp1V&#10;Cdy6L0ozU+fUXogmpFTuGDFbJytN4K9x3NsnV5Wb8jXOR48cGRwenRvjIOR887ycSKp/HEjSvf2B&#10;gT7vRAF2q44Sp+odSr6CekedEKAfkujl0lC5bkXEexFoKqjCNOl4R4u2QHTDXuJsDeHXS/fJnpqV&#10;tJy1NGUVjz83IijO7CdHbXw5GKXGwXwYjd8P6RCea1bPNW7TXAP1wID+FC+zmOzRHkQdoPlOH8Ii&#10;RSWVcJJiVxwP4jX2s08filSLRTaiQfQCb92Dlwk6sexgsUHQJvdmYqvnZs8ijWJu2f23kWb9+Tlb&#10;nT63+RMAAAD//wMAUEsDBBQABgAIAAAAIQCgV8Bf4gAAAAsBAAAPAAAAZHJzL2Rvd25yZXYueG1s&#10;TI/BTsMwEETvSPyDtUhcELXb4gZCnAohoBI3mhbEzY2XJCJeR7GbhL/HPcFtVjOafZOtJ9uyAXvf&#10;OFIwnwlgSKUzDVUKdsXz9S0wHzQZ3TpCBT/oYZ2fn2U6NW6kNxy2oWKxhHyqFdQhdCnnvqzRaj9z&#10;HVL0vlxvdYhnX3HT6zGW25YvhFhxqxuKH2rd4WON5ff2aBV8XlUfr3562Y9LueyeNkORvJtCqcuL&#10;6eEeWMAp/IXhhB/RIY9MB3ck41mrYHUn45agQCYJsFNALOQNsENUcyGB5xn/vyH/BQAA//8DAFBL&#10;AQItABQABgAIAAAAIQC2gziS/gAAAOEBAAATAAAAAAAAAAAAAAAAAAAAAABbQ29udGVudF9UeXBl&#10;c10ueG1sUEsBAi0AFAAGAAgAAAAhADj9If/WAAAAlAEAAAsAAAAAAAAAAAAAAAAALwEAAF9yZWxz&#10;Ly5yZWxzUEsBAi0AFAAGAAgAAAAhAOLG37dfAgAAJAUAAA4AAAAAAAAAAAAAAAAALgIAAGRycy9l&#10;Mm9Eb2MueG1sUEsBAi0AFAAGAAgAAAAhAKBXwF/iAAAACwEAAA8AAAAAAAAAAAAAAAAAuQQAAGRy&#10;cy9kb3ducmV2LnhtbFBLBQYAAAAABAAEAPMAAADIBQAAAAA=&#10;" fillcolor="white [3201]" stroked="f" strokeweight=".5pt">
                <v:textbox>
                  <w:txbxContent>
                    <w:p w14:paraId="0F825B92" w14:textId="77777777" w:rsidR="00680FE1" w:rsidRDefault="00000000">
                      <w:pPr>
                        <w:rPr>
                          <w:sz w:val="32"/>
                          <w:szCs w:val="32"/>
                        </w:rPr>
                      </w:pPr>
                      <w:r>
                        <w:rPr>
                          <w:rFonts w:ascii="Times New Roman" w:hAnsi="Times New Roman" w:cs="Times New Roman"/>
                          <w:sz w:val="32"/>
                          <w:szCs w:val="32"/>
                          <w:lang w:val="zh-CN"/>
                        </w:rPr>
                        <w:t>Mr.Bentajer</w:t>
                      </w:r>
                    </w:p>
                    <w:p w14:paraId="16FFBB58" w14:textId="77777777" w:rsidR="00680FE1" w:rsidRDefault="00680FE1"/>
                  </w:txbxContent>
                </v:textbox>
              </v:shape>
            </w:pict>
          </mc:Fallback>
        </mc:AlternateContent>
      </w:r>
      <w:r w:rsidR="00000000">
        <w:rPr>
          <w:rFonts w:ascii="Times New Roman" w:hAnsi="Times New Roman" w:cs="Times New Roman"/>
          <w:b/>
          <w:bCs/>
          <w:sz w:val="36"/>
          <w:szCs w:val="36"/>
          <w:lang w:val="zh-CN"/>
        </w:rPr>
        <w:t>Réalisé</w:t>
      </w:r>
      <w:r w:rsidR="00000000">
        <w:rPr>
          <w:rFonts w:ascii="Times New Roman" w:hAnsi="Times New Roman" w:cs="Times New Roman"/>
          <w:b/>
          <w:bCs/>
          <w:spacing w:val="-6"/>
          <w:sz w:val="36"/>
          <w:szCs w:val="36"/>
          <w:lang w:val="zh-CN"/>
        </w:rPr>
        <w:t xml:space="preserve"> </w:t>
      </w:r>
      <w:r w:rsidR="00000000">
        <w:rPr>
          <w:rFonts w:ascii="Times New Roman" w:hAnsi="Times New Roman" w:cs="Times New Roman"/>
          <w:b/>
          <w:bCs/>
          <w:sz w:val="36"/>
          <w:szCs w:val="36"/>
          <w:lang w:val="zh-CN"/>
        </w:rPr>
        <w:t>par</w:t>
      </w:r>
      <w:r w:rsidR="00000000">
        <w:rPr>
          <w:rFonts w:ascii="Times New Roman" w:hAnsi="Times New Roman" w:cs="Times New Roman"/>
          <w:b/>
          <w:bCs/>
          <w:spacing w:val="-6"/>
          <w:sz w:val="36"/>
          <w:szCs w:val="36"/>
          <w:lang w:val="zh-CN"/>
        </w:rPr>
        <w:t xml:space="preserve"> </w:t>
      </w:r>
      <w:r w:rsidR="00000000">
        <w:rPr>
          <w:rFonts w:ascii="Times New Roman" w:hAnsi="Times New Roman" w:cs="Times New Roman"/>
          <w:b/>
          <w:bCs/>
          <w:spacing w:val="-10"/>
          <w:sz w:val="36"/>
          <w:szCs w:val="36"/>
          <w:lang w:val="zh-CN"/>
        </w:rPr>
        <w:t>:</w:t>
      </w:r>
      <w:r w:rsidR="00000000">
        <w:rPr>
          <w:rFonts w:ascii="Times New Roman" w:hAnsi="Times New Roman" w:cs="Times New Roman"/>
          <w:b/>
          <w:bCs/>
          <w:spacing w:val="-10"/>
          <w:sz w:val="36"/>
          <w:szCs w:val="36"/>
        </w:rPr>
        <w:t xml:space="preserve">    </w:t>
      </w:r>
      <w:r w:rsidR="00000000">
        <w:rPr>
          <w:rFonts w:ascii="Times New Roman" w:hAnsi="Times New Roman" w:cs="Times New Roman"/>
          <w:sz w:val="36"/>
          <w:szCs w:val="36"/>
          <w:lang w:val="zh-CN"/>
        </w:rPr>
        <w:tab/>
      </w:r>
      <w:r w:rsidR="00000000">
        <w:rPr>
          <w:rFonts w:ascii="Times New Roman" w:hAnsi="Times New Roman" w:cs="Times New Roman"/>
          <w:sz w:val="36"/>
          <w:szCs w:val="36"/>
        </w:rPr>
        <w:t xml:space="preserve">                         </w:t>
      </w:r>
      <w:r w:rsidR="00000000">
        <w:rPr>
          <w:rFonts w:ascii="Times New Roman" w:hAnsi="Times New Roman" w:cs="Times New Roman"/>
          <w:b/>
          <w:bCs/>
          <w:sz w:val="36"/>
          <w:szCs w:val="36"/>
          <w:lang w:val="zh-CN"/>
        </w:rPr>
        <w:t>Encadré</w:t>
      </w:r>
      <w:r w:rsidR="00000000">
        <w:rPr>
          <w:rFonts w:ascii="Times New Roman" w:hAnsi="Times New Roman" w:cs="Times New Roman"/>
          <w:b/>
          <w:bCs/>
          <w:spacing w:val="-7"/>
          <w:sz w:val="36"/>
          <w:szCs w:val="36"/>
          <w:lang w:val="zh-CN"/>
        </w:rPr>
        <w:t xml:space="preserve"> </w:t>
      </w:r>
      <w:r w:rsidR="00000000">
        <w:rPr>
          <w:rFonts w:ascii="Times New Roman" w:hAnsi="Times New Roman" w:cs="Times New Roman"/>
          <w:b/>
          <w:bCs/>
          <w:spacing w:val="-8"/>
          <w:sz w:val="36"/>
          <w:szCs w:val="36"/>
          <w:lang w:val="zh-CN"/>
        </w:rPr>
        <w:t xml:space="preserve"> </w:t>
      </w:r>
      <w:r w:rsidR="00000000">
        <w:rPr>
          <w:rFonts w:ascii="Times New Roman" w:hAnsi="Times New Roman" w:cs="Times New Roman"/>
          <w:b/>
          <w:bCs/>
          <w:sz w:val="36"/>
          <w:szCs w:val="36"/>
          <w:lang w:val="zh-CN"/>
        </w:rPr>
        <w:t>par</w:t>
      </w:r>
      <w:r w:rsidR="00000000">
        <w:rPr>
          <w:rFonts w:ascii="Times New Roman" w:hAnsi="Times New Roman" w:cs="Times New Roman"/>
          <w:b/>
          <w:bCs/>
          <w:spacing w:val="-7"/>
          <w:sz w:val="36"/>
          <w:szCs w:val="36"/>
          <w:lang w:val="zh-CN"/>
        </w:rPr>
        <w:t xml:space="preserve"> </w:t>
      </w:r>
      <w:r w:rsidR="00000000">
        <w:rPr>
          <w:rFonts w:ascii="Times New Roman" w:hAnsi="Times New Roman" w:cs="Times New Roman"/>
          <w:b/>
          <w:bCs/>
          <w:spacing w:val="-10"/>
          <w:sz w:val="36"/>
          <w:szCs w:val="36"/>
          <w:lang w:val="zh-CN"/>
        </w:rPr>
        <w:t>:</w:t>
      </w:r>
    </w:p>
    <w:p w14:paraId="0F2F4C3E" w14:textId="61BAEFB5" w:rsidR="00680FE1" w:rsidRDefault="00000000">
      <w:pPr>
        <w:ind w:firstLine="709"/>
        <w:rPr>
          <w:lang w:val="zh-CN"/>
        </w:rPr>
      </w:pPr>
      <w:r>
        <w:rPr>
          <w:noProof/>
          <w:sz w:val="24"/>
        </w:rPr>
        <mc:AlternateContent>
          <mc:Choice Requires="wps">
            <w:drawing>
              <wp:anchor distT="0" distB="0" distL="114300" distR="114300" simplePos="0" relativeHeight="251664384" behindDoc="0" locked="0" layoutInCell="1" allowOverlap="1" wp14:anchorId="03848CF4" wp14:editId="60A8677D">
                <wp:simplePos x="0" y="0"/>
                <wp:positionH relativeFrom="column">
                  <wp:posOffset>24765</wp:posOffset>
                </wp:positionH>
                <wp:positionV relativeFrom="paragraph">
                  <wp:posOffset>29845</wp:posOffset>
                </wp:positionV>
                <wp:extent cx="2098040" cy="995680"/>
                <wp:effectExtent l="0" t="0" r="0" b="6985"/>
                <wp:wrapNone/>
                <wp:docPr id="76" name="Zone de texte 76"/>
                <wp:cNvGraphicFramePr/>
                <a:graphic xmlns:a="http://schemas.openxmlformats.org/drawingml/2006/main">
                  <a:graphicData uri="http://schemas.microsoft.com/office/word/2010/wordprocessingShape">
                    <wps:wsp>
                      <wps:cNvSpPr txBox="1"/>
                      <wps:spPr>
                        <a:xfrm>
                          <a:off x="0" y="0"/>
                          <a:ext cx="2098040" cy="9956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F37ECBF" w14:textId="77777777" w:rsidR="00680FE1" w:rsidRDefault="00000000">
                            <w:pPr>
                              <w:rPr>
                                <w:rFonts w:ascii="Times New Roman" w:hAnsi="Times New Roman" w:cs="Times New Roman"/>
                                <w:sz w:val="28"/>
                                <w:szCs w:val="28"/>
                                <w:lang w:val="zh-CN"/>
                              </w:rPr>
                            </w:pPr>
                            <w:r>
                              <w:rPr>
                                <w:rFonts w:ascii="Times New Roman" w:hAnsi="Times New Roman" w:cs="Times New Roman"/>
                                <w:sz w:val="28"/>
                                <w:szCs w:val="28"/>
                                <w:lang w:val="zh-CN"/>
                              </w:rPr>
                              <w:t>HAJAR BELKADI</w:t>
                            </w:r>
                          </w:p>
                          <w:p w14:paraId="0F822DBC" w14:textId="77777777" w:rsidR="00680FE1" w:rsidRDefault="00000000">
                            <w:pPr>
                              <w:rPr>
                                <w:rFonts w:ascii="Times New Roman" w:hAnsi="Times New Roman" w:cs="Times New Roman"/>
                                <w:sz w:val="28"/>
                                <w:szCs w:val="28"/>
                                <w:lang w:val="zh-CN"/>
                              </w:rPr>
                            </w:pPr>
                            <w:r>
                              <w:rPr>
                                <w:rFonts w:ascii="Times New Roman" w:hAnsi="Times New Roman" w:cs="Times New Roman"/>
                                <w:sz w:val="28"/>
                                <w:szCs w:val="28"/>
                                <w:lang w:val="zh-CN"/>
                              </w:rPr>
                              <w:t>IMANE OURRH</w:t>
                            </w:r>
                          </w:p>
                          <w:p w14:paraId="102150AE" w14:textId="77777777" w:rsidR="00680FE1" w:rsidRPr="009646CB" w:rsidRDefault="00000000">
                            <w:pPr>
                              <w:rPr>
                                <w:rFonts w:ascii="Times New Roman" w:hAnsi="Times New Roman" w:cs="Times New Roman"/>
                                <w:sz w:val="28"/>
                                <w:szCs w:val="28"/>
                                <w:lang w:val="fr-MA"/>
                              </w:rPr>
                            </w:pPr>
                            <w:r w:rsidRPr="009646CB">
                              <w:rPr>
                                <w:rFonts w:ascii="Times New Roman" w:hAnsi="Times New Roman" w:cs="Times New Roman"/>
                                <w:sz w:val="28"/>
                                <w:szCs w:val="28"/>
                                <w:lang w:val="fr-MA"/>
                              </w:rPr>
                              <w:t>ASMA AIT ATTA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03848CF4" id="Zone de texte 76" o:spid="_x0000_s1031" type="#_x0000_t202" style="position:absolute;left:0;text-align:left;margin-left:1.95pt;margin-top:2.35pt;width:165.2pt;height:78.4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1LLXwIAACQFAAAOAAAAZHJzL2Uyb0RvYy54bWysVN9vGyEMfp+0/wHxvt4lbbok6qXKWmWa&#10;VK3VsmnPhIMGjcMMnNxlf30Nlx/d1pdOewGD7c/4s83VdddYtlUhGnAVH5yVnCknoTbuseLfvi7e&#10;jTmLKFwtLDhV8Z2K/Hr29s1V66dqCGuwtQqMQFyctr7ia0Q/LYoo16oR8Qy8cqTUEBqBdAyPRR1E&#10;S+iNLYZleVm0EGofQKoY6fa2V/JZxtdaSbzXOipktuL0NsxryOsqrcXsSkwfg/BrI/fPEP/wikYY&#10;R0GPULcCBdsE8xdUY2SACBrPJDQFaG2kyjlQNoPyj2yWa+FVzoXIif5IU/x/sPLzdukfAsPuA3RU&#10;wERI6+M00mXKp9OhSTu9lJGeKNwdaVMdMkmXw3IyLi9IJUk3mYwux5nX4uTtQ8SPChqWhIoHKktm&#10;S2zvIlJEMj2YpGARrKkXxtp8SK2gbmxgW0FFtJjfSB6/WVnH2opfno/KDOwguffI1lGAU05Zwp1V&#10;Cdy6L0ozU+fUXogmpFTuGDFbJytN4K9x3NsnV5Wb8jXOR48cGRwenRvjIOR887ycSKp/HEjSvf2B&#10;gT7vRAF2q44Sr/j5oeQrqHfUCQH6IYleLgyV605EfBCBpoIqTJOO97RoC0Q37CXO1hB+vXSf7KlZ&#10;SctZS1NW8fhzI4LizH5y1MaTwUVqHMyHi9H7IR3Cc83qucZtmhugHhjQn+JlFpM92oOoAzTf6UOY&#10;p6ikEk5S7IrjQbzBfvbpQ5FqPs9GNIhe4J1bepmgE8sO5hsEbXJvJrZ6bvYs0ijmlt1/G2nWn5+z&#10;1elzmz0BAAD//wMAUEsDBBQABgAIAAAAIQD4Nbr33gAAAAcBAAAPAAAAZHJzL2Rvd25yZXYueG1s&#10;TI7LTsMwEEX3SPyDNUhsEHWK+4AQp0KIh8SOpgWxc+MhiYjHUewm4e8ZVrC8ukf3nmwzuVYM2IfG&#10;k4b5LAGBVHrbUKVhVzxeXoMI0ZA1rSfU8I0BNvnpSWZS60d6xWEbK8EjFFKjoY6xS6UMZY3OhJnv&#10;kLj79L0zkWNfSdubkcddK6+SZCWdaYgfatPhfY3l1/boNHxcVO8vYXraj2qpuofnoVi/2ULr87Pp&#10;7hZExCn+wfCrz+qQs9PBH8kG0WpQNwxqWKxBcKvUQoE4MLaaL0Hmmfzvn/8AAAD//wMAUEsBAi0A&#10;FAAGAAgAAAAhALaDOJL+AAAA4QEAABMAAAAAAAAAAAAAAAAAAAAAAFtDb250ZW50X1R5cGVzXS54&#10;bWxQSwECLQAUAAYACAAAACEAOP0h/9YAAACUAQAACwAAAAAAAAAAAAAAAAAvAQAAX3JlbHMvLnJl&#10;bHNQSwECLQAUAAYACAAAACEAIxtSy18CAAAkBQAADgAAAAAAAAAAAAAAAAAuAgAAZHJzL2Uyb0Rv&#10;Yy54bWxQSwECLQAUAAYACAAAACEA+DW6994AAAAHAQAADwAAAAAAAAAAAAAAAAC5BAAAZHJzL2Rv&#10;d25yZXYueG1sUEsFBgAAAAAEAAQA8wAAAMQFAAAAAA==&#10;" fillcolor="white [3201]" stroked="f" strokeweight=".5pt">
                <v:textbox>
                  <w:txbxContent>
                    <w:p w14:paraId="2F37ECBF" w14:textId="77777777" w:rsidR="00680FE1" w:rsidRDefault="00000000">
                      <w:pPr>
                        <w:rPr>
                          <w:rFonts w:ascii="Times New Roman" w:hAnsi="Times New Roman" w:cs="Times New Roman"/>
                          <w:sz w:val="28"/>
                          <w:szCs w:val="28"/>
                          <w:lang w:val="zh-CN"/>
                        </w:rPr>
                      </w:pPr>
                      <w:r>
                        <w:rPr>
                          <w:rFonts w:ascii="Times New Roman" w:hAnsi="Times New Roman" w:cs="Times New Roman"/>
                          <w:sz w:val="28"/>
                          <w:szCs w:val="28"/>
                          <w:lang w:val="zh-CN"/>
                        </w:rPr>
                        <w:t>HAJAR BELKADI</w:t>
                      </w:r>
                    </w:p>
                    <w:p w14:paraId="0F822DBC" w14:textId="77777777" w:rsidR="00680FE1" w:rsidRDefault="00000000">
                      <w:pPr>
                        <w:rPr>
                          <w:rFonts w:ascii="Times New Roman" w:hAnsi="Times New Roman" w:cs="Times New Roman"/>
                          <w:sz w:val="28"/>
                          <w:szCs w:val="28"/>
                          <w:lang w:val="zh-CN"/>
                        </w:rPr>
                      </w:pPr>
                      <w:r>
                        <w:rPr>
                          <w:rFonts w:ascii="Times New Roman" w:hAnsi="Times New Roman" w:cs="Times New Roman"/>
                          <w:sz w:val="28"/>
                          <w:szCs w:val="28"/>
                          <w:lang w:val="zh-CN"/>
                        </w:rPr>
                        <w:t>IMANE OURRH</w:t>
                      </w:r>
                    </w:p>
                    <w:p w14:paraId="102150AE" w14:textId="77777777" w:rsidR="00680FE1" w:rsidRPr="009646CB" w:rsidRDefault="00000000">
                      <w:pPr>
                        <w:rPr>
                          <w:rFonts w:ascii="Times New Roman" w:hAnsi="Times New Roman" w:cs="Times New Roman"/>
                          <w:sz w:val="28"/>
                          <w:szCs w:val="28"/>
                          <w:lang w:val="fr-MA"/>
                        </w:rPr>
                      </w:pPr>
                      <w:r w:rsidRPr="009646CB">
                        <w:rPr>
                          <w:rFonts w:ascii="Times New Roman" w:hAnsi="Times New Roman" w:cs="Times New Roman"/>
                          <w:sz w:val="28"/>
                          <w:szCs w:val="28"/>
                          <w:lang w:val="fr-MA"/>
                        </w:rPr>
                        <w:t>ASMA AIT ATTA</w:t>
                      </w:r>
                    </w:p>
                  </w:txbxContent>
                </v:textbox>
              </v:shape>
            </w:pict>
          </mc:Fallback>
        </mc:AlternateContent>
      </w:r>
    </w:p>
    <w:p w14:paraId="248C9AAD" w14:textId="76891CBB" w:rsidR="00680FE1" w:rsidRDefault="00680FE1">
      <w:pPr>
        <w:ind w:firstLine="709"/>
        <w:rPr>
          <w:lang w:val="zh-CN"/>
        </w:rPr>
      </w:pPr>
    </w:p>
    <w:p w14:paraId="4116A282" w14:textId="5B1E4B78" w:rsidR="00680FE1" w:rsidRDefault="00680FE1">
      <w:pPr>
        <w:ind w:firstLine="709"/>
        <w:rPr>
          <w:lang w:val="zh-CN"/>
        </w:rPr>
      </w:pPr>
    </w:p>
    <w:p w14:paraId="033F9221" w14:textId="744F2BAD" w:rsidR="009646CB" w:rsidRDefault="009646CB">
      <w:pPr>
        <w:rPr>
          <w:lang w:val="fr-FR" w:eastAsia="zh-CN"/>
        </w:rPr>
      </w:pPr>
      <w:r w:rsidRPr="009646CB">
        <w:rPr>
          <w:noProof/>
          <w:lang w:val="fr-FR" w:eastAsia="zh-CN"/>
        </w:rPr>
        <mc:AlternateContent>
          <mc:Choice Requires="wps">
            <w:drawing>
              <wp:anchor distT="45720" distB="45720" distL="114300" distR="114300" simplePos="0" relativeHeight="251666432" behindDoc="0" locked="0" layoutInCell="1" allowOverlap="1" wp14:anchorId="48EBDC7B" wp14:editId="0FD02DCC">
                <wp:simplePos x="0" y="0"/>
                <wp:positionH relativeFrom="column">
                  <wp:posOffset>1492885</wp:posOffset>
                </wp:positionH>
                <wp:positionV relativeFrom="page">
                  <wp:posOffset>9387840</wp:posOffset>
                </wp:positionV>
                <wp:extent cx="2377440" cy="259080"/>
                <wp:effectExtent l="0" t="0" r="11430" b="2667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7440" cy="259080"/>
                        </a:xfrm>
                        <a:prstGeom prst="rect">
                          <a:avLst/>
                        </a:prstGeom>
                        <a:solidFill>
                          <a:srgbClr val="FFFFFF"/>
                        </a:solidFill>
                        <a:ln w="9525">
                          <a:solidFill>
                            <a:schemeClr val="bg1"/>
                          </a:solidFill>
                          <a:miter lim="800000"/>
                          <a:headEnd/>
                          <a:tailEnd/>
                        </a:ln>
                      </wps:spPr>
                      <wps:txbx>
                        <w:txbxContent>
                          <w:p w14:paraId="671C34DF" w14:textId="165AFABB" w:rsidR="009646CB" w:rsidRPr="009646CB" w:rsidRDefault="009646CB" w:rsidP="009646CB">
                            <w:pPr>
                              <w:jc w:val="center"/>
                              <w:rPr>
                                <w:b/>
                                <w:bCs/>
                                <w:sz w:val="24"/>
                                <w:szCs w:val="24"/>
                                <w:lang w:val="fr-MA"/>
                              </w:rPr>
                            </w:pPr>
                            <w:r w:rsidRPr="009646CB">
                              <w:rPr>
                                <w:b/>
                                <w:bCs/>
                                <w:sz w:val="24"/>
                                <w:szCs w:val="24"/>
                              </w:rPr>
                              <w:t>2025/2026</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8EBDC7B" id="Zone de texte 2" o:spid="_x0000_s1032" type="#_x0000_t202" style="position:absolute;margin-left:117.55pt;margin-top:739.2pt;width:187.2pt;height:20.4pt;z-index:251666432;visibility:visible;mso-wrap-style:square;mso-width-percent:400;mso-height-percent:0;mso-wrap-distance-left:9pt;mso-wrap-distance-top:3.6pt;mso-wrap-distance-right:9pt;mso-wrap-distance-bottom:3.6pt;mso-position-horizontal:absolute;mso-position-horizontal-relative:text;mso-position-vertical:absolute;mso-position-vertical-relative:page;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2mVGgIAACUEAAAOAAAAZHJzL2Uyb0RvYy54bWysk92O2yAQhe8r9R0Q940dN2kSK85qm22q&#10;StsfabcPgDG2UTFDgcROn34HnM1m07uqvkDggcPMN4f1zdApchDWSdAFnU5SSoTmUEndFPTn4+7d&#10;khLnma6YAi0KehSO3mzevln3JhcZtKAqYQmKaJf3pqCt9yZPEsdb0TE3ASM0BmuwHfO4tE1SWdaj&#10;eqeSLE0/JD3Yyljgwjn8ezcG6Sbq17Xg/ntdO+GJKijm5uNo41iGMdmsWd5YZlrJT2mwf8iiY1Lj&#10;pWepO+YZ2Vv5l1QnuQUHtZ9w6BKoa8lFrAGrmaZX1Ty0zIhYC8Jx5ozJ/T9Z/u3wYH5Y4oePMGAD&#10;YxHO3AP/5YiGbct0I26thb4VrMKLpwFZ0huXn44G1C53QaTsv0KFTWZ7D1FoqG0XqGCdBNWxAccz&#10;dDF4wvFn9n6xmM0wxDGWzVfpMnYlYfnzaWOd/yygI2FSUItNjerscO98yIblz1vCZQ6UrHZSqbiw&#10;TblVlhwYGmAXv1jA1TalSV/Q1TybjwBeSQQvirNI2YwIrhQ66dHISnYFXabhG60VqH3SVbSZZ1KN&#10;c8xY6RPGQG5k6IdyILIq6CycDVRLqI7I1cLoW3xnOGnB/qGkR88W1P3eMysoUV809mY1jSB9XMzm&#10;iwyp2stIeRlhmqNUQT0l43Tr48MI2DTcYg9rGfG+ZHJKGb0YqZ/eTTD75TruenndmycAAAD//wMA&#10;UEsDBBQABgAIAAAAIQAl/c+b4gAAAA0BAAAPAAAAZHJzL2Rvd25yZXYueG1sTI+xTsMwEIZ3JN7B&#10;OiQ2aickJQ1xKkBqBzogCgubG7tJID5HtpuGt+eYYLz7P/33XbWe7cAm40PvUEKyEMAMNk732Ep4&#10;f9vcFMBCVKjV4NBI+DYB1vXlRaVK7c74aqZ9bBmVYCiVhC7GseQ8NJ2xKizcaJCyo/NWRRp9y7VX&#10;Zyq3A0+FWHKreqQLnRrNU2ear/3JSghH8fhZbD642xZ+9zxn2xc9pVJeX80P98CimeMfDL/6pA41&#10;OR3cCXVgg4T0Nk8IpSC7KzJghCzFKgd2oFWerFLgdcX/f1H/AAAA//8DAFBLAQItABQABgAIAAAA&#10;IQC2gziS/gAAAOEBAAATAAAAAAAAAAAAAAAAAAAAAABbQ29udGVudF9UeXBlc10ueG1sUEsBAi0A&#10;FAAGAAgAAAAhADj9If/WAAAAlAEAAAsAAAAAAAAAAAAAAAAALwEAAF9yZWxzLy5yZWxzUEsBAi0A&#10;FAAGAAgAAAAhAJ6DaZUaAgAAJQQAAA4AAAAAAAAAAAAAAAAALgIAAGRycy9lMm9Eb2MueG1sUEsB&#10;Ai0AFAAGAAgAAAAhACX9z5viAAAADQEAAA8AAAAAAAAAAAAAAAAAdAQAAGRycy9kb3ducmV2Lnht&#10;bFBLBQYAAAAABAAEAPMAAACDBQAAAAA=&#10;" strokecolor="white [3212]">
                <v:textbox>
                  <w:txbxContent>
                    <w:p w14:paraId="671C34DF" w14:textId="165AFABB" w:rsidR="009646CB" w:rsidRPr="009646CB" w:rsidRDefault="009646CB" w:rsidP="009646CB">
                      <w:pPr>
                        <w:jc w:val="center"/>
                        <w:rPr>
                          <w:b/>
                          <w:bCs/>
                          <w:sz w:val="24"/>
                          <w:szCs w:val="24"/>
                          <w:lang w:val="fr-MA"/>
                        </w:rPr>
                      </w:pPr>
                      <w:r w:rsidRPr="009646CB">
                        <w:rPr>
                          <w:b/>
                          <w:bCs/>
                          <w:sz w:val="24"/>
                          <w:szCs w:val="24"/>
                        </w:rPr>
                        <w:t>2025/2026</w:t>
                      </w:r>
                    </w:p>
                  </w:txbxContent>
                </v:textbox>
                <w10:wrap type="square" anchory="page"/>
              </v:shape>
            </w:pict>
          </mc:Fallback>
        </mc:AlternateContent>
      </w:r>
    </w:p>
    <w:p w14:paraId="70EB0F6C" w14:textId="77777777" w:rsidR="00680FE1" w:rsidRDefault="00000000">
      <w:pPr>
        <w:numPr>
          <w:ilvl w:val="0"/>
          <w:numId w:val="1"/>
        </w:numPr>
        <w:spacing w:line="360" w:lineRule="auto"/>
        <w:rPr>
          <w:rFonts w:ascii="Times New Roman" w:hAnsi="Times New Roman" w:cs="Times New Roman"/>
          <w:b/>
          <w:bCs/>
          <w:sz w:val="32"/>
          <w:szCs w:val="32"/>
          <w:lang w:val="fr-FR" w:eastAsia="zh-CN"/>
        </w:rPr>
      </w:pPr>
      <w:r>
        <w:rPr>
          <w:rFonts w:ascii="Times New Roman" w:eastAsia="SimSun" w:hAnsi="Times New Roman" w:cs="Times New Roman"/>
          <w:b/>
          <w:bCs/>
          <w:sz w:val="32"/>
          <w:szCs w:val="32"/>
        </w:rPr>
        <w:lastRenderedPageBreak/>
        <w:t xml:space="preserve">Introduction et </w:t>
      </w:r>
      <w:proofErr w:type="spellStart"/>
      <w:r>
        <w:rPr>
          <w:rFonts w:ascii="Times New Roman" w:eastAsia="SimSun" w:hAnsi="Times New Roman" w:cs="Times New Roman"/>
          <w:b/>
          <w:bCs/>
          <w:sz w:val="32"/>
          <w:szCs w:val="32"/>
        </w:rPr>
        <w:t>Contexte</w:t>
      </w:r>
      <w:proofErr w:type="spellEnd"/>
      <w:r>
        <w:rPr>
          <w:rFonts w:ascii="Times New Roman" w:eastAsia="SimSun" w:hAnsi="Times New Roman" w:cs="Times New Roman"/>
          <w:b/>
          <w:bCs/>
          <w:sz w:val="32"/>
          <w:szCs w:val="32"/>
        </w:rPr>
        <w:t xml:space="preserve"> </w:t>
      </w:r>
      <w:proofErr w:type="spellStart"/>
      <w:r>
        <w:rPr>
          <w:rFonts w:ascii="Times New Roman" w:eastAsia="SimSun" w:hAnsi="Times New Roman" w:cs="Times New Roman"/>
          <w:b/>
          <w:bCs/>
          <w:sz w:val="32"/>
          <w:szCs w:val="32"/>
        </w:rPr>
        <w:t>Industriel</w:t>
      </w:r>
      <w:proofErr w:type="spellEnd"/>
      <w:r>
        <w:rPr>
          <w:rFonts w:ascii="Times New Roman" w:eastAsia="SimSun" w:hAnsi="Times New Roman" w:cs="Times New Roman"/>
          <w:b/>
          <w:bCs/>
          <w:sz w:val="32"/>
          <w:szCs w:val="32"/>
        </w:rPr>
        <w:t xml:space="preserve">: </w:t>
      </w:r>
    </w:p>
    <w:p w14:paraId="04BB9B06" w14:textId="77777777" w:rsidR="00680FE1" w:rsidRDefault="00000000">
      <w:pPr>
        <w:spacing w:line="360" w:lineRule="auto"/>
        <w:rPr>
          <w:rFonts w:ascii="Times New Roman" w:hAnsi="Times New Roman" w:cs="Times New Roman"/>
          <w:b/>
          <w:bCs/>
          <w:sz w:val="24"/>
          <w:szCs w:val="24"/>
          <w:lang w:val="fr-FR" w:eastAsia="zh-CN"/>
        </w:rPr>
      </w:pPr>
      <w:r w:rsidRPr="009646CB">
        <w:rPr>
          <w:rFonts w:ascii="Times New Roman" w:eastAsia="SimSun" w:hAnsi="Times New Roman" w:cs="Times New Roman"/>
          <w:sz w:val="24"/>
          <w:szCs w:val="24"/>
          <w:lang w:val="fr-MA"/>
        </w:rPr>
        <w:t>Dans l’industrie aéronautique moderne (Airbus, Boeing, Safran, GE), la maintenance représente une part majeure des coûts d’exploitation. Trois stratégies de maintenance existent : la maintenance corrective, la maintenance préventive et la maintenance prédictive. La maintenance corrective, qui consiste à réparer après la panne, est inacceptable en aéronautique pour des raisons de sécurité. La maintenance préventive, basée sur des intervalles fixes, est coûteuse car elle conduit souvent au remplacement de pièces encore fonctionnelles. La maintenance prédictive vise à anticiper les pannes grâce aux données issues des capteurs embarqués, afin d’intervenir au moment optimal, en réduisant les coûts tout en garantissant la sécurité.</w:t>
      </w:r>
    </w:p>
    <w:p w14:paraId="2C36E12A" w14:textId="77777777" w:rsidR="00680FE1" w:rsidRDefault="00000000">
      <w:pPr>
        <w:numPr>
          <w:ilvl w:val="0"/>
          <w:numId w:val="1"/>
        </w:numPr>
        <w:spacing w:line="360" w:lineRule="auto"/>
        <w:rPr>
          <w:rFonts w:ascii="Times New Roman" w:hAnsi="Times New Roman" w:cs="Times New Roman"/>
          <w:b/>
          <w:bCs/>
          <w:sz w:val="32"/>
          <w:szCs w:val="32"/>
          <w:lang w:val="fr-FR" w:eastAsia="zh-CN"/>
        </w:rPr>
      </w:pPr>
      <w:r>
        <w:rPr>
          <w:rFonts w:ascii="Times New Roman" w:eastAsia="SimSun" w:hAnsi="Times New Roman" w:cs="Times New Roman"/>
          <w:b/>
          <w:bCs/>
          <w:sz w:val="32"/>
          <w:szCs w:val="32"/>
        </w:rPr>
        <w:t xml:space="preserve">Objectif du </w:t>
      </w:r>
      <w:proofErr w:type="spellStart"/>
      <w:r>
        <w:rPr>
          <w:rFonts w:ascii="Times New Roman" w:eastAsia="SimSun" w:hAnsi="Times New Roman" w:cs="Times New Roman"/>
          <w:b/>
          <w:bCs/>
          <w:sz w:val="32"/>
          <w:szCs w:val="32"/>
        </w:rPr>
        <w:t>Projet</w:t>
      </w:r>
      <w:proofErr w:type="spellEnd"/>
      <w:r>
        <w:rPr>
          <w:rFonts w:ascii="Times New Roman" w:eastAsia="SimSun" w:hAnsi="Times New Roman" w:cs="Times New Roman"/>
          <w:b/>
          <w:bCs/>
          <w:sz w:val="32"/>
          <w:szCs w:val="32"/>
        </w:rPr>
        <w:t>:</w:t>
      </w:r>
    </w:p>
    <w:p w14:paraId="5068D3A3" w14:textId="77777777" w:rsidR="00680FE1" w:rsidRDefault="00000000">
      <w:pPr>
        <w:spacing w:line="360" w:lineRule="auto"/>
        <w:rPr>
          <w:rFonts w:ascii="Times New Roman" w:hAnsi="Times New Roman" w:cs="Times New Roman"/>
          <w:b/>
          <w:bCs/>
          <w:sz w:val="32"/>
          <w:szCs w:val="32"/>
          <w:lang w:val="fr-FR" w:eastAsia="zh-CN"/>
        </w:rPr>
      </w:pPr>
      <w:r w:rsidRPr="009646CB">
        <w:rPr>
          <w:rFonts w:ascii="Times New Roman" w:eastAsia="SimSun" w:hAnsi="Times New Roman" w:cs="Times New Roman"/>
          <w:sz w:val="24"/>
          <w:szCs w:val="24"/>
          <w:lang w:val="fr-MA"/>
        </w:rPr>
        <w:t>L’objectif de ce projet est de développer un modèle d’intelligence artificielle capable d’estimer la durée de vie restante (</w:t>
      </w:r>
      <w:proofErr w:type="spellStart"/>
      <w:r w:rsidRPr="009646CB">
        <w:rPr>
          <w:rFonts w:ascii="Times New Roman" w:eastAsia="SimSun" w:hAnsi="Times New Roman" w:cs="Times New Roman"/>
          <w:sz w:val="24"/>
          <w:szCs w:val="24"/>
          <w:lang w:val="fr-MA"/>
        </w:rPr>
        <w:t>Remaining</w:t>
      </w:r>
      <w:proofErr w:type="spellEnd"/>
      <w:r w:rsidRPr="009646CB">
        <w:rPr>
          <w:rFonts w:ascii="Times New Roman" w:eastAsia="SimSun" w:hAnsi="Times New Roman" w:cs="Times New Roman"/>
          <w:sz w:val="24"/>
          <w:szCs w:val="24"/>
          <w:lang w:val="fr-MA"/>
        </w:rPr>
        <w:t xml:space="preserve"> </w:t>
      </w:r>
      <w:proofErr w:type="spellStart"/>
      <w:r w:rsidRPr="009646CB">
        <w:rPr>
          <w:rFonts w:ascii="Times New Roman" w:eastAsia="SimSun" w:hAnsi="Times New Roman" w:cs="Times New Roman"/>
          <w:sz w:val="24"/>
          <w:szCs w:val="24"/>
          <w:lang w:val="fr-MA"/>
        </w:rPr>
        <w:t>Useful</w:t>
      </w:r>
      <w:proofErr w:type="spellEnd"/>
      <w:r w:rsidRPr="009646CB">
        <w:rPr>
          <w:rFonts w:ascii="Times New Roman" w:eastAsia="SimSun" w:hAnsi="Times New Roman" w:cs="Times New Roman"/>
          <w:sz w:val="24"/>
          <w:szCs w:val="24"/>
          <w:lang w:val="fr-MA"/>
        </w:rPr>
        <w:t xml:space="preserve"> Life – RUL) d’un turboréacteur aéronautique. Cette estimation est réalisée à partir des mesures issues des capteurs embarqués, telles que la température, la pression et les vitesses de rotation. Le projet vise à transformer des données brutes en une information exploitable pour la prise de décision en maintenance.</w:t>
      </w:r>
    </w:p>
    <w:p w14:paraId="608BE3B6" w14:textId="77777777" w:rsidR="00680FE1" w:rsidRDefault="00000000">
      <w:pPr>
        <w:numPr>
          <w:ilvl w:val="0"/>
          <w:numId w:val="1"/>
        </w:numPr>
        <w:spacing w:line="360" w:lineRule="auto"/>
        <w:rPr>
          <w:rFonts w:ascii="Times New Roman" w:hAnsi="Times New Roman" w:cs="Times New Roman"/>
          <w:b/>
          <w:bCs/>
          <w:sz w:val="32"/>
          <w:szCs w:val="32"/>
          <w:lang w:val="fr-FR" w:eastAsia="zh-CN"/>
        </w:rPr>
      </w:pPr>
      <w:r>
        <w:rPr>
          <w:rFonts w:ascii="Times New Roman" w:eastAsia="SimSun" w:hAnsi="Times New Roman" w:cs="Times New Roman"/>
          <w:b/>
          <w:bCs/>
          <w:sz w:val="32"/>
          <w:szCs w:val="32"/>
        </w:rPr>
        <w:t>Description des Données:</w:t>
      </w:r>
    </w:p>
    <w:p w14:paraId="71ABB29A" w14:textId="77777777" w:rsidR="00680FE1" w:rsidRPr="009646CB" w:rsidRDefault="00000000">
      <w:pPr>
        <w:spacing w:line="360" w:lineRule="auto"/>
        <w:rPr>
          <w:lang w:val="fr-MA"/>
        </w:rPr>
      </w:pPr>
      <w:r w:rsidRPr="009646CB">
        <w:rPr>
          <w:rFonts w:ascii="Times New Roman" w:eastAsia="SimSun" w:hAnsi="Times New Roman" w:cs="Times New Roman"/>
          <w:sz w:val="24"/>
          <w:szCs w:val="24"/>
          <w:lang w:val="fr-MA"/>
        </w:rPr>
        <w:t xml:space="preserve">Les données utilisées proviennent du jeu de données NASA C-MAPSS, qui simule la dégradation progressive de turboréacteurs. Le fichier d’entraînement contient plusieurs moteurs suivis depuis le début de leur fonctionnement jusqu’à la panne. Chaque ligne correspond à un cycle de fonctionnement d’un moteur et contient 26 variables, incluant l’identifiant du moteur, le numéro du cycle, trois paramètres opérationnels : </w:t>
      </w:r>
      <w:r w:rsidRPr="009646CB">
        <w:rPr>
          <w:rFonts w:ascii="Times New Roman" w:eastAsia="SimSun" w:hAnsi="Times New Roman" w:cs="Times New Roman"/>
          <w:color w:val="000000"/>
          <w:sz w:val="24"/>
          <w:szCs w:val="24"/>
          <w:lang w:val="fr-MA" w:eastAsia="zh-CN" w:bidi="ar"/>
        </w:rPr>
        <w:t>altitude, nombre de Mach, et position manette</w:t>
      </w:r>
    </w:p>
    <w:p w14:paraId="62EFB6F4" w14:textId="77777777" w:rsidR="00680FE1" w:rsidRDefault="00000000">
      <w:pPr>
        <w:spacing w:line="360" w:lineRule="auto"/>
        <w:rPr>
          <w:rFonts w:ascii="Times New Roman" w:hAnsi="Times New Roman" w:cs="Times New Roman"/>
          <w:b/>
          <w:bCs/>
          <w:sz w:val="24"/>
          <w:szCs w:val="24"/>
          <w:lang w:val="fr-FR" w:eastAsia="zh-CN"/>
        </w:rPr>
      </w:pPr>
      <w:r w:rsidRPr="009646CB">
        <w:rPr>
          <w:rFonts w:ascii="Times New Roman" w:eastAsia="SimSun" w:hAnsi="Times New Roman" w:cs="Times New Roman"/>
          <w:sz w:val="24"/>
          <w:szCs w:val="24"/>
          <w:lang w:val="fr-MA"/>
        </w:rPr>
        <w:t xml:space="preserve"> </w:t>
      </w:r>
      <w:proofErr w:type="gramStart"/>
      <w:r w:rsidRPr="009646CB">
        <w:rPr>
          <w:rFonts w:ascii="Times New Roman" w:eastAsia="SimSun" w:hAnsi="Times New Roman" w:cs="Times New Roman"/>
          <w:sz w:val="24"/>
          <w:szCs w:val="24"/>
          <w:lang w:val="fr-MA"/>
        </w:rPr>
        <w:t>et</w:t>
      </w:r>
      <w:proofErr w:type="gramEnd"/>
      <w:r w:rsidRPr="009646CB">
        <w:rPr>
          <w:rFonts w:ascii="Times New Roman" w:eastAsia="SimSun" w:hAnsi="Times New Roman" w:cs="Times New Roman"/>
          <w:sz w:val="24"/>
          <w:szCs w:val="24"/>
          <w:lang w:val="fr-MA"/>
        </w:rPr>
        <w:t xml:space="preserve"> 21 capteurs physiques mesurant l’état du moteur.</w:t>
      </w:r>
    </w:p>
    <w:p w14:paraId="214A95F8" w14:textId="77777777" w:rsidR="00680FE1" w:rsidRDefault="00000000">
      <w:pPr>
        <w:numPr>
          <w:ilvl w:val="0"/>
          <w:numId w:val="1"/>
        </w:numPr>
        <w:spacing w:line="360" w:lineRule="auto"/>
        <w:rPr>
          <w:rFonts w:ascii="Times New Roman" w:hAnsi="Times New Roman" w:cs="Times New Roman"/>
          <w:b/>
          <w:bCs/>
          <w:sz w:val="32"/>
          <w:szCs w:val="32"/>
          <w:lang w:val="fr-FR" w:eastAsia="zh-CN"/>
        </w:rPr>
      </w:pPr>
      <w:r w:rsidRPr="009646CB">
        <w:rPr>
          <w:rFonts w:ascii="Times New Roman" w:eastAsia="SimSun" w:hAnsi="Times New Roman" w:cs="Times New Roman"/>
          <w:b/>
          <w:bCs/>
          <w:sz w:val="32"/>
          <w:szCs w:val="32"/>
          <w:lang w:val="fr-MA"/>
        </w:rPr>
        <w:t>Phase A – Analyse Exploratoire des Données (EDA</w:t>
      </w:r>
      <w:proofErr w:type="gramStart"/>
      <w:r w:rsidRPr="009646CB">
        <w:rPr>
          <w:rFonts w:ascii="Times New Roman" w:eastAsia="SimSun" w:hAnsi="Times New Roman" w:cs="Times New Roman"/>
          <w:b/>
          <w:bCs/>
          <w:sz w:val="32"/>
          <w:szCs w:val="32"/>
          <w:lang w:val="fr-MA"/>
        </w:rPr>
        <w:t>):</w:t>
      </w:r>
      <w:proofErr w:type="gramEnd"/>
    </w:p>
    <w:p w14:paraId="45681114" w14:textId="1931119E" w:rsidR="00680FE1" w:rsidRDefault="00000000">
      <w:pPr>
        <w:numPr>
          <w:ilvl w:val="0"/>
          <w:numId w:val="2"/>
        </w:numPr>
        <w:spacing w:line="360" w:lineRule="auto"/>
        <w:rPr>
          <w:rFonts w:ascii="Times New Roman" w:hAnsi="Times New Roman" w:cs="Times New Roman"/>
          <w:b/>
          <w:bCs/>
          <w:color w:val="1F4E79" w:themeColor="accent1" w:themeShade="80"/>
          <w:sz w:val="28"/>
          <w:szCs w:val="28"/>
          <w:u w:val="single"/>
          <w:lang w:val="fr-FR" w:eastAsia="zh-CN"/>
        </w:rPr>
      </w:pPr>
      <w:proofErr w:type="spellStart"/>
      <w:r>
        <w:rPr>
          <w:rFonts w:ascii="Times New Roman" w:hAnsi="Times New Roman"/>
          <w:b/>
          <w:bCs/>
          <w:color w:val="1F4E79" w:themeColor="accent1" w:themeShade="80"/>
          <w:sz w:val="28"/>
          <w:szCs w:val="28"/>
          <w:u w:val="single"/>
          <w:lang w:val="fr-FR" w:eastAsia="zh-CN"/>
        </w:rPr>
        <w:t>Visualis</w:t>
      </w:r>
      <w:r>
        <w:rPr>
          <w:rFonts w:ascii="Times New Roman" w:hAnsi="Times New Roman"/>
          <w:b/>
          <w:bCs/>
          <w:color w:val="1F4E79" w:themeColor="accent1" w:themeShade="80"/>
          <w:sz w:val="28"/>
          <w:szCs w:val="28"/>
          <w:u w:val="single"/>
          <w:lang w:eastAsia="zh-CN"/>
        </w:rPr>
        <w:t>ation</w:t>
      </w:r>
      <w:proofErr w:type="spellEnd"/>
      <w:r>
        <w:rPr>
          <w:rFonts w:ascii="Times New Roman" w:hAnsi="Times New Roman"/>
          <w:b/>
          <w:bCs/>
          <w:color w:val="1F4E79" w:themeColor="accent1" w:themeShade="80"/>
          <w:sz w:val="28"/>
          <w:szCs w:val="28"/>
          <w:u w:val="single"/>
          <w:lang w:val="fr-FR" w:eastAsia="zh-CN"/>
        </w:rPr>
        <w:t xml:space="preserve"> </w:t>
      </w:r>
      <w:r>
        <w:rPr>
          <w:rFonts w:ascii="Times New Roman" w:hAnsi="Times New Roman"/>
          <w:b/>
          <w:bCs/>
          <w:color w:val="1F4E79" w:themeColor="accent1" w:themeShade="80"/>
          <w:sz w:val="28"/>
          <w:szCs w:val="28"/>
          <w:u w:val="single"/>
          <w:lang w:eastAsia="zh-CN"/>
        </w:rPr>
        <w:t>d</w:t>
      </w:r>
      <w:r>
        <w:rPr>
          <w:rFonts w:ascii="Times New Roman" w:hAnsi="Times New Roman"/>
          <w:b/>
          <w:bCs/>
          <w:color w:val="1F4E79" w:themeColor="accent1" w:themeShade="80"/>
          <w:sz w:val="28"/>
          <w:szCs w:val="28"/>
          <w:u w:val="single"/>
          <w:lang w:val="fr-FR" w:eastAsia="zh-CN"/>
        </w:rPr>
        <w:t>es capteurs</w:t>
      </w:r>
      <w:r w:rsidR="005F01BD">
        <w:rPr>
          <w:rFonts w:ascii="Times New Roman" w:hAnsi="Times New Roman"/>
          <w:b/>
          <w:bCs/>
          <w:color w:val="1F4E79" w:themeColor="accent1" w:themeShade="80"/>
          <w:sz w:val="28"/>
          <w:szCs w:val="28"/>
          <w:u w:val="single"/>
          <w:lang w:val="fr-FR" w:eastAsia="zh-CN"/>
        </w:rPr>
        <w:t xml:space="preserve"> </w:t>
      </w:r>
      <w:r>
        <w:rPr>
          <w:rFonts w:ascii="Times New Roman" w:hAnsi="Times New Roman"/>
          <w:b/>
          <w:bCs/>
          <w:color w:val="1F4E79" w:themeColor="accent1" w:themeShade="80"/>
          <w:sz w:val="28"/>
          <w:szCs w:val="28"/>
          <w:u w:val="single"/>
          <w:lang w:eastAsia="zh-CN"/>
        </w:rPr>
        <w:t>:</w:t>
      </w:r>
    </w:p>
    <w:p w14:paraId="4463F8C4" w14:textId="77777777" w:rsidR="00680FE1" w:rsidRPr="009646CB" w:rsidRDefault="00000000">
      <w:pPr>
        <w:pStyle w:val="NormalWeb"/>
        <w:rPr>
          <w:lang w:val="fr-MA"/>
        </w:rPr>
      </w:pPr>
      <w:r w:rsidRPr="009646CB">
        <w:rPr>
          <w:lang w:val="fr-MA"/>
        </w:rPr>
        <w:t>Le jeu de données NASA C-MAPSS ne fournit pas d’information explicite sur la nature physique de chaque capteur. Les capteurs sont donc identifiés par des noms génériques (</w:t>
      </w:r>
      <w:r w:rsidRPr="009646CB">
        <w:rPr>
          <w:rStyle w:val="CodeHTML"/>
          <w:rFonts w:ascii="Times New Roman" w:hAnsi="Times New Roman" w:cs="Times New Roman"/>
          <w:lang w:val="fr-MA"/>
        </w:rPr>
        <w:t>sensor_1</w:t>
      </w:r>
      <w:r w:rsidRPr="009646CB">
        <w:rPr>
          <w:lang w:val="fr-MA"/>
        </w:rPr>
        <w:t xml:space="preserve"> à </w:t>
      </w:r>
      <w:r w:rsidRPr="009646CB">
        <w:rPr>
          <w:rStyle w:val="CodeHTML"/>
          <w:rFonts w:ascii="Times New Roman" w:hAnsi="Times New Roman" w:cs="Times New Roman"/>
          <w:lang w:val="fr-MA"/>
        </w:rPr>
        <w:t>sensor_21</w:t>
      </w:r>
      <w:r w:rsidRPr="009646CB">
        <w:rPr>
          <w:lang w:val="fr-MA"/>
        </w:rPr>
        <w:t xml:space="preserve">). Par conséquent, </w:t>
      </w:r>
      <w:r w:rsidRPr="009646CB">
        <w:rPr>
          <w:color w:val="FF0000"/>
          <w:lang w:val="fr-MA"/>
        </w:rPr>
        <w:t xml:space="preserve">l’analyse de la Phase 1 repose sur une observation qualitative des </w:t>
      </w:r>
      <w:r w:rsidRPr="009646CB">
        <w:rPr>
          <w:color w:val="FF0000"/>
          <w:lang w:val="fr-MA"/>
        </w:rPr>
        <w:lastRenderedPageBreak/>
        <w:t>valeurs numériques</w:t>
      </w:r>
      <w:r w:rsidRPr="009646CB">
        <w:rPr>
          <w:lang w:val="fr-MA"/>
        </w:rPr>
        <w:t>, de leur ordre de grandeur, de leur variabilité et de leur évolution au cours des cycles de fonctionnement.</w:t>
      </w:r>
    </w:p>
    <w:p w14:paraId="4A4B6280" w14:textId="77777777" w:rsidR="00680FE1" w:rsidRDefault="00000000">
      <w:pPr>
        <w:pStyle w:val="NormalWeb"/>
      </w:pPr>
      <w:r>
        <w:rPr>
          <w:noProof/>
        </w:rPr>
        <w:drawing>
          <wp:inline distT="0" distB="0" distL="114300" distR="114300" wp14:anchorId="6003DEFB" wp14:editId="0F8E2B90">
            <wp:extent cx="5964555" cy="897255"/>
            <wp:effectExtent l="0" t="0" r="17145" b="1714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pic:cNvPicPr>
                  </pic:nvPicPr>
                  <pic:blipFill>
                    <a:blip r:embed="rId19"/>
                    <a:srcRect t="53010"/>
                    <a:stretch>
                      <a:fillRect/>
                    </a:stretch>
                  </pic:blipFill>
                  <pic:spPr>
                    <a:xfrm>
                      <a:off x="0" y="0"/>
                      <a:ext cx="5964555" cy="897255"/>
                    </a:xfrm>
                    <a:prstGeom prst="rect">
                      <a:avLst/>
                    </a:prstGeom>
                    <a:noFill/>
                    <a:ln>
                      <a:noFill/>
                    </a:ln>
                  </pic:spPr>
                </pic:pic>
              </a:graphicData>
            </a:graphic>
          </wp:inline>
        </w:drawing>
      </w:r>
    </w:p>
    <w:p w14:paraId="490EA689" w14:textId="77777777" w:rsidR="00680FE1" w:rsidRDefault="00000000">
      <w:pPr>
        <w:pStyle w:val="NormalWeb"/>
        <w:jc w:val="center"/>
      </w:pPr>
      <w:r>
        <w:rPr>
          <w:noProof/>
        </w:rPr>
        <w:drawing>
          <wp:inline distT="0" distB="0" distL="114300" distR="114300" wp14:anchorId="5C29E7C3" wp14:editId="4EAD035F">
            <wp:extent cx="4187190" cy="838835"/>
            <wp:effectExtent l="0" t="0" r="3810" b="1841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pic:cNvPicPr>
                  </pic:nvPicPr>
                  <pic:blipFill>
                    <a:blip r:embed="rId20"/>
                    <a:srcRect l="29806"/>
                    <a:stretch>
                      <a:fillRect/>
                    </a:stretch>
                  </pic:blipFill>
                  <pic:spPr>
                    <a:xfrm>
                      <a:off x="0" y="0"/>
                      <a:ext cx="4187190" cy="838835"/>
                    </a:xfrm>
                    <a:prstGeom prst="rect">
                      <a:avLst/>
                    </a:prstGeom>
                    <a:noFill/>
                    <a:ln>
                      <a:noFill/>
                    </a:ln>
                  </pic:spPr>
                </pic:pic>
              </a:graphicData>
            </a:graphic>
          </wp:inline>
        </w:drawing>
      </w:r>
    </w:p>
    <w:p w14:paraId="5217AE09" w14:textId="77777777" w:rsidR="00680FE1" w:rsidRPr="009646CB" w:rsidRDefault="00000000">
      <w:pPr>
        <w:pStyle w:val="NormalWeb"/>
        <w:rPr>
          <w:lang w:val="fr-MA"/>
        </w:rPr>
      </w:pPr>
      <w:r w:rsidRPr="009646CB">
        <w:rPr>
          <w:lang w:val="fr-MA"/>
        </w:rPr>
        <w:t xml:space="preserve">L’analyse des données montre que certains capteurs présentent des valeurs élevées et continues, avec de légères variations au fil des cycles (par </w:t>
      </w:r>
      <w:proofErr w:type="gramStart"/>
      <w:r w:rsidRPr="009646CB">
        <w:rPr>
          <w:lang w:val="fr-MA"/>
        </w:rPr>
        <w:t>exemple:</w:t>
      </w:r>
      <w:proofErr w:type="gramEnd"/>
      <w:r w:rsidRPr="009646CB">
        <w:rPr>
          <w:lang w:val="fr-MA"/>
        </w:rPr>
        <w:t xml:space="preserve"> </w:t>
      </w:r>
      <w:r w:rsidRPr="009646CB">
        <w:rPr>
          <w:rStyle w:val="CodeHTML"/>
          <w:rFonts w:ascii="Times New Roman" w:hAnsi="Times New Roman" w:cs="Times New Roman"/>
          <w:lang w:val="fr-MA"/>
        </w:rPr>
        <w:t>sensor_2</w:t>
      </w:r>
      <w:r w:rsidRPr="009646CB">
        <w:rPr>
          <w:lang w:val="fr-MA"/>
        </w:rPr>
        <w:t xml:space="preserve">, </w:t>
      </w:r>
      <w:r w:rsidRPr="009646CB">
        <w:rPr>
          <w:rStyle w:val="CodeHTML"/>
          <w:rFonts w:ascii="Times New Roman" w:hAnsi="Times New Roman" w:cs="Times New Roman"/>
          <w:lang w:val="fr-MA"/>
        </w:rPr>
        <w:t>sensor_3</w:t>
      </w:r>
      <w:r w:rsidRPr="009646CB">
        <w:rPr>
          <w:lang w:val="fr-MA"/>
        </w:rPr>
        <w:t xml:space="preserve">, </w:t>
      </w:r>
      <w:r w:rsidRPr="009646CB">
        <w:rPr>
          <w:rStyle w:val="CodeHTML"/>
          <w:rFonts w:ascii="Times New Roman" w:hAnsi="Times New Roman" w:cs="Times New Roman"/>
          <w:lang w:val="fr-MA"/>
        </w:rPr>
        <w:t>sensor_4</w:t>
      </w:r>
      <w:r w:rsidRPr="009646CB">
        <w:rPr>
          <w:lang w:val="fr-MA"/>
        </w:rPr>
        <w:t xml:space="preserve"> et </w:t>
      </w:r>
      <w:r w:rsidRPr="009646CB">
        <w:rPr>
          <w:rStyle w:val="CodeHTML"/>
          <w:rFonts w:ascii="Times New Roman" w:hAnsi="Times New Roman" w:cs="Times New Roman"/>
          <w:lang w:val="fr-MA"/>
        </w:rPr>
        <w:t>sensor_12</w:t>
      </w:r>
      <w:r w:rsidRPr="009646CB">
        <w:rPr>
          <w:lang w:val="fr-MA"/>
        </w:rPr>
        <w:t xml:space="preserve">). </w:t>
      </w:r>
      <w:r w:rsidRPr="009646CB">
        <w:rPr>
          <w:color w:val="FF0000"/>
          <w:lang w:val="fr-MA"/>
        </w:rPr>
        <w:t>Ce comportement est cohérent avec des grandeurs thermiques</w:t>
      </w:r>
      <w:r w:rsidRPr="009646CB">
        <w:rPr>
          <w:lang w:val="fr-MA"/>
        </w:rPr>
        <w:t>, car l’usure progressive du moteur entraîne une augmentation des pertes internes, ce qui se traduit généralement par une élévation des températures nécessaires pour maintenir les performances.</w:t>
      </w:r>
    </w:p>
    <w:p w14:paraId="717C680F" w14:textId="77777777" w:rsidR="00680FE1" w:rsidRPr="009646CB" w:rsidRDefault="00000000">
      <w:pPr>
        <w:pStyle w:val="NormalWeb"/>
        <w:rPr>
          <w:lang w:val="fr-MA"/>
        </w:rPr>
      </w:pPr>
      <w:r w:rsidRPr="009646CB">
        <w:rPr>
          <w:lang w:val="fr-MA"/>
        </w:rPr>
        <w:t xml:space="preserve">D’autres capteurs présentent des valeurs caractéristiques de paramètres dynamiques, avec des variations faibles mais régulières (par exemple </w:t>
      </w:r>
      <w:r w:rsidRPr="009646CB">
        <w:rPr>
          <w:rStyle w:val="CodeHTML"/>
          <w:rFonts w:ascii="Times New Roman" w:hAnsi="Times New Roman" w:cs="Times New Roman"/>
          <w:lang w:val="fr-MA"/>
        </w:rPr>
        <w:t>sensor_14</w:t>
      </w:r>
      <w:r w:rsidRPr="009646CB">
        <w:rPr>
          <w:lang w:val="fr-MA"/>
        </w:rPr>
        <w:t xml:space="preserve">, </w:t>
      </w:r>
      <w:r w:rsidRPr="009646CB">
        <w:rPr>
          <w:rStyle w:val="CodeHTML"/>
          <w:rFonts w:ascii="Times New Roman" w:hAnsi="Times New Roman" w:cs="Times New Roman"/>
          <w:lang w:val="fr-MA"/>
        </w:rPr>
        <w:t>sensor_15</w:t>
      </w:r>
      <w:r w:rsidRPr="009646CB">
        <w:rPr>
          <w:lang w:val="fr-MA"/>
        </w:rPr>
        <w:t xml:space="preserve"> et </w:t>
      </w:r>
      <w:r w:rsidRPr="009646CB">
        <w:rPr>
          <w:rStyle w:val="CodeHTML"/>
          <w:rFonts w:ascii="Times New Roman" w:hAnsi="Times New Roman" w:cs="Times New Roman"/>
          <w:lang w:val="fr-MA"/>
        </w:rPr>
        <w:t>sensor_17</w:t>
      </w:r>
      <w:r w:rsidRPr="009646CB">
        <w:rPr>
          <w:lang w:val="fr-MA"/>
        </w:rPr>
        <w:t xml:space="preserve">). </w:t>
      </w:r>
      <w:r w:rsidRPr="009646CB">
        <w:rPr>
          <w:color w:val="FF0000"/>
          <w:lang w:val="fr-MA"/>
        </w:rPr>
        <w:t>Ces variations peuvent être associées à des ajustements des vitesses de rotation ou des pressions internes du moteur</w:t>
      </w:r>
      <w:r w:rsidRPr="009646CB">
        <w:rPr>
          <w:lang w:val="fr-MA"/>
        </w:rPr>
        <w:t>, qui s’adaptent progressivement afin de compenser la dégradation mécanique.</w:t>
      </w:r>
    </w:p>
    <w:p w14:paraId="4CB0EAA7" w14:textId="77777777" w:rsidR="00680FE1" w:rsidRDefault="00000000">
      <w:pPr>
        <w:pStyle w:val="NormalWeb"/>
        <w:numPr>
          <w:ilvl w:val="0"/>
          <w:numId w:val="2"/>
        </w:numPr>
        <w:rPr>
          <w:b/>
          <w:bCs/>
          <w:color w:val="1F4E79" w:themeColor="accent1" w:themeShade="80"/>
          <w:sz w:val="28"/>
          <w:szCs w:val="28"/>
          <w:u w:val="single"/>
        </w:rPr>
      </w:pPr>
      <w:r>
        <w:rPr>
          <w:b/>
          <w:bCs/>
          <w:color w:val="1F4E79" w:themeColor="accent1" w:themeShade="80"/>
          <w:sz w:val="28"/>
          <w:szCs w:val="28"/>
          <w:u w:val="single"/>
        </w:rPr>
        <w:t xml:space="preserve">Identification des </w:t>
      </w:r>
      <w:proofErr w:type="spellStart"/>
      <w:r>
        <w:rPr>
          <w:b/>
          <w:bCs/>
          <w:color w:val="1F4E79" w:themeColor="accent1" w:themeShade="80"/>
          <w:sz w:val="28"/>
          <w:szCs w:val="28"/>
          <w:u w:val="single"/>
        </w:rPr>
        <w:t>capteurs</w:t>
      </w:r>
      <w:proofErr w:type="spellEnd"/>
      <w:r>
        <w:rPr>
          <w:b/>
          <w:bCs/>
          <w:color w:val="1F4E79" w:themeColor="accent1" w:themeShade="80"/>
          <w:sz w:val="28"/>
          <w:szCs w:val="28"/>
          <w:u w:val="single"/>
        </w:rPr>
        <w:t xml:space="preserve"> </w:t>
      </w:r>
      <w:proofErr w:type="spellStart"/>
      <w:proofErr w:type="gramStart"/>
      <w:r>
        <w:rPr>
          <w:b/>
          <w:bCs/>
          <w:color w:val="1F4E79" w:themeColor="accent1" w:themeShade="80"/>
          <w:sz w:val="28"/>
          <w:szCs w:val="28"/>
          <w:u w:val="single"/>
        </w:rPr>
        <w:t>utiles</w:t>
      </w:r>
      <w:proofErr w:type="spellEnd"/>
      <w:r>
        <w:rPr>
          <w:b/>
          <w:bCs/>
          <w:color w:val="1F4E79" w:themeColor="accent1" w:themeShade="80"/>
          <w:sz w:val="28"/>
          <w:szCs w:val="28"/>
          <w:u w:val="single"/>
        </w:rPr>
        <w:t xml:space="preserve"> :</w:t>
      </w:r>
      <w:proofErr w:type="gramEnd"/>
    </w:p>
    <w:p w14:paraId="3A26F564" w14:textId="77777777" w:rsidR="00680FE1" w:rsidRPr="009646CB" w:rsidRDefault="00000000">
      <w:pPr>
        <w:pStyle w:val="NormalWeb"/>
        <w:rPr>
          <w:lang w:val="fr-MA"/>
        </w:rPr>
      </w:pPr>
      <w:r w:rsidRPr="009646CB">
        <w:rPr>
          <w:lang w:val="fr-MA"/>
        </w:rPr>
        <w:t xml:space="preserve">À l’inverse, plusieurs capteurs affichent des valeurs constantes ou quasi constantes sur l’ensemble des cycles (notamment </w:t>
      </w:r>
      <w:r w:rsidRPr="009646CB">
        <w:rPr>
          <w:rStyle w:val="CodeHTML"/>
          <w:rFonts w:ascii="Times New Roman" w:hAnsi="Times New Roman" w:cs="Times New Roman"/>
          <w:lang w:val="fr-MA"/>
        </w:rPr>
        <w:t>sensor_1</w:t>
      </w:r>
      <w:r w:rsidRPr="009646CB">
        <w:rPr>
          <w:lang w:val="fr-MA"/>
        </w:rPr>
        <w:t xml:space="preserve">, </w:t>
      </w:r>
      <w:r w:rsidRPr="009646CB">
        <w:rPr>
          <w:rStyle w:val="CodeHTML"/>
          <w:rFonts w:ascii="Times New Roman" w:hAnsi="Times New Roman" w:cs="Times New Roman"/>
          <w:lang w:val="fr-MA"/>
        </w:rPr>
        <w:t>sensor_5</w:t>
      </w:r>
      <w:r w:rsidRPr="009646CB">
        <w:rPr>
          <w:lang w:val="fr-MA"/>
        </w:rPr>
        <w:t xml:space="preserve">, </w:t>
      </w:r>
      <w:r w:rsidRPr="009646CB">
        <w:rPr>
          <w:rStyle w:val="CodeHTML"/>
          <w:rFonts w:ascii="Times New Roman" w:hAnsi="Times New Roman" w:cs="Times New Roman"/>
          <w:lang w:val="fr-MA"/>
        </w:rPr>
        <w:t>sensor_16</w:t>
      </w:r>
      <w:r w:rsidRPr="009646CB">
        <w:rPr>
          <w:lang w:val="fr-MA"/>
        </w:rPr>
        <w:t xml:space="preserve">, </w:t>
      </w:r>
      <w:r w:rsidRPr="009646CB">
        <w:rPr>
          <w:rStyle w:val="CodeHTML"/>
          <w:rFonts w:ascii="Times New Roman" w:hAnsi="Times New Roman" w:cs="Times New Roman"/>
          <w:lang w:val="fr-MA"/>
        </w:rPr>
        <w:t>sensor_18</w:t>
      </w:r>
      <w:r w:rsidRPr="009646CB">
        <w:rPr>
          <w:lang w:val="fr-MA"/>
        </w:rPr>
        <w:t xml:space="preserve"> et </w:t>
      </w:r>
      <w:r w:rsidRPr="009646CB">
        <w:rPr>
          <w:rStyle w:val="CodeHTML"/>
          <w:rFonts w:ascii="Times New Roman" w:hAnsi="Times New Roman" w:cs="Times New Roman"/>
          <w:lang w:val="fr-MA"/>
        </w:rPr>
        <w:t>sensor_19</w:t>
      </w:r>
      <w:r w:rsidRPr="009646CB">
        <w:rPr>
          <w:lang w:val="fr-MA"/>
        </w:rPr>
        <w:t xml:space="preserve">). L’absence totale de variation indique que ces capteurs ne contiennent aucune information sur l’évolution de l’état du moteur et peuvent être considérés comme </w:t>
      </w:r>
      <w:r w:rsidRPr="009646CB">
        <w:rPr>
          <w:color w:val="FF0000"/>
          <w:lang w:val="fr-MA"/>
        </w:rPr>
        <w:t>non informatifs</w:t>
      </w:r>
      <w:r w:rsidRPr="009646CB">
        <w:rPr>
          <w:lang w:val="fr-MA"/>
        </w:rPr>
        <w:t xml:space="preserve"> pour l’analyse de la dégradation.</w:t>
      </w:r>
    </w:p>
    <w:p w14:paraId="03A0C650" w14:textId="77777777" w:rsidR="00680FE1" w:rsidRPr="009646CB" w:rsidRDefault="00000000">
      <w:pPr>
        <w:pStyle w:val="NormalWeb"/>
        <w:rPr>
          <w:lang w:val="fr-MA"/>
        </w:rPr>
      </w:pPr>
      <w:r w:rsidRPr="009646CB">
        <w:rPr>
          <w:lang w:val="fr-MA"/>
        </w:rPr>
        <w:t>En résumé, la dégradation du moteur ne se manifeste pas par une variation brutale d’un seul capteur, mais par des dérives progressives et conjointes de plusieurs capteurs, observables uniquement lorsque l’on suit l’évolution temporelle d’un moteur donné.</w:t>
      </w:r>
    </w:p>
    <w:p w14:paraId="49E49B64" w14:textId="77777777" w:rsidR="00680FE1" w:rsidRDefault="00000000">
      <w:pPr>
        <w:pStyle w:val="NormalWeb"/>
        <w:numPr>
          <w:ilvl w:val="0"/>
          <w:numId w:val="3"/>
        </w:numPr>
        <w:rPr>
          <w:b/>
          <w:bCs/>
          <w:color w:val="1F4E79" w:themeColor="accent1" w:themeShade="80"/>
          <w:sz w:val="28"/>
          <w:szCs w:val="28"/>
          <w:u w:val="single"/>
        </w:rPr>
      </w:pPr>
      <w:proofErr w:type="spellStart"/>
      <w:r>
        <w:rPr>
          <w:b/>
          <w:bCs/>
          <w:color w:val="1F4E79" w:themeColor="accent1" w:themeShade="80"/>
          <w:sz w:val="28"/>
          <w:szCs w:val="28"/>
          <w:u w:val="single"/>
        </w:rPr>
        <w:t>Analyse</w:t>
      </w:r>
      <w:proofErr w:type="spellEnd"/>
      <w:r>
        <w:rPr>
          <w:b/>
          <w:bCs/>
          <w:color w:val="1F4E79" w:themeColor="accent1" w:themeShade="80"/>
          <w:sz w:val="28"/>
          <w:szCs w:val="28"/>
          <w:u w:val="single"/>
        </w:rPr>
        <w:t xml:space="preserve"> les </w:t>
      </w:r>
      <w:proofErr w:type="spellStart"/>
      <w:proofErr w:type="gramStart"/>
      <w:r>
        <w:rPr>
          <w:b/>
          <w:bCs/>
          <w:color w:val="1F4E79" w:themeColor="accent1" w:themeShade="80"/>
          <w:sz w:val="28"/>
          <w:szCs w:val="28"/>
          <w:u w:val="single"/>
        </w:rPr>
        <w:t>corrélations</w:t>
      </w:r>
      <w:proofErr w:type="spellEnd"/>
      <w:r>
        <w:rPr>
          <w:b/>
          <w:bCs/>
          <w:color w:val="1F4E79" w:themeColor="accent1" w:themeShade="80"/>
          <w:sz w:val="28"/>
          <w:szCs w:val="28"/>
          <w:u w:val="single"/>
        </w:rPr>
        <w:t xml:space="preserve"> :</w:t>
      </w:r>
      <w:proofErr w:type="gramEnd"/>
    </w:p>
    <w:p w14:paraId="622A2B3C" w14:textId="77777777" w:rsidR="00680FE1" w:rsidRPr="009646CB" w:rsidRDefault="00000000">
      <w:pPr>
        <w:pStyle w:val="NormalWeb"/>
        <w:ind w:right="720"/>
        <w:rPr>
          <w:lang w:val="fr-MA"/>
        </w:rPr>
      </w:pPr>
      <w:r w:rsidRPr="009646CB">
        <w:rPr>
          <w:lang w:val="fr-MA"/>
        </w:rPr>
        <w:t xml:space="preserve">L’analyse des corrélations a pour objectif d’étudier les relations entre les capteurs et l’évolution de l’usure des moteurs. Elle permet d’identifier les capteurs dont les variations sont significativement liées au nombre de cycles ou à la durée de vie restante (RUL). </w:t>
      </w:r>
    </w:p>
    <w:p w14:paraId="06C989D2" w14:textId="77777777" w:rsidR="00680FE1" w:rsidRPr="009646CB" w:rsidRDefault="00000000">
      <w:pPr>
        <w:pStyle w:val="NormalWeb"/>
        <w:ind w:right="720"/>
        <w:rPr>
          <w:lang w:val="fr-MA"/>
        </w:rPr>
      </w:pPr>
      <w:r w:rsidRPr="009646CB">
        <w:rPr>
          <w:lang w:val="fr-MA"/>
        </w:rPr>
        <w:t xml:space="preserve">Les capteurs présentant une faible corrélation ou une variance nulle n’apportent pas d’information pertinente et peuvent être supprimés. Cette étape permet de réduire la </w:t>
      </w:r>
      <w:r w:rsidRPr="009646CB">
        <w:rPr>
          <w:lang w:val="fr-MA"/>
        </w:rPr>
        <w:lastRenderedPageBreak/>
        <w:t>dimension des données, d’améliorer la stabilité du modèle et d’augmenter la précision des prédictions dans le cadre de la maintenance prédictive.</w:t>
      </w:r>
    </w:p>
    <w:p w14:paraId="7CB8FBC7" w14:textId="77777777" w:rsidR="00680FE1" w:rsidRDefault="00000000">
      <w:pPr>
        <w:pStyle w:val="NormalWeb"/>
      </w:pPr>
      <w:r>
        <w:rPr>
          <w:noProof/>
        </w:rPr>
        <w:drawing>
          <wp:inline distT="0" distB="0" distL="114300" distR="114300" wp14:anchorId="5E67440D" wp14:editId="3AAAA02F">
            <wp:extent cx="5966460" cy="1471930"/>
            <wp:effectExtent l="0" t="0" r="15240" b="1397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a:picLocks noChangeAspect="1"/>
                    </pic:cNvPicPr>
                  </pic:nvPicPr>
                  <pic:blipFill>
                    <a:blip r:embed="rId21"/>
                    <a:stretch>
                      <a:fillRect/>
                    </a:stretch>
                  </pic:blipFill>
                  <pic:spPr>
                    <a:xfrm>
                      <a:off x="0" y="0"/>
                      <a:ext cx="5966460" cy="1471930"/>
                    </a:xfrm>
                    <a:prstGeom prst="rect">
                      <a:avLst/>
                    </a:prstGeom>
                    <a:noFill/>
                    <a:ln>
                      <a:noFill/>
                    </a:ln>
                  </pic:spPr>
                </pic:pic>
              </a:graphicData>
            </a:graphic>
          </wp:inline>
        </w:drawing>
      </w:r>
    </w:p>
    <w:p w14:paraId="5F9FEDDD" w14:textId="77777777" w:rsidR="00680FE1" w:rsidRDefault="00000000">
      <w:pPr>
        <w:pStyle w:val="NormalWeb"/>
      </w:pPr>
      <w:r>
        <w:rPr>
          <w:noProof/>
        </w:rPr>
        <w:drawing>
          <wp:inline distT="0" distB="0" distL="114300" distR="114300" wp14:anchorId="3ECFEF69" wp14:editId="4A205BCC">
            <wp:extent cx="5962650" cy="315341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a:picLocks noChangeAspect="1"/>
                    </pic:cNvPicPr>
                  </pic:nvPicPr>
                  <pic:blipFill>
                    <a:blip r:embed="rId22"/>
                    <a:srcRect t="5283"/>
                    <a:stretch>
                      <a:fillRect/>
                    </a:stretch>
                  </pic:blipFill>
                  <pic:spPr>
                    <a:xfrm>
                      <a:off x="0" y="0"/>
                      <a:ext cx="5962650" cy="3153410"/>
                    </a:xfrm>
                    <a:prstGeom prst="rect">
                      <a:avLst/>
                    </a:prstGeom>
                    <a:noFill/>
                    <a:ln>
                      <a:noFill/>
                    </a:ln>
                  </pic:spPr>
                </pic:pic>
              </a:graphicData>
            </a:graphic>
          </wp:inline>
        </w:drawing>
      </w:r>
    </w:p>
    <w:p w14:paraId="157518C5" w14:textId="77777777" w:rsidR="00680FE1" w:rsidRPr="008E4D26" w:rsidRDefault="00000000">
      <w:pPr>
        <w:numPr>
          <w:ilvl w:val="0"/>
          <w:numId w:val="1"/>
        </w:numPr>
        <w:spacing w:line="360" w:lineRule="auto"/>
        <w:rPr>
          <w:rFonts w:ascii="Times New Roman" w:hAnsi="Times New Roman" w:cs="Times New Roman"/>
          <w:b/>
          <w:bCs/>
          <w:sz w:val="24"/>
          <w:szCs w:val="24"/>
          <w:lang w:val="fr-FR" w:eastAsia="zh-CN"/>
        </w:rPr>
      </w:pPr>
      <w:r w:rsidRPr="008E4D26">
        <w:rPr>
          <w:rFonts w:ascii="Times New Roman" w:eastAsia="SimSun" w:hAnsi="Times New Roman" w:cs="Times New Roman"/>
          <w:b/>
          <w:bCs/>
          <w:sz w:val="24"/>
          <w:szCs w:val="24"/>
          <w:lang w:val="fr-MA"/>
        </w:rPr>
        <w:t xml:space="preserve">Phase B – Prétraitement des </w:t>
      </w:r>
      <w:proofErr w:type="gramStart"/>
      <w:r w:rsidRPr="008E4D26">
        <w:rPr>
          <w:rFonts w:ascii="Times New Roman" w:eastAsia="SimSun" w:hAnsi="Times New Roman" w:cs="Times New Roman"/>
          <w:b/>
          <w:bCs/>
          <w:sz w:val="24"/>
          <w:szCs w:val="24"/>
          <w:lang w:val="fr-MA"/>
        </w:rPr>
        <w:t>Données:</w:t>
      </w:r>
      <w:proofErr w:type="gramEnd"/>
    </w:p>
    <w:p w14:paraId="4843FD1B" w14:textId="0BB8FE86" w:rsidR="00680FE1" w:rsidRDefault="008E4D26" w:rsidP="008E4D26">
      <w:pPr>
        <w:spacing w:line="360" w:lineRule="auto"/>
        <w:rPr>
          <w:rFonts w:ascii="Times New Roman" w:hAnsi="Times New Roman" w:cs="Times New Roman"/>
          <w:sz w:val="24"/>
          <w:szCs w:val="24"/>
          <w:lang w:val="fr-MA" w:eastAsia="zh-CN"/>
        </w:rPr>
      </w:pPr>
      <w:r w:rsidRPr="008E4D26">
        <w:rPr>
          <w:rFonts w:ascii="Times New Roman" w:hAnsi="Times New Roman" w:cs="Times New Roman"/>
          <w:sz w:val="24"/>
          <w:szCs w:val="24"/>
          <w:lang w:val="fr-MA" w:eastAsia="zh-CN"/>
        </w:rPr>
        <w:t>Le prétraitement constitue une étape essentielle dans tout projet de science des données. Les données brutes issues du fichier train_FD001.txt ne sont pas directement exploitables par un algorithme d’intelligence artificielle, car elles ne contiennent ni la variable cible à prédire, ni un format adapté à l’apprentissage. Cette phase a pour objectif de nettoyer, structurer et transformer les données afin de les rendre prêtes pour la modélisation.</w:t>
      </w:r>
    </w:p>
    <w:p w14:paraId="7A0F2711" w14:textId="0CFAE496" w:rsidR="008E4D26" w:rsidRDefault="008E4D26" w:rsidP="008E4D26">
      <w:pPr>
        <w:pStyle w:val="Paragraphedeliste"/>
        <w:numPr>
          <w:ilvl w:val="0"/>
          <w:numId w:val="5"/>
        </w:numPr>
        <w:rPr>
          <w:rFonts w:ascii="Times New Roman" w:hAnsi="Times New Roman" w:cs="Times New Roman"/>
          <w:b/>
          <w:bCs/>
          <w:color w:val="1F4E79" w:themeColor="accent1" w:themeShade="80"/>
          <w:sz w:val="28"/>
          <w:szCs w:val="28"/>
          <w:lang w:val="fr-MA"/>
        </w:rPr>
      </w:pPr>
      <w:r w:rsidRPr="008E4D26">
        <w:rPr>
          <w:rFonts w:ascii="Times New Roman" w:hAnsi="Times New Roman" w:cs="Times New Roman"/>
          <w:b/>
          <w:bCs/>
          <w:color w:val="1F4E79" w:themeColor="accent1" w:themeShade="80"/>
          <w:sz w:val="28"/>
          <w:szCs w:val="28"/>
          <w:lang w:val="fr-MA"/>
        </w:rPr>
        <w:t>Génération de la variable cible (RUL)</w:t>
      </w:r>
      <w:r w:rsidR="005F01BD">
        <w:rPr>
          <w:rFonts w:ascii="Times New Roman" w:hAnsi="Times New Roman" w:cs="Times New Roman"/>
          <w:b/>
          <w:bCs/>
          <w:color w:val="1F4E79" w:themeColor="accent1" w:themeShade="80"/>
          <w:sz w:val="28"/>
          <w:szCs w:val="28"/>
          <w:lang w:val="fr-MA"/>
        </w:rPr>
        <w:t> :</w:t>
      </w:r>
    </w:p>
    <w:p w14:paraId="52877141" w14:textId="253B0662" w:rsidR="008E4D26" w:rsidRDefault="008E4D26" w:rsidP="008E4D26">
      <w:pPr>
        <w:rPr>
          <w:rFonts w:ascii="Times New Roman" w:hAnsi="Times New Roman" w:cs="Times New Roman"/>
          <w:color w:val="000000" w:themeColor="text1"/>
          <w:sz w:val="24"/>
          <w:szCs w:val="24"/>
          <w:lang w:val="fr-MA"/>
        </w:rPr>
      </w:pPr>
      <w:r w:rsidRPr="008E4D26">
        <w:rPr>
          <w:rFonts w:ascii="Times New Roman" w:hAnsi="Times New Roman" w:cs="Times New Roman"/>
          <w:color w:val="000000" w:themeColor="text1"/>
          <w:sz w:val="24"/>
          <w:szCs w:val="24"/>
          <w:lang w:val="fr-MA"/>
        </w:rPr>
        <w:t>Le fichier d’entraînement fourni ne contient pas explicitement la Durée de Vie Restante (RUL). Or, c’est la cible que l’IA doit apprendre à prédire. Nous l’avons donc calculée à partir de la logique suivante :</w:t>
      </w:r>
    </w:p>
    <w:p w14:paraId="2434E7EE" w14:textId="62E29F95" w:rsidR="008E4D26" w:rsidRDefault="008E4D26" w:rsidP="008E4D26">
      <w:pPr>
        <w:pStyle w:val="Paragraphedeliste"/>
        <w:numPr>
          <w:ilvl w:val="0"/>
          <w:numId w:val="6"/>
        </w:numPr>
        <w:rPr>
          <w:rFonts w:ascii="Times New Roman" w:hAnsi="Times New Roman" w:cs="Times New Roman"/>
          <w:color w:val="000000" w:themeColor="text1"/>
          <w:sz w:val="24"/>
          <w:szCs w:val="24"/>
          <w:lang w:val="fr-MA"/>
        </w:rPr>
      </w:pPr>
      <w:r w:rsidRPr="008E4D26">
        <w:rPr>
          <w:rFonts w:ascii="Times New Roman" w:hAnsi="Times New Roman" w:cs="Times New Roman"/>
          <w:color w:val="000000" w:themeColor="text1"/>
          <w:sz w:val="24"/>
          <w:szCs w:val="24"/>
          <w:lang w:val="fr-MA"/>
        </w:rPr>
        <w:lastRenderedPageBreak/>
        <w:t xml:space="preserve">Pour chaque moteur, le RUL à un cycle donné est égal au </w:t>
      </w:r>
      <w:r w:rsidRPr="008E4D26">
        <w:rPr>
          <w:rFonts w:ascii="Times New Roman" w:hAnsi="Times New Roman" w:cs="Times New Roman"/>
          <w:b/>
          <w:bCs/>
          <w:color w:val="000000" w:themeColor="text1"/>
          <w:sz w:val="24"/>
          <w:szCs w:val="24"/>
          <w:lang w:val="fr-MA"/>
        </w:rPr>
        <w:t>nombre total de cycles de sa vie</w:t>
      </w:r>
      <w:r w:rsidRPr="008E4D26">
        <w:rPr>
          <w:rFonts w:ascii="Times New Roman" w:hAnsi="Times New Roman" w:cs="Times New Roman"/>
          <w:color w:val="000000" w:themeColor="text1"/>
          <w:sz w:val="24"/>
          <w:szCs w:val="24"/>
          <w:lang w:val="fr-MA"/>
        </w:rPr>
        <w:t xml:space="preserve"> moins le </w:t>
      </w:r>
      <w:r w:rsidRPr="008E4D26">
        <w:rPr>
          <w:rFonts w:ascii="Times New Roman" w:hAnsi="Times New Roman" w:cs="Times New Roman"/>
          <w:b/>
          <w:bCs/>
          <w:color w:val="000000" w:themeColor="text1"/>
          <w:sz w:val="24"/>
          <w:szCs w:val="24"/>
          <w:lang w:val="fr-MA"/>
        </w:rPr>
        <w:t>cycle actuel</w:t>
      </w:r>
      <w:r w:rsidRPr="008E4D26">
        <w:rPr>
          <w:rFonts w:ascii="Times New Roman" w:hAnsi="Times New Roman" w:cs="Times New Roman"/>
          <w:color w:val="000000" w:themeColor="text1"/>
          <w:sz w:val="24"/>
          <w:szCs w:val="24"/>
          <w:lang w:val="fr-MA"/>
        </w:rPr>
        <w:t>.</w:t>
      </w:r>
    </w:p>
    <w:p w14:paraId="547135D4" w14:textId="00605D31" w:rsidR="008E4D26" w:rsidRPr="00951033" w:rsidRDefault="008E4D26" w:rsidP="008E4D26">
      <w:pPr>
        <w:ind w:left="360"/>
        <w:rPr>
          <w:rFonts w:ascii="Times New Roman" w:hAnsi="Times New Roman" w:cs="Times New Roman"/>
          <w:color w:val="000000" w:themeColor="text1"/>
          <w:sz w:val="24"/>
          <w:szCs w:val="24"/>
          <w:lang w:val="fr-MA"/>
        </w:rPr>
      </w:pPr>
      <w:r w:rsidRPr="00951033">
        <w:rPr>
          <w:rFonts w:ascii="Times New Roman" w:hAnsi="Times New Roman" w:cs="Times New Roman"/>
          <w:color w:val="000000" w:themeColor="text1"/>
          <w:sz w:val="24"/>
          <w:szCs w:val="24"/>
          <w:lang w:val="fr-MA"/>
        </w:rPr>
        <w:t xml:space="preserve">Mathématiquement, cela s’exprime </w:t>
      </w:r>
      <w:proofErr w:type="gramStart"/>
      <w:r w:rsidRPr="00951033">
        <w:rPr>
          <w:rFonts w:ascii="Times New Roman" w:hAnsi="Times New Roman" w:cs="Times New Roman"/>
          <w:color w:val="000000" w:themeColor="text1"/>
          <w:sz w:val="24"/>
          <w:szCs w:val="24"/>
          <w:lang w:val="fr-MA"/>
        </w:rPr>
        <w:t>par:</w:t>
      </w:r>
      <w:proofErr w:type="gramEnd"/>
    </w:p>
    <w:p w14:paraId="3F94C879" w14:textId="77777777" w:rsidR="008E4D26" w:rsidRPr="00951033" w:rsidRDefault="008E4D26" w:rsidP="008E4D26">
      <w:pPr>
        <w:ind w:left="360"/>
        <w:jc w:val="center"/>
        <w:rPr>
          <w:rFonts w:ascii="Times New Roman" w:hAnsi="Times New Roman" w:cs="Times New Roman"/>
          <w:color w:val="000000" w:themeColor="text1"/>
          <w:sz w:val="24"/>
          <w:szCs w:val="24"/>
          <w:lang w:val="fr-MA"/>
        </w:rPr>
      </w:pPr>
      <m:oMath>
        <m:sSub>
          <m:sSubPr>
            <m:ctrlPr>
              <w:rPr>
                <w:rFonts w:ascii="Cambria Math" w:hAnsi="Cambria Math" w:cstheme="majorBidi"/>
                <w:b/>
                <w:bCs/>
                <w:i/>
                <w:color w:val="000000" w:themeColor="text1"/>
                <w:sz w:val="28"/>
                <w:szCs w:val="28"/>
              </w:rPr>
            </m:ctrlPr>
          </m:sSubPr>
          <m:e>
            <m:r>
              <m:rPr>
                <m:sty m:val="bi"/>
              </m:rPr>
              <w:rPr>
                <w:rFonts w:ascii="Cambria Math" w:hAnsi="Cambria Math" w:cstheme="majorBidi"/>
                <w:color w:val="000000" w:themeColor="text1"/>
                <w:sz w:val="28"/>
                <w:szCs w:val="28"/>
              </w:rPr>
              <m:t>RUL</m:t>
            </m:r>
            <m:r>
              <m:rPr>
                <m:sty m:val="bi"/>
              </m:rPr>
              <w:rPr>
                <w:rFonts w:ascii="Cambria Math" w:hAnsi="Cambria Math" w:cstheme="majorBidi"/>
                <w:color w:val="000000" w:themeColor="text1"/>
                <w:sz w:val="28"/>
                <w:szCs w:val="28"/>
                <w:lang w:val="fr-MA"/>
              </w:rPr>
              <m:t>=</m:t>
            </m:r>
            <m:r>
              <m:rPr>
                <m:sty m:val="bi"/>
              </m:rPr>
              <w:rPr>
                <w:rFonts w:ascii="Cambria Math" w:hAnsi="Cambria Math" w:cstheme="majorBidi"/>
                <w:color w:val="000000" w:themeColor="text1"/>
                <w:sz w:val="28"/>
                <w:szCs w:val="28"/>
              </w:rPr>
              <m:t>Cycle</m:t>
            </m:r>
          </m:e>
          <m:sub>
            <m:r>
              <m:rPr>
                <m:sty m:val="bi"/>
              </m:rPr>
              <w:rPr>
                <w:rFonts w:ascii="Cambria Math" w:hAnsi="Cambria Math" w:cstheme="majorBidi"/>
                <w:color w:val="000000" w:themeColor="text1"/>
                <w:sz w:val="28"/>
                <w:szCs w:val="28"/>
              </w:rPr>
              <m:t>max</m:t>
            </m:r>
          </m:sub>
        </m:sSub>
        <m:r>
          <m:rPr>
            <m:sty m:val="bi"/>
          </m:rPr>
          <w:rPr>
            <w:rFonts w:ascii="Cambria Math" w:hAnsi="Cambria Math" w:cstheme="majorBidi"/>
            <w:color w:val="000000" w:themeColor="text1"/>
            <w:sz w:val="28"/>
            <w:szCs w:val="28"/>
            <w:lang w:val="fr-MA"/>
          </w:rPr>
          <m:t>-</m:t>
        </m:r>
        <m:sSub>
          <m:sSubPr>
            <m:ctrlPr>
              <w:rPr>
                <w:rFonts w:ascii="Cambria Math" w:hAnsi="Cambria Math" w:cstheme="majorBidi"/>
                <w:b/>
                <w:bCs/>
                <w:i/>
                <w:color w:val="000000" w:themeColor="text1"/>
                <w:sz w:val="28"/>
                <w:szCs w:val="28"/>
              </w:rPr>
            </m:ctrlPr>
          </m:sSubPr>
          <m:e>
            <m:r>
              <m:rPr>
                <m:sty m:val="bi"/>
              </m:rPr>
              <w:rPr>
                <w:rFonts w:ascii="Cambria Math" w:hAnsi="Cambria Math" w:cstheme="majorBidi"/>
                <w:color w:val="000000" w:themeColor="text1"/>
                <w:sz w:val="28"/>
                <w:szCs w:val="28"/>
              </w:rPr>
              <m:t>Cycle</m:t>
            </m:r>
          </m:e>
          <m:sub>
            <m:r>
              <m:rPr>
                <m:sty m:val="bi"/>
              </m:rPr>
              <w:rPr>
                <w:rFonts w:ascii="Cambria Math" w:hAnsi="Cambria Math" w:cstheme="majorBidi"/>
                <w:color w:val="000000" w:themeColor="text1"/>
                <w:sz w:val="28"/>
                <w:szCs w:val="28"/>
              </w:rPr>
              <m:t>actuel</m:t>
            </m:r>
          </m:sub>
        </m:sSub>
      </m:oMath>
      <w:r w:rsidRPr="00951033">
        <w:rPr>
          <w:rFonts w:ascii="Times New Roman" w:hAnsi="Times New Roman" w:cs="Times New Roman"/>
          <w:color w:val="000000" w:themeColor="text1"/>
          <w:sz w:val="24"/>
          <w:szCs w:val="24"/>
          <w:lang w:val="fr-MA"/>
        </w:rPr>
        <w:t>​</w:t>
      </w:r>
    </w:p>
    <w:p w14:paraId="4057798B" w14:textId="77777777" w:rsidR="008D1F89" w:rsidRDefault="008E4D26" w:rsidP="008E4D26">
      <w:pPr>
        <w:ind w:left="360"/>
        <w:rPr>
          <w:rFonts w:ascii="Times New Roman" w:hAnsi="Times New Roman" w:cs="Times New Roman"/>
          <w:color w:val="000000" w:themeColor="text1"/>
          <w:sz w:val="24"/>
          <w:szCs w:val="24"/>
          <w:lang w:val="fr-MA"/>
        </w:rPr>
      </w:pPr>
      <w:r w:rsidRPr="008E4D26">
        <w:rPr>
          <w:rFonts w:ascii="Times New Roman" w:hAnsi="Times New Roman" w:cs="Times New Roman"/>
          <w:color w:val="000000" w:themeColor="text1"/>
          <w:sz w:val="24"/>
          <w:szCs w:val="24"/>
          <w:lang w:val="fr-MA"/>
        </w:rPr>
        <w:t>Par exemple, si un moteur tombe en panne au cycle 192, alors à son cycle 100, son RUL est de 192−100=92192−100=92 cycles.</w:t>
      </w:r>
      <w:r w:rsidRPr="008E4D26">
        <w:rPr>
          <w:rFonts w:ascii="Times New Roman" w:hAnsi="Times New Roman" w:cs="Times New Roman"/>
          <w:color w:val="000000" w:themeColor="text1"/>
          <w:sz w:val="24"/>
          <w:szCs w:val="24"/>
          <w:lang w:val="fr-MA"/>
        </w:rPr>
        <w:br/>
        <w:t xml:space="preserve">Cette opération a été réalisée à l’aide de la fonction </w:t>
      </w:r>
      <w:proofErr w:type="spellStart"/>
      <w:r w:rsidRPr="008E4D26">
        <w:rPr>
          <w:rFonts w:ascii="Times New Roman" w:hAnsi="Times New Roman" w:cs="Times New Roman"/>
          <w:color w:val="000000" w:themeColor="text1"/>
          <w:sz w:val="24"/>
          <w:szCs w:val="24"/>
          <w:lang w:val="fr-MA"/>
        </w:rPr>
        <w:t>groupby</w:t>
      </w:r>
      <w:proofErr w:type="spellEnd"/>
      <w:r w:rsidRPr="008E4D26">
        <w:rPr>
          <w:rFonts w:ascii="Times New Roman" w:hAnsi="Times New Roman" w:cs="Times New Roman"/>
          <w:color w:val="000000" w:themeColor="text1"/>
          <w:sz w:val="24"/>
          <w:szCs w:val="24"/>
          <w:lang w:val="fr-MA"/>
        </w:rPr>
        <w:t>(</w:t>
      </w:r>
      <w:proofErr w:type="gramStart"/>
      <w:r w:rsidRPr="008E4D26">
        <w:rPr>
          <w:rFonts w:ascii="Times New Roman" w:hAnsi="Times New Roman" w:cs="Times New Roman"/>
          <w:color w:val="000000" w:themeColor="text1"/>
          <w:sz w:val="24"/>
          <w:szCs w:val="24"/>
          <w:lang w:val="fr-MA"/>
        </w:rPr>
        <w:t>).</w:t>
      </w:r>
      <w:proofErr w:type="spellStart"/>
      <w:r w:rsidRPr="008E4D26">
        <w:rPr>
          <w:rFonts w:ascii="Times New Roman" w:hAnsi="Times New Roman" w:cs="Times New Roman"/>
          <w:color w:val="000000" w:themeColor="text1"/>
          <w:sz w:val="24"/>
          <w:szCs w:val="24"/>
          <w:lang w:val="fr-MA"/>
        </w:rPr>
        <w:t>transform</w:t>
      </w:r>
      <w:proofErr w:type="spellEnd"/>
      <w:proofErr w:type="gramEnd"/>
      <w:r w:rsidRPr="008E4D26">
        <w:rPr>
          <w:rFonts w:ascii="Times New Roman" w:hAnsi="Times New Roman" w:cs="Times New Roman"/>
          <w:color w:val="000000" w:themeColor="text1"/>
          <w:sz w:val="24"/>
          <w:szCs w:val="24"/>
          <w:lang w:val="fr-MA"/>
        </w:rPr>
        <w:t xml:space="preserve">('max') en Python, qui attribue à chaque ligne le cycle maximum de son moteur, puis soustrait le cycle courant. Le résultat est une </w:t>
      </w:r>
      <w:r w:rsidRPr="008E4D26">
        <w:rPr>
          <w:rFonts w:ascii="Times New Roman" w:hAnsi="Times New Roman" w:cs="Times New Roman"/>
          <w:b/>
          <w:bCs/>
          <w:color w:val="000000" w:themeColor="text1"/>
          <w:sz w:val="24"/>
          <w:szCs w:val="24"/>
          <w:lang w:val="fr-MA"/>
        </w:rPr>
        <w:t>colonne RUL décroissante</w:t>
      </w:r>
      <w:r w:rsidRPr="008E4D26">
        <w:rPr>
          <w:rFonts w:ascii="Times New Roman" w:hAnsi="Times New Roman" w:cs="Times New Roman"/>
          <w:color w:val="000000" w:themeColor="text1"/>
          <w:sz w:val="24"/>
          <w:szCs w:val="24"/>
          <w:lang w:val="fr-MA"/>
        </w:rPr>
        <w:t xml:space="preserve">, allant de la durée totale de vie jusqu’à </w:t>
      </w:r>
      <w:r w:rsidRPr="008E4D26">
        <w:rPr>
          <w:rFonts w:ascii="Times New Roman" w:hAnsi="Times New Roman" w:cs="Times New Roman"/>
          <w:b/>
          <w:bCs/>
          <w:color w:val="000000" w:themeColor="text1"/>
          <w:sz w:val="24"/>
          <w:szCs w:val="24"/>
          <w:lang w:val="fr-MA"/>
        </w:rPr>
        <w:t>0</w:t>
      </w:r>
      <w:r w:rsidRPr="008E4D26">
        <w:rPr>
          <w:rFonts w:ascii="Times New Roman" w:hAnsi="Times New Roman" w:cs="Times New Roman"/>
          <w:color w:val="000000" w:themeColor="text1"/>
          <w:sz w:val="24"/>
          <w:szCs w:val="24"/>
          <w:lang w:val="fr-MA"/>
        </w:rPr>
        <w:t xml:space="preserve"> (panne).</w:t>
      </w:r>
    </w:p>
    <w:p w14:paraId="26F6A6CA" w14:textId="4E52BF7C" w:rsidR="008D1F89" w:rsidRPr="008D1F89" w:rsidRDefault="008D1F89" w:rsidP="008D1F89">
      <w:pPr>
        <w:pStyle w:val="Paragraphedeliste"/>
        <w:numPr>
          <w:ilvl w:val="0"/>
          <w:numId w:val="7"/>
        </w:numPr>
        <w:rPr>
          <w:rFonts w:ascii="Times New Roman" w:hAnsi="Times New Roman" w:cs="Times New Roman"/>
          <w:b/>
          <w:bCs/>
          <w:color w:val="000000" w:themeColor="text1"/>
          <w:sz w:val="24"/>
          <w:szCs w:val="24"/>
          <w:u w:val="single"/>
          <w:lang w:val="fr-MA"/>
        </w:rPr>
      </w:pPr>
      <w:r w:rsidRPr="008D1F89">
        <w:rPr>
          <w:rFonts w:ascii="Times New Roman" w:hAnsi="Times New Roman" w:cs="Times New Roman"/>
          <w:b/>
          <w:bCs/>
          <w:color w:val="000000" w:themeColor="text1"/>
          <w:sz w:val="24"/>
          <w:szCs w:val="24"/>
          <w:u w:val="single"/>
          <w:lang w:val="fr-MA"/>
        </w:rPr>
        <w:t>Troncature du RUL (</w:t>
      </w:r>
      <w:proofErr w:type="spellStart"/>
      <w:r w:rsidRPr="008D1F89">
        <w:rPr>
          <w:rFonts w:ascii="Times New Roman" w:hAnsi="Times New Roman" w:cs="Times New Roman"/>
          <w:b/>
          <w:bCs/>
          <w:color w:val="000000" w:themeColor="text1"/>
          <w:sz w:val="24"/>
          <w:szCs w:val="24"/>
          <w:u w:val="single"/>
          <w:lang w:val="fr-MA"/>
        </w:rPr>
        <w:t>Clipping</w:t>
      </w:r>
      <w:proofErr w:type="spellEnd"/>
      <w:r w:rsidRPr="008D1F89">
        <w:rPr>
          <w:rFonts w:ascii="Times New Roman" w:hAnsi="Times New Roman" w:cs="Times New Roman"/>
          <w:b/>
          <w:bCs/>
          <w:color w:val="000000" w:themeColor="text1"/>
          <w:sz w:val="24"/>
          <w:szCs w:val="24"/>
          <w:u w:val="single"/>
          <w:lang w:val="fr-MA"/>
        </w:rPr>
        <w:t>)</w:t>
      </w:r>
    </w:p>
    <w:p w14:paraId="3C483293" w14:textId="77777777" w:rsidR="008D1F89" w:rsidRPr="008D1F89" w:rsidRDefault="008D1F89" w:rsidP="008D1F89">
      <w:pPr>
        <w:ind w:left="360"/>
        <w:rPr>
          <w:rFonts w:ascii="Times New Roman" w:hAnsi="Times New Roman" w:cs="Times New Roman"/>
          <w:color w:val="000000" w:themeColor="text1"/>
          <w:sz w:val="24"/>
          <w:szCs w:val="24"/>
          <w:lang w:val="fr-MA"/>
        </w:rPr>
      </w:pPr>
      <w:r w:rsidRPr="008D1F89">
        <w:rPr>
          <w:rFonts w:ascii="Times New Roman" w:hAnsi="Times New Roman" w:cs="Times New Roman"/>
          <w:color w:val="000000" w:themeColor="text1"/>
          <w:sz w:val="24"/>
          <w:szCs w:val="24"/>
          <w:lang w:val="fr-MA"/>
        </w:rPr>
        <w:t xml:space="preserve">Une observation importante dans les études de maintenance prédictive est que </w:t>
      </w:r>
      <w:r w:rsidRPr="008D1F89">
        <w:rPr>
          <w:rFonts w:ascii="Times New Roman" w:hAnsi="Times New Roman" w:cs="Times New Roman"/>
          <w:b/>
          <w:bCs/>
          <w:color w:val="000000" w:themeColor="text1"/>
          <w:sz w:val="24"/>
          <w:szCs w:val="24"/>
          <w:lang w:val="fr-MA"/>
        </w:rPr>
        <w:t>les moteurs ne présentent aucun signe de dégradation pendant la majorité de leur vie utile</w:t>
      </w:r>
      <w:r w:rsidRPr="008D1F89">
        <w:rPr>
          <w:rFonts w:ascii="Times New Roman" w:hAnsi="Times New Roman" w:cs="Times New Roman"/>
          <w:color w:val="000000" w:themeColor="text1"/>
          <w:sz w:val="24"/>
          <w:szCs w:val="24"/>
          <w:lang w:val="fr-MA"/>
        </w:rPr>
        <w:t xml:space="preserve">. Si l’IA apprend à prédire des RUL très élevés (ex. : 300 cycles), elle perdra en précision </w:t>
      </w:r>
      <w:r w:rsidRPr="008D1F89">
        <w:rPr>
          <w:rFonts w:ascii="Times New Roman" w:hAnsi="Times New Roman" w:cs="Times New Roman"/>
          <w:b/>
          <w:bCs/>
          <w:color w:val="000000" w:themeColor="text1"/>
          <w:sz w:val="24"/>
          <w:szCs w:val="24"/>
          <w:lang w:val="fr-MA"/>
        </w:rPr>
        <w:t>là où cela compte le plus</w:t>
      </w:r>
      <w:r w:rsidRPr="008D1F89">
        <w:rPr>
          <w:rFonts w:ascii="Times New Roman" w:hAnsi="Times New Roman" w:cs="Times New Roman"/>
          <w:color w:val="000000" w:themeColor="text1"/>
          <w:sz w:val="24"/>
          <w:szCs w:val="24"/>
          <w:lang w:val="fr-MA"/>
        </w:rPr>
        <w:t xml:space="preserve"> : </w:t>
      </w:r>
      <w:r w:rsidRPr="008D1F89">
        <w:rPr>
          <w:rFonts w:ascii="Times New Roman" w:hAnsi="Times New Roman" w:cs="Times New Roman"/>
          <w:b/>
          <w:bCs/>
          <w:color w:val="000000" w:themeColor="text1"/>
          <w:sz w:val="24"/>
          <w:szCs w:val="24"/>
          <w:lang w:val="fr-MA"/>
        </w:rPr>
        <w:t>dans les derniers cycles avant la panne</w:t>
      </w:r>
      <w:r w:rsidRPr="008D1F89">
        <w:rPr>
          <w:rFonts w:ascii="Times New Roman" w:hAnsi="Times New Roman" w:cs="Times New Roman"/>
          <w:color w:val="000000" w:themeColor="text1"/>
          <w:sz w:val="24"/>
          <w:szCs w:val="24"/>
          <w:lang w:val="fr-MA"/>
        </w:rPr>
        <w:t>.</w:t>
      </w:r>
    </w:p>
    <w:p w14:paraId="38C91283" w14:textId="77777777" w:rsidR="008D1F89" w:rsidRDefault="008D1F89" w:rsidP="008D1F89">
      <w:pPr>
        <w:ind w:left="360"/>
        <w:rPr>
          <w:rFonts w:ascii="Times New Roman" w:hAnsi="Times New Roman" w:cs="Times New Roman"/>
          <w:color w:val="000000" w:themeColor="text1"/>
          <w:sz w:val="24"/>
          <w:szCs w:val="24"/>
          <w:lang w:val="fr-MA"/>
        </w:rPr>
      </w:pPr>
      <w:r w:rsidRPr="008D1F89">
        <w:rPr>
          <w:rFonts w:ascii="Times New Roman" w:hAnsi="Times New Roman" w:cs="Times New Roman"/>
          <w:color w:val="000000" w:themeColor="text1"/>
          <w:sz w:val="24"/>
          <w:szCs w:val="24"/>
          <w:lang w:val="fr-MA"/>
        </w:rPr>
        <w:t xml:space="preserve">Pour remédier à ce problème, nous avons appliqué une </w:t>
      </w:r>
      <w:r w:rsidRPr="008D1F89">
        <w:rPr>
          <w:rFonts w:ascii="Times New Roman" w:hAnsi="Times New Roman" w:cs="Times New Roman"/>
          <w:b/>
          <w:bCs/>
          <w:color w:val="000000" w:themeColor="text1"/>
          <w:sz w:val="24"/>
          <w:szCs w:val="24"/>
          <w:lang w:val="fr-MA"/>
        </w:rPr>
        <w:t>troncature (</w:t>
      </w:r>
      <w:proofErr w:type="spellStart"/>
      <w:r w:rsidRPr="008D1F89">
        <w:rPr>
          <w:rFonts w:ascii="Times New Roman" w:hAnsi="Times New Roman" w:cs="Times New Roman"/>
          <w:b/>
          <w:bCs/>
          <w:color w:val="000000" w:themeColor="text1"/>
          <w:sz w:val="24"/>
          <w:szCs w:val="24"/>
          <w:lang w:val="fr-MA"/>
        </w:rPr>
        <w:t>clipping</w:t>
      </w:r>
      <w:proofErr w:type="spellEnd"/>
      <w:r w:rsidRPr="008D1F89">
        <w:rPr>
          <w:rFonts w:ascii="Times New Roman" w:hAnsi="Times New Roman" w:cs="Times New Roman"/>
          <w:b/>
          <w:bCs/>
          <w:color w:val="000000" w:themeColor="text1"/>
          <w:sz w:val="24"/>
          <w:szCs w:val="24"/>
          <w:lang w:val="fr-MA"/>
        </w:rPr>
        <w:t>)</w:t>
      </w:r>
      <w:r w:rsidRPr="008D1F89">
        <w:rPr>
          <w:rFonts w:ascii="Times New Roman" w:hAnsi="Times New Roman" w:cs="Times New Roman"/>
          <w:color w:val="000000" w:themeColor="text1"/>
          <w:sz w:val="24"/>
          <w:szCs w:val="24"/>
          <w:lang w:val="fr-MA"/>
        </w:rPr>
        <w:t xml:space="preserve"> du RUL à </w:t>
      </w:r>
      <w:r w:rsidRPr="008D1F89">
        <w:rPr>
          <w:rFonts w:ascii="Times New Roman" w:hAnsi="Times New Roman" w:cs="Times New Roman"/>
          <w:b/>
          <w:bCs/>
          <w:color w:val="000000" w:themeColor="text1"/>
          <w:sz w:val="24"/>
          <w:szCs w:val="24"/>
          <w:lang w:val="fr-MA"/>
        </w:rPr>
        <w:t>125 cycles</w:t>
      </w:r>
      <w:r w:rsidRPr="008D1F89">
        <w:rPr>
          <w:rFonts w:ascii="Times New Roman" w:hAnsi="Times New Roman" w:cs="Times New Roman"/>
          <w:color w:val="000000" w:themeColor="text1"/>
          <w:sz w:val="24"/>
          <w:szCs w:val="24"/>
          <w:lang w:val="fr-MA"/>
        </w:rPr>
        <w:t xml:space="preserve">. Cela signifie que </w:t>
      </w:r>
      <w:r w:rsidRPr="008D1F89">
        <w:rPr>
          <w:rFonts w:ascii="Times New Roman" w:hAnsi="Times New Roman" w:cs="Times New Roman"/>
          <w:b/>
          <w:bCs/>
          <w:color w:val="000000" w:themeColor="text1"/>
          <w:sz w:val="24"/>
          <w:szCs w:val="24"/>
          <w:lang w:val="fr-MA"/>
        </w:rPr>
        <w:t>tout RUL supérieur à 125 est remplacé par 125</w:t>
      </w:r>
      <w:r w:rsidRPr="008D1F89">
        <w:rPr>
          <w:rFonts w:ascii="Times New Roman" w:hAnsi="Times New Roman" w:cs="Times New Roman"/>
          <w:color w:val="000000" w:themeColor="text1"/>
          <w:sz w:val="24"/>
          <w:szCs w:val="24"/>
          <w:lang w:val="fr-MA"/>
        </w:rPr>
        <w:t xml:space="preserve">. Ce choix permet au modèle de se concentrer sur la </w:t>
      </w:r>
      <w:r w:rsidRPr="008D1F89">
        <w:rPr>
          <w:rFonts w:ascii="Times New Roman" w:hAnsi="Times New Roman" w:cs="Times New Roman"/>
          <w:b/>
          <w:bCs/>
          <w:color w:val="000000" w:themeColor="text1"/>
          <w:sz w:val="24"/>
          <w:szCs w:val="24"/>
          <w:lang w:val="fr-MA"/>
        </w:rPr>
        <w:t>phase critique de la dégradation</w:t>
      </w:r>
      <w:r w:rsidRPr="008D1F89">
        <w:rPr>
          <w:rFonts w:ascii="Times New Roman" w:hAnsi="Times New Roman" w:cs="Times New Roman"/>
          <w:color w:val="000000" w:themeColor="text1"/>
          <w:sz w:val="24"/>
          <w:szCs w:val="24"/>
          <w:lang w:val="fr-MA"/>
        </w:rPr>
        <w:t>, où les capteurs commencent réellement à dévier de leur comportement nominal.</w:t>
      </w:r>
    </w:p>
    <w:p w14:paraId="5AE24963" w14:textId="137F9E02" w:rsidR="008D1F89" w:rsidRPr="008D1F89" w:rsidRDefault="008D1F89" w:rsidP="008D1F89">
      <w:pPr>
        <w:pStyle w:val="Paragraphedeliste"/>
        <w:numPr>
          <w:ilvl w:val="0"/>
          <w:numId w:val="5"/>
        </w:numPr>
        <w:rPr>
          <w:rFonts w:ascii="Times New Roman" w:eastAsia="SimSun" w:hAnsi="Times New Roman" w:cs="Times New Roman"/>
          <w:b/>
          <w:bCs/>
          <w:color w:val="1F4E79" w:themeColor="accent1" w:themeShade="80"/>
          <w:sz w:val="28"/>
          <w:szCs w:val="28"/>
          <w:lang w:val="fr-MA" w:eastAsia="zh-CN" w:bidi="ar"/>
        </w:rPr>
      </w:pPr>
      <w:r w:rsidRPr="008D1F89">
        <w:rPr>
          <w:rFonts w:ascii="Times New Roman" w:eastAsia="SimSun" w:hAnsi="Times New Roman" w:cs="Times New Roman"/>
          <w:b/>
          <w:bCs/>
          <w:color w:val="1F4E79" w:themeColor="accent1" w:themeShade="80"/>
          <w:sz w:val="28"/>
          <w:szCs w:val="28"/>
          <w:lang w:val="fr-MA" w:eastAsia="zh-CN" w:bidi="ar"/>
        </w:rPr>
        <w:t>Tableau comparatif des performances des modèles testés</w:t>
      </w:r>
      <w:r w:rsidR="0048683A">
        <w:rPr>
          <w:rFonts w:ascii="Times New Roman" w:eastAsia="SimSun" w:hAnsi="Times New Roman" w:cs="Times New Roman"/>
          <w:b/>
          <w:bCs/>
          <w:color w:val="1F4E79" w:themeColor="accent1" w:themeShade="80"/>
          <w:sz w:val="28"/>
          <w:szCs w:val="28"/>
          <w:lang w:val="fr-MA" w:eastAsia="zh-CN" w:bidi="ar"/>
        </w:rPr>
        <w:t xml:space="preserve"> </w:t>
      </w:r>
      <w:r w:rsidRPr="008D1F89">
        <w:rPr>
          <w:rFonts w:ascii="Times New Roman" w:eastAsia="SimSun" w:hAnsi="Times New Roman" w:cs="Times New Roman"/>
          <w:b/>
          <w:bCs/>
          <w:color w:val="1F4E79" w:themeColor="accent1" w:themeShade="80"/>
          <w:sz w:val="28"/>
          <w:szCs w:val="28"/>
          <w:lang w:val="fr-MA" w:eastAsia="zh-CN" w:bidi="ar"/>
        </w:rPr>
        <w:t>:</w:t>
      </w:r>
    </w:p>
    <w:p w14:paraId="6D21E6C1" w14:textId="2F889B27" w:rsidR="008D1F89" w:rsidRPr="008D1F89" w:rsidRDefault="008D1F89" w:rsidP="008D1F89">
      <w:pPr>
        <w:ind w:left="360"/>
        <w:jc w:val="both"/>
        <w:rPr>
          <w:color w:val="000000" w:themeColor="text1"/>
          <w:sz w:val="24"/>
          <w:szCs w:val="24"/>
          <w:lang w:val="fr-MA"/>
        </w:rPr>
      </w:pPr>
      <w:r w:rsidRPr="008D1F89">
        <w:rPr>
          <w:color w:val="000000" w:themeColor="text1"/>
          <w:sz w:val="24"/>
          <w:szCs w:val="24"/>
          <w:lang w:val="fr-MA"/>
        </w:rPr>
        <w:t>L’analyse exploratoire (Phase A) a révélé que certains capteurs sont constants sur l’ensemble des cycles (ex. : sensor_1, sensor_5, sensor_16, sensor_18, sensor_19). Ces capteurs, n’affichant aucune variation, n’apportent aucune information sur l’état de dégradation du moteur. Leur présence pourrait même nuire à l’apprentissage en introduisant du bruit inutile.</w:t>
      </w:r>
      <w:r w:rsidRPr="008D1F89">
        <w:rPr>
          <w:color w:val="000000" w:themeColor="text1"/>
          <w:sz w:val="24"/>
          <w:szCs w:val="24"/>
          <w:lang w:val="fr-MA"/>
        </w:rPr>
        <w:br/>
        <w:t>Nous les avons donc supprimés du jeu de données, ainsi que le paramètre opérationnel op_setting_3, souvent constant dans ce sous-ensemble.</w:t>
      </w:r>
    </w:p>
    <w:p w14:paraId="7491D595" w14:textId="025CD014" w:rsidR="008D1F89" w:rsidRPr="008D1F89" w:rsidRDefault="008D1F89" w:rsidP="008D1F89">
      <w:pPr>
        <w:pStyle w:val="Paragraphedeliste"/>
        <w:numPr>
          <w:ilvl w:val="0"/>
          <w:numId w:val="5"/>
        </w:numPr>
        <w:rPr>
          <w:rFonts w:ascii="Times New Roman" w:eastAsia="SimSun" w:hAnsi="Times New Roman" w:cs="Times New Roman"/>
          <w:b/>
          <w:bCs/>
          <w:color w:val="1F4E79" w:themeColor="accent1" w:themeShade="80"/>
          <w:sz w:val="28"/>
          <w:szCs w:val="28"/>
          <w:lang w:val="fr-MA" w:eastAsia="zh-CN" w:bidi="ar"/>
        </w:rPr>
      </w:pPr>
      <w:r w:rsidRPr="008D1F89">
        <w:rPr>
          <w:rFonts w:ascii="Arial" w:eastAsia="Times New Roman" w:hAnsi="Arial" w:cs="Arial"/>
          <w:b/>
          <w:bCs/>
          <w:i/>
          <w:iCs/>
          <w:color w:val="1D1D1F"/>
          <w:spacing w:val="-5"/>
          <w:sz w:val="24"/>
          <w:szCs w:val="24"/>
          <w:bdr w:val="single" w:sz="2" w:space="0" w:color="E3E3E3" w:frame="1"/>
          <w:lang w:val="fr-MA" w:eastAsia="fr-MA"/>
        </w:rPr>
        <w:t xml:space="preserve"> </w:t>
      </w:r>
      <w:r w:rsidRPr="008D1F89">
        <w:rPr>
          <w:rFonts w:ascii="Times New Roman" w:eastAsia="SimSun" w:hAnsi="Times New Roman" w:cs="Times New Roman"/>
          <w:b/>
          <w:bCs/>
          <w:color w:val="1F4E79" w:themeColor="accent1" w:themeShade="80"/>
          <w:sz w:val="28"/>
          <w:szCs w:val="28"/>
          <w:lang w:val="fr-MA" w:eastAsia="zh-CN" w:bidi="ar"/>
        </w:rPr>
        <w:t xml:space="preserve">Normalisation des capteurs (Min-Max </w:t>
      </w:r>
      <w:proofErr w:type="spellStart"/>
      <w:r w:rsidRPr="008D1F89">
        <w:rPr>
          <w:rFonts w:ascii="Times New Roman" w:eastAsia="SimSun" w:hAnsi="Times New Roman" w:cs="Times New Roman"/>
          <w:b/>
          <w:bCs/>
          <w:color w:val="1F4E79" w:themeColor="accent1" w:themeShade="80"/>
          <w:sz w:val="28"/>
          <w:szCs w:val="28"/>
          <w:lang w:val="fr-MA" w:eastAsia="zh-CN" w:bidi="ar"/>
        </w:rPr>
        <w:t>Scaling</w:t>
      </w:r>
      <w:proofErr w:type="spellEnd"/>
      <w:proofErr w:type="gramStart"/>
      <w:r w:rsidRPr="008D1F89">
        <w:rPr>
          <w:rFonts w:ascii="Times New Roman" w:eastAsia="SimSun" w:hAnsi="Times New Roman" w:cs="Times New Roman"/>
          <w:b/>
          <w:bCs/>
          <w:color w:val="1F4E79" w:themeColor="accent1" w:themeShade="80"/>
          <w:sz w:val="28"/>
          <w:szCs w:val="28"/>
          <w:lang w:val="fr-MA" w:eastAsia="zh-CN" w:bidi="ar"/>
        </w:rPr>
        <w:t>):</w:t>
      </w:r>
      <w:proofErr w:type="gramEnd"/>
    </w:p>
    <w:p w14:paraId="1E81CEB6" w14:textId="3B263760" w:rsidR="008D1F89" w:rsidRDefault="008D1F89" w:rsidP="008D1F89">
      <w:pPr>
        <w:rPr>
          <w:color w:val="000000" w:themeColor="text1"/>
          <w:sz w:val="24"/>
          <w:szCs w:val="24"/>
          <w:lang w:val="fr-MA"/>
        </w:rPr>
      </w:pPr>
      <w:r w:rsidRPr="008D1F89">
        <w:rPr>
          <w:color w:val="000000" w:themeColor="text1"/>
          <w:sz w:val="24"/>
          <w:szCs w:val="24"/>
          <w:lang w:val="fr-MA"/>
        </w:rPr>
        <w:t>Les capteurs mesurent des grandeurs physiques très différentes (température, pression, vitesse), avec des échelles numériques disparates (ex. : température ≈ 600, pression ≈ 14). Si ces valeurs sont transmises telles quelles à l’IA, celle-ci accordera plus d’importance aux capteurs ayant des valeurs numériques plus élevées, ce qui introduirait un biais artificiel.</w:t>
      </w:r>
    </w:p>
    <w:p w14:paraId="30255109" w14:textId="28E7001B" w:rsidR="008D1F89" w:rsidRDefault="008D1F89" w:rsidP="008D1F89">
      <w:pPr>
        <w:rPr>
          <w:color w:val="000000" w:themeColor="text1"/>
          <w:sz w:val="24"/>
          <w:szCs w:val="24"/>
          <w:lang w:val="fr-MA"/>
        </w:rPr>
      </w:pPr>
      <w:r w:rsidRPr="008D1F89">
        <w:rPr>
          <w:color w:val="000000" w:themeColor="text1"/>
          <w:sz w:val="24"/>
          <w:szCs w:val="24"/>
          <w:lang w:val="fr-MA"/>
        </w:rPr>
        <w:t xml:space="preserve">Pour résoudre ce problème, nous avons appliqué une </w:t>
      </w:r>
      <w:r w:rsidRPr="008D1F89">
        <w:rPr>
          <w:b/>
          <w:bCs/>
          <w:color w:val="000000" w:themeColor="text1"/>
          <w:sz w:val="24"/>
          <w:szCs w:val="24"/>
          <w:lang w:val="fr-MA"/>
        </w:rPr>
        <w:t>normalisation Min-Max</w:t>
      </w:r>
      <w:r w:rsidRPr="008D1F89">
        <w:rPr>
          <w:color w:val="000000" w:themeColor="text1"/>
          <w:sz w:val="24"/>
          <w:szCs w:val="24"/>
          <w:lang w:val="fr-MA"/>
        </w:rPr>
        <w:t xml:space="preserve">, qui transforme toutes les valeurs pour qu’elles soient comprises entre </w:t>
      </w:r>
      <w:r w:rsidRPr="008D1F89">
        <w:rPr>
          <w:b/>
          <w:bCs/>
          <w:color w:val="000000" w:themeColor="text1"/>
          <w:sz w:val="24"/>
          <w:szCs w:val="24"/>
          <w:lang w:val="fr-MA"/>
        </w:rPr>
        <w:t>0 et 1</w:t>
      </w:r>
      <w:r w:rsidRPr="008D1F89">
        <w:rPr>
          <w:color w:val="000000" w:themeColor="text1"/>
          <w:sz w:val="24"/>
          <w:szCs w:val="24"/>
          <w:lang w:val="fr-MA"/>
        </w:rPr>
        <w:t>, selon la formule :</w:t>
      </w:r>
    </w:p>
    <w:p w14:paraId="3C56A603" w14:textId="3FE54522" w:rsidR="008D1F89" w:rsidRPr="0048683A" w:rsidRDefault="008D1F89" w:rsidP="0048683A">
      <w:pPr>
        <w:jc w:val="center"/>
        <w:rPr>
          <w:rFonts w:eastAsiaTheme="minorEastAsia"/>
          <w:b/>
          <w:bCs/>
          <w:iCs/>
          <w:color w:val="000000" w:themeColor="text1"/>
          <w:sz w:val="28"/>
          <w:szCs w:val="28"/>
          <w:lang w:val="fr-MA"/>
        </w:rPr>
      </w:pPr>
      <m:oMathPara>
        <m:oMath>
          <m:sSub>
            <m:sSubPr>
              <m:ctrlPr>
                <w:rPr>
                  <w:rFonts w:ascii="Cambria Math" w:hAnsi="Cambria Math"/>
                  <w:b/>
                  <w:bCs/>
                  <w:iCs/>
                  <w:color w:val="000000" w:themeColor="text1"/>
                  <w:sz w:val="28"/>
                  <w:szCs w:val="28"/>
                  <w:lang w:val="fr-MA"/>
                </w:rPr>
              </m:ctrlPr>
            </m:sSubPr>
            <m:e>
              <m:r>
                <m:rPr>
                  <m:sty m:val="b"/>
                </m:rPr>
                <w:rPr>
                  <w:rFonts w:ascii="Cambria Math" w:hAnsi="Cambria Math"/>
                  <w:color w:val="000000" w:themeColor="text1"/>
                  <w:sz w:val="28"/>
                  <w:szCs w:val="28"/>
                  <w:lang w:val="fr-MA"/>
                </w:rPr>
                <m:t>x</m:t>
              </m:r>
            </m:e>
            <m:sub>
              <m:r>
                <m:rPr>
                  <m:sty m:val="b"/>
                </m:rPr>
                <w:rPr>
                  <w:rFonts w:ascii="Cambria Math" w:hAnsi="Cambria Math"/>
                  <w:color w:val="000000" w:themeColor="text1"/>
                  <w:sz w:val="28"/>
                  <w:szCs w:val="28"/>
                  <w:lang w:val="fr-MA"/>
                </w:rPr>
                <m:t>normalisé</m:t>
              </m:r>
            </m:sub>
          </m:sSub>
          <m:r>
            <m:rPr>
              <m:sty m:val="b"/>
            </m:rPr>
            <w:rPr>
              <w:rFonts w:ascii="Cambria Math" w:hAnsi="Cambria Math"/>
              <w:color w:val="000000" w:themeColor="text1"/>
              <w:sz w:val="28"/>
              <w:szCs w:val="28"/>
              <w:lang w:val="fr-MA"/>
            </w:rPr>
            <m:t>=</m:t>
          </m:r>
          <m:f>
            <m:fPr>
              <m:ctrlPr>
                <w:rPr>
                  <w:rFonts w:ascii="Cambria Math" w:hAnsi="Cambria Math"/>
                  <w:b/>
                  <w:bCs/>
                  <w:iCs/>
                  <w:color w:val="000000" w:themeColor="text1"/>
                  <w:sz w:val="28"/>
                  <w:szCs w:val="28"/>
                  <w:lang w:val="fr-MA"/>
                </w:rPr>
              </m:ctrlPr>
            </m:fPr>
            <m:num>
              <m:r>
                <m:rPr>
                  <m:sty m:val="b"/>
                </m:rPr>
                <w:rPr>
                  <w:rFonts w:ascii="Cambria Math" w:hAnsi="Cambria Math"/>
                  <w:color w:val="000000" w:themeColor="text1"/>
                  <w:sz w:val="28"/>
                  <w:szCs w:val="28"/>
                  <w:lang w:val="fr-MA"/>
                </w:rPr>
                <m:t>x-</m:t>
              </m:r>
              <m:sSub>
                <m:sSubPr>
                  <m:ctrlPr>
                    <w:rPr>
                      <w:rFonts w:ascii="Cambria Math" w:hAnsi="Cambria Math"/>
                      <w:b/>
                      <w:bCs/>
                      <w:iCs/>
                      <w:color w:val="000000" w:themeColor="text1"/>
                      <w:sz w:val="28"/>
                      <w:szCs w:val="28"/>
                      <w:lang w:val="fr-MA"/>
                    </w:rPr>
                  </m:ctrlPr>
                </m:sSubPr>
                <m:e>
                  <m:r>
                    <m:rPr>
                      <m:sty m:val="b"/>
                    </m:rPr>
                    <w:rPr>
                      <w:rFonts w:ascii="Cambria Math" w:hAnsi="Cambria Math"/>
                      <w:color w:val="000000" w:themeColor="text1"/>
                      <w:sz w:val="28"/>
                      <w:szCs w:val="28"/>
                      <w:lang w:val="fr-MA"/>
                    </w:rPr>
                    <m:t>x</m:t>
                  </m:r>
                </m:e>
                <m:sub>
                  <m:r>
                    <m:rPr>
                      <m:sty m:val="b"/>
                    </m:rPr>
                    <w:rPr>
                      <w:rFonts w:ascii="Cambria Math" w:hAnsi="Cambria Math"/>
                      <w:color w:val="000000" w:themeColor="text1"/>
                      <w:sz w:val="28"/>
                      <w:szCs w:val="28"/>
                      <w:lang w:val="fr-MA"/>
                    </w:rPr>
                    <m:t>min</m:t>
                  </m:r>
                </m:sub>
              </m:sSub>
            </m:num>
            <m:den>
              <m:sSub>
                <m:sSubPr>
                  <m:ctrlPr>
                    <w:rPr>
                      <w:rFonts w:ascii="Cambria Math" w:hAnsi="Cambria Math"/>
                      <w:b/>
                      <w:bCs/>
                      <w:iCs/>
                      <w:color w:val="000000" w:themeColor="text1"/>
                      <w:sz w:val="28"/>
                      <w:szCs w:val="28"/>
                      <w:lang w:val="fr-MA"/>
                    </w:rPr>
                  </m:ctrlPr>
                </m:sSubPr>
                <m:e>
                  <m:r>
                    <m:rPr>
                      <m:sty m:val="b"/>
                    </m:rPr>
                    <w:rPr>
                      <w:rFonts w:ascii="Cambria Math" w:hAnsi="Cambria Math"/>
                      <w:color w:val="000000" w:themeColor="text1"/>
                      <w:sz w:val="28"/>
                      <w:szCs w:val="28"/>
                      <w:lang w:val="fr-MA"/>
                    </w:rPr>
                    <m:t>x</m:t>
                  </m:r>
                </m:e>
                <m:sub>
                  <m:r>
                    <m:rPr>
                      <m:sty m:val="b"/>
                    </m:rPr>
                    <w:rPr>
                      <w:rFonts w:ascii="Cambria Math" w:hAnsi="Cambria Math"/>
                      <w:color w:val="000000" w:themeColor="text1"/>
                      <w:sz w:val="28"/>
                      <w:szCs w:val="28"/>
                      <w:lang w:val="fr-MA"/>
                    </w:rPr>
                    <m:t>max</m:t>
                  </m:r>
                </m:sub>
              </m:sSub>
              <m:r>
                <m:rPr>
                  <m:sty m:val="b"/>
                </m:rPr>
                <w:rPr>
                  <w:rFonts w:ascii="Cambria Math" w:hAnsi="Cambria Math"/>
                  <w:color w:val="000000" w:themeColor="text1"/>
                  <w:sz w:val="28"/>
                  <w:szCs w:val="28"/>
                  <w:lang w:val="fr-MA"/>
                </w:rPr>
                <m:t>-</m:t>
              </m:r>
              <m:sSub>
                <m:sSubPr>
                  <m:ctrlPr>
                    <w:rPr>
                      <w:rFonts w:ascii="Cambria Math" w:hAnsi="Cambria Math"/>
                      <w:b/>
                      <w:bCs/>
                      <w:iCs/>
                      <w:color w:val="000000" w:themeColor="text1"/>
                      <w:sz w:val="28"/>
                      <w:szCs w:val="28"/>
                      <w:lang w:val="fr-MA"/>
                    </w:rPr>
                  </m:ctrlPr>
                </m:sSubPr>
                <m:e>
                  <m:r>
                    <m:rPr>
                      <m:sty m:val="b"/>
                    </m:rPr>
                    <w:rPr>
                      <w:rFonts w:ascii="Cambria Math" w:hAnsi="Cambria Math"/>
                      <w:color w:val="000000" w:themeColor="text1"/>
                      <w:sz w:val="28"/>
                      <w:szCs w:val="28"/>
                      <w:lang w:val="fr-MA"/>
                    </w:rPr>
                    <m:t>x</m:t>
                  </m:r>
                </m:e>
                <m:sub>
                  <m:r>
                    <m:rPr>
                      <m:sty m:val="b"/>
                    </m:rPr>
                    <w:rPr>
                      <w:rFonts w:ascii="Cambria Math" w:hAnsi="Cambria Math"/>
                      <w:color w:val="000000" w:themeColor="text1"/>
                      <w:sz w:val="28"/>
                      <w:szCs w:val="28"/>
                      <w:lang w:val="fr-MA"/>
                    </w:rPr>
                    <m:t>min</m:t>
                  </m:r>
                </m:sub>
              </m:sSub>
            </m:den>
          </m:f>
        </m:oMath>
      </m:oMathPara>
    </w:p>
    <w:p w14:paraId="482398EC" w14:textId="05FD4E76" w:rsidR="008E4D26" w:rsidRDefault="0048683A" w:rsidP="0048683A">
      <w:pPr>
        <w:rPr>
          <w:iCs/>
          <w:color w:val="000000" w:themeColor="text1"/>
          <w:sz w:val="24"/>
          <w:szCs w:val="24"/>
          <w:lang w:val="fr-MA"/>
        </w:rPr>
      </w:pPr>
      <w:r w:rsidRPr="0048683A">
        <w:rPr>
          <w:iCs/>
          <w:color w:val="000000" w:themeColor="text1"/>
          <w:sz w:val="24"/>
          <w:szCs w:val="24"/>
          <w:lang w:val="fr-MA"/>
        </w:rPr>
        <w:lastRenderedPageBreak/>
        <w:t xml:space="preserve">Cette transformation a été appliquée uniquement aux capteurs utiles, à l’exclusion des colonnes </w:t>
      </w:r>
      <w:proofErr w:type="spellStart"/>
      <w:r w:rsidRPr="0048683A">
        <w:rPr>
          <w:iCs/>
          <w:color w:val="000000" w:themeColor="text1"/>
          <w:sz w:val="24"/>
          <w:szCs w:val="24"/>
          <w:lang w:val="fr-MA"/>
        </w:rPr>
        <w:t>unit_nr</w:t>
      </w:r>
      <w:proofErr w:type="spellEnd"/>
      <w:r w:rsidRPr="0048683A">
        <w:rPr>
          <w:iCs/>
          <w:color w:val="000000" w:themeColor="text1"/>
          <w:sz w:val="24"/>
          <w:szCs w:val="24"/>
          <w:lang w:val="fr-MA"/>
        </w:rPr>
        <w:t xml:space="preserve">, </w:t>
      </w:r>
      <w:proofErr w:type="spellStart"/>
      <w:r w:rsidRPr="0048683A">
        <w:rPr>
          <w:iCs/>
          <w:color w:val="000000" w:themeColor="text1"/>
          <w:sz w:val="24"/>
          <w:szCs w:val="24"/>
          <w:lang w:val="fr-MA"/>
        </w:rPr>
        <w:t>time_cycles</w:t>
      </w:r>
      <w:proofErr w:type="spellEnd"/>
      <w:r w:rsidRPr="0048683A">
        <w:rPr>
          <w:iCs/>
          <w:color w:val="000000" w:themeColor="text1"/>
          <w:sz w:val="24"/>
          <w:szCs w:val="24"/>
          <w:lang w:val="fr-MA"/>
        </w:rPr>
        <w:t xml:space="preserve"> et RUL, qui ne doivent pas être normalisées. Le même </w:t>
      </w:r>
      <w:proofErr w:type="spellStart"/>
      <w:r w:rsidRPr="0048683A">
        <w:rPr>
          <w:iCs/>
          <w:color w:val="000000" w:themeColor="text1"/>
          <w:sz w:val="24"/>
          <w:szCs w:val="24"/>
          <w:lang w:val="fr-MA"/>
        </w:rPr>
        <w:t>scaler</w:t>
      </w:r>
      <w:proofErr w:type="spellEnd"/>
      <w:r w:rsidRPr="0048683A">
        <w:rPr>
          <w:iCs/>
          <w:color w:val="000000" w:themeColor="text1"/>
          <w:sz w:val="24"/>
          <w:szCs w:val="24"/>
          <w:lang w:val="fr-MA"/>
        </w:rPr>
        <w:t>, entraîné sur les données d’entraînement, sera réutilisé sans réapprentissage sur les données de test, afin de garantir une cohérence entre les deux jeux de données.</w:t>
      </w:r>
    </w:p>
    <w:p w14:paraId="7351CFD8" w14:textId="77777777" w:rsidR="00680FE1" w:rsidRDefault="00000000">
      <w:pPr>
        <w:numPr>
          <w:ilvl w:val="0"/>
          <w:numId w:val="1"/>
        </w:numPr>
        <w:spacing w:line="360" w:lineRule="auto"/>
      </w:pPr>
      <w:r>
        <w:rPr>
          <w:rFonts w:ascii="Times New Roman" w:eastAsia="SimSun" w:hAnsi="Times New Roman" w:cs="Times New Roman"/>
          <w:b/>
          <w:bCs/>
          <w:sz w:val="32"/>
          <w:szCs w:val="32"/>
        </w:rPr>
        <w:t xml:space="preserve">Phase C – </w:t>
      </w:r>
      <w:proofErr w:type="spellStart"/>
      <w:r>
        <w:rPr>
          <w:rFonts w:ascii="Times New Roman" w:eastAsia="SimSun" w:hAnsi="Times New Roman" w:cs="Times New Roman"/>
          <w:b/>
          <w:bCs/>
          <w:sz w:val="32"/>
          <w:szCs w:val="32"/>
        </w:rPr>
        <w:t>Modélisation</w:t>
      </w:r>
      <w:proofErr w:type="spellEnd"/>
      <w:r>
        <w:rPr>
          <w:rFonts w:ascii="Times New Roman" w:eastAsia="SimSun" w:hAnsi="Times New Roman" w:cs="Times New Roman"/>
          <w:b/>
          <w:bCs/>
          <w:sz w:val="32"/>
          <w:szCs w:val="32"/>
        </w:rPr>
        <w:t xml:space="preserve"> (Machine Learning):</w:t>
      </w:r>
    </w:p>
    <w:p w14:paraId="249F85E9" w14:textId="2BB509D0" w:rsidR="00680FE1" w:rsidRPr="009646CB" w:rsidRDefault="00000000">
      <w:pPr>
        <w:rPr>
          <w:rFonts w:ascii="Times New Roman" w:eastAsia="SimSun" w:hAnsi="Times New Roman" w:cs="Times New Roman"/>
          <w:color w:val="1F4E79" w:themeColor="accent1" w:themeShade="80"/>
          <w:sz w:val="28"/>
          <w:szCs w:val="28"/>
          <w:lang w:val="fr-MA" w:eastAsia="zh-CN" w:bidi="ar"/>
        </w:rPr>
      </w:pPr>
      <w:proofErr w:type="gramStart"/>
      <w:r w:rsidRPr="009646CB">
        <w:rPr>
          <w:rFonts w:ascii="Times New Roman" w:hAnsi="Times New Roman" w:cs="Times New Roman"/>
          <w:b/>
          <w:bCs/>
          <w:color w:val="1F4E79" w:themeColor="accent1" w:themeShade="80"/>
          <w:sz w:val="28"/>
          <w:szCs w:val="28"/>
          <w:lang w:val="fr-MA"/>
        </w:rPr>
        <w:t>a</w:t>
      </w:r>
      <w:proofErr w:type="gramEnd"/>
      <w:r w:rsidRPr="009646CB">
        <w:rPr>
          <w:rFonts w:ascii="Times New Roman" w:hAnsi="Times New Roman" w:cs="Times New Roman"/>
          <w:b/>
          <w:bCs/>
          <w:color w:val="1F4E79" w:themeColor="accent1" w:themeShade="80"/>
          <w:sz w:val="28"/>
          <w:szCs w:val="28"/>
          <w:lang w:val="fr-MA"/>
        </w:rPr>
        <w:t xml:space="preserve">- Comparer deux modèles : </w:t>
      </w:r>
      <w:r w:rsidRPr="009646CB">
        <w:rPr>
          <w:rFonts w:ascii="Times New Roman" w:eastAsia="SimSun" w:hAnsi="Times New Roman" w:cs="Times New Roman"/>
          <w:color w:val="1F4E79" w:themeColor="accent1" w:themeShade="80"/>
          <w:sz w:val="28"/>
          <w:szCs w:val="28"/>
          <w:lang w:val="fr-MA" w:eastAsia="zh-CN" w:bidi="ar"/>
        </w:rPr>
        <w:t xml:space="preserve">Régression Linéaire et </w:t>
      </w:r>
      <w:proofErr w:type="spellStart"/>
      <w:r w:rsidRPr="009646CB">
        <w:rPr>
          <w:rFonts w:ascii="Times New Roman" w:eastAsia="SimSun" w:hAnsi="Times New Roman" w:cs="Times New Roman"/>
          <w:color w:val="1F4E79" w:themeColor="accent1" w:themeShade="80"/>
          <w:sz w:val="28"/>
          <w:szCs w:val="28"/>
          <w:lang w:val="fr-MA" w:eastAsia="zh-CN" w:bidi="ar"/>
        </w:rPr>
        <w:t>Random</w:t>
      </w:r>
      <w:proofErr w:type="spellEnd"/>
      <w:r w:rsidRPr="009646CB">
        <w:rPr>
          <w:rFonts w:ascii="Times New Roman" w:eastAsia="SimSun" w:hAnsi="Times New Roman" w:cs="Times New Roman"/>
          <w:color w:val="1F4E79" w:themeColor="accent1" w:themeShade="80"/>
          <w:sz w:val="28"/>
          <w:szCs w:val="28"/>
          <w:lang w:val="fr-MA" w:eastAsia="zh-CN" w:bidi="ar"/>
        </w:rPr>
        <w:t xml:space="preserve"> Forest </w:t>
      </w:r>
      <w:proofErr w:type="spellStart"/>
      <w:r w:rsidRPr="009646CB">
        <w:rPr>
          <w:rFonts w:ascii="Times New Roman" w:eastAsia="SimSun" w:hAnsi="Times New Roman" w:cs="Times New Roman"/>
          <w:color w:val="1F4E79" w:themeColor="accent1" w:themeShade="80"/>
          <w:sz w:val="28"/>
          <w:szCs w:val="28"/>
          <w:lang w:val="fr-MA" w:eastAsia="zh-CN" w:bidi="ar"/>
        </w:rPr>
        <w:t>Regressor</w:t>
      </w:r>
      <w:proofErr w:type="spellEnd"/>
      <w:r w:rsidR="0048683A">
        <w:rPr>
          <w:rFonts w:ascii="Times New Roman" w:eastAsia="SimSun" w:hAnsi="Times New Roman" w:cs="Times New Roman"/>
          <w:color w:val="1F4E79" w:themeColor="accent1" w:themeShade="80"/>
          <w:sz w:val="28"/>
          <w:szCs w:val="28"/>
          <w:lang w:val="fr-MA" w:eastAsia="zh-CN" w:bidi="ar"/>
        </w:rPr>
        <w:t> :</w:t>
      </w:r>
      <w:r w:rsidRPr="009646CB">
        <w:rPr>
          <w:rFonts w:ascii="Times New Roman" w:eastAsia="SimSun" w:hAnsi="Times New Roman" w:cs="Times New Roman"/>
          <w:color w:val="1F4E79" w:themeColor="accent1" w:themeShade="80"/>
          <w:sz w:val="28"/>
          <w:szCs w:val="28"/>
          <w:lang w:val="fr-MA" w:eastAsia="zh-CN" w:bidi="ar"/>
        </w:rPr>
        <w:t xml:space="preserve"> </w:t>
      </w:r>
    </w:p>
    <w:p w14:paraId="16E0F99D" w14:textId="77777777" w:rsidR="00680FE1" w:rsidRPr="009646CB" w:rsidRDefault="00680FE1">
      <w:pPr>
        <w:rPr>
          <w:rFonts w:ascii="Times New Roman" w:eastAsia="SimSun" w:hAnsi="Times New Roman" w:cs="Times New Roman"/>
          <w:color w:val="000000"/>
          <w:sz w:val="24"/>
          <w:szCs w:val="24"/>
          <w:lang w:val="fr-MA" w:eastAsia="zh-CN" w:bidi="ar"/>
        </w:rPr>
      </w:pPr>
    </w:p>
    <w:p w14:paraId="4FD4B7D4" w14:textId="77777777" w:rsidR="00680FE1" w:rsidRPr="009646CB" w:rsidRDefault="00000000">
      <w:pPr>
        <w:spacing w:line="360" w:lineRule="auto"/>
        <w:rPr>
          <w:rFonts w:ascii="Times New Roman" w:hAnsi="Times New Roman" w:cs="Times New Roman"/>
          <w:color w:val="ED7D31" w:themeColor="accent2"/>
          <w:sz w:val="24"/>
          <w:szCs w:val="24"/>
          <w:lang w:val="fr-MA"/>
        </w:rPr>
      </w:pPr>
      <w:r w:rsidRPr="009646CB">
        <w:rPr>
          <w:rFonts w:ascii="Times New Roman" w:hAnsi="Times New Roman" w:cs="Times New Roman"/>
          <w:sz w:val="24"/>
          <w:szCs w:val="24"/>
          <w:lang w:val="fr-MA"/>
        </w:rPr>
        <w:t>Deux approches de modélisation ont été évaluées pour la prédiction de la durée de vie restante (RUL) des moteurs. La première est une régression linéaire, utilisée comme modèle de référence (</w:t>
      </w:r>
      <w:proofErr w:type="spellStart"/>
      <w:r w:rsidRPr="009646CB">
        <w:rPr>
          <w:rFonts w:ascii="Times New Roman" w:hAnsi="Times New Roman" w:cs="Times New Roman"/>
          <w:sz w:val="24"/>
          <w:szCs w:val="24"/>
          <w:lang w:val="fr-MA"/>
        </w:rPr>
        <w:t>baseline</w:t>
      </w:r>
      <w:proofErr w:type="spellEnd"/>
      <w:r w:rsidRPr="009646CB">
        <w:rPr>
          <w:rFonts w:ascii="Times New Roman" w:hAnsi="Times New Roman" w:cs="Times New Roman"/>
          <w:sz w:val="24"/>
          <w:szCs w:val="24"/>
          <w:lang w:val="fr-MA"/>
        </w:rPr>
        <w:t xml:space="preserve">), et la seconde est un modèle avancé de type </w:t>
      </w:r>
      <w:proofErr w:type="spellStart"/>
      <w:r w:rsidRPr="009646CB">
        <w:rPr>
          <w:rFonts w:ascii="Times New Roman" w:hAnsi="Times New Roman" w:cs="Times New Roman"/>
          <w:sz w:val="24"/>
          <w:szCs w:val="24"/>
          <w:lang w:val="fr-MA"/>
        </w:rPr>
        <w:t>Random</w:t>
      </w:r>
      <w:proofErr w:type="spellEnd"/>
      <w:r w:rsidRPr="009646CB">
        <w:rPr>
          <w:rFonts w:ascii="Times New Roman" w:hAnsi="Times New Roman" w:cs="Times New Roman"/>
          <w:sz w:val="24"/>
          <w:szCs w:val="24"/>
          <w:lang w:val="fr-MA"/>
        </w:rPr>
        <w:t xml:space="preserve"> Forest </w:t>
      </w:r>
      <w:proofErr w:type="spellStart"/>
      <w:r w:rsidRPr="009646CB">
        <w:rPr>
          <w:rFonts w:ascii="Times New Roman" w:hAnsi="Times New Roman" w:cs="Times New Roman"/>
          <w:sz w:val="24"/>
          <w:szCs w:val="24"/>
          <w:lang w:val="fr-MA"/>
        </w:rPr>
        <w:t>Regressor</w:t>
      </w:r>
      <w:proofErr w:type="spellEnd"/>
      <w:r w:rsidRPr="009646CB">
        <w:rPr>
          <w:rFonts w:ascii="Times New Roman" w:hAnsi="Times New Roman" w:cs="Times New Roman"/>
          <w:sz w:val="24"/>
          <w:szCs w:val="24"/>
          <w:lang w:val="fr-MA"/>
        </w:rPr>
        <w:t>.</w:t>
      </w:r>
    </w:p>
    <w:p w14:paraId="2E9D17E8" w14:textId="77777777" w:rsidR="00680FE1" w:rsidRPr="009646CB" w:rsidRDefault="00000000">
      <w:pPr>
        <w:pStyle w:val="NormalWeb"/>
        <w:rPr>
          <w:lang w:val="fr-MA"/>
        </w:rPr>
      </w:pPr>
      <w:r w:rsidRPr="009646CB">
        <w:rPr>
          <w:lang w:val="fr-MA"/>
        </w:rPr>
        <w:t xml:space="preserve">Les performances ont été mesurées à l’aide de la métrique RMSE (Root </w:t>
      </w:r>
      <w:proofErr w:type="spellStart"/>
      <w:r w:rsidRPr="009646CB">
        <w:rPr>
          <w:lang w:val="fr-MA"/>
        </w:rPr>
        <w:t>Mean</w:t>
      </w:r>
      <w:proofErr w:type="spellEnd"/>
      <w:r w:rsidRPr="009646CB">
        <w:rPr>
          <w:lang w:val="fr-MA"/>
        </w:rPr>
        <w:t xml:space="preserve"> Square </w:t>
      </w:r>
      <w:proofErr w:type="spellStart"/>
      <w:r w:rsidRPr="009646CB">
        <w:rPr>
          <w:lang w:val="fr-MA"/>
        </w:rPr>
        <w:t>Error</w:t>
      </w:r>
      <w:proofErr w:type="spellEnd"/>
      <w:r w:rsidRPr="009646CB">
        <w:rPr>
          <w:lang w:val="fr-MA"/>
        </w:rPr>
        <w:t xml:space="preserve">). Le modèle de régression linéaire obtient un RMSE de 21,68, tandis que le modèle </w:t>
      </w:r>
      <w:proofErr w:type="spellStart"/>
      <w:r w:rsidRPr="009646CB">
        <w:rPr>
          <w:lang w:val="fr-MA"/>
        </w:rPr>
        <w:t>Random</w:t>
      </w:r>
      <w:proofErr w:type="spellEnd"/>
      <w:r w:rsidRPr="009646CB">
        <w:rPr>
          <w:lang w:val="fr-MA"/>
        </w:rPr>
        <w:t xml:space="preserve"> Forest atteint un RMSE plus faible de 18,72. Cette diminution de l’erreur indique que le modèle </w:t>
      </w:r>
      <w:proofErr w:type="spellStart"/>
      <w:r w:rsidRPr="009646CB">
        <w:rPr>
          <w:lang w:val="fr-MA"/>
        </w:rPr>
        <w:t>Random</w:t>
      </w:r>
      <w:proofErr w:type="spellEnd"/>
      <w:r w:rsidRPr="009646CB">
        <w:rPr>
          <w:lang w:val="fr-MA"/>
        </w:rPr>
        <w:t xml:space="preserve"> Forest fournit des prédictions plus précises de la durée de vie restante des moteurs.</w:t>
      </w:r>
    </w:p>
    <w:p w14:paraId="5BAAFB97" w14:textId="77777777" w:rsidR="00680FE1" w:rsidRDefault="00000000">
      <w:pPr>
        <w:pStyle w:val="NormalWeb"/>
        <w:jc w:val="center"/>
      </w:pPr>
      <w:r>
        <w:rPr>
          <w:noProof/>
        </w:rPr>
        <w:drawing>
          <wp:inline distT="0" distB="0" distL="114300" distR="114300" wp14:anchorId="566E73FB" wp14:editId="666439F9">
            <wp:extent cx="4095750" cy="4381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pic:cNvPicPr>
                  </pic:nvPicPr>
                  <pic:blipFill>
                    <a:blip r:embed="rId23"/>
                    <a:stretch>
                      <a:fillRect/>
                    </a:stretch>
                  </pic:blipFill>
                  <pic:spPr>
                    <a:xfrm>
                      <a:off x="0" y="0"/>
                      <a:ext cx="4095750" cy="438150"/>
                    </a:xfrm>
                    <a:prstGeom prst="rect">
                      <a:avLst/>
                    </a:prstGeom>
                    <a:noFill/>
                    <a:ln>
                      <a:noFill/>
                    </a:ln>
                  </pic:spPr>
                </pic:pic>
              </a:graphicData>
            </a:graphic>
          </wp:inline>
        </w:drawing>
      </w:r>
    </w:p>
    <w:p w14:paraId="4982C7AA" w14:textId="77777777" w:rsidR="00680FE1" w:rsidRDefault="00000000">
      <w:pPr>
        <w:pStyle w:val="NormalWeb"/>
        <w:rPr>
          <w:lang w:val="fr-FR"/>
        </w:rPr>
      </w:pPr>
      <w:r w:rsidRPr="009646CB">
        <w:rPr>
          <w:lang w:val="fr-MA"/>
        </w:rPr>
        <w:t xml:space="preserve">Ainsi, bien que la régression linéaire constitue une référence simple et interprétable, </w:t>
      </w:r>
      <w:r w:rsidRPr="009646CB">
        <w:rPr>
          <w:color w:val="FF0000"/>
          <w:lang w:val="fr-MA"/>
        </w:rPr>
        <w:t xml:space="preserve">le modèle </w:t>
      </w:r>
      <w:proofErr w:type="spellStart"/>
      <w:r w:rsidRPr="009646CB">
        <w:rPr>
          <w:color w:val="FF0000"/>
          <w:lang w:val="fr-MA"/>
        </w:rPr>
        <w:t>Random</w:t>
      </w:r>
      <w:proofErr w:type="spellEnd"/>
      <w:r w:rsidRPr="009646CB">
        <w:rPr>
          <w:color w:val="FF0000"/>
          <w:lang w:val="fr-MA"/>
        </w:rPr>
        <w:t xml:space="preserve"> Forest apparaît comme la méthode la plus appropriée pour ce problème de maintenance prédictive</w:t>
      </w:r>
      <w:r w:rsidRPr="009646CB">
        <w:rPr>
          <w:lang w:val="fr-MA"/>
        </w:rPr>
        <w:t>, en raison de sa meilleure performance et de sa capacité à capturer la complexité des mécanismes de dégradation.</w:t>
      </w:r>
    </w:p>
    <w:p w14:paraId="3932AF9B" w14:textId="77777777" w:rsidR="00680FE1" w:rsidRDefault="00000000">
      <w:pPr>
        <w:numPr>
          <w:ilvl w:val="0"/>
          <w:numId w:val="1"/>
        </w:numPr>
        <w:spacing w:line="360" w:lineRule="auto"/>
        <w:rPr>
          <w:rFonts w:ascii="Times New Roman" w:hAnsi="Times New Roman" w:cs="Times New Roman"/>
          <w:b/>
          <w:bCs/>
          <w:sz w:val="32"/>
          <w:szCs w:val="32"/>
          <w:lang w:val="fr-FR" w:eastAsia="zh-CN"/>
        </w:rPr>
      </w:pPr>
      <w:r w:rsidRPr="009646CB">
        <w:rPr>
          <w:rFonts w:ascii="Times New Roman" w:eastAsia="SimSun" w:hAnsi="Times New Roman" w:cs="Times New Roman"/>
          <w:b/>
          <w:bCs/>
          <w:sz w:val="32"/>
          <w:szCs w:val="32"/>
          <w:lang w:val="fr-MA"/>
        </w:rPr>
        <w:t xml:space="preserve">Phase D – Évaluation des </w:t>
      </w:r>
      <w:proofErr w:type="gramStart"/>
      <w:r w:rsidRPr="009646CB">
        <w:rPr>
          <w:rFonts w:ascii="Times New Roman" w:eastAsia="SimSun" w:hAnsi="Times New Roman" w:cs="Times New Roman"/>
          <w:b/>
          <w:bCs/>
          <w:sz w:val="32"/>
          <w:szCs w:val="32"/>
          <w:lang w:val="fr-MA"/>
        </w:rPr>
        <w:t>Performances:</w:t>
      </w:r>
      <w:proofErr w:type="gramEnd"/>
    </w:p>
    <w:p w14:paraId="6887A7E5" w14:textId="6961931B" w:rsidR="00680FE1" w:rsidRPr="0048683A" w:rsidRDefault="00000000" w:rsidP="0048683A">
      <w:pPr>
        <w:pStyle w:val="Paragraphedeliste"/>
        <w:numPr>
          <w:ilvl w:val="0"/>
          <w:numId w:val="8"/>
        </w:numPr>
        <w:spacing w:line="360" w:lineRule="auto"/>
        <w:rPr>
          <w:rFonts w:ascii="Times New Roman" w:hAnsi="Times New Roman" w:cs="Times New Roman"/>
          <w:b/>
          <w:bCs/>
          <w:color w:val="1F4E79" w:themeColor="accent1" w:themeShade="80"/>
          <w:sz w:val="28"/>
          <w:szCs w:val="28"/>
          <w:lang w:val="fr-MA" w:eastAsia="zh-CN"/>
        </w:rPr>
      </w:pPr>
      <w:proofErr w:type="spellStart"/>
      <w:r w:rsidRPr="0048683A">
        <w:rPr>
          <w:rFonts w:ascii="Times New Roman" w:hAnsi="Times New Roman"/>
          <w:b/>
          <w:bCs/>
          <w:color w:val="1F4E79" w:themeColor="accent1" w:themeShade="80"/>
          <w:sz w:val="28"/>
          <w:szCs w:val="28"/>
          <w:lang w:val="fr-FR" w:eastAsia="zh-CN"/>
        </w:rPr>
        <w:t>Utilis</w:t>
      </w:r>
      <w:r w:rsidRPr="0048683A">
        <w:rPr>
          <w:rFonts w:ascii="Times New Roman" w:hAnsi="Times New Roman"/>
          <w:b/>
          <w:bCs/>
          <w:color w:val="1F4E79" w:themeColor="accent1" w:themeShade="80"/>
          <w:sz w:val="28"/>
          <w:szCs w:val="28"/>
          <w:lang w:val="fr-MA" w:eastAsia="zh-CN"/>
        </w:rPr>
        <w:t>ation</w:t>
      </w:r>
      <w:proofErr w:type="spellEnd"/>
      <w:r w:rsidRPr="0048683A">
        <w:rPr>
          <w:rFonts w:ascii="Times New Roman" w:hAnsi="Times New Roman"/>
          <w:b/>
          <w:bCs/>
          <w:color w:val="1F4E79" w:themeColor="accent1" w:themeShade="80"/>
          <w:sz w:val="28"/>
          <w:szCs w:val="28"/>
          <w:lang w:val="fr-MA" w:eastAsia="zh-CN"/>
        </w:rPr>
        <w:t xml:space="preserve"> du</w:t>
      </w:r>
      <w:r w:rsidRPr="0048683A">
        <w:rPr>
          <w:rFonts w:ascii="Times New Roman" w:hAnsi="Times New Roman"/>
          <w:b/>
          <w:bCs/>
          <w:color w:val="1F4E79" w:themeColor="accent1" w:themeShade="80"/>
          <w:sz w:val="28"/>
          <w:szCs w:val="28"/>
          <w:lang w:val="fr-FR" w:eastAsia="zh-CN"/>
        </w:rPr>
        <w:t xml:space="preserve"> RMSE</w:t>
      </w:r>
      <w:r w:rsidRPr="0048683A">
        <w:rPr>
          <w:rFonts w:ascii="Times New Roman" w:hAnsi="Times New Roman"/>
          <w:b/>
          <w:bCs/>
          <w:color w:val="1F4E79" w:themeColor="accent1" w:themeShade="80"/>
          <w:sz w:val="28"/>
          <w:szCs w:val="28"/>
          <w:lang w:val="fr-MA" w:eastAsia="zh-CN"/>
        </w:rPr>
        <w:t xml:space="preserve"> :</w:t>
      </w:r>
    </w:p>
    <w:p w14:paraId="3740ED2F" w14:textId="77777777" w:rsidR="00680FE1" w:rsidRPr="009646CB" w:rsidRDefault="00000000">
      <w:pPr>
        <w:pStyle w:val="NormalWeb"/>
        <w:rPr>
          <w:lang w:val="fr-MA"/>
        </w:rPr>
      </w:pPr>
      <w:r w:rsidRPr="009646CB">
        <w:rPr>
          <w:lang w:val="fr-MA"/>
        </w:rPr>
        <w:t xml:space="preserve">Après l’étape de modélisation et d’optimisation, le modèle d’intelligence artificielle a été évalué sur le jeu de données de test. La performance finale obtenue est un </w:t>
      </w:r>
      <w:r w:rsidRPr="009646CB">
        <w:rPr>
          <w:rStyle w:val="lev"/>
          <w:b w:val="0"/>
          <w:bCs w:val="0"/>
          <w:color w:val="FF0000"/>
          <w:lang w:val="fr-MA"/>
        </w:rPr>
        <w:t>RMSE égal à 17,75</w:t>
      </w:r>
      <w:r w:rsidRPr="009646CB">
        <w:rPr>
          <w:lang w:val="fr-MA"/>
        </w:rPr>
        <w:t>, ce qui représente l’erreur moyenne entre la durée de vie restante réelle (RUL réel) et celle prédite par le modèle.</w:t>
      </w:r>
    </w:p>
    <w:p w14:paraId="50D7FA9E" w14:textId="77777777" w:rsidR="00680FE1" w:rsidRDefault="00000000">
      <w:pPr>
        <w:pStyle w:val="NormalWeb"/>
        <w:jc w:val="center"/>
      </w:pPr>
      <w:r>
        <w:rPr>
          <w:noProof/>
        </w:rPr>
        <w:drawing>
          <wp:inline distT="0" distB="0" distL="114300" distR="114300" wp14:anchorId="2E1104D6" wp14:editId="5DF3577D">
            <wp:extent cx="2756535" cy="322580"/>
            <wp:effectExtent l="0" t="0" r="5715" b="127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a:picLocks noChangeAspect="1"/>
                    </pic:cNvPicPr>
                  </pic:nvPicPr>
                  <pic:blipFill>
                    <a:blip r:embed="rId24"/>
                    <a:srcRect t="24963" r="53775"/>
                    <a:stretch>
                      <a:fillRect/>
                    </a:stretch>
                  </pic:blipFill>
                  <pic:spPr>
                    <a:xfrm>
                      <a:off x="0" y="0"/>
                      <a:ext cx="2756535" cy="322580"/>
                    </a:xfrm>
                    <a:prstGeom prst="rect">
                      <a:avLst/>
                    </a:prstGeom>
                    <a:noFill/>
                    <a:ln>
                      <a:noFill/>
                    </a:ln>
                  </pic:spPr>
                </pic:pic>
              </a:graphicData>
            </a:graphic>
          </wp:inline>
        </w:drawing>
      </w:r>
    </w:p>
    <w:p w14:paraId="08B65160" w14:textId="77777777" w:rsidR="00680FE1" w:rsidRPr="009646CB" w:rsidRDefault="00000000">
      <w:pPr>
        <w:pStyle w:val="NormalWeb"/>
        <w:rPr>
          <w:lang w:val="fr-MA"/>
        </w:rPr>
      </w:pPr>
      <w:r w:rsidRPr="009646CB">
        <w:rPr>
          <w:lang w:val="fr-MA"/>
        </w:rPr>
        <w:t xml:space="preserve">Cette valeur de RMSE est inférieure à celles obtenues lors des phases précédentes (modèle linéaire et </w:t>
      </w:r>
      <w:proofErr w:type="spellStart"/>
      <w:r w:rsidRPr="009646CB">
        <w:rPr>
          <w:lang w:val="fr-MA"/>
        </w:rPr>
        <w:t>Random</w:t>
      </w:r>
      <w:proofErr w:type="spellEnd"/>
      <w:r w:rsidRPr="009646CB">
        <w:rPr>
          <w:lang w:val="fr-MA"/>
        </w:rPr>
        <w:t xml:space="preserve"> Forest de base), ce qui montre une </w:t>
      </w:r>
      <w:r w:rsidRPr="009646CB">
        <w:rPr>
          <w:rStyle w:val="lev"/>
          <w:lang w:val="fr-MA"/>
        </w:rPr>
        <w:t>amélioration progressive de la précision des prédictions</w:t>
      </w:r>
      <w:r w:rsidRPr="009646CB">
        <w:rPr>
          <w:lang w:val="fr-MA"/>
        </w:rPr>
        <w:t xml:space="preserve">. Un RMSE plus faible signifie que les prédictions du modèle sont globalement </w:t>
      </w:r>
      <w:proofErr w:type="gramStart"/>
      <w:r w:rsidRPr="009646CB">
        <w:rPr>
          <w:lang w:val="fr-MA"/>
        </w:rPr>
        <w:lastRenderedPageBreak/>
        <w:t>plus</w:t>
      </w:r>
      <w:proofErr w:type="gramEnd"/>
      <w:r w:rsidRPr="009646CB">
        <w:rPr>
          <w:lang w:val="fr-MA"/>
        </w:rPr>
        <w:t xml:space="preserve"> proches des valeurs réelles de RUL, ce qui est essentiel dans un contexte de maintenance prédictive.</w:t>
      </w:r>
    </w:p>
    <w:p w14:paraId="555C7869" w14:textId="77777777" w:rsidR="00680FE1" w:rsidRPr="009646CB" w:rsidRDefault="00000000">
      <w:pPr>
        <w:rPr>
          <w:b/>
          <w:bCs/>
          <w:color w:val="1F4E79" w:themeColor="accent1" w:themeShade="80"/>
          <w:sz w:val="28"/>
          <w:szCs w:val="28"/>
          <w:lang w:val="fr-MA"/>
        </w:rPr>
      </w:pPr>
      <w:proofErr w:type="gramStart"/>
      <w:r w:rsidRPr="009646CB">
        <w:rPr>
          <w:rFonts w:ascii="Times New Roman" w:eastAsia="SimSun" w:hAnsi="Times New Roman" w:cs="Times New Roman"/>
          <w:b/>
          <w:bCs/>
          <w:color w:val="1F4E79" w:themeColor="accent1" w:themeShade="80"/>
          <w:sz w:val="28"/>
          <w:szCs w:val="28"/>
          <w:lang w:val="fr-MA" w:eastAsia="zh-CN" w:bidi="ar"/>
        </w:rPr>
        <w:t>b</w:t>
      </w:r>
      <w:proofErr w:type="gramEnd"/>
      <w:r w:rsidRPr="009646CB">
        <w:rPr>
          <w:rFonts w:ascii="Times New Roman" w:eastAsia="SimSun" w:hAnsi="Times New Roman" w:cs="Times New Roman"/>
          <w:b/>
          <w:bCs/>
          <w:color w:val="1F4E79" w:themeColor="accent1" w:themeShade="80"/>
          <w:sz w:val="28"/>
          <w:szCs w:val="28"/>
          <w:lang w:val="fr-MA" w:eastAsia="zh-CN" w:bidi="ar"/>
        </w:rPr>
        <w:t xml:space="preserve"> -Tableau comparatif des performances des modèles </w:t>
      </w:r>
      <w:proofErr w:type="gramStart"/>
      <w:r w:rsidRPr="009646CB">
        <w:rPr>
          <w:rFonts w:ascii="Times New Roman" w:eastAsia="SimSun" w:hAnsi="Times New Roman" w:cs="Times New Roman"/>
          <w:b/>
          <w:bCs/>
          <w:color w:val="1F4E79" w:themeColor="accent1" w:themeShade="80"/>
          <w:sz w:val="28"/>
          <w:szCs w:val="28"/>
          <w:lang w:val="fr-MA" w:eastAsia="zh-CN" w:bidi="ar"/>
        </w:rPr>
        <w:t>testés:</w:t>
      </w:r>
      <w:proofErr w:type="gramEnd"/>
    </w:p>
    <w:p w14:paraId="5784383F" w14:textId="77777777" w:rsidR="00680FE1" w:rsidRPr="009646CB" w:rsidRDefault="00680FE1">
      <w:pPr>
        <w:pStyle w:val="NormalWeb"/>
        <w:rPr>
          <w:lang w:val="fr-MA"/>
        </w:rPr>
      </w:pPr>
    </w:p>
    <w:p w14:paraId="066EBC81" w14:textId="77777777" w:rsidR="00680FE1" w:rsidRPr="009646CB" w:rsidRDefault="00000000">
      <w:pPr>
        <w:pStyle w:val="NormalWeb"/>
        <w:rPr>
          <w:lang w:val="fr-MA"/>
        </w:rPr>
      </w:pPr>
      <w:r w:rsidRPr="009646CB">
        <w:rPr>
          <w:lang w:val="fr-MA"/>
        </w:rPr>
        <w:t>Le tableau comparatif entre les valeurs réelles et les valeurs prédites par l’IA pour plusieurs moteurs confirme cette observation. Par exemple, pour le moteur 3, la valeur réelle du RUL est de 69 cycles, tandis que le modèle prédit 65 cycles, ce qui représente une erreur faible. De manière générale, les écarts observés restent raisonnables et cohérents avec la valeur globale du RMSE.</w:t>
      </w:r>
    </w:p>
    <w:p w14:paraId="61425EC1" w14:textId="77777777" w:rsidR="00680FE1" w:rsidRDefault="00000000">
      <w:pPr>
        <w:pStyle w:val="NormalWeb"/>
      </w:pPr>
      <w:r>
        <w:rPr>
          <w:noProof/>
        </w:rPr>
        <w:drawing>
          <wp:inline distT="0" distB="0" distL="114300" distR="114300" wp14:anchorId="5B7036C4" wp14:editId="7AF1EDAB">
            <wp:extent cx="5963285" cy="3945890"/>
            <wp:effectExtent l="0" t="0" r="18415" b="1651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pic:cNvPicPr>
                  </pic:nvPicPr>
                  <pic:blipFill>
                    <a:blip r:embed="rId25"/>
                    <a:srcRect t="10397"/>
                    <a:stretch>
                      <a:fillRect/>
                    </a:stretch>
                  </pic:blipFill>
                  <pic:spPr>
                    <a:xfrm>
                      <a:off x="0" y="0"/>
                      <a:ext cx="5963285" cy="3945890"/>
                    </a:xfrm>
                    <a:prstGeom prst="rect">
                      <a:avLst/>
                    </a:prstGeom>
                    <a:noFill/>
                    <a:ln>
                      <a:noFill/>
                    </a:ln>
                  </pic:spPr>
                </pic:pic>
              </a:graphicData>
            </a:graphic>
          </wp:inline>
        </w:drawing>
      </w:r>
    </w:p>
    <w:p w14:paraId="4A39ED4D" w14:textId="77777777" w:rsidR="00680FE1" w:rsidRPr="009646CB" w:rsidRDefault="00000000">
      <w:pPr>
        <w:pStyle w:val="NormalWeb"/>
        <w:rPr>
          <w:lang w:val="fr-MA"/>
        </w:rPr>
      </w:pPr>
      <w:r w:rsidRPr="009646CB">
        <w:rPr>
          <w:lang w:val="fr-MA"/>
        </w:rPr>
        <w:t>Les différences restantes entre les valeurs réelles et prédites peuvent s’expliquer par la complexité du phénomène de dégradation des moteurs, qui dépend de multiples capteurs, de relations non linéaires et de comportements variables d’un moteur à un autre. Néanmoins, le modèle parvient à capter la tendance globale de l’usure et à fournir des estimations fiables du RUL.</w:t>
      </w:r>
    </w:p>
    <w:p w14:paraId="2B517EFC" w14:textId="77777777" w:rsidR="00680FE1" w:rsidRDefault="00000000">
      <w:pPr>
        <w:pStyle w:val="NormalWeb"/>
        <w:rPr>
          <w:b/>
          <w:bCs/>
          <w:sz w:val="32"/>
          <w:szCs w:val="32"/>
          <w:lang w:val="fr-FR"/>
        </w:rPr>
      </w:pPr>
      <w:r w:rsidRPr="009646CB">
        <w:rPr>
          <w:lang w:val="fr-MA"/>
        </w:rPr>
        <w:t xml:space="preserve">Ainsi, avec un RMSE final de 17,75, le modèle retenu peut être considéré comme </w:t>
      </w:r>
      <w:r w:rsidRPr="009646CB">
        <w:rPr>
          <w:rStyle w:val="lev"/>
          <w:b w:val="0"/>
          <w:bCs w:val="0"/>
          <w:color w:val="FF0000"/>
          <w:lang w:val="fr-MA"/>
        </w:rPr>
        <w:t>performant et adapté à une application de maintenance prédictive aéronautique</w:t>
      </w:r>
      <w:r w:rsidRPr="009646CB">
        <w:rPr>
          <w:lang w:val="fr-MA"/>
        </w:rPr>
        <w:t>, car il permet d’anticiper la défaillance des moteurs avec une précision satisfaisante.</w:t>
      </w:r>
    </w:p>
    <w:p w14:paraId="095109F5" w14:textId="78B6D5B2" w:rsidR="00680FE1" w:rsidRPr="005F01BD" w:rsidRDefault="00000000" w:rsidP="005F01BD">
      <w:pPr>
        <w:numPr>
          <w:ilvl w:val="0"/>
          <w:numId w:val="1"/>
        </w:numPr>
        <w:spacing w:line="360" w:lineRule="auto"/>
        <w:rPr>
          <w:rFonts w:ascii="Times New Roman" w:hAnsi="Times New Roman" w:cs="Times New Roman"/>
          <w:b/>
          <w:bCs/>
          <w:sz w:val="32"/>
          <w:szCs w:val="32"/>
          <w:lang w:val="fr-FR" w:eastAsia="zh-CN"/>
        </w:rPr>
      </w:pPr>
      <w:r w:rsidRPr="009646CB">
        <w:rPr>
          <w:rFonts w:ascii="Times New Roman" w:eastAsia="SimSun" w:hAnsi="Times New Roman" w:cs="Times New Roman"/>
          <w:b/>
          <w:bCs/>
          <w:sz w:val="32"/>
          <w:szCs w:val="32"/>
          <w:lang w:val="fr-MA"/>
        </w:rPr>
        <w:lastRenderedPageBreak/>
        <w:t xml:space="preserve"> </w:t>
      </w:r>
      <w:r>
        <w:rPr>
          <w:rFonts w:ascii="Times New Roman" w:eastAsia="SimSun" w:hAnsi="Times New Roman" w:cs="Times New Roman"/>
          <w:b/>
          <w:bCs/>
          <w:sz w:val="32"/>
          <w:szCs w:val="32"/>
        </w:rPr>
        <w:t>Conclusion:</w:t>
      </w:r>
    </w:p>
    <w:p w14:paraId="2BE8DF2A" w14:textId="77777777" w:rsidR="005F01BD" w:rsidRPr="005F01BD" w:rsidRDefault="005F01BD" w:rsidP="005F01BD">
      <w:pPr>
        <w:rPr>
          <w:rFonts w:asciiTheme="majorBidi" w:hAnsiTheme="majorBidi" w:cstheme="majorBidi"/>
          <w:sz w:val="24"/>
          <w:szCs w:val="24"/>
          <w:lang w:val="fr-MA" w:eastAsia="zh-CN"/>
        </w:rPr>
      </w:pPr>
      <w:r w:rsidRPr="005F01BD">
        <w:rPr>
          <w:rFonts w:asciiTheme="majorBidi" w:hAnsiTheme="majorBidi" w:cstheme="majorBidi"/>
          <w:sz w:val="24"/>
          <w:szCs w:val="24"/>
          <w:lang w:val="fr-MA" w:eastAsia="zh-CN"/>
        </w:rPr>
        <w:t xml:space="preserve">Ce projet montre que </w:t>
      </w:r>
      <w:r w:rsidRPr="005F01BD">
        <w:rPr>
          <w:rFonts w:asciiTheme="majorBidi" w:hAnsiTheme="majorBidi" w:cstheme="majorBidi"/>
          <w:color w:val="EE0000"/>
          <w:sz w:val="24"/>
          <w:szCs w:val="24"/>
          <w:lang w:val="fr-MA" w:eastAsia="zh-CN"/>
        </w:rPr>
        <w:t>l’intelligence artificielle peut être utilisée efficacement pour la maintenance prédictive en aéronautique</w:t>
      </w:r>
      <w:r w:rsidRPr="005F01BD">
        <w:rPr>
          <w:rFonts w:asciiTheme="majorBidi" w:hAnsiTheme="majorBidi" w:cstheme="majorBidi"/>
          <w:sz w:val="24"/>
          <w:szCs w:val="24"/>
          <w:lang w:val="fr-MA" w:eastAsia="zh-CN"/>
        </w:rPr>
        <w:t xml:space="preserve">. Les résultats obtenus sont prometteurs, mais l’intégration dans un système réel nécessite une validation approfondie, des données réelles et une prise en compte des contraintes de sécurité. Les principaux risques concernent </w:t>
      </w:r>
      <w:r w:rsidRPr="005F01BD">
        <w:rPr>
          <w:rFonts w:asciiTheme="majorBidi" w:hAnsiTheme="majorBidi" w:cstheme="majorBidi"/>
          <w:color w:val="EE0000"/>
          <w:sz w:val="24"/>
          <w:szCs w:val="24"/>
          <w:lang w:val="fr-MA" w:eastAsia="zh-CN"/>
        </w:rPr>
        <w:t>la qualité des données et la généralisation du modèle</w:t>
      </w:r>
      <w:r w:rsidRPr="005F01BD">
        <w:rPr>
          <w:rFonts w:asciiTheme="majorBidi" w:hAnsiTheme="majorBidi" w:cstheme="majorBidi"/>
          <w:sz w:val="24"/>
          <w:szCs w:val="24"/>
          <w:lang w:val="fr-MA" w:eastAsia="zh-CN"/>
        </w:rPr>
        <w:t xml:space="preserve">. En effet, les données utilisées sont simulées et ne reflètent pas toujours les imperfections du monde réel, telles que </w:t>
      </w:r>
      <w:r w:rsidRPr="005F01BD">
        <w:rPr>
          <w:rFonts w:asciiTheme="majorBidi" w:hAnsiTheme="majorBidi" w:cstheme="majorBidi"/>
          <w:color w:val="EE0000"/>
          <w:sz w:val="24"/>
          <w:szCs w:val="24"/>
          <w:lang w:val="fr-MA" w:eastAsia="zh-CN"/>
        </w:rPr>
        <w:t>les capteurs défectueux, le bruit de mesure ou les conditions d’usage extrêmes</w:t>
      </w:r>
      <w:r w:rsidRPr="005F01BD">
        <w:rPr>
          <w:rFonts w:asciiTheme="majorBidi" w:hAnsiTheme="majorBidi" w:cstheme="majorBidi"/>
          <w:sz w:val="24"/>
          <w:szCs w:val="24"/>
          <w:lang w:val="fr-MA" w:eastAsia="zh-CN"/>
        </w:rPr>
        <w:t xml:space="preserve">. De plus, le modèle a été entraîné et </w:t>
      </w:r>
      <w:r w:rsidRPr="005F01BD">
        <w:rPr>
          <w:rFonts w:asciiTheme="majorBidi" w:hAnsiTheme="majorBidi" w:cstheme="majorBidi"/>
          <w:color w:val="EE0000"/>
          <w:sz w:val="24"/>
          <w:szCs w:val="24"/>
          <w:lang w:val="fr-MA" w:eastAsia="zh-CN"/>
        </w:rPr>
        <w:t>évalué uniquement sur un scénario spécifique (FD001)</w:t>
      </w:r>
      <w:r w:rsidRPr="005F01BD">
        <w:rPr>
          <w:rFonts w:asciiTheme="majorBidi" w:hAnsiTheme="majorBidi" w:cstheme="majorBidi"/>
          <w:sz w:val="24"/>
          <w:szCs w:val="24"/>
          <w:lang w:val="fr-MA" w:eastAsia="zh-CN"/>
        </w:rPr>
        <w:t>, ce qui limite sa capacité à bien prédire sur d’autres types de moteurs ou d’autres profils de vol ; c’est ce qu’on appelle un manque de généralisation. Ces deux risques peuvent conduire à des erreurs de prédiction imprévues, ce qui est inacceptable dans un contexte aéronautique où la sécurité est primordiale.</w:t>
      </w:r>
    </w:p>
    <w:p w14:paraId="04F7A9A4" w14:textId="77777777" w:rsidR="00680FE1" w:rsidRPr="005F01BD" w:rsidRDefault="00680FE1">
      <w:pPr>
        <w:rPr>
          <w:rFonts w:asciiTheme="majorBidi" w:hAnsiTheme="majorBidi" w:cstheme="majorBidi"/>
          <w:sz w:val="24"/>
          <w:szCs w:val="24"/>
          <w:lang w:val="fr-MA" w:eastAsia="zh-CN"/>
        </w:rPr>
      </w:pPr>
    </w:p>
    <w:sectPr w:rsidR="00680FE1" w:rsidRPr="005F01BD" w:rsidSect="00947124">
      <w:footerReference w:type="default" r:id="rId26"/>
      <w:pgSz w:w="12240" w:h="15840"/>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B6949" w14:textId="77777777" w:rsidR="009B39AF" w:rsidRDefault="009B39AF">
      <w:pPr>
        <w:spacing w:line="240" w:lineRule="auto"/>
      </w:pPr>
      <w:r>
        <w:separator/>
      </w:r>
    </w:p>
  </w:endnote>
  <w:endnote w:type="continuationSeparator" w:id="0">
    <w:p w14:paraId="37653E56" w14:textId="77777777" w:rsidR="009B39AF" w:rsidRDefault="009B39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919116"/>
      <w:docPartObj>
        <w:docPartGallery w:val="Page Numbers (Bottom of Page)"/>
        <w:docPartUnique/>
      </w:docPartObj>
    </w:sdtPr>
    <w:sdtContent>
      <w:p w14:paraId="3495AE24" w14:textId="6EB3C60D" w:rsidR="00951033" w:rsidRDefault="00951033">
        <w:pPr>
          <w:pStyle w:val="Pieddepage"/>
          <w:jc w:val="center"/>
        </w:pPr>
        <w:r>
          <w:fldChar w:fldCharType="begin"/>
        </w:r>
        <w:r>
          <w:instrText>PAGE   \* MERGEFORMAT</w:instrText>
        </w:r>
        <w:r>
          <w:fldChar w:fldCharType="separate"/>
        </w:r>
        <w:r>
          <w:rPr>
            <w:lang w:val="fr-FR"/>
          </w:rPr>
          <w:t>2</w:t>
        </w:r>
        <w:r>
          <w:fldChar w:fldCharType="end"/>
        </w:r>
      </w:p>
    </w:sdtContent>
  </w:sdt>
  <w:p w14:paraId="2D71287B" w14:textId="034585C4" w:rsidR="009646CB" w:rsidRPr="009646CB" w:rsidRDefault="009646CB">
    <w:pPr>
      <w:pStyle w:val="Pieddepage"/>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854E6" w14:textId="77777777" w:rsidR="009B39AF" w:rsidRDefault="009B39AF">
      <w:pPr>
        <w:spacing w:after="0"/>
      </w:pPr>
      <w:r>
        <w:separator/>
      </w:r>
    </w:p>
  </w:footnote>
  <w:footnote w:type="continuationSeparator" w:id="0">
    <w:p w14:paraId="6A6282F1" w14:textId="77777777" w:rsidR="009B39AF" w:rsidRDefault="009B39A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856AC5"/>
    <w:multiLevelType w:val="singleLevel"/>
    <w:tmpl w:val="85856AC5"/>
    <w:lvl w:ilvl="0">
      <w:start w:val="1"/>
      <w:numFmt w:val="upperRoman"/>
      <w:lvlText w:val="%1."/>
      <w:lvlJc w:val="left"/>
      <w:pPr>
        <w:tabs>
          <w:tab w:val="left" w:pos="425"/>
        </w:tabs>
        <w:ind w:left="425" w:hanging="425"/>
      </w:pPr>
      <w:rPr>
        <w:rFonts w:hint="default"/>
        <w:b/>
        <w:bCs/>
        <w:sz w:val="32"/>
        <w:szCs w:val="32"/>
      </w:rPr>
    </w:lvl>
  </w:abstractNum>
  <w:abstractNum w:abstractNumId="1" w15:restartNumberingAfterBreak="0">
    <w:nsid w:val="D605618F"/>
    <w:multiLevelType w:val="singleLevel"/>
    <w:tmpl w:val="D605618F"/>
    <w:lvl w:ilvl="0">
      <w:start w:val="3"/>
      <w:numFmt w:val="upperLetter"/>
      <w:suff w:val="space"/>
      <w:lvlText w:val="%1-"/>
      <w:lvlJc w:val="left"/>
      <w:rPr>
        <w:rFonts w:hint="default"/>
        <w:u w:val="single"/>
      </w:rPr>
    </w:lvl>
  </w:abstractNum>
  <w:abstractNum w:abstractNumId="2" w15:restartNumberingAfterBreak="0">
    <w:nsid w:val="FB2E2EB8"/>
    <w:multiLevelType w:val="singleLevel"/>
    <w:tmpl w:val="FB2E2EB8"/>
    <w:lvl w:ilvl="0">
      <w:start w:val="1"/>
      <w:numFmt w:val="lowerLetter"/>
      <w:suff w:val="space"/>
      <w:lvlText w:val="%1-"/>
      <w:lvlJc w:val="left"/>
      <w:rPr>
        <w:rFonts w:hint="default"/>
        <w:u w:val="single"/>
      </w:rPr>
    </w:lvl>
  </w:abstractNum>
  <w:abstractNum w:abstractNumId="3" w15:restartNumberingAfterBreak="0">
    <w:nsid w:val="1FD43E6D"/>
    <w:multiLevelType w:val="hybridMultilevel"/>
    <w:tmpl w:val="32963558"/>
    <w:lvl w:ilvl="0" w:tplc="380C000B">
      <w:start w:val="1"/>
      <w:numFmt w:val="bullet"/>
      <w:lvlText w:val=""/>
      <w:lvlJc w:val="left"/>
      <w:pPr>
        <w:ind w:left="1080" w:hanging="360"/>
      </w:pPr>
      <w:rPr>
        <w:rFonts w:ascii="Wingdings" w:hAnsi="Wingdings" w:hint="default"/>
      </w:rPr>
    </w:lvl>
    <w:lvl w:ilvl="1" w:tplc="380C0003" w:tentative="1">
      <w:start w:val="1"/>
      <w:numFmt w:val="bullet"/>
      <w:lvlText w:val="o"/>
      <w:lvlJc w:val="left"/>
      <w:pPr>
        <w:ind w:left="1800" w:hanging="360"/>
      </w:pPr>
      <w:rPr>
        <w:rFonts w:ascii="Courier New" w:hAnsi="Courier New" w:cs="Courier New" w:hint="default"/>
      </w:rPr>
    </w:lvl>
    <w:lvl w:ilvl="2" w:tplc="380C0005" w:tentative="1">
      <w:start w:val="1"/>
      <w:numFmt w:val="bullet"/>
      <w:lvlText w:val=""/>
      <w:lvlJc w:val="left"/>
      <w:pPr>
        <w:ind w:left="2520" w:hanging="360"/>
      </w:pPr>
      <w:rPr>
        <w:rFonts w:ascii="Wingdings" w:hAnsi="Wingdings" w:hint="default"/>
      </w:rPr>
    </w:lvl>
    <w:lvl w:ilvl="3" w:tplc="380C0001" w:tentative="1">
      <w:start w:val="1"/>
      <w:numFmt w:val="bullet"/>
      <w:lvlText w:val=""/>
      <w:lvlJc w:val="left"/>
      <w:pPr>
        <w:ind w:left="3240" w:hanging="360"/>
      </w:pPr>
      <w:rPr>
        <w:rFonts w:ascii="Symbol" w:hAnsi="Symbol" w:hint="default"/>
      </w:rPr>
    </w:lvl>
    <w:lvl w:ilvl="4" w:tplc="380C0003" w:tentative="1">
      <w:start w:val="1"/>
      <w:numFmt w:val="bullet"/>
      <w:lvlText w:val="o"/>
      <w:lvlJc w:val="left"/>
      <w:pPr>
        <w:ind w:left="3960" w:hanging="360"/>
      </w:pPr>
      <w:rPr>
        <w:rFonts w:ascii="Courier New" w:hAnsi="Courier New" w:cs="Courier New" w:hint="default"/>
      </w:rPr>
    </w:lvl>
    <w:lvl w:ilvl="5" w:tplc="380C0005" w:tentative="1">
      <w:start w:val="1"/>
      <w:numFmt w:val="bullet"/>
      <w:lvlText w:val=""/>
      <w:lvlJc w:val="left"/>
      <w:pPr>
        <w:ind w:left="4680" w:hanging="360"/>
      </w:pPr>
      <w:rPr>
        <w:rFonts w:ascii="Wingdings" w:hAnsi="Wingdings" w:hint="default"/>
      </w:rPr>
    </w:lvl>
    <w:lvl w:ilvl="6" w:tplc="380C0001" w:tentative="1">
      <w:start w:val="1"/>
      <w:numFmt w:val="bullet"/>
      <w:lvlText w:val=""/>
      <w:lvlJc w:val="left"/>
      <w:pPr>
        <w:ind w:left="5400" w:hanging="360"/>
      </w:pPr>
      <w:rPr>
        <w:rFonts w:ascii="Symbol" w:hAnsi="Symbol" w:hint="default"/>
      </w:rPr>
    </w:lvl>
    <w:lvl w:ilvl="7" w:tplc="380C0003" w:tentative="1">
      <w:start w:val="1"/>
      <w:numFmt w:val="bullet"/>
      <w:lvlText w:val="o"/>
      <w:lvlJc w:val="left"/>
      <w:pPr>
        <w:ind w:left="6120" w:hanging="360"/>
      </w:pPr>
      <w:rPr>
        <w:rFonts w:ascii="Courier New" w:hAnsi="Courier New" w:cs="Courier New" w:hint="default"/>
      </w:rPr>
    </w:lvl>
    <w:lvl w:ilvl="8" w:tplc="380C0005" w:tentative="1">
      <w:start w:val="1"/>
      <w:numFmt w:val="bullet"/>
      <w:lvlText w:val=""/>
      <w:lvlJc w:val="left"/>
      <w:pPr>
        <w:ind w:left="6840" w:hanging="360"/>
      </w:pPr>
      <w:rPr>
        <w:rFonts w:ascii="Wingdings" w:hAnsi="Wingdings" w:hint="default"/>
      </w:rPr>
    </w:lvl>
  </w:abstractNum>
  <w:abstractNum w:abstractNumId="4" w15:restartNumberingAfterBreak="0">
    <w:nsid w:val="2F087DAD"/>
    <w:multiLevelType w:val="hybridMultilevel"/>
    <w:tmpl w:val="6F5C7B9E"/>
    <w:lvl w:ilvl="0" w:tplc="380C0017">
      <w:start w:val="1"/>
      <w:numFmt w:val="lowerLetter"/>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5" w15:restartNumberingAfterBreak="0">
    <w:nsid w:val="40B062B2"/>
    <w:multiLevelType w:val="hybridMultilevel"/>
    <w:tmpl w:val="48DED236"/>
    <w:lvl w:ilvl="0" w:tplc="380C000B">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6" w15:restartNumberingAfterBreak="0">
    <w:nsid w:val="4B2C1DB2"/>
    <w:multiLevelType w:val="hybridMultilevel"/>
    <w:tmpl w:val="F758B6AE"/>
    <w:lvl w:ilvl="0" w:tplc="FDFA27E6">
      <w:start w:val="1"/>
      <w:numFmt w:val="lowerLetter"/>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7" w15:restartNumberingAfterBreak="0">
    <w:nsid w:val="64FA2814"/>
    <w:multiLevelType w:val="hybridMultilevel"/>
    <w:tmpl w:val="CC8A537A"/>
    <w:lvl w:ilvl="0" w:tplc="25C44D3E">
      <w:start w:val="1"/>
      <w:numFmt w:val="lowerLetter"/>
      <w:lvlText w:val="%1-"/>
      <w:lvlJc w:val="left"/>
      <w:pPr>
        <w:ind w:left="720" w:hanging="360"/>
      </w:pPr>
      <w:rPr>
        <w:rFonts w:cstheme="minorBidi"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num w:numId="1" w16cid:durableId="393436523">
    <w:abstractNumId w:val="0"/>
  </w:num>
  <w:num w:numId="2" w16cid:durableId="2096123656">
    <w:abstractNumId w:val="2"/>
  </w:num>
  <w:num w:numId="3" w16cid:durableId="1087582486">
    <w:abstractNumId w:val="1"/>
  </w:num>
  <w:num w:numId="4" w16cid:durableId="588390482">
    <w:abstractNumId w:val="4"/>
  </w:num>
  <w:num w:numId="5" w16cid:durableId="1134644161">
    <w:abstractNumId w:val="6"/>
  </w:num>
  <w:num w:numId="6" w16cid:durableId="1782602258">
    <w:abstractNumId w:val="5"/>
  </w:num>
  <w:num w:numId="7" w16cid:durableId="971984421">
    <w:abstractNumId w:val="3"/>
  </w:num>
  <w:num w:numId="8" w16cid:durableId="173222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hyphenationZone w:val="425"/>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267"/>
    <w:rsid w:val="001508D5"/>
    <w:rsid w:val="003972D1"/>
    <w:rsid w:val="0048683A"/>
    <w:rsid w:val="004B4AD6"/>
    <w:rsid w:val="00506EB9"/>
    <w:rsid w:val="005F01BD"/>
    <w:rsid w:val="00680FE1"/>
    <w:rsid w:val="008D1F89"/>
    <w:rsid w:val="008E4D26"/>
    <w:rsid w:val="00911267"/>
    <w:rsid w:val="00921A44"/>
    <w:rsid w:val="00947124"/>
    <w:rsid w:val="00951033"/>
    <w:rsid w:val="009646CB"/>
    <w:rsid w:val="009B39AF"/>
    <w:rsid w:val="00AE3BF0"/>
    <w:rsid w:val="00BC40A4"/>
    <w:rsid w:val="00F26992"/>
    <w:rsid w:val="125C61CF"/>
    <w:rsid w:val="20D42C6A"/>
    <w:rsid w:val="6441108B"/>
    <w:rsid w:val="7AC568E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777B10E"/>
  <w15:docId w15:val="{A0EAEAE1-E730-4DAD-8C2C-AF736EEC2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fr-MA" w:eastAsia="f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F89"/>
    <w:pPr>
      <w:spacing w:after="160" w:line="259" w:lineRule="auto"/>
    </w:pPr>
    <w:rPr>
      <w:rFonts w:asciiTheme="minorHAnsi" w:eastAsiaTheme="minorHAnsi" w:hAnsiTheme="minorHAnsi" w:cstheme="minorBidi"/>
      <w:sz w:val="22"/>
      <w:szCs w:val="22"/>
      <w:lang w:val="en-US" w:eastAsia="en-US"/>
    </w:rPr>
  </w:style>
  <w:style w:type="paragraph" w:styleId="Titre1">
    <w:name w:val="heading 1"/>
    <w:basedOn w:val="Normal"/>
    <w:next w:val="Normal"/>
    <w:link w:val="Titre1Car"/>
    <w:uiPriority w:val="9"/>
    <w:qFormat/>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itre9">
    <w:name w:val="heading 9"/>
    <w:basedOn w:val="Normal"/>
    <w:next w:val="Normal"/>
    <w:link w:val="Titre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CodeHTML">
    <w:name w:val="HTML Code"/>
    <w:uiPriority w:val="99"/>
    <w:semiHidden/>
    <w:unhideWhenUsed/>
    <w:rPr>
      <w:rFonts w:ascii="Courier New" w:hAnsi="Courier New" w:cs="Courier New"/>
      <w:sz w:val="20"/>
      <w:szCs w:val="20"/>
    </w:rPr>
  </w:style>
  <w:style w:type="character" w:styleId="lev">
    <w:name w:val="Strong"/>
    <w:uiPriority w:val="22"/>
    <w:qFormat/>
    <w:rPr>
      <w:b/>
      <w:bCs/>
    </w:rPr>
  </w:style>
  <w:style w:type="paragraph" w:styleId="Sous-titre">
    <w:name w:val="Subtitle"/>
    <w:basedOn w:val="Normal"/>
    <w:next w:val="Normal"/>
    <w:link w:val="Sous-titreCar"/>
    <w:uiPriority w:val="11"/>
    <w:qFormat/>
    <w:rPr>
      <w:rFonts w:eastAsiaTheme="majorEastAsia" w:cstheme="majorBidi"/>
      <w:color w:val="595959" w:themeColor="text1" w:themeTint="A6"/>
      <w:spacing w:val="15"/>
      <w:sz w:val="28"/>
      <w:szCs w:val="28"/>
    </w:rPr>
  </w:style>
  <w:style w:type="paragraph" w:styleId="Corpsdetexte">
    <w:name w:val="Body Text"/>
    <w:basedOn w:val="Normal"/>
    <w:link w:val="CorpsdetexteCar"/>
    <w:uiPriority w:val="1"/>
    <w:qFormat/>
    <w:pPr>
      <w:widowControl w:val="0"/>
      <w:autoSpaceDE w:val="0"/>
      <w:autoSpaceDN w:val="0"/>
      <w:spacing w:after="0" w:line="240" w:lineRule="auto"/>
    </w:pPr>
    <w:rPr>
      <w:rFonts w:ascii="Times New Roman" w:eastAsia="Times New Roman" w:hAnsi="Times New Roman" w:cs="Times New Roman"/>
      <w:sz w:val="24"/>
      <w:szCs w:val="24"/>
      <w:lang w:val="fr-FR"/>
    </w:rPr>
  </w:style>
  <w:style w:type="paragraph" w:styleId="NormalWeb">
    <w:name w:val="Normal (Web)"/>
    <w:uiPriority w:val="99"/>
    <w:semiHidden/>
    <w:unhideWhenUsed/>
    <w:pPr>
      <w:spacing w:beforeAutospacing="1" w:afterAutospacing="1"/>
    </w:pPr>
    <w:rPr>
      <w:sz w:val="24"/>
      <w:szCs w:val="24"/>
      <w:lang w:val="en-US" w:eastAsia="zh-CN"/>
    </w:rPr>
  </w:style>
  <w:style w:type="paragraph" w:styleId="Titre">
    <w:name w:val="Title"/>
    <w:basedOn w:val="Normal"/>
    <w:next w:val="Normal"/>
    <w:link w:val="Titre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qFormat/>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qFormat/>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qFormat/>
    <w:rPr>
      <w:rFonts w:eastAsiaTheme="majorEastAsia" w:cstheme="majorBidi"/>
      <w:color w:val="2E74B5" w:themeColor="accent1" w:themeShade="BF"/>
    </w:rPr>
  </w:style>
  <w:style w:type="character" w:customStyle="1" w:styleId="Titre6Car">
    <w:name w:val="Titre 6 Car"/>
    <w:basedOn w:val="Policepardfaut"/>
    <w:link w:val="Titre6"/>
    <w:uiPriority w:val="9"/>
    <w:semiHidden/>
    <w:qFormat/>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Pr>
      <w:rFonts w:eastAsiaTheme="majorEastAsia" w:cstheme="majorBidi"/>
      <w:color w:val="595959" w:themeColor="text1" w:themeTint="A6"/>
    </w:rPr>
  </w:style>
  <w:style w:type="character" w:customStyle="1" w:styleId="Titre8Car">
    <w:name w:val="Titre 8 Car"/>
    <w:basedOn w:val="Policepardfaut"/>
    <w:link w:val="Titre8"/>
    <w:uiPriority w:val="9"/>
    <w:semiHidden/>
    <w:qFormat/>
    <w:rPr>
      <w:rFonts w:eastAsiaTheme="majorEastAsia" w:cstheme="majorBidi"/>
      <w:i/>
      <w:iCs/>
      <w:color w:val="262626" w:themeColor="text1" w:themeTint="D9"/>
    </w:rPr>
  </w:style>
  <w:style w:type="character" w:customStyle="1" w:styleId="Titre9Car">
    <w:name w:val="Titre 9 Car"/>
    <w:basedOn w:val="Policepardfaut"/>
    <w:link w:val="Titre9"/>
    <w:uiPriority w:val="9"/>
    <w:semiHidden/>
    <w:qFormat/>
    <w:rPr>
      <w:rFonts w:eastAsiaTheme="majorEastAsia" w:cstheme="majorBidi"/>
      <w:color w:val="262626" w:themeColor="text1" w:themeTint="D9"/>
    </w:rPr>
  </w:style>
  <w:style w:type="character" w:customStyle="1" w:styleId="TitreCar">
    <w:name w:val="Titre Car"/>
    <w:basedOn w:val="Policepardfaut"/>
    <w:link w:val="Titre"/>
    <w:uiPriority w:val="10"/>
    <w:rPr>
      <w:rFonts w:asciiTheme="majorHAnsi" w:eastAsiaTheme="majorEastAsia" w:hAnsiTheme="majorHAnsi" w:cstheme="majorBidi"/>
      <w:spacing w:val="-10"/>
      <w:kern w:val="28"/>
      <w:sz w:val="56"/>
      <w:szCs w:val="56"/>
    </w:rPr>
  </w:style>
  <w:style w:type="character" w:customStyle="1" w:styleId="Sous-titreCar">
    <w:name w:val="Sous-titre Car"/>
    <w:basedOn w:val="Policepardfaut"/>
    <w:link w:val="Sous-titre"/>
    <w:uiPriority w:val="1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paragraph" w:styleId="Paragraphedeliste">
    <w:name w:val="List Paragraph"/>
    <w:basedOn w:val="Normal"/>
    <w:uiPriority w:val="34"/>
    <w:qFormat/>
    <w:pPr>
      <w:ind w:left="720"/>
      <w:contextualSpacing/>
    </w:pPr>
  </w:style>
  <w:style w:type="character" w:customStyle="1" w:styleId="Accentuationintense1">
    <w:name w:val="Accentuation intense1"/>
    <w:basedOn w:val="Policepardfaut"/>
    <w:uiPriority w:val="21"/>
    <w:qFormat/>
    <w:rPr>
      <w:i/>
      <w:iCs/>
      <w:color w:val="2E74B5" w:themeColor="accent1" w:themeShade="BF"/>
    </w:rPr>
  </w:style>
  <w:style w:type="paragraph" w:styleId="Citationintense">
    <w:name w:val="Intense Quote"/>
    <w:basedOn w:val="Normal"/>
    <w:next w:val="Normal"/>
    <w:link w:val="CitationintenseC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Pr>
      <w:i/>
      <w:iCs/>
      <w:color w:val="2E74B5" w:themeColor="accent1" w:themeShade="BF"/>
    </w:rPr>
  </w:style>
  <w:style w:type="character" w:customStyle="1" w:styleId="Rfrenceintense1">
    <w:name w:val="Référence intense1"/>
    <w:basedOn w:val="Policepardfaut"/>
    <w:uiPriority w:val="32"/>
    <w:qFormat/>
    <w:rPr>
      <w:b/>
      <w:bCs/>
      <w:smallCaps/>
      <w:color w:val="2E74B5" w:themeColor="accent1" w:themeShade="BF"/>
      <w:spacing w:val="5"/>
    </w:rPr>
  </w:style>
  <w:style w:type="character" w:customStyle="1" w:styleId="CorpsdetexteCar">
    <w:name w:val="Corps de texte Car"/>
    <w:basedOn w:val="Policepardfaut"/>
    <w:link w:val="Corpsdetexte"/>
    <w:uiPriority w:val="1"/>
    <w:qFormat/>
    <w:rPr>
      <w:rFonts w:ascii="Times New Roman" w:eastAsia="Times New Roman" w:hAnsi="Times New Roman" w:cs="Times New Roman"/>
      <w:sz w:val="24"/>
      <w:szCs w:val="24"/>
      <w:lang w:val="fr-FR"/>
    </w:rPr>
  </w:style>
  <w:style w:type="paragraph" w:styleId="En-tte">
    <w:name w:val="header"/>
    <w:basedOn w:val="Normal"/>
    <w:link w:val="En-tteCar"/>
    <w:uiPriority w:val="99"/>
    <w:unhideWhenUsed/>
    <w:rsid w:val="009646CB"/>
    <w:pPr>
      <w:tabs>
        <w:tab w:val="center" w:pos="4703"/>
        <w:tab w:val="right" w:pos="9406"/>
      </w:tabs>
      <w:spacing w:after="0" w:line="240" w:lineRule="auto"/>
    </w:pPr>
  </w:style>
  <w:style w:type="character" w:customStyle="1" w:styleId="En-tteCar">
    <w:name w:val="En-tête Car"/>
    <w:basedOn w:val="Policepardfaut"/>
    <w:link w:val="En-tte"/>
    <w:uiPriority w:val="99"/>
    <w:rsid w:val="009646CB"/>
    <w:rPr>
      <w:rFonts w:asciiTheme="minorHAnsi" w:eastAsiaTheme="minorHAnsi" w:hAnsiTheme="minorHAnsi" w:cstheme="minorBidi"/>
      <w:sz w:val="22"/>
      <w:szCs w:val="22"/>
      <w:lang w:val="en-US" w:eastAsia="en-US"/>
    </w:rPr>
  </w:style>
  <w:style w:type="paragraph" w:styleId="Pieddepage">
    <w:name w:val="footer"/>
    <w:basedOn w:val="Normal"/>
    <w:link w:val="PieddepageCar"/>
    <w:uiPriority w:val="99"/>
    <w:unhideWhenUsed/>
    <w:rsid w:val="009646CB"/>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9646CB"/>
    <w:rPr>
      <w:rFonts w:asciiTheme="minorHAnsi" w:eastAsiaTheme="minorHAnsi" w:hAnsiTheme="minorHAnsi" w:cstheme="minorBidi"/>
      <w:sz w:val="22"/>
      <w:szCs w:val="22"/>
      <w:lang w:val="en-US" w:eastAsia="en-US"/>
    </w:rPr>
  </w:style>
  <w:style w:type="character" w:styleId="Textedelespacerserv">
    <w:name w:val="Placeholder Text"/>
    <w:basedOn w:val="Policepardfaut"/>
    <w:uiPriority w:val="99"/>
    <w:unhideWhenUsed/>
    <w:rsid w:val="008E4D2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0.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0.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0.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AAB3FEC-FEC3-4205-A62B-E01B22441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916</TotalTime>
  <Pages>8</Pages>
  <Words>1876</Words>
  <Characters>10323</Characters>
  <Application>Microsoft Office Word</Application>
  <DocSecurity>0</DocSecurity>
  <Lines>86</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2025-12-31T22:02:00Z</dcterms:created>
  <dcterms:modified xsi:type="dcterms:W3CDTF">2026-01-01T22:58:00Z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1036-12.2.0.23155</vt:lpwstr>
  </property>
  <property fmtid="{D5CDD505-2E9C-101B-9397-08002B2CF9AE}" pid="3" name="ICV">
    <vt:lpwstr>57118959273B49C2AFB9E3F60D12227A_13</vt:lpwstr>
  </property>
</Properties>
</file>