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70" w:rsidRDefault="00662270" w:rsidP="00662270">
      <w:pPr>
        <w:pStyle w:val="Rubrik1"/>
        <w:rPr>
          <w:lang w:val="en-GB"/>
        </w:rPr>
      </w:pPr>
      <w:r>
        <w:rPr>
          <w:lang w:val="en-GB"/>
        </w:rPr>
        <w:t>Getting started with C</w:t>
      </w: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Comments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A comment is preceded with //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Comments are just used for a human readable description, and has no effect on the program execution.</w:t>
      </w:r>
    </w:p>
    <w:p w:rsidR="00662270" w:rsidRPr="00455B06" w:rsidRDefault="00662270" w:rsidP="00662270">
      <w:pPr>
        <w:rPr>
          <w:b/>
          <w:i/>
          <w:lang w:val="en-GB"/>
        </w:rPr>
      </w:pPr>
      <w:r w:rsidRPr="001B4C88">
        <w:rPr>
          <w:b/>
          <w:i/>
          <w:lang w:val="en-GB"/>
        </w:rPr>
        <w:t xml:space="preserve">// </w:t>
      </w:r>
      <w:proofErr w:type="gramStart"/>
      <w:r w:rsidRPr="001B4C88">
        <w:rPr>
          <w:b/>
          <w:i/>
          <w:lang w:val="en-GB"/>
        </w:rPr>
        <w:t>This</w:t>
      </w:r>
      <w:proofErr w:type="gramEnd"/>
      <w:r w:rsidRPr="001B4C88">
        <w:rPr>
          <w:b/>
          <w:i/>
          <w:lang w:val="en-GB"/>
        </w:rPr>
        <w:t xml:space="preserve"> is a comment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Another way of writing a comment is to put /* before and */ after the text. Such a comment can then span several lines (compared to // which is only for one line comments).</w:t>
      </w: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Statement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Simply put, it is a line of code that performs something, e.g. add two numbers.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All statements end with a </w:t>
      </w:r>
      <w:proofErr w:type="gramStart"/>
      <w:r>
        <w:rPr>
          <w:lang w:val="en-GB"/>
        </w:rPr>
        <w:t xml:space="preserve">semicolon </w:t>
      </w:r>
      <w:r w:rsidRPr="007A2020">
        <w:rPr>
          <w:b/>
          <w:lang w:val="en-GB"/>
        </w:rPr>
        <w:t>;</w:t>
      </w:r>
      <w:proofErr w:type="gramEnd"/>
    </w:p>
    <w:p w:rsidR="00662270" w:rsidRPr="00D14FF8" w:rsidRDefault="00662270" w:rsidP="00662270">
      <w:pPr>
        <w:rPr>
          <w:i/>
          <w:lang w:val="en-GB"/>
        </w:rPr>
      </w:pPr>
      <w:proofErr w:type="spellStart"/>
      <w:proofErr w:type="gramStart"/>
      <w:r w:rsidRPr="00634888">
        <w:rPr>
          <w:b/>
          <w:lang w:val="en-GB"/>
        </w:rPr>
        <w:t>myVar</w:t>
      </w:r>
      <w:proofErr w:type="spellEnd"/>
      <w:proofErr w:type="gramEnd"/>
      <w:r w:rsidRPr="00634888">
        <w:rPr>
          <w:b/>
          <w:lang w:val="en-GB"/>
        </w:rPr>
        <w:t xml:space="preserve"> = y + z;</w:t>
      </w:r>
      <w:r>
        <w:rPr>
          <w:i/>
          <w:lang w:val="en-GB"/>
        </w:rPr>
        <w:t xml:space="preserve">                         // Adds y and z and puts the result into </w:t>
      </w:r>
      <w:proofErr w:type="spellStart"/>
      <w:r>
        <w:rPr>
          <w:i/>
          <w:lang w:val="en-GB"/>
        </w:rPr>
        <w:t>myVar</w:t>
      </w:r>
      <w:proofErr w:type="spellEnd"/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Declaring variables</w:t>
      </w:r>
    </w:p>
    <w:p w:rsidR="00E265F6" w:rsidRDefault="00662270" w:rsidP="00662270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int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myVar</w:t>
      </w:r>
      <w:proofErr w:type="spellEnd"/>
      <w:r w:rsidRPr="001B4C88">
        <w:rPr>
          <w:b/>
          <w:lang w:val="en-GB"/>
        </w:rPr>
        <w:t xml:space="preserve">; </w:t>
      </w:r>
      <w:r>
        <w:rPr>
          <w:lang w:val="en-GB"/>
        </w:rPr>
        <w:t xml:space="preserve">         // Declares a variable</w:t>
      </w:r>
      <w:r w:rsidR="00E265F6" w:rsidRPr="00E265F6">
        <w:rPr>
          <w:lang w:val="en-GB"/>
        </w:rPr>
        <w:t xml:space="preserve"> </w:t>
      </w:r>
      <w:r w:rsidR="00E265F6">
        <w:rPr>
          <w:lang w:val="en-GB"/>
        </w:rPr>
        <w:t xml:space="preserve">with the name </w:t>
      </w:r>
      <w:proofErr w:type="spellStart"/>
      <w:r w:rsidR="00E265F6" w:rsidRPr="0084421F">
        <w:rPr>
          <w:i/>
          <w:lang w:val="en-GB"/>
        </w:rPr>
        <w:t>myVar</w:t>
      </w:r>
      <w:proofErr w:type="spellEnd"/>
      <w:r w:rsidR="00E265F6">
        <w:rPr>
          <w:i/>
          <w:lang w:val="en-GB"/>
        </w:rPr>
        <w:t xml:space="preserve"> </w:t>
      </w:r>
      <w:r w:rsidR="00E265F6" w:rsidRPr="00E265F6">
        <w:rPr>
          <w:lang w:val="en-GB"/>
        </w:rPr>
        <w:t xml:space="preserve">and </w:t>
      </w:r>
      <w:r>
        <w:rPr>
          <w:lang w:val="en-GB"/>
        </w:rPr>
        <w:t xml:space="preserve">of </w:t>
      </w:r>
      <w:r w:rsidR="00E265F6">
        <w:rPr>
          <w:lang w:val="en-GB"/>
        </w:rPr>
        <w:t xml:space="preserve">the </w:t>
      </w:r>
      <w:r>
        <w:rPr>
          <w:lang w:val="en-GB"/>
        </w:rPr>
        <w:t xml:space="preserve">type </w:t>
      </w:r>
      <w:proofErr w:type="spellStart"/>
      <w:r w:rsidRPr="009A11CF">
        <w:rPr>
          <w:i/>
          <w:lang w:val="en-GB"/>
        </w:rPr>
        <w:t>int</w:t>
      </w:r>
      <w:proofErr w:type="spellEnd"/>
      <w:r>
        <w:rPr>
          <w:lang w:val="en-GB"/>
        </w:rPr>
        <w:t xml:space="preserve"> (such a variable can </w:t>
      </w:r>
    </w:p>
    <w:p w:rsidR="00662270" w:rsidRDefault="00E265F6" w:rsidP="00E265F6">
      <w:pPr>
        <w:rPr>
          <w:lang w:val="en-GB"/>
        </w:rPr>
      </w:pPr>
      <w:r>
        <w:rPr>
          <w:lang w:val="en-GB"/>
        </w:rPr>
        <w:t xml:space="preserve">                             // </w:t>
      </w:r>
      <w:r w:rsidR="00662270">
        <w:rPr>
          <w:lang w:val="en-GB"/>
        </w:rPr>
        <w:t>contain positive or negative integer values)</w:t>
      </w:r>
      <w:r>
        <w:rPr>
          <w:lang w:val="en-GB"/>
        </w:rPr>
        <w:t>.</w:t>
      </w:r>
    </w:p>
    <w:p w:rsidR="00662270" w:rsidRDefault="00662270" w:rsidP="00662270">
      <w:pPr>
        <w:rPr>
          <w:lang w:val="en-GB"/>
        </w:rPr>
      </w:pPr>
      <w:proofErr w:type="gramStart"/>
      <w:r w:rsidRPr="001B4C88">
        <w:rPr>
          <w:b/>
          <w:lang w:val="en-GB"/>
        </w:rPr>
        <w:t>unsigned</w:t>
      </w:r>
      <w:proofErr w:type="gramEnd"/>
      <w:r w:rsidRPr="001B4C88"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int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mySecondVar</w:t>
      </w:r>
      <w:proofErr w:type="spellEnd"/>
      <w:r w:rsidRPr="001B4C88">
        <w:rPr>
          <w:b/>
          <w:lang w:val="en-GB"/>
        </w:rPr>
        <w:t xml:space="preserve">; </w:t>
      </w:r>
      <w:r>
        <w:rPr>
          <w:lang w:val="en-GB"/>
        </w:rPr>
        <w:t xml:space="preserve">    // Declares a variable of type </w:t>
      </w:r>
      <w:r w:rsidRPr="00781076">
        <w:rPr>
          <w:i/>
          <w:lang w:val="en-GB"/>
        </w:rPr>
        <w:t xml:space="preserve">unsigned </w:t>
      </w:r>
      <w:proofErr w:type="spellStart"/>
      <w:r w:rsidRPr="00781076">
        <w:rPr>
          <w:i/>
          <w:lang w:val="en-GB"/>
        </w:rPr>
        <w:t>int</w:t>
      </w:r>
      <w:proofErr w:type="spellEnd"/>
      <w:r w:rsidRPr="00781076">
        <w:rPr>
          <w:i/>
          <w:lang w:val="en-GB"/>
        </w:rPr>
        <w:t xml:space="preserve"> </w:t>
      </w:r>
      <w:r>
        <w:rPr>
          <w:lang w:val="en-GB"/>
        </w:rPr>
        <w:t>(such a variable can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                                                      // only contain positive integer values)</w:t>
      </w: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Using the variables</w:t>
      </w:r>
    </w:p>
    <w:p w:rsidR="00662270" w:rsidRDefault="00662270" w:rsidP="00662270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myVar</w:t>
      </w:r>
      <w:proofErr w:type="spellEnd"/>
      <w:proofErr w:type="gramEnd"/>
      <w:r w:rsidRPr="001B4C88">
        <w:rPr>
          <w:b/>
          <w:lang w:val="en-GB"/>
        </w:rPr>
        <w:t xml:space="preserve"> = 10;</w:t>
      </w:r>
      <w:r>
        <w:rPr>
          <w:lang w:val="en-GB"/>
        </w:rPr>
        <w:t xml:space="preserve">                                // Assign the value 10 to the variable </w:t>
      </w:r>
      <w:proofErr w:type="spellStart"/>
      <w:r w:rsidRPr="00A25352">
        <w:rPr>
          <w:i/>
          <w:lang w:val="en-GB"/>
        </w:rPr>
        <w:t>myVar</w:t>
      </w:r>
      <w:proofErr w:type="spellEnd"/>
    </w:p>
    <w:p w:rsidR="00662270" w:rsidRDefault="00662270" w:rsidP="00662270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mySecondVar</w:t>
      </w:r>
      <w:proofErr w:type="spellEnd"/>
      <w:proofErr w:type="gramEnd"/>
      <w:r>
        <w:rPr>
          <w:b/>
          <w:lang w:val="en-GB"/>
        </w:rPr>
        <w:t xml:space="preserve"> = </w:t>
      </w:r>
      <w:proofErr w:type="spellStart"/>
      <w:r>
        <w:rPr>
          <w:b/>
          <w:lang w:val="en-GB"/>
        </w:rPr>
        <w:t>myVar</w:t>
      </w:r>
      <w:proofErr w:type="spellEnd"/>
      <w:r w:rsidRPr="001B4C88">
        <w:rPr>
          <w:b/>
          <w:lang w:val="en-GB"/>
        </w:rPr>
        <w:t xml:space="preserve"> + 5; </w:t>
      </w:r>
      <w:r>
        <w:rPr>
          <w:lang w:val="en-GB"/>
        </w:rPr>
        <w:t xml:space="preserve">   // </w:t>
      </w:r>
      <w:proofErr w:type="spellStart"/>
      <w:r>
        <w:rPr>
          <w:lang w:val="en-GB"/>
        </w:rPr>
        <w:t>mySecondVar</w:t>
      </w:r>
      <w:proofErr w:type="spellEnd"/>
      <w:r>
        <w:rPr>
          <w:lang w:val="en-GB"/>
        </w:rPr>
        <w:t xml:space="preserve"> will after this contain the value 15</w:t>
      </w:r>
    </w:p>
    <w:p w:rsidR="00662270" w:rsidRDefault="00662270" w:rsidP="00662270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int</w:t>
      </w:r>
      <w:proofErr w:type="spellEnd"/>
      <w:proofErr w:type="gramEnd"/>
      <w:r>
        <w:rPr>
          <w:b/>
          <w:lang w:val="en-GB"/>
        </w:rPr>
        <w:t xml:space="preserve"> </w:t>
      </w:r>
      <w:r w:rsidR="005D19B0">
        <w:rPr>
          <w:b/>
          <w:lang w:val="en-GB"/>
        </w:rPr>
        <w:t>x</w:t>
      </w:r>
      <w:r w:rsidRPr="00E31B33">
        <w:rPr>
          <w:b/>
          <w:lang w:val="en-GB"/>
        </w:rPr>
        <w:t xml:space="preserve"> = </w:t>
      </w:r>
      <w:proofErr w:type="spellStart"/>
      <w:r w:rsidR="00955039">
        <w:rPr>
          <w:b/>
          <w:lang w:val="en-GB"/>
        </w:rPr>
        <w:t>myVar</w:t>
      </w:r>
      <w:proofErr w:type="spellEnd"/>
      <w:r w:rsidRPr="00E31B33">
        <w:rPr>
          <w:b/>
          <w:lang w:val="en-GB"/>
        </w:rPr>
        <w:t xml:space="preserve">  * 100;</w:t>
      </w:r>
      <w:r>
        <w:rPr>
          <w:lang w:val="en-GB"/>
        </w:rPr>
        <w:t xml:space="preserve">          // Declare the variable </w:t>
      </w:r>
      <w:r w:rsidR="005D19B0">
        <w:rPr>
          <w:i/>
          <w:lang w:val="en-GB"/>
        </w:rPr>
        <w:t>x</w:t>
      </w:r>
      <w:r w:rsidRPr="002B6D00">
        <w:rPr>
          <w:i/>
          <w:lang w:val="en-GB"/>
        </w:rPr>
        <w:t xml:space="preserve"> </w:t>
      </w:r>
      <w:r>
        <w:rPr>
          <w:lang w:val="en-GB"/>
        </w:rPr>
        <w:t>and assign a value to it on the same line.</w:t>
      </w:r>
    </w:p>
    <w:p w:rsidR="00662270" w:rsidRDefault="00BF1AC3" w:rsidP="00662270">
      <w:pPr>
        <w:pStyle w:val="Rubrik2"/>
        <w:rPr>
          <w:lang w:val="en-GB"/>
        </w:rPr>
      </w:pPr>
      <w:r>
        <w:rPr>
          <w:lang w:val="en-GB"/>
        </w:rPr>
        <w:t>Constants</w:t>
      </w:r>
    </w:p>
    <w:p w:rsidR="00CE5516" w:rsidRDefault="00BF1AC3" w:rsidP="00BF1AC3">
      <w:pPr>
        <w:rPr>
          <w:lang w:val="en-GB"/>
        </w:rPr>
      </w:pPr>
      <w:proofErr w:type="spellStart"/>
      <w:proofErr w:type="gramStart"/>
      <w:r>
        <w:rPr>
          <w:b/>
          <w:lang w:val="en-GB"/>
        </w:rPr>
        <w:t>const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int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my</w:t>
      </w:r>
      <w:r w:rsidR="00CE5516">
        <w:rPr>
          <w:b/>
          <w:lang w:val="en-GB"/>
        </w:rPr>
        <w:t>C</w:t>
      </w:r>
      <w:proofErr w:type="spellEnd"/>
      <w:r w:rsidR="00CE5516">
        <w:rPr>
          <w:b/>
          <w:lang w:val="en-GB"/>
        </w:rPr>
        <w:t xml:space="preserve"> = 100</w:t>
      </w:r>
      <w:r w:rsidRPr="001B4C88">
        <w:rPr>
          <w:b/>
          <w:lang w:val="en-GB"/>
        </w:rPr>
        <w:t xml:space="preserve">; </w:t>
      </w:r>
      <w:r>
        <w:rPr>
          <w:lang w:val="en-GB"/>
        </w:rPr>
        <w:t xml:space="preserve">         // Declares a </w:t>
      </w:r>
      <w:r>
        <w:rPr>
          <w:lang w:val="en-GB"/>
        </w:rPr>
        <w:t>constant</w:t>
      </w:r>
      <w:r w:rsidR="00CE5516">
        <w:rPr>
          <w:lang w:val="en-GB"/>
        </w:rPr>
        <w:t xml:space="preserve"> named </w:t>
      </w:r>
      <w:proofErr w:type="spellStart"/>
      <w:r w:rsidR="00CE5516" w:rsidRPr="00CE5516">
        <w:rPr>
          <w:i/>
          <w:lang w:val="en-GB"/>
        </w:rPr>
        <w:t>MyC</w:t>
      </w:r>
      <w:proofErr w:type="spellEnd"/>
      <w:r>
        <w:rPr>
          <w:lang w:val="en-GB"/>
        </w:rPr>
        <w:t xml:space="preserve"> of type</w:t>
      </w:r>
      <w:r w:rsidR="006E559E">
        <w:rPr>
          <w:lang w:val="en-GB"/>
        </w:rPr>
        <w:t xml:space="preserve"> </w:t>
      </w:r>
      <w:r w:rsidR="006E559E" w:rsidRPr="001570E6">
        <w:rPr>
          <w:i/>
          <w:lang w:val="en-GB"/>
        </w:rPr>
        <w:t>int</w:t>
      </w:r>
      <w:r w:rsidR="006E559E">
        <w:rPr>
          <w:lang w:val="en-GB"/>
        </w:rPr>
        <w:t xml:space="preserve">. The value of a constant </w:t>
      </w:r>
    </w:p>
    <w:p w:rsidR="00010CC9" w:rsidRDefault="00010CC9" w:rsidP="00CE5516">
      <w:pPr>
        <w:rPr>
          <w:lang w:val="en-GB"/>
        </w:rPr>
      </w:pPr>
      <w:r>
        <w:rPr>
          <w:lang w:val="en-GB"/>
        </w:rPr>
        <w:t xml:space="preserve">                                              </w:t>
      </w:r>
      <w:r w:rsidR="00CE5516">
        <w:rPr>
          <w:lang w:val="en-GB"/>
        </w:rPr>
        <w:t xml:space="preserve">// </w:t>
      </w:r>
      <w:r w:rsidR="006E559E">
        <w:rPr>
          <w:lang w:val="en-GB"/>
        </w:rPr>
        <w:t>can</w:t>
      </w:r>
      <w:r w:rsidR="00CE5516">
        <w:rPr>
          <w:lang w:val="en-GB"/>
        </w:rPr>
        <w:t xml:space="preserve">not be changed </w:t>
      </w:r>
      <w:r w:rsidR="006E559E">
        <w:rPr>
          <w:lang w:val="en-GB"/>
        </w:rPr>
        <w:t>after it has been declared</w:t>
      </w:r>
      <w:r>
        <w:rPr>
          <w:lang w:val="en-GB"/>
        </w:rPr>
        <w:t>, otherwise you can use</w:t>
      </w:r>
      <w:r w:rsidR="006E559E">
        <w:rPr>
          <w:lang w:val="en-GB"/>
        </w:rPr>
        <w:t xml:space="preserve"> </w:t>
      </w:r>
      <w:r>
        <w:rPr>
          <w:lang w:val="en-GB"/>
        </w:rPr>
        <w:t>it in</w:t>
      </w:r>
    </w:p>
    <w:p w:rsidR="00BF1AC3" w:rsidRPr="00BF1AC3" w:rsidRDefault="00010CC9" w:rsidP="00CE5516">
      <w:pPr>
        <w:rPr>
          <w:lang w:val="en-GB"/>
        </w:rPr>
      </w:pPr>
      <w:r>
        <w:rPr>
          <w:lang w:val="en-GB"/>
        </w:rPr>
        <w:t xml:space="preserve">                                             // the same way as a variable.</w:t>
      </w:r>
    </w:p>
    <w:p w:rsidR="00BF1AC3" w:rsidRPr="00BF1AC3" w:rsidRDefault="00BF1AC3" w:rsidP="00BF1AC3">
      <w:pPr>
        <w:pStyle w:val="Rubrik2"/>
        <w:rPr>
          <w:lang w:val="en-GB"/>
        </w:rPr>
      </w:pPr>
      <w:r>
        <w:rPr>
          <w:lang w:val="en-GB"/>
        </w:rPr>
        <w:t>Calling functions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The line below is calling the function </w:t>
      </w:r>
      <w:proofErr w:type="spellStart"/>
      <w:r w:rsidRPr="00A412CD">
        <w:rPr>
          <w:i/>
          <w:lang w:val="en-GB"/>
        </w:rPr>
        <w:t>print_long</w:t>
      </w:r>
      <w:proofErr w:type="spellEnd"/>
      <w:r>
        <w:rPr>
          <w:lang w:val="en-GB"/>
        </w:rPr>
        <w:t xml:space="preserve">, with the parameter </w:t>
      </w:r>
      <w:proofErr w:type="spellStart"/>
      <w:r>
        <w:rPr>
          <w:i/>
          <w:lang w:val="en-GB"/>
        </w:rPr>
        <w:t>mySecondVar</w:t>
      </w:r>
      <w:proofErr w:type="spellEnd"/>
      <w:r>
        <w:rPr>
          <w:lang w:val="en-GB"/>
        </w:rPr>
        <w:t>:</w:t>
      </w:r>
    </w:p>
    <w:p w:rsidR="00662270" w:rsidRDefault="00662270" w:rsidP="00662270">
      <w:pPr>
        <w:rPr>
          <w:lang w:val="en-GB"/>
        </w:rPr>
      </w:pPr>
      <w:proofErr w:type="spellStart"/>
      <w:r w:rsidRPr="001B4C88">
        <w:rPr>
          <w:b/>
          <w:lang w:val="en-GB"/>
        </w:rPr>
        <w:t>print_</w:t>
      </w:r>
      <w:proofErr w:type="gramStart"/>
      <w:r w:rsidRPr="001B4C88">
        <w:rPr>
          <w:b/>
          <w:lang w:val="en-GB"/>
        </w:rPr>
        <w:t>long</w:t>
      </w:r>
      <w:proofErr w:type="spellEnd"/>
      <w:r w:rsidRPr="001B4C88">
        <w:rPr>
          <w:b/>
          <w:lang w:val="en-GB"/>
        </w:rPr>
        <w:t>(</w:t>
      </w:r>
      <w:proofErr w:type="spellStart"/>
      <w:proofErr w:type="gramEnd"/>
      <w:r w:rsidRPr="001B4C88">
        <w:rPr>
          <w:b/>
          <w:lang w:val="en-GB"/>
        </w:rPr>
        <w:t>mySecondVariable</w:t>
      </w:r>
      <w:proofErr w:type="spellEnd"/>
      <w:r w:rsidRPr="001B4C88">
        <w:rPr>
          <w:b/>
          <w:lang w:val="en-GB"/>
        </w:rPr>
        <w:t>);</w:t>
      </w:r>
      <w:r>
        <w:rPr>
          <w:lang w:val="en-GB"/>
        </w:rPr>
        <w:t xml:space="preserve">    // This would print the value 15 on the robot display (due to the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                                                             // code above</w:t>
      </w:r>
      <w:r w:rsidR="00273BCB">
        <w:rPr>
          <w:lang w:val="en-GB"/>
        </w:rPr>
        <w:t>, wher</w:t>
      </w:r>
      <w:r w:rsidR="00273BCB" w:rsidRPr="00273BCB">
        <w:rPr>
          <w:lang w:val="en-GB"/>
        </w:rPr>
        <w:t xml:space="preserve">e </w:t>
      </w:r>
      <w:proofErr w:type="spellStart"/>
      <w:r w:rsidR="00273BCB" w:rsidRPr="00273BCB">
        <w:rPr>
          <w:lang w:val="en-GB"/>
        </w:rPr>
        <w:t>mySecondVar</w:t>
      </w:r>
      <w:proofErr w:type="spellEnd"/>
      <w:r w:rsidR="00273BCB" w:rsidRPr="00273BCB">
        <w:rPr>
          <w:lang w:val="en-GB"/>
        </w:rPr>
        <w:t xml:space="preserve"> is assigned the value 10 + 5</w:t>
      </w:r>
      <w:r>
        <w:rPr>
          <w:lang w:val="en-GB"/>
        </w:rPr>
        <w:t>).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The function needs to be defined somewhere else, and contain some code to execute when it is called.</w:t>
      </w: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The if statement (and printing, in our robots)</w:t>
      </w:r>
    </w:p>
    <w:p w:rsidR="00662270" w:rsidRDefault="00662270" w:rsidP="00662270">
      <w:pPr>
        <w:rPr>
          <w:lang w:val="en-GB"/>
        </w:rPr>
      </w:pPr>
      <w:proofErr w:type="gramStart"/>
      <w:r w:rsidRPr="00895C61">
        <w:rPr>
          <w:b/>
          <w:lang w:val="en-GB"/>
        </w:rPr>
        <w:t>if(</w:t>
      </w:r>
      <w:proofErr w:type="spellStart"/>
      <w:proofErr w:type="gramEnd"/>
      <w:r w:rsidRPr="00895C61">
        <w:rPr>
          <w:b/>
          <w:lang w:val="en-GB"/>
        </w:rPr>
        <w:t>mySecondVariable</w:t>
      </w:r>
      <w:proofErr w:type="spellEnd"/>
      <w:r w:rsidRPr="00895C61">
        <w:rPr>
          <w:b/>
          <w:lang w:val="en-GB"/>
        </w:rPr>
        <w:t xml:space="preserve"> &gt; 10)</w:t>
      </w:r>
      <w:r>
        <w:rPr>
          <w:lang w:val="en-GB"/>
        </w:rPr>
        <w:t xml:space="preserve">          // Check if </w:t>
      </w:r>
      <w:proofErr w:type="spellStart"/>
      <w:r>
        <w:rPr>
          <w:lang w:val="en-GB"/>
        </w:rPr>
        <w:t>mySecondVariable</w:t>
      </w:r>
      <w:proofErr w:type="spellEnd"/>
      <w:r>
        <w:rPr>
          <w:lang w:val="en-GB"/>
        </w:rPr>
        <w:t xml:space="preserve"> is larger than 10</w:t>
      </w:r>
    </w:p>
    <w:p w:rsidR="00662270" w:rsidRDefault="00662270" w:rsidP="00662270">
      <w:pPr>
        <w:rPr>
          <w:lang w:val="en-GB"/>
        </w:rPr>
      </w:pPr>
      <w:r w:rsidRPr="00895C61">
        <w:rPr>
          <w:b/>
          <w:lang w:val="en-GB"/>
        </w:rPr>
        <w:lastRenderedPageBreak/>
        <w:t xml:space="preserve">{ </w:t>
      </w:r>
      <w:r>
        <w:rPr>
          <w:lang w:val="en-GB"/>
        </w:rPr>
        <w:t xml:space="preserve">                                                       // if it is larger, execute the code within the first pair of {    }</w:t>
      </w:r>
    </w:p>
    <w:p w:rsidR="00662270" w:rsidRPr="00895C61" w:rsidRDefault="00662270" w:rsidP="00662270">
      <w:pPr>
        <w:rPr>
          <w:b/>
          <w:lang w:val="en-GB"/>
        </w:rPr>
      </w:pPr>
      <w:r>
        <w:rPr>
          <w:lang w:val="en-GB"/>
        </w:rPr>
        <w:t xml:space="preserve">          </w:t>
      </w:r>
      <w:proofErr w:type="gramStart"/>
      <w:r w:rsidRPr="00895C61">
        <w:rPr>
          <w:b/>
          <w:lang w:val="en-GB"/>
        </w:rPr>
        <w:t>print(</w:t>
      </w:r>
      <w:proofErr w:type="gramEnd"/>
      <w:r w:rsidRPr="00895C61">
        <w:rPr>
          <w:b/>
          <w:lang w:val="en-GB"/>
        </w:rPr>
        <w:t>“</w:t>
      </w:r>
      <w:proofErr w:type="spellStart"/>
      <w:r w:rsidRPr="00895C61">
        <w:rPr>
          <w:b/>
          <w:lang w:val="en-GB"/>
        </w:rPr>
        <w:t>mySecondVariable</w:t>
      </w:r>
      <w:proofErr w:type="spellEnd"/>
      <w:r w:rsidRPr="00895C61">
        <w:rPr>
          <w:b/>
          <w:lang w:val="en-GB"/>
        </w:rPr>
        <w:t xml:space="preserve"> is larger than 10”) </w:t>
      </w:r>
    </w:p>
    <w:p w:rsidR="00662270" w:rsidRPr="00895C61" w:rsidRDefault="00662270" w:rsidP="00662270">
      <w:pPr>
        <w:rPr>
          <w:b/>
          <w:lang w:val="en-GB"/>
        </w:rPr>
      </w:pPr>
      <w:r w:rsidRPr="00895C61">
        <w:rPr>
          <w:b/>
          <w:lang w:val="en-GB"/>
        </w:rPr>
        <w:t>}</w:t>
      </w:r>
    </w:p>
    <w:p w:rsidR="00662270" w:rsidRDefault="00662270" w:rsidP="00662270">
      <w:pPr>
        <w:rPr>
          <w:lang w:val="en-GB"/>
        </w:rPr>
      </w:pPr>
      <w:proofErr w:type="gramStart"/>
      <w:r w:rsidRPr="00895C61">
        <w:rPr>
          <w:b/>
          <w:lang w:val="en-GB"/>
        </w:rPr>
        <w:t>else</w:t>
      </w:r>
      <w:proofErr w:type="gramEnd"/>
      <w:r>
        <w:rPr>
          <w:lang w:val="en-GB"/>
        </w:rPr>
        <w:t xml:space="preserve">                // otherwise, execute the code below (i.e. inside the next pair of {   }     )</w:t>
      </w:r>
    </w:p>
    <w:p w:rsidR="00662270" w:rsidRPr="00895C61" w:rsidRDefault="00662270" w:rsidP="00662270">
      <w:pPr>
        <w:rPr>
          <w:b/>
          <w:lang w:val="en-GB"/>
        </w:rPr>
      </w:pPr>
      <w:r w:rsidRPr="00895C61">
        <w:rPr>
          <w:b/>
          <w:lang w:val="en-GB"/>
        </w:rPr>
        <w:t>{</w:t>
      </w:r>
    </w:p>
    <w:p w:rsidR="00662270" w:rsidRPr="00895C61" w:rsidRDefault="00662270" w:rsidP="00662270">
      <w:pPr>
        <w:rPr>
          <w:lang w:val="en-GB"/>
        </w:rPr>
      </w:pPr>
      <w:r w:rsidRPr="00895C61">
        <w:rPr>
          <w:b/>
          <w:lang w:val="en-GB"/>
        </w:rPr>
        <w:t xml:space="preserve">          </w:t>
      </w:r>
      <w:r w:rsidRPr="00895C61">
        <w:rPr>
          <w:lang w:val="en-GB"/>
        </w:rPr>
        <w:t xml:space="preserve">// </w:t>
      </w:r>
      <w:proofErr w:type="gramStart"/>
      <w:r w:rsidRPr="00895C61">
        <w:rPr>
          <w:lang w:val="en-GB"/>
        </w:rPr>
        <w:t>The</w:t>
      </w:r>
      <w:proofErr w:type="gramEnd"/>
      <w:r w:rsidRPr="00895C61">
        <w:rPr>
          <w:lang w:val="en-GB"/>
        </w:rPr>
        <w:t xml:space="preserve"> else statement is optional</w:t>
      </w:r>
    </w:p>
    <w:p w:rsidR="00662270" w:rsidRPr="00895C61" w:rsidRDefault="00662270" w:rsidP="00662270">
      <w:pPr>
        <w:rPr>
          <w:b/>
          <w:lang w:val="en-GB"/>
        </w:rPr>
      </w:pPr>
      <w:r w:rsidRPr="00895C61">
        <w:rPr>
          <w:b/>
          <w:lang w:val="en-GB"/>
        </w:rPr>
        <w:t xml:space="preserve">         </w:t>
      </w:r>
      <w:proofErr w:type="gramStart"/>
      <w:r w:rsidRPr="00895C61">
        <w:rPr>
          <w:b/>
          <w:lang w:val="en-GB"/>
        </w:rPr>
        <w:t>print(</w:t>
      </w:r>
      <w:proofErr w:type="gramEnd"/>
      <w:r w:rsidRPr="00895C61">
        <w:rPr>
          <w:b/>
          <w:lang w:val="en-GB"/>
        </w:rPr>
        <w:t>“</w:t>
      </w:r>
      <w:proofErr w:type="spellStart"/>
      <w:r w:rsidRPr="00895C61">
        <w:rPr>
          <w:b/>
          <w:lang w:val="en-GB"/>
        </w:rPr>
        <w:t>mySecondVariable</w:t>
      </w:r>
      <w:proofErr w:type="spellEnd"/>
      <w:r w:rsidRPr="00895C61">
        <w:rPr>
          <w:b/>
          <w:lang w:val="en-GB"/>
        </w:rPr>
        <w:t xml:space="preserve"> is less than or equal to 10”)</w:t>
      </w:r>
    </w:p>
    <w:p w:rsidR="00662270" w:rsidRPr="00895C61" w:rsidRDefault="00662270" w:rsidP="00662270">
      <w:pPr>
        <w:rPr>
          <w:b/>
          <w:lang w:val="en-GB"/>
        </w:rPr>
      </w:pPr>
      <w:r w:rsidRPr="00895C61">
        <w:rPr>
          <w:b/>
          <w:lang w:val="en-GB"/>
        </w:rPr>
        <w:t>}</w:t>
      </w: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>Boolean expressions</w:t>
      </w:r>
      <w:r w:rsidR="00565B34">
        <w:rPr>
          <w:lang w:val="en-GB"/>
        </w:rPr>
        <w:t xml:space="preserve"> and logical operators</w:t>
      </w:r>
    </w:p>
    <w:p w:rsidR="00662270" w:rsidRDefault="00662270" w:rsidP="00662270">
      <w:pPr>
        <w:rPr>
          <w:lang w:val="en-GB"/>
        </w:rPr>
      </w:pPr>
      <w:proofErr w:type="spellStart"/>
      <w:proofErr w:type="gramStart"/>
      <w:r>
        <w:rPr>
          <w:lang w:val="en-GB"/>
        </w:rPr>
        <w:t>mySecondVariable</w:t>
      </w:r>
      <w:proofErr w:type="spellEnd"/>
      <w:proofErr w:type="gramEnd"/>
      <w:r>
        <w:rPr>
          <w:lang w:val="en-GB"/>
        </w:rPr>
        <w:t xml:space="preserve"> &gt; 10       as shown above is an example of a Boolean expression.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The result evaluates to </w:t>
      </w:r>
      <w:r w:rsidRPr="00C97B5D">
        <w:rPr>
          <w:b/>
          <w:lang w:val="en-GB"/>
        </w:rPr>
        <w:t>true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if it is fulfilled, and </w:t>
      </w:r>
      <w:r w:rsidRPr="00C97B5D">
        <w:rPr>
          <w:b/>
          <w:lang w:val="en-GB"/>
        </w:rPr>
        <w:t>false</w:t>
      </w:r>
      <w:r>
        <w:rPr>
          <w:lang w:val="en-GB"/>
        </w:rPr>
        <w:t xml:space="preserve"> otherwise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The result can for example be used in if-statements (as shown above) or while-loops (see further below).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This table shows other Boolean expressions that can be used: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6"/>
        <w:gridCol w:w="5105"/>
        <w:gridCol w:w="2121"/>
      </w:tblGrid>
      <w:tr w:rsidR="00993582" w:rsidTr="00513966">
        <w:tc>
          <w:tcPr>
            <w:tcW w:w="1836" w:type="dxa"/>
          </w:tcPr>
          <w:p w:rsidR="00993582" w:rsidRPr="00EF6687" w:rsidRDefault="00993582" w:rsidP="00EF654D">
            <w:pPr>
              <w:rPr>
                <w:b/>
                <w:lang w:val="en-GB"/>
              </w:rPr>
            </w:pPr>
            <w:r w:rsidRPr="00EF6687">
              <w:rPr>
                <w:b/>
                <w:lang w:val="en-GB"/>
              </w:rPr>
              <w:t>Expression</w:t>
            </w:r>
          </w:p>
        </w:tc>
        <w:tc>
          <w:tcPr>
            <w:tcW w:w="5105" w:type="dxa"/>
          </w:tcPr>
          <w:p w:rsidR="00993582" w:rsidRPr="00EF6687" w:rsidRDefault="00993582" w:rsidP="00EF654D">
            <w:pPr>
              <w:rPr>
                <w:b/>
                <w:lang w:val="en-GB"/>
              </w:rPr>
            </w:pPr>
            <w:r w:rsidRPr="00EF6687">
              <w:rPr>
                <w:b/>
                <w:lang w:val="en-GB"/>
              </w:rPr>
              <w:t>Meaning</w:t>
            </w:r>
          </w:p>
        </w:tc>
        <w:tc>
          <w:tcPr>
            <w:tcW w:w="2121" w:type="dxa"/>
          </w:tcPr>
          <w:p w:rsidR="00993582" w:rsidRPr="00EF6687" w:rsidRDefault="00993582" w:rsidP="00EF65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993582" w:rsidTr="00513966">
        <w:tc>
          <w:tcPr>
            <w:tcW w:w="1836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&lt; b</w:t>
            </w:r>
          </w:p>
        </w:tc>
        <w:tc>
          <w:tcPr>
            <w:tcW w:w="5105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is smaller than b</w:t>
            </w:r>
          </w:p>
        </w:tc>
        <w:tc>
          <w:tcPr>
            <w:tcW w:w="2121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 xml:space="preserve">5 &lt; 10 is </w:t>
            </w:r>
            <w:r w:rsidRPr="00993582">
              <w:rPr>
                <w:b/>
                <w:lang w:val="en-GB"/>
              </w:rPr>
              <w:t>true</w:t>
            </w:r>
          </w:p>
        </w:tc>
      </w:tr>
      <w:tr w:rsidR="00993582" w:rsidTr="00513966">
        <w:tc>
          <w:tcPr>
            <w:tcW w:w="1836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== b</w:t>
            </w:r>
          </w:p>
        </w:tc>
        <w:tc>
          <w:tcPr>
            <w:tcW w:w="5105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is equal to b</w:t>
            </w:r>
          </w:p>
        </w:tc>
        <w:tc>
          <w:tcPr>
            <w:tcW w:w="2121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 xml:space="preserve">4 == 5 is </w:t>
            </w:r>
            <w:r w:rsidRPr="00993582">
              <w:rPr>
                <w:b/>
                <w:lang w:val="en-GB"/>
              </w:rPr>
              <w:t>false</w:t>
            </w:r>
          </w:p>
        </w:tc>
      </w:tr>
      <w:tr w:rsidR="00993582" w:rsidTr="00513966">
        <w:tc>
          <w:tcPr>
            <w:tcW w:w="1836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!= b</w:t>
            </w:r>
          </w:p>
        </w:tc>
        <w:tc>
          <w:tcPr>
            <w:tcW w:w="5105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is not equal to b</w:t>
            </w:r>
          </w:p>
        </w:tc>
        <w:tc>
          <w:tcPr>
            <w:tcW w:w="2121" w:type="dxa"/>
          </w:tcPr>
          <w:p w:rsidR="00993582" w:rsidRDefault="00993582" w:rsidP="00993582">
            <w:pPr>
              <w:rPr>
                <w:lang w:val="en-GB"/>
              </w:rPr>
            </w:pPr>
            <w:r>
              <w:rPr>
                <w:lang w:val="en-GB"/>
              </w:rPr>
              <w:t xml:space="preserve">4 != 5 is </w:t>
            </w:r>
            <w:r w:rsidRPr="00993582">
              <w:rPr>
                <w:b/>
                <w:lang w:val="en-GB"/>
              </w:rPr>
              <w:t>true</w:t>
            </w:r>
          </w:p>
        </w:tc>
      </w:tr>
      <w:tr w:rsidR="00993582" w:rsidTr="00513966">
        <w:tc>
          <w:tcPr>
            <w:tcW w:w="1836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&lt;= b</w:t>
            </w:r>
          </w:p>
        </w:tc>
        <w:tc>
          <w:tcPr>
            <w:tcW w:w="5105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is smaller than or equal to b</w:t>
            </w:r>
          </w:p>
        </w:tc>
        <w:tc>
          <w:tcPr>
            <w:tcW w:w="2121" w:type="dxa"/>
          </w:tcPr>
          <w:p w:rsidR="00993582" w:rsidRDefault="00513966" w:rsidP="00EF654D">
            <w:pPr>
              <w:rPr>
                <w:lang w:val="en-GB"/>
              </w:rPr>
            </w:pPr>
            <w:r>
              <w:rPr>
                <w:lang w:val="en-GB"/>
              </w:rPr>
              <w:t xml:space="preserve">2 &lt;= 2 is </w:t>
            </w:r>
            <w:r w:rsidRPr="00513966">
              <w:rPr>
                <w:b/>
                <w:lang w:val="en-GB"/>
              </w:rPr>
              <w:t>true</w:t>
            </w:r>
          </w:p>
        </w:tc>
      </w:tr>
      <w:tr w:rsidR="00993582" w:rsidTr="00513966">
        <w:tc>
          <w:tcPr>
            <w:tcW w:w="1836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&gt;= b</w:t>
            </w:r>
          </w:p>
        </w:tc>
        <w:tc>
          <w:tcPr>
            <w:tcW w:w="5105" w:type="dxa"/>
          </w:tcPr>
          <w:p w:rsidR="00993582" w:rsidRDefault="00993582" w:rsidP="00EF654D">
            <w:pPr>
              <w:rPr>
                <w:lang w:val="en-GB"/>
              </w:rPr>
            </w:pPr>
            <w:r>
              <w:rPr>
                <w:lang w:val="en-GB"/>
              </w:rPr>
              <w:t>a is larger than or equal to b</w:t>
            </w:r>
          </w:p>
        </w:tc>
        <w:tc>
          <w:tcPr>
            <w:tcW w:w="2121" w:type="dxa"/>
          </w:tcPr>
          <w:p w:rsidR="00993582" w:rsidRDefault="00513966" w:rsidP="00EF654D">
            <w:pPr>
              <w:rPr>
                <w:lang w:val="en-GB"/>
              </w:rPr>
            </w:pPr>
            <w:r>
              <w:rPr>
                <w:lang w:val="en-GB"/>
              </w:rPr>
              <w:t xml:space="preserve">2 &gt;= 3 is </w:t>
            </w:r>
            <w:r w:rsidRPr="00513966">
              <w:rPr>
                <w:b/>
                <w:lang w:val="en-GB"/>
              </w:rPr>
              <w:t>false</w:t>
            </w:r>
          </w:p>
        </w:tc>
      </w:tr>
    </w:tbl>
    <w:p w:rsidR="00EA3A3F" w:rsidRDefault="00EA3A3F" w:rsidP="00662270">
      <w:pPr>
        <w:rPr>
          <w:lang w:val="en-GB"/>
        </w:rPr>
      </w:pPr>
    </w:p>
    <w:p w:rsidR="004D640F" w:rsidRDefault="004D640F" w:rsidP="00662270">
      <w:pPr>
        <w:rPr>
          <w:lang w:val="en-GB"/>
        </w:rPr>
      </w:pPr>
      <w:r>
        <w:rPr>
          <w:lang w:val="en-GB"/>
        </w:rPr>
        <w:t>You can also combine Boolean expressions using logical operators. For example:</w:t>
      </w:r>
    </w:p>
    <w:p w:rsidR="004D640F" w:rsidRDefault="004D640F" w:rsidP="00662270">
      <w:pPr>
        <w:rPr>
          <w:lang w:val="en-GB"/>
        </w:rPr>
      </w:pPr>
      <w:r>
        <w:rPr>
          <w:lang w:val="en-GB"/>
        </w:rPr>
        <w:t xml:space="preserve">(a &lt; b) &amp;&amp; (x == 10) </w:t>
      </w:r>
    </w:p>
    <w:p w:rsidR="004D640F" w:rsidRDefault="004D640F" w:rsidP="00662270">
      <w:pPr>
        <w:rPr>
          <w:lang w:val="en-GB"/>
        </w:rPr>
      </w:pPr>
      <w:proofErr w:type="gramStart"/>
      <w:r>
        <w:rPr>
          <w:lang w:val="en-GB"/>
        </w:rPr>
        <w:t>means</w:t>
      </w:r>
      <w:proofErr w:type="gramEnd"/>
      <w:r>
        <w:rPr>
          <w:lang w:val="en-GB"/>
        </w:rPr>
        <w:t xml:space="preserve"> that “a is less than b” </w:t>
      </w:r>
      <w:r w:rsidRPr="004D640F">
        <w:rPr>
          <w:b/>
          <w:lang w:val="en-GB"/>
        </w:rPr>
        <w:t>and</w:t>
      </w:r>
      <w:r>
        <w:rPr>
          <w:lang w:val="en-GB"/>
        </w:rPr>
        <w:t xml:space="preserve"> “x is equal to 10”.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36"/>
        <w:gridCol w:w="5105"/>
      </w:tblGrid>
      <w:tr w:rsidR="00C47D14" w:rsidTr="001723CD">
        <w:tc>
          <w:tcPr>
            <w:tcW w:w="1836" w:type="dxa"/>
          </w:tcPr>
          <w:p w:rsidR="00C47D14" w:rsidRPr="00EF6687" w:rsidRDefault="00C47D14" w:rsidP="001723C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Logical operator</w:t>
            </w:r>
          </w:p>
        </w:tc>
        <w:tc>
          <w:tcPr>
            <w:tcW w:w="5105" w:type="dxa"/>
          </w:tcPr>
          <w:p w:rsidR="00C47D14" w:rsidRPr="00EF6687" w:rsidRDefault="00C47D14" w:rsidP="001723CD">
            <w:pPr>
              <w:rPr>
                <w:b/>
                <w:lang w:val="en-GB"/>
              </w:rPr>
            </w:pPr>
            <w:r w:rsidRPr="00EF6687">
              <w:rPr>
                <w:b/>
                <w:lang w:val="en-GB"/>
              </w:rPr>
              <w:t>Meaning</w:t>
            </w:r>
          </w:p>
        </w:tc>
      </w:tr>
      <w:tr w:rsidR="00C47D14" w:rsidTr="001723CD">
        <w:tc>
          <w:tcPr>
            <w:tcW w:w="1836" w:type="dxa"/>
          </w:tcPr>
          <w:p w:rsidR="00C47D14" w:rsidRDefault="00C47D14" w:rsidP="001723CD">
            <w:pPr>
              <w:rPr>
                <w:lang w:val="en-GB"/>
              </w:rPr>
            </w:pPr>
            <w:r>
              <w:rPr>
                <w:lang w:val="en-GB"/>
              </w:rPr>
              <w:t>&amp;&amp;</w:t>
            </w:r>
          </w:p>
        </w:tc>
        <w:tc>
          <w:tcPr>
            <w:tcW w:w="5105" w:type="dxa"/>
          </w:tcPr>
          <w:p w:rsidR="00C47D14" w:rsidRDefault="00C47D14" w:rsidP="001723CD">
            <w:pPr>
              <w:rPr>
                <w:lang w:val="en-GB"/>
              </w:rPr>
            </w:pPr>
            <w:r>
              <w:rPr>
                <w:lang w:val="en-GB"/>
              </w:rPr>
              <w:t>Logical AND</w:t>
            </w:r>
          </w:p>
        </w:tc>
      </w:tr>
      <w:tr w:rsidR="00C47D14" w:rsidTr="001723CD">
        <w:tc>
          <w:tcPr>
            <w:tcW w:w="1836" w:type="dxa"/>
          </w:tcPr>
          <w:p w:rsidR="00C47D14" w:rsidRDefault="00C47D14" w:rsidP="001723CD">
            <w:pPr>
              <w:rPr>
                <w:lang w:val="en-GB"/>
              </w:rPr>
            </w:pPr>
            <w:r>
              <w:rPr>
                <w:lang w:val="en-GB"/>
              </w:rPr>
              <w:t>||</w:t>
            </w:r>
          </w:p>
        </w:tc>
        <w:tc>
          <w:tcPr>
            <w:tcW w:w="5105" w:type="dxa"/>
          </w:tcPr>
          <w:p w:rsidR="00C47D14" w:rsidRDefault="00C47D14" w:rsidP="001723CD">
            <w:pPr>
              <w:rPr>
                <w:lang w:val="en-GB"/>
              </w:rPr>
            </w:pPr>
            <w:r>
              <w:rPr>
                <w:lang w:val="en-GB"/>
              </w:rPr>
              <w:t>Logical OR</w:t>
            </w:r>
          </w:p>
        </w:tc>
      </w:tr>
      <w:tr w:rsidR="00C47D14" w:rsidRPr="00646A41" w:rsidTr="001723CD">
        <w:tc>
          <w:tcPr>
            <w:tcW w:w="1836" w:type="dxa"/>
          </w:tcPr>
          <w:p w:rsidR="00C47D14" w:rsidRDefault="00C47D14" w:rsidP="00646A41">
            <w:pPr>
              <w:rPr>
                <w:lang w:val="en-GB"/>
              </w:rPr>
            </w:pPr>
            <w:r>
              <w:rPr>
                <w:lang w:val="en-GB"/>
              </w:rPr>
              <w:t>!</w:t>
            </w:r>
          </w:p>
        </w:tc>
        <w:tc>
          <w:tcPr>
            <w:tcW w:w="5105" w:type="dxa"/>
          </w:tcPr>
          <w:p w:rsidR="00C47D14" w:rsidRPr="00A8225D" w:rsidRDefault="00C47D14" w:rsidP="00646A41">
            <w:pPr>
              <w:rPr>
                <w:lang w:val="en-GB"/>
              </w:rPr>
            </w:pPr>
            <w:r>
              <w:rPr>
                <w:lang w:val="en-GB"/>
              </w:rPr>
              <w:t xml:space="preserve">Example:       </w:t>
            </w:r>
            <w:r w:rsidRPr="00957D52">
              <w:rPr>
                <w:b/>
                <w:lang w:val="en-GB"/>
              </w:rPr>
              <w:t>!a</w:t>
            </w:r>
          </w:p>
          <w:p w:rsidR="00C47D14" w:rsidRDefault="00C47D14" w:rsidP="00646A41">
            <w:pPr>
              <w:rPr>
                <w:lang w:val="en-GB"/>
              </w:rPr>
            </w:pPr>
            <w:r>
              <w:rPr>
                <w:lang w:val="en-GB"/>
              </w:rPr>
              <w:t>“not a“, which means:</w:t>
            </w:r>
          </w:p>
          <w:p w:rsidR="00C47D14" w:rsidRPr="00EF6687" w:rsidRDefault="00C47D14" w:rsidP="00646A41">
            <w:pPr>
              <w:pStyle w:val="Liststycke"/>
              <w:numPr>
                <w:ilvl w:val="0"/>
                <w:numId w:val="1"/>
              </w:numPr>
              <w:rPr>
                <w:lang w:val="en-GB"/>
              </w:rPr>
            </w:pPr>
            <w:r w:rsidRPr="00EF6687">
              <w:rPr>
                <w:lang w:val="en-GB"/>
              </w:rPr>
              <w:t xml:space="preserve">if a is </w:t>
            </w:r>
            <w:r w:rsidRPr="00EF6687">
              <w:rPr>
                <w:b/>
                <w:lang w:val="en-GB"/>
              </w:rPr>
              <w:t>true</w:t>
            </w:r>
            <w:r w:rsidRPr="00EF6687">
              <w:rPr>
                <w:lang w:val="en-GB"/>
              </w:rPr>
              <w:t xml:space="preserve"> or </w:t>
            </w:r>
            <w:r w:rsidRPr="00EF6687">
              <w:rPr>
                <w:b/>
                <w:lang w:val="en-GB"/>
              </w:rPr>
              <w:t>non-zero</w:t>
            </w:r>
            <w:r w:rsidRPr="00EF6687">
              <w:rPr>
                <w:lang w:val="en-GB"/>
              </w:rPr>
              <w:t xml:space="preserve"> this evaluates to </w:t>
            </w:r>
            <w:r w:rsidRPr="00EF6687">
              <w:rPr>
                <w:b/>
                <w:lang w:val="en-GB"/>
              </w:rPr>
              <w:t>false</w:t>
            </w:r>
          </w:p>
          <w:p w:rsidR="00C47D14" w:rsidRPr="00EF6687" w:rsidRDefault="00C47D14" w:rsidP="00646A41">
            <w:pPr>
              <w:pStyle w:val="Liststycke"/>
              <w:numPr>
                <w:ilvl w:val="0"/>
                <w:numId w:val="1"/>
              </w:numPr>
              <w:rPr>
                <w:lang w:val="en-GB"/>
              </w:rPr>
            </w:pPr>
            <w:r w:rsidRPr="00EF6687">
              <w:rPr>
                <w:lang w:val="en-GB"/>
              </w:rPr>
              <w:t xml:space="preserve">if a is </w:t>
            </w:r>
            <w:r>
              <w:rPr>
                <w:b/>
                <w:lang w:val="en-GB"/>
              </w:rPr>
              <w:t>false</w:t>
            </w:r>
            <w:r w:rsidRPr="00EF6687">
              <w:rPr>
                <w:lang w:val="en-GB"/>
              </w:rPr>
              <w:t xml:space="preserve"> or </w:t>
            </w:r>
            <w:r w:rsidRPr="00EF6687">
              <w:rPr>
                <w:b/>
                <w:lang w:val="en-GB"/>
              </w:rPr>
              <w:t>zero</w:t>
            </w:r>
            <w:r w:rsidRPr="00EF6687">
              <w:rPr>
                <w:lang w:val="en-GB"/>
              </w:rPr>
              <w:t xml:space="preserve"> this evaluates to </w:t>
            </w:r>
            <w:r>
              <w:rPr>
                <w:b/>
                <w:lang w:val="en-GB"/>
              </w:rPr>
              <w:t>true</w:t>
            </w:r>
          </w:p>
        </w:tc>
      </w:tr>
    </w:tbl>
    <w:p w:rsidR="00646A41" w:rsidRDefault="00646A41" w:rsidP="00662270">
      <w:pPr>
        <w:rPr>
          <w:lang w:val="en-GB"/>
        </w:rPr>
      </w:pPr>
    </w:p>
    <w:p w:rsidR="00662270" w:rsidRDefault="00662270" w:rsidP="00662270">
      <w:pPr>
        <w:pStyle w:val="Rubrik2"/>
        <w:rPr>
          <w:lang w:val="en-GB"/>
        </w:rPr>
      </w:pPr>
      <w:r>
        <w:rPr>
          <w:lang w:val="en-GB"/>
        </w:rPr>
        <w:t xml:space="preserve">The </w:t>
      </w:r>
      <w:r w:rsidR="004260DD">
        <w:rPr>
          <w:lang w:val="en-GB"/>
        </w:rPr>
        <w:t xml:space="preserve">while </w:t>
      </w:r>
      <w:r>
        <w:rPr>
          <w:lang w:val="en-GB"/>
        </w:rPr>
        <w:t>loop</w:t>
      </w:r>
    </w:p>
    <w:p w:rsidR="00662270" w:rsidRPr="003E474B" w:rsidRDefault="00662270" w:rsidP="00662270">
      <w:pPr>
        <w:rPr>
          <w:b/>
          <w:lang w:val="en-GB"/>
        </w:rPr>
      </w:pPr>
      <w:proofErr w:type="spellStart"/>
      <w:proofErr w:type="gramStart"/>
      <w:r w:rsidRPr="003E474B">
        <w:rPr>
          <w:b/>
          <w:lang w:val="en-GB"/>
        </w:rPr>
        <w:t>int</w:t>
      </w:r>
      <w:proofErr w:type="spellEnd"/>
      <w:proofErr w:type="gramEnd"/>
      <w:r w:rsidRPr="003E474B">
        <w:rPr>
          <w:b/>
          <w:lang w:val="en-GB"/>
        </w:rPr>
        <w:t xml:space="preserve"> </w:t>
      </w:r>
      <w:r w:rsidR="001258CA">
        <w:rPr>
          <w:b/>
          <w:lang w:val="en-GB"/>
        </w:rPr>
        <w:t>x</w:t>
      </w:r>
      <w:r w:rsidRPr="003E474B">
        <w:rPr>
          <w:b/>
          <w:lang w:val="en-GB"/>
        </w:rPr>
        <w:t xml:space="preserve"> = 50;</w:t>
      </w:r>
    </w:p>
    <w:p w:rsidR="00662270" w:rsidRDefault="00662270" w:rsidP="00662270">
      <w:pPr>
        <w:rPr>
          <w:lang w:val="en-GB"/>
        </w:rPr>
      </w:pPr>
      <w:proofErr w:type="gramStart"/>
      <w:r w:rsidRPr="003E474B">
        <w:rPr>
          <w:b/>
          <w:lang w:val="en-GB"/>
        </w:rPr>
        <w:t>while</w:t>
      </w:r>
      <w:proofErr w:type="gramEnd"/>
      <w:r w:rsidRPr="003E474B">
        <w:rPr>
          <w:b/>
          <w:lang w:val="en-GB"/>
        </w:rPr>
        <w:t xml:space="preserve"> (</w:t>
      </w:r>
      <w:r w:rsidR="001258CA">
        <w:rPr>
          <w:b/>
          <w:lang w:val="en-GB"/>
        </w:rPr>
        <w:t>x</w:t>
      </w:r>
      <w:r w:rsidR="001707D9" w:rsidRPr="003E474B">
        <w:rPr>
          <w:b/>
          <w:lang w:val="en-GB"/>
        </w:rPr>
        <w:t xml:space="preserve"> </w:t>
      </w:r>
      <w:r w:rsidRPr="003E474B">
        <w:rPr>
          <w:b/>
          <w:lang w:val="en-GB"/>
        </w:rPr>
        <w:t>&lt; 100)</w:t>
      </w:r>
      <w:r>
        <w:rPr>
          <w:lang w:val="en-GB"/>
        </w:rPr>
        <w:t xml:space="preserve">        </w:t>
      </w:r>
      <w:r w:rsidR="003A1202">
        <w:rPr>
          <w:lang w:val="en-GB"/>
        </w:rPr>
        <w:t xml:space="preserve">   </w:t>
      </w:r>
      <w:r>
        <w:rPr>
          <w:lang w:val="en-GB"/>
        </w:rPr>
        <w:t xml:space="preserve">// Stay inside this loop as long as </w:t>
      </w:r>
      <w:r w:rsidR="001258CA">
        <w:rPr>
          <w:i/>
          <w:lang w:val="en-GB"/>
        </w:rPr>
        <w:t>x</w:t>
      </w:r>
      <w:r>
        <w:rPr>
          <w:lang w:val="en-GB"/>
        </w:rPr>
        <w:t xml:space="preserve"> is smaller than 100</w:t>
      </w:r>
      <w:r w:rsidR="00DB215A">
        <w:rPr>
          <w:lang w:val="en-GB"/>
        </w:rPr>
        <w:t>.</w:t>
      </w:r>
    </w:p>
    <w:p w:rsidR="00662270" w:rsidRDefault="00662270" w:rsidP="00662270">
      <w:pPr>
        <w:rPr>
          <w:lang w:val="en-GB"/>
        </w:rPr>
      </w:pPr>
      <w:r w:rsidRPr="003E474B">
        <w:rPr>
          <w:b/>
          <w:lang w:val="en-GB"/>
        </w:rPr>
        <w:t>{</w:t>
      </w:r>
      <w:r>
        <w:rPr>
          <w:lang w:val="en-GB"/>
        </w:rPr>
        <w:t xml:space="preserve">                                    // </w:t>
      </w:r>
      <w:proofErr w:type="gramStart"/>
      <w:r w:rsidR="0041739C">
        <w:rPr>
          <w:lang w:val="en-GB"/>
        </w:rPr>
        <w:t>T</w:t>
      </w:r>
      <w:r>
        <w:rPr>
          <w:lang w:val="en-GB"/>
        </w:rPr>
        <w:t>he</w:t>
      </w:r>
      <w:proofErr w:type="gramEnd"/>
      <w:r>
        <w:rPr>
          <w:lang w:val="en-GB"/>
        </w:rPr>
        <w:t xml:space="preserve"> code between {   and   } will be executed repeatedly until leaving the loop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   </w:t>
      </w:r>
      <w:r w:rsidR="001258CA">
        <w:rPr>
          <w:b/>
          <w:lang w:val="en-GB"/>
        </w:rPr>
        <w:t>x</w:t>
      </w:r>
      <w:r w:rsidR="001707D9" w:rsidRPr="003E474B">
        <w:rPr>
          <w:b/>
          <w:lang w:val="en-GB"/>
        </w:rPr>
        <w:t xml:space="preserve"> </w:t>
      </w:r>
      <w:r w:rsidRPr="003E474B">
        <w:rPr>
          <w:b/>
          <w:lang w:val="en-GB"/>
        </w:rPr>
        <w:t xml:space="preserve">= </w:t>
      </w:r>
      <w:r w:rsidR="001258CA">
        <w:rPr>
          <w:b/>
          <w:lang w:val="en-GB"/>
        </w:rPr>
        <w:t>x</w:t>
      </w:r>
      <w:r w:rsidR="001707D9" w:rsidRPr="003E474B">
        <w:rPr>
          <w:b/>
          <w:lang w:val="en-GB"/>
        </w:rPr>
        <w:t xml:space="preserve"> </w:t>
      </w:r>
      <w:r w:rsidRPr="003E474B">
        <w:rPr>
          <w:b/>
          <w:lang w:val="en-GB"/>
        </w:rPr>
        <w:t>+ 1;</w:t>
      </w:r>
      <w:r>
        <w:rPr>
          <w:lang w:val="en-GB"/>
        </w:rPr>
        <w:t xml:space="preserve">        </w:t>
      </w:r>
      <w:r w:rsidR="003A1202">
        <w:rPr>
          <w:lang w:val="en-GB"/>
        </w:rPr>
        <w:t xml:space="preserve">          </w:t>
      </w:r>
      <w:r>
        <w:rPr>
          <w:lang w:val="en-GB"/>
        </w:rPr>
        <w:t xml:space="preserve">// Add 1 to the variable </w:t>
      </w:r>
      <w:r w:rsidR="001258CA">
        <w:rPr>
          <w:i/>
          <w:lang w:val="en-GB"/>
        </w:rPr>
        <w:t>x</w:t>
      </w:r>
    </w:p>
    <w:p w:rsidR="00662270" w:rsidRPr="003E474B" w:rsidRDefault="00662270" w:rsidP="00662270">
      <w:pPr>
        <w:rPr>
          <w:b/>
          <w:lang w:val="en-GB"/>
        </w:rPr>
      </w:pPr>
      <w:r w:rsidRPr="003E474B">
        <w:rPr>
          <w:b/>
          <w:lang w:val="en-GB"/>
        </w:rPr>
        <w:lastRenderedPageBreak/>
        <w:t>}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The code inside the loop above will be executed 50 times.</w:t>
      </w:r>
      <w:r w:rsidR="001707D9">
        <w:rPr>
          <w:lang w:val="en-GB"/>
        </w:rPr>
        <w:t xml:space="preserve"> (</w:t>
      </w:r>
      <w:proofErr w:type="gramStart"/>
      <w:r w:rsidR="001258CA">
        <w:rPr>
          <w:i/>
          <w:lang w:val="en-GB"/>
        </w:rPr>
        <w:t>x</w:t>
      </w:r>
      <w:proofErr w:type="gramEnd"/>
      <w:r w:rsidR="001939B7">
        <w:rPr>
          <w:lang w:val="en-GB"/>
        </w:rPr>
        <w:t xml:space="preserve"> begins at 50 and </w:t>
      </w:r>
      <w:r w:rsidR="00D11539">
        <w:rPr>
          <w:lang w:val="en-GB"/>
        </w:rPr>
        <w:t xml:space="preserve">is </w:t>
      </w:r>
      <w:r w:rsidR="001939B7">
        <w:rPr>
          <w:lang w:val="en-GB"/>
        </w:rPr>
        <w:t xml:space="preserve">then </w:t>
      </w:r>
      <w:r w:rsidR="00D11539">
        <w:rPr>
          <w:lang w:val="en-GB"/>
        </w:rPr>
        <w:t xml:space="preserve">incremented by one until it reaches </w:t>
      </w:r>
      <w:r w:rsidR="001939B7">
        <w:rPr>
          <w:lang w:val="en-GB"/>
        </w:rPr>
        <w:t>100).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>Another example:</w:t>
      </w:r>
    </w:p>
    <w:p w:rsidR="00662270" w:rsidRPr="003E474B" w:rsidRDefault="00662270" w:rsidP="00662270">
      <w:pPr>
        <w:rPr>
          <w:b/>
          <w:lang w:val="en-GB"/>
        </w:rPr>
      </w:pPr>
      <w:proofErr w:type="gramStart"/>
      <w:r w:rsidRPr="003E474B">
        <w:rPr>
          <w:b/>
          <w:lang w:val="en-GB"/>
        </w:rPr>
        <w:t>while(</w:t>
      </w:r>
      <w:proofErr w:type="gramEnd"/>
      <w:r w:rsidRPr="003E474B">
        <w:rPr>
          <w:b/>
          <w:lang w:val="en-GB"/>
        </w:rPr>
        <w:t>1)</w:t>
      </w:r>
    </w:p>
    <w:p w:rsidR="00662270" w:rsidRPr="003E474B" w:rsidRDefault="00662270" w:rsidP="00662270">
      <w:pPr>
        <w:rPr>
          <w:b/>
          <w:lang w:val="en-GB"/>
        </w:rPr>
      </w:pPr>
      <w:r w:rsidRPr="003E474B">
        <w:rPr>
          <w:b/>
          <w:lang w:val="en-GB"/>
        </w:rPr>
        <w:t>{</w:t>
      </w:r>
    </w:p>
    <w:p w:rsidR="00662270" w:rsidRDefault="00662270" w:rsidP="00662270">
      <w:pPr>
        <w:rPr>
          <w:lang w:val="en-GB"/>
        </w:rPr>
      </w:pPr>
      <w:r>
        <w:rPr>
          <w:lang w:val="en-GB"/>
        </w:rPr>
        <w:t xml:space="preserve">    //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will stay inside this loop forever, because anything that is </w:t>
      </w:r>
      <w:r w:rsidRPr="00111856">
        <w:rPr>
          <w:b/>
          <w:lang w:val="en-GB"/>
        </w:rPr>
        <w:t>non-zero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also evaluates to </w:t>
      </w:r>
      <w:r w:rsidRPr="000C6BEB">
        <w:rPr>
          <w:b/>
          <w:lang w:val="en-GB"/>
        </w:rPr>
        <w:t>true</w:t>
      </w:r>
      <w:r>
        <w:rPr>
          <w:lang w:val="en-GB"/>
        </w:rPr>
        <w:t>.</w:t>
      </w:r>
    </w:p>
    <w:p w:rsidR="00A2475C" w:rsidRDefault="00662270" w:rsidP="00662270">
      <w:pPr>
        <w:rPr>
          <w:b/>
          <w:lang w:val="en-GB"/>
        </w:rPr>
      </w:pPr>
      <w:r w:rsidRPr="003E474B">
        <w:rPr>
          <w:b/>
          <w:lang w:val="en-GB"/>
        </w:rPr>
        <w:t>}</w:t>
      </w:r>
    </w:p>
    <w:p w:rsidR="00F84468" w:rsidRDefault="00F84468" w:rsidP="00662270">
      <w:pPr>
        <w:rPr>
          <w:b/>
          <w:lang w:val="en-GB"/>
        </w:rPr>
      </w:pPr>
    </w:p>
    <w:p w:rsidR="00662270" w:rsidRDefault="00662270" w:rsidP="00662270">
      <w:pPr>
        <w:pStyle w:val="Rubrik2"/>
        <w:rPr>
          <w:lang w:val="en-GB"/>
        </w:rPr>
      </w:pPr>
      <w:bookmarkStart w:id="0" w:name="_GoBack"/>
      <w:bookmarkEnd w:id="0"/>
      <w:r>
        <w:rPr>
          <w:lang w:val="en-GB"/>
        </w:rPr>
        <w:t>Compiling</w:t>
      </w:r>
    </w:p>
    <w:p w:rsidR="00B76067" w:rsidRPr="00662270" w:rsidRDefault="00662270" w:rsidP="00662270">
      <w:pPr>
        <w:rPr>
          <w:lang w:val="en-GB"/>
        </w:rPr>
      </w:pPr>
      <w:r w:rsidRPr="00ED670E">
        <w:rPr>
          <w:lang w:val="en-GB"/>
        </w:rPr>
        <w:t xml:space="preserve">Finally, after writing your code, you need to </w:t>
      </w:r>
      <w:r>
        <w:rPr>
          <w:lang w:val="en-GB"/>
        </w:rPr>
        <w:t>compile it</w:t>
      </w:r>
      <w:r w:rsidR="001308A1">
        <w:rPr>
          <w:lang w:val="en-GB"/>
        </w:rPr>
        <w:t>, before you can download to the robot</w:t>
      </w:r>
      <w:r>
        <w:rPr>
          <w:lang w:val="en-GB"/>
        </w:rPr>
        <w:t>. This basically means “translate the human readable text to something that the robot can understand and execute”.</w:t>
      </w:r>
    </w:p>
    <w:sectPr w:rsidR="00B76067" w:rsidRPr="00662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0D83"/>
    <w:multiLevelType w:val="hybridMultilevel"/>
    <w:tmpl w:val="5B24096A"/>
    <w:lvl w:ilvl="0" w:tplc="E95894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70"/>
    <w:rsid w:val="00010CC9"/>
    <w:rsid w:val="00060047"/>
    <w:rsid w:val="000807A9"/>
    <w:rsid w:val="000C6BEB"/>
    <w:rsid w:val="000D0D8A"/>
    <w:rsid w:val="000E1107"/>
    <w:rsid w:val="001258CA"/>
    <w:rsid w:val="001308A1"/>
    <w:rsid w:val="00130C71"/>
    <w:rsid w:val="001407FF"/>
    <w:rsid w:val="001570E6"/>
    <w:rsid w:val="00166AB3"/>
    <w:rsid w:val="001707D9"/>
    <w:rsid w:val="00181EE8"/>
    <w:rsid w:val="00185370"/>
    <w:rsid w:val="0018590B"/>
    <w:rsid w:val="001931DB"/>
    <w:rsid w:val="001939B7"/>
    <w:rsid w:val="001A155B"/>
    <w:rsid w:val="001F23CE"/>
    <w:rsid w:val="001F7594"/>
    <w:rsid w:val="00241640"/>
    <w:rsid w:val="0025792F"/>
    <w:rsid w:val="00265665"/>
    <w:rsid w:val="002702BC"/>
    <w:rsid w:val="00273BCB"/>
    <w:rsid w:val="003038FB"/>
    <w:rsid w:val="003271DE"/>
    <w:rsid w:val="003A1202"/>
    <w:rsid w:val="003B61F9"/>
    <w:rsid w:val="003F4CCF"/>
    <w:rsid w:val="0041739C"/>
    <w:rsid w:val="004260DD"/>
    <w:rsid w:val="0043492A"/>
    <w:rsid w:val="00452915"/>
    <w:rsid w:val="00463F6E"/>
    <w:rsid w:val="004A707E"/>
    <w:rsid w:val="004B7904"/>
    <w:rsid w:val="004D3C82"/>
    <w:rsid w:val="004D640F"/>
    <w:rsid w:val="004F7147"/>
    <w:rsid w:val="00513966"/>
    <w:rsid w:val="00520036"/>
    <w:rsid w:val="0052302F"/>
    <w:rsid w:val="00565B34"/>
    <w:rsid w:val="005A1194"/>
    <w:rsid w:val="005C6F99"/>
    <w:rsid w:val="005D19B0"/>
    <w:rsid w:val="005D4737"/>
    <w:rsid w:val="00646A41"/>
    <w:rsid w:val="00651F37"/>
    <w:rsid w:val="00662270"/>
    <w:rsid w:val="00672A3E"/>
    <w:rsid w:val="006D4E70"/>
    <w:rsid w:val="006D580C"/>
    <w:rsid w:val="006D7C05"/>
    <w:rsid w:val="006E559E"/>
    <w:rsid w:val="00770932"/>
    <w:rsid w:val="0077712B"/>
    <w:rsid w:val="007B382E"/>
    <w:rsid w:val="0080677D"/>
    <w:rsid w:val="0084421F"/>
    <w:rsid w:val="0086477C"/>
    <w:rsid w:val="008A2501"/>
    <w:rsid w:val="009063A9"/>
    <w:rsid w:val="00913FF6"/>
    <w:rsid w:val="00940899"/>
    <w:rsid w:val="00955039"/>
    <w:rsid w:val="00957D52"/>
    <w:rsid w:val="00993582"/>
    <w:rsid w:val="00996B97"/>
    <w:rsid w:val="00A06B7C"/>
    <w:rsid w:val="00A2475C"/>
    <w:rsid w:val="00A64B60"/>
    <w:rsid w:val="00A8225D"/>
    <w:rsid w:val="00AB27BE"/>
    <w:rsid w:val="00AC7622"/>
    <w:rsid w:val="00AD2EBD"/>
    <w:rsid w:val="00AE24C7"/>
    <w:rsid w:val="00B15531"/>
    <w:rsid w:val="00B76067"/>
    <w:rsid w:val="00BD7536"/>
    <w:rsid w:val="00BD7541"/>
    <w:rsid w:val="00BE4B69"/>
    <w:rsid w:val="00BF1AC3"/>
    <w:rsid w:val="00C16677"/>
    <w:rsid w:val="00C47D14"/>
    <w:rsid w:val="00CA2E82"/>
    <w:rsid w:val="00CC0E82"/>
    <w:rsid w:val="00CC59F1"/>
    <w:rsid w:val="00CD4ED0"/>
    <w:rsid w:val="00CE5516"/>
    <w:rsid w:val="00D11539"/>
    <w:rsid w:val="00DB215A"/>
    <w:rsid w:val="00DB2CA8"/>
    <w:rsid w:val="00DE13AC"/>
    <w:rsid w:val="00DF2087"/>
    <w:rsid w:val="00E11EDC"/>
    <w:rsid w:val="00E16DF3"/>
    <w:rsid w:val="00E265F6"/>
    <w:rsid w:val="00E51815"/>
    <w:rsid w:val="00E51C29"/>
    <w:rsid w:val="00E60389"/>
    <w:rsid w:val="00E936AE"/>
    <w:rsid w:val="00EA3A3F"/>
    <w:rsid w:val="00EA5120"/>
    <w:rsid w:val="00EE5E93"/>
    <w:rsid w:val="00F146F8"/>
    <w:rsid w:val="00F41CF2"/>
    <w:rsid w:val="00F80A60"/>
    <w:rsid w:val="00F84468"/>
    <w:rsid w:val="00FB19E1"/>
    <w:rsid w:val="00FB25D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EFA17-7770-436E-A7C2-49475FEB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270"/>
  </w:style>
  <w:style w:type="paragraph" w:styleId="Rubrik1">
    <w:name w:val="heading 1"/>
    <w:basedOn w:val="Normal"/>
    <w:next w:val="Normal"/>
    <w:link w:val="Rubrik1Char"/>
    <w:uiPriority w:val="9"/>
    <w:qFormat/>
    <w:rsid w:val="0066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62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6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62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62270"/>
    <w:pPr>
      <w:ind w:left="720"/>
      <w:contextualSpacing/>
    </w:pPr>
  </w:style>
  <w:style w:type="table" w:styleId="Tabellrutnt">
    <w:name w:val="Table Grid"/>
    <w:basedOn w:val="Normaltabell"/>
    <w:uiPriority w:val="39"/>
    <w:rsid w:val="0066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675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Lärkäng</dc:creator>
  <cp:keywords/>
  <dc:description/>
  <cp:lastModifiedBy>Jennifer Lärkäng</cp:lastModifiedBy>
  <cp:revision>50</cp:revision>
  <dcterms:created xsi:type="dcterms:W3CDTF">2016-11-09T20:29:00Z</dcterms:created>
  <dcterms:modified xsi:type="dcterms:W3CDTF">2016-11-12T17:32:00Z</dcterms:modified>
</cp:coreProperties>
</file>