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943" w:rsidRDefault="00AB6DBE" w:rsidP="00093943">
      <w:pPr>
        <w:jc w:val="center"/>
        <w:rPr>
          <w:rFonts w:ascii="Helvetica" w:hAnsi="Helvetica"/>
        </w:rPr>
      </w:pPr>
      <w:r>
        <w:rPr>
          <w:rFonts w:ascii="Helvetica" w:hAnsi="Helvetica"/>
        </w:rPr>
        <w:t xml:space="preserve">AEM </w:t>
      </w:r>
      <w:r w:rsidR="00093943">
        <w:rPr>
          <w:rFonts w:ascii="Helvetica" w:hAnsi="Helvetica"/>
        </w:rPr>
        <w:t>Final Project Proposal</w:t>
      </w:r>
    </w:p>
    <w:p w:rsidR="00093943" w:rsidRDefault="00093943" w:rsidP="00093943">
      <w:pPr>
        <w:jc w:val="center"/>
        <w:rPr>
          <w:rFonts w:ascii="Helvetica" w:hAnsi="Helvetica"/>
        </w:rPr>
      </w:pPr>
    </w:p>
    <w:p w:rsidR="00B74382" w:rsidRDefault="00093943" w:rsidP="00093943">
      <w:pPr>
        <w:ind w:firstLine="720"/>
        <w:rPr>
          <w:rFonts w:ascii="Helvetica" w:hAnsi="Helvetica"/>
        </w:rPr>
      </w:pPr>
      <w:r>
        <w:rPr>
          <w:rFonts w:ascii="Helvetica" w:hAnsi="Helvetica"/>
        </w:rPr>
        <w:t xml:space="preserve">For my final project proposal, I’d like to examine </w:t>
      </w:r>
      <w:r w:rsidR="003D14C3">
        <w:rPr>
          <w:rFonts w:ascii="Helvetica" w:hAnsi="Helvetica"/>
        </w:rPr>
        <w:t xml:space="preserve">what impact does voter suppression have on response to government survey (i.e., decennial Census). </w:t>
      </w:r>
      <w:r w:rsidR="00DD6677">
        <w:rPr>
          <w:rFonts w:ascii="Helvetica" w:hAnsi="Helvetica"/>
        </w:rPr>
        <w:t xml:space="preserve">The independent variable would be </w:t>
      </w:r>
      <w:r w:rsidR="003D14C3">
        <w:rPr>
          <w:rFonts w:ascii="Helvetica" w:hAnsi="Helvetica"/>
        </w:rPr>
        <w:t>the surveys themselves</w:t>
      </w:r>
      <w:r w:rsidR="00DD6677">
        <w:rPr>
          <w:rFonts w:ascii="Helvetica" w:hAnsi="Helvetica"/>
        </w:rPr>
        <w:t xml:space="preserve"> information while the dependent variable would be</w:t>
      </w:r>
      <w:r w:rsidR="00B06F38">
        <w:rPr>
          <w:rFonts w:ascii="Helvetica" w:hAnsi="Helvetica"/>
        </w:rPr>
        <w:t xml:space="preserve"> </w:t>
      </w:r>
      <w:r w:rsidR="003D14C3">
        <w:rPr>
          <w:rFonts w:ascii="Helvetica" w:hAnsi="Helvetica"/>
        </w:rPr>
        <w:t xml:space="preserve">data for hard to count communities. The purpose of the project would be to use </w:t>
      </w:r>
      <w:r w:rsidR="003D14C3">
        <w:rPr>
          <w:rFonts w:ascii="Helvetica" w:hAnsi="Helvetica"/>
        </w:rPr>
        <w:t xml:space="preserve">US Census data and trends to analyze if there is any similarity in demographic information (e.g., race, ethnicity, income, etc.) for areas of Texas (e.g., counties, zip codes, or Census tracts) that are labelled as “Hard to Count Communities” and communities in Texas that have experienced voter suppression and disenfranchisement. </w:t>
      </w:r>
      <w:r w:rsidR="00B06F38">
        <w:rPr>
          <w:rFonts w:ascii="Helvetica" w:hAnsi="Helvetica"/>
        </w:rPr>
        <w:t>Census response rates by demographic info</w:t>
      </w:r>
      <w:r w:rsidR="00DD6677">
        <w:rPr>
          <w:rFonts w:ascii="Helvetica" w:hAnsi="Helvetica"/>
        </w:rPr>
        <w:t xml:space="preserve">. </w:t>
      </w:r>
      <w:r w:rsidR="00B74382">
        <w:rPr>
          <w:rFonts w:ascii="Helvetica" w:hAnsi="Helvetica"/>
        </w:rPr>
        <w:t xml:space="preserve">I would hypothesize that </w:t>
      </w:r>
      <w:r w:rsidR="0012340E">
        <w:rPr>
          <w:rFonts w:ascii="Helvetica" w:hAnsi="Helvetica"/>
        </w:rPr>
        <w:t>there is a positive correlation between communities identified as harder to count and areas/populations that have had a harder time voting. P</w:t>
      </w:r>
      <w:r w:rsidR="00B74382">
        <w:rPr>
          <w:rFonts w:ascii="Helvetica" w:hAnsi="Helvetica"/>
        </w:rPr>
        <w:t xml:space="preserve">opulations that have historically been undercounted in the US Census tend to </w:t>
      </w:r>
      <w:r w:rsidR="00DA5439">
        <w:rPr>
          <w:rFonts w:ascii="Helvetica" w:hAnsi="Helvetica"/>
        </w:rPr>
        <w:t>include</w:t>
      </w:r>
      <w:r w:rsidR="00B74382">
        <w:rPr>
          <w:rFonts w:ascii="Helvetica" w:hAnsi="Helvetica"/>
        </w:rPr>
        <w:t xml:space="preserve"> communities of color, immigrant households, households with limited English proficiency, </w:t>
      </w:r>
      <w:r w:rsidR="00DA5439">
        <w:rPr>
          <w:rFonts w:ascii="Helvetica" w:hAnsi="Helvetica"/>
        </w:rPr>
        <w:t xml:space="preserve">and </w:t>
      </w:r>
      <w:r w:rsidR="00B74382">
        <w:rPr>
          <w:rFonts w:ascii="Helvetica" w:hAnsi="Helvetica"/>
        </w:rPr>
        <w:t>households of lower socioeconomic status</w:t>
      </w:r>
      <w:r w:rsidR="0012340E">
        <w:rPr>
          <w:rFonts w:ascii="Helvetica" w:hAnsi="Helvetica"/>
        </w:rPr>
        <w:t>; research has shown that these same populations are more likely to be subject to stricter Voter ID laws in Texas</w:t>
      </w:r>
      <w:r w:rsidR="00DA5439">
        <w:rPr>
          <w:rFonts w:ascii="Helvetica" w:hAnsi="Helvetica"/>
        </w:rPr>
        <w:t xml:space="preserve"> and are less likely to vote</w:t>
      </w:r>
      <w:r w:rsidR="0012340E">
        <w:rPr>
          <w:rFonts w:ascii="Helvetica" w:hAnsi="Helvetica"/>
        </w:rPr>
        <w:t>.</w:t>
      </w:r>
    </w:p>
    <w:p w:rsidR="00C97962" w:rsidRDefault="00274917" w:rsidP="003D1D6D">
      <w:pPr>
        <w:ind w:firstLine="720"/>
        <w:rPr>
          <w:rFonts w:ascii="Helvetica" w:hAnsi="Helvetica"/>
        </w:rPr>
      </w:pPr>
      <w:r>
        <w:rPr>
          <w:rFonts w:ascii="Helvetica" w:hAnsi="Helvetica"/>
        </w:rPr>
        <w:t>With the approach of the 2020 Census and the concern about a potential citizenship question being added to the Census, there is a large amount of concern over obtaining an accurate and clear Census count. This research question is important</w:t>
      </w:r>
      <w:r w:rsidR="00BF6E3C">
        <w:rPr>
          <w:rFonts w:ascii="Helvetica" w:hAnsi="Helvetica"/>
        </w:rPr>
        <w:t xml:space="preserve"> </w:t>
      </w:r>
      <w:r w:rsidR="00DA5439">
        <w:rPr>
          <w:rFonts w:ascii="Helvetica" w:hAnsi="Helvetica"/>
        </w:rPr>
        <w:t xml:space="preserve">as </w:t>
      </w:r>
      <w:r w:rsidR="00BF6E3C">
        <w:rPr>
          <w:rFonts w:ascii="Helvetica" w:hAnsi="Helvetica"/>
        </w:rPr>
        <w:t>Census dat</w:t>
      </w:r>
      <w:r w:rsidR="00DA5439">
        <w:rPr>
          <w:rFonts w:ascii="Helvetica" w:hAnsi="Helvetica"/>
        </w:rPr>
        <w:t xml:space="preserve">a </w:t>
      </w:r>
      <w:r w:rsidR="001B0F63">
        <w:rPr>
          <w:rFonts w:ascii="Helvetica" w:hAnsi="Helvetica"/>
        </w:rPr>
        <w:t>has</w:t>
      </w:r>
      <w:r w:rsidR="00BF6E3C">
        <w:rPr>
          <w:rFonts w:ascii="Helvetica" w:hAnsi="Helvetica"/>
        </w:rPr>
        <w:t xml:space="preserve"> far reaching implications</w:t>
      </w:r>
      <w:r w:rsidR="001B0F63">
        <w:rPr>
          <w:rFonts w:ascii="Helvetica" w:hAnsi="Helvetica"/>
        </w:rPr>
        <w:t xml:space="preserve">. For example, federal funding for states and local governments is allocated based on Census data. Census data is also used in planning for population growth and development, like investments in infrastructure, transportation, and education. In Texas specifically, </w:t>
      </w:r>
      <w:r w:rsidR="00BF6E3C">
        <w:rPr>
          <w:rFonts w:ascii="Helvetica" w:hAnsi="Helvetica"/>
        </w:rPr>
        <w:t xml:space="preserve">Census data is incorporated into determining </w:t>
      </w:r>
      <w:r w:rsidR="001B0F63">
        <w:rPr>
          <w:rFonts w:ascii="Helvetica" w:hAnsi="Helvetica"/>
        </w:rPr>
        <w:t xml:space="preserve">state legislative and </w:t>
      </w:r>
      <w:r w:rsidR="00BF6E3C">
        <w:rPr>
          <w:rFonts w:ascii="Helvetica" w:hAnsi="Helvetica"/>
        </w:rPr>
        <w:t>Congressional districts and representation, a practice that has been questioned in relation to ethics.</w:t>
      </w:r>
    </w:p>
    <w:p w:rsidR="000331C1" w:rsidRPr="000331C1" w:rsidRDefault="0077317A" w:rsidP="00C97962">
      <w:pPr>
        <w:ind w:firstLine="720"/>
        <w:rPr>
          <w:rFonts w:ascii="Helvetica" w:hAnsi="Helvetica"/>
        </w:rPr>
      </w:pPr>
      <w:r>
        <w:rPr>
          <w:rFonts w:ascii="Helvetica" w:hAnsi="Helvetica"/>
        </w:rPr>
        <w:t xml:space="preserve">For this paper, I plan to look at </w:t>
      </w:r>
      <w:r w:rsidR="00DD6677">
        <w:rPr>
          <w:rFonts w:ascii="Helvetica" w:hAnsi="Helvetica"/>
        </w:rPr>
        <w:t xml:space="preserve">publicly available </w:t>
      </w:r>
      <w:r>
        <w:rPr>
          <w:rFonts w:ascii="Helvetica" w:hAnsi="Helvetica"/>
        </w:rPr>
        <w:t>data from the US Census Bureau from the previous decennial Census in 2010 and from American Community Survey</w:t>
      </w:r>
      <w:r w:rsidR="00B06F38">
        <w:rPr>
          <w:rFonts w:ascii="Helvetica" w:hAnsi="Helvetica"/>
        </w:rPr>
        <w:t xml:space="preserve"> estimate</w:t>
      </w:r>
      <w:r>
        <w:rPr>
          <w:rFonts w:ascii="Helvetica" w:hAnsi="Helvetica"/>
        </w:rPr>
        <w:t xml:space="preserve">s that have been administered since the last Census. </w:t>
      </w:r>
      <w:r w:rsidR="007F2E2D">
        <w:rPr>
          <w:rFonts w:ascii="Helvetica" w:hAnsi="Helvetica"/>
        </w:rPr>
        <w:t xml:space="preserve">The majority of this data should be open sourced and available without needed to complete any data requests. </w:t>
      </w:r>
      <w:r>
        <w:rPr>
          <w:rFonts w:ascii="Helvetica" w:hAnsi="Helvetica"/>
        </w:rPr>
        <w:t xml:space="preserve">I plan to </w:t>
      </w:r>
      <w:r w:rsidR="007F2E2D">
        <w:rPr>
          <w:rFonts w:ascii="Helvetica" w:hAnsi="Helvetica"/>
        </w:rPr>
        <w:t xml:space="preserve">then </w:t>
      </w:r>
      <w:r>
        <w:rPr>
          <w:rFonts w:ascii="Helvetica" w:hAnsi="Helvetica"/>
        </w:rPr>
        <w:t xml:space="preserve">compare that to </w:t>
      </w:r>
      <w:r w:rsidR="00DD6677">
        <w:rPr>
          <w:rFonts w:ascii="Helvetica" w:hAnsi="Helvetica"/>
        </w:rPr>
        <w:t xml:space="preserve">public </w:t>
      </w:r>
      <w:r>
        <w:rPr>
          <w:rFonts w:ascii="Helvetica" w:hAnsi="Helvetica"/>
        </w:rPr>
        <w:t xml:space="preserve">data on Texas </w:t>
      </w:r>
      <w:r w:rsidR="00DD6677">
        <w:rPr>
          <w:rFonts w:ascii="Helvetica" w:hAnsi="Helvetica"/>
        </w:rPr>
        <w:t>turnout statistics</w:t>
      </w:r>
      <w:r w:rsidR="007F2E2D">
        <w:rPr>
          <w:rFonts w:ascii="Helvetica" w:hAnsi="Helvetica"/>
        </w:rPr>
        <w:t xml:space="preserve">. This data would ideally come </w:t>
      </w:r>
      <w:r>
        <w:rPr>
          <w:rFonts w:ascii="Helvetica" w:hAnsi="Helvetica"/>
        </w:rPr>
        <w:t>from the Texas Secretary of State</w:t>
      </w:r>
      <w:r w:rsidR="007F2E2D">
        <w:rPr>
          <w:rFonts w:ascii="Helvetica" w:hAnsi="Helvetica"/>
        </w:rPr>
        <w:t>, however, this depends on the availability of datasets</w:t>
      </w:r>
      <w:r>
        <w:rPr>
          <w:rFonts w:ascii="Helvetica" w:hAnsi="Helvetica"/>
        </w:rPr>
        <w:t xml:space="preserve">. </w:t>
      </w:r>
      <w:bookmarkStart w:id="0" w:name="_GoBack"/>
      <w:bookmarkEnd w:id="0"/>
      <w:r>
        <w:rPr>
          <w:rFonts w:ascii="Helvetica" w:hAnsi="Helvetica"/>
        </w:rPr>
        <w:t>My paper will largely be a discussion of</w:t>
      </w:r>
      <w:r w:rsidR="004C62B8">
        <w:rPr>
          <w:rFonts w:ascii="Helvetica" w:hAnsi="Helvetica"/>
        </w:rPr>
        <w:t xml:space="preserve"> findings</w:t>
      </w:r>
      <w:r>
        <w:rPr>
          <w:rFonts w:ascii="Helvetica" w:hAnsi="Helvetica"/>
        </w:rPr>
        <w:t xml:space="preserve"> comparing this data</w:t>
      </w:r>
      <w:r w:rsidR="004C62B8">
        <w:rPr>
          <w:rFonts w:ascii="Helvetica" w:hAnsi="Helvetica"/>
        </w:rPr>
        <w:t>, speak on the ethical implications of the results, and examine any limitations of this process as well as potential solutions to any challenges that may arise or concerning trends found.</w:t>
      </w:r>
    </w:p>
    <w:sectPr w:rsidR="000331C1" w:rsidRPr="000331C1" w:rsidSect="004F62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5F" w:rsidRDefault="00D8605F" w:rsidP="00093943">
      <w:r>
        <w:separator/>
      </w:r>
    </w:p>
  </w:endnote>
  <w:endnote w:type="continuationSeparator" w:id="0">
    <w:p w:rsidR="00D8605F" w:rsidRDefault="00D8605F" w:rsidP="0009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5F" w:rsidRDefault="00D8605F" w:rsidP="00093943">
      <w:r>
        <w:separator/>
      </w:r>
    </w:p>
  </w:footnote>
  <w:footnote w:type="continuationSeparator" w:id="0">
    <w:p w:rsidR="00D8605F" w:rsidRDefault="00D8605F" w:rsidP="00093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43" w:rsidRDefault="00093943" w:rsidP="00093943">
    <w:pPr>
      <w:pStyle w:val="Header"/>
      <w:jc w:val="right"/>
      <w:rPr>
        <w:rFonts w:ascii="Helvetica" w:hAnsi="Helvetica"/>
      </w:rPr>
    </w:pPr>
    <w:r>
      <w:rPr>
        <w:rFonts w:ascii="Helvetica" w:hAnsi="Helvetica"/>
      </w:rPr>
      <w:t>Miranda Badgett</w:t>
    </w:r>
  </w:p>
  <w:p w:rsidR="00093943" w:rsidRPr="00093943" w:rsidRDefault="00093943" w:rsidP="00093943">
    <w:pPr>
      <w:pStyle w:val="Header"/>
      <w:jc w:val="right"/>
      <w:rPr>
        <w:rFonts w:ascii="Helvetica" w:hAnsi="Helvetica"/>
      </w:rPr>
    </w:pPr>
    <w:r>
      <w:rPr>
        <w:rFonts w:ascii="Helvetica" w:hAnsi="Helvetica"/>
      </w:rPr>
      <w:t>P A 397C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C1"/>
    <w:rsid w:val="000331C1"/>
    <w:rsid w:val="00093943"/>
    <w:rsid w:val="000C3251"/>
    <w:rsid w:val="0012340E"/>
    <w:rsid w:val="001B0F63"/>
    <w:rsid w:val="002615CF"/>
    <w:rsid w:val="00274917"/>
    <w:rsid w:val="003D14C3"/>
    <w:rsid w:val="003D1D6D"/>
    <w:rsid w:val="004C62B8"/>
    <w:rsid w:val="004F627A"/>
    <w:rsid w:val="006B4579"/>
    <w:rsid w:val="0077317A"/>
    <w:rsid w:val="007F2E2D"/>
    <w:rsid w:val="00AB6DBE"/>
    <w:rsid w:val="00B06F38"/>
    <w:rsid w:val="00B32932"/>
    <w:rsid w:val="00B74382"/>
    <w:rsid w:val="00BF6E3C"/>
    <w:rsid w:val="00C03DDE"/>
    <w:rsid w:val="00C97962"/>
    <w:rsid w:val="00D8605F"/>
    <w:rsid w:val="00D878C1"/>
    <w:rsid w:val="00DA5439"/>
    <w:rsid w:val="00DD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641C2"/>
  <w14:defaultImageDpi w14:val="32767"/>
  <w15:chartTrackingRefBased/>
  <w15:docId w15:val="{E8D3FE5A-E7C4-474D-82CD-F389D3C6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43"/>
    <w:pPr>
      <w:tabs>
        <w:tab w:val="center" w:pos="4680"/>
        <w:tab w:val="right" w:pos="9360"/>
      </w:tabs>
    </w:pPr>
  </w:style>
  <w:style w:type="character" w:customStyle="1" w:styleId="HeaderChar">
    <w:name w:val="Header Char"/>
    <w:basedOn w:val="DefaultParagraphFont"/>
    <w:link w:val="Header"/>
    <w:uiPriority w:val="99"/>
    <w:rsid w:val="00093943"/>
  </w:style>
  <w:style w:type="paragraph" w:styleId="Footer">
    <w:name w:val="footer"/>
    <w:basedOn w:val="Normal"/>
    <w:link w:val="FooterChar"/>
    <w:uiPriority w:val="99"/>
    <w:unhideWhenUsed/>
    <w:rsid w:val="00093943"/>
    <w:pPr>
      <w:tabs>
        <w:tab w:val="center" w:pos="4680"/>
        <w:tab w:val="right" w:pos="9360"/>
      </w:tabs>
    </w:pPr>
  </w:style>
  <w:style w:type="character" w:customStyle="1" w:styleId="FooterChar">
    <w:name w:val="Footer Char"/>
    <w:basedOn w:val="DefaultParagraphFont"/>
    <w:link w:val="Footer"/>
    <w:uiPriority w:val="99"/>
    <w:rsid w:val="0009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Badgett</dc:creator>
  <cp:keywords/>
  <dc:description/>
  <cp:lastModifiedBy>Miranda Badgett</cp:lastModifiedBy>
  <cp:revision>14</cp:revision>
  <dcterms:created xsi:type="dcterms:W3CDTF">2019-03-15T15:08:00Z</dcterms:created>
  <dcterms:modified xsi:type="dcterms:W3CDTF">2019-03-16T01:30:00Z</dcterms:modified>
</cp:coreProperties>
</file>