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98BF9" w14:textId="77777777" w:rsidR="0084278C" w:rsidRPr="002E0714" w:rsidRDefault="002E0714">
      <w:pPr>
        <w:rPr>
          <w:rFonts w:asciiTheme="majorHAnsi" w:hAnsiTheme="majorHAnsi"/>
          <w:sz w:val="28"/>
        </w:rPr>
      </w:pPr>
      <w:bookmarkStart w:id="0" w:name="_GoBack"/>
      <w:r w:rsidRPr="002E0714">
        <w:rPr>
          <w:rFonts w:asciiTheme="majorHAnsi" w:hAnsiTheme="majorHAnsi"/>
          <w:noProof/>
          <w:sz w:val="28"/>
        </w:rPr>
        <w:drawing>
          <wp:inline distT="0" distB="0" distL="0" distR="0" wp14:anchorId="17A40DDE" wp14:editId="0BB4C163">
            <wp:extent cx="2908935" cy="29089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l to action quo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9BCF" w14:textId="77777777" w:rsidR="002E0714" w:rsidRPr="002E0714" w:rsidRDefault="002E0714">
      <w:pPr>
        <w:rPr>
          <w:rFonts w:asciiTheme="majorHAnsi" w:hAnsiTheme="majorHAnsi"/>
          <w:sz w:val="28"/>
        </w:rPr>
      </w:pPr>
    </w:p>
    <w:p w14:paraId="4E45318F" w14:textId="77777777" w:rsidR="002E0714" w:rsidRPr="002E0714" w:rsidRDefault="002E0714">
      <w:pPr>
        <w:rPr>
          <w:rFonts w:asciiTheme="majorHAnsi" w:hAnsiTheme="majorHAnsi"/>
          <w:sz w:val="28"/>
        </w:rPr>
      </w:pPr>
      <w:r w:rsidRPr="002E0714">
        <w:rPr>
          <w:rFonts w:asciiTheme="majorHAnsi" w:hAnsiTheme="majorHAnsi"/>
          <w:sz w:val="28"/>
        </w:rPr>
        <w:t xml:space="preserve">“You should always be learning. If you’re the smartest person in the room, you’re in the wrong place” –Erica </w:t>
      </w:r>
      <w:proofErr w:type="spellStart"/>
      <w:r w:rsidRPr="002E0714">
        <w:rPr>
          <w:rFonts w:asciiTheme="majorHAnsi" w:hAnsiTheme="majorHAnsi"/>
          <w:sz w:val="28"/>
        </w:rPr>
        <w:t>Bearman</w:t>
      </w:r>
      <w:proofErr w:type="spellEnd"/>
      <w:r w:rsidRPr="002E0714">
        <w:rPr>
          <w:rFonts w:asciiTheme="majorHAnsi" w:hAnsiTheme="majorHAnsi"/>
          <w:sz w:val="28"/>
        </w:rPr>
        <w:t xml:space="preserve">. </w:t>
      </w:r>
    </w:p>
    <w:p w14:paraId="4F8B213A" w14:textId="77777777" w:rsidR="002E0714" w:rsidRPr="002E0714" w:rsidRDefault="002E0714">
      <w:pPr>
        <w:rPr>
          <w:rFonts w:asciiTheme="majorHAnsi" w:hAnsiTheme="majorHAnsi"/>
          <w:sz w:val="28"/>
        </w:rPr>
      </w:pPr>
    </w:p>
    <w:p w14:paraId="27868597" w14:textId="77777777" w:rsidR="002E0714" w:rsidRDefault="002E0714" w:rsidP="002E0714">
      <w:pPr>
        <w:ind w:firstLine="720"/>
        <w:rPr>
          <w:rFonts w:asciiTheme="majorHAnsi" w:hAnsiTheme="majorHAnsi"/>
          <w:sz w:val="28"/>
        </w:rPr>
      </w:pPr>
      <w:r w:rsidRPr="002E0714">
        <w:rPr>
          <w:rFonts w:asciiTheme="majorHAnsi" w:hAnsiTheme="majorHAnsi"/>
          <w:sz w:val="28"/>
        </w:rPr>
        <w:t xml:space="preserve">I chose this quote because it really hits home for me. </w:t>
      </w:r>
      <w:r>
        <w:rPr>
          <w:rFonts w:asciiTheme="majorHAnsi" w:hAnsiTheme="majorHAnsi"/>
          <w:sz w:val="28"/>
        </w:rPr>
        <w:t xml:space="preserve">Like many, when I find myself in a group and I don’t understand all of the things being talked about, I feel very self conscious. Although I don’t like being in that situation, I know that in order for me to become better, I have to be around people that push me to get there. Even in this course, there have been plenty of times that I have seen terms that I didn’t have any idea what they were. I have found that when I am put in that situation it motivates me to find the answers to the questions that I have. I have felt fearful when thinking about getting my first web job, knowing that at first I will probably be the least experienced in the room. This quote helps me to remember that I have to continue to learn and get better and better and it takes an uncomfortable environment to do that. </w:t>
      </w:r>
    </w:p>
    <w:p w14:paraId="6EBFAB53" w14:textId="77777777" w:rsidR="002E0714" w:rsidRDefault="002E0714">
      <w:pPr>
        <w:rPr>
          <w:rFonts w:asciiTheme="majorHAnsi" w:hAnsiTheme="majorHAnsi"/>
          <w:sz w:val="28"/>
        </w:rPr>
      </w:pPr>
    </w:p>
    <w:p w14:paraId="4A1C7534" w14:textId="77777777" w:rsidR="002E0714" w:rsidRPr="002E0714" w:rsidRDefault="002E0714" w:rsidP="002E0714">
      <w:pPr>
        <w:rPr>
          <w:rFonts w:asciiTheme="majorHAnsi" w:hAnsiTheme="majorHAnsi"/>
          <w:sz w:val="28"/>
        </w:rPr>
      </w:pPr>
      <w:r w:rsidRPr="002E0714">
        <w:rPr>
          <w:rFonts w:asciiTheme="majorHAnsi" w:hAnsiTheme="majorHAnsi"/>
          <w:sz w:val="28"/>
        </w:rPr>
        <w:t>http://sweetnothings04.blogspot.com/2013/03/a-little-wisdom-from-oscar-pr-girl.html</w:t>
      </w:r>
    </w:p>
    <w:p w14:paraId="40C93504" w14:textId="77777777" w:rsidR="002E0714" w:rsidRPr="002E0714" w:rsidRDefault="002E0714">
      <w:pPr>
        <w:rPr>
          <w:rFonts w:asciiTheme="majorHAnsi" w:hAnsiTheme="majorHAnsi"/>
          <w:sz w:val="28"/>
        </w:rPr>
      </w:pPr>
    </w:p>
    <w:p w14:paraId="0203AE3A" w14:textId="77777777" w:rsidR="002E0714" w:rsidRPr="002E0714" w:rsidRDefault="002E0714">
      <w:pPr>
        <w:rPr>
          <w:rFonts w:asciiTheme="majorHAnsi" w:hAnsiTheme="majorHAnsi"/>
          <w:sz w:val="28"/>
        </w:rPr>
      </w:pPr>
    </w:p>
    <w:bookmarkEnd w:id="0"/>
    <w:sectPr w:rsidR="002E0714" w:rsidRPr="002E0714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14"/>
    <w:rsid w:val="002E0714"/>
    <w:rsid w:val="0057652A"/>
    <w:rsid w:val="0084278C"/>
    <w:rsid w:val="00A8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801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1</cp:revision>
  <dcterms:created xsi:type="dcterms:W3CDTF">2016-01-26T03:04:00Z</dcterms:created>
  <dcterms:modified xsi:type="dcterms:W3CDTF">2016-01-27T16:40:00Z</dcterms:modified>
</cp:coreProperties>
</file>