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42E0BEF0" w:rsidR="00705D42" w:rsidRPr="000B05B1" w:rsidRDefault="003B68DB" w:rsidP="004609FD">
            <w:pPr>
              <w:suppressAutoHyphens/>
              <w:spacing w:after="0" w:line="240" w:lineRule="auto"/>
              <w:contextualSpacing/>
              <w:jc w:val="center"/>
              <w:rPr>
                <w:rFonts w:eastAsia="Times New Roman" w:cstheme="minorHAnsi"/>
                <w:b/>
                <w:bCs/>
              </w:rPr>
            </w:pPr>
            <w:r>
              <w:rPr>
                <w:rFonts w:eastAsia="Times New Roman" w:cstheme="minorHAnsi"/>
                <w:b/>
                <w:bCs/>
              </w:rPr>
              <w:t>05/20/2026</w:t>
            </w:r>
          </w:p>
        </w:tc>
        <w:tc>
          <w:tcPr>
            <w:tcW w:w="2338" w:type="dxa"/>
            <w:tcMar>
              <w:left w:w="115" w:type="dxa"/>
              <w:right w:w="115" w:type="dxa"/>
            </w:tcMar>
          </w:tcPr>
          <w:p w14:paraId="3389EEA3" w14:textId="131A8E03" w:rsidR="00705D42" w:rsidRPr="000B05B1" w:rsidRDefault="003B68DB" w:rsidP="004609FD">
            <w:pPr>
              <w:suppressAutoHyphens/>
              <w:spacing w:after="0" w:line="240" w:lineRule="auto"/>
              <w:contextualSpacing/>
              <w:jc w:val="center"/>
              <w:rPr>
                <w:rFonts w:eastAsia="Times New Roman" w:cstheme="minorHAnsi"/>
                <w:b/>
                <w:bCs/>
              </w:rPr>
            </w:pPr>
            <w:r>
              <w:rPr>
                <w:rFonts w:eastAsia="Times New Roman" w:cstheme="minorHAnsi"/>
                <w:b/>
                <w:bCs/>
              </w:rPr>
              <w:t>Miranda Perez</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015522E0" w:rsidR="531DB269" w:rsidRDefault="003B68DB" w:rsidP="000B05B1">
      <w:pPr>
        <w:suppressAutoHyphens/>
        <w:spacing w:after="0" w:line="240" w:lineRule="auto"/>
        <w:contextualSpacing/>
        <w:rPr>
          <w:rFonts w:cstheme="minorHAnsi"/>
          <w:color w:val="000000" w:themeColor="text1"/>
        </w:rPr>
      </w:pPr>
      <w:r>
        <w:rPr>
          <w:rFonts w:cstheme="minorHAnsi"/>
          <w:color w:val="000000" w:themeColor="text1"/>
        </w:rPr>
        <w:t>Miranda Perez</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1F56B82F" w14:textId="77777777" w:rsidR="003B68DB" w:rsidRPr="003B68DB" w:rsidRDefault="003B68DB" w:rsidP="003B68DB">
      <w:pPr>
        <w:suppressAutoHyphens/>
        <w:spacing w:after="0" w:line="240" w:lineRule="auto"/>
        <w:ind w:firstLine="360"/>
        <w:contextualSpacing/>
        <w:rPr>
          <w:rFonts w:cstheme="minorHAnsi"/>
          <w:color w:val="000000" w:themeColor="text1"/>
        </w:rPr>
      </w:pPr>
      <w:r w:rsidRPr="003B68DB">
        <w:rPr>
          <w:rFonts w:cstheme="minorHAnsi"/>
          <w:color w:val="000000" w:themeColor="text1"/>
        </w:rPr>
        <w:t>Artemis Financial is a company that develops personalized financial plans, which means its application handles highly sensitive customer data such as financial records, investments, and personal information. Because of this, secure communication is extremely important. Protecting data in transit using encryption (such as HTTPS) ensures that sensitive information cannot be intercepted by attackers.</w:t>
      </w:r>
    </w:p>
    <w:p w14:paraId="5CE4B066" w14:textId="232C698A" w:rsidR="003B68DB" w:rsidRPr="003B68DB" w:rsidRDefault="003B68DB" w:rsidP="003B68DB">
      <w:pPr>
        <w:suppressAutoHyphens/>
        <w:spacing w:after="0" w:line="240" w:lineRule="auto"/>
        <w:ind w:firstLine="720"/>
        <w:contextualSpacing/>
        <w:rPr>
          <w:rFonts w:cstheme="minorHAnsi"/>
          <w:color w:val="000000" w:themeColor="text1"/>
        </w:rPr>
      </w:pPr>
      <w:r>
        <w:rPr>
          <w:rFonts w:cstheme="minorHAnsi"/>
          <w:color w:val="000000" w:themeColor="text1"/>
        </w:rPr>
        <w:t>The</w:t>
      </w:r>
      <w:r w:rsidRPr="003B68DB">
        <w:rPr>
          <w:rFonts w:cstheme="minorHAnsi"/>
          <w:color w:val="000000" w:themeColor="text1"/>
        </w:rPr>
        <w:t xml:space="preserve"> company likely performs transactions over the internet and may serve clients across different regions, which introduces additional concerns such as international data security regulations and compliance requirements. These may include standards related to financial data protection and privacy.</w:t>
      </w:r>
    </w:p>
    <w:p w14:paraId="4C502447" w14:textId="77777777" w:rsidR="003B68DB" w:rsidRPr="003B68DB" w:rsidRDefault="003B68DB" w:rsidP="003B68DB">
      <w:pPr>
        <w:suppressAutoHyphens/>
        <w:spacing w:after="0" w:line="240" w:lineRule="auto"/>
        <w:ind w:firstLine="720"/>
        <w:contextualSpacing/>
        <w:rPr>
          <w:rFonts w:cstheme="minorHAnsi"/>
          <w:color w:val="000000" w:themeColor="text1"/>
        </w:rPr>
      </w:pPr>
      <w:r w:rsidRPr="003B68DB">
        <w:rPr>
          <w:rFonts w:cstheme="minorHAnsi"/>
          <w:color w:val="000000" w:themeColor="text1"/>
        </w:rPr>
        <w:t>There are several external threats that could impact the application. These include man-in-the-middle attacks, where attackers intercept communication between users and the system, as well as API-based attacks such as injection attacks or unauthorized access attempts. Other risks include data breaches caused by weak authentication, outdated software dependencies, or improper handling of user input.</w:t>
      </w:r>
    </w:p>
    <w:p w14:paraId="398C8EDC" w14:textId="77777777" w:rsidR="003B68DB" w:rsidRPr="003B68DB" w:rsidRDefault="003B68DB" w:rsidP="003B68DB">
      <w:pPr>
        <w:suppressAutoHyphens/>
        <w:spacing w:after="0" w:line="240" w:lineRule="auto"/>
        <w:ind w:firstLine="720"/>
        <w:contextualSpacing/>
        <w:rPr>
          <w:rFonts w:cstheme="minorHAnsi"/>
          <w:color w:val="000000" w:themeColor="text1"/>
        </w:rPr>
      </w:pPr>
      <w:r w:rsidRPr="003B68DB">
        <w:rPr>
          <w:rFonts w:cstheme="minorHAnsi"/>
          <w:color w:val="000000" w:themeColor="text1"/>
        </w:rPr>
        <w:t>In terms of modernization, Artemis Financial uses a RESTful API and may rely on open-source libraries. While these technologies improve efficiency and scalability, they also introduce risks if libraries are outdated or contain known vulnerabilities. Therefore, keeping dependencies updated and following secure development practices is essential to maintaining system security.</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007480B1" w14:textId="7745BF2C" w:rsidR="003B68DB" w:rsidRPr="003B68DB" w:rsidRDefault="003B68DB" w:rsidP="003B68DB">
      <w:pPr>
        <w:suppressAutoHyphens/>
        <w:spacing w:after="0" w:line="240" w:lineRule="auto"/>
        <w:contextualSpacing/>
        <w:rPr>
          <w:rFonts w:cstheme="minorHAnsi"/>
          <w:color w:val="000000" w:themeColor="text1"/>
        </w:rPr>
      </w:pPr>
      <w:r w:rsidRPr="003B68DB">
        <w:rPr>
          <w:rFonts w:cstheme="minorHAnsi"/>
          <w:color w:val="000000" w:themeColor="text1"/>
        </w:rPr>
        <w:t>Based on the vulnerability assessment process flow diagram, several areas of security are relevant to Artemis Financial’s web application.</w:t>
      </w:r>
    </w:p>
    <w:p w14:paraId="1079B1B0" w14:textId="77777777" w:rsidR="003B68DB" w:rsidRPr="003B68DB" w:rsidRDefault="003B68DB" w:rsidP="003B68DB">
      <w:pPr>
        <w:pStyle w:val="ListParagraph"/>
        <w:numPr>
          <w:ilvl w:val="0"/>
          <w:numId w:val="26"/>
        </w:numPr>
        <w:suppressAutoHyphens/>
        <w:spacing w:after="0" w:line="240" w:lineRule="auto"/>
        <w:rPr>
          <w:rFonts w:cstheme="minorHAnsi"/>
          <w:color w:val="000000" w:themeColor="text1"/>
        </w:rPr>
      </w:pPr>
      <w:r w:rsidRPr="003B68DB">
        <w:rPr>
          <w:rFonts w:cstheme="minorHAnsi"/>
          <w:color w:val="000000" w:themeColor="text1"/>
        </w:rPr>
        <w:t>Input validation is critical because the application likely accepts user input through forms or API requests. Without proper validation, the system becomes vulnerable to attacks such as SQL injection or cross-site scripting.</w:t>
      </w:r>
    </w:p>
    <w:p w14:paraId="27A266EF" w14:textId="77777777" w:rsidR="003B68DB" w:rsidRPr="003B68DB" w:rsidRDefault="003B68DB" w:rsidP="003B68DB">
      <w:pPr>
        <w:pStyle w:val="ListParagraph"/>
        <w:numPr>
          <w:ilvl w:val="0"/>
          <w:numId w:val="26"/>
        </w:numPr>
        <w:suppressAutoHyphens/>
        <w:spacing w:after="0" w:line="240" w:lineRule="auto"/>
        <w:rPr>
          <w:rFonts w:cstheme="minorHAnsi"/>
          <w:color w:val="000000" w:themeColor="text1"/>
        </w:rPr>
      </w:pPr>
      <w:r w:rsidRPr="003B68DB">
        <w:rPr>
          <w:rFonts w:cstheme="minorHAnsi"/>
          <w:color w:val="000000" w:themeColor="text1"/>
        </w:rPr>
        <w:t>API security is also important since the system uses a RESTful API. Secure API interactions ensure that only authorized users can access data and that requests are properly authenticated and validated.</w:t>
      </w:r>
    </w:p>
    <w:p w14:paraId="1C53B46F" w14:textId="77777777" w:rsidR="003B68DB" w:rsidRPr="003B68DB" w:rsidRDefault="003B68DB" w:rsidP="003B68DB">
      <w:pPr>
        <w:pStyle w:val="ListParagraph"/>
        <w:numPr>
          <w:ilvl w:val="0"/>
          <w:numId w:val="26"/>
        </w:numPr>
        <w:suppressAutoHyphens/>
        <w:spacing w:after="0" w:line="240" w:lineRule="auto"/>
        <w:rPr>
          <w:rFonts w:cstheme="minorHAnsi"/>
          <w:color w:val="000000" w:themeColor="text1"/>
        </w:rPr>
      </w:pPr>
      <w:r w:rsidRPr="003B68DB">
        <w:rPr>
          <w:rFonts w:cstheme="minorHAnsi"/>
          <w:color w:val="000000" w:themeColor="text1"/>
        </w:rPr>
        <w:lastRenderedPageBreak/>
        <w:t>Cryptography plays a major role in protecting sensitive financial data. Encryption must be used to secure data both in transit and at rest to prevent unauthorized access.</w:t>
      </w:r>
    </w:p>
    <w:p w14:paraId="523DBABC" w14:textId="77777777" w:rsidR="003B68DB" w:rsidRPr="003B68DB" w:rsidRDefault="003B68DB" w:rsidP="003B68DB">
      <w:pPr>
        <w:pStyle w:val="ListParagraph"/>
        <w:numPr>
          <w:ilvl w:val="0"/>
          <w:numId w:val="26"/>
        </w:numPr>
        <w:suppressAutoHyphens/>
        <w:spacing w:after="0" w:line="240" w:lineRule="auto"/>
        <w:rPr>
          <w:rFonts w:cstheme="minorHAnsi"/>
          <w:color w:val="000000" w:themeColor="text1"/>
        </w:rPr>
      </w:pPr>
      <w:r w:rsidRPr="003B68DB">
        <w:rPr>
          <w:rFonts w:cstheme="minorHAnsi"/>
          <w:color w:val="000000" w:themeColor="text1"/>
        </w:rPr>
        <w:t>The client/server model is another key area because the application operates over the web. Secure communication protocols must be used to protect interactions between the client and server.</w:t>
      </w:r>
    </w:p>
    <w:p w14:paraId="2531AD88" w14:textId="77777777" w:rsidR="003B68DB" w:rsidRPr="003B68DB" w:rsidRDefault="003B68DB" w:rsidP="003B68DB">
      <w:pPr>
        <w:pStyle w:val="ListParagraph"/>
        <w:numPr>
          <w:ilvl w:val="0"/>
          <w:numId w:val="26"/>
        </w:numPr>
        <w:suppressAutoHyphens/>
        <w:spacing w:after="0" w:line="240" w:lineRule="auto"/>
        <w:rPr>
          <w:rFonts w:cstheme="minorHAnsi"/>
          <w:color w:val="000000" w:themeColor="text1"/>
        </w:rPr>
      </w:pPr>
      <w:r w:rsidRPr="003B68DB">
        <w:rPr>
          <w:rFonts w:cstheme="minorHAnsi"/>
          <w:color w:val="000000" w:themeColor="text1"/>
        </w:rPr>
        <w:t>Error handling is important to prevent the system from exposing sensitive information. Poor error messages can reveal system details that attackers could exploit.</w:t>
      </w:r>
    </w:p>
    <w:p w14:paraId="7DDAF380" w14:textId="77777777" w:rsidR="003B68DB" w:rsidRPr="003B68DB" w:rsidRDefault="003B68DB" w:rsidP="003B68DB">
      <w:pPr>
        <w:pStyle w:val="ListParagraph"/>
        <w:numPr>
          <w:ilvl w:val="0"/>
          <w:numId w:val="26"/>
        </w:numPr>
        <w:suppressAutoHyphens/>
        <w:spacing w:after="0" w:line="240" w:lineRule="auto"/>
        <w:rPr>
          <w:rFonts w:cstheme="minorHAnsi"/>
          <w:color w:val="000000" w:themeColor="text1"/>
        </w:rPr>
      </w:pPr>
      <w:r w:rsidRPr="003B68DB">
        <w:rPr>
          <w:rFonts w:cstheme="minorHAnsi"/>
          <w:color w:val="000000" w:themeColor="text1"/>
        </w:rPr>
        <w:t>Code quality and secure coding practices help reduce vulnerabilities by ensuring the application is written using safe and tested programming techniques.</w:t>
      </w:r>
    </w:p>
    <w:p w14:paraId="53BC5F13" w14:textId="77777777" w:rsidR="003B68DB" w:rsidRPr="003B68DB" w:rsidRDefault="003B68DB" w:rsidP="003B68DB">
      <w:pPr>
        <w:pStyle w:val="ListParagraph"/>
        <w:numPr>
          <w:ilvl w:val="0"/>
          <w:numId w:val="26"/>
        </w:numPr>
        <w:suppressAutoHyphens/>
        <w:spacing w:after="0" w:line="240" w:lineRule="auto"/>
        <w:rPr>
          <w:rFonts w:cstheme="minorHAnsi"/>
          <w:color w:val="000000" w:themeColor="text1"/>
        </w:rPr>
      </w:pPr>
      <w:r w:rsidRPr="003B68DB">
        <w:rPr>
          <w:rFonts w:cstheme="minorHAnsi"/>
          <w:color w:val="000000" w:themeColor="text1"/>
        </w:rPr>
        <w:t>Encapsulation is also relevant because it helps protect sensitive data within the application by restricting direct access and enforcing proper data handling.</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4A614A33" w14:textId="77777777" w:rsidR="003B68DB" w:rsidRPr="003B68DB" w:rsidRDefault="003B68DB" w:rsidP="003B68DB">
      <w:pPr>
        <w:numPr>
          <w:ilvl w:val="0"/>
          <w:numId w:val="27"/>
        </w:numPr>
        <w:suppressAutoHyphens/>
        <w:spacing w:after="0" w:line="240" w:lineRule="auto"/>
        <w:contextualSpacing/>
        <w:rPr>
          <w:rFonts w:cstheme="minorHAnsi"/>
          <w:color w:val="000000" w:themeColor="text1"/>
        </w:rPr>
      </w:pPr>
      <w:r w:rsidRPr="003B68DB">
        <w:rPr>
          <w:rFonts w:cstheme="minorHAnsi"/>
          <w:color w:val="000000" w:themeColor="text1"/>
        </w:rPr>
        <w:t xml:space="preserve">The application does not properly validate user input, which could allow injection attacks such as SQL injection or malicious data entry. </w:t>
      </w:r>
    </w:p>
    <w:p w14:paraId="11686D1B" w14:textId="77777777" w:rsidR="003B68DB" w:rsidRPr="003B68DB" w:rsidRDefault="003B68DB" w:rsidP="003B68DB">
      <w:pPr>
        <w:numPr>
          <w:ilvl w:val="0"/>
          <w:numId w:val="27"/>
        </w:numPr>
        <w:suppressAutoHyphens/>
        <w:spacing w:after="0" w:line="240" w:lineRule="auto"/>
        <w:contextualSpacing/>
        <w:rPr>
          <w:rFonts w:cstheme="minorHAnsi"/>
          <w:color w:val="000000" w:themeColor="text1"/>
        </w:rPr>
      </w:pPr>
      <w:r w:rsidRPr="003B68DB">
        <w:rPr>
          <w:rFonts w:cstheme="minorHAnsi"/>
          <w:color w:val="000000" w:themeColor="text1"/>
        </w:rPr>
        <w:t xml:space="preserve">Sensitive information such as credentials or configuration data may be hardcoded in the source code, increasing the risk of exposure if the code is accessed. </w:t>
      </w:r>
    </w:p>
    <w:p w14:paraId="6E2E71D5" w14:textId="77777777" w:rsidR="003B68DB" w:rsidRPr="003B68DB" w:rsidRDefault="003B68DB" w:rsidP="003B68DB">
      <w:pPr>
        <w:numPr>
          <w:ilvl w:val="0"/>
          <w:numId w:val="27"/>
        </w:numPr>
        <w:suppressAutoHyphens/>
        <w:spacing w:after="0" w:line="240" w:lineRule="auto"/>
        <w:contextualSpacing/>
        <w:rPr>
          <w:rFonts w:cstheme="minorHAnsi"/>
          <w:color w:val="000000" w:themeColor="text1"/>
        </w:rPr>
      </w:pPr>
      <w:r w:rsidRPr="003B68DB">
        <w:rPr>
          <w:rFonts w:cstheme="minorHAnsi"/>
          <w:color w:val="000000" w:themeColor="text1"/>
        </w:rPr>
        <w:t xml:space="preserve">The application may not enforce HTTPS, leaving data vulnerable to interception during transmission. </w:t>
      </w:r>
    </w:p>
    <w:p w14:paraId="06D1EE18" w14:textId="77777777" w:rsidR="003B68DB" w:rsidRPr="003B68DB" w:rsidRDefault="003B68DB" w:rsidP="003B68DB">
      <w:pPr>
        <w:numPr>
          <w:ilvl w:val="0"/>
          <w:numId w:val="27"/>
        </w:numPr>
        <w:suppressAutoHyphens/>
        <w:spacing w:after="0" w:line="240" w:lineRule="auto"/>
        <w:contextualSpacing/>
        <w:rPr>
          <w:rFonts w:cstheme="minorHAnsi"/>
          <w:color w:val="000000" w:themeColor="text1"/>
        </w:rPr>
      </w:pPr>
      <w:r w:rsidRPr="003B68DB">
        <w:rPr>
          <w:rFonts w:cstheme="minorHAnsi"/>
          <w:color w:val="000000" w:themeColor="text1"/>
        </w:rPr>
        <w:t xml:space="preserve">Error handling appears to expose system-level details, which could help attackers understand the internal structure of the application. </w:t>
      </w:r>
    </w:p>
    <w:p w14:paraId="3EA7CFFB" w14:textId="77777777" w:rsidR="003B68DB" w:rsidRPr="003B68DB" w:rsidRDefault="003B68DB" w:rsidP="003B68DB">
      <w:pPr>
        <w:numPr>
          <w:ilvl w:val="0"/>
          <w:numId w:val="27"/>
        </w:numPr>
        <w:suppressAutoHyphens/>
        <w:spacing w:after="0" w:line="240" w:lineRule="auto"/>
        <w:contextualSpacing/>
        <w:rPr>
          <w:rFonts w:cstheme="minorHAnsi"/>
          <w:color w:val="000000" w:themeColor="text1"/>
        </w:rPr>
      </w:pPr>
      <w:r w:rsidRPr="003B68DB">
        <w:rPr>
          <w:rFonts w:cstheme="minorHAnsi"/>
          <w:color w:val="000000" w:themeColor="text1"/>
        </w:rPr>
        <w:t xml:space="preserve">The API endpoints may lack proper authentication and authorization controls, allowing unauthorized users to access sensitive data. </w:t>
      </w:r>
    </w:p>
    <w:p w14:paraId="46E2B20A" w14:textId="77777777" w:rsidR="003B68DB" w:rsidRPr="003B68DB" w:rsidRDefault="003B68DB" w:rsidP="003B68DB">
      <w:pPr>
        <w:numPr>
          <w:ilvl w:val="0"/>
          <w:numId w:val="27"/>
        </w:numPr>
        <w:suppressAutoHyphens/>
        <w:spacing w:after="0" w:line="240" w:lineRule="auto"/>
        <w:contextualSpacing/>
        <w:rPr>
          <w:rFonts w:cstheme="minorHAnsi"/>
          <w:color w:val="000000" w:themeColor="text1"/>
        </w:rPr>
      </w:pPr>
      <w:r w:rsidRPr="003B68DB">
        <w:rPr>
          <w:rFonts w:cstheme="minorHAnsi"/>
          <w:color w:val="000000" w:themeColor="text1"/>
        </w:rPr>
        <w:t xml:space="preserve">Outdated or vulnerable third-party libraries may be used, increasing the risk of known exploits being used against the system. </w:t>
      </w:r>
    </w:p>
    <w:p w14:paraId="01D50C05" w14:textId="77777777" w:rsidR="003B68DB" w:rsidRPr="003B68DB" w:rsidRDefault="003B68DB" w:rsidP="003B68DB">
      <w:pPr>
        <w:numPr>
          <w:ilvl w:val="0"/>
          <w:numId w:val="27"/>
        </w:numPr>
        <w:suppressAutoHyphens/>
        <w:spacing w:after="0" w:line="240" w:lineRule="auto"/>
        <w:contextualSpacing/>
        <w:rPr>
          <w:rFonts w:cstheme="minorHAnsi"/>
          <w:color w:val="000000" w:themeColor="text1"/>
        </w:rPr>
      </w:pPr>
      <w:r w:rsidRPr="003B68DB">
        <w:rPr>
          <w:rFonts w:cstheme="minorHAnsi"/>
          <w:color w:val="000000" w:themeColor="text1"/>
        </w:rPr>
        <w:t xml:space="preserve">There is no clear implementation of encryption for sensitive data, which could result in data being stored or transmitted in plain text. </w:t>
      </w:r>
    </w:p>
    <w:p w14:paraId="653ABBE2" w14:textId="77777777" w:rsidR="003B68DB" w:rsidRPr="003B68DB" w:rsidRDefault="003B68DB" w:rsidP="003B68DB">
      <w:pPr>
        <w:numPr>
          <w:ilvl w:val="0"/>
          <w:numId w:val="27"/>
        </w:numPr>
        <w:suppressAutoHyphens/>
        <w:spacing w:after="0" w:line="240" w:lineRule="auto"/>
        <w:contextualSpacing/>
        <w:rPr>
          <w:rFonts w:cstheme="minorHAnsi"/>
          <w:color w:val="000000" w:themeColor="text1"/>
        </w:rPr>
      </w:pPr>
      <w:r w:rsidRPr="003B68DB">
        <w:rPr>
          <w:rFonts w:cstheme="minorHAnsi"/>
          <w:color w:val="000000" w:themeColor="text1"/>
        </w:rPr>
        <w:t xml:space="preserve">Logging mechanisms may capture sensitive data, which could be exposed if logs are accessed by unauthorized users. </w:t>
      </w:r>
    </w:p>
    <w:p w14:paraId="1946C36B" w14:textId="77777777" w:rsidR="003B68DB" w:rsidRPr="003B68DB" w:rsidRDefault="003B68DB" w:rsidP="003B68DB">
      <w:pPr>
        <w:numPr>
          <w:ilvl w:val="0"/>
          <w:numId w:val="27"/>
        </w:numPr>
        <w:suppressAutoHyphens/>
        <w:spacing w:after="0" w:line="240" w:lineRule="auto"/>
        <w:contextualSpacing/>
        <w:rPr>
          <w:rFonts w:cstheme="minorHAnsi"/>
          <w:color w:val="000000" w:themeColor="text1"/>
        </w:rPr>
      </w:pPr>
      <w:r w:rsidRPr="003B68DB">
        <w:rPr>
          <w:rFonts w:cstheme="minorHAnsi"/>
          <w:color w:val="000000" w:themeColor="text1"/>
        </w:rPr>
        <w:t xml:space="preserve">The application may not implement proper session management, increasing the risk of session hijacking. </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5F01C6A6" w14:textId="77777777" w:rsidR="00CC4AFF" w:rsidRPr="00CC4AFF" w:rsidRDefault="00CC4AFF" w:rsidP="00CC4AFF">
      <w:pPr>
        <w:suppressAutoHyphens/>
        <w:spacing w:after="0" w:line="240" w:lineRule="auto"/>
        <w:contextualSpacing/>
        <w:rPr>
          <w:rFonts w:cstheme="minorHAnsi"/>
          <w:color w:val="000000" w:themeColor="text1"/>
        </w:rPr>
      </w:pPr>
      <w:r w:rsidRPr="00CC4AFF">
        <w:rPr>
          <w:rFonts w:cstheme="minorHAnsi"/>
          <w:color w:val="000000" w:themeColor="text1"/>
        </w:rPr>
        <w:t xml:space="preserve">The OWASP Dependency-Check Maven plug-in was added to the Artemis Financial project and executed against the Maven dependencies. The scan identified several dependencies with known vulnerabilities. </w:t>
      </w:r>
      <w:r w:rsidRPr="00CC4AFF">
        <w:rPr>
          <w:rFonts w:cstheme="minorHAnsi"/>
          <w:color w:val="000000" w:themeColor="text1"/>
        </w:rPr>
        <w:lastRenderedPageBreak/>
        <w:t>Although the Maven build ended with a failure, the failure occurred because vulnerabilities were detected, not because the scan was unusable.</w:t>
      </w:r>
    </w:p>
    <w:p w14:paraId="622EAE70" w14:textId="51781457" w:rsidR="00CC4AFF" w:rsidRPr="00CC4AFF" w:rsidRDefault="00CC4AFF" w:rsidP="00CC4AFF">
      <w:pPr>
        <w:suppressAutoHyphens/>
        <w:spacing w:after="0" w:line="240" w:lineRule="auto"/>
        <w:contextualSpacing/>
        <w:rPr>
          <w:rFonts w:cstheme="minorHAnsi"/>
          <w:color w:val="000000" w:themeColor="text1"/>
        </w:rPr>
      </w:pPr>
      <w:r w:rsidRPr="00CC4AFF">
        <w:rPr>
          <w:rFonts w:cstheme="minorHAnsi"/>
          <w:color w:val="000000" w:themeColor="text1"/>
        </w:rPr>
        <w:t xml:space="preserve">The dependency-check results identified vulnerable libraries </w:t>
      </w:r>
      <w:proofErr w:type="gramStart"/>
      <w:r w:rsidRPr="00CC4AFF">
        <w:rPr>
          <w:rFonts w:cstheme="minorHAnsi"/>
          <w:color w:val="000000" w:themeColor="text1"/>
        </w:rPr>
        <w:t>including</w:t>
      </w:r>
      <w:r>
        <w:rPr>
          <w:rFonts w:cstheme="minorHAnsi"/>
          <w:color w:val="000000" w:themeColor="text1"/>
        </w:rPr>
        <w:t xml:space="preserve"> ”</w:t>
      </w:r>
      <w:proofErr w:type="gramEnd"/>
      <w:r w:rsidRPr="00CC4AFF">
        <w:rPr>
          <w:rFonts w:cstheme="minorHAnsi"/>
          <w:color w:val="000000" w:themeColor="text1"/>
        </w:rPr>
        <w:t>bcprov-jdk15on-1.46.jar, hibernate-validator-6.0.18.Final.jar, jackson-databind-2.10.2.jar, log4j-api-2.12.1.jar, logback-core-1.2.3.jar, snakeyaml-1.25.jar, spring-boot-2.2.4.RELEASE.jar, and spring-core-5.2.3.RELEASE.jar.</w:t>
      </w:r>
      <w:r>
        <w:rPr>
          <w:rFonts w:cstheme="minorHAnsi"/>
          <w:color w:val="000000" w:themeColor="text1"/>
        </w:rPr>
        <w:t>”</w:t>
      </w:r>
    </w:p>
    <w:p w14:paraId="33E6DA40" w14:textId="2FD76EC1" w:rsidR="00CC4AFF" w:rsidRPr="00CC4AFF" w:rsidRDefault="00CC4AFF" w:rsidP="00CC4AFF">
      <w:pPr>
        <w:suppressAutoHyphens/>
        <w:spacing w:after="0" w:line="240" w:lineRule="auto"/>
        <w:contextualSpacing/>
        <w:rPr>
          <w:rFonts w:cstheme="minorHAnsi"/>
          <w:color w:val="000000" w:themeColor="text1"/>
        </w:rPr>
      </w:pPr>
      <w:r w:rsidRPr="00CC4AFF">
        <w:rPr>
          <w:rFonts w:cstheme="minorHAnsi"/>
          <w:color w:val="000000" w:themeColor="text1"/>
        </w:rPr>
        <w:t xml:space="preserve">One major finding was the outdated Bouncy Castle dependency, </w:t>
      </w:r>
      <w:r>
        <w:rPr>
          <w:rFonts w:cstheme="minorHAnsi"/>
          <w:color w:val="000000" w:themeColor="text1"/>
        </w:rPr>
        <w:t>“</w:t>
      </w:r>
      <w:r w:rsidRPr="00CC4AFF">
        <w:rPr>
          <w:rFonts w:cstheme="minorHAnsi"/>
          <w:color w:val="000000" w:themeColor="text1"/>
        </w:rPr>
        <w:t>bcprov-jdk15on-1.46.jar.</w:t>
      </w:r>
      <w:r>
        <w:rPr>
          <w:rFonts w:cstheme="minorHAnsi"/>
          <w:color w:val="000000" w:themeColor="text1"/>
        </w:rPr>
        <w:t>”</w:t>
      </w:r>
      <w:r w:rsidRPr="00CC4AFF">
        <w:rPr>
          <w:rFonts w:cstheme="minorHAnsi"/>
          <w:color w:val="000000" w:themeColor="text1"/>
        </w:rPr>
        <w:t xml:space="preserve"> Because this library is used for cryptography, using an outdated version can expose the application to encryption-related vulnerabilities. The recommended solution is to update Bouncy Castle to a current supported version.</w:t>
      </w:r>
    </w:p>
    <w:p w14:paraId="3A4FA1BE" w14:textId="4EFCE7C8" w:rsidR="00CC4AFF" w:rsidRPr="00CC4AFF" w:rsidRDefault="00CC4AFF" w:rsidP="00CC4AFF">
      <w:pPr>
        <w:suppressAutoHyphens/>
        <w:spacing w:after="0" w:line="240" w:lineRule="auto"/>
        <w:contextualSpacing/>
        <w:rPr>
          <w:rFonts w:cstheme="minorHAnsi"/>
          <w:color w:val="000000" w:themeColor="text1"/>
        </w:rPr>
      </w:pPr>
      <w:r w:rsidRPr="00CC4AFF">
        <w:rPr>
          <w:rFonts w:cstheme="minorHAnsi"/>
          <w:color w:val="000000" w:themeColor="text1"/>
        </w:rPr>
        <w:t xml:space="preserve">The report also identified vulnerabilities </w:t>
      </w:r>
      <w:proofErr w:type="gramStart"/>
      <w:r w:rsidRPr="00CC4AFF">
        <w:rPr>
          <w:rFonts w:cstheme="minorHAnsi"/>
          <w:color w:val="000000" w:themeColor="text1"/>
        </w:rPr>
        <w:t>in</w:t>
      </w:r>
      <w:r>
        <w:rPr>
          <w:rFonts w:cstheme="minorHAnsi"/>
          <w:color w:val="000000" w:themeColor="text1"/>
        </w:rPr>
        <w:t xml:space="preserve"> ”</w:t>
      </w:r>
      <w:proofErr w:type="gramEnd"/>
      <w:r w:rsidRPr="00CC4AFF">
        <w:rPr>
          <w:rFonts w:cstheme="minorHAnsi"/>
          <w:color w:val="000000" w:themeColor="text1"/>
        </w:rPr>
        <w:t>jackson-databind-2.10.2.jar</w:t>
      </w:r>
      <w:r>
        <w:rPr>
          <w:rFonts w:cstheme="minorHAnsi"/>
          <w:color w:val="000000" w:themeColor="text1"/>
        </w:rPr>
        <w:t>”</w:t>
      </w:r>
      <w:r w:rsidRPr="00CC4AFF">
        <w:rPr>
          <w:rFonts w:cstheme="minorHAnsi"/>
          <w:color w:val="000000" w:themeColor="text1"/>
        </w:rPr>
        <w:t xml:space="preserve">, which is used for processing JSON data. Vulnerabilities in this library can allow unsafe deserialization or data processing issues. The recommended solution is to update Jackson </w:t>
      </w:r>
      <w:proofErr w:type="spellStart"/>
      <w:r w:rsidRPr="00CC4AFF">
        <w:rPr>
          <w:rFonts w:cstheme="minorHAnsi"/>
          <w:color w:val="000000" w:themeColor="text1"/>
        </w:rPr>
        <w:t>Databind</w:t>
      </w:r>
      <w:proofErr w:type="spellEnd"/>
      <w:r w:rsidRPr="00CC4AFF">
        <w:rPr>
          <w:rFonts w:cstheme="minorHAnsi"/>
          <w:color w:val="000000" w:themeColor="text1"/>
        </w:rPr>
        <w:t xml:space="preserve"> to a patched version.</w:t>
      </w:r>
    </w:p>
    <w:p w14:paraId="1BFCBD5C" w14:textId="6E2244E0" w:rsidR="00CC4AFF" w:rsidRPr="00CC4AFF" w:rsidRDefault="00CC4AFF" w:rsidP="00CC4AFF">
      <w:pPr>
        <w:suppressAutoHyphens/>
        <w:spacing w:after="0" w:line="240" w:lineRule="auto"/>
        <w:contextualSpacing/>
        <w:rPr>
          <w:rFonts w:cstheme="minorHAnsi"/>
          <w:color w:val="000000" w:themeColor="text1"/>
        </w:rPr>
      </w:pPr>
      <w:r w:rsidRPr="00CC4AFF">
        <w:rPr>
          <w:rFonts w:cstheme="minorHAnsi"/>
          <w:color w:val="000000" w:themeColor="text1"/>
        </w:rPr>
        <w:t xml:space="preserve">Another finding involved </w:t>
      </w:r>
      <w:r>
        <w:rPr>
          <w:rFonts w:cstheme="minorHAnsi"/>
          <w:color w:val="000000" w:themeColor="text1"/>
        </w:rPr>
        <w:t>“</w:t>
      </w:r>
      <w:r w:rsidRPr="00CC4AFF">
        <w:rPr>
          <w:rFonts w:cstheme="minorHAnsi"/>
          <w:color w:val="000000" w:themeColor="text1"/>
        </w:rPr>
        <w:t>snakeyaml-1.25.jar</w:t>
      </w:r>
      <w:r>
        <w:rPr>
          <w:rFonts w:cstheme="minorHAnsi"/>
          <w:color w:val="000000" w:themeColor="text1"/>
        </w:rPr>
        <w:t>”</w:t>
      </w:r>
      <w:r w:rsidRPr="00CC4AFF">
        <w:rPr>
          <w:rFonts w:cstheme="minorHAnsi"/>
          <w:color w:val="000000" w:themeColor="text1"/>
        </w:rPr>
        <w:t xml:space="preserve">. This library has known vulnerabilities related to unsafe YAML parsing. The recommended solution is to update </w:t>
      </w:r>
      <w:proofErr w:type="spellStart"/>
      <w:r w:rsidRPr="00CC4AFF">
        <w:rPr>
          <w:rFonts w:cstheme="minorHAnsi"/>
          <w:color w:val="000000" w:themeColor="text1"/>
        </w:rPr>
        <w:t>SnakeYAML</w:t>
      </w:r>
      <w:proofErr w:type="spellEnd"/>
      <w:r w:rsidRPr="00CC4AFF">
        <w:rPr>
          <w:rFonts w:cstheme="minorHAnsi"/>
          <w:color w:val="000000" w:themeColor="text1"/>
        </w:rPr>
        <w:t xml:space="preserve"> to a secure version and avoid parsing untrusted YAML input.</w:t>
      </w:r>
    </w:p>
    <w:p w14:paraId="49F922E6" w14:textId="589E9420" w:rsidR="00CC4AFF" w:rsidRPr="00CC4AFF" w:rsidRDefault="00CC4AFF" w:rsidP="00CC4AFF">
      <w:pPr>
        <w:suppressAutoHyphens/>
        <w:spacing w:after="0" w:line="240" w:lineRule="auto"/>
        <w:contextualSpacing/>
        <w:rPr>
          <w:rFonts w:cstheme="minorHAnsi"/>
          <w:color w:val="000000" w:themeColor="text1"/>
        </w:rPr>
      </w:pPr>
      <w:r w:rsidRPr="00CC4AFF">
        <w:rPr>
          <w:rFonts w:cstheme="minorHAnsi"/>
          <w:color w:val="000000" w:themeColor="text1"/>
        </w:rPr>
        <w:t xml:space="preserve">The scan also identified vulnerabilities in Spring-related dependencies, including </w:t>
      </w:r>
      <w:r>
        <w:rPr>
          <w:rFonts w:cstheme="minorHAnsi"/>
          <w:color w:val="000000" w:themeColor="text1"/>
        </w:rPr>
        <w:t>“</w:t>
      </w:r>
      <w:r w:rsidRPr="00CC4AFF">
        <w:rPr>
          <w:rFonts w:cstheme="minorHAnsi"/>
          <w:color w:val="000000" w:themeColor="text1"/>
        </w:rPr>
        <w:t>spring-boot-2.2.4.RELEASE.jar</w:t>
      </w:r>
      <w:r>
        <w:rPr>
          <w:rFonts w:cstheme="minorHAnsi"/>
          <w:color w:val="000000" w:themeColor="text1"/>
        </w:rPr>
        <w:t>”</w:t>
      </w:r>
      <w:r w:rsidRPr="00CC4AFF">
        <w:rPr>
          <w:rFonts w:cstheme="minorHAnsi"/>
          <w:color w:val="000000" w:themeColor="text1"/>
        </w:rPr>
        <w:t xml:space="preserve"> and </w:t>
      </w:r>
      <w:r>
        <w:rPr>
          <w:rFonts w:cstheme="minorHAnsi"/>
          <w:color w:val="000000" w:themeColor="text1"/>
        </w:rPr>
        <w:t>“</w:t>
      </w:r>
      <w:r w:rsidRPr="00CC4AFF">
        <w:rPr>
          <w:rFonts w:cstheme="minorHAnsi"/>
          <w:color w:val="000000" w:themeColor="text1"/>
        </w:rPr>
        <w:t>spring-core-5.2.3.RELEASE.jar</w:t>
      </w:r>
      <w:r>
        <w:rPr>
          <w:rFonts w:cstheme="minorHAnsi"/>
          <w:color w:val="000000" w:themeColor="text1"/>
        </w:rPr>
        <w:t>”</w:t>
      </w:r>
      <w:r w:rsidRPr="00CC4AFF">
        <w:rPr>
          <w:rFonts w:cstheme="minorHAnsi"/>
          <w:color w:val="000000" w:themeColor="text1"/>
        </w:rPr>
        <w:t>. Because Spring is part of the web application framework, these vulnerabilities could impact application security. The recommended solution is to update Spring Boot and Spring Framework dependencies to supported patched versions.</w:t>
      </w:r>
    </w:p>
    <w:p w14:paraId="75BCBF66" w14:textId="77777777" w:rsidR="00CC4AFF" w:rsidRPr="00CC4AFF" w:rsidRDefault="00CC4AFF" w:rsidP="00CC4AFF">
      <w:pPr>
        <w:suppressAutoHyphens/>
        <w:spacing w:after="0" w:line="240" w:lineRule="auto"/>
        <w:contextualSpacing/>
        <w:rPr>
          <w:rFonts w:cstheme="minorHAnsi"/>
          <w:color w:val="000000" w:themeColor="text1"/>
        </w:rPr>
      </w:pPr>
      <w:r w:rsidRPr="00CC4AFF">
        <w:rPr>
          <w:rFonts w:cstheme="minorHAnsi"/>
          <w:color w:val="000000" w:themeColor="text1"/>
        </w:rPr>
        <w:t>These vulnerabilities are documented through public vulnerability sources such as CVE records and the National Vulnerability Database. The main mitigation is to update all vulnerable dependencies, rerun the dependency-check scan, and verify that the reported vulnerabilities have been resolved.</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2D444A5B" w14:textId="0EFB565B" w:rsidR="00CC4AFF" w:rsidRPr="00CC4AFF" w:rsidRDefault="00CC4AFF" w:rsidP="00CC4AFF">
      <w:pPr>
        <w:suppressAutoHyphens/>
        <w:spacing w:after="0" w:line="240" w:lineRule="auto"/>
        <w:contextualSpacing/>
        <w:rPr>
          <w:rFonts w:cstheme="minorHAnsi"/>
          <w:color w:val="000000" w:themeColor="text1"/>
        </w:rPr>
      </w:pPr>
      <w:r w:rsidRPr="00CC4AFF">
        <w:rPr>
          <w:rFonts w:cstheme="minorHAnsi"/>
          <w:color w:val="000000" w:themeColor="text1"/>
        </w:rPr>
        <w:t xml:space="preserve">To mitigate the vulnerabilities found during the manual review and dependency-check scan, Artemis Financial should first update all vulnerable dependencies identified in the static testing report. This includes updating </w:t>
      </w:r>
      <w:r>
        <w:rPr>
          <w:rFonts w:cstheme="minorHAnsi"/>
          <w:color w:val="000000" w:themeColor="text1"/>
        </w:rPr>
        <w:t>“</w:t>
      </w:r>
      <w:r w:rsidRPr="00CC4AFF">
        <w:rPr>
          <w:rFonts w:cstheme="minorHAnsi"/>
          <w:color w:val="000000" w:themeColor="text1"/>
        </w:rPr>
        <w:t xml:space="preserve">Bouncy Castle, Jackson Databind, </w:t>
      </w:r>
      <w:proofErr w:type="spellStart"/>
      <w:r w:rsidRPr="00CC4AFF">
        <w:rPr>
          <w:rFonts w:cstheme="minorHAnsi"/>
          <w:color w:val="000000" w:themeColor="text1"/>
        </w:rPr>
        <w:t>SnakeYAML</w:t>
      </w:r>
      <w:proofErr w:type="spellEnd"/>
      <w:r w:rsidRPr="00CC4AFF">
        <w:rPr>
          <w:rFonts w:cstheme="minorHAnsi"/>
          <w:color w:val="000000" w:themeColor="text1"/>
        </w:rPr>
        <w:t xml:space="preserve">, Log4j, </w:t>
      </w:r>
      <w:proofErr w:type="spellStart"/>
      <w:r w:rsidRPr="00CC4AFF">
        <w:rPr>
          <w:rFonts w:cstheme="minorHAnsi"/>
          <w:color w:val="000000" w:themeColor="text1"/>
        </w:rPr>
        <w:t>Logback</w:t>
      </w:r>
      <w:proofErr w:type="spellEnd"/>
      <w:r w:rsidRPr="00CC4AFF">
        <w:rPr>
          <w:rFonts w:cstheme="minorHAnsi"/>
          <w:color w:val="000000" w:themeColor="text1"/>
        </w:rPr>
        <w:t>, Spring Boot, Spring Core, and Hibernate Validator</w:t>
      </w:r>
      <w:r>
        <w:rPr>
          <w:rFonts w:cstheme="minorHAnsi"/>
          <w:color w:val="000000" w:themeColor="text1"/>
        </w:rPr>
        <w:t>”</w:t>
      </w:r>
      <w:r w:rsidRPr="00CC4AFF">
        <w:rPr>
          <w:rFonts w:cstheme="minorHAnsi"/>
          <w:color w:val="000000" w:themeColor="text1"/>
        </w:rPr>
        <w:t xml:space="preserve"> to current supported versions. After updating these dependencies, the dependency-check scan should be run again to confirm that the vulnerabilities have been resolved.</w:t>
      </w:r>
    </w:p>
    <w:p w14:paraId="2FE54041" w14:textId="77777777" w:rsidR="00CC4AFF" w:rsidRPr="00CC4AFF" w:rsidRDefault="00CC4AFF" w:rsidP="00CC4AFF">
      <w:pPr>
        <w:suppressAutoHyphens/>
        <w:spacing w:after="0" w:line="240" w:lineRule="auto"/>
        <w:contextualSpacing/>
        <w:rPr>
          <w:rFonts w:cstheme="minorHAnsi"/>
          <w:color w:val="000000" w:themeColor="text1"/>
        </w:rPr>
      </w:pPr>
      <w:r w:rsidRPr="00CC4AFF">
        <w:rPr>
          <w:rFonts w:cstheme="minorHAnsi"/>
          <w:color w:val="000000" w:themeColor="text1"/>
        </w:rPr>
        <w:t>The application should also enforce HTTPS with TLS encryption to protect sensitive financial data during transmission. Since Artemis Financial handles customer financial information, secure communication is necessary to reduce the risk of interception or man-in-the-middle attacks.</w:t>
      </w:r>
    </w:p>
    <w:p w14:paraId="08DEC420" w14:textId="77777777" w:rsidR="00CC4AFF" w:rsidRPr="00CC4AFF" w:rsidRDefault="00CC4AFF" w:rsidP="00CC4AFF">
      <w:pPr>
        <w:suppressAutoHyphens/>
        <w:spacing w:after="0" w:line="240" w:lineRule="auto"/>
        <w:contextualSpacing/>
        <w:rPr>
          <w:rFonts w:cstheme="minorHAnsi"/>
          <w:color w:val="000000" w:themeColor="text1"/>
        </w:rPr>
      </w:pPr>
      <w:r w:rsidRPr="00CC4AFF">
        <w:rPr>
          <w:rFonts w:cstheme="minorHAnsi"/>
          <w:color w:val="000000" w:themeColor="text1"/>
        </w:rPr>
        <w:t>Input validation should be added to all user input fields and API requests. The application should validate, sanitize, and reject unexpected input to reduce the risk of injection attacks, malicious data entry, and unsafe processing.</w:t>
      </w:r>
    </w:p>
    <w:p w14:paraId="6516B02D" w14:textId="77777777" w:rsidR="00CC4AFF" w:rsidRPr="00CC4AFF" w:rsidRDefault="00CC4AFF" w:rsidP="00CC4AFF">
      <w:pPr>
        <w:suppressAutoHyphens/>
        <w:spacing w:after="0" w:line="240" w:lineRule="auto"/>
        <w:contextualSpacing/>
        <w:rPr>
          <w:rFonts w:cstheme="minorHAnsi"/>
          <w:color w:val="000000" w:themeColor="text1"/>
        </w:rPr>
      </w:pPr>
      <w:r w:rsidRPr="00CC4AFF">
        <w:rPr>
          <w:rFonts w:cstheme="minorHAnsi"/>
          <w:color w:val="000000" w:themeColor="text1"/>
        </w:rPr>
        <w:t>Authentication and authorization should be reviewed for all API endpoints. Only approved users should be able to access sensitive financial information, and user permissions should be limited based on role and business need.</w:t>
      </w:r>
    </w:p>
    <w:p w14:paraId="3271A329" w14:textId="77777777" w:rsidR="00CC4AFF" w:rsidRPr="00CC4AFF" w:rsidRDefault="00CC4AFF" w:rsidP="00CC4AFF">
      <w:pPr>
        <w:suppressAutoHyphens/>
        <w:spacing w:after="0" w:line="240" w:lineRule="auto"/>
        <w:contextualSpacing/>
        <w:rPr>
          <w:rFonts w:cstheme="minorHAnsi"/>
          <w:color w:val="000000" w:themeColor="text1"/>
        </w:rPr>
      </w:pPr>
      <w:r w:rsidRPr="00CC4AFF">
        <w:rPr>
          <w:rFonts w:cstheme="minorHAnsi"/>
          <w:color w:val="000000" w:themeColor="text1"/>
        </w:rPr>
        <w:t>Error handling should be improved so the application does not reveal system details, stack traces, file paths, or dependency information to users. Instead, the system should provide general error messages while logging detailed errors securely for developers.</w:t>
      </w:r>
    </w:p>
    <w:p w14:paraId="4C8D3C8D" w14:textId="77777777" w:rsidR="00CC4AFF" w:rsidRPr="00CC4AFF" w:rsidRDefault="00CC4AFF" w:rsidP="00CC4AFF">
      <w:pPr>
        <w:suppressAutoHyphens/>
        <w:spacing w:after="0" w:line="240" w:lineRule="auto"/>
        <w:contextualSpacing/>
        <w:rPr>
          <w:rFonts w:cstheme="minorHAnsi"/>
          <w:color w:val="000000" w:themeColor="text1"/>
        </w:rPr>
      </w:pPr>
      <w:r w:rsidRPr="00CC4AFF">
        <w:rPr>
          <w:rFonts w:cstheme="minorHAnsi"/>
          <w:color w:val="000000" w:themeColor="text1"/>
        </w:rPr>
        <w:t>Sensitive data should not be stored in logs or hardcoded into the source code. Credentials, API keys, and configuration values should be moved to secure environment variables or a protected secrets-management system.</w:t>
      </w:r>
    </w:p>
    <w:p w14:paraId="6158D333" w14:textId="77777777" w:rsidR="00CC4AFF" w:rsidRPr="00CC4AFF" w:rsidRDefault="00CC4AFF" w:rsidP="00CC4AFF">
      <w:pPr>
        <w:suppressAutoHyphens/>
        <w:spacing w:after="0" w:line="240" w:lineRule="auto"/>
        <w:contextualSpacing/>
        <w:rPr>
          <w:rFonts w:cstheme="minorHAnsi"/>
          <w:color w:val="000000" w:themeColor="text1"/>
        </w:rPr>
      </w:pPr>
      <w:r w:rsidRPr="00CC4AFF">
        <w:rPr>
          <w:rFonts w:cstheme="minorHAnsi"/>
          <w:color w:val="000000" w:themeColor="text1"/>
        </w:rPr>
        <w:lastRenderedPageBreak/>
        <w:t>Finally, Artemis Financial should create a regular security maintenance process. This should include scheduled dependency scans, code reviews, secure coding practices, and continued monitoring of known vulnerabilities. This will help reduce current risks and protect the application as new threats appear.</w:t>
      </w:r>
    </w:p>
    <w:p w14:paraId="6A69540B" w14:textId="460E4A46" w:rsidR="322AA2CB" w:rsidRPr="000B05B1" w:rsidRDefault="322AA2CB" w:rsidP="00CC4AFF">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6E563" w14:textId="77777777" w:rsidR="00367848" w:rsidRDefault="00367848" w:rsidP="002F3F84">
      <w:r>
        <w:separator/>
      </w:r>
    </w:p>
  </w:endnote>
  <w:endnote w:type="continuationSeparator" w:id="0">
    <w:p w14:paraId="5D8CD886" w14:textId="77777777" w:rsidR="00367848" w:rsidRDefault="00367848" w:rsidP="002F3F84">
      <w:r>
        <w:continuationSeparator/>
      </w:r>
    </w:p>
  </w:endnote>
  <w:endnote w:type="continuationNotice" w:id="1">
    <w:p w14:paraId="7433230D" w14:textId="77777777" w:rsidR="00367848" w:rsidRDefault="003678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B5F3B" w14:textId="77777777" w:rsidR="00367848" w:rsidRDefault="00367848" w:rsidP="002F3F84">
      <w:r>
        <w:separator/>
      </w:r>
    </w:p>
  </w:footnote>
  <w:footnote w:type="continuationSeparator" w:id="0">
    <w:p w14:paraId="05BAD3B2" w14:textId="77777777" w:rsidR="00367848" w:rsidRDefault="00367848" w:rsidP="002F3F84">
      <w:r>
        <w:continuationSeparator/>
      </w:r>
    </w:p>
  </w:footnote>
  <w:footnote w:type="continuationNotice" w:id="1">
    <w:p w14:paraId="2B6CFDDF" w14:textId="77777777" w:rsidR="00367848" w:rsidRDefault="003678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1B04BED"/>
    <w:multiLevelType w:val="multilevel"/>
    <w:tmpl w:val="2378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6635BC3"/>
    <w:multiLevelType w:val="hybridMultilevel"/>
    <w:tmpl w:val="FB301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3"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5"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6"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4"/>
  </w:num>
  <w:num w:numId="2" w16cid:durableId="1080641033">
    <w:abstractNumId w:val="8"/>
  </w:num>
  <w:num w:numId="3" w16cid:durableId="48696316">
    <w:abstractNumId w:val="6"/>
  </w:num>
  <w:num w:numId="4" w16cid:durableId="400517338">
    <w:abstractNumId w:val="25"/>
  </w:num>
  <w:num w:numId="5" w16cid:durableId="1327516238">
    <w:abstractNumId w:val="22"/>
  </w:num>
  <w:num w:numId="6" w16cid:durableId="1023173312">
    <w:abstractNumId w:val="1"/>
  </w:num>
  <w:num w:numId="7" w16cid:durableId="667905391">
    <w:abstractNumId w:val="7"/>
  </w:num>
  <w:num w:numId="8" w16cid:durableId="2056158376">
    <w:abstractNumId w:val="16"/>
  </w:num>
  <w:num w:numId="9" w16cid:durableId="2034652499">
    <w:abstractNumId w:val="14"/>
  </w:num>
  <w:num w:numId="10" w16cid:durableId="667711553">
    <w:abstractNumId w:val="13"/>
  </w:num>
  <w:num w:numId="11" w16cid:durableId="1200625610">
    <w:abstractNumId w:val="10"/>
  </w:num>
  <w:num w:numId="12" w16cid:durableId="702367391">
    <w:abstractNumId w:val="20"/>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1"/>
  </w:num>
  <w:num w:numId="18" w16cid:durableId="54864448">
    <w:abstractNumId w:val="12"/>
  </w:num>
  <w:num w:numId="19" w16cid:durableId="189877605">
    <w:abstractNumId w:val="5"/>
  </w:num>
  <w:num w:numId="20" w16cid:durableId="1198857267">
    <w:abstractNumId w:val="23"/>
  </w:num>
  <w:num w:numId="21" w16cid:durableId="1595164647">
    <w:abstractNumId w:val="26"/>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1675954161">
    <w:abstractNumId w:val="19"/>
  </w:num>
  <w:num w:numId="27" w16cid:durableId="12957893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64D85"/>
    <w:rsid w:val="00367848"/>
    <w:rsid w:val="003726AD"/>
    <w:rsid w:val="0037344C"/>
    <w:rsid w:val="00393181"/>
    <w:rsid w:val="003A0BF9"/>
    <w:rsid w:val="003A2F8A"/>
    <w:rsid w:val="003B68DB"/>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C4AFF"/>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1640</Words>
  <Characters>9352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Miranda Perez</cp:lastModifiedBy>
  <cp:revision>2</cp:revision>
  <dcterms:created xsi:type="dcterms:W3CDTF">2026-05-22T23:52:00Z</dcterms:created>
  <dcterms:modified xsi:type="dcterms:W3CDTF">2026-05-22T23:52:00Z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