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B610" w14:textId="77777777" w:rsidR="001009BA" w:rsidRPr="0022062A" w:rsidRDefault="001009BA" w:rsidP="001009BA">
      <w:pPr>
        <w:pStyle w:val="Ttulo"/>
        <w:rPr>
          <w:rFonts w:cs="Arial"/>
          <w:i w:val="0"/>
          <w:color w:val="auto"/>
          <w:sz w:val="22"/>
          <w:szCs w:val="22"/>
        </w:rPr>
      </w:pPr>
      <w:r w:rsidRPr="0022062A">
        <w:rPr>
          <w:rFonts w:cs="Arial"/>
          <w:i w:val="0"/>
          <w:color w:val="auto"/>
          <w:sz w:val="22"/>
          <w:szCs w:val="22"/>
        </w:rPr>
        <w:t>ANEXO I</w:t>
      </w:r>
    </w:p>
    <w:p w14:paraId="5A5982D1" w14:textId="77777777" w:rsidR="001009BA" w:rsidRPr="0022062A" w:rsidRDefault="001009BA" w:rsidP="001009BA">
      <w:pPr>
        <w:widowControl w:val="0"/>
        <w:spacing w:before="100" w:beforeAutospacing="1" w:after="100" w:afterAutospacing="1"/>
        <w:ind w:rightChars="0" w:right="0"/>
        <w:jc w:val="center"/>
        <w:rPr>
          <w:rFonts w:ascii="Arial" w:hAnsi="Arial" w:cs="Arial"/>
          <w:b/>
          <w:bCs/>
          <w:color w:val="000000"/>
        </w:rPr>
      </w:pPr>
      <w:r w:rsidRPr="0022062A">
        <w:rPr>
          <w:rFonts w:ascii="Arial" w:hAnsi="Arial" w:cs="Arial"/>
          <w:b/>
          <w:bCs/>
          <w:color w:val="000000"/>
        </w:rPr>
        <w:t xml:space="preserve">LISTA DAS MERCADORIAS SUJEITAS AO REGIME DE SUBSTITUIÇÃO TRIBUTÁRIA E SEUS RESPECTIVOS PERCENTUAIS DE MARGEM DE VALOR AGREGADO (MVA) </w:t>
      </w:r>
    </w:p>
    <w:p w14:paraId="36FC6145" w14:textId="77777777" w:rsidR="001009BA" w:rsidRPr="0022062A" w:rsidRDefault="001009BA" w:rsidP="001009BA">
      <w:pPr>
        <w:widowControl w:val="0"/>
        <w:spacing w:before="100" w:beforeAutospacing="1" w:after="100" w:afterAutospacing="1"/>
        <w:ind w:rightChars="0" w:right="0"/>
        <w:jc w:val="center"/>
        <w:rPr>
          <w:rFonts w:ascii="Arial" w:hAnsi="Arial" w:cs="Arial"/>
          <w:b/>
          <w:bCs/>
          <w:color w:val="000000"/>
        </w:rPr>
      </w:pPr>
      <w:r w:rsidRPr="0022062A">
        <w:rPr>
          <w:rFonts w:ascii="Arial" w:hAnsi="Arial" w:cs="Arial"/>
          <w:b/>
          <w:bCs/>
          <w:color w:val="000000"/>
        </w:rPr>
        <w:t>OPERAÇÕES INTERNAS E INTERESTADUAIS DESTINADAS AO ESTADO DO RIO DE J</w:t>
      </w:r>
      <w:r w:rsidRPr="0022062A">
        <w:rPr>
          <w:rFonts w:ascii="Arial" w:hAnsi="Arial" w:cs="Arial"/>
          <w:b/>
          <w:bCs/>
          <w:color w:val="000000"/>
        </w:rPr>
        <w:t>A</w:t>
      </w:r>
      <w:r w:rsidRPr="0022062A">
        <w:rPr>
          <w:rFonts w:ascii="Arial" w:hAnsi="Arial" w:cs="Arial"/>
          <w:b/>
          <w:bCs/>
          <w:color w:val="000000"/>
        </w:rPr>
        <w:t>NEIRO</w:t>
      </w:r>
    </w:p>
    <w:p w14:paraId="0B2C69A3" w14:textId="77777777" w:rsidR="001009BA" w:rsidRPr="0022062A" w:rsidRDefault="0022062A" w:rsidP="001009BA">
      <w:pPr>
        <w:numPr>
          <w:ilvl w:val="0"/>
          <w:numId w:val="3"/>
        </w:numPr>
        <w:tabs>
          <w:tab w:val="clear" w:pos="720"/>
          <w:tab w:val="num" w:pos="360"/>
        </w:tabs>
        <w:ind w:left="360" w:rightChars="0" w:right="0"/>
        <w:rPr>
          <w:rFonts w:ascii="Arial" w:hAnsi="Arial" w:cs="Arial"/>
          <w:b/>
          <w:bCs/>
          <w:iCs/>
        </w:rPr>
      </w:pPr>
      <w:r w:rsidRPr="0022062A">
        <w:rPr>
          <w:rFonts w:ascii="Arial" w:hAnsi="Arial" w:cs="Arial"/>
          <w:b/>
          <w:bCs/>
          <w:iCs/>
        </w:rPr>
        <w:t>CERVEJAS, CHOPES, REFRIGERANTES, ÁGUAS E OUTRAS BEBIDAS</w:t>
      </w:r>
    </w:p>
    <w:p w14:paraId="41DD5653" w14:textId="77777777" w:rsidR="007C217C" w:rsidRDefault="007C217C" w:rsidP="00286717">
      <w:pPr>
        <w:ind w:rightChars="0" w:right="0"/>
        <w:rPr>
          <w:rFonts w:ascii="Arial" w:hAnsi="Arial" w:cs="Arial"/>
          <w:b/>
          <w:bCs/>
          <w:iCs/>
        </w:rPr>
      </w:pPr>
    </w:p>
    <w:p w14:paraId="63458C43" w14:textId="77777777" w:rsidR="00286717" w:rsidRPr="0022062A" w:rsidRDefault="00286717" w:rsidP="00286717">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Protocolo ICMS 11/91</w:t>
      </w:r>
    </w:p>
    <w:p w14:paraId="7E22C592" w14:textId="77777777" w:rsidR="00286717" w:rsidRPr="0022062A" w:rsidRDefault="00286717" w:rsidP="00286717">
      <w:pPr>
        <w:ind w:rightChars="0" w:right="0"/>
        <w:rPr>
          <w:rFonts w:ascii="Arial" w:hAnsi="Arial" w:cs="Arial"/>
          <w:b/>
          <w:bCs/>
          <w:iCs/>
        </w:rPr>
      </w:pPr>
    </w:p>
    <w:p w14:paraId="17026D13" w14:textId="77777777" w:rsidR="00286717" w:rsidRPr="0022062A" w:rsidRDefault="00286717" w:rsidP="00286717">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Protocolo supracitado e aquisições de mercadorias procedentes das demais unidades federadas por contribuintes localizados no Estado do Rio de Janeiro.</w:t>
      </w:r>
    </w:p>
    <w:p w14:paraId="531F2F45" w14:textId="77777777" w:rsidR="00286717" w:rsidRPr="0022062A" w:rsidRDefault="00286717" w:rsidP="00286717">
      <w:pPr>
        <w:ind w:right="3606"/>
        <w:rPr>
          <w:rFonts w:ascii="Arial" w:hAnsi="Arial" w:cs="Arial"/>
          <w:b/>
          <w:bCs/>
          <w:iCs/>
        </w:rPr>
      </w:pPr>
    </w:p>
    <w:p w14:paraId="6E653AD6" w14:textId="77777777" w:rsidR="00286717" w:rsidRPr="0022062A" w:rsidRDefault="00286717" w:rsidP="00286717">
      <w:pPr>
        <w:ind w:rightChars="0" w:right="0"/>
        <w:rPr>
          <w:rFonts w:ascii="Arial" w:hAnsi="Arial" w:cs="Arial"/>
          <w:bCs/>
          <w:iCs/>
        </w:rPr>
      </w:pPr>
      <w:r w:rsidRPr="0022062A">
        <w:rPr>
          <w:rFonts w:ascii="Arial" w:hAnsi="Arial" w:cs="Arial"/>
          <w:bCs/>
          <w:iCs/>
        </w:rPr>
        <w:t>A base de cálculo do imposto para fins de substituição tributária nas operações com as mercadorias constantes desse item é o preço a consumidor final usualmente praticado no mercado do Estado do Rio de Janeiro (PMPF), com base no §10 do artigo 24 da Lei 2.657/96.</w:t>
      </w:r>
    </w:p>
    <w:p w14:paraId="3C8F1C9A" w14:textId="77777777" w:rsidR="00286717" w:rsidRPr="0022062A" w:rsidRDefault="00286717" w:rsidP="00286717">
      <w:pPr>
        <w:ind w:rightChars="0" w:right="0"/>
        <w:rPr>
          <w:rFonts w:ascii="Arial" w:hAnsi="Arial" w:cs="Arial"/>
          <w:bCs/>
          <w:iCs/>
        </w:rPr>
      </w:pPr>
    </w:p>
    <w:p w14:paraId="59491955" w14:textId="77777777" w:rsidR="00286717" w:rsidRPr="0022062A" w:rsidRDefault="00286717" w:rsidP="00286717">
      <w:pPr>
        <w:ind w:rightChars="0" w:right="0"/>
        <w:rPr>
          <w:rFonts w:ascii="Arial" w:hAnsi="Arial" w:cs="Arial"/>
          <w:bCs/>
          <w:iCs/>
        </w:rPr>
      </w:pPr>
      <w:r w:rsidRPr="0022062A">
        <w:rPr>
          <w:rFonts w:ascii="Arial" w:hAnsi="Arial" w:cs="Arial"/>
          <w:bCs/>
          <w:iCs/>
        </w:rPr>
        <w:t xml:space="preserve">As </w:t>
      </w:r>
      <w:proofErr w:type="spellStart"/>
      <w:r w:rsidRPr="0022062A">
        <w:rPr>
          <w:rFonts w:ascii="Arial" w:hAnsi="Arial" w:cs="Arial"/>
          <w:bCs/>
          <w:iCs/>
        </w:rPr>
        <w:t>MVAs</w:t>
      </w:r>
      <w:proofErr w:type="spellEnd"/>
      <w:r w:rsidRPr="0022062A">
        <w:rPr>
          <w:rFonts w:ascii="Arial" w:hAnsi="Arial" w:cs="Arial"/>
          <w:bCs/>
          <w:iCs/>
        </w:rPr>
        <w:t xml:space="preserve"> listadas serão utilizadas subsidiariamente quando não houver PMPF ou preço sugerido aplicáveis.</w:t>
      </w:r>
    </w:p>
    <w:p w14:paraId="645DC677" w14:textId="77777777" w:rsidR="00286717" w:rsidRPr="0022062A" w:rsidRDefault="00286717" w:rsidP="00286717">
      <w:pPr>
        <w:ind w:rightChars="0" w:right="0"/>
        <w:rPr>
          <w:rFonts w:ascii="Arial" w:hAnsi="Arial" w:cs="Arial"/>
        </w:rPr>
      </w:pPr>
    </w:p>
    <w:tbl>
      <w:tblPr>
        <w:tblW w:w="3935"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277"/>
        <w:gridCol w:w="1069"/>
        <w:gridCol w:w="2293"/>
        <w:gridCol w:w="1692"/>
        <w:gridCol w:w="1317"/>
        <w:gridCol w:w="1463"/>
        <w:gridCol w:w="2198"/>
      </w:tblGrid>
      <w:tr w:rsidR="006C2FA3" w14:paraId="0BBADFCA"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7C93B558" w14:textId="77777777" w:rsidR="006C2FA3" w:rsidRPr="006C2FA3" w:rsidRDefault="006C2FA3" w:rsidP="006C2FA3">
            <w:pPr>
              <w:ind w:rightChars="0" w:right="0"/>
              <w:jc w:val="center"/>
              <w:rPr>
                <w:rFonts w:ascii="Arial" w:hAnsi="Arial" w:cs="Arial"/>
                <w:b/>
              </w:rPr>
            </w:pPr>
            <w:r w:rsidRPr="006C2FA3">
              <w:rPr>
                <w:rFonts w:ascii="Arial" w:hAnsi="Arial" w:cs="Arial"/>
                <w:b/>
              </w:rPr>
              <w:t>Subitem</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49A0E34F" w14:textId="77777777" w:rsidR="006C2FA3" w:rsidRPr="006C2FA3" w:rsidRDefault="006C2FA3" w:rsidP="006C2FA3">
            <w:pPr>
              <w:ind w:rightChars="0" w:right="0"/>
              <w:jc w:val="center"/>
              <w:rPr>
                <w:rFonts w:ascii="Arial" w:hAnsi="Arial" w:cs="Arial"/>
                <w:b/>
              </w:rPr>
            </w:pPr>
            <w:r w:rsidRPr="006C2FA3">
              <w:rPr>
                <w:rFonts w:ascii="Arial" w:hAnsi="Arial" w:cs="Arial"/>
                <w:b/>
              </w:rPr>
              <w:t>CEST</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3C3D2EBB" w14:textId="77777777" w:rsidR="006C2FA3" w:rsidRPr="006C2FA3" w:rsidRDefault="006C2FA3" w:rsidP="006C2FA3">
            <w:pPr>
              <w:ind w:rightChars="0" w:right="0"/>
              <w:jc w:val="center"/>
              <w:rPr>
                <w:rFonts w:ascii="Arial" w:hAnsi="Arial" w:cs="Arial"/>
                <w:b/>
              </w:rPr>
            </w:pPr>
            <w:r w:rsidRPr="006C2FA3">
              <w:rPr>
                <w:rFonts w:ascii="Arial" w:hAnsi="Arial" w:cs="Arial"/>
                <w:b/>
              </w:rPr>
              <w:t>NCM/SH</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12369E64" w14:textId="77777777" w:rsidR="006C2FA3" w:rsidRPr="006C2FA3" w:rsidRDefault="006C2FA3" w:rsidP="006C2FA3">
            <w:pPr>
              <w:ind w:rightChars="0" w:right="0"/>
              <w:jc w:val="center"/>
              <w:rPr>
                <w:rFonts w:ascii="Arial" w:hAnsi="Arial" w:cs="Arial"/>
                <w:b/>
              </w:rPr>
            </w:pPr>
            <w:r w:rsidRPr="006C2FA3">
              <w:rPr>
                <w:rFonts w:ascii="Arial" w:hAnsi="Arial" w:cs="Arial"/>
                <w:b/>
              </w:rPr>
              <w:t>Descrição</w:t>
            </w:r>
          </w:p>
        </w:tc>
        <w:tc>
          <w:tcPr>
            <w:tcW w:w="535" w:type="pct"/>
            <w:vMerge w:val="restart"/>
            <w:tcBorders>
              <w:top w:val="outset" w:sz="6" w:space="0" w:color="auto"/>
              <w:left w:val="outset" w:sz="6" w:space="0" w:color="auto"/>
              <w:bottom w:val="outset" w:sz="6" w:space="0" w:color="auto"/>
              <w:right w:val="outset" w:sz="6" w:space="0" w:color="auto"/>
            </w:tcBorders>
            <w:vAlign w:val="center"/>
            <w:hideMark/>
          </w:tcPr>
          <w:p w14:paraId="54672FBA" w14:textId="77777777" w:rsidR="006C2FA3" w:rsidRPr="006C2FA3" w:rsidRDefault="006C2FA3">
            <w:pPr>
              <w:pStyle w:val="NormalWeb"/>
              <w:jc w:val="center"/>
              <w:rPr>
                <w:b/>
              </w:rPr>
            </w:pPr>
            <w:r w:rsidRPr="006C2FA3">
              <w:rPr>
                <w:rStyle w:val="Forte"/>
                <w:bCs w:val="0"/>
              </w:rPr>
              <w:t>Embalagem com capacidade de</w:t>
            </w:r>
          </w:p>
        </w:tc>
        <w:tc>
          <w:tcPr>
            <w:tcW w:w="1487" w:type="pct"/>
            <w:gridSpan w:val="2"/>
            <w:tcBorders>
              <w:top w:val="outset" w:sz="6" w:space="0" w:color="auto"/>
              <w:left w:val="outset" w:sz="6" w:space="0" w:color="auto"/>
              <w:bottom w:val="outset" w:sz="6" w:space="0" w:color="auto"/>
              <w:right w:val="outset" w:sz="6" w:space="0" w:color="auto"/>
            </w:tcBorders>
            <w:vAlign w:val="center"/>
            <w:hideMark/>
          </w:tcPr>
          <w:p w14:paraId="159EE4C4" w14:textId="77777777" w:rsidR="006C2FA3" w:rsidRDefault="006C2FA3">
            <w:pPr>
              <w:pStyle w:val="NormalWeb"/>
              <w:jc w:val="center"/>
            </w:pPr>
            <w:r>
              <w:rPr>
                <w:rStyle w:val="Forte"/>
              </w:rPr>
              <w:t>MVA Original</w:t>
            </w:r>
          </w:p>
        </w:tc>
      </w:tr>
      <w:tr w:rsidR="006C2FA3" w14:paraId="07C68AD4"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1B27FEC9" w14:textId="77777777" w:rsidR="006C2FA3" w:rsidRPr="006C2FA3" w:rsidRDefault="006C2FA3" w:rsidP="006C2FA3">
            <w:pPr>
              <w:ind w:rightChars="0" w:right="0"/>
              <w:jc w:val="center"/>
              <w:rPr>
                <w:rFonts w:ascii="Arial" w:hAnsi="Arial" w:cs="Arial"/>
                <w:b/>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6866138C" w14:textId="77777777" w:rsidR="006C2FA3" w:rsidRPr="006C2FA3" w:rsidRDefault="006C2FA3" w:rsidP="006C2FA3">
            <w:pPr>
              <w:ind w:rightChars="0" w:right="0"/>
              <w:jc w:val="center"/>
              <w:rPr>
                <w:rFonts w:ascii="Arial" w:hAnsi="Arial" w:cs="Arial"/>
                <w:b/>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2F08DA58" w14:textId="77777777" w:rsidR="006C2FA3" w:rsidRPr="006C2FA3" w:rsidRDefault="006C2FA3" w:rsidP="006C2FA3">
            <w:pPr>
              <w:ind w:rightChars="0" w:right="0"/>
              <w:jc w:val="center"/>
              <w:rPr>
                <w:rFonts w:ascii="Arial" w:hAnsi="Arial" w:cs="Arial"/>
                <w:b/>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01AD3ECF" w14:textId="77777777" w:rsidR="006C2FA3" w:rsidRPr="006C2FA3" w:rsidRDefault="006C2FA3" w:rsidP="006C2FA3">
            <w:pPr>
              <w:ind w:rightChars="0" w:right="0"/>
              <w:jc w:val="center"/>
              <w:rPr>
                <w:rFonts w:ascii="Arial" w:hAnsi="Arial" w:cs="Arial"/>
                <w:b/>
              </w:rPr>
            </w:pPr>
          </w:p>
        </w:tc>
        <w:tc>
          <w:tcPr>
            <w:tcW w:w="535" w:type="pct"/>
            <w:vMerge/>
            <w:tcBorders>
              <w:top w:val="outset" w:sz="6" w:space="0" w:color="auto"/>
              <w:left w:val="outset" w:sz="6" w:space="0" w:color="auto"/>
              <w:bottom w:val="outset" w:sz="6" w:space="0" w:color="auto"/>
              <w:right w:val="outset" w:sz="6" w:space="0" w:color="auto"/>
            </w:tcBorders>
            <w:vAlign w:val="center"/>
            <w:hideMark/>
          </w:tcPr>
          <w:p w14:paraId="6E4F40B2" w14:textId="77777777" w:rsidR="006C2FA3" w:rsidRDefault="006C2FA3">
            <w:pPr>
              <w:ind w:right="3606"/>
              <w:rPr>
                <w:sz w:val="24"/>
                <w:szCs w:val="24"/>
              </w:rPr>
            </w:pPr>
          </w:p>
        </w:tc>
        <w:tc>
          <w:tcPr>
            <w:tcW w:w="594" w:type="pct"/>
            <w:tcBorders>
              <w:top w:val="outset" w:sz="6" w:space="0" w:color="auto"/>
              <w:left w:val="outset" w:sz="6" w:space="0" w:color="auto"/>
              <w:bottom w:val="outset" w:sz="6" w:space="0" w:color="auto"/>
              <w:right w:val="outset" w:sz="6" w:space="0" w:color="auto"/>
            </w:tcBorders>
            <w:vAlign w:val="center"/>
            <w:hideMark/>
          </w:tcPr>
          <w:p w14:paraId="7171E107" w14:textId="77777777" w:rsidR="006C2FA3" w:rsidRDefault="006C2FA3">
            <w:pPr>
              <w:pStyle w:val="NormalWeb"/>
              <w:jc w:val="center"/>
            </w:pPr>
            <w:r>
              <w:rPr>
                <w:rStyle w:val="Forte"/>
              </w:rPr>
              <w:t>Industrial, importador, arrematador ou engarrafador</w:t>
            </w:r>
          </w:p>
        </w:tc>
        <w:tc>
          <w:tcPr>
            <w:tcW w:w="892" w:type="pct"/>
            <w:tcBorders>
              <w:top w:val="outset" w:sz="6" w:space="0" w:color="auto"/>
              <w:left w:val="outset" w:sz="6" w:space="0" w:color="auto"/>
              <w:bottom w:val="outset" w:sz="6" w:space="0" w:color="auto"/>
              <w:right w:val="outset" w:sz="6" w:space="0" w:color="auto"/>
            </w:tcBorders>
            <w:vAlign w:val="center"/>
            <w:hideMark/>
          </w:tcPr>
          <w:p w14:paraId="38D2BDC2" w14:textId="77777777" w:rsidR="006C2FA3" w:rsidRDefault="006C2FA3">
            <w:pPr>
              <w:pStyle w:val="NormalWeb"/>
              <w:jc w:val="center"/>
            </w:pPr>
            <w:r>
              <w:rPr>
                <w:rStyle w:val="Forte"/>
              </w:rPr>
              <w:t>Demais substitutos (tais como, atacadistas, distribuidores)</w:t>
            </w:r>
          </w:p>
        </w:tc>
      </w:tr>
      <w:tr w:rsidR="006C2FA3" w14:paraId="454658AB"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66C8A834" w14:textId="77777777" w:rsidR="006C2FA3" w:rsidRPr="006C2FA3" w:rsidRDefault="006C2FA3" w:rsidP="006C2FA3">
            <w:pPr>
              <w:ind w:rightChars="0" w:right="0"/>
              <w:jc w:val="center"/>
              <w:rPr>
                <w:rFonts w:ascii="Arial" w:hAnsi="Arial" w:cs="Arial"/>
                <w:bCs/>
              </w:rPr>
            </w:pPr>
            <w:r w:rsidRPr="006C2FA3">
              <w:rPr>
                <w:rFonts w:ascii="Arial" w:hAnsi="Arial" w:cs="Arial"/>
                <w:bCs/>
              </w:rPr>
              <w:t>1.1</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3AE9ADC7" w14:textId="77777777" w:rsidR="006C2FA3" w:rsidRPr="006C2FA3" w:rsidRDefault="006C2FA3" w:rsidP="006C2FA3">
            <w:pPr>
              <w:ind w:rightChars="0" w:right="0"/>
              <w:jc w:val="center"/>
              <w:rPr>
                <w:rFonts w:ascii="Arial" w:hAnsi="Arial" w:cs="Arial"/>
                <w:bCs/>
              </w:rPr>
            </w:pPr>
            <w:r w:rsidRPr="006C2FA3">
              <w:rPr>
                <w:rFonts w:ascii="Arial" w:hAnsi="Arial" w:cs="Arial"/>
                <w:bCs/>
              </w:rPr>
              <w:t>03.003.00</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31BC91CC"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2A32052B" w14:textId="77777777" w:rsidR="006C2FA3" w:rsidRPr="006C2FA3" w:rsidRDefault="006C2FA3" w:rsidP="006C2FA3">
            <w:pPr>
              <w:ind w:rightChars="0" w:right="0"/>
              <w:jc w:val="center"/>
              <w:rPr>
                <w:rFonts w:ascii="Arial" w:hAnsi="Arial" w:cs="Arial"/>
                <w:bCs/>
              </w:rPr>
            </w:pPr>
            <w:r w:rsidRPr="006C2FA3">
              <w:rPr>
                <w:rFonts w:ascii="Arial" w:hAnsi="Arial" w:cs="Arial"/>
                <w:bCs/>
              </w:rPr>
              <w:t>Água mineral, gasosa ou não, ou potável, naturais, em embalagem de vidro descartável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5BFD1617" w14:textId="77777777" w:rsidR="006C2FA3" w:rsidRDefault="006C2FA3">
            <w:pPr>
              <w:pStyle w:val="NormalWeb"/>
              <w:jc w:val="center"/>
            </w:pPr>
            <w:r>
              <w:t>0 a 300ml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17455789"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A3BDAD1" w14:textId="77777777" w:rsidR="006C2FA3" w:rsidRDefault="006C2FA3">
            <w:pPr>
              <w:pStyle w:val="NormalWeb"/>
              <w:jc w:val="center"/>
            </w:pPr>
            <w:r>
              <w:t>100%</w:t>
            </w:r>
          </w:p>
        </w:tc>
      </w:tr>
      <w:tr w:rsidR="006C2FA3" w14:paraId="3AE2F24F"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36C482AC"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2BD5BF33"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4214E2A4"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3647829F"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706AEDD1" w14:textId="77777777" w:rsidR="006C2FA3" w:rsidRDefault="006C2FA3">
            <w:pPr>
              <w:pStyle w:val="NormalWeb"/>
              <w:jc w:val="center"/>
            </w:pPr>
            <w:r>
              <w:t>301 a 500ml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513265E2" w14:textId="77777777" w:rsidR="006C2FA3" w:rsidRDefault="006C2FA3">
            <w:pPr>
              <w:pStyle w:val="NormalWeb"/>
              <w:jc w:val="center"/>
            </w:pPr>
            <w:r>
              <w:t>250%</w:t>
            </w:r>
          </w:p>
        </w:tc>
        <w:tc>
          <w:tcPr>
            <w:tcW w:w="892" w:type="pct"/>
            <w:tcBorders>
              <w:top w:val="outset" w:sz="6" w:space="0" w:color="auto"/>
              <w:left w:val="outset" w:sz="6" w:space="0" w:color="auto"/>
              <w:bottom w:val="outset" w:sz="6" w:space="0" w:color="auto"/>
              <w:right w:val="outset" w:sz="6" w:space="0" w:color="auto"/>
            </w:tcBorders>
            <w:vAlign w:val="center"/>
            <w:hideMark/>
          </w:tcPr>
          <w:p w14:paraId="157B6BCA" w14:textId="77777777" w:rsidR="006C2FA3" w:rsidRDefault="006C2FA3">
            <w:pPr>
              <w:pStyle w:val="NormalWeb"/>
              <w:jc w:val="center"/>
            </w:pPr>
            <w:r>
              <w:t>170%</w:t>
            </w:r>
          </w:p>
        </w:tc>
      </w:tr>
      <w:tr w:rsidR="006C2FA3" w14:paraId="2E582BFE"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2F7696F1" w14:textId="77777777" w:rsidR="006C2FA3" w:rsidRPr="006C2FA3" w:rsidRDefault="006C2FA3" w:rsidP="006C2FA3">
            <w:pPr>
              <w:ind w:rightChars="0" w:right="0"/>
              <w:jc w:val="center"/>
              <w:rPr>
                <w:rFonts w:ascii="Arial" w:hAnsi="Arial" w:cs="Arial"/>
                <w:bCs/>
              </w:rPr>
            </w:pPr>
          </w:p>
        </w:tc>
        <w:tc>
          <w:tcPr>
            <w:tcW w:w="434" w:type="pct"/>
            <w:tcBorders>
              <w:top w:val="outset" w:sz="6" w:space="0" w:color="auto"/>
              <w:left w:val="outset" w:sz="6" w:space="0" w:color="auto"/>
              <w:bottom w:val="outset" w:sz="6" w:space="0" w:color="auto"/>
              <w:right w:val="outset" w:sz="6" w:space="0" w:color="auto"/>
            </w:tcBorders>
            <w:vAlign w:val="center"/>
            <w:hideMark/>
          </w:tcPr>
          <w:p w14:paraId="73897802"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931" w:type="pct"/>
            <w:tcBorders>
              <w:top w:val="outset" w:sz="6" w:space="0" w:color="auto"/>
              <w:left w:val="outset" w:sz="6" w:space="0" w:color="auto"/>
              <w:bottom w:val="outset" w:sz="6" w:space="0" w:color="auto"/>
              <w:right w:val="outset" w:sz="6" w:space="0" w:color="auto"/>
            </w:tcBorders>
            <w:vAlign w:val="center"/>
            <w:hideMark/>
          </w:tcPr>
          <w:p w14:paraId="7BCDEA78"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687" w:type="pct"/>
            <w:tcBorders>
              <w:top w:val="outset" w:sz="6" w:space="0" w:color="auto"/>
              <w:left w:val="outset" w:sz="6" w:space="0" w:color="auto"/>
              <w:bottom w:val="outset" w:sz="6" w:space="0" w:color="auto"/>
              <w:right w:val="outset" w:sz="6" w:space="0" w:color="auto"/>
            </w:tcBorders>
            <w:vAlign w:val="center"/>
            <w:hideMark/>
          </w:tcPr>
          <w:p w14:paraId="25A906A4"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535" w:type="pct"/>
            <w:tcBorders>
              <w:top w:val="outset" w:sz="6" w:space="0" w:color="auto"/>
              <w:left w:val="outset" w:sz="6" w:space="0" w:color="auto"/>
              <w:bottom w:val="outset" w:sz="6" w:space="0" w:color="auto"/>
              <w:right w:val="outset" w:sz="6" w:space="0" w:color="auto"/>
            </w:tcBorders>
            <w:vAlign w:val="center"/>
            <w:hideMark/>
          </w:tcPr>
          <w:p w14:paraId="60707D98" w14:textId="77777777" w:rsidR="006C2FA3" w:rsidRDefault="006C2FA3">
            <w:pPr>
              <w:pStyle w:val="NormalWeb"/>
              <w:jc w:val="center"/>
            </w:pPr>
            <w:r>
              <w:t>501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568F1D03"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4B58F267" w14:textId="77777777" w:rsidR="006C2FA3" w:rsidRDefault="006C2FA3">
            <w:pPr>
              <w:pStyle w:val="NormalWeb"/>
              <w:jc w:val="center"/>
            </w:pPr>
            <w:r>
              <w:t>70%</w:t>
            </w:r>
          </w:p>
        </w:tc>
      </w:tr>
      <w:tr w:rsidR="006C2FA3" w14:paraId="13819E9F"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079C6932" w14:textId="77777777" w:rsidR="006C2FA3" w:rsidRPr="006C2FA3" w:rsidRDefault="006C2FA3" w:rsidP="006C2FA3">
            <w:pPr>
              <w:ind w:rightChars="0" w:right="0"/>
              <w:jc w:val="center"/>
              <w:rPr>
                <w:rFonts w:ascii="Arial" w:hAnsi="Arial" w:cs="Arial"/>
                <w:bCs/>
              </w:rPr>
            </w:pPr>
          </w:p>
        </w:tc>
        <w:tc>
          <w:tcPr>
            <w:tcW w:w="434" w:type="pct"/>
            <w:tcBorders>
              <w:top w:val="outset" w:sz="6" w:space="0" w:color="auto"/>
              <w:left w:val="outset" w:sz="6" w:space="0" w:color="auto"/>
              <w:bottom w:val="outset" w:sz="6" w:space="0" w:color="auto"/>
              <w:right w:val="outset" w:sz="6" w:space="0" w:color="auto"/>
            </w:tcBorders>
            <w:vAlign w:val="center"/>
            <w:hideMark/>
          </w:tcPr>
          <w:p w14:paraId="167C664D"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931" w:type="pct"/>
            <w:tcBorders>
              <w:top w:val="outset" w:sz="6" w:space="0" w:color="auto"/>
              <w:left w:val="outset" w:sz="6" w:space="0" w:color="auto"/>
              <w:bottom w:val="outset" w:sz="6" w:space="0" w:color="auto"/>
              <w:right w:val="outset" w:sz="6" w:space="0" w:color="auto"/>
            </w:tcBorders>
            <w:vAlign w:val="center"/>
            <w:hideMark/>
          </w:tcPr>
          <w:p w14:paraId="3D6D6839"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687" w:type="pct"/>
            <w:tcBorders>
              <w:top w:val="outset" w:sz="6" w:space="0" w:color="auto"/>
              <w:left w:val="outset" w:sz="6" w:space="0" w:color="auto"/>
              <w:bottom w:val="outset" w:sz="6" w:space="0" w:color="auto"/>
              <w:right w:val="outset" w:sz="6" w:space="0" w:color="auto"/>
            </w:tcBorders>
            <w:vAlign w:val="center"/>
            <w:hideMark/>
          </w:tcPr>
          <w:p w14:paraId="29441ACA"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535" w:type="pct"/>
            <w:tcBorders>
              <w:top w:val="outset" w:sz="6" w:space="0" w:color="auto"/>
              <w:left w:val="outset" w:sz="6" w:space="0" w:color="auto"/>
              <w:bottom w:val="outset" w:sz="6" w:space="0" w:color="auto"/>
              <w:right w:val="outset" w:sz="6" w:space="0" w:color="auto"/>
            </w:tcBorders>
            <w:vAlign w:val="center"/>
            <w:hideMark/>
          </w:tcPr>
          <w:p w14:paraId="34C4872F" w14:textId="77777777" w:rsidR="006C2FA3" w:rsidRDefault="006C2FA3">
            <w:pPr>
              <w:pStyle w:val="NormalWeb"/>
              <w:jc w:val="center"/>
            </w:pPr>
            <w:r>
              <w:t>superior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7282DAB5"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210D3A48" w14:textId="77777777" w:rsidR="006C2FA3" w:rsidRDefault="006C2FA3">
            <w:pPr>
              <w:pStyle w:val="NormalWeb"/>
              <w:jc w:val="center"/>
            </w:pPr>
            <w:r>
              <w:t>70%</w:t>
            </w:r>
          </w:p>
        </w:tc>
      </w:tr>
      <w:tr w:rsidR="006C2FA3" w14:paraId="620293C7"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6EAEF1A8" w14:textId="77777777" w:rsidR="006C2FA3" w:rsidRPr="006C2FA3" w:rsidRDefault="006C2FA3" w:rsidP="006C2FA3">
            <w:pPr>
              <w:ind w:rightChars="0" w:right="0"/>
              <w:jc w:val="center"/>
              <w:rPr>
                <w:rFonts w:ascii="Arial" w:hAnsi="Arial" w:cs="Arial"/>
                <w:bCs/>
              </w:rPr>
            </w:pPr>
            <w:r w:rsidRPr="006C2FA3">
              <w:rPr>
                <w:rFonts w:ascii="Arial" w:hAnsi="Arial" w:cs="Arial"/>
                <w:bCs/>
              </w:rPr>
              <w:lastRenderedPageBreak/>
              <w:t>1.2</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4879A734" w14:textId="77777777" w:rsidR="006C2FA3" w:rsidRPr="006C2FA3" w:rsidRDefault="006C2FA3" w:rsidP="006C2FA3">
            <w:pPr>
              <w:ind w:rightChars="0" w:right="0"/>
              <w:jc w:val="center"/>
              <w:rPr>
                <w:rFonts w:ascii="Arial" w:hAnsi="Arial" w:cs="Arial"/>
                <w:bCs/>
              </w:rPr>
            </w:pPr>
            <w:r w:rsidRPr="006C2FA3">
              <w:rPr>
                <w:rFonts w:ascii="Arial" w:hAnsi="Arial" w:cs="Arial"/>
                <w:bCs/>
              </w:rPr>
              <w:t>03.003.01</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7E104264"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50CFE1A0" w14:textId="77777777" w:rsidR="006C2FA3" w:rsidRPr="006C2FA3" w:rsidRDefault="006C2FA3" w:rsidP="006C2FA3">
            <w:pPr>
              <w:ind w:rightChars="0" w:right="0"/>
              <w:jc w:val="center"/>
              <w:rPr>
                <w:rFonts w:ascii="Arial" w:hAnsi="Arial" w:cs="Arial"/>
                <w:bCs/>
              </w:rPr>
            </w:pPr>
            <w:r w:rsidRPr="006C2FA3">
              <w:rPr>
                <w:rFonts w:ascii="Arial" w:hAnsi="Arial" w:cs="Arial"/>
                <w:bCs/>
              </w:rPr>
              <w:t>Água mineral, gasosa ou não, ou potável, naturais, adicionadas de sais, em embalagem de vidro descartável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520F9529" w14:textId="77777777" w:rsidR="006C2FA3" w:rsidRDefault="006C2FA3">
            <w:pPr>
              <w:pStyle w:val="NormalWeb"/>
              <w:jc w:val="center"/>
            </w:pPr>
            <w:r>
              <w:t>0 a 300ml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3ADA1E29"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CC3E3AF" w14:textId="77777777" w:rsidR="006C2FA3" w:rsidRDefault="006C2FA3">
            <w:pPr>
              <w:pStyle w:val="NormalWeb"/>
              <w:jc w:val="center"/>
            </w:pPr>
            <w:r>
              <w:t>100%</w:t>
            </w:r>
          </w:p>
        </w:tc>
      </w:tr>
      <w:tr w:rsidR="006C2FA3" w14:paraId="10A375D2"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17EC2604"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597B306F"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65FDE904"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58E11E5C"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4F569C71" w14:textId="77777777" w:rsidR="006C2FA3" w:rsidRDefault="006C2FA3">
            <w:pPr>
              <w:pStyle w:val="NormalWeb"/>
              <w:jc w:val="center"/>
            </w:pPr>
            <w:r>
              <w:t>301 a 500ml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48BC7FE7" w14:textId="77777777" w:rsidR="006C2FA3" w:rsidRDefault="006C2FA3">
            <w:pPr>
              <w:pStyle w:val="NormalWeb"/>
              <w:jc w:val="center"/>
            </w:pPr>
            <w:r>
              <w:t>250%</w:t>
            </w:r>
          </w:p>
        </w:tc>
        <w:tc>
          <w:tcPr>
            <w:tcW w:w="892" w:type="pct"/>
            <w:tcBorders>
              <w:top w:val="outset" w:sz="6" w:space="0" w:color="auto"/>
              <w:left w:val="outset" w:sz="6" w:space="0" w:color="auto"/>
              <w:bottom w:val="outset" w:sz="6" w:space="0" w:color="auto"/>
              <w:right w:val="outset" w:sz="6" w:space="0" w:color="auto"/>
            </w:tcBorders>
            <w:vAlign w:val="center"/>
            <w:hideMark/>
          </w:tcPr>
          <w:p w14:paraId="0283AD7E" w14:textId="77777777" w:rsidR="006C2FA3" w:rsidRDefault="006C2FA3">
            <w:pPr>
              <w:pStyle w:val="NormalWeb"/>
              <w:jc w:val="center"/>
            </w:pPr>
            <w:r>
              <w:t>170%</w:t>
            </w:r>
          </w:p>
        </w:tc>
      </w:tr>
      <w:tr w:rsidR="006C2FA3" w14:paraId="14A5138C"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69EBB1DC" w14:textId="77777777" w:rsidR="006C2FA3" w:rsidRPr="006C2FA3" w:rsidRDefault="006C2FA3" w:rsidP="006C2FA3">
            <w:pPr>
              <w:ind w:rightChars="0" w:right="0"/>
              <w:jc w:val="center"/>
              <w:rPr>
                <w:rFonts w:ascii="Arial" w:hAnsi="Arial" w:cs="Arial"/>
                <w:bCs/>
              </w:rPr>
            </w:pPr>
          </w:p>
        </w:tc>
        <w:tc>
          <w:tcPr>
            <w:tcW w:w="434" w:type="pct"/>
            <w:tcBorders>
              <w:top w:val="outset" w:sz="6" w:space="0" w:color="auto"/>
              <w:left w:val="outset" w:sz="6" w:space="0" w:color="auto"/>
              <w:bottom w:val="outset" w:sz="6" w:space="0" w:color="auto"/>
              <w:right w:val="outset" w:sz="6" w:space="0" w:color="auto"/>
            </w:tcBorders>
            <w:vAlign w:val="center"/>
            <w:hideMark/>
          </w:tcPr>
          <w:p w14:paraId="12133B16"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931" w:type="pct"/>
            <w:tcBorders>
              <w:top w:val="outset" w:sz="6" w:space="0" w:color="auto"/>
              <w:left w:val="outset" w:sz="6" w:space="0" w:color="auto"/>
              <w:bottom w:val="outset" w:sz="6" w:space="0" w:color="auto"/>
              <w:right w:val="outset" w:sz="6" w:space="0" w:color="auto"/>
            </w:tcBorders>
            <w:vAlign w:val="center"/>
            <w:hideMark/>
          </w:tcPr>
          <w:p w14:paraId="06CE7FA1"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687" w:type="pct"/>
            <w:tcBorders>
              <w:top w:val="outset" w:sz="6" w:space="0" w:color="auto"/>
              <w:left w:val="outset" w:sz="6" w:space="0" w:color="auto"/>
              <w:bottom w:val="outset" w:sz="6" w:space="0" w:color="auto"/>
              <w:right w:val="outset" w:sz="6" w:space="0" w:color="auto"/>
            </w:tcBorders>
            <w:vAlign w:val="center"/>
            <w:hideMark/>
          </w:tcPr>
          <w:p w14:paraId="3B0305A7"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535" w:type="pct"/>
            <w:tcBorders>
              <w:top w:val="outset" w:sz="6" w:space="0" w:color="auto"/>
              <w:left w:val="outset" w:sz="6" w:space="0" w:color="auto"/>
              <w:bottom w:val="outset" w:sz="6" w:space="0" w:color="auto"/>
              <w:right w:val="outset" w:sz="6" w:space="0" w:color="auto"/>
            </w:tcBorders>
            <w:vAlign w:val="center"/>
            <w:hideMark/>
          </w:tcPr>
          <w:p w14:paraId="7DFC9A0D" w14:textId="77777777" w:rsidR="006C2FA3" w:rsidRDefault="006C2FA3">
            <w:pPr>
              <w:pStyle w:val="NormalWeb"/>
              <w:jc w:val="center"/>
            </w:pPr>
            <w:r>
              <w:t>501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5EAEE260"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762F6E3D" w14:textId="77777777" w:rsidR="006C2FA3" w:rsidRDefault="006C2FA3">
            <w:pPr>
              <w:pStyle w:val="NormalWeb"/>
              <w:jc w:val="center"/>
            </w:pPr>
            <w:r>
              <w:t>70%</w:t>
            </w:r>
          </w:p>
        </w:tc>
      </w:tr>
      <w:tr w:rsidR="006C2FA3" w14:paraId="7C6E214F"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1BEB9F3A" w14:textId="77777777" w:rsidR="006C2FA3" w:rsidRPr="006C2FA3" w:rsidRDefault="006C2FA3" w:rsidP="006C2FA3">
            <w:pPr>
              <w:ind w:rightChars="0" w:right="0"/>
              <w:jc w:val="center"/>
              <w:rPr>
                <w:rFonts w:ascii="Arial" w:hAnsi="Arial" w:cs="Arial"/>
                <w:bCs/>
              </w:rPr>
            </w:pPr>
          </w:p>
        </w:tc>
        <w:tc>
          <w:tcPr>
            <w:tcW w:w="434" w:type="pct"/>
            <w:tcBorders>
              <w:top w:val="outset" w:sz="6" w:space="0" w:color="auto"/>
              <w:left w:val="outset" w:sz="6" w:space="0" w:color="auto"/>
              <w:bottom w:val="outset" w:sz="6" w:space="0" w:color="auto"/>
              <w:right w:val="outset" w:sz="6" w:space="0" w:color="auto"/>
            </w:tcBorders>
            <w:vAlign w:val="center"/>
            <w:hideMark/>
          </w:tcPr>
          <w:p w14:paraId="394844D8"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931" w:type="pct"/>
            <w:tcBorders>
              <w:top w:val="outset" w:sz="6" w:space="0" w:color="auto"/>
              <w:left w:val="outset" w:sz="6" w:space="0" w:color="auto"/>
              <w:bottom w:val="outset" w:sz="6" w:space="0" w:color="auto"/>
              <w:right w:val="outset" w:sz="6" w:space="0" w:color="auto"/>
            </w:tcBorders>
            <w:vAlign w:val="center"/>
            <w:hideMark/>
          </w:tcPr>
          <w:p w14:paraId="2485E4F8"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687" w:type="pct"/>
            <w:tcBorders>
              <w:top w:val="outset" w:sz="6" w:space="0" w:color="auto"/>
              <w:left w:val="outset" w:sz="6" w:space="0" w:color="auto"/>
              <w:bottom w:val="outset" w:sz="6" w:space="0" w:color="auto"/>
              <w:right w:val="outset" w:sz="6" w:space="0" w:color="auto"/>
            </w:tcBorders>
            <w:vAlign w:val="center"/>
            <w:hideMark/>
          </w:tcPr>
          <w:p w14:paraId="3FADB10C"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535" w:type="pct"/>
            <w:tcBorders>
              <w:top w:val="outset" w:sz="6" w:space="0" w:color="auto"/>
              <w:left w:val="outset" w:sz="6" w:space="0" w:color="auto"/>
              <w:bottom w:val="outset" w:sz="6" w:space="0" w:color="auto"/>
              <w:right w:val="outset" w:sz="6" w:space="0" w:color="auto"/>
            </w:tcBorders>
            <w:vAlign w:val="center"/>
            <w:hideMark/>
          </w:tcPr>
          <w:p w14:paraId="056DE09F" w14:textId="77777777" w:rsidR="006C2FA3" w:rsidRDefault="006C2FA3">
            <w:pPr>
              <w:pStyle w:val="NormalWeb"/>
              <w:jc w:val="center"/>
            </w:pPr>
            <w:r>
              <w:t>superior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634EDD45"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38B9208" w14:textId="77777777" w:rsidR="006C2FA3" w:rsidRDefault="006C2FA3">
            <w:pPr>
              <w:pStyle w:val="NormalWeb"/>
              <w:jc w:val="center"/>
            </w:pPr>
            <w:r>
              <w:t>70%</w:t>
            </w:r>
          </w:p>
        </w:tc>
      </w:tr>
      <w:tr w:rsidR="006C2FA3" w14:paraId="021E8C33"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2800BCD3" w14:textId="77777777" w:rsidR="006C2FA3" w:rsidRPr="006C2FA3" w:rsidRDefault="006C2FA3" w:rsidP="006C2FA3">
            <w:pPr>
              <w:ind w:rightChars="0" w:right="0"/>
              <w:jc w:val="center"/>
              <w:rPr>
                <w:rFonts w:ascii="Arial" w:hAnsi="Arial" w:cs="Arial"/>
                <w:bCs/>
              </w:rPr>
            </w:pPr>
            <w:r w:rsidRPr="006C2FA3">
              <w:rPr>
                <w:rFonts w:ascii="Arial" w:hAnsi="Arial" w:cs="Arial"/>
                <w:bCs/>
              </w:rPr>
              <w:t>1.3</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3F58BE7F" w14:textId="77777777" w:rsidR="006C2FA3" w:rsidRPr="006C2FA3" w:rsidRDefault="006C2FA3" w:rsidP="006C2FA3">
            <w:pPr>
              <w:ind w:rightChars="0" w:right="0"/>
              <w:jc w:val="center"/>
              <w:rPr>
                <w:rFonts w:ascii="Arial" w:hAnsi="Arial" w:cs="Arial"/>
                <w:bCs/>
              </w:rPr>
            </w:pPr>
            <w:r w:rsidRPr="006C2FA3">
              <w:rPr>
                <w:rFonts w:ascii="Arial" w:hAnsi="Arial" w:cs="Arial"/>
                <w:bCs/>
              </w:rPr>
              <w:t>03.005.00</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4A90F1CB"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3598C28D" w14:textId="77777777" w:rsidR="006C2FA3" w:rsidRPr="006C2FA3" w:rsidRDefault="006C2FA3" w:rsidP="006C2FA3">
            <w:pPr>
              <w:ind w:rightChars="0" w:right="0"/>
              <w:jc w:val="center"/>
              <w:rPr>
                <w:rFonts w:ascii="Arial" w:hAnsi="Arial" w:cs="Arial"/>
                <w:bCs/>
              </w:rPr>
            </w:pPr>
            <w:r w:rsidRPr="006C2FA3">
              <w:rPr>
                <w:rFonts w:ascii="Arial" w:hAnsi="Arial" w:cs="Arial"/>
                <w:bCs/>
              </w:rPr>
              <w:t>Água mineral, gasosa ou não, ou potável, naturais, em copo plástico descartável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406C71D7" w14:textId="77777777" w:rsidR="006C2FA3" w:rsidRDefault="006C2FA3">
            <w:pPr>
              <w:pStyle w:val="NormalWeb"/>
              <w:jc w:val="center"/>
            </w:pPr>
            <w:r>
              <w:t>0 a 500ml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1B581E0C"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1E857D24" w14:textId="77777777" w:rsidR="006C2FA3" w:rsidRDefault="006C2FA3">
            <w:pPr>
              <w:pStyle w:val="NormalWeb"/>
              <w:jc w:val="center"/>
            </w:pPr>
            <w:r>
              <w:t>100%</w:t>
            </w:r>
          </w:p>
        </w:tc>
      </w:tr>
      <w:tr w:rsidR="006C2FA3" w14:paraId="1311C24D"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68F523E4"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1F6ED7D8"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7A5B472B"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1AC62453"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3E6C469D" w14:textId="77777777" w:rsidR="006C2FA3" w:rsidRDefault="006C2FA3">
            <w:pPr>
              <w:pStyle w:val="NormalWeb"/>
              <w:jc w:val="center"/>
            </w:pPr>
            <w:r>
              <w:t>501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5ADDD34B"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0AFFD16C" w14:textId="77777777" w:rsidR="006C2FA3" w:rsidRDefault="006C2FA3">
            <w:pPr>
              <w:pStyle w:val="NormalWeb"/>
              <w:jc w:val="center"/>
            </w:pPr>
            <w:r>
              <w:t>70%</w:t>
            </w:r>
          </w:p>
        </w:tc>
      </w:tr>
      <w:tr w:rsidR="006C2FA3" w14:paraId="2AD14813"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2B57C1F1" w14:textId="77777777" w:rsidR="006C2FA3" w:rsidRPr="006C2FA3" w:rsidRDefault="006C2FA3" w:rsidP="006C2FA3">
            <w:pPr>
              <w:ind w:rightChars="0" w:right="0"/>
              <w:jc w:val="center"/>
              <w:rPr>
                <w:rFonts w:ascii="Arial" w:hAnsi="Arial" w:cs="Arial"/>
                <w:bCs/>
              </w:rPr>
            </w:pPr>
          </w:p>
        </w:tc>
        <w:tc>
          <w:tcPr>
            <w:tcW w:w="434" w:type="pct"/>
            <w:tcBorders>
              <w:top w:val="outset" w:sz="6" w:space="0" w:color="auto"/>
              <w:left w:val="outset" w:sz="6" w:space="0" w:color="auto"/>
              <w:bottom w:val="outset" w:sz="6" w:space="0" w:color="auto"/>
              <w:right w:val="outset" w:sz="6" w:space="0" w:color="auto"/>
            </w:tcBorders>
            <w:vAlign w:val="center"/>
            <w:hideMark/>
          </w:tcPr>
          <w:p w14:paraId="60B7F658"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931" w:type="pct"/>
            <w:tcBorders>
              <w:top w:val="outset" w:sz="6" w:space="0" w:color="auto"/>
              <w:left w:val="outset" w:sz="6" w:space="0" w:color="auto"/>
              <w:bottom w:val="outset" w:sz="6" w:space="0" w:color="auto"/>
              <w:right w:val="outset" w:sz="6" w:space="0" w:color="auto"/>
            </w:tcBorders>
            <w:vAlign w:val="center"/>
            <w:hideMark/>
          </w:tcPr>
          <w:p w14:paraId="0C7265DD"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687" w:type="pct"/>
            <w:tcBorders>
              <w:top w:val="outset" w:sz="6" w:space="0" w:color="auto"/>
              <w:left w:val="outset" w:sz="6" w:space="0" w:color="auto"/>
              <w:bottom w:val="outset" w:sz="6" w:space="0" w:color="auto"/>
              <w:right w:val="outset" w:sz="6" w:space="0" w:color="auto"/>
            </w:tcBorders>
            <w:vAlign w:val="center"/>
            <w:hideMark/>
          </w:tcPr>
          <w:p w14:paraId="1BBA853C"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535" w:type="pct"/>
            <w:tcBorders>
              <w:top w:val="outset" w:sz="6" w:space="0" w:color="auto"/>
              <w:left w:val="outset" w:sz="6" w:space="0" w:color="auto"/>
              <w:bottom w:val="outset" w:sz="6" w:space="0" w:color="auto"/>
              <w:right w:val="outset" w:sz="6" w:space="0" w:color="auto"/>
            </w:tcBorders>
            <w:vAlign w:val="center"/>
            <w:hideMark/>
          </w:tcPr>
          <w:p w14:paraId="5D96203E" w14:textId="77777777" w:rsidR="006C2FA3" w:rsidRDefault="006C2FA3">
            <w:pPr>
              <w:pStyle w:val="NormalWeb"/>
              <w:jc w:val="center"/>
            </w:pPr>
            <w:r>
              <w:t>superior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635FD55F"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E897819" w14:textId="77777777" w:rsidR="006C2FA3" w:rsidRDefault="006C2FA3">
            <w:pPr>
              <w:pStyle w:val="NormalWeb"/>
              <w:jc w:val="center"/>
            </w:pPr>
            <w:r>
              <w:t>70%</w:t>
            </w:r>
          </w:p>
        </w:tc>
      </w:tr>
      <w:tr w:rsidR="006C2FA3" w14:paraId="49557244"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39C6D772" w14:textId="77777777" w:rsidR="006C2FA3" w:rsidRPr="006C2FA3" w:rsidRDefault="006C2FA3" w:rsidP="006C2FA3">
            <w:pPr>
              <w:ind w:rightChars="0" w:right="0"/>
              <w:jc w:val="center"/>
              <w:rPr>
                <w:rFonts w:ascii="Arial" w:hAnsi="Arial" w:cs="Arial"/>
                <w:bCs/>
              </w:rPr>
            </w:pPr>
            <w:r w:rsidRPr="006C2FA3">
              <w:rPr>
                <w:rFonts w:ascii="Arial" w:hAnsi="Arial" w:cs="Arial"/>
                <w:bCs/>
              </w:rPr>
              <w:t>1.4</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1C440263" w14:textId="77777777" w:rsidR="006C2FA3" w:rsidRPr="006C2FA3" w:rsidRDefault="006C2FA3" w:rsidP="006C2FA3">
            <w:pPr>
              <w:ind w:rightChars="0" w:right="0"/>
              <w:jc w:val="center"/>
              <w:rPr>
                <w:rFonts w:ascii="Arial" w:hAnsi="Arial" w:cs="Arial"/>
                <w:bCs/>
              </w:rPr>
            </w:pPr>
            <w:r w:rsidRPr="006C2FA3">
              <w:rPr>
                <w:rFonts w:ascii="Arial" w:hAnsi="Arial" w:cs="Arial"/>
                <w:bCs/>
              </w:rPr>
              <w:t>03.005.01</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781C5EDC"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73702863" w14:textId="77777777" w:rsidR="006C2FA3" w:rsidRPr="006C2FA3" w:rsidRDefault="006C2FA3" w:rsidP="006C2FA3">
            <w:pPr>
              <w:ind w:rightChars="0" w:right="0"/>
              <w:jc w:val="center"/>
              <w:rPr>
                <w:rFonts w:ascii="Arial" w:hAnsi="Arial" w:cs="Arial"/>
                <w:bCs/>
              </w:rPr>
            </w:pPr>
            <w:r w:rsidRPr="006C2FA3">
              <w:rPr>
                <w:rFonts w:ascii="Arial" w:hAnsi="Arial" w:cs="Arial"/>
                <w:bCs/>
              </w:rPr>
              <w:t>Água mineral, gasosa ou não, ou potável, naturais, adicionadas de sais, em copo plástico descartável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30CA5195" w14:textId="77777777" w:rsidR="006C2FA3" w:rsidRDefault="006C2FA3">
            <w:pPr>
              <w:pStyle w:val="NormalWeb"/>
              <w:jc w:val="center"/>
            </w:pPr>
            <w:r>
              <w:t>0 a 500ml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5CA87F18"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47209DE0" w14:textId="77777777" w:rsidR="006C2FA3" w:rsidRDefault="006C2FA3">
            <w:pPr>
              <w:pStyle w:val="NormalWeb"/>
              <w:jc w:val="center"/>
            </w:pPr>
            <w:r>
              <w:t>100%</w:t>
            </w:r>
          </w:p>
        </w:tc>
      </w:tr>
      <w:tr w:rsidR="006C2FA3" w14:paraId="74339911"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6E0D7703"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159BA5E7"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0F38537B"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7EE750E0"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0B168E40" w14:textId="77777777" w:rsidR="006C2FA3" w:rsidRDefault="006C2FA3">
            <w:pPr>
              <w:pStyle w:val="NormalWeb"/>
              <w:jc w:val="center"/>
            </w:pPr>
            <w:r>
              <w:t>501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7B5BDDE0"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0E5BD629" w14:textId="77777777" w:rsidR="006C2FA3" w:rsidRDefault="006C2FA3">
            <w:pPr>
              <w:pStyle w:val="NormalWeb"/>
              <w:jc w:val="center"/>
            </w:pPr>
            <w:r>
              <w:t>70%</w:t>
            </w:r>
          </w:p>
        </w:tc>
      </w:tr>
      <w:tr w:rsidR="006C2FA3" w14:paraId="6B49FBFF"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7A840786" w14:textId="77777777" w:rsidR="006C2FA3" w:rsidRPr="006C2FA3" w:rsidRDefault="006C2FA3" w:rsidP="006C2FA3">
            <w:pPr>
              <w:ind w:rightChars="0" w:right="0"/>
              <w:jc w:val="center"/>
              <w:rPr>
                <w:rFonts w:ascii="Arial" w:hAnsi="Arial" w:cs="Arial"/>
                <w:bCs/>
              </w:rPr>
            </w:pPr>
          </w:p>
        </w:tc>
        <w:tc>
          <w:tcPr>
            <w:tcW w:w="434" w:type="pct"/>
            <w:tcBorders>
              <w:top w:val="outset" w:sz="6" w:space="0" w:color="auto"/>
              <w:left w:val="outset" w:sz="6" w:space="0" w:color="auto"/>
              <w:bottom w:val="outset" w:sz="6" w:space="0" w:color="auto"/>
              <w:right w:val="outset" w:sz="6" w:space="0" w:color="auto"/>
            </w:tcBorders>
            <w:vAlign w:val="center"/>
            <w:hideMark/>
          </w:tcPr>
          <w:p w14:paraId="3621A4AE"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931" w:type="pct"/>
            <w:tcBorders>
              <w:top w:val="outset" w:sz="6" w:space="0" w:color="auto"/>
              <w:left w:val="outset" w:sz="6" w:space="0" w:color="auto"/>
              <w:bottom w:val="outset" w:sz="6" w:space="0" w:color="auto"/>
              <w:right w:val="outset" w:sz="6" w:space="0" w:color="auto"/>
            </w:tcBorders>
            <w:vAlign w:val="center"/>
            <w:hideMark/>
          </w:tcPr>
          <w:p w14:paraId="43B76A92"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687" w:type="pct"/>
            <w:tcBorders>
              <w:top w:val="outset" w:sz="6" w:space="0" w:color="auto"/>
              <w:left w:val="outset" w:sz="6" w:space="0" w:color="auto"/>
              <w:bottom w:val="outset" w:sz="6" w:space="0" w:color="auto"/>
              <w:right w:val="outset" w:sz="6" w:space="0" w:color="auto"/>
            </w:tcBorders>
            <w:vAlign w:val="center"/>
            <w:hideMark/>
          </w:tcPr>
          <w:p w14:paraId="6E804831"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535" w:type="pct"/>
            <w:tcBorders>
              <w:top w:val="outset" w:sz="6" w:space="0" w:color="auto"/>
              <w:left w:val="outset" w:sz="6" w:space="0" w:color="auto"/>
              <w:bottom w:val="outset" w:sz="6" w:space="0" w:color="auto"/>
              <w:right w:val="outset" w:sz="6" w:space="0" w:color="auto"/>
            </w:tcBorders>
            <w:vAlign w:val="center"/>
            <w:hideMark/>
          </w:tcPr>
          <w:p w14:paraId="4A5E61E2" w14:textId="77777777" w:rsidR="006C2FA3" w:rsidRDefault="006C2FA3">
            <w:pPr>
              <w:pStyle w:val="NormalWeb"/>
              <w:jc w:val="center"/>
            </w:pPr>
            <w:r>
              <w:t>superior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21DDEC1A"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9B7627B" w14:textId="77777777" w:rsidR="006C2FA3" w:rsidRDefault="006C2FA3">
            <w:pPr>
              <w:pStyle w:val="NormalWeb"/>
              <w:jc w:val="center"/>
            </w:pPr>
            <w:r>
              <w:t>70%</w:t>
            </w:r>
          </w:p>
        </w:tc>
      </w:tr>
      <w:tr w:rsidR="006C2FA3" w14:paraId="0AC3FE46"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10555462" w14:textId="77777777" w:rsidR="006C2FA3" w:rsidRPr="006C2FA3" w:rsidRDefault="006C2FA3" w:rsidP="006C2FA3">
            <w:pPr>
              <w:ind w:rightChars="0" w:right="0"/>
              <w:jc w:val="center"/>
              <w:rPr>
                <w:rFonts w:ascii="Arial" w:hAnsi="Arial" w:cs="Arial"/>
                <w:bCs/>
              </w:rPr>
            </w:pPr>
            <w:r w:rsidRPr="006C2FA3">
              <w:rPr>
                <w:rFonts w:ascii="Arial" w:hAnsi="Arial" w:cs="Arial"/>
                <w:bCs/>
              </w:rPr>
              <w:t>1.5</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3492F910" w14:textId="77777777" w:rsidR="006C2FA3" w:rsidRPr="006C2FA3" w:rsidRDefault="006C2FA3" w:rsidP="006C2FA3">
            <w:pPr>
              <w:ind w:rightChars="0" w:right="0"/>
              <w:jc w:val="center"/>
              <w:rPr>
                <w:rFonts w:ascii="Arial" w:hAnsi="Arial" w:cs="Arial"/>
                <w:bCs/>
              </w:rPr>
            </w:pPr>
            <w:r w:rsidRPr="006C2FA3">
              <w:rPr>
                <w:rFonts w:ascii="Arial" w:hAnsi="Arial" w:cs="Arial"/>
                <w:bCs/>
              </w:rPr>
              <w:t>03.005.02</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05699CE7"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3FB50556" w14:textId="77777777" w:rsidR="006C2FA3" w:rsidRPr="006C2FA3" w:rsidRDefault="006C2FA3" w:rsidP="006C2FA3">
            <w:pPr>
              <w:ind w:rightChars="0" w:right="0"/>
              <w:jc w:val="center"/>
              <w:rPr>
                <w:rFonts w:ascii="Arial" w:hAnsi="Arial" w:cs="Arial"/>
                <w:bCs/>
              </w:rPr>
            </w:pPr>
            <w:r w:rsidRPr="006C2FA3">
              <w:rPr>
                <w:rFonts w:ascii="Arial" w:hAnsi="Arial" w:cs="Arial"/>
                <w:bCs/>
              </w:rPr>
              <w:t xml:space="preserve">Água mineral, gasosa ou não, ou potável, naturais, em </w:t>
            </w:r>
            <w:r w:rsidRPr="006C2FA3">
              <w:rPr>
                <w:rFonts w:ascii="Arial" w:hAnsi="Arial" w:cs="Arial"/>
                <w:bCs/>
              </w:rPr>
              <w:lastRenderedPageBreak/>
              <w:t>jarra descartável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1E9A8FA8" w14:textId="77777777" w:rsidR="006C2FA3" w:rsidRDefault="006C2FA3">
            <w:pPr>
              <w:pStyle w:val="NormalWeb"/>
              <w:jc w:val="center"/>
            </w:pPr>
            <w:r>
              <w:lastRenderedPageBreak/>
              <w:t>0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2A85EA96"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E854C10" w14:textId="77777777" w:rsidR="006C2FA3" w:rsidRDefault="006C2FA3">
            <w:pPr>
              <w:pStyle w:val="NormalWeb"/>
              <w:jc w:val="center"/>
            </w:pPr>
            <w:r>
              <w:t>70%</w:t>
            </w:r>
          </w:p>
        </w:tc>
      </w:tr>
      <w:tr w:rsidR="006C2FA3" w14:paraId="4D52340C"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1BFE6BAB"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0A75475B"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503F256E"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218BCFB8"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0BAC88C2" w14:textId="77777777" w:rsidR="006C2FA3" w:rsidRDefault="006C2FA3">
            <w:pPr>
              <w:pStyle w:val="NormalWeb"/>
              <w:jc w:val="center"/>
            </w:pPr>
            <w:r>
              <w:t>superior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750735D1"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30A88DBC" w14:textId="77777777" w:rsidR="006C2FA3" w:rsidRDefault="006C2FA3">
            <w:pPr>
              <w:pStyle w:val="NormalWeb"/>
              <w:jc w:val="center"/>
            </w:pPr>
            <w:r>
              <w:t>70%</w:t>
            </w:r>
          </w:p>
        </w:tc>
      </w:tr>
      <w:tr w:rsidR="006C2FA3" w14:paraId="0E80275C"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65A38686" w14:textId="77777777" w:rsidR="006C2FA3" w:rsidRPr="006C2FA3" w:rsidRDefault="006C2FA3" w:rsidP="006C2FA3">
            <w:pPr>
              <w:ind w:rightChars="0" w:right="0"/>
              <w:jc w:val="center"/>
              <w:rPr>
                <w:rFonts w:ascii="Arial" w:hAnsi="Arial" w:cs="Arial"/>
                <w:bCs/>
              </w:rPr>
            </w:pPr>
            <w:r w:rsidRPr="006C2FA3">
              <w:rPr>
                <w:rFonts w:ascii="Arial" w:hAnsi="Arial" w:cs="Arial"/>
                <w:bCs/>
              </w:rPr>
              <w:t>1.6</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4D6CBE89" w14:textId="77777777" w:rsidR="006C2FA3" w:rsidRPr="006C2FA3" w:rsidRDefault="006C2FA3" w:rsidP="006C2FA3">
            <w:pPr>
              <w:ind w:rightChars="0" w:right="0"/>
              <w:jc w:val="center"/>
              <w:rPr>
                <w:rFonts w:ascii="Arial" w:hAnsi="Arial" w:cs="Arial"/>
                <w:bCs/>
              </w:rPr>
            </w:pPr>
            <w:r w:rsidRPr="006C2FA3">
              <w:rPr>
                <w:rFonts w:ascii="Arial" w:hAnsi="Arial" w:cs="Arial"/>
                <w:bCs/>
              </w:rPr>
              <w:t>03.005.03</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5FD67146"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40C46CA9" w14:textId="77777777" w:rsidR="006C2FA3" w:rsidRPr="006C2FA3" w:rsidRDefault="006C2FA3" w:rsidP="006C2FA3">
            <w:pPr>
              <w:ind w:rightChars="0" w:right="0"/>
              <w:jc w:val="center"/>
              <w:rPr>
                <w:rFonts w:ascii="Arial" w:hAnsi="Arial" w:cs="Arial"/>
                <w:bCs/>
              </w:rPr>
            </w:pPr>
            <w:r w:rsidRPr="006C2FA3">
              <w:rPr>
                <w:rFonts w:ascii="Arial" w:hAnsi="Arial" w:cs="Arial"/>
                <w:bCs/>
              </w:rPr>
              <w:t>Água mineral, gasosa ou não, ou potável, naturais, adicionadas de sais, em jarra descartável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4A896E41" w14:textId="77777777" w:rsidR="006C2FA3" w:rsidRDefault="006C2FA3">
            <w:pPr>
              <w:pStyle w:val="NormalWeb"/>
              <w:jc w:val="center"/>
            </w:pPr>
            <w:r>
              <w:t>0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15578BCF"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A9B2FA8" w14:textId="77777777" w:rsidR="006C2FA3" w:rsidRDefault="006C2FA3">
            <w:pPr>
              <w:pStyle w:val="NormalWeb"/>
              <w:jc w:val="center"/>
            </w:pPr>
            <w:r>
              <w:t>70%</w:t>
            </w:r>
          </w:p>
        </w:tc>
      </w:tr>
      <w:tr w:rsidR="006C2FA3" w14:paraId="434AA526"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6572BA67"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7D65F448"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4B595974"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3DC9952D"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796CB79C" w14:textId="77777777" w:rsidR="006C2FA3" w:rsidRDefault="006C2FA3">
            <w:pPr>
              <w:pStyle w:val="NormalWeb"/>
              <w:jc w:val="center"/>
            </w:pPr>
            <w:r>
              <w:t>superior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5ACCDAD3"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7FF3B3EE" w14:textId="77777777" w:rsidR="006C2FA3" w:rsidRDefault="006C2FA3">
            <w:pPr>
              <w:pStyle w:val="NormalWeb"/>
              <w:jc w:val="center"/>
            </w:pPr>
            <w:r>
              <w:t>70%</w:t>
            </w:r>
          </w:p>
        </w:tc>
      </w:tr>
      <w:tr w:rsidR="006C2FA3" w14:paraId="3B6C081A"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21AE8E07" w14:textId="77777777" w:rsidR="006C2FA3" w:rsidRPr="006C2FA3" w:rsidRDefault="006C2FA3" w:rsidP="006C2FA3">
            <w:pPr>
              <w:ind w:rightChars="0" w:right="0"/>
              <w:jc w:val="center"/>
              <w:rPr>
                <w:rFonts w:ascii="Arial" w:hAnsi="Arial" w:cs="Arial"/>
                <w:bCs/>
              </w:rPr>
            </w:pPr>
            <w:r w:rsidRPr="006C2FA3">
              <w:rPr>
                <w:rFonts w:ascii="Arial" w:hAnsi="Arial" w:cs="Arial"/>
                <w:bCs/>
              </w:rPr>
              <w:t>1.7</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408B799C" w14:textId="77777777" w:rsidR="006C2FA3" w:rsidRPr="006C2FA3" w:rsidRDefault="006C2FA3" w:rsidP="006C2FA3">
            <w:pPr>
              <w:ind w:rightChars="0" w:right="0"/>
              <w:jc w:val="center"/>
              <w:rPr>
                <w:rFonts w:ascii="Arial" w:hAnsi="Arial" w:cs="Arial"/>
                <w:bCs/>
              </w:rPr>
            </w:pPr>
            <w:r w:rsidRPr="006C2FA3">
              <w:rPr>
                <w:rFonts w:ascii="Arial" w:hAnsi="Arial" w:cs="Arial"/>
                <w:bCs/>
              </w:rPr>
              <w:t>03.005.04</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41C5320F"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451E41DD" w14:textId="77777777" w:rsidR="006C2FA3" w:rsidRPr="006C2FA3" w:rsidRDefault="006C2FA3" w:rsidP="006C2FA3">
            <w:pPr>
              <w:ind w:rightChars="0" w:right="0"/>
              <w:jc w:val="center"/>
              <w:rPr>
                <w:rFonts w:ascii="Arial" w:hAnsi="Arial" w:cs="Arial"/>
                <w:bCs/>
              </w:rPr>
            </w:pPr>
            <w:r w:rsidRPr="006C2FA3">
              <w:rPr>
                <w:rFonts w:ascii="Arial" w:hAnsi="Arial" w:cs="Arial"/>
                <w:bCs/>
              </w:rPr>
              <w:t>Água mineral, gasosa ou não, ou potável, naturais, em demais embalagens descartáveis</w:t>
            </w:r>
          </w:p>
        </w:tc>
        <w:tc>
          <w:tcPr>
            <w:tcW w:w="535" w:type="pct"/>
            <w:tcBorders>
              <w:top w:val="outset" w:sz="6" w:space="0" w:color="auto"/>
              <w:left w:val="outset" w:sz="6" w:space="0" w:color="auto"/>
              <w:bottom w:val="outset" w:sz="6" w:space="0" w:color="auto"/>
              <w:right w:val="outset" w:sz="6" w:space="0" w:color="auto"/>
            </w:tcBorders>
            <w:vAlign w:val="center"/>
            <w:hideMark/>
          </w:tcPr>
          <w:p w14:paraId="34D1A203" w14:textId="77777777" w:rsidR="006C2FA3" w:rsidRDefault="006C2FA3">
            <w:pPr>
              <w:pStyle w:val="NormalWeb"/>
              <w:jc w:val="center"/>
            </w:pPr>
            <w:r>
              <w:t>0 a 5000ml, exceto de 1500ml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6941280D"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03AA6832" w14:textId="77777777" w:rsidR="006C2FA3" w:rsidRDefault="006C2FA3">
            <w:pPr>
              <w:pStyle w:val="NormalWeb"/>
              <w:jc w:val="center"/>
            </w:pPr>
            <w:r>
              <w:t>70%</w:t>
            </w:r>
          </w:p>
        </w:tc>
      </w:tr>
      <w:tr w:rsidR="006C2FA3" w14:paraId="59E8CD6F"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3A7FA14A"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4D5B7789"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4905B2F0"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7AAE77CD"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1236F2C7" w14:textId="77777777" w:rsidR="006C2FA3" w:rsidRDefault="006C2FA3">
            <w:pPr>
              <w:pStyle w:val="NormalWeb"/>
              <w:jc w:val="center"/>
            </w:pPr>
            <w:r>
              <w:t>1500ml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610C8725" w14:textId="77777777" w:rsidR="006C2FA3" w:rsidRDefault="006C2FA3">
            <w:pPr>
              <w:pStyle w:val="NormalWeb"/>
              <w:jc w:val="center"/>
            </w:pPr>
            <w:r>
              <w:t>120%</w:t>
            </w:r>
          </w:p>
        </w:tc>
        <w:tc>
          <w:tcPr>
            <w:tcW w:w="892" w:type="pct"/>
            <w:tcBorders>
              <w:top w:val="outset" w:sz="6" w:space="0" w:color="auto"/>
              <w:left w:val="outset" w:sz="6" w:space="0" w:color="auto"/>
              <w:bottom w:val="outset" w:sz="6" w:space="0" w:color="auto"/>
              <w:right w:val="outset" w:sz="6" w:space="0" w:color="auto"/>
            </w:tcBorders>
            <w:vAlign w:val="center"/>
            <w:hideMark/>
          </w:tcPr>
          <w:p w14:paraId="38A981E4" w14:textId="77777777" w:rsidR="006C2FA3" w:rsidRDefault="006C2FA3">
            <w:pPr>
              <w:pStyle w:val="NormalWeb"/>
              <w:jc w:val="center"/>
            </w:pPr>
            <w:r>
              <w:t>70%</w:t>
            </w:r>
          </w:p>
        </w:tc>
      </w:tr>
      <w:tr w:rsidR="006C2FA3" w14:paraId="6F619B8D"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531E11B6" w14:textId="77777777" w:rsidR="006C2FA3" w:rsidRPr="006C2FA3" w:rsidRDefault="006C2FA3" w:rsidP="006C2FA3">
            <w:pPr>
              <w:ind w:rightChars="0" w:right="0"/>
              <w:jc w:val="center"/>
              <w:rPr>
                <w:rFonts w:ascii="Arial" w:hAnsi="Arial" w:cs="Arial"/>
                <w:bCs/>
              </w:rPr>
            </w:pPr>
          </w:p>
        </w:tc>
        <w:tc>
          <w:tcPr>
            <w:tcW w:w="434" w:type="pct"/>
            <w:tcBorders>
              <w:top w:val="outset" w:sz="6" w:space="0" w:color="auto"/>
              <w:left w:val="outset" w:sz="6" w:space="0" w:color="auto"/>
              <w:bottom w:val="outset" w:sz="6" w:space="0" w:color="auto"/>
              <w:right w:val="outset" w:sz="6" w:space="0" w:color="auto"/>
            </w:tcBorders>
            <w:vAlign w:val="center"/>
            <w:hideMark/>
          </w:tcPr>
          <w:p w14:paraId="439A4CA8"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931" w:type="pct"/>
            <w:tcBorders>
              <w:top w:val="outset" w:sz="6" w:space="0" w:color="auto"/>
              <w:left w:val="outset" w:sz="6" w:space="0" w:color="auto"/>
              <w:bottom w:val="outset" w:sz="6" w:space="0" w:color="auto"/>
              <w:right w:val="outset" w:sz="6" w:space="0" w:color="auto"/>
            </w:tcBorders>
            <w:vAlign w:val="center"/>
            <w:hideMark/>
          </w:tcPr>
          <w:p w14:paraId="117BA532"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687" w:type="pct"/>
            <w:tcBorders>
              <w:top w:val="outset" w:sz="6" w:space="0" w:color="auto"/>
              <w:left w:val="outset" w:sz="6" w:space="0" w:color="auto"/>
              <w:bottom w:val="outset" w:sz="6" w:space="0" w:color="auto"/>
              <w:right w:val="outset" w:sz="6" w:space="0" w:color="auto"/>
            </w:tcBorders>
            <w:vAlign w:val="center"/>
            <w:hideMark/>
          </w:tcPr>
          <w:p w14:paraId="4F7D32AD"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535" w:type="pct"/>
            <w:tcBorders>
              <w:top w:val="outset" w:sz="6" w:space="0" w:color="auto"/>
              <w:left w:val="outset" w:sz="6" w:space="0" w:color="auto"/>
              <w:bottom w:val="outset" w:sz="6" w:space="0" w:color="auto"/>
              <w:right w:val="outset" w:sz="6" w:space="0" w:color="auto"/>
            </w:tcBorders>
            <w:vAlign w:val="center"/>
            <w:hideMark/>
          </w:tcPr>
          <w:p w14:paraId="110DE394" w14:textId="77777777" w:rsidR="006C2FA3" w:rsidRDefault="006C2FA3">
            <w:pPr>
              <w:pStyle w:val="NormalWeb"/>
              <w:jc w:val="center"/>
            </w:pPr>
            <w:r>
              <w:t>superior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5CE0583D"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25A61432" w14:textId="77777777" w:rsidR="006C2FA3" w:rsidRDefault="006C2FA3">
            <w:pPr>
              <w:pStyle w:val="NormalWeb"/>
              <w:jc w:val="center"/>
            </w:pPr>
            <w:r>
              <w:t>70%</w:t>
            </w:r>
          </w:p>
        </w:tc>
      </w:tr>
      <w:tr w:rsidR="006C2FA3" w14:paraId="1F3A5645"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0E9964D0" w14:textId="77777777" w:rsidR="006C2FA3" w:rsidRPr="006C2FA3" w:rsidRDefault="006C2FA3" w:rsidP="006C2FA3">
            <w:pPr>
              <w:ind w:rightChars="0" w:right="0"/>
              <w:jc w:val="center"/>
              <w:rPr>
                <w:rFonts w:ascii="Arial" w:hAnsi="Arial" w:cs="Arial"/>
                <w:bCs/>
              </w:rPr>
            </w:pPr>
            <w:r w:rsidRPr="006C2FA3">
              <w:rPr>
                <w:rFonts w:ascii="Arial" w:hAnsi="Arial" w:cs="Arial"/>
                <w:bCs/>
              </w:rPr>
              <w:t>1.8</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2DBD4B51" w14:textId="77777777" w:rsidR="006C2FA3" w:rsidRPr="006C2FA3" w:rsidRDefault="006C2FA3" w:rsidP="006C2FA3">
            <w:pPr>
              <w:ind w:rightChars="0" w:right="0"/>
              <w:jc w:val="center"/>
              <w:rPr>
                <w:rFonts w:ascii="Arial" w:hAnsi="Arial" w:cs="Arial"/>
                <w:bCs/>
              </w:rPr>
            </w:pPr>
            <w:r w:rsidRPr="006C2FA3">
              <w:rPr>
                <w:rFonts w:ascii="Arial" w:hAnsi="Arial" w:cs="Arial"/>
                <w:bCs/>
              </w:rPr>
              <w:t>03.005.05</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51FF2E67"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45A4064D" w14:textId="77777777" w:rsidR="006C2FA3" w:rsidRPr="006C2FA3" w:rsidRDefault="006C2FA3" w:rsidP="006C2FA3">
            <w:pPr>
              <w:ind w:rightChars="0" w:right="0"/>
              <w:jc w:val="center"/>
              <w:rPr>
                <w:rFonts w:ascii="Arial" w:hAnsi="Arial" w:cs="Arial"/>
                <w:bCs/>
              </w:rPr>
            </w:pPr>
            <w:r w:rsidRPr="006C2FA3">
              <w:rPr>
                <w:rFonts w:ascii="Arial" w:hAnsi="Arial" w:cs="Arial"/>
                <w:bCs/>
              </w:rPr>
              <w:t>Água mineral, gasosa ou não, ou potável, naturais, adicionadas de sais, em demais embalagens descartáveis</w:t>
            </w:r>
          </w:p>
        </w:tc>
        <w:tc>
          <w:tcPr>
            <w:tcW w:w="535" w:type="pct"/>
            <w:tcBorders>
              <w:top w:val="outset" w:sz="6" w:space="0" w:color="auto"/>
              <w:left w:val="outset" w:sz="6" w:space="0" w:color="auto"/>
              <w:bottom w:val="outset" w:sz="6" w:space="0" w:color="auto"/>
              <w:right w:val="outset" w:sz="6" w:space="0" w:color="auto"/>
            </w:tcBorders>
            <w:vAlign w:val="center"/>
            <w:hideMark/>
          </w:tcPr>
          <w:p w14:paraId="40928C7E" w14:textId="77777777" w:rsidR="006C2FA3" w:rsidRDefault="006C2FA3">
            <w:pPr>
              <w:pStyle w:val="NormalWeb"/>
              <w:jc w:val="center"/>
            </w:pPr>
            <w:r>
              <w:t>0 a 5000ml, exceto de 1500ml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5124936A"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03383AF4" w14:textId="77777777" w:rsidR="006C2FA3" w:rsidRDefault="006C2FA3">
            <w:pPr>
              <w:pStyle w:val="NormalWeb"/>
              <w:jc w:val="center"/>
            </w:pPr>
            <w:r>
              <w:t>70%</w:t>
            </w:r>
          </w:p>
        </w:tc>
      </w:tr>
      <w:tr w:rsidR="006C2FA3" w14:paraId="276E784F"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1C0C4E51"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1F253B37"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725D72E3"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060D5A5E"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49506AD7" w14:textId="77777777" w:rsidR="006C2FA3" w:rsidRDefault="006C2FA3">
            <w:pPr>
              <w:pStyle w:val="NormalWeb"/>
              <w:jc w:val="center"/>
            </w:pPr>
            <w:r>
              <w:t>1500ml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2D1F97C4" w14:textId="77777777" w:rsidR="006C2FA3" w:rsidRDefault="006C2FA3">
            <w:pPr>
              <w:pStyle w:val="NormalWeb"/>
              <w:jc w:val="center"/>
            </w:pPr>
            <w:r>
              <w:t>120%</w:t>
            </w:r>
          </w:p>
        </w:tc>
        <w:tc>
          <w:tcPr>
            <w:tcW w:w="892" w:type="pct"/>
            <w:tcBorders>
              <w:top w:val="outset" w:sz="6" w:space="0" w:color="auto"/>
              <w:left w:val="outset" w:sz="6" w:space="0" w:color="auto"/>
              <w:bottom w:val="outset" w:sz="6" w:space="0" w:color="auto"/>
              <w:right w:val="outset" w:sz="6" w:space="0" w:color="auto"/>
            </w:tcBorders>
            <w:vAlign w:val="center"/>
            <w:hideMark/>
          </w:tcPr>
          <w:p w14:paraId="300E15FE" w14:textId="77777777" w:rsidR="006C2FA3" w:rsidRDefault="006C2FA3">
            <w:pPr>
              <w:pStyle w:val="NormalWeb"/>
              <w:jc w:val="center"/>
            </w:pPr>
            <w:r>
              <w:t>70%</w:t>
            </w:r>
          </w:p>
        </w:tc>
      </w:tr>
      <w:tr w:rsidR="006C2FA3" w14:paraId="6B39B42B"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540A29AB" w14:textId="77777777" w:rsidR="006C2FA3" w:rsidRPr="006C2FA3" w:rsidRDefault="006C2FA3" w:rsidP="006C2FA3">
            <w:pPr>
              <w:ind w:rightChars="0" w:right="0"/>
              <w:jc w:val="center"/>
              <w:rPr>
                <w:rFonts w:ascii="Arial" w:hAnsi="Arial" w:cs="Arial"/>
                <w:bCs/>
              </w:rPr>
            </w:pPr>
          </w:p>
        </w:tc>
        <w:tc>
          <w:tcPr>
            <w:tcW w:w="434" w:type="pct"/>
            <w:tcBorders>
              <w:top w:val="outset" w:sz="6" w:space="0" w:color="auto"/>
              <w:left w:val="outset" w:sz="6" w:space="0" w:color="auto"/>
              <w:bottom w:val="outset" w:sz="6" w:space="0" w:color="auto"/>
              <w:right w:val="outset" w:sz="6" w:space="0" w:color="auto"/>
            </w:tcBorders>
            <w:vAlign w:val="center"/>
            <w:hideMark/>
          </w:tcPr>
          <w:p w14:paraId="24ED5D17"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931" w:type="pct"/>
            <w:tcBorders>
              <w:top w:val="outset" w:sz="6" w:space="0" w:color="auto"/>
              <w:left w:val="outset" w:sz="6" w:space="0" w:color="auto"/>
              <w:bottom w:val="outset" w:sz="6" w:space="0" w:color="auto"/>
              <w:right w:val="outset" w:sz="6" w:space="0" w:color="auto"/>
            </w:tcBorders>
            <w:vAlign w:val="center"/>
            <w:hideMark/>
          </w:tcPr>
          <w:p w14:paraId="4118F846"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687" w:type="pct"/>
            <w:tcBorders>
              <w:top w:val="outset" w:sz="6" w:space="0" w:color="auto"/>
              <w:left w:val="outset" w:sz="6" w:space="0" w:color="auto"/>
              <w:bottom w:val="outset" w:sz="6" w:space="0" w:color="auto"/>
              <w:right w:val="outset" w:sz="6" w:space="0" w:color="auto"/>
            </w:tcBorders>
            <w:vAlign w:val="center"/>
            <w:hideMark/>
          </w:tcPr>
          <w:p w14:paraId="75F962C1" w14:textId="77777777" w:rsidR="006C2FA3" w:rsidRPr="006C2FA3" w:rsidRDefault="006C2FA3" w:rsidP="006C2FA3">
            <w:pPr>
              <w:ind w:rightChars="0" w:right="0"/>
              <w:jc w:val="center"/>
              <w:rPr>
                <w:rFonts w:ascii="Arial" w:hAnsi="Arial" w:cs="Arial"/>
                <w:bCs/>
              </w:rPr>
            </w:pPr>
            <w:r w:rsidRPr="006C2FA3">
              <w:rPr>
                <w:rFonts w:ascii="Arial" w:hAnsi="Arial" w:cs="Arial"/>
                <w:bCs/>
              </w:rPr>
              <w:t> </w:t>
            </w:r>
          </w:p>
        </w:tc>
        <w:tc>
          <w:tcPr>
            <w:tcW w:w="535" w:type="pct"/>
            <w:tcBorders>
              <w:top w:val="outset" w:sz="6" w:space="0" w:color="auto"/>
              <w:left w:val="outset" w:sz="6" w:space="0" w:color="auto"/>
              <w:bottom w:val="outset" w:sz="6" w:space="0" w:color="auto"/>
              <w:right w:val="outset" w:sz="6" w:space="0" w:color="auto"/>
            </w:tcBorders>
            <w:vAlign w:val="center"/>
            <w:hideMark/>
          </w:tcPr>
          <w:p w14:paraId="7B4E7155" w14:textId="77777777" w:rsidR="006C2FA3" w:rsidRDefault="006C2FA3">
            <w:pPr>
              <w:pStyle w:val="NormalWeb"/>
              <w:jc w:val="center"/>
            </w:pPr>
            <w:r>
              <w:t>superior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0B5EC763"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4E13DE08" w14:textId="77777777" w:rsidR="006C2FA3" w:rsidRDefault="006C2FA3">
            <w:pPr>
              <w:pStyle w:val="NormalWeb"/>
              <w:jc w:val="center"/>
            </w:pPr>
            <w:r>
              <w:t>70%</w:t>
            </w:r>
          </w:p>
        </w:tc>
      </w:tr>
      <w:tr w:rsidR="006C2FA3" w14:paraId="7812F8A3"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1FC1B89B" w14:textId="77777777" w:rsidR="006C2FA3" w:rsidRPr="006C2FA3" w:rsidRDefault="006C2FA3" w:rsidP="006C2FA3">
            <w:pPr>
              <w:ind w:rightChars="0" w:right="0"/>
              <w:jc w:val="center"/>
              <w:rPr>
                <w:rFonts w:ascii="Arial" w:hAnsi="Arial" w:cs="Arial"/>
                <w:bCs/>
              </w:rPr>
            </w:pPr>
            <w:r w:rsidRPr="006C2FA3">
              <w:rPr>
                <w:rFonts w:ascii="Arial" w:hAnsi="Arial" w:cs="Arial"/>
                <w:bCs/>
              </w:rPr>
              <w:t>1.9</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65D3C3D6" w14:textId="77777777" w:rsidR="006C2FA3" w:rsidRPr="006C2FA3" w:rsidRDefault="006C2FA3" w:rsidP="006C2FA3">
            <w:pPr>
              <w:ind w:rightChars="0" w:right="0"/>
              <w:jc w:val="center"/>
              <w:rPr>
                <w:rFonts w:ascii="Arial" w:hAnsi="Arial" w:cs="Arial"/>
                <w:bCs/>
              </w:rPr>
            </w:pPr>
            <w:r w:rsidRPr="006C2FA3">
              <w:rPr>
                <w:rFonts w:ascii="Arial" w:hAnsi="Arial" w:cs="Arial"/>
                <w:bCs/>
              </w:rPr>
              <w:t>03.006.00</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080CC50F" w14:textId="77777777" w:rsidR="006C2FA3" w:rsidRPr="006C2FA3" w:rsidRDefault="006C2FA3" w:rsidP="006C2FA3">
            <w:pPr>
              <w:ind w:rightChars="0" w:right="0"/>
              <w:jc w:val="center"/>
              <w:rPr>
                <w:rFonts w:ascii="Arial" w:hAnsi="Arial" w:cs="Arial"/>
                <w:bCs/>
              </w:rPr>
            </w:pPr>
            <w:r w:rsidRPr="006C2FA3">
              <w:rPr>
                <w:rFonts w:ascii="Arial" w:hAnsi="Arial" w:cs="Arial"/>
                <w:bCs/>
              </w:rPr>
              <w:t>2201</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6CF07B88" w14:textId="77777777" w:rsidR="006C2FA3" w:rsidRPr="006C2FA3" w:rsidRDefault="006C2FA3" w:rsidP="006C2FA3">
            <w:pPr>
              <w:ind w:rightChars="0" w:right="0"/>
              <w:jc w:val="center"/>
              <w:rPr>
                <w:rFonts w:ascii="Arial" w:hAnsi="Arial" w:cs="Arial"/>
                <w:bCs/>
              </w:rPr>
            </w:pPr>
            <w:r w:rsidRPr="006C2FA3">
              <w:rPr>
                <w:rFonts w:ascii="Arial" w:hAnsi="Arial" w:cs="Arial"/>
                <w:bCs/>
              </w:rPr>
              <w:t xml:space="preserve">Outras águas minerais, gasosa ou não, ou potável, naturais; exceto as classificadas no CEST 03.003.00, </w:t>
            </w:r>
            <w:r w:rsidRPr="006C2FA3">
              <w:rPr>
                <w:rFonts w:ascii="Arial" w:hAnsi="Arial" w:cs="Arial"/>
                <w:bCs/>
              </w:rPr>
              <w:lastRenderedPageBreak/>
              <w:t>03.003.01, 03.005.00, 03.005.01 a 03.005.05, 03.024.00 e 03.025.00</w:t>
            </w:r>
          </w:p>
        </w:tc>
        <w:tc>
          <w:tcPr>
            <w:tcW w:w="535" w:type="pct"/>
            <w:tcBorders>
              <w:top w:val="outset" w:sz="6" w:space="0" w:color="auto"/>
              <w:left w:val="outset" w:sz="6" w:space="0" w:color="auto"/>
              <w:bottom w:val="outset" w:sz="6" w:space="0" w:color="auto"/>
              <w:right w:val="outset" w:sz="6" w:space="0" w:color="auto"/>
            </w:tcBorders>
            <w:vAlign w:val="center"/>
            <w:hideMark/>
          </w:tcPr>
          <w:p w14:paraId="60BFFB41" w14:textId="77777777" w:rsidR="006C2FA3" w:rsidRDefault="006C2FA3">
            <w:pPr>
              <w:pStyle w:val="NormalWeb"/>
              <w:jc w:val="center"/>
            </w:pPr>
            <w:r>
              <w:lastRenderedPageBreak/>
              <w:t>0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4016C75A"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44EAA043" w14:textId="77777777" w:rsidR="006C2FA3" w:rsidRDefault="006C2FA3">
            <w:pPr>
              <w:pStyle w:val="NormalWeb"/>
              <w:jc w:val="center"/>
            </w:pPr>
            <w:r>
              <w:t>70%</w:t>
            </w:r>
          </w:p>
        </w:tc>
      </w:tr>
      <w:tr w:rsidR="006C2FA3" w14:paraId="5BA5D85C"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0AD97E4D"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54CF17D4"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27D20146"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3E87AB6D"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75C85BFF" w14:textId="77777777" w:rsidR="006C2FA3" w:rsidRDefault="006C2FA3">
            <w:pPr>
              <w:pStyle w:val="NormalWeb"/>
              <w:jc w:val="center"/>
            </w:pPr>
            <w:r>
              <w:t>superior a 5000ml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227E38F4"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F5BB118" w14:textId="77777777" w:rsidR="006C2FA3" w:rsidRDefault="006C2FA3">
            <w:pPr>
              <w:pStyle w:val="NormalWeb"/>
              <w:jc w:val="center"/>
            </w:pPr>
            <w:r>
              <w:t>70%</w:t>
            </w:r>
          </w:p>
        </w:tc>
      </w:tr>
      <w:tr w:rsidR="006C2FA3" w14:paraId="5EAA2C02"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046A17D1" w14:textId="77777777" w:rsidR="006C2FA3" w:rsidRPr="006C2FA3" w:rsidRDefault="006C2FA3" w:rsidP="006C2FA3">
            <w:pPr>
              <w:ind w:rightChars="0" w:right="0"/>
              <w:jc w:val="center"/>
              <w:rPr>
                <w:rFonts w:ascii="Arial" w:hAnsi="Arial" w:cs="Arial"/>
                <w:bCs/>
              </w:rPr>
            </w:pPr>
            <w:r w:rsidRPr="006C2FA3">
              <w:rPr>
                <w:rFonts w:ascii="Arial" w:hAnsi="Arial" w:cs="Arial"/>
                <w:bCs/>
              </w:rPr>
              <w:t>1.10</w:t>
            </w:r>
          </w:p>
        </w:tc>
        <w:tc>
          <w:tcPr>
            <w:tcW w:w="434" w:type="pct"/>
            <w:tcBorders>
              <w:top w:val="outset" w:sz="6" w:space="0" w:color="auto"/>
              <w:left w:val="outset" w:sz="6" w:space="0" w:color="auto"/>
              <w:bottom w:val="outset" w:sz="6" w:space="0" w:color="auto"/>
              <w:right w:val="outset" w:sz="6" w:space="0" w:color="auto"/>
            </w:tcBorders>
            <w:vAlign w:val="center"/>
            <w:hideMark/>
          </w:tcPr>
          <w:p w14:paraId="752070F5" w14:textId="77777777" w:rsidR="006C2FA3" w:rsidRPr="006C2FA3" w:rsidRDefault="006C2FA3" w:rsidP="006C2FA3">
            <w:pPr>
              <w:ind w:rightChars="0" w:right="0"/>
              <w:jc w:val="center"/>
              <w:rPr>
                <w:rFonts w:ascii="Arial" w:hAnsi="Arial" w:cs="Arial"/>
                <w:bCs/>
              </w:rPr>
            </w:pPr>
            <w:r w:rsidRPr="006C2FA3">
              <w:rPr>
                <w:rFonts w:ascii="Arial" w:hAnsi="Arial" w:cs="Arial"/>
                <w:bCs/>
              </w:rPr>
              <w:t>03.007.00</w:t>
            </w:r>
          </w:p>
        </w:tc>
        <w:tc>
          <w:tcPr>
            <w:tcW w:w="931" w:type="pct"/>
            <w:tcBorders>
              <w:top w:val="outset" w:sz="6" w:space="0" w:color="auto"/>
              <w:left w:val="outset" w:sz="6" w:space="0" w:color="auto"/>
              <w:bottom w:val="outset" w:sz="6" w:space="0" w:color="auto"/>
              <w:right w:val="outset" w:sz="6" w:space="0" w:color="auto"/>
            </w:tcBorders>
            <w:vAlign w:val="center"/>
            <w:hideMark/>
          </w:tcPr>
          <w:p w14:paraId="789A6481" w14:textId="77777777" w:rsidR="006C2FA3" w:rsidRPr="006C2FA3" w:rsidRDefault="006C2FA3" w:rsidP="006C2FA3">
            <w:pPr>
              <w:ind w:rightChars="0" w:right="0"/>
              <w:jc w:val="center"/>
              <w:rPr>
                <w:rFonts w:ascii="Arial" w:hAnsi="Arial" w:cs="Arial"/>
                <w:bCs/>
              </w:rPr>
            </w:pPr>
            <w:r w:rsidRPr="006C2FA3">
              <w:rPr>
                <w:rFonts w:ascii="Arial" w:hAnsi="Arial" w:cs="Arial"/>
                <w:bCs/>
              </w:rPr>
              <w:t>2202.10.00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560EB2A8" w14:textId="77777777" w:rsidR="006C2FA3" w:rsidRPr="006C2FA3" w:rsidRDefault="006C2FA3" w:rsidP="006C2FA3">
            <w:pPr>
              <w:ind w:rightChars="0" w:right="0"/>
              <w:jc w:val="center"/>
              <w:rPr>
                <w:rFonts w:ascii="Arial" w:hAnsi="Arial" w:cs="Arial"/>
                <w:bCs/>
              </w:rPr>
            </w:pPr>
            <w:r w:rsidRPr="006C2FA3">
              <w:rPr>
                <w:rFonts w:ascii="Arial" w:hAnsi="Arial" w:cs="Arial"/>
                <w:bCs/>
              </w:rPr>
              <w:t>Água aromatizada artificialmente, exceto os refrescos e refrigerantes</w:t>
            </w:r>
          </w:p>
        </w:tc>
        <w:tc>
          <w:tcPr>
            <w:tcW w:w="535" w:type="pct"/>
            <w:tcBorders>
              <w:top w:val="outset" w:sz="6" w:space="0" w:color="auto"/>
              <w:left w:val="outset" w:sz="6" w:space="0" w:color="auto"/>
              <w:bottom w:val="outset" w:sz="6" w:space="0" w:color="auto"/>
              <w:right w:val="outset" w:sz="6" w:space="0" w:color="auto"/>
            </w:tcBorders>
            <w:vAlign w:val="center"/>
            <w:hideMark/>
          </w:tcPr>
          <w:p w14:paraId="0CE8B25F"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560FAA19"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31FD54C7" w14:textId="77777777" w:rsidR="006C2FA3" w:rsidRDefault="006C2FA3">
            <w:pPr>
              <w:pStyle w:val="NormalWeb"/>
              <w:jc w:val="center"/>
            </w:pPr>
            <w:r>
              <w:t>70%</w:t>
            </w:r>
          </w:p>
        </w:tc>
      </w:tr>
      <w:tr w:rsidR="006C2FA3" w14:paraId="2D8C5AEE"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41674123" w14:textId="77777777" w:rsidR="006C2FA3" w:rsidRPr="006C2FA3" w:rsidRDefault="006C2FA3" w:rsidP="006C2FA3">
            <w:pPr>
              <w:ind w:rightChars="0" w:right="0"/>
              <w:jc w:val="center"/>
              <w:rPr>
                <w:rFonts w:ascii="Arial" w:hAnsi="Arial" w:cs="Arial"/>
                <w:bCs/>
              </w:rPr>
            </w:pPr>
            <w:r w:rsidRPr="006C2FA3">
              <w:rPr>
                <w:rFonts w:ascii="Arial" w:hAnsi="Arial" w:cs="Arial"/>
                <w:bCs/>
              </w:rPr>
              <w:t>1.11</w:t>
            </w:r>
          </w:p>
        </w:tc>
        <w:tc>
          <w:tcPr>
            <w:tcW w:w="434" w:type="pct"/>
            <w:tcBorders>
              <w:top w:val="outset" w:sz="6" w:space="0" w:color="auto"/>
              <w:left w:val="outset" w:sz="6" w:space="0" w:color="auto"/>
              <w:bottom w:val="outset" w:sz="6" w:space="0" w:color="auto"/>
              <w:right w:val="outset" w:sz="6" w:space="0" w:color="auto"/>
            </w:tcBorders>
            <w:vAlign w:val="center"/>
            <w:hideMark/>
          </w:tcPr>
          <w:p w14:paraId="313AB195" w14:textId="77777777" w:rsidR="006C2FA3" w:rsidRPr="006C2FA3" w:rsidRDefault="006C2FA3" w:rsidP="006C2FA3">
            <w:pPr>
              <w:ind w:rightChars="0" w:right="0"/>
              <w:jc w:val="center"/>
              <w:rPr>
                <w:rFonts w:ascii="Arial" w:hAnsi="Arial" w:cs="Arial"/>
                <w:bCs/>
              </w:rPr>
            </w:pPr>
            <w:r w:rsidRPr="006C2FA3">
              <w:rPr>
                <w:rFonts w:ascii="Arial" w:hAnsi="Arial" w:cs="Arial"/>
                <w:bCs/>
              </w:rPr>
              <w:t>03.008.00</w:t>
            </w:r>
          </w:p>
        </w:tc>
        <w:tc>
          <w:tcPr>
            <w:tcW w:w="931" w:type="pct"/>
            <w:tcBorders>
              <w:top w:val="outset" w:sz="6" w:space="0" w:color="auto"/>
              <w:left w:val="outset" w:sz="6" w:space="0" w:color="auto"/>
              <w:bottom w:val="outset" w:sz="6" w:space="0" w:color="auto"/>
              <w:right w:val="outset" w:sz="6" w:space="0" w:color="auto"/>
            </w:tcBorders>
            <w:vAlign w:val="center"/>
            <w:hideMark/>
          </w:tcPr>
          <w:p w14:paraId="33BB811D" w14:textId="77777777" w:rsidR="006C2FA3" w:rsidRPr="006C2FA3" w:rsidRDefault="006C2FA3" w:rsidP="006C2FA3">
            <w:pPr>
              <w:ind w:rightChars="0" w:right="0"/>
              <w:jc w:val="center"/>
              <w:rPr>
                <w:rFonts w:ascii="Arial" w:hAnsi="Arial" w:cs="Arial"/>
                <w:bCs/>
              </w:rPr>
            </w:pPr>
            <w:r w:rsidRPr="006C2FA3">
              <w:rPr>
                <w:rFonts w:ascii="Arial" w:hAnsi="Arial" w:cs="Arial"/>
                <w:bCs/>
              </w:rPr>
              <w:t>2202.99.00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3B550329" w14:textId="77777777" w:rsidR="006C2FA3" w:rsidRPr="006C2FA3" w:rsidRDefault="006C2FA3" w:rsidP="006C2FA3">
            <w:pPr>
              <w:ind w:rightChars="0" w:right="0"/>
              <w:jc w:val="center"/>
              <w:rPr>
                <w:rFonts w:ascii="Arial" w:hAnsi="Arial" w:cs="Arial"/>
                <w:bCs/>
              </w:rPr>
            </w:pPr>
            <w:r w:rsidRPr="006C2FA3">
              <w:rPr>
                <w:rFonts w:ascii="Arial" w:hAnsi="Arial" w:cs="Arial"/>
                <w:bCs/>
              </w:rPr>
              <w:t>Outras águas minerais, gasosa ou não, ou potável, naturais, inclusive gaseificadas ou aromatizadas artificialmente, exceto os refrescos e refrigerantes</w:t>
            </w:r>
          </w:p>
        </w:tc>
        <w:tc>
          <w:tcPr>
            <w:tcW w:w="535" w:type="pct"/>
            <w:tcBorders>
              <w:top w:val="outset" w:sz="6" w:space="0" w:color="auto"/>
              <w:left w:val="outset" w:sz="6" w:space="0" w:color="auto"/>
              <w:bottom w:val="outset" w:sz="6" w:space="0" w:color="auto"/>
              <w:right w:val="outset" w:sz="6" w:space="0" w:color="auto"/>
            </w:tcBorders>
            <w:vAlign w:val="center"/>
            <w:hideMark/>
          </w:tcPr>
          <w:p w14:paraId="47671CA0"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59C21312"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0562776E" w14:textId="77777777" w:rsidR="006C2FA3" w:rsidRDefault="006C2FA3">
            <w:pPr>
              <w:pStyle w:val="NormalWeb"/>
              <w:jc w:val="center"/>
            </w:pPr>
            <w:r>
              <w:t>70%</w:t>
            </w:r>
          </w:p>
        </w:tc>
      </w:tr>
      <w:tr w:rsidR="006C2FA3" w14:paraId="6A0D546A"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7C891720" w14:textId="77777777" w:rsidR="006C2FA3" w:rsidRPr="006C2FA3" w:rsidRDefault="006C2FA3" w:rsidP="006C2FA3">
            <w:pPr>
              <w:ind w:rightChars="0" w:right="0"/>
              <w:jc w:val="center"/>
              <w:rPr>
                <w:rFonts w:ascii="Arial" w:hAnsi="Arial" w:cs="Arial"/>
                <w:bCs/>
              </w:rPr>
            </w:pPr>
            <w:r w:rsidRPr="006C2FA3">
              <w:rPr>
                <w:rFonts w:ascii="Arial" w:hAnsi="Arial" w:cs="Arial"/>
                <w:bCs/>
              </w:rPr>
              <w:t>1.12</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32492F72" w14:textId="77777777" w:rsidR="006C2FA3" w:rsidRPr="006C2FA3" w:rsidRDefault="006C2FA3" w:rsidP="006C2FA3">
            <w:pPr>
              <w:ind w:rightChars="0" w:right="0"/>
              <w:jc w:val="center"/>
              <w:rPr>
                <w:rFonts w:ascii="Arial" w:hAnsi="Arial" w:cs="Arial"/>
                <w:bCs/>
              </w:rPr>
            </w:pPr>
            <w:r w:rsidRPr="006C2FA3">
              <w:rPr>
                <w:rFonts w:ascii="Arial" w:hAnsi="Arial" w:cs="Arial"/>
                <w:bCs/>
              </w:rPr>
              <w:t>03.010.00</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3CADF5F7" w14:textId="77777777" w:rsidR="006C2FA3" w:rsidRPr="006C2FA3" w:rsidRDefault="006C2FA3" w:rsidP="006C2FA3">
            <w:pPr>
              <w:ind w:rightChars="0" w:right="0"/>
              <w:jc w:val="center"/>
              <w:rPr>
                <w:rFonts w:ascii="Arial" w:hAnsi="Arial" w:cs="Arial"/>
                <w:bCs/>
              </w:rPr>
            </w:pPr>
            <w:r w:rsidRPr="006C2FA3">
              <w:rPr>
                <w:rFonts w:ascii="Arial" w:hAnsi="Arial" w:cs="Arial"/>
                <w:bCs/>
              </w:rPr>
              <w:t>2202.10.002202.99.00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78C1DE7E" w14:textId="77777777" w:rsidR="006C2FA3" w:rsidRPr="006C2FA3" w:rsidRDefault="006C2FA3" w:rsidP="006C2FA3">
            <w:pPr>
              <w:ind w:rightChars="0" w:right="0"/>
              <w:jc w:val="center"/>
              <w:rPr>
                <w:rFonts w:ascii="Arial" w:hAnsi="Arial" w:cs="Arial"/>
                <w:bCs/>
              </w:rPr>
            </w:pPr>
            <w:r w:rsidRPr="006C2FA3">
              <w:rPr>
                <w:rFonts w:ascii="Arial" w:hAnsi="Arial" w:cs="Arial"/>
                <w:bCs/>
              </w:rPr>
              <w:t>Refrigerante em vidro descartável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408178D7" w14:textId="77777777" w:rsidR="006C2FA3" w:rsidRDefault="006C2FA3">
            <w:pPr>
              <w:pStyle w:val="NormalWeb"/>
              <w:jc w:val="center"/>
            </w:pPr>
            <w:r>
              <w:t>inferior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4205ADB1"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EE5341E" w14:textId="77777777" w:rsidR="006C2FA3" w:rsidRDefault="006C2FA3">
            <w:pPr>
              <w:pStyle w:val="NormalWeb"/>
              <w:jc w:val="center"/>
            </w:pPr>
            <w:r>
              <w:t>70%</w:t>
            </w:r>
          </w:p>
        </w:tc>
      </w:tr>
      <w:tr w:rsidR="006C2FA3" w14:paraId="1B78D023"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1C6C478B"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01015B98"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2C237D42"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688918CE"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6E897548" w14:textId="77777777" w:rsidR="006C2FA3" w:rsidRDefault="006C2FA3">
            <w:pPr>
              <w:pStyle w:val="NormalWeb"/>
              <w:jc w:val="center"/>
            </w:pPr>
            <w:r>
              <w:t>igual ou superior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2A65369B"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07EC9E12" w14:textId="77777777" w:rsidR="006C2FA3" w:rsidRDefault="006C2FA3">
            <w:pPr>
              <w:pStyle w:val="NormalWeb"/>
              <w:jc w:val="center"/>
            </w:pPr>
            <w:r>
              <w:t>40%</w:t>
            </w:r>
          </w:p>
        </w:tc>
      </w:tr>
      <w:tr w:rsidR="006C2FA3" w14:paraId="34C63BB6"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04D5A004" w14:textId="77777777" w:rsidR="006C2FA3" w:rsidRPr="006C2FA3" w:rsidRDefault="006C2FA3" w:rsidP="006C2FA3">
            <w:pPr>
              <w:ind w:rightChars="0" w:right="0"/>
              <w:jc w:val="center"/>
              <w:rPr>
                <w:rFonts w:ascii="Arial" w:hAnsi="Arial" w:cs="Arial"/>
                <w:bCs/>
              </w:rPr>
            </w:pPr>
            <w:r w:rsidRPr="006C2FA3">
              <w:rPr>
                <w:rFonts w:ascii="Arial" w:hAnsi="Arial" w:cs="Arial"/>
                <w:bCs/>
              </w:rPr>
              <w:t>1.13</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12687001" w14:textId="77777777" w:rsidR="006C2FA3" w:rsidRPr="006C2FA3" w:rsidRDefault="006C2FA3" w:rsidP="006C2FA3">
            <w:pPr>
              <w:ind w:rightChars="0" w:right="0"/>
              <w:jc w:val="center"/>
              <w:rPr>
                <w:rFonts w:ascii="Arial" w:hAnsi="Arial" w:cs="Arial"/>
                <w:bCs/>
              </w:rPr>
            </w:pPr>
            <w:r w:rsidRPr="006C2FA3">
              <w:rPr>
                <w:rFonts w:ascii="Arial" w:hAnsi="Arial" w:cs="Arial"/>
                <w:bCs/>
              </w:rPr>
              <w:t>03.010.01</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4B9D92D4" w14:textId="77777777" w:rsidR="006C2FA3" w:rsidRPr="006C2FA3" w:rsidRDefault="006C2FA3" w:rsidP="006C2FA3">
            <w:pPr>
              <w:ind w:rightChars="0" w:right="0"/>
              <w:jc w:val="center"/>
              <w:rPr>
                <w:rFonts w:ascii="Arial" w:hAnsi="Arial" w:cs="Arial"/>
                <w:bCs/>
              </w:rPr>
            </w:pPr>
            <w:r w:rsidRPr="006C2FA3">
              <w:rPr>
                <w:rFonts w:ascii="Arial" w:hAnsi="Arial" w:cs="Arial"/>
                <w:bCs/>
              </w:rPr>
              <w:t>2202.10.002202.99.00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7716BF41" w14:textId="77777777" w:rsidR="006C2FA3" w:rsidRPr="006C2FA3" w:rsidRDefault="006C2FA3" w:rsidP="006C2FA3">
            <w:pPr>
              <w:ind w:rightChars="0" w:right="0"/>
              <w:jc w:val="center"/>
              <w:rPr>
                <w:rFonts w:ascii="Arial" w:hAnsi="Arial" w:cs="Arial"/>
                <w:bCs/>
              </w:rPr>
            </w:pPr>
            <w:r w:rsidRPr="006C2FA3">
              <w:rPr>
                <w:rFonts w:ascii="Arial" w:hAnsi="Arial" w:cs="Arial"/>
                <w:bCs/>
              </w:rPr>
              <w:t>Refrigerante em embalagem pet</w:t>
            </w:r>
          </w:p>
        </w:tc>
        <w:tc>
          <w:tcPr>
            <w:tcW w:w="535" w:type="pct"/>
            <w:tcBorders>
              <w:top w:val="outset" w:sz="6" w:space="0" w:color="auto"/>
              <w:left w:val="outset" w:sz="6" w:space="0" w:color="auto"/>
              <w:bottom w:val="outset" w:sz="6" w:space="0" w:color="auto"/>
              <w:right w:val="outset" w:sz="6" w:space="0" w:color="auto"/>
            </w:tcBorders>
            <w:vAlign w:val="center"/>
            <w:hideMark/>
          </w:tcPr>
          <w:p w14:paraId="3EB42490" w14:textId="77777777" w:rsidR="006C2FA3" w:rsidRDefault="006C2FA3">
            <w:pPr>
              <w:pStyle w:val="NormalWeb"/>
              <w:jc w:val="center"/>
            </w:pPr>
            <w:r>
              <w:t>inferior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1FEB7D35"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282F2C61" w14:textId="77777777" w:rsidR="006C2FA3" w:rsidRDefault="006C2FA3">
            <w:pPr>
              <w:pStyle w:val="NormalWeb"/>
              <w:jc w:val="center"/>
            </w:pPr>
            <w:r>
              <w:t>70%</w:t>
            </w:r>
          </w:p>
        </w:tc>
      </w:tr>
      <w:tr w:rsidR="006C2FA3" w14:paraId="0DB1BF6E"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33ED90FB"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3BDFBB2F"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111CD74A"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1A7BE3DD"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1DE14EAF" w14:textId="77777777" w:rsidR="006C2FA3" w:rsidRDefault="006C2FA3">
            <w:pPr>
              <w:pStyle w:val="NormalWeb"/>
              <w:jc w:val="center"/>
            </w:pPr>
            <w:r>
              <w:t>igual ou superior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6794484B"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3EA65258" w14:textId="77777777" w:rsidR="006C2FA3" w:rsidRDefault="006C2FA3">
            <w:pPr>
              <w:pStyle w:val="NormalWeb"/>
              <w:jc w:val="center"/>
            </w:pPr>
            <w:r>
              <w:t>40%</w:t>
            </w:r>
          </w:p>
        </w:tc>
      </w:tr>
      <w:tr w:rsidR="006C2FA3" w14:paraId="2F40BB82"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7709A10B" w14:textId="77777777" w:rsidR="006C2FA3" w:rsidRPr="006C2FA3" w:rsidRDefault="006C2FA3" w:rsidP="006C2FA3">
            <w:pPr>
              <w:ind w:rightChars="0" w:right="0"/>
              <w:jc w:val="center"/>
              <w:rPr>
                <w:rFonts w:ascii="Arial" w:hAnsi="Arial" w:cs="Arial"/>
                <w:bCs/>
              </w:rPr>
            </w:pPr>
            <w:r w:rsidRPr="006C2FA3">
              <w:rPr>
                <w:rFonts w:ascii="Arial" w:hAnsi="Arial" w:cs="Arial"/>
                <w:bCs/>
              </w:rPr>
              <w:t>1.14</w:t>
            </w:r>
          </w:p>
        </w:tc>
        <w:tc>
          <w:tcPr>
            <w:tcW w:w="434" w:type="pct"/>
            <w:tcBorders>
              <w:top w:val="outset" w:sz="6" w:space="0" w:color="auto"/>
              <w:left w:val="outset" w:sz="6" w:space="0" w:color="auto"/>
              <w:bottom w:val="outset" w:sz="6" w:space="0" w:color="auto"/>
              <w:right w:val="outset" w:sz="6" w:space="0" w:color="auto"/>
            </w:tcBorders>
            <w:vAlign w:val="center"/>
            <w:hideMark/>
          </w:tcPr>
          <w:p w14:paraId="47742B24" w14:textId="77777777" w:rsidR="006C2FA3" w:rsidRPr="006C2FA3" w:rsidRDefault="006C2FA3" w:rsidP="006C2FA3">
            <w:pPr>
              <w:ind w:rightChars="0" w:right="0"/>
              <w:jc w:val="center"/>
              <w:rPr>
                <w:rFonts w:ascii="Arial" w:hAnsi="Arial" w:cs="Arial"/>
                <w:bCs/>
              </w:rPr>
            </w:pPr>
            <w:r w:rsidRPr="006C2FA3">
              <w:rPr>
                <w:rFonts w:ascii="Arial" w:hAnsi="Arial" w:cs="Arial"/>
                <w:bCs/>
              </w:rPr>
              <w:t>03.010.02</w:t>
            </w:r>
          </w:p>
        </w:tc>
        <w:tc>
          <w:tcPr>
            <w:tcW w:w="931" w:type="pct"/>
            <w:tcBorders>
              <w:top w:val="outset" w:sz="6" w:space="0" w:color="auto"/>
              <w:left w:val="outset" w:sz="6" w:space="0" w:color="auto"/>
              <w:bottom w:val="outset" w:sz="6" w:space="0" w:color="auto"/>
              <w:right w:val="outset" w:sz="6" w:space="0" w:color="auto"/>
            </w:tcBorders>
            <w:vAlign w:val="center"/>
            <w:hideMark/>
          </w:tcPr>
          <w:p w14:paraId="4EA7DF91" w14:textId="77777777" w:rsidR="006C2FA3" w:rsidRPr="006C2FA3" w:rsidRDefault="006C2FA3" w:rsidP="006C2FA3">
            <w:pPr>
              <w:ind w:rightChars="0" w:right="0"/>
              <w:jc w:val="center"/>
              <w:rPr>
                <w:rFonts w:ascii="Arial" w:hAnsi="Arial" w:cs="Arial"/>
                <w:bCs/>
              </w:rPr>
            </w:pPr>
            <w:r w:rsidRPr="006C2FA3">
              <w:rPr>
                <w:rFonts w:ascii="Arial" w:hAnsi="Arial" w:cs="Arial"/>
                <w:bCs/>
              </w:rPr>
              <w:t>2202.10.002202.99.00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19388F33" w14:textId="77777777" w:rsidR="006C2FA3" w:rsidRPr="006C2FA3" w:rsidRDefault="006C2FA3" w:rsidP="006C2FA3">
            <w:pPr>
              <w:ind w:rightChars="0" w:right="0"/>
              <w:jc w:val="center"/>
              <w:rPr>
                <w:rFonts w:ascii="Arial" w:hAnsi="Arial" w:cs="Arial"/>
                <w:bCs/>
              </w:rPr>
            </w:pPr>
            <w:r w:rsidRPr="006C2FA3">
              <w:rPr>
                <w:rFonts w:ascii="Arial" w:hAnsi="Arial" w:cs="Arial"/>
                <w:bCs/>
              </w:rPr>
              <w:t>Refrigerante em lata</w:t>
            </w:r>
          </w:p>
        </w:tc>
        <w:tc>
          <w:tcPr>
            <w:tcW w:w="535" w:type="pct"/>
            <w:tcBorders>
              <w:top w:val="outset" w:sz="6" w:space="0" w:color="auto"/>
              <w:left w:val="outset" w:sz="6" w:space="0" w:color="auto"/>
              <w:bottom w:val="outset" w:sz="6" w:space="0" w:color="auto"/>
              <w:right w:val="outset" w:sz="6" w:space="0" w:color="auto"/>
            </w:tcBorders>
            <w:vAlign w:val="center"/>
            <w:hideMark/>
          </w:tcPr>
          <w:p w14:paraId="29DA62FB"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3A140DA7"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2E5C8AAC" w14:textId="77777777" w:rsidR="006C2FA3" w:rsidRDefault="006C2FA3">
            <w:pPr>
              <w:pStyle w:val="NormalWeb"/>
              <w:jc w:val="center"/>
            </w:pPr>
            <w:r>
              <w:t>70%</w:t>
            </w:r>
          </w:p>
        </w:tc>
      </w:tr>
      <w:tr w:rsidR="006C2FA3" w14:paraId="3C905306"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61662797" w14:textId="77777777" w:rsidR="006C2FA3" w:rsidRPr="006C2FA3" w:rsidRDefault="006C2FA3" w:rsidP="006C2FA3">
            <w:pPr>
              <w:ind w:rightChars="0" w:right="0"/>
              <w:jc w:val="center"/>
              <w:rPr>
                <w:rFonts w:ascii="Arial" w:hAnsi="Arial" w:cs="Arial"/>
                <w:bCs/>
              </w:rPr>
            </w:pPr>
            <w:r w:rsidRPr="006C2FA3">
              <w:rPr>
                <w:rFonts w:ascii="Arial" w:hAnsi="Arial" w:cs="Arial"/>
                <w:bCs/>
              </w:rPr>
              <w:t>1.15</w:t>
            </w:r>
          </w:p>
        </w:tc>
        <w:tc>
          <w:tcPr>
            <w:tcW w:w="434" w:type="pct"/>
            <w:tcBorders>
              <w:top w:val="outset" w:sz="6" w:space="0" w:color="auto"/>
              <w:left w:val="outset" w:sz="6" w:space="0" w:color="auto"/>
              <w:bottom w:val="outset" w:sz="6" w:space="0" w:color="auto"/>
              <w:right w:val="outset" w:sz="6" w:space="0" w:color="auto"/>
            </w:tcBorders>
            <w:vAlign w:val="center"/>
            <w:hideMark/>
          </w:tcPr>
          <w:p w14:paraId="2709C2FE" w14:textId="77777777" w:rsidR="006C2FA3" w:rsidRPr="006C2FA3" w:rsidRDefault="006C2FA3" w:rsidP="006C2FA3">
            <w:pPr>
              <w:ind w:rightChars="0" w:right="0"/>
              <w:jc w:val="center"/>
              <w:rPr>
                <w:rFonts w:ascii="Arial" w:hAnsi="Arial" w:cs="Arial"/>
                <w:bCs/>
              </w:rPr>
            </w:pPr>
            <w:r w:rsidRPr="006C2FA3">
              <w:rPr>
                <w:rFonts w:ascii="Arial" w:hAnsi="Arial" w:cs="Arial"/>
                <w:bCs/>
              </w:rPr>
              <w:t>03.011.00</w:t>
            </w:r>
          </w:p>
        </w:tc>
        <w:tc>
          <w:tcPr>
            <w:tcW w:w="931" w:type="pct"/>
            <w:tcBorders>
              <w:top w:val="outset" w:sz="6" w:space="0" w:color="auto"/>
              <w:left w:val="outset" w:sz="6" w:space="0" w:color="auto"/>
              <w:bottom w:val="outset" w:sz="6" w:space="0" w:color="auto"/>
              <w:right w:val="outset" w:sz="6" w:space="0" w:color="auto"/>
            </w:tcBorders>
            <w:vAlign w:val="center"/>
            <w:hideMark/>
          </w:tcPr>
          <w:p w14:paraId="3C8A5CC5" w14:textId="77777777" w:rsidR="006C2FA3" w:rsidRPr="006C2FA3" w:rsidRDefault="006C2FA3" w:rsidP="006C2FA3">
            <w:pPr>
              <w:ind w:rightChars="0" w:right="0"/>
              <w:jc w:val="center"/>
              <w:rPr>
                <w:rFonts w:ascii="Arial" w:hAnsi="Arial" w:cs="Arial"/>
                <w:bCs/>
              </w:rPr>
            </w:pPr>
            <w:r w:rsidRPr="006C2FA3">
              <w:rPr>
                <w:rFonts w:ascii="Arial" w:hAnsi="Arial" w:cs="Arial"/>
                <w:bCs/>
              </w:rPr>
              <w:t>2202.10.00 2202.99.00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2315CAE2" w14:textId="77777777" w:rsidR="006C2FA3" w:rsidRPr="006C2FA3" w:rsidRDefault="006C2FA3" w:rsidP="006C2FA3">
            <w:pPr>
              <w:ind w:rightChars="0" w:right="0"/>
              <w:jc w:val="center"/>
              <w:rPr>
                <w:rFonts w:ascii="Arial" w:hAnsi="Arial" w:cs="Arial"/>
                <w:bCs/>
              </w:rPr>
            </w:pPr>
            <w:r w:rsidRPr="006C2FA3">
              <w:rPr>
                <w:rFonts w:ascii="Arial" w:hAnsi="Arial" w:cs="Arial"/>
                <w:bCs/>
              </w:rPr>
              <w:t>Demais refrigerantes, exceto os classificados no CEST 03.010.00, 03.010.01, 03.010.02 e 03.011.01</w:t>
            </w:r>
          </w:p>
        </w:tc>
        <w:tc>
          <w:tcPr>
            <w:tcW w:w="535" w:type="pct"/>
            <w:tcBorders>
              <w:top w:val="outset" w:sz="6" w:space="0" w:color="auto"/>
              <w:left w:val="outset" w:sz="6" w:space="0" w:color="auto"/>
              <w:bottom w:val="outset" w:sz="6" w:space="0" w:color="auto"/>
              <w:right w:val="outset" w:sz="6" w:space="0" w:color="auto"/>
            </w:tcBorders>
            <w:vAlign w:val="center"/>
            <w:hideMark/>
          </w:tcPr>
          <w:p w14:paraId="1615075C"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3FC8244C"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7C254335" w14:textId="77777777" w:rsidR="006C2FA3" w:rsidRDefault="006C2FA3">
            <w:pPr>
              <w:pStyle w:val="NormalWeb"/>
              <w:jc w:val="center"/>
            </w:pPr>
            <w:r>
              <w:t>70%</w:t>
            </w:r>
          </w:p>
        </w:tc>
      </w:tr>
      <w:tr w:rsidR="006C2FA3" w14:paraId="0F6376DF"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07CDCFF2" w14:textId="77777777" w:rsidR="006C2FA3" w:rsidRPr="006C2FA3" w:rsidRDefault="006C2FA3" w:rsidP="006C2FA3">
            <w:pPr>
              <w:ind w:rightChars="0" w:right="0"/>
              <w:jc w:val="center"/>
              <w:rPr>
                <w:rFonts w:ascii="Arial" w:hAnsi="Arial" w:cs="Arial"/>
                <w:bCs/>
              </w:rPr>
            </w:pPr>
            <w:r w:rsidRPr="006C2FA3">
              <w:rPr>
                <w:rFonts w:ascii="Arial" w:hAnsi="Arial" w:cs="Arial"/>
                <w:bCs/>
              </w:rPr>
              <w:t>1.16</w:t>
            </w:r>
          </w:p>
        </w:tc>
        <w:tc>
          <w:tcPr>
            <w:tcW w:w="434" w:type="pct"/>
            <w:tcBorders>
              <w:top w:val="outset" w:sz="6" w:space="0" w:color="auto"/>
              <w:left w:val="outset" w:sz="6" w:space="0" w:color="auto"/>
              <w:bottom w:val="outset" w:sz="6" w:space="0" w:color="auto"/>
              <w:right w:val="outset" w:sz="6" w:space="0" w:color="auto"/>
            </w:tcBorders>
            <w:vAlign w:val="center"/>
            <w:hideMark/>
          </w:tcPr>
          <w:p w14:paraId="7DAF2451" w14:textId="77777777" w:rsidR="006C2FA3" w:rsidRPr="006C2FA3" w:rsidRDefault="006C2FA3" w:rsidP="006C2FA3">
            <w:pPr>
              <w:ind w:rightChars="0" w:right="0"/>
              <w:jc w:val="center"/>
              <w:rPr>
                <w:rFonts w:ascii="Arial" w:hAnsi="Arial" w:cs="Arial"/>
                <w:bCs/>
              </w:rPr>
            </w:pPr>
            <w:r w:rsidRPr="006C2FA3">
              <w:rPr>
                <w:rFonts w:ascii="Arial" w:hAnsi="Arial" w:cs="Arial"/>
                <w:bCs/>
              </w:rPr>
              <w:t>03.011.01</w:t>
            </w:r>
          </w:p>
        </w:tc>
        <w:tc>
          <w:tcPr>
            <w:tcW w:w="931" w:type="pct"/>
            <w:tcBorders>
              <w:top w:val="outset" w:sz="6" w:space="0" w:color="auto"/>
              <w:left w:val="outset" w:sz="6" w:space="0" w:color="auto"/>
              <w:bottom w:val="outset" w:sz="6" w:space="0" w:color="auto"/>
              <w:right w:val="outset" w:sz="6" w:space="0" w:color="auto"/>
            </w:tcBorders>
            <w:vAlign w:val="center"/>
            <w:hideMark/>
          </w:tcPr>
          <w:p w14:paraId="43113A7A" w14:textId="77777777" w:rsidR="006C2FA3" w:rsidRPr="006C2FA3" w:rsidRDefault="006C2FA3" w:rsidP="006C2FA3">
            <w:pPr>
              <w:ind w:rightChars="0" w:right="0"/>
              <w:jc w:val="center"/>
              <w:rPr>
                <w:rFonts w:ascii="Arial" w:hAnsi="Arial" w:cs="Arial"/>
                <w:bCs/>
              </w:rPr>
            </w:pPr>
            <w:r w:rsidRPr="006C2FA3">
              <w:rPr>
                <w:rFonts w:ascii="Arial" w:hAnsi="Arial" w:cs="Arial"/>
                <w:bCs/>
              </w:rPr>
              <w:t>2202</w:t>
            </w:r>
          </w:p>
        </w:tc>
        <w:tc>
          <w:tcPr>
            <w:tcW w:w="687" w:type="pct"/>
            <w:tcBorders>
              <w:top w:val="outset" w:sz="6" w:space="0" w:color="auto"/>
              <w:left w:val="outset" w:sz="6" w:space="0" w:color="auto"/>
              <w:bottom w:val="outset" w:sz="6" w:space="0" w:color="auto"/>
              <w:right w:val="outset" w:sz="6" w:space="0" w:color="auto"/>
            </w:tcBorders>
            <w:vAlign w:val="center"/>
            <w:hideMark/>
          </w:tcPr>
          <w:p w14:paraId="06FD2853" w14:textId="77777777" w:rsidR="006C2FA3" w:rsidRPr="006C2FA3" w:rsidRDefault="006C2FA3" w:rsidP="006C2FA3">
            <w:pPr>
              <w:ind w:rightChars="0" w:right="0"/>
              <w:jc w:val="center"/>
              <w:rPr>
                <w:rFonts w:ascii="Arial" w:hAnsi="Arial" w:cs="Arial"/>
                <w:bCs/>
              </w:rPr>
            </w:pPr>
            <w:r w:rsidRPr="006C2FA3">
              <w:rPr>
                <w:rFonts w:ascii="Arial" w:hAnsi="Arial" w:cs="Arial"/>
                <w:bCs/>
              </w:rPr>
              <w:t>Espumantes sem álcool</w:t>
            </w:r>
          </w:p>
        </w:tc>
        <w:tc>
          <w:tcPr>
            <w:tcW w:w="535" w:type="pct"/>
            <w:tcBorders>
              <w:top w:val="outset" w:sz="6" w:space="0" w:color="auto"/>
              <w:left w:val="outset" w:sz="6" w:space="0" w:color="auto"/>
              <w:bottom w:val="outset" w:sz="6" w:space="0" w:color="auto"/>
              <w:right w:val="outset" w:sz="6" w:space="0" w:color="auto"/>
            </w:tcBorders>
            <w:vAlign w:val="center"/>
            <w:hideMark/>
          </w:tcPr>
          <w:p w14:paraId="3900AF00"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6A466B57"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2A90C85E" w14:textId="77777777" w:rsidR="006C2FA3" w:rsidRDefault="006C2FA3">
            <w:pPr>
              <w:pStyle w:val="NormalWeb"/>
              <w:jc w:val="center"/>
            </w:pPr>
            <w:r>
              <w:t>40%</w:t>
            </w:r>
          </w:p>
        </w:tc>
      </w:tr>
      <w:tr w:rsidR="006C2FA3" w14:paraId="55E152CD"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75D40FBE" w14:textId="77777777" w:rsidR="006C2FA3" w:rsidRPr="006C2FA3" w:rsidRDefault="006C2FA3" w:rsidP="006C2FA3">
            <w:pPr>
              <w:ind w:rightChars="0" w:right="0"/>
              <w:jc w:val="center"/>
              <w:rPr>
                <w:rFonts w:ascii="Arial" w:hAnsi="Arial" w:cs="Arial"/>
                <w:bCs/>
              </w:rPr>
            </w:pPr>
            <w:r w:rsidRPr="006C2FA3">
              <w:rPr>
                <w:rFonts w:ascii="Arial" w:hAnsi="Arial" w:cs="Arial"/>
                <w:bCs/>
              </w:rPr>
              <w:t>1.17</w:t>
            </w:r>
          </w:p>
        </w:tc>
        <w:tc>
          <w:tcPr>
            <w:tcW w:w="434" w:type="pct"/>
            <w:tcBorders>
              <w:top w:val="outset" w:sz="6" w:space="0" w:color="auto"/>
              <w:left w:val="outset" w:sz="6" w:space="0" w:color="auto"/>
              <w:bottom w:val="outset" w:sz="6" w:space="0" w:color="auto"/>
              <w:right w:val="outset" w:sz="6" w:space="0" w:color="auto"/>
            </w:tcBorders>
            <w:vAlign w:val="center"/>
            <w:hideMark/>
          </w:tcPr>
          <w:p w14:paraId="636CD7D8" w14:textId="77777777" w:rsidR="006C2FA3" w:rsidRPr="006C2FA3" w:rsidRDefault="006C2FA3" w:rsidP="006C2FA3">
            <w:pPr>
              <w:ind w:rightChars="0" w:right="0"/>
              <w:jc w:val="center"/>
              <w:rPr>
                <w:rFonts w:ascii="Arial" w:hAnsi="Arial" w:cs="Arial"/>
                <w:bCs/>
              </w:rPr>
            </w:pPr>
            <w:r w:rsidRPr="006C2FA3">
              <w:rPr>
                <w:rFonts w:ascii="Arial" w:hAnsi="Arial" w:cs="Arial"/>
                <w:bCs/>
              </w:rPr>
              <w:t>03.012.00</w:t>
            </w:r>
          </w:p>
        </w:tc>
        <w:tc>
          <w:tcPr>
            <w:tcW w:w="931" w:type="pct"/>
            <w:tcBorders>
              <w:top w:val="outset" w:sz="6" w:space="0" w:color="auto"/>
              <w:left w:val="outset" w:sz="6" w:space="0" w:color="auto"/>
              <w:bottom w:val="outset" w:sz="6" w:space="0" w:color="auto"/>
              <w:right w:val="outset" w:sz="6" w:space="0" w:color="auto"/>
            </w:tcBorders>
            <w:vAlign w:val="center"/>
            <w:hideMark/>
          </w:tcPr>
          <w:p w14:paraId="61A161FE" w14:textId="77777777" w:rsidR="006C2FA3" w:rsidRPr="006C2FA3" w:rsidRDefault="006C2FA3" w:rsidP="006C2FA3">
            <w:pPr>
              <w:ind w:rightChars="0" w:right="0"/>
              <w:jc w:val="center"/>
              <w:rPr>
                <w:rFonts w:ascii="Arial" w:hAnsi="Arial" w:cs="Arial"/>
                <w:bCs/>
              </w:rPr>
            </w:pPr>
            <w:r w:rsidRPr="006C2FA3">
              <w:rPr>
                <w:rFonts w:ascii="Arial" w:hAnsi="Arial" w:cs="Arial"/>
                <w:bCs/>
              </w:rPr>
              <w:t>2106.90.10</w:t>
            </w:r>
          </w:p>
        </w:tc>
        <w:tc>
          <w:tcPr>
            <w:tcW w:w="687" w:type="pct"/>
            <w:tcBorders>
              <w:top w:val="outset" w:sz="6" w:space="0" w:color="auto"/>
              <w:left w:val="outset" w:sz="6" w:space="0" w:color="auto"/>
              <w:bottom w:val="outset" w:sz="6" w:space="0" w:color="auto"/>
              <w:right w:val="outset" w:sz="6" w:space="0" w:color="auto"/>
            </w:tcBorders>
            <w:vAlign w:val="center"/>
            <w:hideMark/>
          </w:tcPr>
          <w:p w14:paraId="07393607" w14:textId="77777777" w:rsidR="006C2FA3" w:rsidRPr="006C2FA3" w:rsidRDefault="006C2FA3" w:rsidP="006C2FA3">
            <w:pPr>
              <w:ind w:rightChars="0" w:right="0"/>
              <w:jc w:val="center"/>
              <w:rPr>
                <w:rFonts w:ascii="Arial" w:hAnsi="Arial" w:cs="Arial"/>
                <w:bCs/>
              </w:rPr>
            </w:pPr>
            <w:r w:rsidRPr="006C2FA3">
              <w:rPr>
                <w:rFonts w:ascii="Arial" w:hAnsi="Arial" w:cs="Arial"/>
                <w:bCs/>
              </w:rPr>
              <w:t>Xarope ou extrato concentrado destinados ao preparo de refrigerante em máquina “</w:t>
            </w:r>
            <w:proofErr w:type="spellStart"/>
            <w:r w:rsidRPr="006C2FA3">
              <w:rPr>
                <w:rFonts w:ascii="Arial" w:hAnsi="Arial" w:cs="Arial"/>
                <w:bCs/>
              </w:rPr>
              <w:t>pré</w:t>
            </w:r>
            <w:proofErr w:type="spellEnd"/>
            <w:r w:rsidRPr="006C2FA3">
              <w:rPr>
                <w:rFonts w:ascii="Arial" w:hAnsi="Arial" w:cs="Arial"/>
                <w:bCs/>
              </w:rPr>
              <w:t>- mix” ou “post-mix”, exceto o classificado no CEST 03.012.01</w:t>
            </w:r>
          </w:p>
        </w:tc>
        <w:tc>
          <w:tcPr>
            <w:tcW w:w="535" w:type="pct"/>
            <w:tcBorders>
              <w:top w:val="outset" w:sz="6" w:space="0" w:color="auto"/>
              <w:left w:val="outset" w:sz="6" w:space="0" w:color="auto"/>
              <w:bottom w:val="outset" w:sz="6" w:space="0" w:color="auto"/>
              <w:right w:val="outset" w:sz="6" w:space="0" w:color="auto"/>
            </w:tcBorders>
            <w:vAlign w:val="center"/>
            <w:hideMark/>
          </w:tcPr>
          <w:p w14:paraId="38DA5B79"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2BF3FBE3"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4A12FF84" w14:textId="77777777" w:rsidR="006C2FA3" w:rsidRDefault="006C2FA3">
            <w:pPr>
              <w:pStyle w:val="NormalWeb"/>
              <w:jc w:val="center"/>
            </w:pPr>
            <w:r>
              <w:t>100%</w:t>
            </w:r>
          </w:p>
        </w:tc>
      </w:tr>
      <w:tr w:rsidR="006C2FA3" w14:paraId="54D4E39A"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4032793C" w14:textId="77777777" w:rsidR="006C2FA3" w:rsidRPr="006C2FA3" w:rsidRDefault="006C2FA3" w:rsidP="006C2FA3">
            <w:pPr>
              <w:ind w:rightChars="0" w:right="0"/>
              <w:jc w:val="center"/>
              <w:rPr>
                <w:rFonts w:ascii="Arial" w:hAnsi="Arial" w:cs="Arial"/>
                <w:bCs/>
              </w:rPr>
            </w:pPr>
            <w:r w:rsidRPr="006C2FA3">
              <w:rPr>
                <w:rFonts w:ascii="Arial" w:hAnsi="Arial" w:cs="Arial"/>
                <w:bCs/>
              </w:rPr>
              <w:t>1.18</w:t>
            </w:r>
          </w:p>
        </w:tc>
        <w:tc>
          <w:tcPr>
            <w:tcW w:w="434" w:type="pct"/>
            <w:tcBorders>
              <w:top w:val="outset" w:sz="6" w:space="0" w:color="auto"/>
              <w:left w:val="outset" w:sz="6" w:space="0" w:color="auto"/>
              <w:bottom w:val="outset" w:sz="6" w:space="0" w:color="auto"/>
              <w:right w:val="outset" w:sz="6" w:space="0" w:color="auto"/>
            </w:tcBorders>
            <w:vAlign w:val="center"/>
            <w:hideMark/>
          </w:tcPr>
          <w:p w14:paraId="6B61C8D0" w14:textId="77777777" w:rsidR="006C2FA3" w:rsidRPr="006C2FA3" w:rsidRDefault="006C2FA3" w:rsidP="006C2FA3">
            <w:pPr>
              <w:ind w:rightChars="0" w:right="0"/>
              <w:jc w:val="center"/>
              <w:rPr>
                <w:rFonts w:ascii="Arial" w:hAnsi="Arial" w:cs="Arial"/>
                <w:bCs/>
              </w:rPr>
            </w:pPr>
            <w:r w:rsidRPr="006C2FA3">
              <w:rPr>
                <w:rFonts w:ascii="Arial" w:hAnsi="Arial" w:cs="Arial"/>
                <w:bCs/>
              </w:rPr>
              <w:t>03.012.01</w:t>
            </w:r>
          </w:p>
        </w:tc>
        <w:tc>
          <w:tcPr>
            <w:tcW w:w="931" w:type="pct"/>
            <w:tcBorders>
              <w:top w:val="outset" w:sz="6" w:space="0" w:color="auto"/>
              <w:left w:val="outset" w:sz="6" w:space="0" w:color="auto"/>
              <w:bottom w:val="outset" w:sz="6" w:space="0" w:color="auto"/>
              <w:right w:val="outset" w:sz="6" w:space="0" w:color="auto"/>
            </w:tcBorders>
            <w:vAlign w:val="center"/>
            <w:hideMark/>
          </w:tcPr>
          <w:p w14:paraId="2161C17C" w14:textId="77777777" w:rsidR="006C2FA3" w:rsidRPr="006C2FA3" w:rsidRDefault="006C2FA3" w:rsidP="006C2FA3">
            <w:pPr>
              <w:ind w:rightChars="0" w:right="0"/>
              <w:jc w:val="center"/>
              <w:rPr>
                <w:rFonts w:ascii="Arial" w:hAnsi="Arial" w:cs="Arial"/>
                <w:bCs/>
              </w:rPr>
            </w:pPr>
            <w:r w:rsidRPr="006C2FA3">
              <w:rPr>
                <w:rFonts w:ascii="Arial" w:hAnsi="Arial" w:cs="Arial"/>
                <w:bCs/>
              </w:rPr>
              <w:t>2106.90.10</w:t>
            </w:r>
          </w:p>
        </w:tc>
        <w:tc>
          <w:tcPr>
            <w:tcW w:w="687" w:type="pct"/>
            <w:tcBorders>
              <w:top w:val="outset" w:sz="6" w:space="0" w:color="auto"/>
              <w:left w:val="outset" w:sz="6" w:space="0" w:color="auto"/>
              <w:bottom w:val="outset" w:sz="6" w:space="0" w:color="auto"/>
              <w:right w:val="outset" w:sz="6" w:space="0" w:color="auto"/>
            </w:tcBorders>
            <w:vAlign w:val="center"/>
            <w:hideMark/>
          </w:tcPr>
          <w:p w14:paraId="3E487781" w14:textId="77777777" w:rsidR="006C2FA3" w:rsidRPr="006C2FA3" w:rsidRDefault="006C2FA3" w:rsidP="006C2FA3">
            <w:pPr>
              <w:ind w:rightChars="0" w:right="0"/>
              <w:jc w:val="center"/>
              <w:rPr>
                <w:rFonts w:ascii="Arial" w:hAnsi="Arial" w:cs="Arial"/>
                <w:bCs/>
              </w:rPr>
            </w:pPr>
            <w:r w:rsidRPr="006C2FA3">
              <w:rPr>
                <w:rFonts w:ascii="Arial" w:hAnsi="Arial" w:cs="Arial"/>
                <w:bCs/>
              </w:rPr>
              <w:t>Cápsula de refrigerante</w:t>
            </w:r>
          </w:p>
        </w:tc>
        <w:tc>
          <w:tcPr>
            <w:tcW w:w="535" w:type="pct"/>
            <w:tcBorders>
              <w:top w:val="outset" w:sz="6" w:space="0" w:color="auto"/>
              <w:left w:val="outset" w:sz="6" w:space="0" w:color="auto"/>
              <w:bottom w:val="outset" w:sz="6" w:space="0" w:color="auto"/>
              <w:right w:val="outset" w:sz="6" w:space="0" w:color="auto"/>
            </w:tcBorders>
            <w:vAlign w:val="center"/>
            <w:hideMark/>
          </w:tcPr>
          <w:p w14:paraId="7D1D784F"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6E9D76D7"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29E517F5" w14:textId="77777777" w:rsidR="006C2FA3" w:rsidRDefault="006C2FA3">
            <w:pPr>
              <w:pStyle w:val="NormalWeb"/>
              <w:jc w:val="center"/>
            </w:pPr>
            <w:r>
              <w:t>70%</w:t>
            </w:r>
          </w:p>
        </w:tc>
      </w:tr>
      <w:tr w:rsidR="006C2FA3" w14:paraId="2DAC9873"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062C5D5F" w14:textId="77777777" w:rsidR="006C2FA3" w:rsidRPr="006C2FA3" w:rsidRDefault="006C2FA3" w:rsidP="006C2FA3">
            <w:pPr>
              <w:ind w:rightChars="0" w:right="0"/>
              <w:jc w:val="center"/>
              <w:rPr>
                <w:rFonts w:ascii="Arial" w:hAnsi="Arial" w:cs="Arial"/>
                <w:bCs/>
              </w:rPr>
            </w:pPr>
            <w:r w:rsidRPr="006C2FA3">
              <w:rPr>
                <w:rFonts w:ascii="Arial" w:hAnsi="Arial" w:cs="Arial"/>
                <w:bCs/>
              </w:rPr>
              <w:t>1.19</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6F06B17E" w14:textId="77777777" w:rsidR="006C2FA3" w:rsidRPr="006C2FA3" w:rsidRDefault="006C2FA3" w:rsidP="006C2FA3">
            <w:pPr>
              <w:ind w:rightChars="0" w:right="0"/>
              <w:jc w:val="center"/>
              <w:rPr>
                <w:rFonts w:ascii="Arial" w:hAnsi="Arial" w:cs="Arial"/>
                <w:bCs/>
              </w:rPr>
            </w:pPr>
            <w:r w:rsidRPr="006C2FA3">
              <w:rPr>
                <w:rFonts w:ascii="Arial" w:hAnsi="Arial" w:cs="Arial"/>
                <w:bCs/>
              </w:rPr>
              <w:t>03.013.00</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6ED42083" w14:textId="77777777" w:rsidR="006C2FA3" w:rsidRPr="006C2FA3" w:rsidRDefault="006C2FA3" w:rsidP="006C2FA3">
            <w:pPr>
              <w:ind w:rightChars="0" w:right="0"/>
              <w:jc w:val="center"/>
              <w:rPr>
                <w:rFonts w:ascii="Arial" w:hAnsi="Arial" w:cs="Arial"/>
                <w:bCs/>
              </w:rPr>
            </w:pPr>
            <w:r w:rsidRPr="006C2FA3">
              <w:rPr>
                <w:rFonts w:ascii="Arial" w:hAnsi="Arial" w:cs="Arial"/>
                <w:bCs/>
              </w:rPr>
              <w:t>2106.902202.99.00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5AF0379A" w14:textId="77777777" w:rsidR="006C2FA3" w:rsidRPr="006C2FA3" w:rsidRDefault="006C2FA3" w:rsidP="006C2FA3">
            <w:pPr>
              <w:ind w:rightChars="0" w:right="0"/>
              <w:jc w:val="center"/>
              <w:rPr>
                <w:rFonts w:ascii="Arial" w:hAnsi="Arial" w:cs="Arial"/>
                <w:bCs/>
              </w:rPr>
            </w:pPr>
            <w:r w:rsidRPr="006C2FA3">
              <w:rPr>
                <w:rFonts w:ascii="Arial" w:hAnsi="Arial" w:cs="Arial"/>
                <w:bCs/>
              </w:rPr>
              <w:t>Bebidas energéticas em lata</w:t>
            </w:r>
          </w:p>
        </w:tc>
        <w:tc>
          <w:tcPr>
            <w:tcW w:w="535" w:type="pct"/>
            <w:tcBorders>
              <w:top w:val="outset" w:sz="6" w:space="0" w:color="auto"/>
              <w:left w:val="outset" w:sz="6" w:space="0" w:color="auto"/>
              <w:bottom w:val="outset" w:sz="6" w:space="0" w:color="auto"/>
              <w:right w:val="outset" w:sz="6" w:space="0" w:color="auto"/>
            </w:tcBorders>
            <w:vAlign w:val="center"/>
            <w:hideMark/>
          </w:tcPr>
          <w:p w14:paraId="4C91EC15" w14:textId="77777777" w:rsidR="006C2FA3" w:rsidRDefault="006C2FA3">
            <w:pPr>
              <w:pStyle w:val="NormalWeb"/>
              <w:jc w:val="center"/>
            </w:pPr>
            <w:r>
              <w:t>inferior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151AB301"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3C51EAE1" w14:textId="77777777" w:rsidR="006C2FA3" w:rsidRDefault="006C2FA3">
            <w:pPr>
              <w:pStyle w:val="NormalWeb"/>
              <w:jc w:val="center"/>
            </w:pPr>
            <w:r>
              <w:t>70%</w:t>
            </w:r>
          </w:p>
        </w:tc>
      </w:tr>
      <w:tr w:rsidR="006C2FA3" w14:paraId="2E22CD5D"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51613E08"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1A9592F9"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77341AAB"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24F00583"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271041F1" w14:textId="77777777" w:rsidR="006C2FA3" w:rsidRDefault="006C2FA3">
            <w:pPr>
              <w:pStyle w:val="NormalWeb"/>
              <w:jc w:val="center"/>
            </w:pPr>
            <w:r>
              <w:t>igual ou superior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35BE7BBD"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79DDC8C" w14:textId="77777777" w:rsidR="006C2FA3" w:rsidRDefault="006C2FA3">
            <w:pPr>
              <w:pStyle w:val="NormalWeb"/>
              <w:jc w:val="center"/>
            </w:pPr>
            <w:r>
              <w:t>40%</w:t>
            </w:r>
          </w:p>
        </w:tc>
      </w:tr>
      <w:tr w:rsidR="006C2FA3" w14:paraId="050BB0E9"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082D2ED9" w14:textId="77777777" w:rsidR="006C2FA3" w:rsidRPr="006C2FA3" w:rsidRDefault="006C2FA3" w:rsidP="006C2FA3">
            <w:pPr>
              <w:ind w:rightChars="0" w:right="0"/>
              <w:jc w:val="center"/>
              <w:rPr>
                <w:rFonts w:ascii="Arial" w:hAnsi="Arial" w:cs="Arial"/>
                <w:bCs/>
              </w:rPr>
            </w:pPr>
            <w:r w:rsidRPr="006C2FA3">
              <w:rPr>
                <w:rFonts w:ascii="Arial" w:hAnsi="Arial" w:cs="Arial"/>
                <w:bCs/>
              </w:rPr>
              <w:t>1.20</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486AE7F0" w14:textId="77777777" w:rsidR="006C2FA3" w:rsidRPr="006C2FA3" w:rsidRDefault="006C2FA3" w:rsidP="006C2FA3">
            <w:pPr>
              <w:ind w:rightChars="0" w:right="0"/>
              <w:jc w:val="center"/>
              <w:rPr>
                <w:rFonts w:ascii="Arial" w:hAnsi="Arial" w:cs="Arial"/>
                <w:bCs/>
              </w:rPr>
            </w:pPr>
            <w:r w:rsidRPr="006C2FA3">
              <w:rPr>
                <w:rFonts w:ascii="Arial" w:hAnsi="Arial" w:cs="Arial"/>
                <w:bCs/>
              </w:rPr>
              <w:t>03.013.01</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4850C95D" w14:textId="77777777" w:rsidR="006C2FA3" w:rsidRPr="006C2FA3" w:rsidRDefault="006C2FA3" w:rsidP="006C2FA3">
            <w:pPr>
              <w:ind w:rightChars="0" w:right="0"/>
              <w:jc w:val="center"/>
              <w:rPr>
                <w:rFonts w:ascii="Arial" w:hAnsi="Arial" w:cs="Arial"/>
                <w:bCs/>
              </w:rPr>
            </w:pPr>
            <w:r w:rsidRPr="006C2FA3">
              <w:rPr>
                <w:rFonts w:ascii="Arial" w:hAnsi="Arial" w:cs="Arial"/>
                <w:bCs/>
              </w:rPr>
              <w:t>2106.90 2202.99.00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5E49D331" w14:textId="77777777" w:rsidR="006C2FA3" w:rsidRPr="006C2FA3" w:rsidRDefault="006C2FA3" w:rsidP="006C2FA3">
            <w:pPr>
              <w:ind w:rightChars="0" w:right="0"/>
              <w:jc w:val="center"/>
              <w:rPr>
                <w:rFonts w:ascii="Arial" w:hAnsi="Arial" w:cs="Arial"/>
                <w:bCs/>
              </w:rPr>
            </w:pPr>
            <w:r w:rsidRPr="006C2FA3">
              <w:rPr>
                <w:rFonts w:ascii="Arial" w:hAnsi="Arial" w:cs="Arial"/>
                <w:bCs/>
              </w:rPr>
              <w:t>Bebidas energéticas em embalagem PET</w:t>
            </w:r>
          </w:p>
        </w:tc>
        <w:tc>
          <w:tcPr>
            <w:tcW w:w="535" w:type="pct"/>
            <w:tcBorders>
              <w:top w:val="outset" w:sz="6" w:space="0" w:color="auto"/>
              <w:left w:val="outset" w:sz="6" w:space="0" w:color="auto"/>
              <w:bottom w:val="outset" w:sz="6" w:space="0" w:color="auto"/>
              <w:right w:val="outset" w:sz="6" w:space="0" w:color="auto"/>
            </w:tcBorders>
            <w:vAlign w:val="center"/>
            <w:hideMark/>
          </w:tcPr>
          <w:p w14:paraId="5137F9E8" w14:textId="77777777" w:rsidR="006C2FA3" w:rsidRDefault="006C2FA3">
            <w:pPr>
              <w:pStyle w:val="NormalWeb"/>
              <w:jc w:val="center"/>
            </w:pPr>
            <w:r>
              <w:t>inferior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6B7B23D4"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E1A6117" w14:textId="77777777" w:rsidR="006C2FA3" w:rsidRDefault="006C2FA3">
            <w:pPr>
              <w:pStyle w:val="NormalWeb"/>
              <w:jc w:val="center"/>
            </w:pPr>
            <w:r>
              <w:t>70%</w:t>
            </w:r>
          </w:p>
        </w:tc>
      </w:tr>
      <w:tr w:rsidR="006C2FA3" w14:paraId="58748202"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2C8E905F"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7445490D"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21106EF0"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0E7CA05E"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5E20EBF2" w14:textId="77777777" w:rsidR="006C2FA3" w:rsidRDefault="006C2FA3">
            <w:pPr>
              <w:pStyle w:val="NormalWeb"/>
              <w:jc w:val="center"/>
            </w:pPr>
            <w:r>
              <w:t>igual ou superior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30088CCA"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30DEE1C" w14:textId="77777777" w:rsidR="006C2FA3" w:rsidRDefault="006C2FA3">
            <w:pPr>
              <w:pStyle w:val="NormalWeb"/>
              <w:jc w:val="center"/>
            </w:pPr>
            <w:r>
              <w:t>40%</w:t>
            </w:r>
          </w:p>
        </w:tc>
      </w:tr>
      <w:tr w:rsidR="006C2FA3" w14:paraId="6D10F02E"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08AC7EC4" w14:textId="77777777" w:rsidR="006C2FA3" w:rsidRPr="006C2FA3" w:rsidRDefault="006C2FA3" w:rsidP="006C2FA3">
            <w:pPr>
              <w:ind w:rightChars="0" w:right="0"/>
              <w:jc w:val="center"/>
              <w:rPr>
                <w:rFonts w:ascii="Arial" w:hAnsi="Arial" w:cs="Arial"/>
                <w:bCs/>
              </w:rPr>
            </w:pPr>
            <w:r w:rsidRPr="006C2FA3">
              <w:rPr>
                <w:rFonts w:ascii="Arial" w:hAnsi="Arial" w:cs="Arial"/>
                <w:bCs/>
              </w:rPr>
              <w:t>1.21</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5C87D83A" w14:textId="77777777" w:rsidR="006C2FA3" w:rsidRPr="006C2FA3" w:rsidRDefault="006C2FA3" w:rsidP="006C2FA3">
            <w:pPr>
              <w:ind w:rightChars="0" w:right="0"/>
              <w:jc w:val="center"/>
              <w:rPr>
                <w:rFonts w:ascii="Arial" w:hAnsi="Arial" w:cs="Arial"/>
                <w:bCs/>
              </w:rPr>
            </w:pPr>
            <w:r w:rsidRPr="006C2FA3">
              <w:rPr>
                <w:rFonts w:ascii="Arial" w:hAnsi="Arial" w:cs="Arial"/>
                <w:bCs/>
              </w:rPr>
              <w:t>03.013.02</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627F1DA8" w14:textId="77777777" w:rsidR="006C2FA3" w:rsidRPr="006C2FA3" w:rsidRDefault="006C2FA3" w:rsidP="006C2FA3">
            <w:pPr>
              <w:ind w:rightChars="0" w:right="0"/>
              <w:jc w:val="center"/>
              <w:rPr>
                <w:rFonts w:ascii="Arial" w:hAnsi="Arial" w:cs="Arial"/>
                <w:bCs/>
              </w:rPr>
            </w:pPr>
            <w:r w:rsidRPr="006C2FA3">
              <w:rPr>
                <w:rFonts w:ascii="Arial" w:hAnsi="Arial" w:cs="Arial"/>
                <w:bCs/>
              </w:rPr>
              <w:t>2106.90 2202.99.00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41A1A826" w14:textId="77777777" w:rsidR="006C2FA3" w:rsidRPr="006C2FA3" w:rsidRDefault="006C2FA3" w:rsidP="006C2FA3">
            <w:pPr>
              <w:ind w:rightChars="0" w:right="0"/>
              <w:jc w:val="center"/>
              <w:rPr>
                <w:rFonts w:ascii="Arial" w:hAnsi="Arial" w:cs="Arial"/>
                <w:bCs/>
              </w:rPr>
            </w:pPr>
            <w:r w:rsidRPr="006C2FA3">
              <w:rPr>
                <w:rFonts w:ascii="Arial" w:hAnsi="Arial" w:cs="Arial"/>
                <w:bCs/>
              </w:rPr>
              <w:t>Bebidas energéticas em vidro</w:t>
            </w:r>
          </w:p>
        </w:tc>
        <w:tc>
          <w:tcPr>
            <w:tcW w:w="535" w:type="pct"/>
            <w:tcBorders>
              <w:top w:val="outset" w:sz="6" w:space="0" w:color="auto"/>
              <w:left w:val="outset" w:sz="6" w:space="0" w:color="auto"/>
              <w:bottom w:val="outset" w:sz="6" w:space="0" w:color="auto"/>
              <w:right w:val="outset" w:sz="6" w:space="0" w:color="auto"/>
            </w:tcBorders>
            <w:vAlign w:val="center"/>
            <w:hideMark/>
          </w:tcPr>
          <w:p w14:paraId="71BC85C7" w14:textId="77777777" w:rsidR="006C2FA3" w:rsidRDefault="006C2FA3">
            <w:pPr>
              <w:pStyle w:val="NormalWeb"/>
              <w:jc w:val="center"/>
            </w:pPr>
            <w:r>
              <w:t>inferior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68652A89"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0C1DC4BB" w14:textId="77777777" w:rsidR="006C2FA3" w:rsidRDefault="006C2FA3">
            <w:pPr>
              <w:pStyle w:val="NormalWeb"/>
              <w:jc w:val="center"/>
            </w:pPr>
            <w:r>
              <w:t>70%</w:t>
            </w:r>
          </w:p>
        </w:tc>
      </w:tr>
      <w:tr w:rsidR="006C2FA3" w14:paraId="0F03A223"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3DDB0208"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15E9C759"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44915E06"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17D0EAF7"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44D2D6F4" w14:textId="77777777" w:rsidR="006C2FA3" w:rsidRDefault="006C2FA3">
            <w:pPr>
              <w:pStyle w:val="NormalWeb"/>
              <w:jc w:val="center"/>
            </w:pPr>
            <w:r>
              <w:t>igual ou superior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678D2495"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2CC14F15" w14:textId="77777777" w:rsidR="006C2FA3" w:rsidRDefault="006C2FA3">
            <w:pPr>
              <w:pStyle w:val="NormalWeb"/>
              <w:jc w:val="center"/>
            </w:pPr>
            <w:r>
              <w:t>40%</w:t>
            </w:r>
          </w:p>
        </w:tc>
      </w:tr>
      <w:tr w:rsidR="006C2FA3" w14:paraId="631D90E8" w14:textId="77777777" w:rsidTr="006D30ED">
        <w:trPr>
          <w:tblCellSpacing w:w="0" w:type="dxa"/>
          <w:jc w:val="center"/>
        </w:trPr>
        <w:tc>
          <w:tcPr>
            <w:tcW w:w="925" w:type="pct"/>
            <w:vMerge w:val="restart"/>
            <w:tcBorders>
              <w:top w:val="outset" w:sz="6" w:space="0" w:color="auto"/>
              <w:left w:val="outset" w:sz="6" w:space="0" w:color="auto"/>
              <w:bottom w:val="outset" w:sz="6" w:space="0" w:color="auto"/>
              <w:right w:val="outset" w:sz="6" w:space="0" w:color="auto"/>
            </w:tcBorders>
            <w:vAlign w:val="center"/>
            <w:hideMark/>
          </w:tcPr>
          <w:p w14:paraId="196FD376" w14:textId="77777777" w:rsidR="006C2FA3" w:rsidRPr="006C2FA3" w:rsidRDefault="006C2FA3" w:rsidP="006C2FA3">
            <w:pPr>
              <w:ind w:rightChars="0" w:right="0"/>
              <w:jc w:val="center"/>
              <w:rPr>
                <w:rFonts w:ascii="Arial" w:hAnsi="Arial" w:cs="Arial"/>
                <w:bCs/>
              </w:rPr>
            </w:pPr>
            <w:r w:rsidRPr="006C2FA3">
              <w:rPr>
                <w:rFonts w:ascii="Arial" w:hAnsi="Arial" w:cs="Arial"/>
                <w:bCs/>
              </w:rPr>
              <w:t>1.22</w:t>
            </w:r>
          </w:p>
        </w:tc>
        <w:tc>
          <w:tcPr>
            <w:tcW w:w="434" w:type="pct"/>
            <w:vMerge w:val="restart"/>
            <w:tcBorders>
              <w:top w:val="outset" w:sz="6" w:space="0" w:color="auto"/>
              <w:left w:val="outset" w:sz="6" w:space="0" w:color="auto"/>
              <w:bottom w:val="outset" w:sz="6" w:space="0" w:color="auto"/>
              <w:right w:val="outset" w:sz="6" w:space="0" w:color="auto"/>
            </w:tcBorders>
            <w:vAlign w:val="center"/>
            <w:hideMark/>
          </w:tcPr>
          <w:p w14:paraId="721018ED" w14:textId="77777777" w:rsidR="006C2FA3" w:rsidRPr="006C2FA3" w:rsidRDefault="006C2FA3" w:rsidP="006C2FA3">
            <w:pPr>
              <w:ind w:rightChars="0" w:right="0"/>
              <w:jc w:val="center"/>
              <w:rPr>
                <w:rFonts w:ascii="Arial" w:hAnsi="Arial" w:cs="Arial"/>
                <w:bCs/>
              </w:rPr>
            </w:pPr>
            <w:r w:rsidRPr="006C2FA3">
              <w:rPr>
                <w:rFonts w:ascii="Arial" w:hAnsi="Arial" w:cs="Arial"/>
                <w:bCs/>
              </w:rPr>
              <w:t>03.015.00</w:t>
            </w:r>
          </w:p>
        </w:tc>
        <w:tc>
          <w:tcPr>
            <w:tcW w:w="931" w:type="pct"/>
            <w:vMerge w:val="restart"/>
            <w:tcBorders>
              <w:top w:val="outset" w:sz="6" w:space="0" w:color="auto"/>
              <w:left w:val="outset" w:sz="6" w:space="0" w:color="auto"/>
              <w:bottom w:val="outset" w:sz="6" w:space="0" w:color="auto"/>
              <w:right w:val="outset" w:sz="6" w:space="0" w:color="auto"/>
            </w:tcBorders>
            <w:vAlign w:val="center"/>
            <w:hideMark/>
          </w:tcPr>
          <w:p w14:paraId="6E992BBD" w14:textId="77777777" w:rsidR="006C2FA3" w:rsidRPr="006C2FA3" w:rsidRDefault="006C2FA3" w:rsidP="006C2FA3">
            <w:pPr>
              <w:ind w:rightChars="0" w:right="0"/>
              <w:jc w:val="center"/>
              <w:rPr>
                <w:rFonts w:ascii="Arial" w:hAnsi="Arial" w:cs="Arial"/>
                <w:bCs/>
              </w:rPr>
            </w:pPr>
            <w:r w:rsidRPr="006C2FA3">
              <w:rPr>
                <w:rFonts w:ascii="Arial" w:hAnsi="Arial" w:cs="Arial"/>
                <w:bCs/>
              </w:rPr>
              <w:t>2106.902202.99.00</w:t>
            </w:r>
          </w:p>
        </w:tc>
        <w:tc>
          <w:tcPr>
            <w:tcW w:w="687" w:type="pct"/>
            <w:vMerge w:val="restart"/>
            <w:tcBorders>
              <w:top w:val="outset" w:sz="6" w:space="0" w:color="auto"/>
              <w:left w:val="outset" w:sz="6" w:space="0" w:color="auto"/>
              <w:bottom w:val="outset" w:sz="6" w:space="0" w:color="auto"/>
              <w:right w:val="outset" w:sz="6" w:space="0" w:color="auto"/>
            </w:tcBorders>
            <w:vAlign w:val="center"/>
            <w:hideMark/>
          </w:tcPr>
          <w:p w14:paraId="052FE461" w14:textId="77777777" w:rsidR="006C2FA3" w:rsidRPr="006C2FA3" w:rsidRDefault="006C2FA3" w:rsidP="006C2FA3">
            <w:pPr>
              <w:ind w:rightChars="0" w:right="0"/>
              <w:jc w:val="center"/>
              <w:rPr>
                <w:rFonts w:ascii="Arial" w:hAnsi="Arial" w:cs="Arial"/>
                <w:bCs/>
              </w:rPr>
            </w:pPr>
            <w:r w:rsidRPr="006C2FA3">
              <w:rPr>
                <w:rFonts w:ascii="Arial" w:hAnsi="Arial" w:cs="Arial"/>
                <w:bCs/>
              </w:rPr>
              <w:t>Bebidas hidroeletrolíticas</w:t>
            </w:r>
          </w:p>
        </w:tc>
        <w:tc>
          <w:tcPr>
            <w:tcW w:w="535" w:type="pct"/>
            <w:tcBorders>
              <w:top w:val="outset" w:sz="6" w:space="0" w:color="auto"/>
              <w:left w:val="outset" w:sz="6" w:space="0" w:color="auto"/>
              <w:bottom w:val="outset" w:sz="6" w:space="0" w:color="auto"/>
              <w:right w:val="outset" w:sz="6" w:space="0" w:color="auto"/>
            </w:tcBorders>
            <w:vAlign w:val="center"/>
            <w:hideMark/>
          </w:tcPr>
          <w:p w14:paraId="19591450" w14:textId="77777777" w:rsidR="006C2FA3" w:rsidRDefault="006C2FA3">
            <w:pPr>
              <w:pStyle w:val="NormalWeb"/>
              <w:jc w:val="center"/>
            </w:pPr>
            <w:r>
              <w:t>inferior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096D07F3"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36D6A24F" w14:textId="77777777" w:rsidR="006C2FA3" w:rsidRDefault="006C2FA3">
            <w:pPr>
              <w:pStyle w:val="NormalWeb"/>
              <w:jc w:val="center"/>
            </w:pPr>
            <w:r>
              <w:t>70%</w:t>
            </w:r>
          </w:p>
        </w:tc>
      </w:tr>
      <w:tr w:rsidR="006C2FA3" w14:paraId="1FF728E1" w14:textId="77777777" w:rsidTr="006D30ED">
        <w:trPr>
          <w:tblCellSpacing w:w="0" w:type="dxa"/>
          <w:jc w:val="center"/>
        </w:trPr>
        <w:tc>
          <w:tcPr>
            <w:tcW w:w="925" w:type="pct"/>
            <w:vMerge/>
            <w:tcBorders>
              <w:top w:val="outset" w:sz="6" w:space="0" w:color="auto"/>
              <w:left w:val="outset" w:sz="6" w:space="0" w:color="auto"/>
              <w:bottom w:val="outset" w:sz="6" w:space="0" w:color="auto"/>
              <w:right w:val="outset" w:sz="6" w:space="0" w:color="auto"/>
            </w:tcBorders>
            <w:vAlign w:val="center"/>
            <w:hideMark/>
          </w:tcPr>
          <w:p w14:paraId="004CF6D1" w14:textId="77777777" w:rsidR="006C2FA3" w:rsidRPr="006C2FA3" w:rsidRDefault="006C2FA3" w:rsidP="006C2FA3">
            <w:pPr>
              <w:ind w:rightChars="0" w:right="0"/>
              <w:jc w:val="center"/>
              <w:rPr>
                <w:rFonts w:ascii="Arial" w:hAnsi="Arial" w:cs="Arial"/>
                <w:bCs/>
              </w:rPr>
            </w:pPr>
          </w:p>
        </w:tc>
        <w:tc>
          <w:tcPr>
            <w:tcW w:w="434" w:type="pct"/>
            <w:vMerge/>
            <w:tcBorders>
              <w:top w:val="outset" w:sz="6" w:space="0" w:color="auto"/>
              <w:left w:val="outset" w:sz="6" w:space="0" w:color="auto"/>
              <w:bottom w:val="outset" w:sz="6" w:space="0" w:color="auto"/>
              <w:right w:val="outset" w:sz="6" w:space="0" w:color="auto"/>
            </w:tcBorders>
            <w:vAlign w:val="center"/>
            <w:hideMark/>
          </w:tcPr>
          <w:p w14:paraId="23A55DEF" w14:textId="77777777" w:rsidR="006C2FA3" w:rsidRPr="006C2FA3" w:rsidRDefault="006C2FA3" w:rsidP="006C2FA3">
            <w:pPr>
              <w:ind w:rightChars="0" w:right="0"/>
              <w:jc w:val="center"/>
              <w:rPr>
                <w:rFonts w:ascii="Arial" w:hAnsi="Arial" w:cs="Arial"/>
                <w:bCs/>
              </w:rPr>
            </w:pPr>
          </w:p>
        </w:tc>
        <w:tc>
          <w:tcPr>
            <w:tcW w:w="931" w:type="pct"/>
            <w:vMerge/>
            <w:tcBorders>
              <w:top w:val="outset" w:sz="6" w:space="0" w:color="auto"/>
              <w:left w:val="outset" w:sz="6" w:space="0" w:color="auto"/>
              <w:bottom w:val="outset" w:sz="6" w:space="0" w:color="auto"/>
              <w:right w:val="outset" w:sz="6" w:space="0" w:color="auto"/>
            </w:tcBorders>
            <w:vAlign w:val="center"/>
            <w:hideMark/>
          </w:tcPr>
          <w:p w14:paraId="1A116189" w14:textId="77777777" w:rsidR="006C2FA3" w:rsidRPr="006C2FA3" w:rsidRDefault="006C2FA3" w:rsidP="006C2FA3">
            <w:pPr>
              <w:ind w:rightChars="0" w:right="0"/>
              <w:jc w:val="center"/>
              <w:rPr>
                <w:rFonts w:ascii="Arial" w:hAnsi="Arial" w:cs="Arial"/>
                <w:bCs/>
              </w:rPr>
            </w:pPr>
          </w:p>
        </w:tc>
        <w:tc>
          <w:tcPr>
            <w:tcW w:w="687" w:type="pct"/>
            <w:vMerge/>
            <w:tcBorders>
              <w:top w:val="outset" w:sz="6" w:space="0" w:color="auto"/>
              <w:left w:val="outset" w:sz="6" w:space="0" w:color="auto"/>
              <w:bottom w:val="outset" w:sz="6" w:space="0" w:color="auto"/>
              <w:right w:val="outset" w:sz="6" w:space="0" w:color="auto"/>
            </w:tcBorders>
            <w:vAlign w:val="center"/>
            <w:hideMark/>
          </w:tcPr>
          <w:p w14:paraId="27D7801D" w14:textId="77777777" w:rsidR="006C2FA3" w:rsidRPr="006C2FA3" w:rsidRDefault="006C2FA3" w:rsidP="006C2FA3">
            <w:pPr>
              <w:ind w:rightChars="0" w:right="0"/>
              <w:jc w:val="center"/>
              <w:rPr>
                <w:rFonts w:ascii="Arial" w:hAnsi="Arial" w:cs="Arial"/>
                <w:bCs/>
              </w:rPr>
            </w:pPr>
          </w:p>
        </w:tc>
        <w:tc>
          <w:tcPr>
            <w:tcW w:w="535" w:type="pct"/>
            <w:tcBorders>
              <w:top w:val="outset" w:sz="6" w:space="0" w:color="auto"/>
              <w:left w:val="outset" w:sz="6" w:space="0" w:color="auto"/>
              <w:bottom w:val="outset" w:sz="6" w:space="0" w:color="auto"/>
              <w:right w:val="outset" w:sz="6" w:space="0" w:color="auto"/>
            </w:tcBorders>
            <w:vAlign w:val="center"/>
            <w:hideMark/>
          </w:tcPr>
          <w:p w14:paraId="115AACFC" w14:textId="77777777" w:rsidR="006C2FA3" w:rsidRDefault="006C2FA3">
            <w:pPr>
              <w:pStyle w:val="NormalWeb"/>
              <w:jc w:val="center"/>
            </w:pPr>
            <w:r>
              <w:t>igual ou superior a 600ml</w:t>
            </w:r>
          </w:p>
        </w:tc>
        <w:tc>
          <w:tcPr>
            <w:tcW w:w="594" w:type="pct"/>
            <w:tcBorders>
              <w:top w:val="outset" w:sz="6" w:space="0" w:color="auto"/>
              <w:left w:val="outset" w:sz="6" w:space="0" w:color="auto"/>
              <w:bottom w:val="outset" w:sz="6" w:space="0" w:color="auto"/>
              <w:right w:val="outset" w:sz="6" w:space="0" w:color="auto"/>
            </w:tcBorders>
            <w:vAlign w:val="center"/>
            <w:hideMark/>
          </w:tcPr>
          <w:p w14:paraId="5EAAE7DB"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D8DB21F" w14:textId="77777777" w:rsidR="006C2FA3" w:rsidRDefault="006C2FA3">
            <w:pPr>
              <w:pStyle w:val="NormalWeb"/>
              <w:jc w:val="center"/>
            </w:pPr>
            <w:r>
              <w:t>40%</w:t>
            </w:r>
          </w:p>
        </w:tc>
      </w:tr>
      <w:tr w:rsidR="006C2FA3" w14:paraId="3A1CDC62"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67E7FC81" w14:textId="77777777" w:rsidR="006C2FA3" w:rsidRPr="006C2FA3" w:rsidRDefault="006C2FA3" w:rsidP="006C2FA3">
            <w:pPr>
              <w:ind w:rightChars="0" w:right="0"/>
              <w:jc w:val="center"/>
              <w:rPr>
                <w:rFonts w:ascii="Arial" w:hAnsi="Arial" w:cs="Arial"/>
                <w:bCs/>
              </w:rPr>
            </w:pPr>
            <w:r w:rsidRPr="006C2FA3">
              <w:rPr>
                <w:rFonts w:ascii="Arial" w:hAnsi="Arial" w:cs="Arial"/>
                <w:bCs/>
              </w:rPr>
              <w:t>1.23</w:t>
            </w:r>
          </w:p>
        </w:tc>
        <w:tc>
          <w:tcPr>
            <w:tcW w:w="434" w:type="pct"/>
            <w:tcBorders>
              <w:top w:val="outset" w:sz="6" w:space="0" w:color="auto"/>
              <w:left w:val="outset" w:sz="6" w:space="0" w:color="auto"/>
              <w:bottom w:val="outset" w:sz="6" w:space="0" w:color="auto"/>
              <w:right w:val="outset" w:sz="6" w:space="0" w:color="auto"/>
            </w:tcBorders>
            <w:vAlign w:val="center"/>
            <w:hideMark/>
          </w:tcPr>
          <w:p w14:paraId="49CEC69E" w14:textId="77777777" w:rsidR="006C2FA3" w:rsidRPr="006C2FA3" w:rsidRDefault="006C2FA3" w:rsidP="006C2FA3">
            <w:pPr>
              <w:ind w:rightChars="0" w:right="0"/>
              <w:jc w:val="center"/>
              <w:rPr>
                <w:rFonts w:ascii="Arial" w:hAnsi="Arial" w:cs="Arial"/>
                <w:bCs/>
              </w:rPr>
            </w:pPr>
            <w:r w:rsidRPr="006C2FA3">
              <w:rPr>
                <w:rFonts w:ascii="Arial" w:hAnsi="Arial" w:cs="Arial"/>
                <w:bCs/>
              </w:rPr>
              <w:t>03.021.00</w:t>
            </w:r>
          </w:p>
        </w:tc>
        <w:tc>
          <w:tcPr>
            <w:tcW w:w="931" w:type="pct"/>
            <w:tcBorders>
              <w:top w:val="outset" w:sz="6" w:space="0" w:color="auto"/>
              <w:left w:val="outset" w:sz="6" w:space="0" w:color="auto"/>
              <w:bottom w:val="outset" w:sz="6" w:space="0" w:color="auto"/>
              <w:right w:val="outset" w:sz="6" w:space="0" w:color="auto"/>
            </w:tcBorders>
            <w:vAlign w:val="center"/>
            <w:hideMark/>
          </w:tcPr>
          <w:p w14:paraId="1CA66881" w14:textId="77777777" w:rsidR="006C2FA3" w:rsidRPr="006C2FA3" w:rsidRDefault="006C2FA3" w:rsidP="006C2FA3">
            <w:pPr>
              <w:ind w:rightChars="0" w:right="0"/>
              <w:jc w:val="center"/>
              <w:rPr>
                <w:rFonts w:ascii="Arial" w:hAnsi="Arial" w:cs="Arial"/>
                <w:bCs/>
              </w:rPr>
            </w:pPr>
            <w:r w:rsidRPr="006C2FA3">
              <w:rPr>
                <w:rFonts w:ascii="Arial" w:hAnsi="Arial" w:cs="Arial"/>
                <w:bCs/>
              </w:rPr>
              <w:t>2203.00.00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3703CCD1"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em garrafa de vidro retornável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27D5515C"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3D9EEB52"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14B68BC6" w14:textId="77777777" w:rsidR="006C2FA3" w:rsidRDefault="006C2FA3">
            <w:pPr>
              <w:pStyle w:val="NormalWeb"/>
              <w:jc w:val="center"/>
            </w:pPr>
            <w:r>
              <w:t>70%</w:t>
            </w:r>
          </w:p>
        </w:tc>
      </w:tr>
      <w:tr w:rsidR="006C2FA3" w14:paraId="26D7AE37"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003F70F3" w14:textId="77777777" w:rsidR="006C2FA3" w:rsidRPr="006C2FA3" w:rsidRDefault="006C2FA3" w:rsidP="006C2FA3">
            <w:pPr>
              <w:ind w:rightChars="0" w:right="0"/>
              <w:jc w:val="center"/>
              <w:rPr>
                <w:rFonts w:ascii="Arial" w:hAnsi="Arial" w:cs="Arial"/>
                <w:bCs/>
              </w:rPr>
            </w:pPr>
            <w:r w:rsidRPr="006C2FA3">
              <w:rPr>
                <w:rFonts w:ascii="Arial" w:hAnsi="Arial" w:cs="Arial"/>
                <w:bCs/>
              </w:rPr>
              <w:t>1.24</w:t>
            </w:r>
          </w:p>
        </w:tc>
        <w:tc>
          <w:tcPr>
            <w:tcW w:w="434" w:type="pct"/>
            <w:tcBorders>
              <w:top w:val="outset" w:sz="6" w:space="0" w:color="auto"/>
              <w:left w:val="outset" w:sz="6" w:space="0" w:color="auto"/>
              <w:bottom w:val="outset" w:sz="6" w:space="0" w:color="auto"/>
              <w:right w:val="outset" w:sz="6" w:space="0" w:color="auto"/>
            </w:tcBorders>
            <w:vAlign w:val="center"/>
            <w:hideMark/>
          </w:tcPr>
          <w:p w14:paraId="1CDCC97C" w14:textId="77777777" w:rsidR="006C2FA3" w:rsidRPr="006C2FA3" w:rsidRDefault="006C2FA3" w:rsidP="006C2FA3">
            <w:pPr>
              <w:ind w:rightChars="0" w:right="0"/>
              <w:jc w:val="center"/>
              <w:rPr>
                <w:rFonts w:ascii="Arial" w:hAnsi="Arial" w:cs="Arial"/>
                <w:bCs/>
              </w:rPr>
            </w:pPr>
            <w:r w:rsidRPr="006C2FA3">
              <w:rPr>
                <w:rFonts w:ascii="Arial" w:hAnsi="Arial" w:cs="Arial"/>
                <w:bCs/>
              </w:rPr>
              <w:t>03.021.01</w:t>
            </w:r>
          </w:p>
        </w:tc>
        <w:tc>
          <w:tcPr>
            <w:tcW w:w="931" w:type="pct"/>
            <w:tcBorders>
              <w:top w:val="outset" w:sz="6" w:space="0" w:color="auto"/>
              <w:left w:val="outset" w:sz="6" w:space="0" w:color="auto"/>
              <w:bottom w:val="outset" w:sz="6" w:space="0" w:color="auto"/>
              <w:right w:val="outset" w:sz="6" w:space="0" w:color="auto"/>
            </w:tcBorders>
            <w:vAlign w:val="center"/>
            <w:hideMark/>
          </w:tcPr>
          <w:p w14:paraId="5D2A5E28" w14:textId="77777777" w:rsidR="006C2FA3" w:rsidRPr="006C2FA3" w:rsidRDefault="006C2FA3" w:rsidP="006C2FA3">
            <w:pPr>
              <w:ind w:rightChars="0" w:right="0"/>
              <w:jc w:val="center"/>
              <w:rPr>
                <w:rFonts w:ascii="Arial" w:hAnsi="Arial" w:cs="Arial"/>
                <w:bCs/>
              </w:rPr>
            </w:pPr>
            <w:r w:rsidRPr="006C2FA3">
              <w:rPr>
                <w:rFonts w:ascii="Arial" w:hAnsi="Arial" w:cs="Arial"/>
                <w:bCs/>
              </w:rPr>
              <w:t>2203.00.00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3D6B1107"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em garrafa de vidro descartável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4F7913FB"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7300673C"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71856DF1" w14:textId="77777777" w:rsidR="006C2FA3" w:rsidRDefault="006C2FA3">
            <w:pPr>
              <w:pStyle w:val="NormalWeb"/>
              <w:jc w:val="center"/>
            </w:pPr>
            <w:r>
              <w:t>70%</w:t>
            </w:r>
          </w:p>
        </w:tc>
      </w:tr>
      <w:tr w:rsidR="006C2FA3" w14:paraId="3969AFFD"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3B432A9B" w14:textId="77777777" w:rsidR="006C2FA3" w:rsidRPr="006C2FA3" w:rsidRDefault="006C2FA3" w:rsidP="006C2FA3">
            <w:pPr>
              <w:ind w:rightChars="0" w:right="0"/>
              <w:jc w:val="center"/>
              <w:rPr>
                <w:rFonts w:ascii="Arial" w:hAnsi="Arial" w:cs="Arial"/>
                <w:bCs/>
              </w:rPr>
            </w:pPr>
            <w:r w:rsidRPr="006C2FA3">
              <w:rPr>
                <w:rFonts w:ascii="Arial" w:hAnsi="Arial" w:cs="Arial"/>
                <w:bCs/>
              </w:rPr>
              <w:t>1.25</w:t>
            </w:r>
          </w:p>
        </w:tc>
        <w:tc>
          <w:tcPr>
            <w:tcW w:w="434" w:type="pct"/>
            <w:tcBorders>
              <w:top w:val="outset" w:sz="6" w:space="0" w:color="auto"/>
              <w:left w:val="outset" w:sz="6" w:space="0" w:color="auto"/>
              <w:bottom w:val="outset" w:sz="6" w:space="0" w:color="auto"/>
              <w:right w:val="outset" w:sz="6" w:space="0" w:color="auto"/>
            </w:tcBorders>
            <w:vAlign w:val="center"/>
            <w:hideMark/>
          </w:tcPr>
          <w:p w14:paraId="1AC63FBF" w14:textId="77777777" w:rsidR="006C2FA3" w:rsidRPr="006C2FA3" w:rsidRDefault="006C2FA3" w:rsidP="006C2FA3">
            <w:pPr>
              <w:ind w:rightChars="0" w:right="0"/>
              <w:jc w:val="center"/>
              <w:rPr>
                <w:rFonts w:ascii="Arial" w:hAnsi="Arial" w:cs="Arial"/>
                <w:bCs/>
              </w:rPr>
            </w:pPr>
            <w:r w:rsidRPr="006C2FA3">
              <w:rPr>
                <w:rFonts w:ascii="Arial" w:hAnsi="Arial" w:cs="Arial"/>
                <w:bCs/>
              </w:rPr>
              <w:t>03.021.02</w:t>
            </w:r>
          </w:p>
        </w:tc>
        <w:tc>
          <w:tcPr>
            <w:tcW w:w="931" w:type="pct"/>
            <w:tcBorders>
              <w:top w:val="outset" w:sz="6" w:space="0" w:color="auto"/>
              <w:left w:val="outset" w:sz="6" w:space="0" w:color="auto"/>
              <w:bottom w:val="outset" w:sz="6" w:space="0" w:color="auto"/>
              <w:right w:val="outset" w:sz="6" w:space="0" w:color="auto"/>
            </w:tcBorders>
            <w:vAlign w:val="center"/>
            <w:hideMark/>
          </w:tcPr>
          <w:p w14:paraId="42884825" w14:textId="77777777" w:rsidR="006C2FA3" w:rsidRPr="006C2FA3" w:rsidRDefault="006C2FA3" w:rsidP="006C2FA3">
            <w:pPr>
              <w:ind w:rightChars="0" w:right="0"/>
              <w:jc w:val="center"/>
              <w:rPr>
                <w:rFonts w:ascii="Arial" w:hAnsi="Arial" w:cs="Arial"/>
                <w:bCs/>
              </w:rPr>
            </w:pPr>
            <w:r w:rsidRPr="006C2FA3">
              <w:rPr>
                <w:rFonts w:ascii="Arial" w:hAnsi="Arial" w:cs="Arial"/>
                <w:bCs/>
              </w:rPr>
              <w:t>2203.00.00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01449168"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em garrafa de alumínio</w:t>
            </w:r>
          </w:p>
        </w:tc>
        <w:tc>
          <w:tcPr>
            <w:tcW w:w="535" w:type="pct"/>
            <w:tcBorders>
              <w:top w:val="outset" w:sz="6" w:space="0" w:color="auto"/>
              <w:left w:val="outset" w:sz="6" w:space="0" w:color="auto"/>
              <w:bottom w:val="outset" w:sz="6" w:space="0" w:color="auto"/>
              <w:right w:val="outset" w:sz="6" w:space="0" w:color="auto"/>
            </w:tcBorders>
            <w:vAlign w:val="center"/>
            <w:hideMark/>
          </w:tcPr>
          <w:p w14:paraId="3E8AEDB7"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72CE6264"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72A1849F" w14:textId="77777777" w:rsidR="006C2FA3" w:rsidRDefault="006C2FA3">
            <w:pPr>
              <w:pStyle w:val="NormalWeb"/>
              <w:jc w:val="center"/>
            </w:pPr>
            <w:r>
              <w:t>70%</w:t>
            </w:r>
          </w:p>
        </w:tc>
      </w:tr>
      <w:tr w:rsidR="006C2FA3" w14:paraId="7D5FC645"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269149DD" w14:textId="77777777" w:rsidR="006C2FA3" w:rsidRPr="006C2FA3" w:rsidRDefault="006C2FA3" w:rsidP="006C2FA3">
            <w:pPr>
              <w:ind w:rightChars="0" w:right="0"/>
              <w:jc w:val="center"/>
              <w:rPr>
                <w:rFonts w:ascii="Arial" w:hAnsi="Arial" w:cs="Arial"/>
                <w:bCs/>
              </w:rPr>
            </w:pPr>
            <w:r w:rsidRPr="006C2FA3">
              <w:rPr>
                <w:rFonts w:ascii="Arial" w:hAnsi="Arial" w:cs="Arial"/>
                <w:bCs/>
              </w:rPr>
              <w:t>1.26</w:t>
            </w:r>
          </w:p>
        </w:tc>
        <w:tc>
          <w:tcPr>
            <w:tcW w:w="434" w:type="pct"/>
            <w:tcBorders>
              <w:top w:val="outset" w:sz="6" w:space="0" w:color="auto"/>
              <w:left w:val="outset" w:sz="6" w:space="0" w:color="auto"/>
              <w:bottom w:val="outset" w:sz="6" w:space="0" w:color="auto"/>
              <w:right w:val="outset" w:sz="6" w:space="0" w:color="auto"/>
            </w:tcBorders>
            <w:vAlign w:val="center"/>
            <w:hideMark/>
          </w:tcPr>
          <w:p w14:paraId="2ECB6BAB" w14:textId="77777777" w:rsidR="006C2FA3" w:rsidRPr="006C2FA3" w:rsidRDefault="006C2FA3" w:rsidP="006C2FA3">
            <w:pPr>
              <w:ind w:rightChars="0" w:right="0"/>
              <w:jc w:val="center"/>
              <w:rPr>
                <w:rFonts w:ascii="Arial" w:hAnsi="Arial" w:cs="Arial"/>
                <w:bCs/>
              </w:rPr>
            </w:pPr>
            <w:r w:rsidRPr="006C2FA3">
              <w:rPr>
                <w:rFonts w:ascii="Arial" w:hAnsi="Arial" w:cs="Arial"/>
                <w:bCs/>
              </w:rPr>
              <w:t>03.021.03</w:t>
            </w:r>
          </w:p>
        </w:tc>
        <w:tc>
          <w:tcPr>
            <w:tcW w:w="931" w:type="pct"/>
            <w:tcBorders>
              <w:top w:val="outset" w:sz="6" w:space="0" w:color="auto"/>
              <w:left w:val="outset" w:sz="6" w:space="0" w:color="auto"/>
              <w:bottom w:val="outset" w:sz="6" w:space="0" w:color="auto"/>
              <w:right w:val="outset" w:sz="6" w:space="0" w:color="auto"/>
            </w:tcBorders>
            <w:vAlign w:val="center"/>
            <w:hideMark/>
          </w:tcPr>
          <w:p w14:paraId="4CEE446E" w14:textId="77777777" w:rsidR="006C2FA3" w:rsidRPr="006C2FA3" w:rsidRDefault="006C2FA3" w:rsidP="006C2FA3">
            <w:pPr>
              <w:ind w:rightChars="0" w:right="0"/>
              <w:jc w:val="center"/>
              <w:rPr>
                <w:rFonts w:ascii="Arial" w:hAnsi="Arial" w:cs="Arial"/>
                <w:bCs/>
              </w:rPr>
            </w:pPr>
            <w:r w:rsidRPr="006C2FA3">
              <w:rPr>
                <w:rFonts w:ascii="Arial" w:hAnsi="Arial" w:cs="Arial"/>
                <w:bCs/>
              </w:rPr>
              <w:t>2203.00.00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6BC40A79"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em lata</w:t>
            </w:r>
          </w:p>
        </w:tc>
        <w:tc>
          <w:tcPr>
            <w:tcW w:w="535" w:type="pct"/>
            <w:tcBorders>
              <w:top w:val="outset" w:sz="6" w:space="0" w:color="auto"/>
              <w:left w:val="outset" w:sz="6" w:space="0" w:color="auto"/>
              <w:bottom w:val="outset" w:sz="6" w:space="0" w:color="auto"/>
              <w:right w:val="outset" w:sz="6" w:space="0" w:color="auto"/>
            </w:tcBorders>
            <w:vAlign w:val="center"/>
            <w:hideMark/>
          </w:tcPr>
          <w:p w14:paraId="5AD2ADFB"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5F6950EC"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652464C" w14:textId="77777777" w:rsidR="006C2FA3" w:rsidRDefault="006C2FA3">
            <w:pPr>
              <w:pStyle w:val="NormalWeb"/>
              <w:jc w:val="center"/>
            </w:pPr>
            <w:r>
              <w:t>70%</w:t>
            </w:r>
          </w:p>
        </w:tc>
      </w:tr>
      <w:tr w:rsidR="006C2FA3" w14:paraId="19C2FB86"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5E463E26" w14:textId="77777777" w:rsidR="006C2FA3" w:rsidRPr="006C2FA3" w:rsidRDefault="006C2FA3" w:rsidP="006C2FA3">
            <w:pPr>
              <w:ind w:rightChars="0" w:right="0"/>
              <w:jc w:val="center"/>
              <w:rPr>
                <w:rFonts w:ascii="Arial" w:hAnsi="Arial" w:cs="Arial"/>
                <w:bCs/>
              </w:rPr>
            </w:pPr>
            <w:r w:rsidRPr="006C2FA3">
              <w:rPr>
                <w:rFonts w:ascii="Arial" w:hAnsi="Arial" w:cs="Arial"/>
                <w:bCs/>
              </w:rPr>
              <w:t>1.27</w:t>
            </w:r>
          </w:p>
        </w:tc>
        <w:tc>
          <w:tcPr>
            <w:tcW w:w="434" w:type="pct"/>
            <w:tcBorders>
              <w:top w:val="outset" w:sz="6" w:space="0" w:color="auto"/>
              <w:left w:val="outset" w:sz="6" w:space="0" w:color="auto"/>
              <w:bottom w:val="outset" w:sz="6" w:space="0" w:color="auto"/>
              <w:right w:val="outset" w:sz="6" w:space="0" w:color="auto"/>
            </w:tcBorders>
            <w:vAlign w:val="center"/>
            <w:hideMark/>
          </w:tcPr>
          <w:p w14:paraId="47CB2606" w14:textId="77777777" w:rsidR="006C2FA3" w:rsidRPr="006C2FA3" w:rsidRDefault="006C2FA3" w:rsidP="006C2FA3">
            <w:pPr>
              <w:ind w:rightChars="0" w:right="0"/>
              <w:jc w:val="center"/>
              <w:rPr>
                <w:rFonts w:ascii="Arial" w:hAnsi="Arial" w:cs="Arial"/>
                <w:bCs/>
              </w:rPr>
            </w:pPr>
            <w:r w:rsidRPr="006C2FA3">
              <w:rPr>
                <w:rFonts w:ascii="Arial" w:hAnsi="Arial" w:cs="Arial"/>
                <w:bCs/>
              </w:rPr>
              <w:t>03.021.04</w:t>
            </w:r>
          </w:p>
        </w:tc>
        <w:tc>
          <w:tcPr>
            <w:tcW w:w="931" w:type="pct"/>
            <w:tcBorders>
              <w:top w:val="outset" w:sz="6" w:space="0" w:color="auto"/>
              <w:left w:val="outset" w:sz="6" w:space="0" w:color="auto"/>
              <w:bottom w:val="outset" w:sz="6" w:space="0" w:color="auto"/>
              <w:right w:val="outset" w:sz="6" w:space="0" w:color="auto"/>
            </w:tcBorders>
            <w:vAlign w:val="center"/>
            <w:hideMark/>
          </w:tcPr>
          <w:p w14:paraId="577E956F" w14:textId="77777777" w:rsidR="006C2FA3" w:rsidRPr="006C2FA3" w:rsidRDefault="006C2FA3" w:rsidP="006C2FA3">
            <w:pPr>
              <w:ind w:rightChars="0" w:right="0"/>
              <w:jc w:val="center"/>
              <w:rPr>
                <w:rFonts w:ascii="Arial" w:hAnsi="Arial" w:cs="Arial"/>
                <w:bCs/>
              </w:rPr>
            </w:pPr>
            <w:r w:rsidRPr="006C2FA3">
              <w:rPr>
                <w:rFonts w:ascii="Arial" w:hAnsi="Arial" w:cs="Arial"/>
                <w:bCs/>
              </w:rPr>
              <w:t>2203.00.00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2E37BAB0"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em barril</w:t>
            </w:r>
          </w:p>
        </w:tc>
        <w:tc>
          <w:tcPr>
            <w:tcW w:w="535" w:type="pct"/>
            <w:tcBorders>
              <w:top w:val="outset" w:sz="6" w:space="0" w:color="auto"/>
              <w:left w:val="outset" w:sz="6" w:space="0" w:color="auto"/>
              <w:bottom w:val="outset" w:sz="6" w:space="0" w:color="auto"/>
              <w:right w:val="outset" w:sz="6" w:space="0" w:color="auto"/>
            </w:tcBorders>
            <w:vAlign w:val="center"/>
            <w:hideMark/>
          </w:tcPr>
          <w:p w14:paraId="2B01B2FA"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7B3BEDC5"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451D8D4F" w14:textId="77777777" w:rsidR="006C2FA3" w:rsidRDefault="006C2FA3">
            <w:pPr>
              <w:pStyle w:val="NormalWeb"/>
              <w:jc w:val="center"/>
            </w:pPr>
            <w:r>
              <w:t>70%</w:t>
            </w:r>
          </w:p>
        </w:tc>
      </w:tr>
      <w:tr w:rsidR="006C2FA3" w14:paraId="54C06390"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683805C4" w14:textId="77777777" w:rsidR="006C2FA3" w:rsidRPr="006C2FA3" w:rsidRDefault="006C2FA3" w:rsidP="006C2FA3">
            <w:pPr>
              <w:ind w:rightChars="0" w:right="0"/>
              <w:jc w:val="center"/>
              <w:rPr>
                <w:rFonts w:ascii="Arial" w:hAnsi="Arial" w:cs="Arial"/>
                <w:bCs/>
              </w:rPr>
            </w:pPr>
            <w:r w:rsidRPr="006C2FA3">
              <w:rPr>
                <w:rFonts w:ascii="Arial" w:hAnsi="Arial" w:cs="Arial"/>
                <w:bCs/>
              </w:rPr>
              <w:t>1.28</w:t>
            </w:r>
          </w:p>
        </w:tc>
        <w:tc>
          <w:tcPr>
            <w:tcW w:w="434" w:type="pct"/>
            <w:tcBorders>
              <w:top w:val="outset" w:sz="6" w:space="0" w:color="auto"/>
              <w:left w:val="outset" w:sz="6" w:space="0" w:color="auto"/>
              <w:bottom w:val="outset" w:sz="6" w:space="0" w:color="auto"/>
              <w:right w:val="outset" w:sz="6" w:space="0" w:color="auto"/>
            </w:tcBorders>
            <w:vAlign w:val="center"/>
            <w:hideMark/>
          </w:tcPr>
          <w:p w14:paraId="484211FC" w14:textId="77777777" w:rsidR="006C2FA3" w:rsidRPr="006C2FA3" w:rsidRDefault="006C2FA3" w:rsidP="006C2FA3">
            <w:pPr>
              <w:ind w:rightChars="0" w:right="0"/>
              <w:jc w:val="center"/>
              <w:rPr>
                <w:rFonts w:ascii="Arial" w:hAnsi="Arial" w:cs="Arial"/>
                <w:bCs/>
              </w:rPr>
            </w:pPr>
            <w:r w:rsidRPr="006C2FA3">
              <w:rPr>
                <w:rFonts w:ascii="Arial" w:hAnsi="Arial" w:cs="Arial"/>
                <w:bCs/>
              </w:rPr>
              <w:t>03.021.05</w:t>
            </w:r>
          </w:p>
        </w:tc>
        <w:tc>
          <w:tcPr>
            <w:tcW w:w="931" w:type="pct"/>
            <w:tcBorders>
              <w:top w:val="outset" w:sz="6" w:space="0" w:color="auto"/>
              <w:left w:val="outset" w:sz="6" w:space="0" w:color="auto"/>
              <w:bottom w:val="outset" w:sz="6" w:space="0" w:color="auto"/>
              <w:right w:val="outset" w:sz="6" w:space="0" w:color="auto"/>
            </w:tcBorders>
            <w:vAlign w:val="center"/>
            <w:hideMark/>
          </w:tcPr>
          <w:p w14:paraId="29B8CBF6" w14:textId="77777777" w:rsidR="006C2FA3" w:rsidRPr="006C2FA3" w:rsidRDefault="006C2FA3" w:rsidP="006C2FA3">
            <w:pPr>
              <w:ind w:rightChars="0" w:right="0"/>
              <w:jc w:val="center"/>
              <w:rPr>
                <w:rFonts w:ascii="Arial" w:hAnsi="Arial" w:cs="Arial"/>
                <w:bCs/>
              </w:rPr>
            </w:pPr>
            <w:r w:rsidRPr="006C2FA3">
              <w:rPr>
                <w:rFonts w:ascii="Arial" w:hAnsi="Arial" w:cs="Arial"/>
                <w:bCs/>
              </w:rPr>
              <w:t>2203.00.00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317566EC"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em embalagem PET</w:t>
            </w:r>
          </w:p>
        </w:tc>
        <w:tc>
          <w:tcPr>
            <w:tcW w:w="535" w:type="pct"/>
            <w:tcBorders>
              <w:top w:val="outset" w:sz="6" w:space="0" w:color="auto"/>
              <w:left w:val="outset" w:sz="6" w:space="0" w:color="auto"/>
              <w:bottom w:val="outset" w:sz="6" w:space="0" w:color="auto"/>
              <w:right w:val="outset" w:sz="6" w:space="0" w:color="auto"/>
            </w:tcBorders>
            <w:vAlign w:val="center"/>
            <w:hideMark/>
          </w:tcPr>
          <w:p w14:paraId="7FFA3B4E"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3DC21BCB"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AB10958" w14:textId="77777777" w:rsidR="006C2FA3" w:rsidRDefault="006C2FA3">
            <w:pPr>
              <w:pStyle w:val="NormalWeb"/>
              <w:jc w:val="center"/>
            </w:pPr>
            <w:r>
              <w:t>70%</w:t>
            </w:r>
          </w:p>
        </w:tc>
      </w:tr>
      <w:tr w:rsidR="006C2FA3" w14:paraId="685BC8D3"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73B8690C" w14:textId="77777777" w:rsidR="006C2FA3" w:rsidRPr="006C2FA3" w:rsidRDefault="006C2FA3" w:rsidP="006C2FA3">
            <w:pPr>
              <w:ind w:rightChars="0" w:right="0"/>
              <w:jc w:val="center"/>
              <w:rPr>
                <w:rFonts w:ascii="Arial" w:hAnsi="Arial" w:cs="Arial"/>
                <w:bCs/>
              </w:rPr>
            </w:pPr>
            <w:r w:rsidRPr="006C2FA3">
              <w:rPr>
                <w:rFonts w:ascii="Arial" w:hAnsi="Arial" w:cs="Arial"/>
                <w:bCs/>
              </w:rPr>
              <w:t>1.29</w:t>
            </w:r>
          </w:p>
        </w:tc>
        <w:tc>
          <w:tcPr>
            <w:tcW w:w="434" w:type="pct"/>
            <w:tcBorders>
              <w:top w:val="outset" w:sz="6" w:space="0" w:color="auto"/>
              <w:left w:val="outset" w:sz="6" w:space="0" w:color="auto"/>
              <w:bottom w:val="outset" w:sz="6" w:space="0" w:color="auto"/>
              <w:right w:val="outset" w:sz="6" w:space="0" w:color="auto"/>
            </w:tcBorders>
            <w:vAlign w:val="center"/>
            <w:hideMark/>
          </w:tcPr>
          <w:p w14:paraId="04A2D41E" w14:textId="77777777" w:rsidR="006C2FA3" w:rsidRPr="006C2FA3" w:rsidRDefault="006C2FA3" w:rsidP="006C2FA3">
            <w:pPr>
              <w:ind w:rightChars="0" w:right="0"/>
              <w:jc w:val="center"/>
              <w:rPr>
                <w:rFonts w:ascii="Arial" w:hAnsi="Arial" w:cs="Arial"/>
                <w:bCs/>
              </w:rPr>
            </w:pPr>
            <w:r w:rsidRPr="006C2FA3">
              <w:rPr>
                <w:rFonts w:ascii="Arial" w:hAnsi="Arial" w:cs="Arial"/>
                <w:bCs/>
              </w:rPr>
              <w:t>03.021.06</w:t>
            </w:r>
          </w:p>
        </w:tc>
        <w:tc>
          <w:tcPr>
            <w:tcW w:w="931" w:type="pct"/>
            <w:tcBorders>
              <w:top w:val="outset" w:sz="6" w:space="0" w:color="auto"/>
              <w:left w:val="outset" w:sz="6" w:space="0" w:color="auto"/>
              <w:bottom w:val="outset" w:sz="6" w:space="0" w:color="auto"/>
              <w:right w:val="outset" w:sz="6" w:space="0" w:color="auto"/>
            </w:tcBorders>
            <w:vAlign w:val="center"/>
            <w:hideMark/>
          </w:tcPr>
          <w:p w14:paraId="75B045F5" w14:textId="77777777" w:rsidR="006C2FA3" w:rsidRPr="006C2FA3" w:rsidRDefault="006C2FA3" w:rsidP="006C2FA3">
            <w:pPr>
              <w:ind w:rightChars="0" w:right="0"/>
              <w:jc w:val="center"/>
              <w:rPr>
                <w:rFonts w:ascii="Arial" w:hAnsi="Arial" w:cs="Arial"/>
                <w:bCs/>
              </w:rPr>
            </w:pPr>
            <w:r w:rsidRPr="006C2FA3">
              <w:rPr>
                <w:rFonts w:ascii="Arial" w:hAnsi="Arial" w:cs="Arial"/>
                <w:bCs/>
              </w:rPr>
              <w:t>2203.00.00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0678B7A7"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em outras embalagens</w:t>
            </w:r>
          </w:p>
        </w:tc>
        <w:tc>
          <w:tcPr>
            <w:tcW w:w="535" w:type="pct"/>
            <w:tcBorders>
              <w:top w:val="outset" w:sz="6" w:space="0" w:color="auto"/>
              <w:left w:val="outset" w:sz="6" w:space="0" w:color="auto"/>
              <w:bottom w:val="outset" w:sz="6" w:space="0" w:color="auto"/>
              <w:right w:val="outset" w:sz="6" w:space="0" w:color="auto"/>
            </w:tcBorders>
            <w:vAlign w:val="center"/>
            <w:hideMark/>
          </w:tcPr>
          <w:p w14:paraId="602A27A8"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4C403564"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64D239B" w14:textId="77777777" w:rsidR="006C2FA3" w:rsidRDefault="006C2FA3">
            <w:pPr>
              <w:pStyle w:val="NormalWeb"/>
              <w:jc w:val="center"/>
            </w:pPr>
            <w:r>
              <w:t>70%</w:t>
            </w:r>
          </w:p>
        </w:tc>
      </w:tr>
      <w:tr w:rsidR="006C2FA3" w14:paraId="50C49AF5"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2434267D" w14:textId="77777777" w:rsidR="006C2FA3" w:rsidRPr="006C2FA3" w:rsidRDefault="006C2FA3" w:rsidP="006C2FA3">
            <w:pPr>
              <w:ind w:rightChars="0" w:right="0"/>
              <w:jc w:val="center"/>
              <w:rPr>
                <w:rFonts w:ascii="Arial" w:hAnsi="Arial" w:cs="Arial"/>
                <w:bCs/>
              </w:rPr>
            </w:pPr>
            <w:r w:rsidRPr="006C2FA3">
              <w:rPr>
                <w:rFonts w:ascii="Arial" w:hAnsi="Arial" w:cs="Arial"/>
                <w:bCs/>
              </w:rPr>
              <w:t>1.30</w:t>
            </w:r>
          </w:p>
        </w:tc>
        <w:tc>
          <w:tcPr>
            <w:tcW w:w="434" w:type="pct"/>
            <w:tcBorders>
              <w:top w:val="outset" w:sz="6" w:space="0" w:color="auto"/>
              <w:left w:val="outset" w:sz="6" w:space="0" w:color="auto"/>
              <w:bottom w:val="outset" w:sz="6" w:space="0" w:color="auto"/>
              <w:right w:val="outset" w:sz="6" w:space="0" w:color="auto"/>
            </w:tcBorders>
            <w:vAlign w:val="center"/>
            <w:hideMark/>
          </w:tcPr>
          <w:p w14:paraId="7FB54918" w14:textId="77777777" w:rsidR="006C2FA3" w:rsidRPr="006C2FA3" w:rsidRDefault="006C2FA3" w:rsidP="006C2FA3">
            <w:pPr>
              <w:ind w:rightChars="0" w:right="0"/>
              <w:jc w:val="center"/>
              <w:rPr>
                <w:rFonts w:ascii="Arial" w:hAnsi="Arial" w:cs="Arial"/>
                <w:bCs/>
              </w:rPr>
            </w:pPr>
            <w:r w:rsidRPr="006C2FA3">
              <w:rPr>
                <w:rFonts w:ascii="Arial" w:hAnsi="Arial" w:cs="Arial"/>
                <w:bCs/>
              </w:rPr>
              <w:t>03.022.00</w:t>
            </w:r>
          </w:p>
        </w:tc>
        <w:tc>
          <w:tcPr>
            <w:tcW w:w="931" w:type="pct"/>
            <w:tcBorders>
              <w:top w:val="outset" w:sz="6" w:space="0" w:color="auto"/>
              <w:left w:val="outset" w:sz="6" w:space="0" w:color="auto"/>
              <w:bottom w:val="outset" w:sz="6" w:space="0" w:color="auto"/>
              <w:right w:val="outset" w:sz="6" w:space="0" w:color="auto"/>
            </w:tcBorders>
            <w:vAlign w:val="center"/>
            <w:hideMark/>
          </w:tcPr>
          <w:p w14:paraId="68C22D0E" w14:textId="77777777" w:rsidR="006C2FA3" w:rsidRPr="006C2FA3" w:rsidRDefault="006C2FA3" w:rsidP="006C2FA3">
            <w:pPr>
              <w:ind w:rightChars="0" w:right="0"/>
              <w:jc w:val="center"/>
              <w:rPr>
                <w:rFonts w:ascii="Arial" w:hAnsi="Arial" w:cs="Arial"/>
                <w:bCs/>
              </w:rPr>
            </w:pPr>
            <w:r w:rsidRPr="006C2FA3">
              <w:rPr>
                <w:rFonts w:ascii="Arial" w:hAnsi="Arial" w:cs="Arial"/>
                <w:bCs/>
              </w:rPr>
              <w:t>2202.91.00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7C475E5B"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sem álcool em garrafa de vidro retornável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58FBB4F4"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4B59E40F"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528EF11C" w14:textId="77777777" w:rsidR="006C2FA3" w:rsidRDefault="006C2FA3">
            <w:pPr>
              <w:pStyle w:val="NormalWeb"/>
              <w:jc w:val="center"/>
            </w:pPr>
            <w:r>
              <w:t>70%</w:t>
            </w:r>
          </w:p>
        </w:tc>
      </w:tr>
      <w:tr w:rsidR="006C2FA3" w14:paraId="2343DE0E"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21799667" w14:textId="77777777" w:rsidR="006C2FA3" w:rsidRPr="006C2FA3" w:rsidRDefault="006C2FA3" w:rsidP="006C2FA3">
            <w:pPr>
              <w:ind w:rightChars="0" w:right="0"/>
              <w:jc w:val="center"/>
              <w:rPr>
                <w:rFonts w:ascii="Arial" w:hAnsi="Arial" w:cs="Arial"/>
                <w:bCs/>
              </w:rPr>
            </w:pPr>
            <w:r w:rsidRPr="006C2FA3">
              <w:rPr>
                <w:rFonts w:ascii="Arial" w:hAnsi="Arial" w:cs="Arial"/>
                <w:bCs/>
              </w:rPr>
              <w:t>1.31</w:t>
            </w:r>
          </w:p>
        </w:tc>
        <w:tc>
          <w:tcPr>
            <w:tcW w:w="434" w:type="pct"/>
            <w:tcBorders>
              <w:top w:val="outset" w:sz="6" w:space="0" w:color="auto"/>
              <w:left w:val="outset" w:sz="6" w:space="0" w:color="auto"/>
              <w:bottom w:val="outset" w:sz="6" w:space="0" w:color="auto"/>
              <w:right w:val="outset" w:sz="6" w:space="0" w:color="auto"/>
            </w:tcBorders>
            <w:vAlign w:val="center"/>
            <w:hideMark/>
          </w:tcPr>
          <w:p w14:paraId="508BA863" w14:textId="77777777" w:rsidR="006C2FA3" w:rsidRPr="006C2FA3" w:rsidRDefault="006C2FA3" w:rsidP="006C2FA3">
            <w:pPr>
              <w:ind w:rightChars="0" w:right="0"/>
              <w:jc w:val="center"/>
              <w:rPr>
                <w:rFonts w:ascii="Arial" w:hAnsi="Arial" w:cs="Arial"/>
                <w:bCs/>
              </w:rPr>
            </w:pPr>
            <w:r w:rsidRPr="006C2FA3">
              <w:rPr>
                <w:rFonts w:ascii="Arial" w:hAnsi="Arial" w:cs="Arial"/>
                <w:bCs/>
              </w:rPr>
              <w:t>03.022.01</w:t>
            </w:r>
          </w:p>
        </w:tc>
        <w:tc>
          <w:tcPr>
            <w:tcW w:w="931" w:type="pct"/>
            <w:tcBorders>
              <w:top w:val="outset" w:sz="6" w:space="0" w:color="auto"/>
              <w:left w:val="outset" w:sz="6" w:space="0" w:color="auto"/>
              <w:bottom w:val="outset" w:sz="6" w:space="0" w:color="auto"/>
              <w:right w:val="outset" w:sz="6" w:space="0" w:color="auto"/>
            </w:tcBorders>
            <w:vAlign w:val="center"/>
            <w:hideMark/>
          </w:tcPr>
          <w:p w14:paraId="18C7B5EF" w14:textId="77777777" w:rsidR="006C2FA3" w:rsidRPr="006C2FA3" w:rsidRDefault="006C2FA3" w:rsidP="006C2FA3">
            <w:pPr>
              <w:ind w:rightChars="0" w:right="0"/>
              <w:jc w:val="center"/>
              <w:rPr>
                <w:rFonts w:ascii="Arial" w:hAnsi="Arial" w:cs="Arial"/>
                <w:bCs/>
              </w:rPr>
            </w:pPr>
            <w:r w:rsidRPr="006C2FA3">
              <w:rPr>
                <w:rFonts w:ascii="Arial" w:hAnsi="Arial" w:cs="Arial"/>
                <w:bCs/>
              </w:rPr>
              <w:t>2202.91.00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409B4EBE"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sem álcool em garrafa de vidro descartável</w:t>
            </w:r>
          </w:p>
        </w:tc>
        <w:tc>
          <w:tcPr>
            <w:tcW w:w="535" w:type="pct"/>
            <w:tcBorders>
              <w:top w:val="outset" w:sz="6" w:space="0" w:color="auto"/>
              <w:left w:val="outset" w:sz="6" w:space="0" w:color="auto"/>
              <w:bottom w:val="outset" w:sz="6" w:space="0" w:color="auto"/>
              <w:right w:val="outset" w:sz="6" w:space="0" w:color="auto"/>
            </w:tcBorders>
            <w:vAlign w:val="center"/>
            <w:hideMark/>
          </w:tcPr>
          <w:p w14:paraId="21289C5A"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2E02ED8E"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416037A7" w14:textId="77777777" w:rsidR="006C2FA3" w:rsidRDefault="006C2FA3">
            <w:pPr>
              <w:pStyle w:val="NormalWeb"/>
              <w:jc w:val="center"/>
            </w:pPr>
            <w:r>
              <w:t>70%</w:t>
            </w:r>
          </w:p>
        </w:tc>
      </w:tr>
      <w:tr w:rsidR="006C2FA3" w14:paraId="64BB5382"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7DAA977F" w14:textId="77777777" w:rsidR="006C2FA3" w:rsidRPr="006C2FA3" w:rsidRDefault="006C2FA3" w:rsidP="006C2FA3">
            <w:pPr>
              <w:ind w:rightChars="0" w:right="0"/>
              <w:jc w:val="center"/>
              <w:rPr>
                <w:rFonts w:ascii="Arial" w:hAnsi="Arial" w:cs="Arial"/>
                <w:bCs/>
              </w:rPr>
            </w:pPr>
            <w:r w:rsidRPr="006C2FA3">
              <w:rPr>
                <w:rFonts w:ascii="Arial" w:hAnsi="Arial" w:cs="Arial"/>
                <w:bCs/>
              </w:rPr>
              <w:t>1.32</w:t>
            </w:r>
          </w:p>
        </w:tc>
        <w:tc>
          <w:tcPr>
            <w:tcW w:w="434" w:type="pct"/>
            <w:tcBorders>
              <w:top w:val="outset" w:sz="6" w:space="0" w:color="auto"/>
              <w:left w:val="outset" w:sz="6" w:space="0" w:color="auto"/>
              <w:bottom w:val="outset" w:sz="6" w:space="0" w:color="auto"/>
              <w:right w:val="outset" w:sz="6" w:space="0" w:color="auto"/>
            </w:tcBorders>
            <w:vAlign w:val="center"/>
            <w:hideMark/>
          </w:tcPr>
          <w:p w14:paraId="1482F03B" w14:textId="77777777" w:rsidR="006C2FA3" w:rsidRPr="006C2FA3" w:rsidRDefault="006C2FA3" w:rsidP="006C2FA3">
            <w:pPr>
              <w:ind w:rightChars="0" w:right="0"/>
              <w:jc w:val="center"/>
              <w:rPr>
                <w:rFonts w:ascii="Arial" w:hAnsi="Arial" w:cs="Arial"/>
                <w:bCs/>
              </w:rPr>
            </w:pPr>
            <w:r w:rsidRPr="006C2FA3">
              <w:rPr>
                <w:rFonts w:ascii="Arial" w:hAnsi="Arial" w:cs="Arial"/>
                <w:bCs/>
              </w:rPr>
              <w:t>03.022.02</w:t>
            </w:r>
          </w:p>
        </w:tc>
        <w:tc>
          <w:tcPr>
            <w:tcW w:w="931" w:type="pct"/>
            <w:tcBorders>
              <w:top w:val="outset" w:sz="6" w:space="0" w:color="auto"/>
              <w:left w:val="outset" w:sz="6" w:space="0" w:color="auto"/>
              <w:bottom w:val="outset" w:sz="6" w:space="0" w:color="auto"/>
              <w:right w:val="outset" w:sz="6" w:space="0" w:color="auto"/>
            </w:tcBorders>
            <w:vAlign w:val="center"/>
            <w:hideMark/>
          </w:tcPr>
          <w:p w14:paraId="7E46BC1B" w14:textId="77777777" w:rsidR="006C2FA3" w:rsidRPr="006C2FA3" w:rsidRDefault="006C2FA3" w:rsidP="006C2FA3">
            <w:pPr>
              <w:ind w:rightChars="0" w:right="0"/>
              <w:jc w:val="center"/>
              <w:rPr>
                <w:rFonts w:ascii="Arial" w:hAnsi="Arial" w:cs="Arial"/>
                <w:bCs/>
              </w:rPr>
            </w:pPr>
            <w:r w:rsidRPr="006C2FA3">
              <w:rPr>
                <w:rFonts w:ascii="Arial" w:hAnsi="Arial" w:cs="Arial"/>
                <w:bCs/>
              </w:rPr>
              <w:t>2202.91.00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7AAB4C3E"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sem álcool em garrafa de alumínio</w:t>
            </w:r>
          </w:p>
        </w:tc>
        <w:tc>
          <w:tcPr>
            <w:tcW w:w="535" w:type="pct"/>
            <w:tcBorders>
              <w:top w:val="outset" w:sz="6" w:space="0" w:color="auto"/>
              <w:left w:val="outset" w:sz="6" w:space="0" w:color="auto"/>
              <w:bottom w:val="outset" w:sz="6" w:space="0" w:color="auto"/>
              <w:right w:val="outset" w:sz="6" w:space="0" w:color="auto"/>
            </w:tcBorders>
            <w:vAlign w:val="center"/>
            <w:hideMark/>
          </w:tcPr>
          <w:p w14:paraId="1898F138"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3E6AAD36"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1D83CF7B" w14:textId="77777777" w:rsidR="006C2FA3" w:rsidRDefault="006C2FA3">
            <w:pPr>
              <w:pStyle w:val="NormalWeb"/>
              <w:jc w:val="center"/>
            </w:pPr>
            <w:r>
              <w:t>70%</w:t>
            </w:r>
          </w:p>
        </w:tc>
      </w:tr>
      <w:tr w:rsidR="006C2FA3" w14:paraId="105EC71B"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017F9A6A" w14:textId="77777777" w:rsidR="006C2FA3" w:rsidRPr="006C2FA3" w:rsidRDefault="006C2FA3" w:rsidP="006C2FA3">
            <w:pPr>
              <w:ind w:rightChars="0" w:right="0"/>
              <w:jc w:val="center"/>
              <w:rPr>
                <w:rFonts w:ascii="Arial" w:hAnsi="Arial" w:cs="Arial"/>
                <w:bCs/>
              </w:rPr>
            </w:pPr>
            <w:r w:rsidRPr="006C2FA3">
              <w:rPr>
                <w:rFonts w:ascii="Arial" w:hAnsi="Arial" w:cs="Arial"/>
                <w:bCs/>
              </w:rPr>
              <w:t>1.33</w:t>
            </w:r>
          </w:p>
        </w:tc>
        <w:tc>
          <w:tcPr>
            <w:tcW w:w="434" w:type="pct"/>
            <w:tcBorders>
              <w:top w:val="outset" w:sz="6" w:space="0" w:color="auto"/>
              <w:left w:val="outset" w:sz="6" w:space="0" w:color="auto"/>
              <w:bottom w:val="outset" w:sz="6" w:space="0" w:color="auto"/>
              <w:right w:val="outset" w:sz="6" w:space="0" w:color="auto"/>
            </w:tcBorders>
            <w:vAlign w:val="center"/>
            <w:hideMark/>
          </w:tcPr>
          <w:p w14:paraId="17539579" w14:textId="77777777" w:rsidR="006C2FA3" w:rsidRPr="006C2FA3" w:rsidRDefault="006C2FA3" w:rsidP="006C2FA3">
            <w:pPr>
              <w:ind w:rightChars="0" w:right="0"/>
              <w:jc w:val="center"/>
              <w:rPr>
                <w:rFonts w:ascii="Arial" w:hAnsi="Arial" w:cs="Arial"/>
                <w:bCs/>
              </w:rPr>
            </w:pPr>
            <w:r w:rsidRPr="006C2FA3">
              <w:rPr>
                <w:rFonts w:ascii="Arial" w:hAnsi="Arial" w:cs="Arial"/>
                <w:bCs/>
              </w:rPr>
              <w:t>03.022.03</w:t>
            </w:r>
          </w:p>
        </w:tc>
        <w:tc>
          <w:tcPr>
            <w:tcW w:w="931" w:type="pct"/>
            <w:tcBorders>
              <w:top w:val="outset" w:sz="6" w:space="0" w:color="auto"/>
              <w:left w:val="outset" w:sz="6" w:space="0" w:color="auto"/>
              <w:bottom w:val="outset" w:sz="6" w:space="0" w:color="auto"/>
              <w:right w:val="outset" w:sz="6" w:space="0" w:color="auto"/>
            </w:tcBorders>
            <w:vAlign w:val="center"/>
            <w:hideMark/>
          </w:tcPr>
          <w:p w14:paraId="7C9A08F0" w14:textId="77777777" w:rsidR="006C2FA3" w:rsidRPr="006C2FA3" w:rsidRDefault="006C2FA3" w:rsidP="006C2FA3">
            <w:pPr>
              <w:ind w:rightChars="0" w:right="0"/>
              <w:jc w:val="center"/>
              <w:rPr>
                <w:rFonts w:ascii="Arial" w:hAnsi="Arial" w:cs="Arial"/>
                <w:bCs/>
              </w:rPr>
            </w:pPr>
            <w:r w:rsidRPr="006C2FA3">
              <w:rPr>
                <w:rFonts w:ascii="Arial" w:hAnsi="Arial" w:cs="Arial"/>
                <w:bCs/>
              </w:rPr>
              <w:t>2202.91.00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3C55DD8E"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sem álcool em lata</w:t>
            </w:r>
          </w:p>
        </w:tc>
        <w:tc>
          <w:tcPr>
            <w:tcW w:w="535" w:type="pct"/>
            <w:tcBorders>
              <w:top w:val="outset" w:sz="6" w:space="0" w:color="auto"/>
              <w:left w:val="outset" w:sz="6" w:space="0" w:color="auto"/>
              <w:bottom w:val="outset" w:sz="6" w:space="0" w:color="auto"/>
              <w:right w:val="outset" w:sz="6" w:space="0" w:color="auto"/>
            </w:tcBorders>
            <w:vAlign w:val="center"/>
            <w:hideMark/>
          </w:tcPr>
          <w:p w14:paraId="45216448"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2D10F3E0"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7E68AA6B" w14:textId="77777777" w:rsidR="006C2FA3" w:rsidRDefault="006C2FA3">
            <w:pPr>
              <w:pStyle w:val="NormalWeb"/>
              <w:jc w:val="center"/>
            </w:pPr>
            <w:r>
              <w:t>70%</w:t>
            </w:r>
          </w:p>
        </w:tc>
      </w:tr>
      <w:tr w:rsidR="006C2FA3" w14:paraId="14C5B3D4"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1F091095" w14:textId="77777777" w:rsidR="006C2FA3" w:rsidRPr="006C2FA3" w:rsidRDefault="006C2FA3" w:rsidP="006C2FA3">
            <w:pPr>
              <w:ind w:rightChars="0" w:right="0"/>
              <w:jc w:val="center"/>
              <w:rPr>
                <w:rFonts w:ascii="Arial" w:hAnsi="Arial" w:cs="Arial"/>
                <w:bCs/>
              </w:rPr>
            </w:pPr>
            <w:r w:rsidRPr="006C2FA3">
              <w:rPr>
                <w:rFonts w:ascii="Arial" w:hAnsi="Arial" w:cs="Arial"/>
                <w:bCs/>
              </w:rPr>
              <w:t>1.34</w:t>
            </w:r>
          </w:p>
        </w:tc>
        <w:tc>
          <w:tcPr>
            <w:tcW w:w="434" w:type="pct"/>
            <w:tcBorders>
              <w:top w:val="outset" w:sz="6" w:space="0" w:color="auto"/>
              <w:left w:val="outset" w:sz="6" w:space="0" w:color="auto"/>
              <w:bottom w:val="outset" w:sz="6" w:space="0" w:color="auto"/>
              <w:right w:val="outset" w:sz="6" w:space="0" w:color="auto"/>
            </w:tcBorders>
            <w:vAlign w:val="center"/>
            <w:hideMark/>
          </w:tcPr>
          <w:p w14:paraId="39CDD954" w14:textId="77777777" w:rsidR="006C2FA3" w:rsidRPr="006C2FA3" w:rsidRDefault="006C2FA3" w:rsidP="006C2FA3">
            <w:pPr>
              <w:ind w:rightChars="0" w:right="0"/>
              <w:jc w:val="center"/>
              <w:rPr>
                <w:rFonts w:ascii="Arial" w:hAnsi="Arial" w:cs="Arial"/>
                <w:bCs/>
              </w:rPr>
            </w:pPr>
            <w:r w:rsidRPr="006C2FA3">
              <w:rPr>
                <w:rFonts w:ascii="Arial" w:hAnsi="Arial" w:cs="Arial"/>
                <w:bCs/>
              </w:rPr>
              <w:t>03.022.04</w:t>
            </w:r>
          </w:p>
        </w:tc>
        <w:tc>
          <w:tcPr>
            <w:tcW w:w="931" w:type="pct"/>
            <w:tcBorders>
              <w:top w:val="outset" w:sz="6" w:space="0" w:color="auto"/>
              <w:left w:val="outset" w:sz="6" w:space="0" w:color="auto"/>
              <w:bottom w:val="outset" w:sz="6" w:space="0" w:color="auto"/>
              <w:right w:val="outset" w:sz="6" w:space="0" w:color="auto"/>
            </w:tcBorders>
            <w:vAlign w:val="center"/>
            <w:hideMark/>
          </w:tcPr>
          <w:p w14:paraId="29174402" w14:textId="77777777" w:rsidR="006C2FA3" w:rsidRPr="006C2FA3" w:rsidRDefault="006C2FA3" w:rsidP="006C2FA3">
            <w:pPr>
              <w:ind w:rightChars="0" w:right="0"/>
              <w:jc w:val="center"/>
              <w:rPr>
                <w:rFonts w:ascii="Arial" w:hAnsi="Arial" w:cs="Arial"/>
                <w:bCs/>
              </w:rPr>
            </w:pPr>
            <w:r w:rsidRPr="006C2FA3">
              <w:rPr>
                <w:rFonts w:ascii="Arial" w:hAnsi="Arial" w:cs="Arial"/>
                <w:bCs/>
              </w:rPr>
              <w:t>2202.91.00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7C98C80E"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sem álcool em barril</w:t>
            </w:r>
          </w:p>
        </w:tc>
        <w:tc>
          <w:tcPr>
            <w:tcW w:w="535" w:type="pct"/>
            <w:tcBorders>
              <w:top w:val="outset" w:sz="6" w:space="0" w:color="auto"/>
              <w:left w:val="outset" w:sz="6" w:space="0" w:color="auto"/>
              <w:bottom w:val="outset" w:sz="6" w:space="0" w:color="auto"/>
              <w:right w:val="outset" w:sz="6" w:space="0" w:color="auto"/>
            </w:tcBorders>
            <w:vAlign w:val="center"/>
            <w:hideMark/>
          </w:tcPr>
          <w:p w14:paraId="0C3FBE4B"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04740ACE"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72CF4637" w14:textId="77777777" w:rsidR="006C2FA3" w:rsidRDefault="006C2FA3">
            <w:pPr>
              <w:pStyle w:val="NormalWeb"/>
              <w:jc w:val="center"/>
            </w:pPr>
            <w:r>
              <w:t>70%</w:t>
            </w:r>
          </w:p>
        </w:tc>
      </w:tr>
      <w:tr w:rsidR="006C2FA3" w14:paraId="550DF249"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7F908BA0" w14:textId="77777777" w:rsidR="006C2FA3" w:rsidRPr="006C2FA3" w:rsidRDefault="006C2FA3" w:rsidP="006C2FA3">
            <w:pPr>
              <w:ind w:rightChars="0" w:right="0"/>
              <w:jc w:val="center"/>
              <w:rPr>
                <w:rFonts w:ascii="Arial" w:hAnsi="Arial" w:cs="Arial"/>
                <w:bCs/>
              </w:rPr>
            </w:pPr>
            <w:r w:rsidRPr="006C2FA3">
              <w:rPr>
                <w:rFonts w:ascii="Arial" w:hAnsi="Arial" w:cs="Arial"/>
                <w:bCs/>
              </w:rPr>
              <w:t>1.35</w:t>
            </w:r>
          </w:p>
        </w:tc>
        <w:tc>
          <w:tcPr>
            <w:tcW w:w="434" w:type="pct"/>
            <w:tcBorders>
              <w:top w:val="outset" w:sz="6" w:space="0" w:color="auto"/>
              <w:left w:val="outset" w:sz="6" w:space="0" w:color="auto"/>
              <w:bottom w:val="outset" w:sz="6" w:space="0" w:color="auto"/>
              <w:right w:val="outset" w:sz="6" w:space="0" w:color="auto"/>
            </w:tcBorders>
            <w:vAlign w:val="center"/>
            <w:hideMark/>
          </w:tcPr>
          <w:p w14:paraId="6749817E" w14:textId="77777777" w:rsidR="006C2FA3" w:rsidRPr="006C2FA3" w:rsidRDefault="006C2FA3" w:rsidP="006C2FA3">
            <w:pPr>
              <w:ind w:rightChars="0" w:right="0"/>
              <w:jc w:val="center"/>
              <w:rPr>
                <w:rFonts w:ascii="Arial" w:hAnsi="Arial" w:cs="Arial"/>
                <w:bCs/>
              </w:rPr>
            </w:pPr>
            <w:r w:rsidRPr="006C2FA3">
              <w:rPr>
                <w:rFonts w:ascii="Arial" w:hAnsi="Arial" w:cs="Arial"/>
                <w:bCs/>
              </w:rPr>
              <w:t>03.022.05</w:t>
            </w:r>
          </w:p>
        </w:tc>
        <w:tc>
          <w:tcPr>
            <w:tcW w:w="931" w:type="pct"/>
            <w:tcBorders>
              <w:top w:val="outset" w:sz="6" w:space="0" w:color="auto"/>
              <w:left w:val="outset" w:sz="6" w:space="0" w:color="auto"/>
              <w:bottom w:val="outset" w:sz="6" w:space="0" w:color="auto"/>
              <w:right w:val="outset" w:sz="6" w:space="0" w:color="auto"/>
            </w:tcBorders>
            <w:vAlign w:val="center"/>
            <w:hideMark/>
          </w:tcPr>
          <w:p w14:paraId="09F9AF18" w14:textId="77777777" w:rsidR="006C2FA3" w:rsidRPr="006C2FA3" w:rsidRDefault="006C2FA3" w:rsidP="006C2FA3">
            <w:pPr>
              <w:ind w:rightChars="0" w:right="0"/>
              <w:jc w:val="center"/>
              <w:rPr>
                <w:rFonts w:ascii="Arial" w:hAnsi="Arial" w:cs="Arial"/>
                <w:bCs/>
              </w:rPr>
            </w:pPr>
            <w:r w:rsidRPr="006C2FA3">
              <w:rPr>
                <w:rFonts w:ascii="Arial" w:hAnsi="Arial" w:cs="Arial"/>
                <w:bCs/>
              </w:rPr>
              <w:t>2202.91.00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4ABEE9E9"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sem álcool em embalagem PET</w:t>
            </w:r>
          </w:p>
        </w:tc>
        <w:tc>
          <w:tcPr>
            <w:tcW w:w="535" w:type="pct"/>
            <w:tcBorders>
              <w:top w:val="outset" w:sz="6" w:space="0" w:color="auto"/>
              <w:left w:val="outset" w:sz="6" w:space="0" w:color="auto"/>
              <w:bottom w:val="outset" w:sz="6" w:space="0" w:color="auto"/>
              <w:right w:val="outset" w:sz="6" w:space="0" w:color="auto"/>
            </w:tcBorders>
            <w:vAlign w:val="center"/>
            <w:hideMark/>
          </w:tcPr>
          <w:p w14:paraId="19206058"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0A1CDB80"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101D7493" w14:textId="77777777" w:rsidR="006C2FA3" w:rsidRDefault="006C2FA3">
            <w:pPr>
              <w:pStyle w:val="NormalWeb"/>
              <w:jc w:val="center"/>
            </w:pPr>
            <w:r>
              <w:t>70%</w:t>
            </w:r>
          </w:p>
        </w:tc>
      </w:tr>
      <w:tr w:rsidR="006C2FA3" w14:paraId="079FE5FA"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1314ADEB" w14:textId="77777777" w:rsidR="006C2FA3" w:rsidRPr="006C2FA3" w:rsidRDefault="006C2FA3" w:rsidP="006C2FA3">
            <w:pPr>
              <w:ind w:rightChars="0" w:right="0"/>
              <w:jc w:val="center"/>
              <w:rPr>
                <w:rFonts w:ascii="Arial" w:hAnsi="Arial" w:cs="Arial"/>
                <w:bCs/>
              </w:rPr>
            </w:pPr>
            <w:r w:rsidRPr="006C2FA3">
              <w:rPr>
                <w:rFonts w:ascii="Arial" w:hAnsi="Arial" w:cs="Arial"/>
                <w:bCs/>
              </w:rPr>
              <w:t>1.36</w:t>
            </w:r>
          </w:p>
        </w:tc>
        <w:tc>
          <w:tcPr>
            <w:tcW w:w="434" w:type="pct"/>
            <w:tcBorders>
              <w:top w:val="outset" w:sz="6" w:space="0" w:color="auto"/>
              <w:left w:val="outset" w:sz="6" w:space="0" w:color="auto"/>
              <w:bottom w:val="outset" w:sz="6" w:space="0" w:color="auto"/>
              <w:right w:val="outset" w:sz="6" w:space="0" w:color="auto"/>
            </w:tcBorders>
            <w:vAlign w:val="center"/>
            <w:hideMark/>
          </w:tcPr>
          <w:p w14:paraId="1B60CA38" w14:textId="77777777" w:rsidR="006C2FA3" w:rsidRPr="006C2FA3" w:rsidRDefault="006C2FA3" w:rsidP="006C2FA3">
            <w:pPr>
              <w:ind w:rightChars="0" w:right="0"/>
              <w:jc w:val="center"/>
              <w:rPr>
                <w:rFonts w:ascii="Arial" w:hAnsi="Arial" w:cs="Arial"/>
                <w:bCs/>
              </w:rPr>
            </w:pPr>
            <w:r w:rsidRPr="006C2FA3">
              <w:rPr>
                <w:rFonts w:ascii="Arial" w:hAnsi="Arial" w:cs="Arial"/>
                <w:bCs/>
              </w:rPr>
              <w:t>03.022.06</w:t>
            </w:r>
          </w:p>
        </w:tc>
        <w:tc>
          <w:tcPr>
            <w:tcW w:w="931" w:type="pct"/>
            <w:tcBorders>
              <w:top w:val="outset" w:sz="6" w:space="0" w:color="auto"/>
              <w:left w:val="outset" w:sz="6" w:space="0" w:color="auto"/>
              <w:bottom w:val="outset" w:sz="6" w:space="0" w:color="auto"/>
              <w:right w:val="outset" w:sz="6" w:space="0" w:color="auto"/>
            </w:tcBorders>
            <w:vAlign w:val="center"/>
            <w:hideMark/>
          </w:tcPr>
          <w:p w14:paraId="6B3A8282" w14:textId="77777777" w:rsidR="006C2FA3" w:rsidRPr="006C2FA3" w:rsidRDefault="006C2FA3" w:rsidP="006C2FA3">
            <w:pPr>
              <w:ind w:rightChars="0" w:right="0"/>
              <w:jc w:val="center"/>
              <w:rPr>
                <w:rFonts w:ascii="Arial" w:hAnsi="Arial" w:cs="Arial"/>
                <w:bCs/>
              </w:rPr>
            </w:pPr>
            <w:r w:rsidRPr="006C2FA3">
              <w:rPr>
                <w:rFonts w:ascii="Arial" w:hAnsi="Arial" w:cs="Arial"/>
                <w:bCs/>
              </w:rPr>
              <w:t>2202.91.00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3EADAFF6" w14:textId="77777777" w:rsidR="006C2FA3" w:rsidRPr="006C2FA3" w:rsidRDefault="006C2FA3" w:rsidP="006C2FA3">
            <w:pPr>
              <w:ind w:rightChars="0" w:right="0"/>
              <w:jc w:val="center"/>
              <w:rPr>
                <w:rFonts w:ascii="Arial" w:hAnsi="Arial" w:cs="Arial"/>
                <w:bCs/>
              </w:rPr>
            </w:pPr>
            <w:r w:rsidRPr="006C2FA3">
              <w:rPr>
                <w:rFonts w:ascii="Arial" w:hAnsi="Arial" w:cs="Arial"/>
                <w:bCs/>
              </w:rPr>
              <w:t>Cerveja sem álcool em outras embalagens</w:t>
            </w:r>
          </w:p>
        </w:tc>
        <w:tc>
          <w:tcPr>
            <w:tcW w:w="535" w:type="pct"/>
            <w:tcBorders>
              <w:top w:val="outset" w:sz="6" w:space="0" w:color="auto"/>
              <w:left w:val="outset" w:sz="6" w:space="0" w:color="auto"/>
              <w:bottom w:val="outset" w:sz="6" w:space="0" w:color="auto"/>
              <w:right w:val="outset" w:sz="6" w:space="0" w:color="auto"/>
            </w:tcBorders>
            <w:vAlign w:val="center"/>
            <w:hideMark/>
          </w:tcPr>
          <w:p w14:paraId="2844383A"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5C2DC3F6"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2C3ABBA" w14:textId="77777777" w:rsidR="006C2FA3" w:rsidRDefault="006C2FA3">
            <w:pPr>
              <w:pStyle w:val="NormalWeb"/>
              <w:jc w:val="center"/>
            </w:pPr>
            <w:r>
              <w:t>70%</w:t>
            </w:r>
          </w:p>
        </w:tc>
      </w:tr>
      <w:tr w:rsidR="006C2FA3" w14:paraId="33A059C2"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1C464E69" w14:textId="77777777" w:rsidR="006C2FA3" w:rsidRPr="006C2FA3" w:rsidRDefault="006C2FA3" w:rsidP="006C2FA3">
            <w:pPr>
              <w:ind w:rightChars="0" w:right="0"/>
              <w:jc w:val="center"/>
              <w:rPr>
                <w:rFonts w:ascii="Arial" w:hAnsi="Arial" w:cs="Arial"/>
                <w:bCs/>
              </w:rPr>
            </w:pPr>
            <w:r w:rsidRPr="006C2FA3">
              <w:rPr>
                <w:rFonts w:ascii="Arial" w:hAnsi="Arial" w:cs="Arial"/>
                <w:bCs/>
              </w:rPr>
              <w:t>1.37</w:t>
            </w:r>
          </w:p>
        </w:tc>
        <w:tc>
          <w:tcPr>
            <w:tcW w:w="434" w:type="pct"/>
            <w:tcBorders>
              <w:top w:val="outset" w:sz="6" w:space="0" w:color="auto"/>
              <w:left w:val="outset" w:sz="6" w:space="0" w:color="auto"/>
              <w:bottom w:val="outset" w:sz="6" w:space="0" w:color="auto"/>
              <w:right w:val="outset" w:sz="6" w:space="0" w:color="auto"/>
            </w:tcBorders>
            <w:vAlign w:val="center"/>
            <w:hideMark/>
          </w:tcPr>
          <w:p w14:paraId="503ADA86" w14:textId="77777777" w:rsidR="006C2FA3" w:rsidRPr="006C2FA3" w:rsidRDefault="006C2FA3" w:rsidP="006C2FA3">
            <w:pPr>
              <w:ind w:rightChars="0" w:right="0"/>
              <w:jc w:val="center"/>
              <w:rPr>
                <w:rFonts w:ascii="Arial" w:hAnsi="Arial" w:cs="Arial"/>
                <w:bCs/>
              </w:rPr>
            </w:pPr>
            <w:r w:rsidRPr="006C2FA3">
              <w:rPr>
                <w:rFonts w:ascii="Arial" w:hAnsi="Arial" w:cs="Arial"/>
                <w:bCs/>
              </w:rPr>
              <w:t>03.023.00</w:t>
            </w:r>
          </w:p>
        </w:tc>
        <w:tc>
          <w:tcPr>
            <w:tcW w:w="931" w:type="pct"/>
            <w:tcBorders>
              <w:top w:val="outset" w:sz="6" w:space="0" w:color="auto"/>
              <w:left w:val="outset" w:sz="6" w:space="0" w:color="auto"/>
              <w:bottom w:val="outset" w:sz="6" w:space="0" w:color="auto"/>
              <w:right w:val="outset" w:sz="6" w:space="0" w:color="auto"/>
            </w:tcBorders>
            <w:vAlign w:val="center"/>
            <w:hideMark/>
          </w:tcPr>
          <w:p w14:paraId="7CDE3259" w14:textId="77777777" w:rsidR="006C2FA3" w:rsidRPr="006C2FA3" w:rsidRDefault="006C2FA3" w:rsidP="006C2FA3">
            <w:pPr>
              <w:ind w:rightChars="0" w:right="0"/>
              <w:jc w:val="center"/>
              <w:rPr>
                <w:rFonts w:ascii="Arial" w:hAnsi="Arial" w:cs="Arial"/>
                <w:bCs/>
              </w:rPr>
            </w:pPr>
            <w:r w:rsidRPr="006C2FA3">
              <w:rPr>
                <w:rFonts w:ascii="Arial" w:hAnsi="Arial" w:cs="Arial"/>
                <w:bCs/>
              </w:rPr>
              <w:t>2203.00.00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733E8135" w14:textId="77777777" w:rsidR="006C2FA3" w:rsidRPr="006C2FA3" w:rsidRDefault="006C2FA3" w:rsidP="006C2FA3">
            <w:pPr>
              <w:ind w:rightChars="0" w:right="0"/>
              <w:jc w:val="center"/>
              <w:rPr>
                <w:rFonts w:ascii="Arial" w:hAnsi="Arial" w:cs="Arial"/>
                <w:bCs/>
              </w:rPr>
            </w:pPr>
            <w:r w:rsidRPr="006C2FA3">
              <w:rPr>
                <w:rFonts w:ascii="Arial" w:hAnsi="Arial" w:cs="Arial"/>
                <w:bCs/>
              </w:rPr>
              <w:t>Chope</w:t>
            </w:r>
          </w:p>
        </w:tc>
        <w:tc>
          <w:tcPr>
            <w:tcW w:w="535" w:type="pct"/>
            <w:tcBorders>
              <w:top w:val="outset" w:sz="6" w:space="0" w:color="auto"/>
              <w:left w:val="outset" w:sz="6" w:space="0" w:color="auto"/>
              <w:bottom w:val="outset" w:sz="6" w:space="0" w:color="auto"/>
              <w:right w:val="outset" w:sz="6" w:space="0" w:color="auto"/>
            </w:tcBorders>
            <w:vAlign w:val="center"/>
            <w:hideMark/>
          </w:tcPr>
          <w:p w14:paraId="3FEFB847"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6A7D5687" w14:textId="77777777" w:rsidR="006C2FA3" w:rsidRDefault="006C2FA3">
            <w:pPr>
              <w:pStyle w:val="NormalWeb"/>
              <w:jc w:val="center"/>
            </w:pPr>
            <w:r>
              <w:t>140%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56D77F8" w14:textId="77777777" w:rsidR="006C2FA3" w:rsidRDefault="006C2FA3">
            <w:pPr>
              <w:pStyle w:val="NormalWeb"/>
              <w:jc w:val="center"/>
            </w:pPr>
            <w:r>
              <w:t>115%</w:t>
            </w:r>
          </w:p>
        </w:tc>
      </w:tr>
      <w:tr w:rsidR="006C2FA3" w14:paraId="73708A9A"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29A03A33" w14:textId="77777777" w:rsidR="006C2FA3" w:rsidRPr="006C2FA3" w:rsidRDefault="006C2FA3" w:rsidP="006C2FA3">
            <w:pPr>
              <w:ind w:rightChars="0" w:right="0"/>
              <w:jc w:val="center"/>
              <w:rPr>
                <w:rFonts w:ascii="Arial" w:hAnsi="Arial" w:cs="Arial"/>
                <w:bCs/>
              </w:rPr>
            </w:pPr>
            <w:r w:rsidRPr="006C2FA3">
              <w:rPr>
                <w:rFonts w:ascii="Arial" w:hAnsi="Arial" w:cs="Arial"/>
                <w:bCs/>
              </w:rPr>
              <w:t>1.38</w:t>
            </w:r>
          </w:p>
        </w:tc>
        <w:tc>
          <w:tcPr>
            <w:tcW w:w="434" w:type="pct"/>
            <w:tcBorders>
              <w:top w:val="outset" w:sz="6" w:space="0" w:color="auto"/>
              <w:left w:val="outset" w:sz="6" w:space="0" w:color="auto"/>
              <w:bottom w:val="outset" w:sz="6" w:space="0" w:color="auto"/>
              <w:right w:val="outset" w:sz="6" w:space="0" w:color="auto"/>
            </w:tcBorders>
            <w:vAlign w:val="center"/>
            <w:hideMark/>
          </w:tcPr>
          <w:p w14:paraId="02E57E63" w14:textId="77777777" w:rsidR="006C2FA3" w:rsidRPr="006C2FA3" w:rsidRDefault="006C2FA3" w:rsidP="006C2FA3">
            <w:pPr>
              <w:ind w:rightChars="0" w:right="0"/>
              <w:jc w:val="center"/>
              <w:rPr>
                <w:rFonts w:ascii="Arial" w:hAnsi="Arial" w:cs="Arial"/>
                <w:bCs/>
              </w:rPr>
            </w:pPr>
            <w:r w:rsidRPr="006C2FA3">
              <w:rPr>
                <w:rFonts w:ascii="Arial" w:hAnsi="Arial" w:cs="Arial"/>
                <w:bCs/>
              </w:rPr>
              <w:t>03.024.00</w:t>
            </w:r>
          </w:p>
        </w:tc>
        <w:tc>
          <w:tcPr>
            <w:tcW w:w="931" w:type="pct"/>
            <w:tcBorders>
              <w:top w:val="outset" w:sz="6" w:space="0" w:color="auto"/>
              <w:left w:val="outset" w:sz="6" w:space="0" w:color="auto"/>
              <w:bottom w:val="outset" w:sz="6" w:space="0" w:color="auto"/>
              <w:right w:val="outset" w:sz="6" w:space="0" w:color="auto"/>
            </w:tcBorders>
            <w:vAlign w:val="center"/>
            <w:hideMark/>
          </w:tcPr>
          <w:p w14:paraId="392E56DC"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41C706EC" w14:textId="77777777" w:rsidR="006C2FA3" w:rsidRPr="006C2FA3" w:rsidRDefault="006C2FA3" w:rsidP="006C2FA3">
            <w:pPr>
              <w:ind w:rightChars="0" w:right="0"/>
              <w:jc w:val="center"/>
              <w:rPr>
                <w:rFonts w:ascii="Arial" w:hAnsi="Arial" w:cs="Arial"/>
                <w:bCs/>
              </w:rPr>
            </w:pPr>
            <w:r w:rsidRPr="006C2FA3">
              <w:rPr>
                <w:rFonts w:ascii="Arial" w:hAnsi="Arial" w:cs="Arial"/>
                <w:bCs/>
              </w:rPr>
              <w:t>Água mineral em embalagens retornáveis com capacidade igual ou superior a 10 (dez) e inferior a 20 (vinte) litros</w:t>
            </w:r>
          </w:p>
        </w:tc>
        <w:tc>
          <w:tcPr>
            <w:tcW w:w="535" w:type="pct"/>
            <w:tcBorders>
              <w:top w:val="outset" w:sz="6" w:space="0" w:color="auto"/>
              <w:left w:val="outset" w:sz="6" w:space="0" w:color="auto"/>
              <w:bottom w:val="outset" w:sz="6" w:space="0" w:color="auto"/>
              <w:right w:val="outset" w:sz="6" w:space="0" w:color="auto"/>
            </w:tcBorders>
            <w:vAlign w:val="center"/>
            <w:hideMark/>
          </w:tcPr>
          <w:p w14:paraId="0B6163C7"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323D8D2E"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7E5DE6EA" w14:textId="77777777" w:rsidR="006C2FA3" w:rsidRDefault="006C2FA3">
            <w:pPr>
              <w:pStyle w:val="NormalWeb"/>
              <w:jc w:val="center"/>
            </w:pPr>
            <w:r>
              <w:t>70%</w:t>
            </w:r>
          </w:p>
        </w:tc>
      </w:tr>
      <w:tr w:rsidR="006C2FA3" w14:paraId="39E04A2A" w14:textId="77777777" w:rsidTr="006D30ED">
        <w:trPr>
          <w:tblCellSpacing w:w="0" w:type="dxa"/>
          <w:jc w:val="center"/>
        </w:trPr>
        <w:tc>
          <w:tcPr>
            <w:tcW w:w="925" w:type="pct"/>
            <w:tcBorders>
              <w:top w:val="outset" w:sz="6" w:space="0" w:color="auto"/>
              <w:left w:val="outset" w:sz="6" w:space="0" w:color="auto"/>
              <w:bottom w:val="outset" w:sz="6" w:space="0" w:color="auto"/>
              <w:right w:val="outset" w:sz="6" w:space="0" w:color="auto"/>
            </w:tcBorders>
            <w:vAlign w:val="center"/>
            <w:hideMark/>
          </w:tcPr>
          <w:p w14:paraId="3F822FDB" w14:textId="77777777" w:rsidR="006C2FA3" w:rsidRPr="006C2FA3" w:rsidRDefault="006C2FA3" w:rsidP="006C2FA3">
            <w:pPr>
              <w:ind w:rightChars="0" w:right="0"/>
              <w:jc w:val="center"/>
              <w:rPr>
                <w:rFonts w:ascii="Arial" w:hAnsi="Arial" w:cs="Arial"/>
                <w:bCs/>
              </w:rPr>
            </w:pPr>
            <w:r w:rsidRPr="006C2FA3">
              <w:rPr>
                <w:rFonts w:ascii="Arial" w:hAnsi="Arial" w:cs="Arial"/>
                <w:bCs/>
              </w:rPr>
              <w:t>1.39</w:t>
            </w:r>
          </w:p>
        </w:tc>
        <w:tc>
          <w:tcPr>
            <w:tcW w:w="434" w:type="pct"/>
            <w:tcBorders>
              <w:top w:val="outset" w:sz="6" w:space="0" w:color="auto"/>
              <w:left w:val="outset" w:sz="6" w:space="0" w:color="auto"/>
              <w:bottom w:val="outset" w:sz="6" w:space="0" w:color="auto"/>
              <w:right w:val="outset" w:sz="6" w:space="0" w:color="auto"/>
            </w:tcBorders>
            <w:vAlign w:val="center"/>
            <w:hideMark/>
          </w:tcPr>
          <w:p w14:paraId="0072AC6B" w14:textId="77777777" w:rsidR="006C2FA3" w:rsidRPr="006C2FA3" w:rsidRDefault="006C2FA3" w:rsidP="006C2FA3">
            <w:pPr>
              <w:ind w:rightChars="0" w:right="0"/>
              <w:jc w:val="center"/>
              <w:rPr>
                <w:rFonts w:ascii="Arial" w:hAnsi="Arial" w:cs="Arial"/>
                <w:bCs/>
              </w:rPr>
            </w:pPr>
            <w:r w:rsidRPr="006C2FA3">
              <w:rPr>
                <w:rFonts w:ascii="Arial" w:hAnsi="Arial" w:cs="Arial"/>
                <w:bCs/>
              </w:rPr>
              <w:t>03.025.00</w:t>
            </w:r>
          </w:p>
        </w:tc>
        <w:tc>
          <w:tcPr>
            <w:tcW w:w="931" w:type="pct"/>
            <w:tcBorders>
              <w:top w:val="outset" w:sz="6" w:space="0" w:color="auto"/>
              <w:left w:val="outset" w:sz="6" w:space="0" w:color="auto"/>
              <w:bottom w:val="outset" w:sz="6" w:space="0" w:color="auto"/>
              <w:right w:val="outset" w:sz="6" w:space="0" w:color="auto"/>
            </w:tcBorders>
            <w:vAlign w:val="center"/>
            <w:hideMark/>
          </w:tcPr>
          <w:p w14:paraId="4A4D3FC4" w14:textId="77777777" w:rsidR="006C2FA3" w:rsidRPr="006C2FA3" w:rsidRDefault="006C2FA3" w:rsidP="006C2FA3">
            <w:pPr>
              <w:ind w:rightChars="0" w:right="0"/>
              <w:jc w:val="center"/>
              <w:rPr>
                <w:rFonts w:ascii="Arial" w:hAnsi="Arial" w:cs="Arial"/>
                <w:bCs/>
              </w:rPr>
            </w:pPr>
            <w:r w:rsidRPr="006C2FA3">
              <w:rPr>
                <w:rFonts w:ascii="Arial" w:hAnsi="Arial" w:cs="Arial"/>
                <w:bCs/>
              </w:rPr>
              <w:t>2201.10.00</w:t>
            </w:r>
          </w:p>
        </w:tc>
        <w:tc>
          <w:tcPr>
            <w:tcW w:w="687" w:type="pct"/>
            <w:tcBorders>
              <w:top w:val="outset" w:sz="6" w:space="0" w:color="auto"/>
              <w:left w:val="outset" w:sz="6" w:space="0" w:color="auto"/>
              <w:bottom w:val="outset" w:sz="6" w:space="0" w:color="auto"/>
              <w:right w:val="outset" w:sz="6" w:space="0" w:color="auto"/>
            </w:tcBorders>
            <w:vAlign w:val="center"/>
            <w:hideMark/>
          </w:tcPr>
          <w:p w14:paraId="10941334" w14:textId="77777777" w:rsidR="006C2FA3" w:rsidRPr="006C2FA3" w:rsidRDefault="006C2FA3" w:rsidP="006C2FA3">
            <w:pPr>
              <w:ind w:rightChars="0" w:right="0"/>
              <w:jc w:val="center"/>
              <w:rPr>
                <w:rFonts w:ascii="Arial" w:hAnsi="Arial" w:cs="Arial"/>
                <w:bCs/>
              </w:rPr>
            </w:pPr>
            <w:r w:rsidRPr="006C2FA3">
              <w:rPr>
                <w:rFonts w:ascii="Arial" w:hAnsi="Arial" w:cs="Arial"/>
                <w:bCs/>
              </w:rPr>
              <w:t>Água mineral em embalagens retornáveis com capacidade igual ou superior a 20 (vinte) litros</w:t>
            </w:r>
          </w:p>
        </w:tc>
        <w:tc>
          <w:tcPr>
            <w:tcW w:w="535" w:type="pct"/>
            <w:tcBorders>
              <w:top w:val="outset" w:sz="6" w:space="0" w:color="auto"/>
              <w:left w:val="outset" w:sz="6" w:space="0" w:color="auto"/>
              <w:bottom w:val="outset" w:sz="6" w:space="0" w:color="auto"/>
              <w:right w:val="outset" w:sz="6" w:space="0" w:color="auto"/>
            </w:tcBorders>
            <w:vAlign w:val="center"/>
            <w:hideMark/>
          </w:tcPr>
          <w:p w14:paraId="1BB17E65" w14:textId="77777777" w:rsidR="006C2FA3" w:rsidRDefault="006C2FA3">
            <w:pPr>
              <w:pStyle w:val="NormalWeb"/>
              <w:jc w:val="center"/>
            </w:pPr>
            <w:r>
              <w:t>-</w:t>
            </w:r>
          </w:p>
        </w:tc>
        <w:tc>
          <w:tcPr>
            <w:tcW w:w="594" w:type="pct"/>
            <w:tcBorders>
              <w:top w:val="outset" w:sz="6" w:space="0" w:color="auto"/>
              <w:left w:val="outset" w:sz="6" w:space="0" w:color="auto"/>
              <w:bottom w:val="outset" w:sz="6" w:space="0" w:color="auto"/>
              <w:right w:val="outset" w:sz="6" w:space="0" w:color="auto"/>
            </w:tcBorders>
            <w:vAlign w:val="center"/>
            <w:hideMark/>
          </w:tcPr>
          <w:p w14:paraId="034AADA1" w14:textId="77777777" w:rsidR="006C2FA3" w:rsidRDefault="006C2FA3">
            <w:pPr>
              <w:pStyle w:val="NormalWeb"/>
              <w:jc w:val="center"/>
            </w:pPr>
            <w:r>
              <w:t>100%</w:t>
            </w:r>
          </w:p>
        </w:tc>
        <w:tc>
          <w:tcPr>
            <w:tcW w:w="892" w:type="pct"/>
            <w:tcBorders>
              <w:top w:val="outset" w:sz="6" w:space="0" w:color="auto"/>
              <w:left w:val="outset" w:sz="6" w:space="0" w:color="auto"/>
              <w:bottom w:val="outset" w:sz="6" w:space="0" w:color="auto"/>
              <w:right w:val="outset" w:sz="6" w:space="0" w:color="auto"/>
            </w:tcBorders>
            <w:vAlign w:val="center"/>
            <w:hideMark/>
          </w:tcPr>
          <w:p w14:paraId="62F3B128" w14:textId="77777777" w:rsidR="006C2FA3" w:rsidRDefault="006C2FA3">
            <w:pPr>
              <w:pStyle w:val="NormalWeb"/>
              <w:jc w:val="center"/>
            </w:pPr>
            <w:r>
              <w:t>70%</w:t>
            </w:r>
          </w:p>
        </w:tc>
      </w:tr>
    </w:tbl>
    <w:p w14:paraId="6C89F6AF" w14:textId="77777777" w:rsidR="00286717" w:rsidRDefault="00286717" w:rsidP="00286717">
      <w:pPr>
        <w:ind w:rightChars="0" w:right="0"/>
        <w:rPr>
          <w:rFonts w:ascii="Arial" w:hAnsi="Arial" w:cs="Arial"/>
        </w:rPr>
      </w:pPr>
    </w:p>
    <w:p w14:paraId="03C99815" w14:textId="77777777" w:rsidR="006D30ED" w:rsidRPr="00446A52" w:rsidRDefault="006D30ED" w:rsidP="00286717">
      <w:pPr>
        <w:ind w:rightChars="0" w:right="0"/>
        <w:rPr>
          <w:rFonts w:ascii="Arial" w:hAnsi="Arial" w:cs="Arial"/>
          <w:i/>
          <w:iCs/>
          <w:color w:val="00B050"/>
        </w:rPr>
      </w:pPr>
      <w:r w:rsidRPr="00446A52">
        <w:rPr>
          <w:rFonts w:ascii="Arial" w:hAnsi="Arial" w:cs="Arial"/>
          <w:i/>
          <w:iCs/>
          <w:color w:val="00B050"/>
        </w:rPr>
        <w:t>(</w:t>
      </w:r>
      <w:r w:rsidR="005158D8">
        <w:rPr>
          <w:rFonts w:ascii="Arial" w:hAnsi="Arial" w:cs="Arial"/>
          <w:i/>
          <w:iCs/>
          <w:color w:val="00B050"/>
        </w:rPr>
        <w:t>Tabela do i</w:t>
      </w:r>
      <w:r w:rsidRPr="00446A52">
        <w:rPr>
          <w:rFonts w:ascii="Arial" w:hAnsi="Arial" w:cs="Arial"/>
          <w:i/>
          <w:iCs/>
          <w:color w:val="00B050"/>
        </w:rPr>
        <w:t xml:space="preserve">tem 1 alterado pelo </w:t>
      </w:r>
      <w:hyperlink r:id="rId8"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67DBFE85" w14:textId="77777777" w:rsidR="006D30ED" w:rsidRPr="0022062A" w:rsidRDefault="006D30ED" w:rsidP="00286717">
      <w:pPr>
        <w:ind w:rightChars="0" w:right="0"/>
        <w:rPr>
          <w:rFonts w:ascii="Arial" w:hAnsi="Arial" w:cs="Arial"/>
        </w:rPr>
      </w:pPr>
    </w:p>
    <w:p w14:paraId="7DC02A8D" w14:textId="77777777" w:rsidR="00286717" w:rsidRPr="0022062A" w:rsidRDefault="0022062A" w:rsidP="00286717">
      <w:pPr>
        <w:numPr>
          <w:ilvl w:val="0"/>
          <w:numId w:val="3"/>
        </w:numPr>
        <w:tabs>
          <w:tab w:val="clear" w:pos="720"/>
          <w:tab w:val="num" w:pos="360"/>
        </w:tabs>
        <w:ind w:left="360" w:rightChars="0" w:right="0"/>
        <w:jc w:val="left"/>
        <w:rPr>
          <w:rFonts w:ascii="Arial" w:hAnsi="Arial" w:cs="Arial"/>
          <w:b/>
          <w:bCs/>
          <w:iCs/>
        </w:rPr>
      </w:pPr>
      <w:r w:rsidRPr="0022062A">
        <w:rPr>
          <w:rFonts w:ascii="Arial" w:hAnsi="Arial" w:cs="Arial"/>
          <w:b/>
          <w:bCs/>
          <w:iCs/>
        </w:rPr>
        <w:t>CIGARROS E OUTROS PRODUTOS DERIVADOS DO FUMO</w:t>
      </w:r>
    </w:p>
    <w:p w14:paraId="502D5530" w14:textId="77777777" w:rsidR="00286717" w:rsidRPr="0022062A" w:rsidRDefault="00286717" w:rsidP="00286717">
      <w:pPr>
        <w:ind w:rightChars="0" w:right="0"/>
        <w:rPr>
          <w:rFonts w:ascii="Arial" w:hAnsi="Arial" w:cs="Arial"/>
          <w:b/>
          <w:bCs/>
          <w:iCs/>
        </w:rPr>
      </w:pPr>
    </w:p>
    <w:p w14:paraId="7629F6EA" w14:textId="77777777" w:rsidR="00286717" w:rsidRDefault="00286717" w:rsidP="00286717">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Convênio ICMS </w:t>
      </w:r>
      <w:r w:rsidR="006C2FA3">
        <w:rPr>
          <w:rFonts w:ascii="Arial" w:hAnsi="Arial" w:cs="Arial"/>
          <w:bCs/>
          <w:iCs/>
        </w:rPr>
        <w:t>111</w:t>
      </w:r>
      <w:r w:rsidRPr="0022062A">
        <w:rPr>
          <w:rFonts w:ascii="Arial" w:hAnsi="Arial" w:cs="Arial"/>
          <w:bCs/>
          <w:iCs/>
        </w:rPr>
        <w:t>/</w:t>
      </w:r>
      <w:r w:rsidR="006C2FA3">
        <w:rPr>
          <w:rFonts w:ascii="Arial" w:hAnsi="Arial" w:cs="Arial"/>
          <w:bCs/>
          <w:iCs/>
        </w:rPr>
        <w:t>17;</w:t>
      </w:r>
    </w:p>
    <w:p w14:paraId="42F25F1A" w14:textId="77777777" w:rsidR="00446A52" w:rsidRDefault="00446A52" w:rsidP="00286717">
      <w:pPr>
        <w:ind w:rightChars="0" w:right="0"/>
        <w:rPr>
          <w:rFonts w:ascii="Arial" w:hAnsi="Arial" w:cs="Arial"/>
          <w:bCs/>
          <w:iCs/>
        </w:rPr>
      </w:pPr>
    </w:p>
    <w:p w14:paraId="67373818" w14:textId="77777777" w:rsidR="00446A52" w:rsidRPr="00446A52" w:rsidRDefault="00446A52" w:rsidP="00286717">
      <w:pPr>
        <w:ind w:rightChars="0" w:right="0"/>
        <w:rPr>
          <w:rFonts w:ascii="Arial" w:hAnsi="Arial" w:cs="Arial"/>
          <w:bCs/>
          <w:iCs/>
          <w:color w:val="00B050"/>
        </w:rPr>
      </w:pPr>
      <w:r w:rsidRPr="00446A52">
        <w:rPr>
          <w:rFonts w:ascii="Arial" w:hAnsi="Arial" w:cs="Arial"/>
          <w:i/>
          <w:iCs/>
          <w:color w:val="00B050"/>
        </w:rPr>
        <w:t xml:space="preserve">(Fundamento Normativo do Item 2 alterado pelo </w:t>
      </w:r>
      <w:hyperlink r:id="rId9"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4C6FCDC7" w14:textId="77777777" w:rsidR="00286717" w:rsidRPr="0022062A" w:rsidRDefault="00286717" w:rsidP="00286717">
      <w:pPr>
        <w:ind w:rightChars="0" w:right="0"/>
        <w:rPr>
          <w:rFonts w:ascii="Arial" w:hAnsi="Arial" w:cs="Arial"/>
          <w:b/>
          <w:bCs/>
          <w:iCs/>
        </w:rPr>
      </w:pPr>
    </w:p>
    <w:p w14:paraId="78363C0F" w14:textId="77777777" w:rsidR="00286717" w:rsidRPr="0022062A" w:rsidRDefault="00286717" w:rsidP="00286717">
      <w:pPr>
        <w:ind w:rightChars="0" w:right="0"/>
        <w:rPr>
          <w:rFonts w:ascii="Arial" w:hAnsi="Arial" w:cs="Arial"/>
          <w:bCs/>
          <w:iCs/>
          <w:color w:val="FF0000"/>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Convênio supracitado e aquisições de mercadorias procedentes das demais unidades federadas por contribuintes localizados no Estado do Rio de Janeiro.</w:t>
      </w:r>
    </w:p>
    <w:p w14:paraId="53AAF373" w14:textId="77777777" w:rsidR="00286717" w:rsidRPr="0022062A" w:rsidRDefault="00286717" w:rsidP="00286717">
      <w:pPr>
        <w:ind w:rightChars="0" w:right="0"/>
        <w:rPr>
          <w:rFonts w:ascii="Arial" w:hAnsi="Arial" w:cs="Arial"/>
        </w:rPr>
      </w:pPr>
    </w:p>
    <w:p w14:paraId="604A611C" w14:textId="77777777" w:rsidR="00286717" w:rsidRPr="0022062A" w:rsidRDefault="00286717" w:rsidP="00286717">
      <w:pPr>
        <w:ind w:rightChars="0" w:right="0"/>
        <w:rPr>
          <w:rFonts w:ascii="Arial" w:hAnsi="Arial" w:cs="Arial"/>
        </w:rPr>
      </w:pPr>
      <w:r w:rsidRPr="0022062A">
        <w:rPr>
          <w:rFonts w:ascii="Arial" w:hAnsi="Arial" w:cs="Arial"/>
        </w:rPr>
        <w:t>A base de cálculo do imposto para fins de substituição tributária coma as mercadorias listadas nesse item é o preço máximo de venda a consumidor fixado pelo fabricante, quando houver esse preço.</w:t>
      </w:r>
    </w:p>
    <w:p w14:paraId="207C6350" w14:textId="77777777" w:rsidR="00286717" w:rsidRPr="0022062A" w:rsidRDefault="00286717" w:rsidP="00286717">
      <w:pPr>
        <w:ind w:rightChars="0" w:right="0"/>
        <w:rPr>
          <w:rFonts w:ascii="Arial" w:hAnsi="Arial" w:cs="Arial"/>
        </w:rPr>
      </w:pPr>
    </w:p>
    <w:tbl>
      <w:tblPr>
        <w:tblW w:w="144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3"/>
        <w:gridCol w:w="1236"/>
        <w:gridCol w:w="1343"/>
        <w:gridCol w:w="8840"/>
        <w:gridCol w:w="1843"/>
      </w:tblGrid>
      <w:tr w:rsidR="00286717" w:rsidRPr="0022062A" w14:paraId="674B0FC0" w14:textId="77777777" w:rsidTr="00081423">
        <w:trPr>
          <w:jc w:val="center"/>
        </w:trPr>
        <w:tc>
          <w:tcPr>
            <w:tcW w:w="1163" w:type="dxa"/>
            <w:vAlign w:val="center"/>
          </w:tcPr>
          <w:p w14:paraId="5EFABC5E" w14:textId="77777777" w:rsidR="00286717" w:rsidRPr="0022062A" w:rsidRDefault="00286717" w:rsidP="0022062A">
            <w:pPr>
              <w:ind w:rightChars="0" w:right="0"/>
              <w:jc w:val="center"/>
              <w:rPr>
                <w:rFonts w:ascii="Arial" w:hAnsi="Arial" w:cs="Arial"/>
                <w:b/>
                <w:bCs/>
                <w:iCs/>
              </w:rPr>
            </w:pPr>
            <w:r w:rsidRPr="0022062A">
              <w:rPr>
                <w:rFonts w:ascii="Arial" w:hAnsi="Arial" w:cs="Arial"/>
                <w:b/>
              </w:rPr>
              <w:t>Subitem</w:t>
            </w:r>
          </w:p>
        </w:tc>
        <w:tc>
          <w:tcPr>
            <w:tcW w:w="1236" w:type="dxa"/>
            <w:vAlign w:val="center"/>
          </w:tcPr>
          <w:p w14:paraId="541946DA" w14:textId="77777777" w:rsidR="00286717" w:rsidRPr="0022062A" w:rsidRDefault="00286717" w:rsidP="0022062A">
            <w:pPr>
              <w:ind w:rightChars="0" w:right="0"/>
              <w:jc w:val="center"/>
              <w:rPr>
                <w:rFonts w:ascii="Arial" w:hAnsi="Arial" w:cs="Arial"/>
                <w:b/>
              </w:rPr>
            </w:pPr>
            <w:r w:rsidRPr="0022062A">
              <w:rPr>
                <w:rFonts w:ascii="Arial" w:hAnsi="Arial" w:cs="Arial"/>
                <w:b/>
              </w:rPr>
              <w:t>CEST</w:t>
            </w:r>
          </w:p>
        </w:tc>
        <w:tc>
          <w:tcPr>
            <w:tcW w:w="1343" w:type="dxa"/>
            <w:vAlign w:val="center"/>
          </w:tcPr>
          <w:p w14:paraId="68BFF7D4" w14:textId="77777777" w:rsidR="00286717" w:rsidRPr="0022062A" w:rsidRDefault="00286717" w:rsidP="0022062A">
            <w:pPr>
              <w:ind w:rightChars="0" w:right="0"/>
              <w:jc w:val="center"/>
              <w:rPr>
                <w:rFonts w:ascii="Arial" w:hAnsi="Arial" w:cs="Arial"/>
                <w:b/>
              </w:rPr>
            </w:pPr>
            <w:r w:rsidRPr="0022062A">
              <w:rPr>
                <w:rFonts w:ascii="Arial" w:hAnsi="Arial" w:cs="Arial"/>
                <w:b/>
              </w:rPr>
              <w:t>NCM/SH</w:t>
            </w:r>
          </w:p>
        </w:tc>
        <w:tc>
          <w:tcPr>
            <w:tcW w:w="8840" w:type="dxa"/>
            <w:vAlign w:val="center"/>
          </w:tcPr>
          <w:p w14:paraId="279369AB" w14:textId="77777777" w:rsidR="00286717" w:rsidRPr="0022062A" w:rsidRDefault="00286717" w:rsidP="0022062A">
            <w:pPr>
              <w:ind w:rightChars="0" w:right="0"/>
              <w:jc w:val="center"/>
              <w:rPr>
                <w:rFonts w:ascii="Arial" w:hAnsi="Arial" w:cs="Arial"/>
                <w:b/>
                <w:bCs/>
                <w:iCs/>
              </w:rPr>
            </w:pPr>
            <w:r w:rsidRPr="0022062A">
              <w:rPr>
                <w:rFonts w:ascii="Arial" w:hAnsi="Arial" w:cs="Arial"/>
                <w:b/>
              </w:rPr>
              <w:t>Descrição</w:t>
            </w:r>
          </w:p>
        </w:tc>
        <w:tc>
          <w:tcPr>
            <w:tcW w:w="1843" w:type="dxa"/>
            <w:vAlign w:val="center"/>
          </w:tcPr>
          <w:p w14:paraId="5D497CF1" w14:textId="77777777" w:rsidR="00286717" w:rsidRPr="0022062A" w:rsidRDefault="00286717" w:rsidP="0022062A">
            <w:pPr>
              <w:ind w:rightChars="0" w:right="0"/>
              <w:jc w:val="center"/>
              <w:rPr>
                <w:rFonts w:ascii="Arial" w:hAnsi="Arial" w:cs="Arial"/>
                <w:b/>
              </w:rPr>
            </w:pPr>
            <w:r w:rsidRPr="0022062A">
              <w:rPr>
                <w:rFonts w:ascii="Arial" w:hAnsi="Arial" w:cs="Arial"/>
                <w:b/>
              </w:rPr>
              <w:t>MVA Original</w:t>
            </w:r>
          </w:p>
        </w:tc>
      </w:tr>
      <w:tr w:rsidR="00286717" w:rsidRPr="0022062A" w14:paraId="7C3B767E" w14:textId="77777777" w:rsidTr="00081423">
        <w:trPr>
          <w:jc w:val="center"/>
        </w:trPr>
        <w:tc>
          <w:tcPr>
            <w:tcW w:w="1163" w:type="dxa"/>
          </w:tcPr>
          <w:p w14:paraId="45A82FA9" w14:textId="77777777" w:rsidR="00286717" w:rsidRPr="0022062A" w:rsidRDefault="00286717" w:rsidP="0022062A">
            <w:pPr>
              <w:ind w:rightChars="0" w:right="0"/>
              <w:jc w:val="center"/>
              <w:rPr>
                <w:rFonts w:ascii="Arial" w:hAnsi="Arial" w:cs="Arial"/>
              </w:rPr>
            </w:pPr>
            <w:r w:rsidRPr="0022062A">
              <w:rPr>
                <w:rFonts w:ascii="Arial" w:hAnsi="Arial" w:cs="Arial"/>
              </w:rPr>
              <w:t>2.1</w:t>
            </w:r>
          </w:p>
        </w:tc>
        <w:tc>
          <w:tcPr>
            <w:tcW w:w="1236" w:type="dxa"/>
            <w:vAlign w:val="center"/>
          </w:tcPr>
          <w:p w14:paraId="60394A59" w14:textId="77777777" w:rsidR="00286717" w:rsidRPr="0022062A" w:rsidRDefault="00286717" w:rsidP="0022062A">
            <w:pPr>
              <w:widowControl w:val="0"/>
              <w:autoSpaceDE w:val="0"/>
              <w:autoSpaceDN w:val="0"/>
              <w:adjustRightInd w:val="0"/>
              <w:spacing w:after="240"/>
              <w:ind w:rightChars="0" w:right="0"/>
              <w:rPr>
                <w:rFonts w:ascii="Arial" w:hAnsi="Arial" w:cs="Arial"/>
                <w:lang w:val="en-US"/>
              </w:rPr>
            </w:pPr>
            <w:r w:rsidRPr="0022062A">
              <w:rPr>
                <w:rFonts w:ascii="Arial" w:hAnsi="Arial" w:cs="Arial"/>
                <w:lang w:val="en-US"/>
              </w:rPr>
              <w:t>04.001.00</w:t>
            </w:r>
          </w:p>
        </w:tc>
        <w:tc>
          <w:tcPr>
            <w:tcW w:w="1343" w:type="dxa"/>
            <w:vAlign w:val="center"/>
          </w:tcPr>
          <w:p w14:paraId="10E61E03" w14:textId="77777777" w:rsidR="00286717" w:rsidRPr="0022062A" w:rsidRDefault="00286717" w:rsidP="0022062A">
            <w:pPr>
              <w:widowControl w:val="0"/>
              <w:autoSpaceDE w:val="0"/>
              <w:autoSpaceDN w:val="0"/>
              <w:adjustRightInd w:val="0"/>
              <w:spacing w:after="240"/>
              <w:ind w:rightChars="0" w:right="0"/>
              <w:rPr>
                <w:rFonts w:ascii="Arial" w:hAnsi="Arial" w:cs="Arial"/>
                <w:lang w:val="en-US"/>
              </w:rPr>
            </w:pPr>
            <w:r w:rsidRPr="0022062A">
              <w:rPr>
                <w:rFonts w:ascii="Arial" w:hAnsi="Arial" w:cs="Arial"/>
                <w:lang w:val="en-US"/>
              </w:rPr>
              <w:t>2402</w:t>
            </w:r>
          </w:p>
        </w:tc>
        <w:tc>
          <w:tcPr>
            <w:tcW w:w="8840" w:type="dxa"/>
            <w:vAlign w:val="center"/>
          </w:tcPr>
          <w:p w14:paraId="671A1F38" w14:textId="77777777" w:rsidR="00286717" w:rsidRPr="0022062A" w:rsidRDefault="00286717" w:rsidP="0022062A">
            <w:pPr>
              <w:widowControl w:val="0"/>
              <w:autoSpaceDE w:val="0"/>
              <w:autoSpaceDN w:val="0"/>
              <w:adjustRightInd w:val="0"/>
              <w:spacing w:after="240"/>
              <w:ind w:rightChars="0" w:right="0"/>
              <w:rPr>
                <w:rFonts w:ascii="Arial" w:hAnsi="Arial" w:cs="Arial"/>
              </w:rPr>
            </w:pPr>
            <w:r w:rsidRPr="0022062A">
              <w:rPr>
                <w:rFonts w:ascii="Arial" w:hAnsi="Arial" w:cs="Arial"/>
              </w:rPr>
              <w:t>Charutos, cigarrilhas e ciga</w:t>
            </w:r>
            <w:r w:rsidR="0022062A">
              <w:rPr>
                <w:rFonts w:ascii="Arial" w:hAnsi="Arial" w:cs="Arial"/>
              </w:rPr>
              <w:t>rros, de tabaco ou dos seus su</w:t>
            </w:r>
            <w:r w:rsidRPr="0022062A">
              <w:rPr>
                <w:rFonts w:ascii="Arial" w:hAnsi="Arial" w:cs="Arial"/>
              </w:rPr>
              <w:t>cedâneos</w:t>
            </w:r>
          </w:p>
        </w:tc>
        <w:tc>
          <w:tcPr>
            <w:tcW w:w="1843" w:type="dxa"/>
          </w:tcPr>
          <w:p w14:paraId="702CA825" w14:textId="77777777" w:rsidR="00286717" w:rsidRPr="0022062A" w:rsidRDefault="00286717" w:rsidP="0022062A">
            <w:pPr>
              <w:ind w:rightChars="0" w:right="0"/>
              <w:jc w:val="center"/>
              <w:rPr>
                <w:rFonts w:ascii="Arial" w:hAnsi="Arial" w:cs="Arial"/>
              </w:rPr>
            </w:pPr>
            <w:r w:rsidRPr="0022062A">
              <w:rPr>
                <w:rFonts w:ascii="Arial" w:hAnsi="Arial" w:cs="Arial"/>
              </w:rPr>
              <w:t>50%</w:t>
            </w:r>
          </w:p>
        </w:tc>
      </w:tr>
      <w:tr w:rsidR="00286717" w:rsidRPr="0022062A" w14:paraId="7738E474" w14:textId="77777777" w:rsidTr="00081423">
        <w:trPr>
          <w:jc w:val="center"/>
        </w:trPr>
        <w:tc>
          <w:tcPr>
            <w:tcW w:w="1163" w:type="dxa"/>
          </w:tcPr>
          <w:p w14:paraId="103DC513" w14:textId="77777777" w:rsidR="00286717" w:rsidRPr="0022062A" w:rsidRDefault="00286717" w:rsidP="0022062A">
            <w:pPr>
              <w:ind w:rightChars="0" w:right="0"/>
              <w:jc w:val="center"/>
              <w:rPr>
                <w:rFonts w:ascii="Arial" w:hAnsi="Arial" w:cs="Arial"/>
              </w:rPr>
            </w:pPr>
            <w:r w:rsidRPr="0022062A">
              <w:rPr>
                <w:rFonts w:ascii="Arial" w:hAnsi="Arial" w:cs="Arial"/>
              </w:rPr>
              <w:t>2.2</w:t>
            </w:r>
          </w:p>
        </w:tc>
        <w:tc>
          <w:tcPr>
            <w:tcW w:w="1236" w:type="dxa"/>
            <w:vAlign w:val="center"/>
          </w:tcPr>
          <w:p w14:paraId="2CBE22C6" w14:textId="77777777" w:rsidR="00286717" w:rsidRPr="0022062A" w:rsidRDefault="00286717" w:rsidP="0022062A">
            <w:pPr>
              <w:widowControl w:val="0"/>
              <w:autoSpaceDE w:val="0"/>
              <w:autoSpaceDN w:val="0"/>
              <w:adjustRightInd w:val="0"/>
              <w:spacing w:after="240"/>
              <w:ind w:rightChars="0" w:right="0"/>
              <w:rPr>
                <w:rFonts w:ascii="Arial" w:hAnsi="Arial" w:cs="Arial"/>
                <w:lang w:val="en-US"/>
              </w:rPr>
            </w:pPr>
            <w:r w:rsidRPr="0022062A">
              <w:rPr>
                <w:rFonts w:ascii="Arial" w:hAnsi="Arial" w:cs="Arial"/>
                <w:lang w:val="en-US"/>
              </w:rPr>
              <w:t>04.002.00</w:t>
            </w:r>
          </w:p>
        </w:tc>
        <w:tc>
          <w:tcPr>
            <w:tcW w:w="1343" w:type="dxa"/>
            <w:vAlign w:val="center"/>
          </w:tcPr>
          <w:p w14:paraId="1548DA9A" w14:textId="77777777" w:rsidR="00286717" w:rsidRPr="0022062A" w:rsidRDefault="00286717" w:rsidP="0022062A">
            <w:pPr>
              <w:widowControl w:val="0"/>
              <w:tabs>
                <w:tab w:val="left" w:pos="4371"/>
              </w:tabs>
              <w:autoSpaceDE w:val="0"/>
              <w:autoSpaceDN w:val="0"/>
              <w:adjustRightInd w:val="0"/>
              <w:spacing w:after="240"/>
              <w:ind w:rightChars="0" w:right="0"/>
              <w:rPr>
                <w:rFonts w:ascii="Arial" w:hAnsi="Arial" w:cs="Arial"/>
                <w:lang w:val="en-US"/>
              </w:rPr>
            </w:pPr>
            <w:r w:rsidRPr="0022062A">
              <w:rPr>
                <w:rFonts w:ascii="Arial" w:hAnsi="Arial" w:cs="Arial"/>
                <w:lang w:val="en-US"/>
              </w:rPr>
              <w:t>2403.1</w:t>
            </w:r>
          </w:p>
        </w:tc>
        <w:tc>
          <w:tcPr>
            <w:tcW w:w="8840" w:type="dxa"/>
            <w:vAlign w:val="center"/>
          </w:tcPr>
          <w:p w14:paraId="26F7032A" w14:textId="77777777" w:rsidR="00286717" w:rsidRPr="0022062A" w:rsidRDefault="00286717" w:rsidP="0022062A">
            <w:pPr>
              <w:widowControl w:val="0"/>
              <w:autoSpaceDE w:val="0"/>
              <w:autoSpaceDN w:val="0"/>
              <w:adjustRightInd w:val="0"/>
              <w:spacing w:after="240"/>
              <w:ind w:rightChars="0" w:right="0"/>
              <w:rPr>
                <w:rFonts w:ascii="Arial" w:hAnsi="Arial" w:cs="Arial"/>
              </w:rPr>
            </w:pPr>
            <w:r w:rsidRPr="0022062A">
              <w:rPr>
                <w:rFonts w:ascii="Arial" w:hAnsi="Arial" w:cs="Arial"/>
              </w:rPr>
              <w:t>Tabaco para fumar, mesmo contendo sucedâneos de tabaco em qualquer proporção</w:t>
            </w:r>
          </w:p>
        </w:tc>
        <w:tc>
          <w:tcPr>
            <w:tcW w:w="1843" w:type="dxa"/>
          </w:tcPr>
          <w:p w14:paraId="6D412517" w14:textId="77777777" w:rsidR="00286717" w:rsidRPr="0022062A" w:rsidRDefault="00286717" w:rsidP="0022062A">
            <w:pPr>
              <w:ind w:rightChars="0" w:right="0"/>
              <w:jc w:val="center"/>
              <w:rPr>
                <w:rFonts w:ascii="Arial" w:hAnsi="Arial" w:cs="Arial"/>
              </w:rPr>
            </w:pPr>
            <w:r w:rsidRPr="0022062A">
              <w:rPr>
                <w:rFonts w:ascii="Arial" w:hAnsi="Arial" w:cs="Arial"/>
              </w:rPr>
              <w:t>50%</w:t>
            </w:r>
          </w:p>
        </w:tc>
      </w:tr>
    </w:tbl>
    <w:p w14:paraId="5CA13525" w14:textId="77777777" w:rsidR="00286717" w:rsidRPr="0022062A" w:rsidRDefault="00286717" w:rsidP="00286717">
      <w:pPr>
        <w:ind w:rightChars="0" w:right="0"/>
        <w:rPr>
          <w:rFonts w:ascii="Arial" w:hAnsi="Arial" w:cs="Arial"/>
        </w:rPr>
      </w:pPr>
    </w:p>
    <w:p w14:paraId="2F80A1C9" w14:textId="77777777" w:rsidR="00286717" w:rsidRPr="0022062A" w:rsidRDefault="00286717" w:rsidP="00286717">
      <w:pPr>
        <w:numPr>
          <w:ilvl w:val="0"/>
          <w:numId w:val="3"/>
        </w:numPr>
        <w:tabs>
          <w:tab w:val="clear" w:pos="720"/>
          <w:tab w:val="num" w:pos="360"/>
        </w:tabs>
        <w:ind w:left="360" w:rightChars="0" w:right="0"/>
        <w:jc w:val="left"/>
        <w:rPr>
          <w:rFonts w:ascii="Arial" w:hAnsi="Arial" w:cs="Arial"/>
          <w:b/>
          <w:bCs/>
          <w:iCs/>
        </w:rPr>
      </w:pPr>
      <w:r w:rsidRPr="0022062A">
        <w:rPr>
          <w:rFonts w:ascii="Arial" w:hAnsi="Arial" w:cs="Arial"/>
          <w:b/>
          <w:bCs/>
          <w:iCs/>
        </w:rPr>
        <w:t>CIMENTO</w:t>
      </w:r>
      <w:r w:rsidR="0022062A">
        <w:rPr>
          <w:rFonts w:ascii="Arial" w:hAnsi="Arial" w:cs="Arial"/>
          <w:b/>
          <w:bCs/>
          <w:iCs/>
        </w:rPr>
        <w:t>S</w:t>
      </w:r>
    </w:p>
    <w:p w14:paraId="74CB7196" w14:textId="77777777" w:rsidR="00286717" w:rsidRPr="0022062A" w:rsidRDefault="00286717" w:rsidP="00286717">
      <w:pPr>
        <w:ind w:rightChars="0" w:right="0"/>
        <w:rPr>
          <w:rFonts w:ascii="Arial" w:hAnsi="Arial" w:cs="Arial"/>
          <w:b/>
          <w:bCs/>
          <w:iCs/>
        </w:rPr>
      </w:pPr>
    </w:p>
    <w:p w14:paraId="3BD171F7" w14:textId="77777777" w:rsidR="00286717" w:rsidRPr="0022062A" w:rsidRDefault="00286717" w:rsidP="00286717">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 ICM 11/85</w:t>
      </w:r>
    </w:p>
    <w:p w14:paraId="6D0DEEEA" w14:textId="77777777" w:rsidR="00286717" w:rsidRPr="0022062A" w:rsidRDefault="00286717" w:rsidP="00286717">
      <w:pPr>
        <w:ind w:rightChars="0" w:right="0"/>
        <w:rPr>
          <w:rFonts w:ascii="Arial" w:hAnsi="Arial" w:cs="Arial"/>
          <w:b/>
          <w:bCs/>
          <w:iCs/>
        </w:rPr>
      </w:pPr>
    </w:p>
    <w:p w14:paraId="4A936D36" w14:textId="77777777" w:rsidR="00286717" w:rsidRPr="0022062A" w:rsidRDefault="00286717" w:rsidP="00286717">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Protocolo supracitado e aquisições de mercadorias procedentes das demais unidades federadas por contribuintes localizados no Estado do Rio de Janeiro.</w:t>
      </w:r>
    </w:p>
    <w:p w14:paraId="14D1812B" w14:textId="77777777" w:rsidR="00286717" w:rsidRPr="0022062A" w:rsidRDefault="00286717" w:rsidP="00286717">
      <w:pPr>
        <w:ind w:rightChars="0" w:right="0"/>
        <w:rPr>
          <w:rFonts w:ascii="Arial" w:hAnsi="Arial" w:cs="Arial"/>
          <w:bCs/>
          <w:iCs/>
        </w:rPr>
      </w:pPr>
    </w:p>
    <w:tbl>
      <w:tblPr>
        <w:tblW w:w="11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87"/>
        <w:gridCol w:w="1393"/>
        <w:gridCol w:w="1393"/>
        <w:gridCol w:w="3119"/>
        <w:gridCol w:w="1417"/>
        <w:gridCol w:w="1701"/>
        <w:gridCol w:w="1701"/>
      </w:tblGrid>
      <w:tr w:rsidR="00286717" w:rsidRPr="0022062A" w14:paraId="43094B6E" w14:textId="77777777" w:rsidTr="00081423">
        <w:trPr>
          <w:jc w:val="center"/>
        </w:trPr>
        <w:tc>
          <w:tcPr>
            <w:tcW w:w="1087" w:type="dxa"/>
            <w:vMerge w:val="restart"/>
            <w:vAlign w:val="center"/>
          </w:tcPr>
          <w:p w14:paraId="44550C36" w14:textId="77777777" w:rsidR="00286717" w:rsidRPr="0022062A" w:rsidRDefault="00286717" w:rsidP="0022062A">
            <w:pPr>
              <w:ind w:rightChars="0" w:right="0"/>
              <w:jc w:val="center"/>
              <w:rPr>
                <w:rFonts w:ascii="Arial" w:hAnsi="Arial" w:cs="Arial"/>
                <w:b/>
              </w:rPr>
            </w:pPr>
            <w:r w:rsidRPr="0022062A">
              <w:rPr>
                <w:rFonts w:ascii="Arial" w:hAnsi="Arial" w:cs="Arial"/>
                <w:b/>
              </w:rPr>
              <w:t>Subitem</w:t>
            </w:r>
          </w:p>
        </w:tc>
        <w:tc>
          <w:tcPr>
            <w:tcW w:w="1393" w:type="dxa"/>
            <w:vMerge w:val="restart"/>
            <w:vAlign w:val="center"/>
          </w:tcPr>
          <w:p w14:paraId="0DC2594C" w14:textId="77777777" w:rsidR="00286717" w:rsidRPr="0022062A" w:rsidRDefault="00286717" w:rsidP="0022062A">
            <w:pPr>
              <w:ind w:rightChars="0" w:right="0"/>
              <w:jc w:val="center"/>
              <w:rPr>
                <w:rFonts w:ascii="Arial" w:hAnsi="Arial" w:cs="Arial"/>
                <w:b/>
              </w:rPr>
            </w:pPr>
            <w:r w:rsidRPr="0022062A">
              <w:rPr>
                <w:rFonts w:ascii="Arial" w:hAnsi="Arial" w:cs="Arial"/>
                <w:b/>
              </w:rPr>
              <w:t>CEST</w:t>
            </w:r>
          </w:p>
        </w:tc>
        <w:tc>
          <w:tcPr>
            <w:tcW w:w="1393" w:type="dxa"/>
            <w:vMerge w:val="restart"/>
            <w:vAlign w:val="center"/>
          </w:tcPr>
          <w:p w14:paraId="73E87EBD" w14:textId="77777777" w:rsidR="00286717" w:rsidRPr="0022062A" w:rsidRDefault="00286717" w:rsidP="0022062A">
            <w:pPr>
              <w:ind w:rightChars="0" w:right="0"/>
              <w:jc w:val="center"/>
              <w:rPr>
                <w:rFonts w:ascii="Arial" w:hAnsi="Arial" w:cs="Arial"/>
                <w:b/>
              </w:rPr>
            </w:pPr>
            <w:r w:rsidRPr="0022062A">
              <w:rPr>
                <w:rFonts w:ascii="Arial" w:hAnsi="Arial" w:cs="Arial"/>
                <w:b/>
              </w:rPr>
              <w:t>NCM/SH</w:t>
            </w:r>
          </w:p>
        </w:tc>
        <w:tc>
          <w:tcPr>
            <w:tcW w:w="3119" w:type="dxa"/>
            <w:vMerge w:val="restart"/>
            <w:vAlign w:val="center"/>
          </w:tcPr>
          <w:p w14:paraId="39531976" w14:textId="77777777" w:rsidR="00286717" w:rsidRPr="0022062A" w:rsidRDefault="00286717" w:rsidP="0022062A">
            <w:pPr>
              <w:ind w:rightChars="0" w:right="0"/>
              <w:jc w:val="center"/>
              <w:rPr>
                <w:rFonts w:ascii="Arial" w:hAnsi="Arial" w:cs="Arial"/>
                <w:b/>
              </w:rPr>
            </w:pPr>
            <w:r w:rsidRPr="0022062A">
              <w:rPr>
                <w:rFonts w:ascii="Arial" w:hAnsi="Arial" w:cs="Arial"/>
                <w:b/>
              </w:rPr>
              <w:t>Descrição</w:t>
            </w:r>
          </w:p>
        </w:tc>
        <w:tc>
          <w:tcPr>
            <w:tcW w:w="1417" w:type="dxa"/>
            <w:vMerge w:val="restart"/>
            <w:vAlign w:val="center"/>
          </w:tcPr>
          <w:p w14:paraId="4404A6FF" w14:textId="77777777" w:rsidR="00286717" w:rsidRPr="0022062A" w:rsidRDefault="00286717" w:rsidP="0022062A">
            <w:pPr>
              <w:ind w:rightChars="0" w:right="0"/>
              <w:jc w:val="center"/>
              <w:rPr>
                <w:rFonts w:ascii="Arial" w:hAnsi="Arial" w:cs="Arial"/>
                <w:b/>
              </w:rPr>
            </w:pPr>
            <w:r w:rsidRPr="0022062A">
              <w:rPr>
                <w:rFonts w:ascii="Arial" w:hAnsi="Arial" w:cs="Arial"/>
                <w:b/>
              </w:rPr>
              <w:t>MVA Original</w:t>
            </w:r>
          </w:p>
        </w:tc>
        <w:tc>
          <w:tcPr>
            <w:tcW w:w="3402" w:type="dxa"/>
            <w:gridSpan w:val="2"/>
            <w:vAlign w:val="center"/>
          </w:tcPr>
          <w:p w14:paraId="01876A65" w14:textId="77777777" w:rsidR="00286717" w:rsidRPr="0022062A" w:rsidRDefault="00286717" w:rsidP="0022062A">
            <w:pPr>
              <w:ind w:rightChars="0" w:right="0"/>
              <w:jc w:val="center"/>
              <w:rPr>
                <w:rFonts w:ascii="Arial" w:hAnsi="Arial" w:cs="Arial"/>
                <w:b/>
              </w:rPr>
            </w:pPr>
            <w:r w:rsidRPr="0022062A">
              <w:rPr>
                <w:rFonts w:ascii="Arial" w:hAnsi="Arial" w:cs="Arial"/>
                <w:b/>
              </w:rPr>
              <w:t>MVA Ajustada</w:t>
            </w:r>
          </w:p>
        </w:tc>
      </w:tr>
      <w:tr w:rsidR="00286717" w:rsidRPr="0022062A" w14:paraId="3D915DE0" w14:textId="77777777" w:rsidTr="00081423">
        <w:trPr>
          <w:jc w:val="center"/>
        </w:trPr>
        <w:tc>
          <w:tcPr>
            <w:tcW w:w="1087" w:type="dxa"/>
            <w:vMerge/>
            <w:vAlign w:val="center"/>
          </w:tcPr>
          <w:p w14:paraId="569F9147" w14:textId="77777777" w:rsidR="00286717" w:rsidRPr="0022062A" w:rsidRDefault="00286717" w:rsidP="00AD1E93">
            <w:pPr>
              <w:ind w:rightChars="0" w:right="0"/>
              <w:rPr>
                <w:rFonts w:ascii="Arial" w:hAnsi="Arial" w:cs="Arial"/>
                <w:b/>
              </w:rPr>
            </w:pPr>
          </w:p>
        </w:tc>
        <w:tc>
          <w:tcPr>
            <w:tcW w:w="1393" w:type="dxa"/>
            <w:vMerge/>
          </w:tcPr>
          <w:p w14:paraId="42953FB0" w14:textId="77777777" w:rsidR="00286717" w:rsidRPr="0022062A" w:rsidRDefault="00286717" w:rsidP="00AD1E93">
            <w:pPr>
              <w:ind w:rightChars="0" w:right="0"/>
              <w:rPr>
                <w:rFonts w:ascii="Arial" w:hAnsi="Arial" w:cs="Arial"/>
                <w:b/>
              </w:rPr>
            </w:pPr>
          </w:p>
        </w:tc>
        <w:tc>
          <w:tcPr>
            <w:tcW w:w="1393" w:type="dxa"/>
            <w:vMerge/>
            <w:vAlign w:val="center"/>
          </w:tcPr>
          <w:p w14:paraId="72B9162E" w14:textId="77777777" w:rsidR="00286717" w:rsidRPr="0022062A" w:rsidRDefault="00286717" w:rsidP="00AD1E93">
            <w:pPr>
              <w:ind w:rightChars="0" w:right="0"/>
              <w:rPr>
                <w:rFonts w:ascii="Arial" w:hAnsi="Arial" w:cs="Arial"/>
                <w:b/>
              </w:rPr>
            </w:pPr>
          </w:p>
        </w:tc>
        <w:tc>
          <w:tcPr>
            <w:tcW w:w="3119" w:type="dxa"/>
            <w:vMerge/>
            <w:vAlign w:val="center"/>
          </w:tcPr>
          <w:p w14:paraId="4194DB59" w14:textId="77777777" w:rsidR="00286717" w:rsidRPr="0022062A" w:rsidRDefault="00286717" w:rsidP="00AD1E93">
            <w:pPr>
              <w:ind w:rightChars="0" w:right="0"/>
              <w:rPr>
                <w:rFonts w:ascii="Arial" w:hAnsi="Arial" w:cs="Arial"/>
                <w:b/>
              </w:rPr>
            </w:pPr>
          </w:p>
        </w:tc>
        <w:tc>
          <w:tcPr>
            <w:tcW w:w="1417" w:type="dxa"/>
            <w:vMerge/>
            <w:vAlign w:val="center"/>
          </w:tcPr>
          <w:p w14:paraId="06AFA9E5" w14:textId="77777777" w:rsidR="00286717" w:rsidRPr="0022062A" w:rsidRDefault="00286717" w:rsidP="00AD1E93">
            <w:pPr>
              <w:ind w:rightChars="0" w:right="0"/>
              <w:jc w:val="center"/>
              <w:rPr>
                <w:rFonts w:ascii="Arial" w:hAnsi="Arial" w:cs="Arial"/>
                <w:b/>
              </w:rPr>
            </w:pPr>
          </w:p>
        </w:tc>
        <w:tc>
          <w:tcPr>
            <w:tcW w:w="1701" w:type="dxa"/>
            <w:vAlign w:val="center"/>
          </w:tcPr>
          <w:p w14:paraId="1C157163" w14:textId="77777777" w:rsidR="00286717" w:rsidRPr="0022062A" w:rsidRDefault="00286717" w:rsidP="00AD1E93">
            <w:pPr>
              <w:ind w:rightChars="0" w:right="0"/>
              <w:jc w:val="center"/>
              <w:rPr>
                <w:rFonts w:ascii="Arial" w:hAnsi="Arial" w:cs="Arial"/>
                <w:b/>
              </w:rPr>
            </w:pPr>
            <w:r w:rsidRPr="0022062A">
              <w:rPr>
                <w:rFonts w:ascii="Arial" w:hAnsi="Arial" w:cs="Arial"/>
                <w:b/>
              </w:rPr>
              <w:t>Alíquota interestadual de 12%</w:t>
            </w:r>
          </w:p>
        </w:tc>
        <w:tc>
          <w:tcPr>
            <w:tcW w:w="1701" w:type="dxa"/>
            <w:vAlign w:val="center"/>
          </w:tcPr>
          <w:p w14:paraId="7DABA978" w14:textId="77777777" w:rsidR="00286717" w:rsidRPr="0022062A" w:rsidRDefault="00286717" w:rsidP="00AD1E93">
            <w:pPr>
              <w:ind w:rightChars="0" w:right="0"/>
              <w:jc w:val="center"/>
              <w:rPr>
                <w:rFonts w:ascii="Arial" w:hAnsi="Arial" w:cs="Arial"/>
                <w:b/>
              </w:rPr>
            </w:pPr>
            <w:r w:rsidRPr="0022062A">
              <w:rPr>
                <w:rFonts w:ascii="Arial" w:hAnsi="Arial" w:cs="Arial"/>
                <w:b/>
              </w:rPr>
              <w:t>Alíquota interestadual de 4%</w:t>
            </w:r>
          </w:p>
        </w:tc>
      </w:tr>
      <w:tr w:rsidR="00BA43A3" w:rsidRPr="0022062A" w14:paraId="63302C7F" w14:textId="77777777" w:rsidTr="00081423">
        <w:trPr>
          <w:jc w:val="center"/>
        </w:trPr>
        <w:tc>
          <w:tcPr>
            <w:tcW w:w="1087" w:type="dxa"/>
            <w:vAlign w:val="center"/>
          </w:tcPr>
          <w:p w14:paraId="0CCB28D4" w14:textId="77777777" w:rsidR="00BA43A3" w:rsidRPr="0022062A" w:rsidRDefault="00BA43A3" w:rsidP="00AD1E93">
            <w:pPr>
              <w:ind w:rightChars="0" w:right="0"/>
              <w:jc w:val="center"/>
              <w:rPr>
                <w:rFonts w:ascii="Arial" w:hAnsi="Arial" w:cs="Arial"/>
              </w:rPr>
            </w:pPr>
            <w:r w:rsidRPr="0022062A">
              <w:rPr>
                <w:rFonts w:ascii="Arial" w:hAnsi="Arial" w:cs="Arial"/>
              </w:rPr>
              <w:t>3.1</w:t>
            </w:r>
          </w:p>
        </w:tc>
        <w:tc>
          <w:tcPr>
            <w:tcW w:w="1393" w:type="dxa"/>
            <w:vAlign w:val="center"/>
          </w:tcPr>
          <w:p w14:paraId="68EA074F" w14:textId="77777777" w:rsidR="00BA43A3" w:rsidRPr="0022062A" w:rsidRDefault="00BA43A3" w:rsidP="00AD1E93">
            <w:pPr>
              <w:widowControl w:val="0"/>
              <w:autoSpaceDE w:val="0"/>
              <w:autoSpaceDN w:val="0"/>
              <w:adjustRightInd w:val="0"/>
              <w:spacing w:after="240"/>
              <w:ind w:rightChars="0" w:right="0"/>
              <w:rPr>
                <w:rFonts w:ascii="Arial" w:hAnsi="Arial" w:cs="Arial"/>
                <w:lang w:val="en-US"/>
              </w:rPr>
            </w:pPr>
            <w:r w:rsidRPr="0022062A">
              <w:rPr>
                <w:rFonts w:ascii="Arial" w:hAnsi="Arial" w:cs="Arial"/>
                <w:lang w:val="en-US"/>
              </w:rPr>
              <w:t>05.001.00</w:t>
            </w:r>
          </w:p>
        </w:tc>
        <w:tc>
          <w:tcPr>
            <w:tcW w:w="1393" w:type="dxa"/>
            <w:vAlign w:val="center"/>
          </w:tcPr>
          <w:p w14:paraId="752747AC" w14:textId="77777777" w:rsidR="00BA43A3" w:rsidRPr="0022062A" w:rsidRDefault="00BA43A3" w:rsidP="00AD1E93">
            <w:pPr>
              <w:widowControl w:val="0"/>
              <w:autoSpaceDE w:val="0"/>
              <w:autoSpaceDN w:val="0"/>
              <w:adjustRightInd w:val="0"/>
              <w:spacing w:after="240"/>
              <w:ind w:rightChars="0" w:right="0"/>
              <w:rPr>
                <w:rFonts w:ascii="Arial" w:hAnsi="Arial" w:cs="Arial"/>
                <w:lang w:val="en-US"/>
              </w:rPr>
            </w:pPr>
            <w:r w:rsidRPr="0022062A">
              <w:rPr>
                <w:rFonts w:ascii="Arial" w:hAnsi="Arial" w:cs="Arial"/>
                <w:lang w:val="en-US"/>
              </w:rPr>
              <w:t>2523</w:t>
            </w:r>
          </w:p>
        </w:tc>
        <w:tc>
          <w:tcPr>
            <w:tcW w:w="3119" w:type="dxa"/>
            <w:vAlign w:val="center"/>
          </w:tcPr>
          <w:p w14:paraId="7EF599DA" w14:textId="77777777" w:rsidR="00BA43A3" w:rsidRPr="0022062A" w:rsidRDefault="00BA43A3" w:rsidP="00AD1E93">
            <w:pPr>
              <w:widowControl w:val="0"/>
              <w:autoSpaceDE w:val="0"/>
              <w:autoSpaceDN w:val="0"/>
              <w:adjustRightInd w:val="0"/>
              <w:spacing w:after="240"/>
              <w:ind w:rightChars="0" w:right="0"/>
              <w:rPr>
                <w:rFonts w:ascii="Arial" w:hAnsi="Arial" w:cs="Arial"/>
                <w:lang w:val="en-US"/>
              </w:rPr>
            </w:pPr>
            <w:r w:rsidRPr="0022062A">
              <w:rPr>
                <w:rFonts w:ascii="Arial" w:hAnsi="Arial" w:cs="Arial"/>
                <w:lang w:val="en-US"/>
              </w:rPr>
              <w:t>Cimento</w:t>
            </w:r>
          </w:p>
        </w:tc>
        <w:tc>
          <w:tcPr>
            <w:tcW w:w="1417" w:type="dxa"/>
            <w:vAlign w:val="center"/>
          </w:tcPr>
          <w:p w14:paraId="2F1C3084" w14:textId="77777777" w:rsidR="00BA43A3" w:rsidRPr="0022062A" w:rsidRDefault="00BA43A3" w:rsidP="00AD1E93">
            <w:pPr>
              <w:ind w:rightChars="0" w:right="0"/>
              <w:jc w:val="center"/>
              <w:rPr>
                <w:rFonts w:ascii="Arial" w:hAnsi="Arial" w:cs="Arial"/>
              </w:rPr>
            </w:pPr>
            <w:r w:rsidRPr="0022062A">
              <w:rPr>
                <w:rFonts w:ascii="Arial" w:hAnsi="Arial" w:cs="Arial"/>
              </w:rPr>
              <w:t>20%</w:t>
            </w:r>
          </w:p>
        </w:tc>
        <w:tc>
          <w:tcPr>
            <w:tcW w:w="1701" w:type="dxa"/>
            <w:vAlign w:val="center"/>
          </w:tcPr>
          <w:p w14:paraId="677DF637" w14:textId="77777777" w:rsidR="00BA43A3" w:rsidRPr="00790CEB" w:rsidRDefault="00BA43A3" w:rsidP="00790CEB">
            <w:pPr>
              <w:ind w:rightChars="0" w:right="0"/>
              <w:jc w:val="center"/>
              <w:rPr>
                <w:rFonts w:ascii="Arial" w:hAnsi="Arial" w:cs="Arial"/>
              </w:rPr>
            </w:pPr>
            <w:r w:rsidRPr="00790CEB">
              <w:rPr>
                <w:rFonts w:ascii="Arial" w:hAnsi="Arial" w:cs="Arial"/>
              </w:rPr>
              <w:t>32,00%</w:t>
            </w:r>
          </w:p>
        </w:tc>
        <w:tc>
          <w:tcPr>
            <w:tcW w:w="1701" w:type="dxa"/>
            <w:vAlign w:val="center"/>
          </w:tcPr>
          <w:p w14:paraId="665B9A02" w14:textId="77777777" w:rsidR="00BA43A3" w:rsidRPr="00790CEB" w:rsidRDefault="00BA43A3" w:rsidP="00790CEB">
            <w:pPr>
              <w:ind w:rightChars="0" w:right="0"/>
              <w:jc w:val="center"/>
              <w:rPr>
                <w:rFonts w:ascii="Arial" w:hAnsi="Arial" w:cs="Arial"/>
              </w:rPr>
            </w:pPr>
            <w:r w:rsidRPr="00790CEB">
              <w:rPr>
                <w:rFonts w:ascii="Arial" w:hAnsi="Arial" w:cs="Arial"/>
              </w:rPr>
              <w:t>44,00%</w:t>
            </w:r>
          </w:p>
        </w:tc>
      </w:tr>
    </w:tbl>
    <w:p w14:paraId="4A27E1F2" w14:textId="77777777" w:rsidR="00286717" w:rsidRPr="0022062A" w:rsidRDefault="00286717" w:rsidP="00286717">
      <w:pPr>
        <w:ind w:rightChars="0" w:right="0"/>
        <w:rPr>
          <w:rFonts w:ascii="Arial" w:hAnsi="Arial" w:cs="Arial"/>
        </w:rPr>
      </w:pPr>
    </w:p>
    <w:p w14:paraId="7713EAA3" w14:textId="77777777" w:rsidR="00286717" w:rsidRPr="0022062A" w:rsidRDefault="00286717" w:rsidP="00286717">
      <w:pPr>
        <w:numPr>
          <w:ilvl w:val="0"/>
          <w:numId w:val="3"/>
        </w:numPr>
        <w:tabs>
          <w:tab w:val="clear" w:pos="720"/>
          <w:tab w:val="num" w:pos="360"/>
        </w:tabs>
        <w:ind w:left="360" w:rightChars="0" w:right="0"/>
        <w:jc w:val="left"/>
        <w:rPr>
          <w:rFonts w:ascii="Arial" w:hAnsi="Arial" w:cs="Arial"/>
          <w:b/>
          <w:bCs/>
          <w:iCs/>
        </w:rPr>
      </w:pPr>
      <w:r w:rsidRPr="0022062A">
        <w:rPr>
          <w:rFonts w:ascii="Arial" w:hAnsi="Arial" w:cs="Arial"/>
          <w:b/>
          <w:bCs/>
          <w:iCs/>
        </w:rPr>
        <w:t>ENERGIA ELÉTRICA NÃO DESTINADA À COMERCIALIZAÇÃO OU À INDUSTRIALIZAÇÃO</w:t>
      </w:r>
    </w:p>
    <w:p w14:paraId="521D545E" w14:textId="77777777" w:rsidR="00286717" w:rsidRPr="0022062A" w:rsidRDefault="00286717" w:rsidP="00286717">
      <w:pPr>
        <w:ind w:rightChars="0" w:right="0"/>
        <w:rPr>
          <w:rFonts w:ascii="Arial" w:hAnsi="Arial" w:cs="Arial"/>
          <w:b/>
          <w:bCs/>
          <w:iCs/>
        </w:rPr>
      </w:pPr>
    </w:p>
    <w:p w14:paraId="4A3A7C61" w14:textId="77777777" w:rsidR="00286717" w:rsidRDefault="00286717" w:rsidP="00286717">
      <w:pPr>
        <w:ind w:rightChars="0" w:right="0"/>
        <w:rPr>
          <w:rFonts w:ascii="Arial" w:hAnsi="Arial" w:cs="Arial"/>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 xml:space="preserve">Convênio ICMS </w:t>
      </w:r>
      <w:r w:rsidR="00473E42">
        <w:rPr>
          <w:rFonts w:ascii="Arial" w:hAnsi="Arial" w:cs="Arial"/>
        </w:rPr>
        <w:t>77/11;</w:t>
      </w:r>
    </w:p>
    <w:p w14:paraId="40C27419" w14:textId="77777777" w:rsidR="002A3F11" w:rsidRDefault="002A3F11" w:rsidP="002A3F11">
      <w:pPr>
        <w:ind w:rightChars="0" w:right="0"/>
        <w:rPr>
          <w:rFonts w:ascii="Arial" w:hAnsi="Arial" w:cs="Arial"/>
          <w:i/>
          <w:iCs/>
          <w:color w:val="00B050"/>
        </w:rPr>
      </w:pPr>
    </w:p>
    <w:p w14:paraId="7EECBB45" w14:textId="77777777" w:rsidR="002A3F11" w:rsidRPr="0022062A" w:rsidRDefault="002A3F11" w:rsidP="00286717">
      <w:pPr>
        <w:ind w:rightChars="0" w:right="0"/>
        <w:rPr>
          <w:rFonts w:ascii="Arial" w:hAnsi="Arial" w:cs="Arial"/>
          <w:bCs/>
          <w:iCs/>
        </w:rPr>
      </w:pPr>
      <w:r w:rsidRPr="00446A52">
        <w:rPr>
          <w:rFonts w:ascii="Arial" w:hAnsi="Arial" w:cs="Arial"/>
          <w:i/>
          <w:iCs/>
          <w:color w:val="00B050"/>
        </w:rPr>
        <w:t xml:space="preserve">(Fundamento Normativo do Item </w:t>
      </w:r>
      <w:r>
        <w:rPr>
          <w:rFonts w:ascii="Arial" w:hAnsi="Arial" w:cs="Arial"/>
          <w:i/>
          <w:iCs/>
          <w:color w:val="00B050"/>
        </w:rPr>
        <w:t>4</w:t>
      </w:r>
      <w:r w:rsidRPr="00446A52">
        <w:rPr>
          <w:rFonts w:ascii="Arial" w:hAnsi="Arial" w:cs="Arial"/>
          <w:i/>
          <w:iCs/>
          <w:color w:val="00B050"/>
        </w:rPr>
        <w:t xml:space="preserve"> alterado pelo </w:t>
      </w:r>
      <w:hyperlink r:id="rId10"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5AD93E40" w14:textId="77777777" w:rsidR="00286717" w:rsidRPr="0022062A" w:rsidRDefault="00286717" w:rsidP="00286717">
      <w:pPr>
        <w:ind w:rightChars="0" w:right="0"/>
        <w:rPr>
          <w:rFonts w:ascii="Arial" w:hAnsi="Arial" w:cs="Arial"/>
          <w:b/>
          <w:bCs/>
          <w:iCs/>
        </w:rPr>
      </w:pPr>
    </w:p>
    <w:p w14:paraId="5B360493" w14:textId="77777777" w:rsidR="00286717" w:rsidRPr="0022062A" w:rsidRDefault="00286717" w:rsidP="00286717">
      <w:pPr>
        <w:ind w:rightChars="0" w:right="0"/>
        <w:rPr>
          <w:rFonts w:ascii="Arial" w:hAnsi="Arial" w:cs="Arial"/>
          <w:b/>
          <w:bCs/>
          <w:iCs/>
        </w:rPr>
      </w:pPr>
      <w:r w:rsidRPr="0022062A">
        <w:rPr>
          <w:rFonts w:ascii="Arial" w:hAnsi="Arial" w:cs="Arial"/>
          <w:b/>
          <w:bCs/>
          <w:iCs/>
        </w:rPr>
        <w:t>Âmbito de aplicação</w:t>
      </w:r>
      <w:r w:rsidRPr="0022062A">
        <w:rPr>
          <w:rFonts w:ascii="Arial" w:hAnsi="Arial" w:cs="Arial"/>
          <w:bCs/>
          <w:iCs/>
        </w:rPr>
        <w:t>: Operações interestaduais envolvendo as unidades federadas signatárias do Convênio supracitado.</w:t>
      </w:r>
    </w:p>
    <w:p w14:paraId="425A67C0" w14:textId="77777777" w:rsidR="00286717" w:rsidRPr="0022062A" w:rsidRDefault="00286717" w:rsidP="00286717">
      <w:pPr>
        <w:ind w:rightChars="0" w:right="0"/>
        <w:rPr>
          <w:rFonts w:ascii="Arial" w:hAnsi="Arial" w:cs="Arial"/>
          <w:b/>
          <w:bCs/>
          <w:i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1497"/>
        <w:gridCol w:w="1497"/>
        <w:gridCol w:w="2614"/>
        <w:gridCol w:w="6662"/>
      </w:tblGrid>
      <w:tr w:rsidR="00286717" w:rsidRPr="0022062A" w14:paraId="7E232173" w14:textId="77777777" w:rsidTr="00081423">
        <w:trPr>
          <w:jc w:val="center"/>
        </w:trPr>
        <w:tc>
          <w:tcPr>
            <w:tcW w:w="1163" w:type="dxa"/>
            <w:vAlign w:val="center"/>
          </w:tcPr>
          <w:p w14:paraId="214AFD41" w14:textId="77777777" w:rsidR="00286717" w:rsidRPr="0022062A" w:rsidRDefault="00286717" w:rsidP="00F52EF6">
            <w:pPr>
              <w:ind w:rightChars="0" w:right="0"/>
              <w:jc w:val="center"/>
              <w:rPr>
                <w:rFonts w:ascii="Arial" w:hAnsi="Arial" w:cs="Arial"/>
                <w:b/>
                <w:bCs/>
                <w:iCs/>
              </w:rPr>
            </w:pPr>
            <w:r w:rsidRPr="0022062A">
              <w:rPr>
                <w:rFonts w:ascii="Arial" w:hAnsi="Arial" w:cs="Arial"/>
                <w:b/>
              </w:rPr>
              <w:t>Subitem</w:t>
            </w:r>
          </w:p>
        </w:tc>
        <w:tc>
          <w:tcPr>
            <w:tcW w:w="1497" w:type="dxa"/>
          </w:tcPr>
          <w:p w14:paraId="54E26B8C" w14:textId="77777777" w:rsidR="00286717" w:rsidRPr="0022062A" w:rsidRDefault="00286717" w:rsidP="00F52EF6">
            <w:pPr>
              <w:ind w:rightChars="0" w:right="0"/>
              <w:jc w:val="center"/>
              <w:rPr>
                <w:rFonts w:ascii="Arial" w:hAnsi="Arial" w:cs="Arial"/>
                <w:b/>
              </w:rPr>
            </w:pPr>
            <w:r w:rsidRPr="0022062A">
              <w:rPr>
                <w:rFonts w:ascii="Arial" w:hAnsi="Arial" w:cs="Arial"/>
                <w:b/>
              </w:rPr>
              <w:t>CEST</w:t>
            </w:r>
          </w:p>
        </w:tc>
        <w:tc>
          <w:tcPr>
            <w:tcW w:w="1497" w:type="dxa"/>
          </w:tcPr>
          <w:p w14:paraId="0D44B7E6" w14:textId="77777777" w:rsidR="00286717" w:rsidRPr="0022062A" w:rsidRDefault="00286717" w:rsidP="00F52EF6">
            <w:pPr>
              <w:ind w:rightChars="0" w:right="0"/>
              <w:jc w:val="center"/>
              <w:rPr>
                <w:rFonts w:ascii="Arial" w:hAnsi="Arial" w:cs="Arial"/>
                <w:b/>
              </w:rPr>
            </w:pPr>
            <w:r w:rsidRPr="0022062A">
              <w:rPr>
                <w:rFonts w:ascii="Arial" w:hAnsi="Arial" w:cs="Arial"/>
                <w:b/>
              </w:rPr>
              <w:t>NCM/SH</w:t>
            </w:r>
          </w:p>
        </w:tc>
        <w:tc>
          <w:tcPr>
            <w:tcW w:w="2614" w:type="dxa"/>
            <w:vAlign w:val="center"/>
          </w:tcPr>
          <w:p w14:paraId="204FA476" w14:textId="77777777" w:rsidR="00286717" w:rsidRPr="0022062A" w:rsidRDefault="00286717" w:rsidP="00F52EF6">
            <w:pPr>
              <w:ind w:rightChars="0" w:right="0"/>
              <w:jc w:val="center"/>
              <w:rPr>
                <w:rFonts w:ascii="Arial" w:hAnsi="Arial" w:cs="Arial"/>
                <w:b/>
                <w:bCs/>
                <w:iCs/>
              </w:rPr>
            </w:pPr>
            <w:r w:rsidRPr="0022062A">
              <w:rPr>
                <w:rFonts w:ascii="Arial" w:hAnsi="Arial" w:cs="Arial"/>
                <w:b/>
              </w:rPr>
              <w:t>Descrição</w:t>
            </w:r>
          </w:p>
        </w:tc>
        <w:tc>
          <w:tcPr>
            <w:tcW w:w="6662" w:type="dxa"/>
          </w:tcPr>
          <w:p w14:paraId="2A64F54C" w14:textId="77777777" w:rsidR="00286717" w:rsidRPr="0022062A" w:rsidRDefault="00286717" w:rsidP="00F52EF6">
            <w:pPr>
              <w:ind w:rightChars="0" w:right="0"/>
              <w:jc w:val="center"/>
              <w:rPr>
                <w:rFonts w:ascii="Arial" w:hAnsi="Arial" w:cs="Arial"/>
                <w:b/>
                <w:highlight w:val="green"/>
              </w:rPr>
            </w:pPr>
            <w:r w:rsidRPr="0022062A">
              <w:rPr>
                <w:rFonts w:ascii="Arial" w:hAnsi="Arial" w:cs="Arial"/>
                <w:b/>
              </w:rPr>
              <w:t>Base de cálculo em operações interestaduais</w:t>
            </w:r>
          </w:p>
        </w:tc>
      </w:tr>
      <w:tr w:rsidR="00286717" w:rsidRPr="0022062A" w14:paraId="2C02ED13" w14:textId="77777777" w:rsidTr="00081423">
        <w:trPr>
          <w:jc w:val="center"/>
        </w:trPr>
        <w:tc>
          <w:tcPr>
            <w:tcW w:w="1163" w:type="dxa"/>
          </w:tcPr>
          <w:p w14:paraId="24C72580" w14:textId="77777777" w:rsidR="00286717" w:rsidRPr="0022062A" w:rsidRDefault="00286717" w:rsidP="00F52EF6">
            <w:pPr>
              <w:ind w:rightChars="0" w:right="0"/>
              <w:jc w:val="center"/>
              <w:rPr>
                <w:rFonts w:ascii="Arial" w:hAnsi="Arial" w:cs="Arial"/>
              </w:rPr>
            </w:pPr>
            <w:r w:rsidRPr="0022062A">
              <w:rPr>
                <w:rFonts w:ascii="Arial" w:hAnsi="Arial" w:cs="Arial"/>
              </w:rPr>
              <w:t>4.1</w:t>
            </w:r>
          </w:p>
        </w:tc>
        <w:tc>
          <w:tcPr>
            <w:tcW w:w="1497" w:type="dxa"/>
          </w:tcPr>
          <w:p w14:paraId="06F6688F" w14:textId="77777777" w:rsidR="00286717" w:rsidRPr="0022062A" w:rsidRDefault="00286717" w:rsidP="00F52EF6">
            <w:pPr>
              <w:ind w:rightChars="0" w:right="0"/>
              <w:rPr>
                <w:rFonts w:ascii="Arial" w:hAnsi="Arial" w:cs="Arial"/>
              </w:rPr>
            </w:pPr>
            <w:r w:rsidRPr="0022062A">
              <w:rPr>
                <w:rFonts w:ascii="Arial" w:hAnsi="Arial" w:cs="Arial"/>
              </w:rPr>
              <w:t>07.001.00</w:t>
            </w:r>
          </w:p>
        </w:tc>
        <w:tc>
          <w:tcPr>
            <w:tcW w:w="1497" w:type="dxa"/>
          </w:tcPr>
          <w:p w14:paraId="3615ED3F" w14:textId="77777777" w:rsidR="00286717" w:rsidRPr="0022062A" w:rsidRDefault="00286717" w:rsidP="00F52EF6">
            <w:pPr>
              <w:ind w:rightChars="0" w:right="0"/>
              <w:rPr>
                <w:rFonts w:ascii="Arial" w:hAnsi="Arial" w:cs="Arial"/>
              </w:rPr>
            </w:pPr>
            <w:r w:rsidRPr="0022062A">
              <w:rPr>
                <w:rFonts w:ascii="Arial" w:hAnsi="Arial" w:cs="Arial"/>
              </w:rPr>
              <w:t>2716.00.00</w:t>
            </w:r>
          </w:p>
        </w:tc>
        <w:tc>
          <w:tcPr>
            <w:tcW w:w="2614" w:type="dxa"/>
          </w:tcPr>
          <w:p w14:paraId="023B65AE" w14:textId="77777777" w:rsidR="00286717" w:rsidRPr="0022062A" w:rsidRDefault="00286717" w:rsidP="00F52EF6">
            <w:pPr>
              <w:ind w:rightChars="0" w:right="0"/>
              <w:rPr>
                <w:rFonts w:ascii="Arial" w:hAnsi="Arial" w:cs="Arial"/>
              </w:rPr>
            </w:pPr>
            <w:r w:rsidRPr="0022062A">
              <w:rPr>
                <w:rFonts w:ascii="Arial" w:hAnsi="Arial" w:cs="Arial"/>
              </w:rPr>
              <w:t>Energia elétrica</w:t>
            </w:r>
          </w:p>
        </w:tc>
        <w:tc>
          <w:tcPr>
            <w:tcW w:w="6662" w:type="dxa"/>
          </w:tcPr>
          <w:p w14:paraId="3BB864E1" w14:textId="77777777" w:rsidR="00286717" w:rsidRPr="0022062A" w:rsidRDefault="00286717" w:rsidP="00F52EF6">
            <w:pPr>
              <w:ind w:rightChars="0" w:right="0"/>
              <w:rPr>
                <w:rFonts w:ascii="Arial" w:hAnsi="Arial" w:cs="Arial"/>
              </w:rPr>
            </w:pPr>
            <w:r w:rsidRPr="0022062A">
              <w:rPr>
                <w:rFonts w:ascii="Arial" w:hAnsi="Arial" w:cs="Arial"/>
              </w:rPr>
              <w:t>Valor da operação de que decorrer a entrada da mercadoria</w:t>
            </w:r>
          </w:p>
        </w:tc>
      </w:tr>
    </w:tbl>
    <w:p w14:paraId="074DBA83" w14:textId="77777777" w:rsidR="00286717" w:rsidRPr="0022062A" w:rsidRDefault="00286717" w:rsidP="00286717">
      <w:pPr>
        <w:ind w:rightChars="0" w:right="0"/>
        <w:rPr>
          <w:rFonts w:ascii="Arial" w:hAnsi="Arial" w:cs="Arial"/>
        </w:rPr>
      </w:pPr>
    </w:p>
    <w:p w14:paraId="4BF8E771" w14:textId="77777777" w:rsidR="00286717" w:rsidRPr="0022062A" w:rsidRDefault="00286717" w:rsidP="00286717">
      <w:pPr>
        <w:ind w:rightChars="0" w:right="0"/>
        <w:rPr>
          <w:rFonts w:ascii="Arial" w:hAnsi="Arial" w:cs="Arial"/>
        </w:rPr>
      </w:pPr>
    </w:p>
    <w:p w14:paraId="26D3A834" w14:textId="77777777" w:rsidR="00286717" w:rsidRPr="0022062A" w:rsidRDefault="00286717" w:rsidP="00286717">
      <w:pPr>
        <w:numPr>
          <w:ilvl w:val="0"/>
          <w:numId w:val="3"/>
        </w:numPr>
        <w:tabs>
          <w:tab w:val="clear" w:pos="720"/>
          <w:tab w:val="num" w:pos="360"/>
        </w:tabs>
        <w:ind w:left="360" w:rightChars="0" w:right="0"/>
        <w:jc w:val="left"/>
        <w:rPr>
          <w:rFonts w:ascii="Arial" w:hAnsi="Arial" w:cs="Arial"/>
          <w:b/>
          <w:bCs/>
          <w:iCs/>
        </w:rPr>
      </w:pPr>
      <w:r w:rsidRPr="0022062A">
        <w:rPr>
          <w:rFonts w:ascii="Arial" w:hAnsi="Arial" w:cs="Arial"/>
          <w:b/>
          <w:bCs/>
          <w:iCs/>
        </w:rPr>
        <w:t>APARELHOS DE BARBEAR; LÂMINAS DE BARBEAR</w:t>
      </w:r>
    </w:p>
    <w:p w14:paraId="20E897AD" w14:textId="77777777" w:rsidR="00286717" w:rsidRPr="0022062A" w:rsidRDefault="00286717" w:rsidP="00286717">
      <w:pPr>
        <w:ind w:rightChars="0" w:right="0"/>
        <w:rPr>
          <w:rFonts w:ascii="Arial" w:hAnsi="Arial" w:cs="Arial"/>
          <w:b/>
          <w:bCs/>
          <w:iCs/>
        </w:rPr>
      </w:pPr>
    </w:p>
    <w:p w14:paraId="160F97F3" w14:textId="77777777" w:rsidR="00286717" w:rsidRPr="0022062A" w:rsidRDefault="00286717" w:rsidP="00286717">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 ICM 16/85</w:t>
      </w:r>
    </w:p>
    <w:p w14:paraId="6F44FF6B" w14:textId="77777777" w:rsidR="00286717" w:rsidRPr="0022062A" w:rsidRDefault="00286717" w:rsidP="00286717">
      <w:pPr>
        <w:ind w:rightChars="0" w:right="0"/>
        <w:rPr>
          <w:rFonts w:ascii="Arial" w:hAnsi="Arial" w:cs="Arial"/>
          <w:b/>
          <w:bCs/>
          <w:iCs/>
        </w:rPr>
      </w:pPr>
    </w:p>
    <w:p w14:paraId="4507AA46" w14:textId="77777777" w:rsidR="00286717" w:rsidRPr="0022062A" w:rsidRDefault="00286717" w:rsidP="00286717">
      <w:pPr>
        <w:ind w:rightChars="0" w:right="0"/>
        <w:rPr>
          <w:rFonts w:ascii="Arial" w:hAnsi="Arial" w:cs="Arial"/>
          <w:bCs/>
          <w:iCs/>
          <w:color w:val="FF0000"/>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Protocolo supracitado e aquisições de mercadorias procedentes das demais unidades federadas por contribuintes localizados no Estado do Rio de Janeiro.</w:t>
      </w:r>
    </w:p>
    <w:p w14:paraId="521C29C1" w14:textId="77777777" w:rsidR="00286717" w:rsidRPr="0022062A" w:rsidRDefault="00286717" w:rsidP="00286717">
      <w:pPr>
        <w:ind w:rightChars="0" w:right="0"/>
        <w:rPr>
          <w:rFonts w:ascii="Arial" w:hAnsi="Arial" w:cs="Arial"/>
          <w:bCs/>
          <w:iCs/>
        </w:rPr>
      </w:pPr>
    </w:p>
    <w:tbl>
      <w:tblPr>
        <w:tblW w:w="12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87"/>
        <w:gridCol w:w="1393"/>
        <w:gridCol w:w="1418"/>
        <w:gridCol w:w="4365"/>
        <w:gridCol w:w="1047"/>
        <w:gridCol w:w="1634"/>
        <w:gridCol w:w="1634"/>
      </w:tblGrid>
      <w:tr w:rsidR="00286717" w:rsidRPr="0022062A" w14:paraId="7308E5F6" w14:textId="77777777" w:rsidTr="00081423">
        <w:trPr>
          <w:jc w:val="center"/>
        </w:trPr>
        <w:tc>
          <w:tcPr>
            <w:tcW w:w="1087" w:type="dxa"/>
            <w:vMerge w:val="restart"/>
            <w:vAlign w:val="center"/>
          </w:tcPr>
          <w:p w14:paraId="1D7AA14A" w14:textId="77777777" w:rsidR="00286717" w:rsidRPr="0022062A" w:rsidRDefault="00286717" w:rsidP="00F52EF6">
            <w:pPr>
              <w:ind w:rightChars="0" w:right="0"/>
              <w:jc w:val="center"/>
              <w:rPr>
                <w:rFonts w:ascii="Arial" w:hAnsi="Arial" w:cs="Arial"/>
                <w:b/>
              </w:rPr>
            </w:pPr>
            <w:r w:rsidRPr="0022062A">
              <w:rPr>
                <w:rFonts w:ascii="Arial" w:hAnsi="Arial" w:cs="Arial"/>
                <w:b/>
              </w:rPr>
              <w:t>Subitem</w:t>
            </w:r>
          </w:p>
        </w:tc>
        <w:tc>
          <w:tcPr>
            <w:tcW w:w="1393" w:type="dxa"/>
            <w:vMerge w:val="restart"/>
          </w:tcPr>
          <w:p w14:paraId="048A5500" w14:textId="77777777" w:rsidR="00286717" w:rsidRPr="0022062A" w:rsidRDefault="00286717" w:rsidP="00AD1E93">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49EB8E8E" w14:textId="77777777" w:rsidR="00286717" w:rsidRPr="0022062A" w:rsidRDefault="00286717" w:rsidP="00F52EF6">
            <w:pPr>
              <w:ind w:rightChars="0" w:right="0"/>
              <w:jc w:val="center"/>
              <w:rPr>
                <w:rFonts w:ascii="Arial" w:hAnsi="Arial" w:cs="Arial"/>
                <w:b/>
              </w:rPr>
            </w:pPr>
            <w:r w:rsidRPr="0022062A">
              <w:rPr>
                <w:rFonts w:ascii="Arial" w:hAnsi="Arial" w:cs="Arial"/>
                <w:b/>
              </w:rPr>
              <w:t>NCM/SH</w:t>
            </w:r>
          </w:p>
        </w:tc>
        <w:tc>
          <w:tcPr>
            <w:tcW w:w="4365" w:type="dxa"/>
            <w:vMerge w:val="restart"/>
            <w:vAlign w:val="center"/>
          </w:tcPr>
          <w:p w14:paraId="6CC8C835" w14:textId="77777777" w:rsidR="00286717" w:rsidRPr="0022062A" w:rsidRDefault="00286717" w:rsidP="00F52EF6">
            <w:pPr>
              <w:ind w:rightChars="0" w:right="0"/>
              <w:jc w:val="center"/>
              <w:rPr>
                <w:rFonts w:ascii="Arial" w:hAnsi="Arial" w:cs="Arial"/>
                <w:b/>
              </w:rPr>
            </w:pPr>
            <w:r w:rsidRPr="0022062A">
              <w:rPr>
                <w:rFonts w:ascii="Arial" w:hAnsi="Arial" w:cs="Arial"/>
                <w:b/>
              </w:rPr>
              <w:t>Descrição</w:t>
            </w:r>
          </w:p>
        </w:tc>
        <w:tc>
          <w:tcPr>
            <w:tcW w:w="1047" w:type="dxa"/>
            <w:vMerge w:val="restart"/>
            <w:vAlign w:val="center"/>
          </w:tcPr>
          <w:p w14:paraId="6DB5854C" w14:textId="77777777" w:rsidR="00286717" w:rsidRPr="0022062A" w:rsidRDefault="00286717" w:rsidP="00F52EF6">
            <w:pPr>
              <w:ind w:rightChars="0" w:right="0"/>
              <w:jc w:val="center"/>
              <w:rPr>
                <w:rFonts w:ascii="Arial" w:hAnsi="Arial" w:cs="Arial"/>
                <w:b/>
              </w:rPr>
            </w:pPr>
            <w:r w:rsidRPr="0022062A">
              <w:rPr>
                <w:rFonts w:ascii="Arial" w:hAnsi="Arial" w:cs="Arial"/>
                <w:b/>
              </w:rPr>
              <w:t>MVA Original</w:t>
            </w:r>
          </w:p>
        </w:tc>
        <w:tc>
          <w:tcPr>
            <w:tcW w:w="3268" w:type="dxa"/>
            <w:gridSpan w:val="2"/>
            <w:vAlign w:val="center"/>
          </w:tcPr>
          <w:p w14:paraId="67C7B21D" w14:textId="77777777" w:rsidR="00286717" w:rsidRPr="0022062A" w:rsidRDefault="00286717" w:rsidP="00F52EF6">
            <w:pPr>
              <w:ind w:rightChars="0" w:right="0"/>
              <w:jc w:val="center"/>
              <w:rPr>
                <w:rFonts w:ascii="Arial" w:hAnsi="Arial" w:cs="Arial"/>
                <w:b/>
              </w:rPr>
            </w:pPr>
            <w:r w:rsidRPr="0022062A">
              <w:rPr>
                <w:rFonts w:ascii="Arial" w:hAnsi="Arial" w:cs="Arial"/>
                <w:b/>
              </w:rPr>
              <w:t xml:space="preserve">MVA Ajustada </w:t>
            </w:r>
          </w:p>
        </w:tc>
      </w:tr>
      <w:tr w:rsidR="00286717" w:rsidRPr="0022062A" w14:paraId="228AC33B" w14:textId="77777777" w:rsidTr="00081423">
        <w:trPr>
          <w:jc w:val="center"/>
        </w:trPr>
        <w:tc>
          <w:tcPr>
            <w:tcW w:w="1087" w:type="dxa"/>
            <w:vMerge/>
            <w:vAlign w:val="center"/>
          </w:tcPr>
          <w:p w14:paraId="376B0FFE" w14:textId="77777777" w:rsidR="00286717" w:rsidRPr="0022062A" w:rsidRDefault="00286717" w:rsidP="00F52EF6">
            <w:pPr>
              <w:ind w:rightChars="0" w:right="0"/>
              <w:rPr>
                <w:rFonts w:ascii="Arial" w:hAnsi="Arial" w:cs="Arial"/>
                <w:b/>
              </w:rPr>
            </w:pPr>
          </w:p>
        </w:tc>
        <w:tc>
          <w:tcPr>
            <w:tcW w:w="1393" w:type="dxa"/>
            <w:vMerge/>
          </w:tcPr>
          <w:p w14:paraId="21516668" w14:textId="77777777" w:rsidR="00286717" w:rsidRPr="0022062A" w:rsidRDefault="00286717" w:rsidP="00F52EF6">
            <w:pPr>
              <w:ind w:rightChars="0" w:right="0"/>
              <w:rPr>
                <w:rFonts w:ascii="Arial" w:hAnsi="Arial" w:cs="Arial"/>
                <w:b/>
              </w:rPr>
            </w:pPr>
          </w:p>
        </w:tc>
        <w:tc>
          <w:tcPr>
            <w:tcW w:w="1418" w:type="dxa"/>
            <w:vMerge/>
            <w:vAlign w:val="center"/>
          </w:tcPr>
          <w:p w14:paraId="4AD2632C" w14:textId="77777777" w:rsidR="00286717" w:rsidRPr="0022062A" w:rsidRDefault="00286717" w:rsidP="00F52EF6">
            <w:pPr>
              <w:ind w:rightChars="0" w:right="0"/>
              <w:rPr>
                <w:rFonts w:ascii="Arial" w:hAnsi="Arial" w:cs="Arial"/>
                <w:b/>
              </w:rPr>
            </w:pPr>
          </w:p>
        </w:tc>
        <w:tc>
          <w:tcPr>
            <w:tcW w:w="4365" w:type="dxa"/>
            <w:vMerge/>
            <w:vAlign w:val="center"/>
          </w:tcPr>
          <w:p w14:paraId="04335C17" w14:textId="77777777" w:rsidR="00286717" w:rsidRPr="0022062A" w:rsidRDefault="00286717" w:rsidP="00F52EF6">
            <w:pPr>
              <w:ind w:rightChars="0" w:right="0"/>
              <w:rPr>
                <w:rFonts w:ascii="Arial" w:hAnsi="Arial" w:cs="Arial"/>
                <w:b/>
              </w:rPr>
            </w:pPr>
          </w:p>
        </w:tc>
        <w:tc>
          <w:tcPr>
            <w:tcW w:w="1047" w:type="dxa"/>
            <w:vMerge/>
            <w:vAlign w:val="center"/>
          </w:tcPr>
          <w:p w14:paraId="41608E4F" w14:textId="77777777" w:rsidR="00286717" w:rsidRPr="0022062A" w:rsidRDefault="00286717" w:rsidP="00F52EF6">
            <w:pPr>
              <w:ind w:rightChars="0" w:right="0"/>
              <w:jc w:val="center"/>
              <w:rPr>
                <w:rFonts w:ascii="Arial" w:hAnsi="Arial" w:cs="Arial"/>
                <w:b/>
              </w:rPr>
            </w:pPr>
          </w:p>
        </w:tc>
        <w:tc>
          <w:tcPr>
            <w:tcW w:w="1634" w:type="dxa"/>
            <w:vAlign w:val="center"/>
          </w:tcPr>
          <w:p w14:paraId="30405021" w14:textId="77777777" w:rsidR="00286717" w:rsidRPr="0022062A" w:rsidRDefault="00286717" w:rsidP="00F52EF6">
            <w:pPr>
              <w:ind w:rightChars="0" w:right="0"/>
              <w:jc w:val="center"/>
              <w:rPr>
                <w:rFonts w:ascii="Arial" w:hAnsi="Arial" w:cs="Arial"/>
                <w:b/>
              </w:rPr>
            </w:pPr>
            <w:r w:rsidRPr="0022062A">
              <w:rPr>
                <w:rFonts w:ascii="Arial" w:hAnsi="Arial" w:cs="Arial"/>
                <w:b/>
              </w:rPr>
              <w:t>Alíquota interestadual de 12%</w:t>
            </w:r>
          </w:p>
        </w:tc>
        <w:tc>
          <w:tcPr>
            <w:tcW w:w="1634" w:type="dxa"/>
            <w:vAlign w:val="center"/>
          </w:tcPr>
          <w:p w14:paraId="2E4EDD41" w14:textId="77777777" w:rsidR="00286717" w:rsidRPr="0022062A" w:rsidRDefault="00286717" w:rsidP="00F52EF6">
            <w:pPr>
              <w:ind w:rightChars="0" w:right="0"/>
              <w:jc w:val="center"/>
              <w:rPr>
                <w:rFonts w:ascii="Arial" w:hAnsi="Arial" w:cs="Arial"/>
                <w:b/>
              </w:rPr>
            </w:pPr>
            <w:r w:rsidRPr="0022062A">
              <w:rPr>
                <w:rFonts w:ascii="Arial" w:hAnsi="Arial" w:cs="Arial"/>
                <w:b/>
              </w:rPr>
              <w:t>Alíquota interestadual de 4%</w:t>
            </w:r>
          </w:p>
        </w:tc>
      </w:tr>
      <w:tr w:rsidR="00790CEB" w:rsidRPr="0022062A" w14:paraId="36F90339" w14:textId="77777777" w:rsidTr="00081423">
        <w:trPr>
          <w:jc w:val="center"/>
        </w:trPr>
        <w:tc>
          <w:tcPr>
            <w:tcW w:w="1087" w:type="dxa"/>
          </w:tcPr>
          <w:p w14:paraId="40708640" w14:textId="77777777" w:rsidR="00790CEB" w:rsidRPr="0022062A" w:rsidRDefault="00790CEB" w:rsidP="00F52EF6">
            <w:pPr>
              <w:ind w:rightChars="0" w:right="0"/>
              <w:jc w:val="center"/>
              <w:rPr>
                <w:rFonts w:ascii="Arial" w:hAnsi="Arial" w:cs="Arial"/>
              </w:rPr>
            </w:pPr>
            <w:r w:rsidRPr="0022062A">
              <w:rPr>
                <w:rFonts w:ascii="Arial" w:hAnsi="Arial" w:cs="Arial"/>
              </w:rPr>
              <w:t>5.1</w:t>
            </w:r>
          </w:p>
        </w:tc>
        <w:tc>
          <w:tcPr>
            <w:tcW w:w="1393" w:type="dxa"/>
          </w:tcPr>
          <w:p w14:paraId="37DB1A98" w14:textId="77777777" w:rsidR="00790CEB" w:rsidRPr="0022062A" w:rsidRDefault="00790CEB" w:rsidP="00F52EF6">
            <w:pPr>
              <w:ind w:rightChars="0" w:right="0"/>
              <w:rPr>
                <w:rFonts w:ascii="Arial" w:hAnsi="Arial" w:cs="Arial"/>
              </w:rPr>
            </w:pPr>
            <w:r w:rsidRPr="0022062A">
              <w:rPr>
                <w:rFonts w:ascii="Arial" w:hAnsi="Arial" w:cs="Arial"/>
              </w:rPr>
              <w:t>20.064.00</w:t>
            </w:r>
          </w:p>
        </w:tc>
        <w:tc>
          <w:tcPr>
            <w:tcW w:w="1418" w:type="dxa"/>
          </w:tcPr>
          <w:p w14:paraId="6B980EC9" w14:textId="77777777" w:rsidR="00790CEB" w:rsidRPr="0022062A" w:rsidRDefault="00790CEB" w:rsidP="00F52EF6">
            <w:pPr>
              <w:ind w:rightChars="0" w:right="0"/>
              <w:rPr>
                <w:rFonts w:ascii="Arial" w:hAnsi="Arial" w:cs="Arial"/>
              </w:rPr>
            </w:pPr>
            <w:r w:rsidRPr="0022062A">
              <w:rPr>
                <w:rFonts w:ascii="Arial" w:hAnsi="Arial" w:cs="Arial"/>
              </w:rPr>
              <w:t>8212.10.20</w:t>
            </w:r>
          </w:p>
          <w:p w14:paraId="437C1F7E" w14:textId="77777777" w:rsidR="00790CEB" w:rsidRPr="0022062A" w:rsidRDefault="00790CEB" w:rsidP="00F52EF6">
            <w:pPr>
              <w:ind w:rightChars="0" w:right="0"/>
              <w:rPr>
                <w:rFonts w:ascii="Arial" w:hAnsi="Arial" w:cs="Arial"/>
              </w:rPr>
            </w:pPr>
            <w:r w:rsidRPr="0022062A">
              <w:rPr>
                <w:rFonts w:ascii="Arial" w:hAnsi="Arial" w:cs="Arial"/>
              </w:rPr>
              <w:t>8212.20.10</w:t>
            </w:r>
          </w:p>
        </w:tc>
        <w:tc>
          <w:tcPr>
            <w:tcW w:w="4365" w:type="dxa"/>
          </w:tcPr>
          <w:p w14:paraId="0BD102F6" w14:textId="77777777" w:rsidR="00790CEB" w:rsidRPr="0022062A" w:rsidRDefault="00790CEB" w:rsidP="00F52EF6">
            <w:pPr>
              <w:ind w:left="113" w:rightChars="0" w:right="113"/>
              <w:rPr>
                <w:rFonts w:ascii="Arial" w:hAnsi="Arial" w:cs="Arial"/>
              </w:rPr>
            </w:pPr>
            <w:r w:rsidRPr="0022062A">
              <w:rPr>
                <w:rFonts w:ascii="Arial" w:hAnsi="Arial" w:cs="Arial"/>
              </w:rPr>
              <w:t>Aparelhos e lâminas de barbear</w:t>
            </w:r>
          </w:p>
        </w:tc>
        <w:tc>
          <w:tcPr>
            <w:tcW w:w="1047" w:type="dxa"/>
            <w:vAlign w:val="center"/>
          </w:tcPr>
          <w:p w14:paraId="6C6B5734" w14:textId="77777777" w:rsidR="00790CEB" w:rsidRPr="0022062A" w:rsidRDefault="00790CEB" w:rsidP="00790CEB">
            <w:pPr>
              <w:ind w:rightChars="0" w:right="0"/>
              <w:jc w:val="center"/>
              <w:rPr>
                <w:rFonts w:ascii="Arial" w:hAnsi="Arial" w:cs="Arial"/>
              </w:rPr>
            </w:pPr>
            <w:r w:rsidRPr="0022062A">
              <w:rPr>
                <w:rFonts w:ascii="Arial" w:hAnsi="Arial" w:cs="Arial"/>
              </w:rPr>
              <w:t>30%</w:t>
            </w:r>
          </w:p>
        </w:tc>
        <w:tc>
          <w:tcPr>
            <w:tcW w:w="1634" w:type="dxa"/>
            <w:vAlign w:val="center"/>
          </w:tcPr>
          <w:p w14:paraId="6CFD5CCD" w14:textId="77777777" w:rsidR="00790CEB" w:rsidRPr="00790CEB" w:rsidRDefault="00790CEB" w:rsidP="00790CEB">
            <w:pPr>
              <w:ind w:rightChars="0" w:right="0"/>
              <w:jc w:val="center"/>
              <w:rPr>
                <w:rFonts w:ascii="Arial" w:hAnsi="Arial" w:cs="Arial"/>
                <w:color w:val="000000"/>
              </w:rPr>
            </w:pPr>
            <w:r w:rsidRPr="00790CEB">
              <w:rPr>
                <w:rFonts w:ascii="Arial" w:hAnsi="Arial" w:cs="Arial"/>
                <w:color w:val="000000"/>
              </w:rPr>
              <w:t>43,00%</w:t>
            </w:r>
          </w:p>
        </w:tc>
        <w:tc>
          <w:tcPr>
            <w:tcW w:w="1634" w:type="dxa"/>
            <w:vAlign w:val="center"/>
          </w:tcPr>
          <w:p w14:paraId="4EDE0880" w14:textId="77777777" w:rsidR="00790CEB" w:rsidRPr="00790CEB" w:rsidRDefault="00790CEB" w:rsidP="00790CEB">
            <w:pPr>
              <w:ind w:rightChars="0" w:right="0"/>
              <w:jc w:val="center"/>
              <w:rPr>
                <w:rFonts w:ascii="Arial" w:hAnsi="Arial" w:cs="Arial"/>
                <w:color w:val="000000"/>
              </w:rPr>
            </w:pPr>
            <w:r w:rsidRPr="00790CEB">
              <w:rPr>
                <w:rFonts w:ascii="Arial" w:hAnsi="Arial" w:cs="Arial"/>
                <w:color w:val="000000"/>
              </w:rPr>
              <w:t>56,00%</w:t>
            </w:r>
          </w:p>
        </w:tc>
      </w:tr>
    </w:tbl>
    <w:p w14:paraId="09FD6AB1" w14:textId="77777777" w:rsidR="00286717" w:rsidRPr="0022062A" w:rsidRDefault="00286717" w:rsidP="00286717">
      <w:pPr>
        <w:ind w:rightChars="0" w:right="0"/>
        <w:rPr>
          <w:rFonts w:ascii="Arial" w:hAnsi="Arial" w:cs="Arial"/>
        </w:rPr>
      </w:pPr>
    </w:p>
    <w:p w14:paraId="59F2B8A1" w14:textId="77777777" w:rsidR="00286717" w:rsidRPr="0022062A" w:rsidRDefault="00286717" w:rsidP="00286717">
      <w:pPr>
        <w:ind w:rightChars="0" w:right="0"/>
        <w:rPr>
          <w:rFonts w:ascii="Arial" w:hAnsi="Arial" w:cs="Arial"/>
        </w:rPr>
      </w:pPr>
    </w:p>
    <w:p w14:paraId="4FA1D865" w14:textId="77777777" w:rsidR="00286717" w:rsidRPr="0022062A" w:rsidRDefault="00286717" w:rsidP="00286717">
      <w:pPr>
        <w:numPr>
          <w:ilvl w:val="0"/>
          <w:numId w:val="3"/>
        </w:numPr>
        <w:tabs>
          <w:tab w:val="clear" w:pos="720"/>
          <w:tab w:val="num" w:pos="360"/>
        </w:tabs>
        <w:ind w:left="360" w:rightChars="0" w:right="0"/>
        <w:jc w:val="left"/>
        <w:rPr>
          <w:rFonts w:ascii="Arial" w:hAnsi="Arial" w:cs="Arial"/>
          <w:b/>
          <w:bCs/>
          <w:iCs/>
        </w:rPr>
      </w:pPr>
      <w:r w:rsidRPr="0022062A">
        <w:rPr>
          <w:rFonts w:ascii="Arial" w:hAnsi="Arial" w:cs="Arial"/>
          <w:b/>
          <w:lang w:val="en-US"/>
        </w:rPr>
        <w:t>LÂMPADAS, REATORES E "STARTER"</w:t>
      </w:r>
    </w:p>
    <w:p w14:paraId="0EF787B7" w14:textId="77777777" w:rsidR="00286717" w:rsidRPr="0022062A" w:rsidRDefault="00286717" w:rsidP="00286717">
      <w:pPr>
        <w:ind w:rightChars="0" w:right="0"/>
        <w:rPr>
          <w:rFonts w:ascii="Arial" w:hAnsi="Arial" w:cs="Arial"/>
          <w:b/>
          <w:bCs/>
          <w:iCs/>
        </w:rPr>
      </w:pPr>
    </w:p>
    <w:p w14:paraId="491E35F8" w14:textId="77777777" w:rsidR="00286717" w:rsidRPr="0022062A" w:rsidRDefault="00286717" w:rsidP="00286717">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 ICM 17/85</w:t>
      </w:r>
    </w:p>
    <w:p w14:paraId="270957AB" w14:textId="77777777" w:rsidR="00286717" w:rsidRPr="0022062A" w:rsidRDefault="00286717" w:rsidP="00286717">
      <w:pPr>
        <w:ind w:rightChars="0" w:right="0"/>
        <w:rPr>
          <w:rFonts w:ascii="Arial" w:hAnsi="Arial" w:cs="Arial"/>
          <w:b/>
          <w:bCs/>
          <w:iCs/>
        </w:rPr>
      </w:pPr>
    </w:p>
    <w:p w14:paraId="2C74F62B" w14:textId="77777777" w:rsidR="00286717" w:rsidRPr="0022062A" w:rsidRDefault="00286717" w:rsidP="00286717">
      <w:pPr>
        <w:ind w:rightChars="0" w:right="0"/>
        <w:rPr>
          <w:rFonts w:ascii="Arial" w:hAnsi="Arial" w:cs="Arial"/>
          <w:bCs/>
          <w:iCs/>
          <w:color w:val="FF0000"/>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Protocolo supracitado e aquisições de mercadorias procedentes das demais unidades federadas por contribuintes localizados no Estado do Rio de Janeiro.</w:t>
      </w:r>
    </w:p>
    <w:p w14:paraId="1E148832" w14:textId="77777777" w:rsidR="00286717" w:rsidRPr="0022062A" w:rsidRDefault="00286717" w:rsidP="00286717">
      <w:pPr>
        <w:ind w:rightChars="0" w:right="0"/>
        <w:rPr>
          <w:rFonts w:ascii="Arial" w:hAnsi="Arial" w:cs="Arial"/>
          <w:b/>
          <w:bCs/>
          <w:iCs/>
        </w:rPr>
      </w:pPr>
    </w:p>
    <w:tbl>
      <w:tblPr>
        <w:tblW w:w="37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75" w:type="dxa"/>
          <w:left w:w="75" w:type="dxa"/>
          <w:bottom w:w="75" w:type="dxa"/>
          <w:right w:w="75" w:type="dxa"/>
        </w:tblCellMar>
        <w:tblLook w:val="04A0" w:firstRow="1" w:lastRow="0" w:firstColumn="1" w:lastColumn="0" w:noHBand="0" w:noVBand="1"/>
      </w:tblPr>
      <w:tblGrid>
        <w:gridCol w:w="1019"/>
        <w:gridCol w:w="1129"/>
        <w:gridCol w:w="1252"/>
        <w:gridCol w:w="2731"/>
        <w:gridCol w:w="1233"/>
        <w:gridCol w:w="2255"/>
        <w:gridCol w:w="2204"/>
      </w:tblGrid>
      <w:tr w:rsidR="006E7B85" w:rsidRPr="00253474" w14:paraId="23C3540C" w14:textId="77777777" w:rsidTr="00D23D70">
        <w:trPr>
          <w:jc w:val="center"/>
        </w:trPr>
        <w:tc>
          <w:tcPr>
            <w:tcW w:w="0" w:type="auto"/>
            <w:vMerge w:val="restart"/>
            <w:shd w:val="clear" w:color="auto" w:fill="FFFFFF"/>
            <w:vAlign w:val="center"/>
            <w:hideMark/>
          </w:tcPr>
          <w:p w14:paraId="14B99EF6" w14:textId="77777777" w:rsidR="006E7B85" w:rsidRPr="00253474" w:rsidRDefault="006E7B85" w:rsidP="00D23D70">
            <w:pPr>
              <w:ind w:rightChars="0" w:right="0"/>
              <w:jc w:val="center"/>
              <w:rPr>
                <w:rFonts w:ascii="Arial" w:hAnsi="Arial" w:cs="Arial"/>
                <w:b/>
              </w:rPr>
            </w:pPr>
            <w:r w:rsidRPr="00253474">
              <w:rPr>
                <w:rFonts w:ascii="Arial" w:hAnsi="Arial" w:cs="Arial"/>
                <w:b/>
              </w:rPr>
              <w:t>Subitem</w:t>
            </w:r>
          </w:p>
        </w:tc>
        <w:tc>
          <w:tcPr>
            <w:tcW w:w="0" w:type="auto"/>
            <w:vMerge w:val="restart"/>
            <w:shd w:val="clear" w:color="auto" w:fill="FFFFFF"/>
            <w:vAlign w:val="center"/>
            <w:hideMark/>
          </w:tcPr>
          <w:p w14:paraId="30141112" w14:textId="77777777" w:rsidR="006E7B85" w:rsidRPr="00253474" w:rsidRDefault="006E7B85" w:rsidP="00D23D70">
            <w:pPr>
              <w:ind w:rightChars="0" w:right="0"/>
              <w:jc w:val="center"/>
              <w:rPr>
                <w:rFonts w:ascii="Arial" w:hAnsi="Arial" w:cs="Arial"/>
                <w:b/>
              </w:rPr>
            </w:pPr>
            <w:r w:rsidRPr="00253474">
              <w:rPr>
                <w:rFonts w:ascii="Arial" w:hAnsi="Arial" w:cs="Arial"/>
                <w:b/>
              </w:rPr>
              <w:t>CEST</w:t>
            </w:r>
          </w:p>
        </w:tc>
        <w:tc>
          <w:tcPr>
            <w:tcW w:w="0" w:type="auto"/>
            <w:vMerge w:val="restart"/>
            <w:shd w:val="clear" w:color="auto" w:fill="FFFFFF"/>
            <w:vAlign w:val="center"/>
            <w:hideMark/>
          </w:tcPr>
          <w:p w14:paraId="0CDFA0E1" w14:textId="77777777" w:rsidR="006E7B85" w:rsidRPr="00253474" w:rsidRDefault="006E7B85" w:rsidP="00D23D70">
            <w:pPr>
              <w:ind w:rightChars="0" w:right="0"/>
              <w:jc w:val="center"/>
              <w:rPr>
                <w:rFonts w:ascii="Arial" w:hAnsi="Arial" w:cs="Arial"/>
                <w:b/>
              </w:rPr>
            </w:pPr>
            <w:r w:rsidRPr="00253474">
              <w:rPr>
                <w:rFonts w:ascii="Arial" w:hAnsi="Arial" w:cs="Arial"/>
                <w:b/>
              </w:rPr>
              <w:t>NCM/SH</w:t>
            </w:r>
          </w:p>
        </w:tc>
        <w:tc>
          <w:tcPr>
            <w:tcW w:w="0" w:type="auto"/>
            <w:vMerge w:val="restart"/>
            <w:shd w:val="clear" w:color="auto" w:fill="FFFFFF"/>
            <w:vAlign w:val="center"/>
            <w:hideMark/>
          </w:tcPr>
          <w:p w14:paraId="7A2B9A32" w14:textId="77777777" w:rsidR="006E7B85" w:rsidRPr="00253474" w:rsidRDefault="006E7B85" w:rsidP="00D23D70">
            <w:pPr>
              <w:ind w:rightChars="0" w:right="0"/>
              <w:jc w:val="center"/>
              <w:rPr>
                <w:rFonts w:ascii="Arial" w:hAnsi="Arial" w:cs="Arial"/>
                <w:b/>
              </w:rPr>
            </w:pPr>
            <w:r w:rsidRPr="00253474">
              <w:rPr>
                <w:rFonts w:ascii="Arial" w:hAnsi="Arial" w:cs="Arial"/>
                <w:b/>
              </w:rPr>
              <w:t>Descrição</w:t>
            </w:r>
          </w:p>
        </w:tc>
        <w:tc>
          <w:tcPr>
            <w:tcW w:w="0" w:type="auto"/>
            <w:vMerge w:val="restart"/>
            <w:shd w:val="clear" w:color="auto" w:fill="FFFFFF"/>
            <w:vAlign w:val="center"/>
            <w:hideMark/>
          </w:tcPr>
          <w:p w14:paraId="75C774C9" w14:textId="77777777" w:rsidR="006E7B85" w:rsidRPr="00253474" w:rsidRDefault="006E7B85" w:rsidP="00D23D70">
            <w:pPr>
              <w:ind w:rightChars="0" w:right="0"/>
              <w:jc w:val="center"/>
              <w:rPr>
                <w:rFonts w:ascii="Arial" w:hAnsi="Arial" w:cs="Arial"/>
                <w:b/>
              </w:rPr>
            </w:pPr>
            <w:r w:rsidRPr="00253474">
              <w:rPr>
                <w:rFonts w:ascii="Arial" w:hAnsi="Arial" w:cs="Arial"/>
                <w:b/>
              </w:rPr>
              <w:t>MVA Original</w:t>
            </w:r>
          </w:p>
        </w:tc>
        <w:tc>
          <w:tcPr>
            <w:tcW w:w="0" w:type="auto"/>
            <w:gridSpan w:val="2"/>
            <w:shd w:val="clear" w:color="auto" w:fill="FFFFFF"/>
            <w:vAlign w:val="center"/>
            <w:hideMark/>
          </w:tcPr>
          <w:p w14:paraId="7FD83056" w14:textId="77777777" w:rsidR="006E7B85" w:rsidRPr="00253474" w:rsidRDefault="006E7B85" w:rsidP="00D23D70">
            <w:pPr>
              <w:ind w:rightChars="0" w:right="0"/>
              <w:jc w:val="center"/>
              <w:rPr>
                <w:rFonts w:ascii="Arial" w:hAnsi="Arial" w:cs="Arial"/>
                <w:b/>
              </w:rPr>
            </w:pPr>
            <w:r w:rsidRPr="00253474">
              <w:rPr>
                <w:rFonts w:ascii="Arial" w:hAnsi="Arial" w:cs="Arial"/>
                <w:b/>
              </w:rPr>
              <w:t>MVA Ajustada</w:t>
            </w:r>
          </w:p>
        </w:tc>
      </w:tr>
      <w:tr w:rsidR="006E7B85" w:rsidRPr="00437389" w14:paraId="0729B452" w14:textId="77777777" w:rsidTr="00D23D70">
        <w:trPr>
          <w:jc w:val="center"/>
        </w:trPr>
        <w:tc>
          <w:tcPr>
            <w:tcW w:w="0" w:type="auto"/>
            <w:vMerge/>
            <w:shd w:val="clear" w:color="auto" w:fill="FFFFFF"/>
            <w:vAlign w:val="center"/>
            <w:hideMark/>
          </w:tcPr>
          <w:p w14:paraId="177C0D21" w14:textId="77777777" w:rsidR="006E7B85" w:rsidRPr="00437389" w:rsidRDefault="006E7B85" w:rsidP="00D23D70">
            <w:pPr>
              <w:ind w:rightChars="0" w:right="0"/>
              <w:jc w:val="center"/>
              <w:rPr>
                <w:rFonts w:ascii="Arial" w:hAnsi="Arial" w:cs="Arial"/>
              </w:rPr>
            </w:pPr>
          </w:p>
        </w:tc>
        <w:tc>
          <w:tcPr>
            <w:tcW w:w="0" w:type="auto"/>
            <w:vMerge/>
            <w:shd w:val="clear" w:color="auto" w:fill="FFFFFF"/>
            <w:vAlign w:val="center"/>
            <w:hideMark/>
          </w:tcPr>
          <w:p w14:paraId="0D106A62" w14:textId="77777777" w:rsidR="006E7B85" w:rsidRPr="00437389" w:rsidRDefault="006E7B85" w:rsidP="00D23D70">
            <w:pPr>
              <w:ind w:rightChars="0" w:right="0"/>
              <w:jc w:val="center"/>
              <w:rPr>
                <w:rFonts w:ascii="Arial" w:hAnsi="Arial" w:cs="Arial"/>
              </w:rPr>
            </w:pPr>
          </w:p>
        </w:tc>
        <w:tc>
          <w:tcPr>
            <w:tcW w:w="0" w:type="auto"/>
            <w:vMerge/>
            <w:shd w:val="clear" w:color="auto" w:fill="FFFFFF"/>
            <w:vAlign w:val="center"/>
            <w:hideMark/>
          </w:tcPr>
          <w:p w14:paraId="49CDD857" w14:textId="77777777" w:rsidR="006E7B85" w:rsidRPr="00437389" w:rsidRDefault="006E7B85" w:rsidP="00D23D70">
            <w:pPr>
              <w:ind w:rightChars="0" w:right="0"/>
              <w:jc w:val="center"/>
              <w:rPr>
                <w:rFonts w:ascii="Arial" w:hAnsi="Arial" w:cs="Arial"/>
              </w:rPr>
            </w:pPr>
          </w:p>
        </w:tc>
        <w:tc>
          <w:tcPr>
            <w:tcW w:w="0" w:type="auto"/>
            <w:vMerge/>
            <w:shd w:val="clear" w:color="auto" w:fill="FFFFFF"/>
            <w:vAlign w:val="center"/>
            <w:hideMark/>
          </w:tcPr>
          <w:p w14:paraId="78F157EB" w14:textId="77777777" w:rsidR="006E7B85" w:rsidRPr="00437389" w:rsidRDefault="006E7B85" w:rsidP="00D23D70">
            <w:pPr>
              <w:ind w:rightChars="0" w:right="0"/>
              <w:jc w:val="center"/>
              <w:rPr>
                <w:rFonts w:ascii="Arial" w:hAnsi="Arial" w:cs="Arial"/>
              </w:rPr>
            </w:pPr>
          </w:p>
        </w:tc>
        <w:tc>
          <w:tcPr>
            <w:tcW w:w="0" w:type="auto"/>
            <w:vMerge/>
            <w:shd w:val="clear" w:color="auto" w:fill="FFFFFF"/>
            <w:vAlign w:val="center"/>
            <w:hideMark/>
          </w:tcPr>
          <w:p w14:paraId="5DC6DC2A" w14:textId="77777777" w:rsidR="006E7B85" w:rsidRPr="00437389" w:rsidRDefault="006E7B85" w:rsidP="00D23D70">
            <w:pPr>
              <w:ind w:rightChars="0" w:right="0"/>
              <w:jc w:val="center"/>
              <w:rPr>
                <w:rFonts w:ascii="Arial" w:hAnsi="Arial" w:cs="Arial"/>
              </w:rPr>
            </w:pPr>
          </w:p>
        </w:tc>
        <w:tc>
          <w:tcPr>
            <w:tcW w:w="0" w:type="auto"/>
            <w:shd w:val="clear" w:color="auto" w:fill="FFFFFF"/>
            <w:vAlign w:val="center"/>
            <w:hideMark/>
          </w:tcPr>
          <w:p w14:paraId="30F91299" w14:textId="77777777" w:rsidR="006E7B85" w:rsidRPr="00253474" w:rsidRDefault="006E7B85" w:rsidP="00D23D70">
            <w:pPr>
              <w:ind w:rightChars="0" w:right="0"/>
              <w:jc w:val="center"/>
              <w:rPr>
                <w:rFonts w:ascii="Arial" w:hAnsi="Arial" w:cs="Arial"/>
                <w:b/>
              </w:rPr>
            </w:pPr>
            <w:r w:rsidRPr="00253474">
              <w:rPr>
                <w:rFonts w:ascii="Arial" w:hAnsi="Arial" w:cs="Arial"/>
                <w:b/>
              </w:rPr>
              <w:t>Alíquota interestadual de 12%</w:t>
            </w:r>
          </w:p>
        </w:tc>
        <w:tc>
          <w:tcPr>
            <w:tcW w:w="0" w:type="auto"/>
            <w:shd w:val="clear" w:color="auto" w:fill="FFFFFF"/>
            <w:vAlign w:val="center"/>
            <w:hideMark/>
          </w:tcPr>
          <w:p w14:paraId="5E4B3B2A" w14:textId="77777777" w:rsidR="006E7B85" w:rsidRPr="00253474" w:rsidRDefault="006E7B85" w:rsidP="00D23D70">
            <w:pPr>
              <w:ind w:rightChars="0" w:right="0"/>
              <w:jc w:val="center"/>
              <w:rPr>
                <w:rFonts w:ascii="Arial" w:hAnsi="Arial" w:cs="Arial"/>
                <w:b/>
              </w:rPr>
            </w:pPr>
            <w:r w:rsidRPr="00253474">
              <w:rPr>
                <w:rFonts w:ascii="Arial" w:hAnsi="Arial" w:cs="Arial"/>
                <w:b/>
              </w:rPr>
              <w:t>Alíquota interestadual de 4%</w:t>
            </w:r>
          </w:p>
        </w:tc>
      </w:tr>
      <w:tr w:rsidR="006E7B85" w:rsidRPr="00437389" w14:paraId="73E0FD36" w14:textId="77777777" w:rsidTr="00D23D70">
        <w:trPr>
          <w:jc w:val="center"/>
        </w:trPr>
        <w:tc>
          <w:tcPr>
            <w:tcW w:w="0" w:type="auto"/>
            <w:shd w:val="clear" w:color="auto" w:fill="FFFFFF"/>
            <w:vAlign w:val="center"/>
            <w:hideMark/>
          </w:tcPr>
          <w:p w14:paraId="65F75D24" w14:textId="77777777" w:rsidR="006E7B85" w:rsidRPr="00437389" w:rsidRDefault="006E7B85" w:rsidP="00D23D70">
            <w:pPr>
              <w:ind w:rightChars="0" w:right="0"/>
              <w:jc w:val="center"/>
              <w:rPr>
                <w:rFonts w:ascii="Arial" w:hAnsi="Arial" w:cs="Arial"/>
              </w:rPr>
            </w:pPr>
            <w:r w:rsidRPr="00437389">
              <w:rPr>
                <w:rFonts w:ascii="Arial" w:hAnsi="Arial" w:cs="Arial"/>
              </w:rPr>
              <w:t>6.1</w:t>
            </w:r>
          </w:p>
        </w:tc>
        <w:tc>
          <w:tcPr>
            <w:tcW w:w="0" w:type="auto"/>
            <w:shd w:val="clear" w:color="auto" w:fill="FFFFFF"/>
            <w:vAlign w:val="center"/>
            <w:hideMark/>
          </w:tcPr>
          <w:p w14:paraId="5DBD267D" w14:textId="77777777" w:rsidR="006E7B85" w:rsidRPr="00437389" w:rsidRDefault="006E7B85" w:rsidP="00D23D70">
            <w:pPr>
              <w:ind w:rightChars="0" w:right="0"/>
              <w:rPr>
                <w:rFonts w:ascii="Arial" w:hAnsi="Arial" w:cs="Arial"/>
              </w:rPr>
            </w:pPr>
            <w:r w:rsidRPr="00437389">
              <w:rPr>
                <w:rFonts w:ascii="Arial" w:hAnsi="Arial" w:cs="Arial"/>
              </w:rPr>
              <w:t>09.001.00</w:t>
            </w:r>
          </w:p>
        </w:tc>
        <w:tc>
          <w:tcPr>
            <w:tcW w:w="0" w:type="auto"/>
            <w:shd w:val="clear" w:color="auto" w:fill="FFFFFF"/>
            <w:vAlign w:val="center"/>
            <w:hideMark/>
          </w:tcPr>
          <w:p w14:paraId="3C7A5F47" w14:textId="77777777" w:rsidR="006E7B85" w:rsidRPr="00437389" w:rsidRDefault="006E7B85" w:rsidP="00D23D70">
            <w:pPr>
              <w:ind w:rightChars="0" w:right="0"/>
              <w:rPr>
                <w:rFonts w:ascii="Arial" w:hAnsi="Arial" w:cs="Arial"/>
              </w:rPr>
            </w:pPr>
            <w:r w:rsidRPr="00437389">
              <w:rPr>
                <w:rFonts w:ascii="Arial" w:hAnsi="Arial" w:cs="Arial"/>
              </w:rPr>
              <w:t>8539</w:t>
            </w:r>
          </w:p>
        </w:tc>
        <w:tc>
          <w:tcPr>
            <w:tcW w:w="0" w:type="auto"/>
            <w:shd w:val="clear" w:color="auto" w:fill="FFFFFF"/>
            <w:vAlign w:val="center"/>
            <w:hideMark/>
          </w:tcPr>
          <w:p w14:paraId="3DA606C7" w14:textId="77777777" w:rsidR="006E7B85" w:rsidRPr="00437389" w:rsidRDefault="006E7B85" w:rsidP="00D23D70">
            <w:pPr>
              <w:ind w:rightChars="0" w:right="0"/>
              <w:rPr>
                <w:rFonts w:ascii="Arial" w:hAnsi="Arial" w:cs="Arial"/>
              </w:rPr>
            </w:pPr>
            <w:r w:rsidRPr="00437389">
              <w:rPr>
                <w:rFonts w:ascii="Arial" w:hAnsi="Arial" w:cs="Arial"/>
              </w:rPr>
              <w:t>Lâmpadas elétricas</w:t>
            </w:r>
          </w:p>
        </w:tc>
        <w:tc>
          <w:tcPr>
            <w:tcW w:w="0" w:type="auto"/>
            <w:shd w:val="clear" w:color="auto" w:fill="FFFFFF"/>
            <w:vAlign w:val="center"/>
            <w:hideMark/>
          </w:tcPr>
          <w:p w14:paraId="255ECDEC" w14:textId="77777777" w:rsidR="006E7B85" w:rsidRPr="00437389" w:rsidRDefault="006E7B85" w:rsidP="00D23D70">
            <w:pPr>
              <w:ind w:rightChars="0" w:right="0"/>
              <w:jc w:val="center"/>
              <w:rPr>
                <w:rFonts w:ascii="Arial" w:hAnsi="Arial" w:cs="Arial"/>
              </w:rPr>
            </w:pPr>
            <w:r w:rsidRPr="00437389">
              <w:rPr>
                <w:rFonts w:ascii="Arial" w:hAnsi="Arial" w:cs="Arial"/>
              </w:rPr>
              <w:t>60,03%</w:t>
            </w:r>
          </w:p>
        </w:tc>
        <w:tc>
          <w:tcPr>
            <w:tcW w:w="0" w:type="auto"/>
            <w:shd w:val="clear" w:color="auto" w:fill="FFFFFF"/>
            <w:vAlign w:val="center"/>
            <w:hideMark/>
          </w:tcPr>
          <w:p w14:paraId="410E911B" w14:textId="77777777" w:rsidR="006E7B85" w:rsidRPr="00437389" w:rsidRDefault="006E7B85" w:rsidP="00D23D70">
            <w:pPr>
              <w:ind w:rightChars="0" w:right="0"/>
              <w:jc w:val="center"/>
              <w:rPr>
                <w:rFonts w:ascii="Arial" w:hAnsi="Arial" w:cs="Arial"/>
              </w:rPr>
            </w:pPr>
            <w:r w:rsidRPr="00437389">
              <w:rPr>
                <w:rFonts w:ascii="Arial" w:hAnsi="Arial" w:cs="Arial"/>
              </w:rPr>
              <w:t>76,03%</w:t>
            </w:r>
          </w:p>
        </w:tc>
        <w:tc>
          <w:tcPr>
            <w:tcW w:w="0" w:type="auto"/>
            <w:shd w:val="clear" w:color="auto" w:fill="FFFFFF"/>
            <w:vAlign w:val="center"/>
            <w:hideMark/>
          </w:tcPr>
          <w:p w14:paraId="66E17F64" w14:textId="77777777" w:rsidR="006E7B85" w:rsidRPr="00437389" w:rsidRDefault="006E7B85" w:rsidP="00D23D70">
            <w:pPr>
              <w:ind w:rightChars="0" w:right="0"/>
              <w:jc w:val="center"/>
              <w:rPr>
                <w:rFonts w:ascii="Arial" w:hAnsi="Arial" w:cs="Arial"/>
              </w:rPr>
            </w:pPr>
            <w:r w:rsidRPr="00437389">
              <w:rPr>
                <w:rFonts w:ascii="Arial" w:hAnsi="Arial" w:cs="Arial"/>
              </w:rPr>
              <w:t>92,04%</w:t>
            </w:r>
          </w:p>
        </w:tc>
      </w:tr>
      <w:tr w:rsidR="006E7B85" w:rsidRPr="00437389" w14:paraId="1C9B89D5" w14:textId="77777777" w:rsidTr="00D23D70">
        <w:trPr>
          <w:jc w:val="center"/>
        </w:trPr>
        <w:tc>
          <w:tcPr>
            <w:tcW w:w="0" w:type="auto"/>
            <w:shd w:val="clear" w:color="auto" w:fill="FFFFFF"/>
            <w:vAlign w:val="center"/>
            <w:hideMark/>
          </w:tcPr>
          <w:p w14:paraId="195EF150" w14:textId="77777777" w:rsidR="006E7B85" w:rsidRPr="00437389" w:rsidRDefault="006E7B85" w:rsidP="00D23D70">
            <w:pPr>
              <w:ind w:rightChars="0" w:right="0"/>
              <w:jc w:val="center"/>
              <w:rPr>
                <w:rFonts w:ascii="Arial" w:hAnsi="Arial" w:cs="Arial"/>
              </w:rPr>
            </w:pPr>
            <w:r w:rsidRPr="00437389">
              <w:rPr>
                <w:rFonts w:ascii="Arial" w:hAnsi="Arial" w:cs="Arial"/>
              </w:rPr>
              <w:t>6.2</w:t>
            </w:r>
          </w:p>
        </w:tc>
        <w:tc>
          <w:tcPr>
            <w:tcW w:w="0" w:type="auto"/>
            <w:shd w:val="clear" w:color="auto" w:fill="FFFFFF"/>
            <w:vAlign w:val="center"/>
            <w:hideMark/>
          </w:tcPr>
          <w:p w14:paraId="6A5C44BB" w14:textId="77777777" w:rsidR="006E7B85" w:rsidRPr="00437389" w:rsidRDefault="006E7B85" w:rsidP="00D23D70">
            <w:pPr>
              <w:ind w:rightChars="0" w:right="0"/>
              <w:rPr>
                <w:rFonts w:ascii="Arial" w:hAnsi="Arial" w:cs="Arial"/>
              </w:rPr>
            </w:pPr>
            <w:r w:rsidRPr="00437389">
              <w:rPr>
                <w:rFonts w:ascii="Arial" w:hAnsi="Arial" w:cs="Arial"/>
              </w:rPr>
              <w:t>09.002.00</w:t>
            </w:r>
          </w:p>
        </w:tc>
        <w:tc>
          <w:tcPr>
            <w:tcW w:w="0" w:type="auto"/>
            <w:shd w:val="clear" w:color="auto" w:fill="FFFFFF"/>
            <w:vAlign w:val="center"/>
            <w:hideMark/>
          </w:tcPr>
          <w:p w14:paraId="70C59C63" w14:textId="77777777" w:rsidR="006E7B85" w:rsidRPr="00437389" w:rsidRDefault="006E7B85" w:rsidP="00D23D70">
            <w:pPr>
              <w:ind w:rightChars="0" w:right="0"/>
              <w:rPr>
                <w:rFonts w:ascii="Arial" w:hAnsi="Arial" w:cs="Arial"/>
              </w:rPr>
            </w:pPr>
            <w:r w:rsidRPr="00437389">
              <w:rPr>
                <w:rFonts w:ascii="Arial" w:hAnsi="Arial" w:cs="Arial"/>
              </w:rPr>
              <w:t>8540</w:t>
            </w:r>
          </w:p>
        </w:tc>
        <w:tc>
          <w:tcPr>
            <w:tcW w:w="0" w:type="auto"/>
            <w:shd w:val="clear" w:color="auto" w:fill="FFFFFF"/>
            <w:vAlign w:val="center"/>
            <w:hideMark/>
          </w:tcPr>
          <w:p w14:paraId="680D75BA" w14:textId="77777777" w:rsidR="006E7B85" w:rsidRPr="00437389" w:rsidRDefault="006E7B85" w:rsidP="00D23D70">
            <w:pPr>
              <w:ind w:rightChars="0" w:right="0"/>
              <w:rPr>
                <w:rFonts w:ascii="Arial" w:hAnsi="Arial" w:cs="Arial"/>
              </w:rPr>
            </w:pPr>
            <w:r w:rsidRPr="00437389">
              <w:rPr>
                <w:rFonts w:ascii="Arial" w:hAnsi="Arial" w:cs="Arial"/>
              </w:rPr>
              <w:t>Lâmpadas eletrônicas</w:t>
            </w:r>
          </w:p>
        </w:tc>
        <w:tc>
          <w:tcPr>
            <w:tcW w:w="0" w:type="auto"/>
            <w:shd w:val="clear" w:color="auto" w:fill="FFFFFF"/>
            <w:vAlign w:val="center"/>
            <w:hideMark/>
          </w:tcPr>
          <w:p w14:paraId="676A52D5" w14:textId="77777777" w:rsidR="006E7B85" w:rsidRPr="00437389" w:rsidRDefault="006E7B85" w:rsidP="00D23D70">
            <w:pPr>
              <w:ind w:rightChars="0" w:right="0"/>
              <w:jc w:val="center"/>
              <w:rPr>
                <w:rFonts w:ascii="Arial" w:hAnsi="Arial" w:cs="Arial"/>
              </w:rPr>
            </w:pPr>
            <w:r w:rsidRPr="00437389">
              <w:rPr>
                <w:rFonts w:ascii="Arial" w:hAnsi="Arial" w:cs="Arial"/>
              </w:rPr>
              <w:t>102,31%</w:t>
            </w:r>
          </w:p>
        </w:tc>
        <w:tc>
          <w:tcPr>
            <w:tcW w:w="0" w:type="auto"/>
            <w:shd w:val="clear" w:color="auto" w:fill="FFFFFF"/>
            <w:vAlign w:val="center"/>
            <w:hideMark/>
          </w:tcPr>
          <w:p w14:paraId="74F8B5A7" w14:textId="77777777" w:rsidR="006E7B85" w:rsidRPr="00437389" w:rsidRDefault="006E7B85" w:rsidP="00D23D70">
            <w:pPr>
              <w:ind w:rightChars="0" w:right="0"/>
              <w:jc w:val="center"/>
              <w:rPr>
                <w:rFonts w:ascii="Arial" w:hAnsi="Arial" w:cs="Arial"/>
              </w:rPr>
            </w:pPr>
            <w:r w:rsidRPr="00437389">
              <w:rPr>
                <w:rFonts w:ascii="Arial" w:hAnsi="Arial" w:cs="Arial"/>
              </w:rPr>
              <w:t>122,54%</w:t>
            </w:r>
          </w:p>
        </w:tc>
        <w:tc>
          <w:tcPr>
            <w:tcW w:w="0" w:type="auto"/>
            <w:shd w:val="clear" w:color="auto" w:fill="FFFFFF"/>
            <w:vAlign w:val="center"/>
            <w:hideMark/>
          </w:tcPr>
          <w:p w14:paraId="045DC6AD" w14:textId="77777777" w:rsidR="006E7B85" w:rsidRPr="00437389" w:rsidRDefault="006E7B85" w:rsidP="00D23D70">
            <w:pPr>
              <w:ind w:rightChars="0" w:right="0"/>
              <w:jc w:val="center"/>
              <w:rPr>
                <w:rFonts w:ascii="Arial" w:hAnsi="Arial" w:cs="Arial"/>
              </w:rPr>
            </w:pPr>
            <w:r w:rsidRPr="00437389">
              <w:rPr>
                <w:rFonts w:ascii="Arial" w:hAnsi="Arial" w:cs="Arial"/>
              </w:rPr>
              <w:t>142,77%</w:t>
            </w:r>
          </w:p>
        </w:tc>
      </w:tr>
      <w:tr w:rsidR="006E7B85" w:rsidRPr="00437389" w14:paraId="7E0D529F" w14:textId="77777777" w:rsidTr="00D23D70">
        <w:trPr>
          <w:jc w:val="center"/>
        </w:trPr>
        <w:tc>
          <w:tcPr>
            <w:tcW w:w="0" w:type="auto"/>
            <w:shd w:val="clear" w:color="auto" w:fill="FFFFFF"/>
            <w:vAlign w:val="center"/>
            <w:hideMark/>
          </w:tcPr>
          <w:p w14:paraId="16035F96" w14:textId="77777777" w:rsidR="006E7B85" w:rsidRPr="00437389" w:rsidRDefault="006E7B85" w:rsidP="00D23D70">
            <w:pPr>
              <w:ind w:rightChars="0" w:right="0"/>
              <w:jc w:val="center"/>
              <w:rPr>
                <w:rFonts w:ascii="Arial" w:hAnsi="Arial" w:cs="Arial"/>
              </w:rPr>
            </w:pPr>
            <w:r w:rsidRPr="00437389">
              <w:rPr>
                <w:rFonts w:ascii="Arial" w:hAnsi="Arial" w:cs="Arial"/>
              </w:rPr>
              <w:t>6.3</w:t>
            </w:r>
          </w:p>
        </w:tc>
        <w:tc>
          <w:tcPr>
            <w:tcW w:w="0" w:type="auto"/>
            <w:shd w:val="clear" w:color="auto" w:fill="FFFFFF"/>
            <w:vAlign w:val="center"/>
            <w:hideMark/>
          </w:tcPr>
          <w:p w14:paraId="1A76C19B" w14:textId="77777777" w:rsidR="006E7B85" w:rsidRPr="00437389" w:rsidRDefault="006E7B85" w:rsidP="00D23D70">
            <w:pPr>
              <w:ind w:rightChars="0" w:right="0"/>
              <w:rPr>
                <w:rFonts w:ascii="Arial" w:hAnsi="Arial" w:cs="Arial"/>
              </w:rPr>
            </w:pPr>
            <w:r w:rsidRPr="00437389">
              <w:rPr>
                <w:rFonts w:ascii="Arial" w:hAnsi="Arial" w:cs="Arial"/>
              </w:rPr>
              <w:t>09.003.00</w:t>
            </w:r>
          </w:p>
        </w:tc>
        <w:tc>
          <w:tcPr>
            <w:tcW w:w="0" w:type="auto"/>
            <w:shd w:val="clear" w:color="auto" w:fill="FFFFFF"/>
            <w:vAlign w:val="center"/>
            <w:hideMark/>
          </w:tcPr>
          <w:p w14:paraId="58EE0F0E" w14:textId="77777777" w:rsidR="006E7B85" w:rsidRPr="00437389" w:rsidRDefault="006E7B85" w:rsidP="00D23D70">
            <w:pPr>
              <w:ind w:rightChars="0" w:right="0"/>
              <w:rPr>
                <w:rFonts w:ascii="Arial" w:hAnsi="Arial" w:cs="Arial"/>
              </w:rPr>
            </w:pPr>
            <w:r w:rsidRPr="00437389">
              <w:rPr>
                <w:rFonts w:ascii="Arial" w:hAnsi="Arial" w:cs="Arial"/>
              </w:rPr>
              <w:t>8504.10.00</w:t>
            </w:r>
          </w:p>
        </w:tc>
        <w:tc>
          <w:tcPr>
            <w:tcW w:w="0" w:type="auto"/>
            <w:shd w:val="clear" w:color="auto" w:fill="FFFFFF"/>
            <w:vAlign w:val="center"/>
            <w:hideMark/>
          </w:tcPr>
          <w:p w14:paraId="3FC46B52" w14:textId="77777777" w:rsidR="006E7B85" w:rsidRPr="00437389" w:rsidRDefault="006E7B85" w:rsidP="00D23D70">
            <w:pPr>
              <w:ind w:rightChars="0" w:right="0"/>
              <w:rPr>
                <w:rFonts w:ascii="Arial" w:hAnsi="Arial" w:cs="Arial"/>
              </w:rPr>
            </w:pPr>
            <w:r w:rsidRPr="00437389">
              <w:rPr>
                <w:rFonts w:ascii="Arial" w:hAnsi="Arial" w:cs="Arial"/>
              </w:rPr>
              <w:t>Reatores para lâmpadas ou tubos de descargas</w:t>
            </w:r>
          </w:p>
        </w:tc>
        <w:tc>
          <w:tcPr>
            <w:tcW w:w="0" w:type="auto"/>
            <w:shd w:val="clear" w:color="auto" w:fill="FFFFFF"/>
            <w:vAlign w:val="center"/>
            <w:hideMark/>
          </w:tcPr>
          <w:p w14:paraId="6D55FD75" w14:textId="77777777" w:rsidR="006E7B85" w:rsidRPr="00437389" w:rsidRDefault="006E7B85" w:rsidP="00D23D70">
            <w:pPr>
              <w:ind w:rightChars="0" w:right="0"/>
              <w:jc w:val="center"/>
              <w:rPr>
                <w:rFonts w:ascii="Arial" w:hAnsi="Arial" w:cs="Arial"/>
              </w:rPr>
            </w:pPr>
            <w:r w:rsidRPr="00437389">
              <w:rPr>
                <w:rFonts w:ascii="Arial" w:hAnsi="Arial" w:cs="Arial"/>
              </w:rPr>
              <w:t>53,13%</w:t>
            </w:r>
          </w:p>
        </w:tc>
        <w:tc>
          <w:tcPr>
            <w:tcW w:w="0" w:type="auto"/>
            <w:shd w:val="clear" w:color="auto" w:fill="FFFFFF"/>
            <w:vAlign w:val="center"/>
            <w:hideMark/>
          </w:tcPr>
          <w:p w14:paraId="16E95516" w14:textId="77777777" w:rsidR="006E7B85" w:rsidRPr="00437389" w:rsidRDefault="006E7B85" w:rsidP="00D23D70">
            <w:pPr>
              <w:ind w:rightChars="0" w:right="0"/>
              <w:jc w:val="center"/>
              <w:rPr>
                <w:rFonts w:ascii="Arial" w:hAnsi="Arial" w:cs="Arial"/>
              </w:rPr>
            </w:pPr>
            <w:r w:rsidRPr="00437389">
              <w:rPr>
                <w:rFonts w:ascii="Arial" w:hAnsi="Arial" w:cs="Arial"/>
              </w:rPr>
              <w:t>68,44%</w:t>
            </w:r>
          </w:p>
        </w:tc>
        <w:tc>
          <w:tcPr>
            <w:tcW w:w="0" w:type="auto"/>
            <w:shd w:val="clear" w:color="auto" w:fill="FFFFFF"/>
            <w:vAlign w:val="center"/>
            <w:hideMark/>
          </w:tcPr>
          <w:p w14:paraId="1071EFE8" w14:textId="77777777" w:rsidR="006E7B85" w:rsidRPr="00437389" w:rsidRDefault="006E7B85" w:rsidP="00D23D70">
            <w:pPr>
              <w:ind w:rightChars="0" w:right="0"/>
              <w:jc w:val="center"/>
              <w:rPr>
                <w:rFonts w:ascii="Arial" w:hAnsi="Arial" w:cs="Arial"/>
              </w:rPr>
            </w:pPr>
            <w:r w:rsidRPr="00437389">
              <w:rPr>
                <w:rFonts w:ascii="Arial" w:hAnsi="Arial" w:cs="Arial"/>
              </w:rPr>
              <w:t>83,76%</w:t>
            </w:r>
          </w:p>
        </w:tc>
      </w:tr>
      <w:tr w:rsidR="006E7B85" w:rsidRPr="00437389" w14:paraId="601B795B" w14:textId="77777777" w:rsidTr="00D23D70">
        <w:trPr>
          <w:jc w:val="center"/>
        </w:trPr>
        <w:tc>
          <w:tcPr>
            <w:tcW w:w="0" w:type="auto"/>
            <w:shd w:val="clear" w:color="auto" w:fill="FFFFFF"/>
            <w:vAlign w:val="center"/>
            <w:hideMark/>
          </w:tcPr>
          <w:p w14:paraId="60279891" w14:textId="77777777" w:rsidR="006E7B85" w:rsidRPr="00437389" w:rsidRDefault="006E7B85" w:rsidP="00D23D70">
            <w:pPr>
              <w:ind w:rightChars="0" w:right="0"/>
              <w:jc w:val="center"/>
              <w:rPr>
                <w:rFonts w:ascii="Arial" w:hAnsi="Arial" w:cs="Arial"/>
              </w:rPr>
            </w:pPr>
            <w:r w:rsidRPr="00437389">
              <w:rPr>
                <w:rFonts w:ascii="Arial" w:hAnsi="Arial" w:cs="Arial"/>
              </w:rPr>
              <w:t>6.4</w:t>
            </w:r>
          </w:p>
        </w:tc>
        <w:tc>
          <w:tcPr>
            <w:tcW w:w="0" w:type="auto"/>
            <w:shd w:val="clear" w:color="auto" w:fill="FFFFFF"/>
            <w:vAlign w:val="center"/>
            <w:hideMark/>
          </w:tcPr>
          <w:p w14:paraId="6A14E7C9" w14:textId="77777777" w:rsidR="006E7B85" w:rsidRPr="00437389" w:rsidRDefault="006E7B85" w:rsidP="00D23D70">
            <w:pPr>
              <w:ind w:rightChars="0" w:right="0"/>
              <w:rPr>
                <w:rFonts w:ascii="Arial" w:hAnsi="Arial" w:cs="Arial"/>
              </w:rPr>
            </w:pPr>
            <w:r w:rsidRPr="00437389">
              <w:rPr>
                <w:rFonts w:ascii="Arial" w:hAnsi="Arial" w:cs="Arial"/>
              </w:rPr>
              <w:t>09.004.00</w:t>
            </w:r>
          </w:p>
        </w:tc>
        <w:tc>
          <w:tcPr>
            <w:tcW w:w="0" w:type="auto"/>
            <w:shd w:val="clear" w:color="auto" w:fill="FFFFFF"/>
            <w:vAlign w:val="center"/>
            <w:hideMark/>
          </w:tcPr>
          <w:p w14:paraId="3F0D068D" w14:textId="77777777" w:rsidR="006E7B85" w:rsidRPr="00437389" w:rsidRDefault="006E7B85" w:rsidP="00D23D70">
            <w:pPr>
              <w:ind w:rightChars="0" w:right="0"/>
              <w:rPr>
                <w:rFonts w:ascii="Arial" w:hAnsi="Arial" w:cs="Arial"/>
              </w:rPr>
            </w:pPr>
            <w:r w:rsidRPr="00437389">
              <w:rPr>
                <w:rFonts w:ascii="Arial" w:hAnsi="Arial" w:cs="Arial"/>
              </w:rPr>
              <w:t>8536.50</w:t>
            </w:r>
          </w:p>
        </w:tc>
        <w:tc>
          <w:tcPr>
            <w:tcW w:w="0" w:type="auto"/>
            <w:shd w:val="clear" w:color="auto" w:fill="FFFFFF"/>
            <w:vAlign w:val="center"/>
            <w:hideMark/>
          </w:tcPr>
          <w:p w14:paraId="71C124B7" w14:textId="77777777" w:rsidR="006E7B85" w:rsidRPr="00437389" w:rsidRDefault="006E7B85" w:rsidP="00D23D70">
            <w:pPr>
              <w:ind w:rightChars="0" w:right="0"/>
              <w:rPr>
                <w:rFonts w:ascii="Arial" w:hAnsi="Arial" w:cs="Arial"/>
              </w:rPr>
            </w:pPr>
            <w:r w:rsidRPr="00437389">
              <w:rPr>
                <w:rFonts w:ascii="Arial" w:hAnsi="Arial" w:cs="Arial"/>
              </w:rPr>
              <w:t>“Starter”</w:t>
            </w:r>
          </w:p>
        </w:tc>
        <w:tc>
          <w:tcPr>
            <w:tcW w:w="0" w:type="auto"/>
            <w:shd w:val="clear" w:color="auto" w:fill="FFFFFF"/>
            <w:vAlign w:val="center"/>
            <w:hideMark/>
          </w:tcPr>
          <w:p w14:paraId="19AA63FD" w14:textId="77777777" w:rsidR="006E7B85" w:rsidRPr="00437389" w:rsidRDefault="006E7B85" w:rsidP="00D23D70">
            <w:pPr>
              <w:ind w:rightChars="0" w:right="0"/>
              <w:jc w:val="center"/>
              <w:rPr>
                <w:rFonts w:ascii="Arial" w:hAnsi="Arial" w:cs="Arial"/>
              </w:rPr>
            </w:pPr>
            <w:r w:rsidRPr="00437389">
              <w:rPr>
                <w:rFonts w:ascii="Arial" w:hAnsi="Arial" w:cs="Arial"/>
              </w:rPr>
              <w:t>102,31%</w:t>
            </w:r>
          </w:p>
        </w:tc>
        <w:tc>
          <w:tcPr>
            <w:tcW w:w="0" w:type="auto"/>
            <w:shd w:val="clear" w:color="auto" w:fill="FFFFFF"/>
            <w:vAlign w:val="center"/>
            <w:hideMark/>
          </w:tcPr>
          <w:p w14:paraId="38CA9CC7" w14:textId="77777777" w:rsidR="006E7B85" w:rsidRPr="00437389" w:rsidRDefault="006E7B85" w:rsidP="00D23D70">
            <w:pPr>
              <w:ind w:rightChars="0" w:right="0"/>
              <w:jc w:val="center"/>
              <w:rPr>
                <w:rFonts w:ascii="Arial" w:hAnsi="Arial" w:cs="Arial"/>
              </w:rPr>
            </w:pPr>
            <w:r w:rsidRPr="00437389">
              <w:rPr>
                <w:rFonts w:ascii="Arial" w:hAnsi="Arial" w:cs="Arial"/>
              </w:rPr>
              <w:t>122,54%</w:t>
            </w:r>
          </w:p>
        </w:tc>
        <w:tc>
          <w:tcPr>
            <w:tcW w:w="0" w:type="auto"/>
            <w:shd w:val="clear" w:color="auto" w:fill="FFFFFF"/>
            <w:vAlign w:val="center"/>
            <w:hideMark/>
          </w:tcPr>
          <w:p w14:paraId="4FED5D27" w14:textId="77777777" w:rsidR="006E7B85" w:rsidRPr="00437389" w:rsidRDefault="006E7B85" w:rsidP="00D23D70">
            <w:pPr>
              <w:ind w:rightChars="0" w:right="0"/>
              <w:jc w:val="center"/>
              <w:rPr>
                <w:rFonts w:ascii="Arial" w:hAnsi="Arial" w:cs="Arial"/>
              </w:rPr>
            </w:pPr>
            <w:r w:rsidRPr="00437389">
              <w:rPr>
                <w:rFonts w:ascii="Arial" w:hAnsi="Arial" w:cs="Arial"/>
              </w:rPr>
              <w:t>142,77%</w:t>
            </w:r>
          </w:p>
        </w:tc>
      </w:tr>
      <w:tr w:rsidR="006E7B85" w:rsidRPr="00437389" w14:paraId="0614BFDF" w14:textId="77777777" w:rsidTr="00D23D70">
        <w:trPr>
          <w:jc w:val="center"/>
        </w:trPr>
        <w:tc>
          <w:tcPr>
            <w:tcW w:w="0" w:type="auto"/>
            <w:shd w:val="clear" w:color="auto" w:fill="FFFFFF"/>
            <w:vAlign w:val="center"/>
            <w:hideMark/>
          </w:tcPr>
          <w:p w14:paraId="190B903F" w14:textId="77777777" w:rsidR="006E7B85" w:rsidRPr="00437389" w:rsidRDefault="006E7B85" w:rsidP="00D23D70">
            <w:pPr>
              <w:ind w:rightChars="0" w:right="0"/>
              <w:jc w:val="center"/>
              <w:rPr>
                <w:rFonts w:ascii="Arial" w:hAnsi="Arial" w:cs="Arial"/>
              </w:rPr>
            </w:pPr>
            <w:r w:rsidRPr="00437389">
              <w:rPr>
                <w:rFonts w:ascii="Arial" w:hAnsi="Arial" w:cs="Arial"/>
              </w:rPr>
              <w:t>6.5</w:t>
            </w:r>
          </w:p>
        </w:tc>
        <w:tc>
          <w:tcPr>
            <w:tcW w:w="0" w:type="auto"/>
            <w:shd w:val="clear" w:color="auto" w:fill="FFFFFF"/>
            <w:vAlign w:val="center"/>
            <w:hideMark/>
          </w:tcPr>
          <w:p w14:paraId="6BA981D9" w14:textId="77777777" w:rsidR="006E7B85" w:rsidRPr="00437389" w:rsidRDefault="006E7B85" w:rsidP="00D23D70">
            <w:pPr>
              <w:ind w:rightChars="0" w:right="0"/>
              <w:rPr>
                <w:rFonts w:ascii="Arial" w:hAnsi="Arial" w:cs="Arial"/>
              </w:rPr>
            </w:pPr>
            <w:r w:rsidRPr="00437389">
              <w:rPr>
                <w:rFonts w:ascii="Arial" w:hAnsi="Arial" w:cs="Arial"/>
              </w:rPr>
              <w:t>09.005.00</w:t>
            </w:r>
          </w:p>
        </w:tc>
        <w:tc>
          <w:tcPr>
            <w:tcW w:w="0" w:type="auto"/>
            <w:shd w:val="clear" w:color="auto" w:fill="FFFFFF"/>
            <w:vAlign w:val="center"/>
            <w:hideMark/>
          </w:tcPr>
          <w:p w14:paraId="60E74E2D" w14:textId="77777777" w:rsidR="006E7B85" w:rsidRPr="00437389" w:rsidRDefault="006E7B85" w:rsidP="00D23D70">
            <w:pPr>
              <w:ind w:rightChars="0" w:right="0"/>
              <w:rPr>
                <w:rFonts w:ascii="Arial" w:hAnsi="Arial" w:cs="Arial"/>
              </w:rPr>
            </w:pPr>
            <w:r w:rsidRPr="00437389">
              <w:rPr>
                <w:rFonts w:ascii="Arial" w:hAnsi="Arial" w:cs="Arial"/>
              </w:rPr>
              <w:t>8539.50.00</w:t>
            </w:r>
          </w:p>
        </w:tc>
        <w:tc>
          <w:tcPr>
            <w:tcW w:w="0" w:type="auto"/>
            <w:shd w:val="clear" w:color="auto" w:fill="FFFFFF"/>
            <w:vAlign w:val="center"/>
            <w:hideMark/>
          </w:tcPr>
          <w:p w14:paraId="24AF075D" w14:textId="77777777" w:rsidR="006E7B85" w:rsidRPr="00437389" w:rsidRDefault="006E7B85" w:rsidP="00D23D70">
            <w:pPr>
              <w:ind w:rightChars="0" w:right="0"/>
              <w:rPr>
                <w:rFonts w:ascii="Arial" w:hAnsi="Arial" w:cs="Arial"/>
              </w:rPr>
            </w:pPr>
            <w:r w:rsidRPr="00437389">
              <w:rPr>
                <w:rFonts w:ascii="Arial" w:hAnsi="Arial" w:cs="Arial"/>
              </w:rPr>
              <w:t>Lâmpadas de LED (Diodos Emissores de Luz)</w:t>
            </w:r>
          </w:p>
        </w:tc>
        <w:tc>
          <w:tcPr>
            <w:tcW w:w="0" w:type="auto"/>
            <w:shd w:val="clear" w:color="auto" w:fill="FFFFFF"/>
            <w:vAlign w:val="center"/>
            <w:hideMark/>
          </w:tcPr>
          <w:p w14:paraId="69BA4DA7" w14:textId="77777777" w:rsidR="006E7B85" w:rsidRPr="00437389" w:rsidRDefault="006E7B85" w:rsidP="00D23D70">
            <w:pPr>
              <w:ind w:rightChars="0" w:right="0"/>
              <w:jc w:val="center"/>
              <w:rPr>
                <w:rFonts w:ascii="Arial" w:hAnsi="Arial" w:cs="Arial"/>
              </w:rPr>
            </w:pPr>
            <w:r w:rsidRPr="00437389">
              <w:rPr>
                <w:rFonts w:ascii="Arial" w:hAnsi="Arial" w:cs="Arial"/>
              </w:rPr>
              <w:t>63,67%</w:t>
            </w:r>
          </w:p>
        </w:tc>
        <w:tc>
          <w:tcPr>
            <w:tcW w:w="0" w:type="auto"/>
            <w:shd w:val="clear" w:color="auto" w:fill="FFFFFF"/>
            <w:vAlign w:val="center"/>
            <w:hideMark/>
          </w:tcPr>
          <w:p w14:paraId="2B41FBD3" w14:textId="77777777" w:rsidR="006E7B85" w:rsidRPr="00437389" w:rsidRDefault="006E7B85" w:rsidP="00D23D70">
            <w:pPr>
              <w:ind w:rightChars="0" w:right="0"/>
              <w:jc w:val="center"/>
              <w:rPr>
                <w:rFonts w:ascii="Arial" w:hAnsi="Arial" w:cs="Arial"/>
              </w:rPr>
            </w:pPr>
            <w:r w:rsidRPr="00437389">
              <w:rPr>
                <w:rFonts w:ascii="Arial" w:hAnsi="Arial" w:cs="Arial"/>
              </w:rPr>
              <w:t>80,04%</w:t>
            </w:r>
          </w:p>
        </w:tc>
        <w:tc>
          <w:tcPr>
            <w:tcW w:w="0" w:type="auto"/>
            <w:shd w:val="clear" w:color="auto" w:fill="FFFFFF"/>
            <w:vAlign w:val="center"/>
            <w:hideMark/>
          </w:tcPr>
          <w:p w14:paraId="1D66A6AB" w14:textId="77777777" w:rsidR="006E7B85" w:rsidRPr="00437389" w:rsidRDefault="006E7B85" w:rsidP="00D23D70">
            <w:pPr>
              <w:ind w:rightChars="0" w:right="0"/>
              <w:jc w:val="center"/>
              <w:rPr>
                <w:rFonts w:ascii="Arial" w:hAnsi="Arial" w:cs="Arial"/>
              </w:rPr>
            </w:pPr>
            <w:r w:rsidRPr="00437389">
              <w:rPr>
                <w:rFonts w:ascii="Arial" w:hAnsi="Arial" w:cs="Arial"/>
              </w:rPr>
              <w:t>96,40%</w:t>
            </w:r>
          </w:p>
        </w:tc>
      </w:tr>
    </w:tbl>
    <w:p w14:paraId="65118801" w14:textId="77777777" w:rsidR="00286717" w:rsidRPr="0022062A" w:rsidRDefault="00286717" w:rsidP="00286717">
      <w:pPr>
        <w:ind w:rightChars="0" w:right="0"/>
        <w:rPr>
          <w:rFonts w:ascii="Arial" w:hAnsi="Arial" w:cs="Arial"/>
        </w:rPr>
      </w:pPr>
    </w:p>
    <w:p w14:paraId="6C9B7ED4" w14:textId="77777777" w:rsidR="00286717" w:rsidRPr="0022062A" w:rsidRDefault="00286717" w:rsidP="00286717">
      <w:pPr>
        <w:ind w:rightChars="0" w:right="0"/>
        <w:rPr>
          <w:rFonts w:ascii="Arial" w:hAnsi="Arial" w:cs="Arial"/>
        </w:rPr>
      </w:pPr>
    </w:p>
    <w:p w14:paraId="245D7D82" w14:textId="77777777" w:rsidR="00286717" w:rsidRPr="0022062A" w:rsidRDefault="00286717" w:rsidP="00286717">
      <w:pPr>
        <w:numPr>
          <w:ilvl w:val="0"/>
          <w:numId w:val="3"/>
        </w:numPr>
        <w:tabs>
          <w:tab w:val="clear" w:pos="720"/>
          <w:tab w:val="num" w:pos="360"/>
        </w:tabs>
        <w:ind w:left="360" w:rightChars="0" w:right="0"/>
        <w:jc w:val="left"/>
        <w:rPr>
          <w:rFonts w:ascii="Arial" w:hAnsi="Arial" w:cs="Arial"/>
          <w:b/>
          <w:bCs/>
          <w:iCs/>
        </w:rPr>
      </w:pPr>
      <w:r w:rsidRPr="0022062A">
        <w:rPr>
          <w:rFonts w:ascii="Arial" w:hAnsi="Arial" w:cs="Arial"/>
          <w:b/>
          <w:bCs/>
          <w:iCs/>
        </w:rPr>
        <w:t>PEÇAS, PARTES E ACESSÓRIOS PARA VEÍCULOS AUTOMOTORES</w:t>
      </w:r>
    </w:p>
    <w:p w14:paraId="31A4ACAF" w14:textId="77777777" w:rsidR="00286717" w:rsidRPr="0022062A" w:rsidRDefault="00286717" w:rsidP="00286717">
      <w:pPr>
        <w:ind w:rightChars="0" w:right="0"/>
        <w:rPr>
          <w:rFonts w:ascii="Arial" w:hAnsi="Arial" w:cs="Arial"/>
          <w:b/>
          <w:bCs/>
          <w:iCs/>
        </w:rPr>
      </w:pPr>
    </w:p>
    <w:p w14:paraId="158181DB" w14:textId="77777777" w:rsidR="00286717" w:rsidRPr="0022062A" w:rsidRDefault="00286717" w:rsidP="00286717">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Protocolos ICMS 41/08 e 97/10</w:t>
      </w:r>
    </w:p>
    <w:p w14:paraId="245F5E97" w14:textId="77777777" w:rsidR="00286717" w:rsidRPr="0022062A" w:rsidRDefault="00286717" w:rsidP="00286717">
      <w:pPr>
        <w:ind w:rightChars="0" w:right="0"/>
        <w:rPr>
          <w:rFonts w:ascii="Arial" w:hAnsi="Arial" w:cs="Arial"/>
          <w:b/>
          <w:bCs/>
          <w:iCs/>
        </w:rPr>
      </w:pPr>
    </w:p>
    <w:p w14:paraId="79BC8AE3" w14:textId="77777777" w:rsidR="00286717" w:rsidRPr="0022062A" w:rsidRDefault="00286717" w:rsidP="00286717">
      <w:pPr>
        <w:ind w:rightChars="0" w:right="0"/>
        <w:rPr>
          <w:rFonts w:ascii="Arial" w:hAnsi="Arial" w:cs="Arial"/>
          <w:bCs/>
          <w:iCs/>
          <w:color w:val="FF0000"/>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dos Protocolos supracitados e aquisições de mercadorias procedentes das demais unidades federadas por contribuintes localizados no Estado do Rio de Janeiro.</w:t>
      </w:r>
    </w:p>
    <w:p w14:paraId="512923F8" w14:textId="77777777" w:rsidR="00286717" w:rsidRPr="0022062A" w:rsidRDefault="00286717" w:rsidP="00286717">
      <w:pPr>
        <w:ind w:rightChars="0" w:right="0"/>
        <w:rPr>
          <w:rFonts w:ascii="Arial" w:hAnsi="Arial" w:cs="Arial"/>
          <w:bCs/>
          <w:iCs/>
        </w:rPr>
      </w:pPr>
    </w:p>
    <w:tbl>
      <w:tblPr>
        <w:tblW w:w="14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88"/>
        <w:gridCol w:w="1417"/>
        <w:gridCol w:w="1701"/>
        <w:gridCol w:w="1701"/>
      </w:tblGrid>
      <w:tr w:rsidR="00286717" w:rsidRPr="0022062A" w14:paraId="4453C40D" w14:textId="77777777" w:rsidTr="00081423">
        <w:trPr>
          <w:jc w:val="center"/>
        </w:trPr>
        <w:tc>
          <w:tcPr>
            <w:tcW w:w="496" w:type="dxa"/>
            <w:vMerge w:val="restart"/>
            <w:vAlign w:val="center"/>
          </w:tcPr>
          <w:p w14:paraId="3255C486" w14:textId="77777777" w:rsidR="00286717" w:rsidRPr="0022062A" w:rsidRDefault="00286717" w:rsidP="00F52EF6">
            <w:pPr>
              <w:ind w:rightChars="0" w:right="0"/>
              <w:rPr>
                <w:rFonts w:ascii="Arial" w:hAnsi="Arial" w:cs="Arial"/>
                <w:b/>
              </w:rPr>
            </w:pPr>
          </w:p>
        </w:tc>
        <w:tc>
          <w:tcPr>
            <w:tcW w:w="8788" w:type="dxa"/>
            <w:vMerge w:val="restart"/>
            <w:vAlign w:val="center"/>
          </w:tcPr>
          <w:p w14:paraId="1F6123F2" w14:textId="77777777" w:rsidR="00286717" w:rsidRPr="0022062A" w:rsidRDefault="00286717" w:rsidP="00F52EF6">
            <w:pPr>
              <w:ind w:rightChars="0" w:right="0"/>
              <w:rPr>
                <w:rFonts w:ascii="Arial" w:hAnsi="Arial" w:cs="Arial"/>
                <w:b/>
              </w:rPr>
            </w:pPr>
            <w:r w:rsidRPr="0022062A">
              <w:rPr>
                <w:rFonts w:ascii="Arial" w:hAnsi="Arial" w:cs="Arial"/>
                <w:b/>
                <w:bCs/>
              </w:rPr>
              <w:t>Natureza da operação realizada com as mercadorias relacionadas neste item, observado ainda o disposto no § 4º da cláusula primeira do Protocolo ICMS 41/08</w:t>
            </w:r>
          </w:p>
        </w:tc>
        <w:tc>
          <w:tcPr>
            <w:tcW w:w="1417" w:type="dxa"/>
            <w:vMerge w:val="restart"/>
            <w:vAlign w:val="center"/>
          </w:tcPr>
          <w:p w14:paraId="6CACB787" w14:textId="77777777" w:rsidR="00286717" w:rsidRPr="0022062A" w:rsidRDefault="00286717" w:rsidP="00F52EF6">
            <w:pPr>
              <w:ind w:rightChars="0" w:right="0"/>
              <w:jc w:val="center"/>
              <w:rPr>
                <w:rFonts w:ascii="Arial" w:hAnsi="Arial" w:cs="Arial"/>
                <w:b/>
              </w:rPr>
            </w:pPr>
            <w:r w:rsidRPr="0022062A">
              <w:rPr>
                <w:rFonts w:ascii="Arial" w:hAnsi="Arial" w:cs="Arial"/>
                <w:b/>
              </w:rPr>
              <w:t>MVA Original</w:t>
            </w:r>
          </w:p>
        </w:tc>
        <w:tc>
          <w:tcPr>
            <w:tcW w:w="3402" w:type="dxa"/>
            <w:gridSpan w:val="2"/>
            <w:vAlign w:val="center"/>
          </w:tcPr>
          <w:p w14:paraId="3909B439" w14:textId="77777777" w:rsidR="00286717" w:rsidRPr="0022062A" w:rsidRDefault="00286717" w:rsidP="00F52EF6">
            <w:pPr>
              <w:ind w:rightChars="0" w:right="0"/>
              <w:jc w:val="center"/>
              <w:rPr>
                <w:rFonts w:ascii="Arial" w:hAnsi="Arial" w:cs="Arial"/>
                <w:b/>
              </w:rPr>
            </w:pPr>
            <w:r w:rsidRPr="0022062A">
              <w:rPr>
                <w:rFonts w:ascii="Arial" w:hAnsi="Arial" w:cs="Arial"/>
                <w:b/>
              </w:rPr>
              <w:t xml:space="preserve">MVA Ajustada </w:t>
            </w:r>
          </w:p>
        </w:tc>
      </w:tr>
      <w:tr w:rsidR="00286717" w:rsidRPr="0022062A" w14:paraId="52D254A6" w14:textId="77777777" w:rsidTr="00081423">
        <w:trPr>
          <w:jc w:val="center"/>
        </w:trPr>
        <w:tc>
          <w:tcPr>
            <w:tcW w:w="496" w:type="dxa"/>
            <w:vMerge/>
            <w:vAlign w:val="center"/>
          </w:tcPr>
          <w:p w14:paraId="5C94FC4A" w14:textId="77777777" w:rsidR="00286717" w:rsidRPr="0022062A" w:rsidRDefault="00286717" w:rsidP="00F52EF6">
            <w:pPr>
              <w:ind w:rightChars="0" w:right="0"/>
              <w:rPr>
                <w:rFonts w:ascii="Arial" w:hAnsi="Arial" w:cs="Arial"/>
                <w:b/>
              </w:rPr>
            </w:pPr>
          </w:p>
        </w:tc>
        <w:tc>
          <w:tcPr>
            <w:tcW w:w="8788" w:type="dxa"/>
            <w:vMerge/>
            <w:vAlign w:val="center"/>
          </w:tcPr>
          <w:p w14:paraId="5A9F8D5B" w14:textId="77777777" w:rsidR="00286717" w:rsidRPr="0022062A" w:rsidRDefault="00286717" w:rsidP="00F52EF6">
            <w:pPr>
              <w:ind w:rightChars="0" w:right="0"/>
              <w:rPr>
                <w:rFonts w:ascii="Arial" w:hAnsi="Arial" w:cs="Arial"/>
                <w:b/>
              </w:rPr>
            </w:pPr>
          </w:p>
        </w:tc>
        <w:tc>
          <w:tcPr>
            <w:tcW w:w="1417" w:type="dxa"/>
            <w:vMerge/>
            <w:vAlign w:val="center"/>
          </w:tcPr>
          <w:p w14:paraId="35FEBA2B" w14:textId="77777777" w:rsidR="00286717" w:rsidRPr="0022062A" w:rsidRDefault="00286717" w:rsidP="00F52EF6">
            <w:pPr>
              <w:ind w:rightChars="0" w:right="0"/>
              <w:jc w:val="center"/>
              <w:rPr>
                <w:rFonts w:ascii="Arial" w:hAnsi="Arial" w:cs="Arial"/>
                <w:b/>
              </w:rPr>
            </w:pPr>
          </w:p>
        </w:tc>
        <w:tc>
          <w:tcPr>
            <w:tcW w:w="1701" w:type="dxa"/>
            <w:vAlign w:val="center"/>
          </w:tcPr>
          <w:p w14:paraId="0838E2DC" w14:textId="77777777" w:rsidR="00286717" w:rsidRPr="0022062A" w:rsidRDefault="00286717" w:rsidP="00F52EF6">
            <w:pPr>
              <w:ind w:rightChars="0" w:right="0"/>
              <w:jc w:val="center"/>
              <w:rPr>
                <w:rFonts w:ascii="Arial" w:hAnsi="Arial" w:cs="Arial"/>
                <w:b/>
              </w:rPr>
            </w:pPr>
            <w:r w:rsidRPr="0022062A">
              <w:rPr>
                <w:rFonts w:ascii="Arial" w:hAnsi="Arial" w:cs="Arial"/>
                <w:b/>
              </w:rPr>
              <w:t>Alíquota interestadual de 12%</w:t>
            </w:r>
          </w:p>
        </w:tc>
        <w:tc>
          <w:tcPr>
            <w:tcW w:w="1701" w:type="dxa"/>
            <w:vAlign w:val="center"/>
          </w:tcPr>
          <w:p w14:paraId="0963C03B" w14:textId="77777777" w:rsidR="00286717" w:rsidRPr="0022062A" w:rsidRDefault="00286717" w:rsidP="00F52EF6">
            <w:pPr>
              <w:ind w:rightChars="0" w:right="0"/>
              <w:jc w:val="center"/>
              <w:rPr>
                <w:rFonts w:ascii="Arial" w:hAnsi="Arial" w:cs="Arial"/>
                <w:b/>
              </w:rPr>
            </w:pPr>
            <w:r w:rsidRPr="0022062A">
              <w:rPr>
                <w:rFonts w:ascii="Arial" w:hAnsi="Arial" w:cs="Arial"/>
                <w:b/>
              </w:rPr>
              <w:t>Alíquota interestadual de 4%</w:t>
            </w:r>
          </w:p>
        </w:tc>
      </w:tr>
      <w:tr w:rsidR="0078794C" w:rsidRPr="0022062A" w14:paraId="6DC40985" w14:textId="77777777" w:rsidTr="00081423">
        <w:trPr>
          <w:trHeight w:val="1349"/>
          <w:jc w:val="center"/>
        </w:trPr>
        <w:tc>
          <w:tcPr>
            <w:tcW w:w="496" w:type="dxa"/>
          </w:tcPr>
          <w:p w14:paraId="6A064D80" w14:textId="77777777" w:rsidR="0078794C" w:rsidRPr="0022062A" w:rsidRDefault="0078794C" w:rsidP="00F52EF6">
            <w:pPr>
              <w:ind w:rightChars="0" w:right="0"/>
              <w:jc w:val="center"/>
              <w:rPr>
                <w:rFonts w:ascii="Arial" w:hAnsi="Arial" w:cs="Arial"/>
              </w:rPr>
            </w:pPr>
            <w:r w:rsidRPr="0022062A">
              <w:rPr>
                <w:rFonts w:ascii="Arial" w:hAnsi="Arial" w:cs="Arial"/>
              </w:rPr>
              <w:t>I</w:t>
            </w:r>
          </w:p>
        </w:tc>
        <w:tc>
          <w:tcPr>
            <w:tcW w:w="8788" w:type="dxa"/>
          </w:tcPr>
          <w:p w14:paraId="0ED8289B" w14:textId="77777777" w:rsidR="0078794C" w:rsidRPr="0022062A" w:rsidRDefault="0078794C" w:rsidP="00F52EF6">
            <w:pPr>
              <w:ind w:left="113" w:rightChars="0" w:right="113"/>
              <w:rPr>
                <w:rFonts w:ascii="Arial" w:hAnsi="Arial" w:cs="Arial"/>
              </w:rPr>
            </w:pPr>
            <w:r w:rsidRPr="0022062A">
              <w:rPr>
                <w:rFonts w:ascii="Arial" w:hAnsi="Arial" w:cs="Arial"/>
              </w:rPr>
              <w:t>a) Saída de estabelecimento de fabricante de veículos automotores, para atender índice de fidelidade de compra de que trata o art. 8º da Lei federal nº 6.729, de 28 de novembro de 1979</w:t>
            </w:r>
          </w:p>
          <w:p w14:paraId="159A7483" w14:textId="77777777" w:rsidR="0078794C" w:rsidRPr="0022062A" w:rsidRDefault="0078794C" w:rsidP="00F52EF6">
            <w:pPr>
              <w:ind w:left="113" w:rightChars="0" w:right="113"/>
              <w:rPr>
                <w:rFonts w:ascii="Arial" w:hAnsi="Arial" w:cs="Arial"/>
              </w:rPr>
            </w:pPr>
            <w:r w:rsidRPr="0022062A">
              <w:rPr>
                <w:rFonts w:ascii="Arial" w:hAnsi="Arial" w:cs="Arial"/>
              </w:rPr>
              <w:t xml:space="preserve">b) Saída </w:t>
            </w:r>
            <w:r w:rsidRPr="004441C8">
              <w:rPr>
                <w:rFonts w:ascii="Arial" w:hAnsi="Arial" w:cs="Arial"/>
              </w:rPr>
              <w:t>de estabelecimento de fabricante de veículos, máquinas e equipamentos agrícolas ou rodoviários, cuja distribuição seja efetuada de forma exclusiva, mediante contrato de fidelidade, desde que seja autorizado pelo fisco de localização do estabelecimento destinatário</w:t>
            </w:r>
            <w:r w:rsidRPr="0022062A">
              <w:rPr>
                <w:rFonts w:ascii="Arial" w:hAnsi="Arial" w:cs="Arial"/>
              </w:rPr>
              <w:t>.</w:t>
            </w:r>
          </w:p>
        </w:tc>
        <w:tc>
          <w:tcPr>
            <w:tcW w:w="1417" w:type="dxa"/>
            <w:vAlign w:val="center"/>
          </w:tcPr>
          <w:p w14:paraId="617493E3" w14:textId="77777777" w:rsidR="0078794C" w:rsidRPr="0022062A" w:rsidRDefault="0078794C" w:rsidP="00F52EF6">
            <w:pPr>
              <w:ind w:rightChars="0" w:right="0"/>
              <w:jc w:val="center"/>
              <w:rPr>
                <w:rFonts w:ascii="Arial" w:hAnsi="Arial" w:cs="Arial"/>
                <w:color w:val="000000"/>
              </w:rPr>
            </w:pPr>
            <w:r w:rsidRPr="0022062A">
              <w:rPr>
                <w:rFonts w:ascii="Arial" w:hAnsi="Arial" w:cs="Arial"/>
                <w:color w:val="000000"/>
              </w:rPr>
              <w:t>36,56%</w:t>
            </w:r>
          </w:p>
        </w:tc>
        <w:tc>
          <w:tcPr>
            <w:tcW w:w="1701" w:type="dxa"/>
            <w:vAlign w:val="center"/>
          </w:tcPr>
          <w:p w14:paraId="505A648C" w14:textId="77777777" w:rsidR="0078794C" w:rsidRPr="0078794C" w:rsidRDefault="0078794C" w:rsidP="0078794C">
            <w:pPr>
              <w:ind w:rightChars="0" w:right="0"/>
              <w:jc w:val="center"/>
              <w:rPr>
                <w:rFonts w:ascii="Arial" w:hAnsi="Arial" w:cs="Arial"/>
                <w:color w:val="000000"/>
              </w:rPr>
            </w:pPr>
            <w:r w:rsidRPr="0078794C">
              <w:rPr>
                <w:rFonts w:ascii="Arial" w:hAnsi="Arial" w:cs="Arial"/>
                <w:color w:val="000000"/>
              </w:rPr>
              <w:t>50,22%</w:t>
            </w:r>
          </w:p>
        </w:tc>
        <w:tc>
          <w:tcPr>
            <w:tcW w:w="1701" w:type="dxa"/>
            <w:vAlign w:val="center"/>
          </w:tcPr>
          <w:p w14:paraId="36D03D14" w14:textId="77777777" w:rsidR="0078794C" w:rsidRPr="0078794C" w:rsidRDefault="0078794C" w:rsidP="0078794C">
            <w:pPr>
              <w:ind w:rightChars="0" w:right="0"/>
              <w:jc w:val="center"/>
              <w:rPr>
                <w:rFonts w:ascii="Arial" w:hAnsi="Arial" w:cs="Arial"/>
                <w:color w:val="000000"/>
              </w:rPr>
            </w:pPr>
            <w:r w:rsidRPr="0078794C">
              <w:rPr>
                <w:rFonts w:ascii="Arial" w:hAnsi="Arial" w:cs="Arial"/>
                <w:color w:val="000000"/>
              </w:rPr>
              <w:t>63,87%</w:t>
            </w:r>
          </w:p>
        </w:tc>
      </w:tr>
      <w:tr w:rsidR="0078794C" w:rsidRPr="0022062A" w14:paraId="615B53B1" w14:textId="77777777" w:rsidTr="00081423">
        <w:trPr>
          <w:trHeight w:val="239"/>
          <w:jc w:val="center"/>
        </w:trPr>
        <w:tc>
          <w:tcPr>
            <w:tcW w:w="496" w:type="dxa"/>
          </w:tcPr>
          <w:p w14:paraId="14AE2AAE" w14:textId="77777777" w:rsidR="0078794C" w:rsidRPr="0022062A" w:rsidRDefault="0078794C" w:rsidP="00F52EF6">
            <w:pPr>
              <w:ind w:rightChars="0" w:right="0"/>
              <w:jc w:val="center"/>
              <w:rPr>
                <w:rFonts w:ascii="Arial" w:hAnsi="Arial" w:cs="Arial"/>
              </w:rPr>
            </w:pPr>
            <w:r w:rsidRPr="0022062A">
              <w:rPr>
                <w:rFonts w:ascii="Arial" w:hAnsi="Arial" w:cs="Arial"/>
              </w:rPr>
              <w:t>II</w:t>
            </w:r>
          </w:p>
        </w:tc>
        <w:tc>
          <w:tcPr>
            <w:tcW w:w="8788" w:type="dxa"/>
          </w:tcPr>
          <w:p w14:paraId="78A81652" w14:textId="77777777" w:rsidR="0078794C" w:rsidRPr="0022062A" w:rsidRDefault="0078794C" w:rsidP="00F52EF6">
            <w:pPr>
              <w:ind w:left="113" w:rightChars="0" w:right="113"/>
              <w:rPr>
                <w:rFonts w:ascii="Arial" w:hAnsi="Arial" w:cs="Arial"/>
              </w:rPr>
            </w:pPr>
            <w:r w:rsidRPr="0022062A">
              <w:rPr>
                <w:rFonts w:ascii="Arial" w:hAnsi="Arial" w:cs="Arial"/>
              </w:rPr>
              <w:t>Demais casos</w:t>
            </w:r>
          </w:p>
        </w:tc>
        <w:tc>
          <w:tcPr>
            <w:tcW w:w="1417" w:type="dxa"/>
            <w:vAlign w:val="center"/>
          </w:tcPr>
          <w:p w14:paraId="636D4212" w14:textId="77777777" w:rsidR="0078794C" w:rsidRPr="0022062A" w:rsidRDefault="0078794C" w:rsidP="00F52EF6">
            <w:pPr>
              <w:ind w:rightChars="0" w:right="0"/>
              <w:jc w:val="center"/>
              <w:rPr>
                <w:rFonts w:ascii="Arial" w:hAnsi="Arial" w:cs="Arial"/>
                <w:color w:val="000000"/>
              </w:rPr>
            </w:pPr>
            <w:r w:rsidRPr="0022062A">
              <w:rPr>
                <w:rFonts w:ascii="Arial" w:hAnsi="Arial" w:cs="Arial"/>
                <w:color w:val="000000"/>
              </w:rPr>
              <w:t>71,78%</w:t>
            </w:r>
          </w:p>
        </w:tc>
        <w:tc>
          <w:tcPr>
            <w:tcW w:w="1701" w:type="dxa"/>
            <w:vAlign w:val="center"/>
          </w:tcPr>
          <w:p w14:paraId="718C9729" w14:textId="77777777" w:rsidR="0078794C" w:rsidRPr="0078794C" w:rsidRDefault="0078794C" w:rsidP="0078794C">
            <w:pPr>
              <w:ind w:rightChars="0" w:right="0"/>
              <w:jc w:val="center"/>
              <w:rPr>
                <w:rFonts w:ascii="Arial" w:hAnsi="Arial" w:cs="Arial"/>
                <w:color w:val="000000"/>
              </w:rPr>
            </w:pPr>
            <w:r w:rsidRPr="0078794C">
              <w:rPr>
                <w:rFonts w:ascii="Arial" w:hAnsi="Arial" w:cs="Arial"/>
                <w:color w:val="000000"/>
              </w:rPr>
              <w:t>88,96%</w:t>
            </w:r>
          </w:p>
        </w:tc>
        <w:tc>
          <w:tcPr>
            <w:tcW w:w="1701" w:type="dxa"/>
            <w:vAlign w:val="center"/>
          </w:tcPr>
          <w:p w14:paraId="398FEBF1" w14:textId="77777777" w:rsidR="0078794C" w:rsidRPr="0078794C" w:rsidRDefault="0078794C" w:rsidP="0078794C">
            <w:pPr>
              <w:ind w:rightChars="0" w:right="0"/>
              <w:jc w:val="center"/>
              <w:rPr>
                <w:rFonts w:ascii="Arial" w:hAnsi="Arial" w:cs="Arial"/>
                <w:color w:val="000000"/>
              </w:rPr>
            </w:pPr>
            <w:r w:rsidRPr="0078794C">
              <w:rPr>
                <w:rFonts w:ascii="Arial" w:hAnsi="Arial" w:cs="Arial"/>
                <w:color w:val="000000"/>
              </w:rPr>
              <w:t>106,14%</w:t>
            </w:r>
          </w:p>
        </w:tc>
      </w:tr>
    </w:tbl>
    <w:p w14:paraId="07A690A9" w14:textId="77777777" w:rsidR="00286717" w:rsidRPr="0022062A" w:rsidRDefault="00286717" w:rsidP="00286717">
      <w:pPr>
        <w:ind w:rightChars="0" w:right="0"/>
        <w:rPr>
          <w:rFonts w:ascii="Arial" w:hAnsi="Arial" w:cs="Arial"/>
          <w:bCs/>
          <w:iCs/>
        </w:rPr>
      </w:pPr>
    </w:p>
    <w:p w14:paraId="1C085154" w14:textId="77777777" w:rsidR="004441C8" w:rsidRPr="0022062A" w:rsidRDefault="004441C8" w:rsidP="004441C8">
      <w:pPr>
        <w:ind w:rightChars="0" w:right="0"/>
        <w:rPr>
          <w:rFonts w:ascii="Arial" w:hAnsi="Arial" w:cs="Arial"/>
          <w:b/>
        </w:rPr>
      </w:pPr>
      <w:r w:rsidRPr="0022062A">
        <w:rPr>
          <w:rFonts w:ascii="Arial" w:hAnsi="Arial" w:cs="Arial"/>
          <w:b/>
        </w:rPr>
        <w:t>Mercadorias:</w:t>
      </w:r>
    </w:p>
    <w:p w14:paraId="0624C442" w14:textId="77777777" w:rsidR="00286717" w:rsidRPr="0022062A" w:rsidRDefault="00286717" w:rsidP="00286717">
      <w:pPr>
        <w:ind w:rightChars="0" w:right="0"/>
        <w:rPr>
          <w:rFonts w:ascii="Arial" w:hAnsi="Arial" w:cs="Arial"/>
          <w:bCs/>
          <w:i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87"/>
        <w:gridCol w:w="1408"/>
        <w:gridCol w:w="1408"/>
        <w:gridCol w:w="10201"/>
      </w:tblGrid>
      <w:tr w:rsidR="00286717" w:rsidRPr="0022062A" w14:paraId="71170876" w14:textId="77777777" w:rsidTr="00081423">
        <w:trPr>
          <w:cantSplit/>
          <w:trHeight w:val="912"/>
          <w:jc w:val="center"/>
        </w:trPr>
        <w:tc>
          <w:tcPr>
            <w:tcW w:w="1087" w:type="dxa"/>
            <w:tcBorders>
              <w:top w:val="single" w:sz="4" w:space="0" w:color="auto"/>
            </w:tcBorders>
            <w:vAlign w:val="center"/>
          </w:tcPr>
          <w:p w14:paraId="4B89C90E" w14:textId="77777777" w:rsidR="00286717" w:rsidRPr="0022062A" w:rsidRDefault="00286717" w:rsidP="00FC4C33">
            <w:pPr>
              <w:ind w:rightChars="0" w:right="0"/>
              <w:jc w:val="center"/>
              <w:rPr>
                <w:rFonts w:ascii="Arial" w:hAnsi="Arial" w:cs="Arial"/>
                <w:b/>
              </w:rPr>
            </w:pPr>
            <w:r w:rsidRPr="0022062A">
              <w:rPr>
                <w:rFonts w:ascii="Arial" w:hAnsi="Arial" w:cs="Arial"/>
                <w:b/>
              </w:rPr>
              <w:t>Subitem</w:t>
            </w:r>
          </w:p>
        </w:tc>
        <w:tc>
          <w:tcPr>
            <w:tcW w:w="1408" w:type="dxa"/>
            <w:tcBorders>
              <w:top w:val="single" w:sz="4" w:space="0" w:color="auto"/>
            </w:tcBorders>
            <w:vAlign w:val="center"/>
          </w:tcPr>
          <w:p w14:paraId="7FF2F6F3" w14:textId="77777777" w:rsidR="00286717" w:rsidRPr="0022062A" w:rsidRDefault="00286717" w:rsidP="00623C81">
            <w:pPr>
              <w:ind w:rightChars="0" w:right="0"/>
              <w:jc w:val="center"/>
              <w:rPr>
                <w:rFonts w:ascii="Arial" w:hAnsi="Arial" w:cs="Arial"/>
                <w:b/>
              </w:rPr>
            </w:pPr>
            <w:r w:rsidRPr="0022062A">
              <w:rPr>
                <w:rFonts w:ascii="Arial" w:hAnsi="Arial" w:cs="Arial"/>
                <w:b/>
              </w:rPr>
              <w:t>CEST</w:t>
            </w:r>
          </w:p>
        </w:tc>
        <w:tc>
          <w:tcPr>
            <w:tcW w:w="1408" w:type="dxa"/>
            <w:tcBorders>
              <w:top w:val="single" w:sz="4" w:space="0" w:color="auto"/>
            </w:tcBorders>
            <w:vAlign w:val="center"/>
          </w:tcPr>
          <w:p w14:paraId="26F8B274" w14:textId="77777777" w:rsidR="00286717" w:rsidRPr="0022062A" w:rsidRDefault="00286717" w:rsidP="00623C81">
            <w:pPr>
              <w:ind w:rightChars="0" w:right="0"/>
              <w:jc w:val="center"/>
              <w:rPr>
                <w:rFonts w:ascii="Arial" w:hAnsi="Arial" w:cs="Arial"/>
                <w:b/>
              </w:rPr>
            </w:pPr>
            <w:r w:rsidRPr="0022062A">
              <w:rPr>
                <w:rFonts w:ascii="Arial" w:hAnsi="Arial" w:cs="Arial"/>
                <w:b/>
              </w:rPr>
              <w:t>NCM/SH</w:t>
            </w:r>
          </w:p>
        </w:tc>
        <w:tc>
          <w:tcPr>
            <w:tcW w:w="10201" w:type="dxa"/>
            <w:tcBorders>
              <w:top w:val="single" w:sz="4" w:space="0" w:color="auto"/>
            </w:tcBorders>
            <w:vAlign w:val="center"/>
          </w:tcPr>
          <w:p w14:paraId="2DE2CE74" w14:textId="77777777" w:rsidR="00286717" w:rsidRPr="0022062A" w:rsidRDefault="00286717" w:rsidP="00FC4C33">
            <w:pPr>
              <w:ind w:rightChars="0" w:right="0"/>
              <w:jc w:val="center"/>
              <w:rPr>
                <w:rFonts w:ascii="Arial" w:hAnsi="Arial" w:cs="Arial"/>
                <w:b/>
              </w:rPr>
            </w:pPr>
            <w:r w:rsidRPr="0022062A">
              <w:rPr>
                <w:rFonts w:ascii="Arial" w:hAnsi="Arial" w:cs="Arial"/>
                <w:b/>
              </w:rPr>
              <w:t>Descrição</w:t>
            </w:r>
          </w:p>
        </w:tc>
      </w:tr>
      <w:tr w:rsidR="004441C8" w:rsidRPr="0022062A" w14:paraId="486C3D83" w14:textId="77777777" w:rsidTr="00081423">
        <w:trPr>
          <w:jc w:val="center"/>
        </w:trPr>
        <w:tc>
          <w:tcPr>
            <w:tcW w:w="1087" w:type="dxa"/>
          </w:tcPr>
          <w:p w14:paraId="1BAC8C48"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w:t>
            </w:r>
          </w:p>
        </w:tc>
        <w:tc>
          <w:tcPr>
            <w:tcW w:w="1408" w:type="dxa"/>
          </w:tcPr>
          <w:p w14:paraId="458E71E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01.001.00</w:t>
            </w:r>
          </w:p>
        </w:tc>
        <w:tc>
          <w:tcPr>
            <w:tcW w:w="1408" w:type="dxa"/>
          </w:tcPr>
          <w:p w14:paraId="04B4C3A0" w14:textId="77777777" w:rsidR="00FC4C33"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3815.12.10</w:t>
            </w:r>
          </w:p>
          <w:p w14:paraId="25C18BA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3815.12.90</w:t>
            </w:r>
          </w:p>
        </w:tc>
        <w:tc>
          <w:tcPr>
            <w:tcW w:w="10201" w:type="dxa"/>
          </w:tcPr>
          <w:p w14:paraId="0D170D77"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Catalisadores em colmeia cerâmica ou metálica para conversão catalítica de gases de escape de veículos e outros catalisadores</w:t>
            </w:r>
          </w:p>
        </w:tc>
      </w:tr>
      <w:tr w:rsidR="004441C8" w:rsidRPr="0022062A" w14:paraId="1FC37CB4" w14:textId="77777777" w:rsidTr="00081423">
        <w:trPr>
          <w:jc w:val="center"/>
        </w:trPr>
        <w:tc>
          <w:tcPr>
            <w:tcW w:w="1087" w:type="dxa"/>
          </w:tcPr>
          <w:p w14:paraId="7B8095AA"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w:t>
            </w:r>
          </w:p>
        </w:tc>
        <w:tc>
          <w:tcPr>
            <w:tcW w:w="1408" w:type="dxa"/>
          </w:tcPr>
          <w:p w14:paraId="0EFA9B1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01.002.00</w:t>
            </w:r>
          </w:p>
        </w:tc>
        <w:tc>
          <w:tcPr>
            <w:tcW w:w="1408" w:type="dxa"/>
          </w:tcPr>
          <w:p w14:paraId="3F1D60D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3917</w:t>
            </w:r>
          </w:p>
        </w:tc>
        <w:tc>
          <w:tcPr>
            <w:tcW w:w="10201" w:type="dxa"/>
          </w:tcPr>
          <w:p w14:paraId="651989A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Tubos e seus acessórios (por exemplo, juntas, cotovelos, flanges, uniões), de plásticos</w:t>
            </w:r>
          </w:p>
        </w:tc>
      </w:tr>
      <w:tr w:rsidR="004441C8" w:rsidRPr="0022062A" w14:paraId="71B541A7" w14:textId="77777777" w:rsidTr="00081423">
        <w:trPr>
          <w:jc w:val="center"/>
        </w:trPr>
        <w:tc>
          <w:tcPr>
            <w:tcW w:w="1087" w:type="dxa"/>
          </w:tcPr>
          <w:p w14:paraId="2993CA7A"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w:t>
            </w:r>
          </w:p>
        </w:tc>
        <w:tc>
          <w:tcPr>
            <w:tcW w:w="1408" w:type="dxa"/>
          </w:tcPr>
          <w:p w14:paraId="25CB6FE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01.003.00</w:t>
            </w:r>
          </w:p>
        </w:tc>
        <w:tc>
          <w:tcPr>
            <w:tcW w:w="1408" w:type="dxa"/>
          </w:tcPr>
          <w:p w14:paraId="0891CD7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3918.10.00</w:t>
            </w:r>
          </w:p>
        </w:tc>
        <w:tc>
          <w:tcPr>
            <w:tcW w:w="10201" w:type="dxa"/>
          </w:tcPr>
          <w:p w14:paraId="5C84E796"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Protetores de caçamba</w:t>
            </w:r>
          </w:p>
        </w:tc>
      </w:tr>
      <w:tr w:rsidR="004441C8" w:rsidRPr="0022062A" w14:paraId="251E6D00" w14:textId="77777777" w:rsidTr="00081423">
        <w:trPr>
          <w:jc w:val="center"/>
        </w:trPr>
        <w:tc>
          <w:tcPr>
            <w:tcW w:w="1087" w:type="dxa"/>
          </w:tcPr>
          <w:p w14:paraId="51A48D8A"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w:t>
            </w:r>
          </w:p>
        </w:tc>
        <w:tc>
          <w:tcPr>
            <w:tcW w:w="1408" w:type="dxa"/>
          </w:tcPr>
          <w:p w14:paraId="30D6DA4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01.004.00</w:t>
            </w:r>
          </w:p>
        </w:tc>
        <w:tc>
          <w:tcPr>
            <w:tcW w:w="1408" w:type="dxa"/>
          </w:tcPr>
          <w:p w14:paraId="3D81766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3923.30.00</w:t>
            </w:r>
          </w:p>
        </w:tc>
        <w:tc>
          <w:tcPr>
            <w:tcW w:w="10201" w:type="dxa"/>
          </w:tcPr>
          <w:p w14:paraId="2AA8B46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Reservatórios de óleo</w:t>
            </w:r>
          </w:p>
        </w:tc>
      </w:tr>
      <w:tr w:rsidR="004441C8" w:rsidRPr="0022062A" w14:paraId="4024A0B0" w14:textId="77777777" w:rsidTr="00081423">
        <w:trPr>
          <w:jc w:val="center"/>
        </w:trPr>
        <w:tc>
          <w:tcPr>
            <w:tcW w:w="1087" w:type="dxa"/>
          </w:tcPr>
          <w:p w14:paraId="1B4863B5"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w:t>
            </w:r>
          </w:p>
        </w:tc>
        <w:tc>
          <w:tcPr>
            <w:tcW w:w="1408" w:type="dxa"/>
          </w:tcPr>
          <w:p w14:paraId="4325CDE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01.005.00</w:t>
            </w:r>
          </w:p>
        </w:tc>
        <w:tc>
          <w:tcPr>
            <w:tcW w:w="1408" w:type="dxa"/>
          </w:tcPr>
          <w:p w14:paraId="1C58E4C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3926.30.00</w:t>
            </w:r>
          </w:p>
        </w:tc>
        <w:tc>
          <w:tcPr>
            <w:tcW w:w="10201" w:type="dxa"/>
          </w:tcPr>
          <w:p w14:paraId="194D28D8"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Frisos, decalques, molduras e acabamentos</w:t>
            </w:r>
          </w:p>
        </w:tc>
      </w:tr>
      <w:tr w:rsidR="004441C8" w:rsidRPr="0022062A" w14:paraId="44803EC8" w14:textId="77777777" w:rsidTr="00081423">
        <w:trPr>
          <w:jc w:val="center"/>
        </w:trPr>
        <w:tc>
          <w:tcPr>
            <w:tcW w:w="1087" w:type="dxa"/>
          </w:tcPr>
          <w:p w14:paraId="58355EF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w:t>
            </w:r>
          </w:p>
        </w:tc>
        <w:tc>
          <w:tcPr>
            <w:tcW w:w="1408" w:type="dxa"/>
          </w:tcPr>
          <w:p w14:paraId="1288500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01.006.00</w:t>
            </w:r>
          </w:p>
        </w:tc>
        <w:tc>
          <w:tcPr>
            <w:tcW w:w="1408" w:type="dxa"/>
          </w:tcPr>
          <w:p w14:paraId="12737F94" w14:textId="77777777" w:rsidR="00FC4C33"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4010.3</w:t>
            </w:r>
          </w:p>
          <w:p w14:paraId="73F2127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5910.00.00</w:t>
            </w:r>
          </w:p>
        </w:tc>
        <w:tc>
          <w:tcPr>
            <w:tcW w:w="10201" w:type="dxa"/>
          </w:tcPr>
          <w:p w14:paraId="28BBB7A0"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Correias de transmissão de borracha vulcanizada, de matérias têxteis, mesmo impregnadas, revestidas ou recobertas, de plástico, ou estratificadas com plástico ou reforçadas com metal ou com outras matérias</w:t>
            </w:r>
          </w:p>
        </w:tc>
      </w:tr>
      <w:tr w:rsidR="004441C8" w:rsidRPr="0022062A" w14:paraId="1D544D02" w14:textId="77777777" w:rsidTr="00081423">
        <w:trPr>
          <w:jc w:val="center"/>
        </w:trPr>
        <w:tc>
          <w:tcPr>
            <w:tcW w:w="1087" w:type="dxa"/>
          </w:tcPr>
          <w:p w14:paraId="06F5475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w:t>
            </w:r>
          </w:p>
        </w:tc>
        <w:tc>
          <w:tcPr>
            <w:tcW w:w="1408" w:type="dxa"/>
          </w:tcPr>
          <w:p w14:paraId="0ABE8F6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01.007.00</w:t>
            </w:r>
          </w:p>
        </w:tc>
        <w:tc>
          <w:tcPr>
            <w:tcW w:w="1408" w:type="dxa"/>
          </w:tcPr>
          <w:p w14:paraId="4B9112A0" w14:textId="77777777" w:rsidR="00FC4C33"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4016.93.00</w:t>
            </w:r>
          </w:p>
          <w:p w14:paraId="17846FA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4823.90.9</w:t>
            </w:r>
          </w:p>
        </w:tc>
        <w:tc>
          <w:tcPr>
            <w:tcW w:w="10201" w:type="dxa"/>
          </w:tcPr>
          <w:p w14:paraId="4EBBFFE1"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Juntas, gaxetas e outros elementos com função semelhante de vedação</w:t>
            </w:r>
          </w:p>
        </w:tc>
      </w:tr>
      <w:tr w:rsidR="004441C8" w:rsidRPr="0022062A" w14:paraId="5DBE8585" w14:textId="77777777" w:rsidTr="00081423">
        <w:trPr>
          <w:jc w:val="center"/>
        </w:trPr>
        <w:tc>
          <w:tcPr>
            <w:tcW w:w="1087" w:type="dxa"/>
          </w:tcPr>
          <w:p w14:paraId="461AF94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w:t>
            </w:r>
          </w:p>
        </w:tc>
        <w:tc>
          <w:tcPr>
            <w:tcW w:w="1408" w:type="dxa"/>
          </w:tcPr>
          <w:p w14:paraId="13D9F17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01.008.00</w:t>
            </w:r>
          </w:p>
        </w:tc>
        <w:tc>
          <w:tcPr>
            <w:tcW w:w="1408" w:type="dxa"/>
          </w:tcPr>
          <w:p w14:paraId="2B10049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4016.10.10</w:t>
            </w:r>
          </w:p>
        </w:tc>
        <w:tc>
          <w:tcPr>
            <w:tcW w:w="10201" w:type="dxa"/>
          </w:tcPr>
          <w:p w14:paraId="208D09D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Partes de veículos automóveis, tratores e máquinas autopropulsadas</w:t>
            </w:r>
          </w:p>
        </w:tc>
      </w:tr>
      <w:tr w:rsidR="004441C8" w:rsidRPr="0022062A" w14:paraId="08EBD694" w14:textId="77777777" w:rsidTr="00081423">
        <w:trPr>
          <w:jc w:val="center"/>
        </w:trPr>
        <w:tc>
          <w:tcPr>
            <w:tcW w:w="1087" w:type="dxa"/>
          </w:tcPr>
          <w:p w14:paraId="71151D0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w:t>
            </w:r>
          </w:p>
        </w:tc>
        <w:tc>
          <w:tcPr>
            <w:tcW w:w="1408" w:type="dxa"/>
          </w:tcPr>
          <w:p w14:paraId="52085E7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01.009.00</w:t>
            </w:r>
          </w:p>
        </w:tc>
        <w:tc>
          <w:tcPr>
            <w:tcW w:w="1408" w:type="dxa"/>
          </w:tcPr>
          <w:p w14:paraId="261D57BF" w14:textId="77777777" w:rsidR="00FC4C33"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4016.99.90</w:t>
            </w:r>
          </w:p>
          <w:p w14:paraId="4EBC03A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5705.00.00</w:t>
            </w:r>
          </w:p>
        </w:tc>
        <w:tc>
          <w:tcPr>
            <w:tcW w:w="10201" w:type="dxa"/>
          </w:tcPr>
          <w:p w14:paraId="1DE58353"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Tapetes, revestimentos, mesmo confeccionados, batentes, buchas e coxins</w:t>
            </w:r>
          </w:p>
        </w:tc>
      </w:tr>
      <w:tr w:rsidR="004441C8" w:rsidRPr="0022062A" w14:paraId="74165407" w14:textId="77777777" w:rsidTr="00081423">
        <w:trPr>
          <w:jc w:val="center"/>
        </w:trPr>
        <w:tc>
          <w:tcPr>
            <w:tcW w:w="1087" w:type="dxa"/>
          </w:tcPr>
          <w:p w14:paraId="5A93B3E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w:t>
            </w:r>
          </w:p>
        </w:tc>
        <w:tc>
          <w:tcPr>
            <w:tcW w:w="1408" w:type="dxa"/>
          </w:tcPr>
          <w:p w14:paraId="6F6A3B8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01.010.00</w:t>
            </w:r>
          </w:p>
        </w:tc>
        <w:tc>
          <w:tcPr>
            <w:tcW w:w="1408" w:type="dxa"/>
          </w:tcPr>
          <w:p w14:paraId="5979846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5903.90.00</w:t>
            </w:r>
          </w:p>
        </w:tc>
        <w:tc>
          <w:tcPr>
            <w:tcW w:w="10201" w:type="dxa"/>
          </w:tcPr>
          <w:p w14:paraId="25D83FDA"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Tecidos impregnados, revestidos, recobertos ou estratificados, com plástico</w:t>
            </w:r>
          </w:p>
        </w:tc>
      </w:tr>
      <w:tr w:rsidR="004441C8" w:rsidRPr="0022062A" w14:paraId="4A436985" w14:textId="77777777" w:rsidTr="00081423">
        <w:trPr>
          <w:jc w:val="center"/>
        </w:trPr>
        <w:tc>
          <w:tcPr>
            <w:tcW w:w="1087" w:type="dxa"/>
          </w:tcPr>
          <w:p w14:paraId="17A27579"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w:t>
            </w:r>
          </w:p>
        </w:tc>
        <w:tc>
          <w:tcPr>
            <w:tcW w:w="1408" w:type="dxa"/>
          </w:tcPr>
          <w:p w14:paraId="4E81703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01.011.00</w:t>
            </w:r>
          </w:p>
        </w:tc>
        <w:tc>
          <w:tcPr>
            <w:tcW w:w="1408" w:type="dxa"/>
          </w:tcPr>
          <w:p w14:paraId="56BA858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5909.00.00</w:t>
            </w:r>
          </w:p>
        </w:tc>
        <w:tc>
          <w:tcPr>
            <w:tcW w:w="10201" w:type="dxa"/>
          </w:tcPr>
          <w:p w14:paraId="4CA0A76A"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Mangueiras e tubos semelhantes, de matérias têxteis, mesmo com reforço ou acessórios de outras matérias</w:t>
            </w:r>
          </w:p>
        </w:tc>
      </w:tr>
      <w:tr w:rsidR="004441C8" w:rsidRPr="0022062A" w14:paraId="28BB92B0" w14:textId="77777777" w:rsidTr="00081423">
        <w:trPr>
          <w:jc w:val="center"/>
        </w:trPr>
        <w:tc>
          <w:tcPr>
            <w:tcW w:w="1087" w:type="dxa"/>
          </w:tcPr>
          <w:p w14:paraId="1733EF4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w:t>
            </w:r>
          </w:p>
        </w:tc>
        <w:tc>
          <w:tcPr>
            <w:tcW w:w="1408" w:type="dxa"/>
          </w:tcPr>
          <w:p w14:paraId="3E6E659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01.012.00</w:t>
            </w:r>
          </w:p>
        </w:tc>
        <w:tc>
          <w:tcPr>
            <w:tcW w:w="1408" w:type="dxa"/>
          </w:tcPr>
          <w:p w14:paraId="2C3BDE3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6306.1</w:t>
            </w:r>
          </w:p>
        </w:tc>
        <w:tc>
          <w:tcPr>
            <w:tcW w:w="10201" w:type="dxa"/>
          </w:tcPr>
          <w:p w14:paraId="0FC8E310"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Encerados e toldos</w:t>
            </w:r>
          </w:p>
        </w:tc>
      </w:tr>
      <w:tr w:rsidR="004441C8" w:rsidRPr="0022062A" w14:paraId="3A0B3E98" w14:textId="77777777" w:rsidTr="00081423">
        <w:trPr>
          <w:jc w:val="center"/>
        </w:trPr>
        <w:tc>
          <w:tcPr>
            <w:tcW w:w="1087" w:type="dxa"/>
          </w:tcPr>
          <w:p w14:paraId="3EF7346B"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7.13</w:t>
            </w:r>
          </w:p>
        </w:tc>
        <w:tc>
          <w:tcPr>
            <w:tcW w:w="1408" w:type="dxa"/>
          </w:tcPr>
          <w:p w14:paraId="2CA2B57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01.013.00</w:t>
            </w:r>
          </w:p>
        </w:tc>
        <w:tc>
          <w:tcPr>
            <w:tcW w:w="1408" w:type="dxa"/>
          </w:tcPr>
          <w:p w14:paraId="7918E38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6506.10.00</w:t>
            </w:r>
          </w:p>
        </w:tc>
        <w:tc>
          <w:tcPr>
            <w:tcW w:w="10201" w:type="dxa"/>
          </w:tcPr>
          <w:p w14:paraId="4ADDCCEB"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Capacetes e artefatos de uso semelhante, de proteção, para uso em motocicletas, incluídos ciclomotores</w:t>
            </w:r>
          </w:p>
        </w:tc>
      </w:tr>
      <w:tr w:rsidR="004441C8" w:rsidRPr="0022062A" w14:paraId="5C491A5D" w14:textId="77777777" w:rsidTr="00081423">
        <w:trPr>
          <w:jc w:val="center"/>
        </w:trPr>
        <w:tc>
          <w:tcPr>
            <w:tcW w:w="1087" w:type="dxa"/>
          </w:tcPr>
          <w:p w14:paraId="5C6D2449"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7.14</w:t>
            </w:r>
          </w:p>
        </w:tc>
        <w:tc>
          <w:tcPr>
            <w:tcW w:w="1408" w:type="dxa"/>
          </w:tcPr>
          <w:p w14:paraId="6215E0E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01.014.00</w:t>
            </w:r>
          </w:p>
        </w:tc>
        <w:tc>
          <w:tcPr>
            <w:tcW w:w="1408" w:type="dxa"/>
          </w:tcPr>
          <w:p w14:paraId="7C61FCB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6813</w:t>
            </w:r>
          </w:p>
        </w:tc>
        <w:tc>
          <w:tcPr>
            <w:tcW w:w="10201" w:type="dxa"/>
          </w:tcPr>
          <w:p w14:paraId="56281F64"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Guarnições de fricção (por exemplo, placas, rolos, tiras, segmentos, discos, anéis, pastilhas), não montadas, para freios, embreagens ou qualquer outro mecanismo de fricção, à base de amianto, de outras substâncias minerais ou de celulose, mesmo combinadas com têxteis ou outras matérias</w:t>
            </w:r>
          </w:p>
        </w:tc>
      </w:tr>
      <w:tr w:rsidR="004441C8" w:rsidRPr="0022062A" w14:paraId="1F58C01F" w14:textId="77777777" w:rsidTr="00081423">
        <w:trPr>
          <w:jc w:val="center"/>
        </w:trPr>
        <w:tc>
          <w:tcPr>
            <w:tcW w:w="1087" w:type="dxa"/>
          </w:tcPr>
          <w:p w14:paraId="7B855638"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7.15</w:t>
            </w:r>
          </w:p>
        </w:tc>
        <w:tc>
          <w:tcPr>
            <w:tcW w:w="1408" w:type="dxa"/>
          </w:tcPr>
          <w:p w14:paraId="4549ACE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01.015.00</w:t>
            </w:r>
          </w:p>
        </w:tc>
        <w:tc>
          <w:tcPr>
            <w:tcW w:w="1408" w:type="dxa"/>
          </w:tcPr>
          <w:p w14:paraId="367A54C3" w14:textId="77777777" w:rsidR="00FC4C33"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7007.11.00</w:t>
            </w:r>
          </w:p>
          <w:p w14:paraId="0E127D9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7007.21.00</w:t>
            </w:r>
          </w:p>
        </w:tc>
        <w:tc>
          <w:tcPr>
            <w:tcW w:w="10201" w:type="dxa"/>
          </w:tcPr>
          <w:p w14:paraId="76686E34"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Vidros de dimensões e formatos que permitam aplicação automotiva</w:t>
            </w:r>
          </w:p>
        </w:tc>
      </w:tr>
      <w:tr w:rsidR="004441C8" w:rsidRPr="0022062A" w14:paraId="46B4A12D" w14:textId="77777777" w:rsidTr="00081423">
        <w:trPr>
          <w:jc w:val="center"/>
        </w:trPr>
        <w:tc>
          <w:tcPr>
            <w:tcW w:w="1087" w:type="dxa"/>
          </w:tcPr>
          <w:p w14:paraId="2ACF2939"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7.16</w:t>
            </w:r>
          </w:p>
        </w:tc>
        <w:tc>
          <w:tcPr>
            <w:tcW w:w="1408" w:type="dxa"/>
          </w:tcPr>
          <w:p w14:paraId="686D3FE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01.016.00</w:t>
            </w:r>
          </w:p>
        </w:tc>
        <w:tc>
          <w:tcPr>
            <w:tcW w:w="1408" w:type="dxa"/>
          </w:tcPr>
          <w:p w14:paraId="4238823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7009.10.00</w:t>
            </w:r>
          </w:p>
        </w:tc>
        <w:tc>
          <w:tcPr>
            <w:tcW w:w="10201" w:type="dxa"/>
          </w:tcPr>
          <w:p w14:paraId="0CE84BE7"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Espelhos retrovisores</w:t>
            </w:r>
          </w:p>
        </w:tc>
      </w:tr>
      <w:tr w:rsidR="004441C8" w:rsidRPr="0022062A" w14:paraId="0FB0598E" w14:textId="77777777" w:rsidTr="00081423">
        <w:trPr>
          <w:jc w:val="center"/>
        </w:trPr>
        <w:tc>
          <w:tcPr>
            <w:tcW w:w="1087" w:type="dxa"/>
          </w:tcPr>
          <w:p w14:paraId="1A98276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7.17</w:t>
            </w:r>
          </w:p>
        </w:tc>
        <w:tc>
          <w:tcPr>
            <w:tcW w:w="1408" w:type="dxa"/>
          </w:tcPr>
          <w:p w14:paraId="5A2C24A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01.017.00</w:t>
            </w:r>
          </w:p>
        </w:tc>
        <w:tc>
          <w:tcPr>
            <w:tcW w:w="1408" w:type="dxa"/>
          </w:tcPr>
          <w:p w14:paraId="6A8822F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7014.00.00</w:t>
            </w:r>
          </w:p>
        </w:tc>
        <w:tc>
          <w:tcPr>
            <w:tcW w:w="10201" w:type="dxa"/>
          </w:tcPr>
          <w:p w14:paraId="03B346D0"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Lentes de faróis, lanternas e outros utensílios</w:t>
            </w:r>
          </w:p>
        </w:tc>
      </w:tr>
      <w:tr w:rsidR="004441C8" w:rsidRPr="0022062A" w14:paraId="7DAB2495" w14:textId="77777777" w:rsidTr="00081423">
        <w:trPr>
          <w:jc w:val="center"/>
        </w:trPr>
        <w:tc>
          <w:tcPr>
            <w:tcW w:w="1087" w:type="dxa"/>
          </w:tcPr>
          <w:p w14:paraId="7B6854B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7.18</w:t>
            </w:r>
          </w:p>
        </w:tc>
        <w:tc>
          <w:tcPr>
            <w:tcW w:w="1408" w:type="dxa"/>
          </w:tcPr>
          <w:p w14:paraId="6C867F7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01.018.00</w:t>
            </w:r>
          </w:p>
        </w:tc>
        <w:tc>
          <w:tcPr>
            <w:tcW w:w="1408" w:type="dxa"/>
          </w:tcPr>
          <w:p w14:paraId="7ED4DEA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7311.00.00</w:t>
            </w:r>
          </w:p>
        </w:tc>
        <w:tc>
          <w:tcPr>
            <w:tcW w:w="10201" w:type="dxa"/>
          </w:tcPr>
          <w:p w14:paraId="476EB88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Cilindro de aço para GNV (gás natural veicular)</w:t>
            </w:r>
          </w:p>
        </w:tc>
      </w:tr>
      <w:tr w:rsidR="004441C8" w:rsidRPr="0022062A" w14:paraId="65961581" w14:textId="77777777" w:rsidTr="00081423">
        <w:trPr>
          <w:jc w:val="center"/>
        </w:trPr>
        <w:tc>
          <w:tcPr>
            <w:tcW w:w="1087" w:type="dxa"/>
          </w:tcPr>
          <w:p w14:paraId="29A751C8"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7.19</w:t>
            </w:r>
          </w:p>
        </w:tc>
        <w:tc>
          <w:tcPr>
            <w:tcW w:w="1408" w:type="dxa"/>
          </w:tcPr>
          <w:p w14:paraId="12F91DA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01.019.00</w:t>
            </w:r>
          </w:p>
        </w:tc>
        <w:tc>
          <w:tcPr>
            <w:tcW w:w="1408" w:type="dxa"/>
          </w:tcPr>
          <w:p w14:paraId="79F2774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7311.00.00</w:t>
            </w:r>
          </w:p>
        </w:tc>
        <w:tc>
          <w:tcPr>
            <w:tcW w:w="10201" w:type="dxa"/>
          </w:tcPr>
          <w:p w14:paraId="65D63402" w14:textId="77777777" w:rsidR="004441C8" w:rsidRPr="0022062A" w:rsidRDefault="004441C8" w:rsidP="00423C96">
            <w:pPr>
              <w:ind w:left="113" w:rightChars="0" w:right="113"/>
              <w:rPr>
                <w:rFonts w:ascii="Arial" w:hAnsi="Arial" w:cs="Arial"/>
              </w:rPr>
            </w:pPr>
            <w:r w:rsidRPr="0022062A">
              <w:rPr>
                <w:rFonts w:ascii="Arial" w:hAnsi="Arial" w:cs="Arial"/>
                <w:color w:val="000000"/>
                <w:lang w:eastAsia="pt-BR"/>
              </w:rPr>
              <w:t xml:space="preserve">Recipientes para gases comprimidos ou liquefeitos, de ferro fundido, ferro ou aço, exceto o descrito no item </w:t>
            </w:r>
            <w:r w:rsidR="00423C96">
              <w:rPr>
                <w:rFonts w:ascii="Arial" w:hAnsi="Arial" w:cs="Arial"/>
                <w:color w:val="000000"/>
                <w:lang w:eastAsia="pt-BR"/>
              </w:rPr>
              <w:t>7.</w:t>
            </w:r>
            <w:r w:rsidRPr="0022062A">
              <w:rPr>
                <w:rFonts w:ascii="Arial" w:hAnsi="Arial" w:cs="Arial"/>
                <w:color w:val="000000"/>
                <w:lang w:eastAsia="pt-BR"/>
              </w:rPr>
              <w:t>18</w:t>
            </w:r>
          </w:p>
        </w:tc>
      </w:tr>
      <w:tr w:rsidR="004441C8" w:rsidRPr="0022062A" w14:paraId="62EC2166" w14:textId="77777777" w:rsidTr="00081423">
        <w:trPr>
          <w:jc w:val="center"/>
        </w:trPr>
        <w:tc>
          <w:tcPr>
            <w:tcW w:w="1087" w:type="dxa"/>
          </w:tcPr>
          <w:p w14:paraId="49C3DB7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7.20</w:t>
            </w:r>
          </w:p>
        </w:tc>
        <w:tc>
          <w:tcPr>
            <w:tcW w:w="1408" w:type="dxa"/>
          </w:tcPr>
          <w:p w14:paraId="79C749C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01.020.00</w:t>
            </w:r>
          </w:p>
        </w:tc>
        <w:tc>
          <w:tcPr>
            <w:tcW w:w="1408" w:type="dxa"/>
          </w:tcPr>
          <w:p w14:paraId="6D65760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7320</w:t>
            </w:r>
          </w:p>
        </w:tc>
        <w:tc>
          <w:tcPr>
            <w:tcW w:w="10201" w:type="dxa"/>
          </w:tcPr>
          <w:p w14:paraId="686E1A19"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Molas e folhas de molas, de ferro ou aço</w:t>
            </w:r>
          </w:p>
        </w:tc>
      </w:tr>
      <w:tr w:rsidR="004441C8" w:rsidRPr="0022062A" w14:paraId="7A25C96B" w14:textId="77777777" w:rsidTr="00081423">
        <w:trPr>
          <w:jc w:val="center"/>
        </w:trPr>
        <w:tc>
          <w:tcPr>
            <w:tcW w:w="1087" w:type="dxa"/>
          </w:tcPr>
          <w:p w14:paraId="17CA2A9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7.21</w:t>
            </w:r>
          </w:p>
        </w:tc>
        <w:tc>
          <w:tcPr>
            <w:tcW w:w="1408" w:type="dxa"/>
          </w:tcPr>
          <w:p w14:paraId="41D1735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01.021.00</w:t>
            </w:r>
          </w:p>
        </w:tc>
        <w:tc>
          <w:tcPr>
            <w:tcW w:w="1408" w:type="dxa"/>
          </w:tcPr>
          <w:p w14:paraId="1B43CF0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7325</w:t>
            </w:r>
          </w:p>
        </w:tc>
        <w:tc>
          <w:tcPr>
            <w:tcW w:w="10201" w:type="dxa"/>
          </w:tcPr>
          <w:p w14:paraId="136A901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Obras moldadas, de ferro fundido, ferro ou aço, exceto as do código 7325.91.00</w:t>
            </w:r>
          </w:p>
        </w:tc>
      </w:tr>
      <w:tr w:rsidR="004441C8" w:rsidRPr="0022062A" w14:paraId="216A67AE" w14:textId="77777777" w:rsidTr="00081423">
        <w:trPr>
          <w:jc w:val="center"/>
        </w:trPr>
        <w:tc>
          <w:tcPr>
            <w:tcW w:w="1087" w:type="dxa"/>
          </w:tcPr>
          <w:p w14:paraId="16AD07A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7.22</w:t>
            </w:r>
          </w:p>
        </w:tc>
        <w:tc>
          <w:tcPr>
            <w:tcW w:w="1408" w:type="dxa"/>
          </w:tcPr>
          <w:p w14:paraId="070A8BC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01.022.00</w:t>
            </w:r>
          </w:p>
        </w:tc>
        <w:tc>
          <w:tcPr>
            <w:tcW w:w="1408" w:type="dxa"/>
          </w:tcPr>
          <w:p w14:paraId="3AA0EE1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7806.00</w:t>
            </w:r>
          </w:p>
        </w:tc>
        <w:tc>
          <w:tcPr>
            <w:tcW w:w="10201" w:type="dxa"/>
          </w:tcPr>
          <w:p w14:paraId="4AD9D26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Peso de chumbo para balanceamento de roda</w:t>
            </w:r>
          </w:p>
        </w:tc>
      </w:tr>
      <w:tr w:rsidR="004441C8" w:rsidRPr="0022062A" w14:paraId="7190B103" w14:textId="77777777" w:rsidTr="00081423">
        <w:trPr>
          <w:jc w:val="center"/>
        </w:trPr>
        <w:tc>
          <w:tcPr>
            <w:tcW w:w="1087" w:type="dxa"/>
          </w:tcPr>
          <w:p w14:paraId="0A184E03"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7.23</w:t>
            </w:r>
          </w:p>
        </w:tc>
        <w:tc>
          <w:tcPr>
            <w:tcW w:w="1408" w:type="dxa"/>
          </w:tcPr>
          <w:p w14:paraId="61758DB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01.023.00</w:t>
            </w:r>
          </w:p>
        </w:tc>
        <w:tc>
          <w:tcPr>
            <w:tcW w:w="1408" w:type="dxa"/>
          </w:tcPr>
          <w:p w14:paraId="75CADAB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8007.00.90</w:t>
            </w:r>
          </w:p>
        </w:tc>
        <w:tc>
          <w:tcPr>
            <w:tcW w:w="10201" w:type="dxa"/>
          </w:tcPr>
          <w:p w14:paraId="023620B0"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Peso para balanceamento de roda e outros utensílios de estanho</w:t>
            </w:r>
          </w:p>
        </w:tc>
      </w:tr>
      <w:tr w:rsidR="004441C8" w:rsidRPr="0022062A" w14:paraId="19B7C675" w14:textId="77777777" w:rsidTr="00081423">
        <w:trPr>
          <w:jc w:val="center"/>
        </w:trPr>
        <w:tc>
          <w:tcPr>
            <w:tcW w:w="1087" w:type="dxa"/>
          </w:tcPr>
          <w:p w14:paraId="56E3BF5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7.24</w:t>
            </w:r>
          </w:p>
        </w:tc>
        <w:tc>
          <w:tcPr>
            <w:tcW w:w="1408" w:type="dxa"/>
          </w:tcPr>
          <w:p w14:paraId="7A2F87A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01.024.00</w:t>
            </w:r>
          </w:p>
        </w:tc>
        <w:tc>
          <w:tcPr>
            <w:tcW w:w="1408" w:type="dxa"/>
          </w:tcPr>
          <w:p w14:paraId="0C74DE5A" w14:textId="77777777" w:rsidR="00FC4C33"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8301.20</w:t>
            </w:r>
          </w:p>
          <w:p w14:paraId="7A82E8C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8301.60</w:t>
            </w:r>
          </w:p>
        </w:tc>
        <w:tc>
          <w:tcPr>
            <w:tcW w:w="10201" w:type="dxa"/>
          </w:tcPr>
          <w:p w14:paraId="0B280796"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Fechaduras e partes de fechaduras</w:t>
            </w:r>
          </w:p>
        </w:tc>
      </w:tr>
      <w:tr w:rsidR="004441C8" w:rsidRPr="0022062A" w14:paraId="30BF5DC2" w14:textId="77777777" w:rsidTr="00081423">
        <w:trPr>
          <w:jc w:val="center"/>
        </w:trPr>
        <w:tc>
          <w:tcPr>
            <w:tcW w:w="1087" w:type="dxa"/>
          </w:tcPr>
          <w:p w14:paraId="3A453C7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7.25</w:t>
            </w:r>
          </w:p>
        </w:tc>
        <w:tc>
          <w:tcPr>
            <w:tcW w:w="1408" w:type="dxa"/>
          </w:tcPr>
          <w:p w14:paraId="0D2E53E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01.025.00</w:t>
            </w:r>
          </w:p>
        </w:tc>
        <w:tc>
          <w:tcPr>
            <w:tcW w:w="1408" w:type="dxa"/>
          </w:tcPr>
          <w:p w14:paraId="4555FCF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8301.70</w:t>
            </w:r>
          </w:p>
        </w:tc>
        <w:tc>
          <w:tcPr>
            <w:tcW w:w="10201" w:type="dxa"/>
          </w:tcPr>
          <w:p w14:paraId="0ED58797"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Chaves apresentadas isoladamente</w:t>
            </w:r>
          </w:p>
        </w:tc>
      </w:tr>
      <w:tr w:rsidR="004441C8" w:rsidRPr="0022062A" w14:paraId="166DA461" w14:textId="77777777" w:rsidTr="00081423">
        <w:trPr>
          <w:jc w:val="center"/>
        </w:trPr>
        <w:tc>
          <w:tcPr>
            <w:tcW w:w="1087" w:type="dxa"/>
          </w:tcPr>
          <w:p w14:paraId="387CB44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7.26</w:t>
            </w:r>
          </w:p>
        </w:tc>
        <w:tc>
          <w:tcPr>
            <w:tcW w:w="1408" w:type="dxa"/>
          </w:tcPr>
          <w:p w14:paraId="231C77E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01.026.00</w:t>
            </w:r>
          </w:p>
        </w:tc>
        <w:tc>
          <w:tcPr>
            <w:tcW w:w="1408" w:type="dxa"/>
          </w:tcPr>
          <w:p w14:paraId="1630EC01" w14:textId="77777777" w:rsidR="00FC4C33"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8302.10.00</w:t>
            </w:r>
          </w:p>
          <w:p w14:paraId="6DDAAB5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8302.30.00</w:t>
            </w:r>
          </w:p>
        </w:tc>
        <w:tc>
          <w:tcPr>
            <w:tcW w:w="10201" w:type="dxa"/>
          </w:tcPr>
          <w:p w14:paraId="78EC25A8"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Dobradiças, guarnições, ferragens e artigos semelhantes de metais comuns</w:t>
            </w:r>
          </w:p>
        </w:tc>
      </w:tr>
      <w:tr w:rsidR="004441C8" w:rsidRPr="0022062A" w14:paraId="2138A81F" w14:textId="77777777" w:rsidTr="00081423">
        <w:trPr>
          <w:jc w:val="center"/>
        </w:trPr>
        <w:tc>
          <w:tcPr>
            <w:tcW w:w="1087" w:type="dxa"/>
          </w:tcPr>
          <w:p w14:paraId="0747EAF1"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7.27</w:t>
            </w:r>
          </w:p>
        </w:tc>
        <w:tc>
          <w:tcPr>
            <w:tcW w:w="1408" w:type="dxa"/>
          </w:tcPr>
          <w:p w14:paraId="6D0CE0E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01.027.00</w:t>
            </w:r>
          </w:p>
        </w:tc>
        <w:tc>
          <w:tcPr>
            <w:tcW w:w="1408" w:type="dxa"/>
          </w:tcPr>
          <w:p w14:paraId="221C4D4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8310.00</w:t>
            </w:r>
          </w:p>
        </w:tc>
        <w:tc>
          <w:tcPr>
            <w:tcW w:w="10201" w:type="dxa"/>
          </w:tcPr>
          <w:p w14:paraId="32CDEE38"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Triângulo de segurança</w:t>
            </w:r>
          </w:p>
        </w:tc>
      </w:tr>
      <w:tr w:rsidR="004441C8" w:rsidRPr="0022062A" w14:paraId="21CF34BB" w14:textId="77777777" w:rsidTr="00081423">
        <w:trPr>
          <w:jc w:val="center"/>
        </w:trPr>
        <w:tc>
          <w:tcPr>
            <w:tcW w:w="1087" w:type="dxa"/>
          </w:tcPr>
          <w:p w14:paraId="1596759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7.28</w:t>
            </w:r>
          </w:p>
        </w:tc>
        <w:tc>
          <w:tcPr>
            <w:tcW w:w="1408" w:type="dxa"/>
          </w:tcPr>
          <w:p w14:paraId="4829206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01.028.00</w:t>
            </w:r>
          </w:p>
        </w:tc>
        <w:tc>
          <w:tcPr>
            <w:tcW w:w="1408" w:type="dxa"/>
          </w:tcPr>
          <w:p w14:paraId="6CCC07D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8407.3</w:t>
            </w:r>
          </w:p>
        </w:tc>
        <w:tc>
          <w:tcPr>
            <w:tcW w:w="10201" w:type="dxa"/>
          </w:tcPr>
          <w:p w14:paraId="6A56DFA9"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Motores de pistão alternativo dos tipos utilizados para propulsão de veículos do Capítulo 87</w:t>
            </w:r>
          </w:p>
        </w:tc>
      </w:tr>
      <w:tr w:rsidR="004441C8" w:rsidRPr="0022062A" w14:paraId="4E575AF0" w14:textId="77777777" w:rsidTr="00081423">
        <w:trPr>
          <w:jc w:val="center"/>
        </w:trPr>
        <w:tc>
          <w:tcPr>
            <w:tcW w:w="1087" w:type="dxa"/>
          </w:tcPr>
          <w:p w14:paraId="2526B7B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7.29</w:t>
            </w:r>
          </w:p>
        </w:tc>
        <w:tc>
          <w:tcPr>
            <w:tcW w:w="1408" w:type="dxa"/>
          </w:tcPr>
          <w:p w14:paraId="5962896C"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01.029.00</w:t>
            </w:r>
          </w:p>
        </w:tc>
        <w:tc>
          <w:tcPr>
            <w:tcW w:w="1408" w:type="dxa"/>
          </w:tcPr>
          <w:p w14:paraId="343ED8F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8408.20</w:t>
            </w:r>
          </w:p>
        </w:tc>
        <w:tc>
          <w:tcPr>
            <w:tcW w:w="10201" w:type="dxa"/>
          </w:tcPr>
          <w:p w14:paraId="6A154DD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Motores dos tipos utilizados para propulsão de veículos automotores</w:t>
            </w:r>
          </w:p>
        </w:tc>
      </w:tr>
      <w:tr w:rsidR="004441C8" w:rsidRPr="0022062A" w14:paraId="1D0FE3D1" w14:textId="77777777" w:rsidTr="00081423">
        <w:trPr>
          <w:jc w:val="center"/>
        </w:trPr>
        <w:tc>
          <w:tcPr>
            <w:tcW w:w="1087" w:type="dxa"/>
          </w:tcPr>
          <w:p w14:paraId="08488760"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7.30</w:t>
            </w:r>
          </w:p>
        </w:tc>
        <w:tc>
          <w:tcPr>
            <w:tcW w:w="1408" w:type="dxa"/>
          </w:tcPr>
          <w:p w14:paraId="617E2DB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01.030.00</w:t>
            </w:r>
          </w:p>
        </w:tc>
        <w:tc>
          <w:tcPr>
            <w:tcW w:w="1408" w:type="dxa"/>
          </w:tcPr>
          <w:p w14:paraId="40AC960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8409.9</w:t>
            </w:r>
          </w:p>
        </w:tc>
        <w:tc>
          <w:tcPr>
            <w:tcW w:w="10201" w:type="dxa"/>
          </w:tcPr>
          <w:p w14:paraId="38046E80"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Partes reconhecíveis como exclusiva ou principalmente destinadas aos motores das posições 8407 ou 8408</w:t>
            </w:r>
          </w:p>
        </w:tc>
      </w:tr>
      <w:tr w:rsidR="004441C8" w:rsidRPr="0022062A" w14:paraId="5CB18A68" w14:textId="77777777" w:rsidTr="00081423">
        <w:trPr>
          <w:jc w:val="center"/>
        </w:trPr>
        <w:tc>
          <w:tcPr>
            <w:tcW w:w="1087" w:type="dxa"/>
          </w:tcPr>
          <w:p w14:paraId="05A38F10"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7.31</w:t>
            </w:r>
          </w:p>
        </w:tc>
        <w:tc>
          <w:tcPr>
            <w:tcW w:w="1408" w:type="dxa"/>
          </w:tcPr>
          <w:p w14:paraId="6EB40CE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01.031.00</w:t>
            </w:r>
          </w:p>
        </w:tc>
        <w:tc>
          <w:tcPr>
            <w:tcW w:w="1408" w:type="dxa"/>
          </w:tcPr>
          <w:p w14:paraId="0C5F438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8412.2</w:t>
            </w:r>
          </w:p>
        </w:tc>
        <w:tc>
          <w:tcPr>
            <w:tcW w:w="10201" w:type="dxa"/>
          </w:tcPr>
          <w:p w14:paraId="3DAE2440"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Motores hidráulicos</w:t>
            </w:r>
          </w:p>
        </w:tc>
      </w:tr>
      <w:tr w:rsidR="004441C8" w:rsidRPr="0022062A" w14:paraId="6C6FA926" w14:textId="77777777" w:rsidTr="00081423">
        <w:trPr>
          <w:jc w:val="center"/>
        </w:trPr>
        <w:tc>
          <w:tcPr>
            <w:tcW w:w="1087" w:type="dxa"/>
          </w:tcPr>
          <w:p w14:paraId="2217ABD9"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7.32</w:t>
            </w:r>
          </w:p>
        </w:tc>
        <w:tc>
          <w:tcPr>
            <w:tcW w:w="1408" w:type="dxa"/>
          </w:tcPr>
          <w:p w14:paraId="0128652C"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01.032.00</w:t>
            </w:r>
          </w:p>
        </w:tc>
        <w:tc>
          <w:tcPr>
            <w:tcW w:w="1408" w:type="dxa"/>
          </w:tcPr>
          <w:p w14:paraId="05BE0B7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8413.30</w:t>
            </w:r>
          </w:p>
        </w:tc>
        <w:tc>
          <w:tcPr>
            <w:tcW w:w="10201" w:type="dxa"/>
          </w:tcPr>
          <w:p w14:paraId="66C9F2A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Bombas para combustíveis, lubrificantes ou líquidos de arrefecimento, próprias para motores de ignição por centelha ou por compressão</w:t>
            </w:r>
          </w:p>
        </w:tc>
      </w:tr>
      <w:tr w:rsidR="004441C8" w:rsidRPr="0022062A" w14:paraId="4845318C" w14:textId="77777777" w:rsidTr="00081423">
        <w:trPr>
          <w:jc w:val="center"/>
        </w:trPr>
        <w:tc>
          <w:tcPr>
            <w:tcW w:w="1087" w:type="dxa"/>
          </w:tcPr>
          <w:p w14:paraId="12B910A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7.33</w:t>
            </w:r>
          </w:p>
        </w:tc>
        <w:tc>
          <w:tcPr>
            <w:tcW w:w="1408" w:type="dxa"/>
          </w:tcPr>
          <w:p w14:paraId="60C0248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01.033.00</w:t>
            </w:r>
          </w:p>
        </w:tc>
        <w:tc>
          <w:tcPr>
            <w:tcW w:w="1408" w:type="dxa"/>
          </w:tcPr>
          <w:p w14:paraId="4646AE7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8414.10.00</w:t>
            </w:r>
          </w:p>
        </w:tc>
        <w:tc>
          <w:tcPr>
            <w:tcW w:w="10201" w:type="dxa"/>
          </w:tcPr>
          <w:p w14:paraId="20A07130" w14:textId="77777777" w:rsidR="004441C8" w:rsidRPr="0022062A" w:rsidRDefault="004441C8" w:rsidP="00F52EF6">
            <w:pPr>
              <w:spacing w:after="240"/>
              <w:ind w:right="3606"/>
              <w:textAlignment w:val="baseline"/>
              <w:rPr>
                <w:rFonts w:ascii="Arial" w:hAnsi="Arial" w:cs="Arial"/>
                <w:color w:val="000000"/>
                <w:lang w:eastAsia="pt-BR"/>
              </w:rPr>
            </w:pPr>
            <w:r w:rsidRPr="0022062A">
              <w:rPr>
                <w:rFonts w:ascii="Arial" w:hAnsi="Arial" w:cs="Arial"/>
                <w:color w:val="000000"/>
                <w:lang w:eastAsia="pt-BR"/>
              </w:rPr>
              <w:t>Bombas de vácuo</w:t>
            </w:r>
          </w:p>
          <w:p w14:paraId="4623035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w:t>
            </w:r>
          </w:p>
        </w:tc>
      </w:tr>
      <w:tr w:rsidR="004441C8" w:rsidRPr="0022062A" w14:paraId="23B99EB0" w14:textId="77777777" w:rsidTr="00081423">
        <w:trPr>
          <w:jc w:val="center"/>
        </w:trPr>
        <w:tc>
          <w:tcPr>
            <w:tcW w:w="1087" w:type="dxa"/>
          </w:tcPr>
          <w:p w14:paraId="218AA021"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7.34</w:t>
            </w:r>
          </w:p>
        </w:tc>
        <w:tc>
          <w:tcPr>
            <w:tcW w:w="1408" w:type="dxa"/>
          </w:tcPr>
          <w:p w14:paraId="5E2DC46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01.034.00</w:t>
            </w:r>
          </w:p>
        </w:tc>
        <w:tc>
          <w:tcPr>
            <w:tcW w:w="1408" w:type="dxa"/>
          </w:tcPr>
          <w:p w14:paraId="1CD4F9B7" w14:textId="77777777" w:rsidR="00FC4C33"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8414.80.1</w:t>
            </w:r>
          </w:p>
          <w:p w14:paraId="317CA7D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8414.80.2</w:t>
            </w:r>
          </w:p>
        </w:tc>
        <w:tc>
          <w:tcPr>
            <w:tcW w:w="10201" w:type="dxa"/>
          </w:tcPr>
          <w:p w14:paraId="163FAC17"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Compressores e turbocompressores de ar</w:t>
            </w:r>
          </w:p>
        </w:tc>
      </w:tr>
      <w:tr w:rsidR="004441C8" w:rsidRPr="0022062A" w14:paraId="1897082C" w14:textId="77777777" w:rsidTr="00081423">
        <w:trPr>
          <w:jc w:val="center"/>
        </w:trPr>
        <w:tc>
          <w:tcPr>
            <w:tcW w:w="1087" w:type="dxa"/>
          </w:tcPr>
          <w:p w14:paraId="23097F7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7.35</w:t>
            </w:r>
          </w:p>
        </w:tc>
        <w:tc>
          <w:tcPr>
            <w:tcW w:w="1408" w:type="dxa"/>
          </w:tcPr>
          <w:p w14:paraId="3E6C7EB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01.035.00</w:t>
            </w:r>
          </w:p>
        </w:tc>
        <w:tc>
          <w:tcPr>
            <w:tcW w:w="1408" w:type="dxa"/>
          </w:tcPr>
          <w:p w14:paraId="6345A43E" w14:textId="77777777" w:rsidR="00B5700B" w:rsidRPr="00B5700B" w:rsidRDefault="00B5700B" w:rsidP="00B5700B">
            <w:pPr>
              <w:ind w:rightChars="0" w:right="0"/>
              <w:jc w:val="center"/>
              <w:rPr>
                <w:rFonts w:ascii="Arial" w:hAnsi="Arial" w:cs="Arial"/>
                <w:color w:val="000000"/>
                <w:lang w:eastAsia="pt-BR"/>
              </w:rPr>
            </w:pPr>
            <w:r w:rsidRPr="00B5700B">
              <w:rPr>
                <w:rFonts w:ascii="Arial" w:hAnsi="Arial" w:cs="Arial"/>
                <w:color w:val="000000"/>
                <w:lang w:eastAsia="pt-BR"/>
              </w:rPr>
              <w:t>8413.91.90</w:t>
            </w:r>
          </w:p>
          <w:p w14:paraId="01BACB19" w14:textId="77777777" w:rsidR="00B5700B" w:rsidRPr="00B5700B" w:rsidRDefault="00B5700B" w:rsidP="00B5700B">
            <w:pPr>
              <w:ind w:rightChars="0" w:right="0"/>
              <w:jc w:val="center"/>
              <w:rPr>
                <w:rFonts w:ascii="Arial" w:hAnsi="Arial" w:cs="Arial"/>
                <w:color w:val="000000"/>
                <w:lang w:eastAsia="pt-BR"/>
              </w:rPr>
            </w:pPr>
            <w:r w:rsidRPr="00B5700B">
              <w:rPr>
                <w:rFonts w:ascii="Arial" w:hAnsi="Arial" w:cs="Arial"/>
                <w:color w:val="000000"/>
                <w:lang w:eastAsia="pt-BR"/>
              </w:rPr>
              <w:t>8414.90.10</w:t>
            </w:r>
          </w:p>
          <w:p w14:paraId="760E391F" w14:textId="77777777" w:rsidR="00B5700B" w:rsidRPr="00B5700B" w:rsidRDefault="00B5700B" w:rsidP="00B5700B">
            <w:pPr>
              <w:ind w:rightChars="0" w:right="0"/>
              <w:jc w:val="center"/>
              <w:rPr>
                <w:rFonts w:ascii="Arial" w:hAnsi="Arial" w:cs="Arial"/>
                <w:color w:val="000000"/>
                <w:lang w:eastAsia="pt-BR"/>
              </w:rPr>
            </w:pPr>
            <w:r w:rsidRPr="00B5700B">
              <w:rPr>
                <w:rFonts w:ascii="Arial" w:hAnsi="Arial" w:cs="Arial"/>
                <w:color w:val="000000"/>
                <w:lang w:eastAsia="pt-BR"/>
              </w:rPr>
              <w:t>8414.90.3</w:t>
            </w:r>
          </w:p>
          <w:p w14:paraId="1AB25F90" w14:textId="77777777" w:rsidR="004441C8" w:rsidRPr="0022062A" w:rsidRDefault="00B5700B" w:rsidP="00B5700B">
            <w:pPr>
              <w:ind w:rightChars="0" w:right="0"/>
              <w:jc w:val="center"/>
              <w:rPr>
                <w:rFonts w:ascii="Arial" w:hAnsi="Arial" w:cs="Arial"/>
              </w:rPr>
            </w:pPr>
            <w:r w:rsidRPr="00B5700B">
              <w:rPr>
                <w:rFonts w:ascii="Arial" w:hAnsi="Arial" w:cs="Arial"/>
                <w:color w:val="000000"/>
                <w:lang w:eastAsia="pt-BR"/>
              </w:rPr>
              <w:t>8414.90.39</w:t>
            </w:r>
          </w:p>
        </w:tc>
        <w:tc>
          <w:tcPr>
            <w:tcW w:w="10201" w:type="dxa"/>
          </w:tcPr>
          <w:p w14:paraId="4808E71C" w14:textId="77777777" w:rsidR="004441C8" w:rsidRPr="0022062A" w:rsidRDefault="00B5700B" w:rsidP="00423C96">
            <w:pPr>
              <w:ind w:left="113" w:rightChars="0" w:right="113"/>
              <w:rPr>
                <w:rFonts w:ascii="Arial" w:hAnsi="Arial" w:cs="Arial"/>
              </w:rPr>
            </w:pPr>
            <w:r w:rsidRPr="00B5700B">
              <w:rPr>
                <w:rFonts w:ascii="Arial" w:hAnsi="Arial" w:cs="Arial"/>
                <w:color w:val="000000"/>
                <w:lang w:eastAsia="pt-BR"/>
              </w:rPr>
              <w:t>Partes das bombas, compressores e turbocompressores dos CEST 01.032.00, 01.033.00 e 01.034.00</w:t>
            </w:r>
          </w:p>
        </w:tc>
      </w:tr>
      <w:tr w:rsidR="004441C8" w:rsidRPr="0022062A" w14:paraId="4595844A" w14:textId="77777777" w:rsidTr="00081423">
        <w:trPr>
          <w:jc w:val="center"/>
        </w:trPr>
        <w:tc>
          <w:tcPr>
            <w:tcW w:w="1087" w:type="dxa"/>
          </w:tcPr>
          <w:p w14:paraId="75214225"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7.36</w:t>
            </w:r>
          </w:p>
        </w:tc>
        <w:tc>
          <w:tcPr>
            <w:tcW w:w="1408" w:type="dxa"/>
          </w:tcPr>
          <w:p w14:paraId="17F36E3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01.036.00</w:t>
            </w:r>
          </w:p>
        </w:tc>
        <w:tc>
          <w:tcPr>
            <w:tcW w:w="1408" w:type="dxa"/>
          </w:tcPr>
          <w:p w14:paraId="70D7253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8415.20</w:t>
            </w:r>
          </w:p>
        </w:tc>
        <w:tc>
          <w:tcPr>
            <w:tcW w:w="10201" w:type="dxa"/>
          </w:tcPr>
          <w:p w14:paraId="08BC9464"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Máquinas e aparelhos de </w:t>
            </w:r>
            <w:proofErr w:type="gramStart"/>
            <w:r w:rsidRPr="0022062A">
              <w:rPr>
                <w:rFonts w:ascii="Arial" w:hAnsi="Arial" w:cs="Arial"/>
                <w:color w:val="000000"/>
                <w:lang w:eastAsia="pt-BR"/>
              </w:rPr>
              <w:t>ar condicionado</w:t>
            </w:r>
            <w:proofErr w:type="gramEnd"/>
          </w:p>
        </w:tc>
      </w:tr>
      <w:tr w:rsidR="004441C8" w:rsidRPr="0022062A" w14:paraId="45A8F222" w14:textId="77777777" w:rsidTr="00081423">
        <w:trPr>
          <w:jc w:val="center"/>
        </w:trPr>
        <w:tc>
          <w:tcPr>
            <w:tcW w:w="1087" w:type="dxa"/>
          </w:tcPr>
          <w:p w14:paraId="1400DB0F"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7.37</w:t>
            </w:r>
          </w:p>
        </w:tc>
        <w:tc>
          <w:tcPr>
            <w:tcW w:w="1408" w:type="dxa"/>
          </w:tcPr>
          <w:p w14:paraId="7FE08F8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01.037.00</w:t>
            </w:r>
          </w:p>
        </w:tc>
        <w:tc>
          <w:tcPr>
            <w:tcW w:w="1408" w:type="dxa"/>
          </w:tcPr>
          <w:p w14:paraId="64F05B3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8421.23.00</w:t>
            </w:r>
          </w:p>
        </w:tc>
        <w:tc>
          <w:tcPr>
            <w:tcW w:w="10201" w:type="dxa"/>
          </w:tcPr>
          <w:p w14:paraId="73E8D10E"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Aparelhos para filtrar óleos minerais nos motores de ignição por centelha ou por compressão</w:t>
            </w:r>
          </w:p>
        </w:tc>
      </w:tr>
      <w:tr w:rsidR="004441C8" w:rsidRPr="0022062A" w14:paraId="621B5433" w14:textId="77777777" w:rsidTr="00081423">
        <w:trPr>
          <w:jc w:val="center"/>
        </w:trPr>
        <w:tc>
          <w:tcPr>
            <w:tcW w:w="1087" w:type="dxa"/>
          </w:tcPr>
          <w:p w14:paraId="7D5DD97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7.38</w:t>
            </w:r>
          </w:p>
        </w:tc>
        <w:tc>
          <w:tcPr>
            <w:tcW w:w="1408" w:type="dxa"/>
          </w:tcPr>
          <w:p w14:paraId="146D9A2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01.038.00</w:t>
            </w:r>
          </w:p>
        </w:tc>
        <w:tc>
          <w:tcPr>
            <w:tcW w:w="1408" w:type="dxa"/>
          </w:tcPr>
          <w:p w14:paraId="4BBEB86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8421.29.90</w:t>
            </w:r>
          </w:p>
        </w:tc>
        <w:tc>
          <w:tcPr>
            <w:tcW w:w="10201" w:type="dxa"/>
          </w:tcPr>
          <w:p w14:paraId="6EB648F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Filtros a vácuo</w:t>
            </w:r>
          </w:p>
        </w:tc>
      </w:tr>
      <w:tr w:rsidR="004441C8" w:rsidRPr="0022062A" w14:paraId="356260DA" w14:textId="77777777" w:rsidTr="00081423">
        <w:trPr>
          <w:jc w:val="center"/>
        </w:trPr>
        <w:tc>
          <w:tcPr>
            <w:tcW w:w="1087" w:type="dxa"/>
          </w:tcPr>
          <w:p w14:paraId="4D7A023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7.39</w:t>
            </w:r>
          </w:p>
        </w:tc>
        <w:tc>
          <w:tcPr>
            <w:tcW w:w="1408" w:type="dxa"/>
          </w:tcPr>
          <w:p w14:paraId="5CB3E21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01.039.00</w:t>
            </w:r>
          </w:p>
        </w:tc>
        <w:tc>
          <w:tcPr>
            <w:tcW w:w="1408" w:type="dxa"/>
          </w:tcPr>
          <w:p w14:paraId="7BF4FAE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8421.9</w:t>
            </w:r>
          </w:p>
        </w:tc>
        <w:tc>
          <w:tcPr>
            <w:tcW w:w="10201" w:type="dxa"/>
          </w:tcPr>
          <w:p w14:paraId="004A1709"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Partes dos aparelhos para filtrar ou depurar líquidos ou gases</w:t>
            </w:r>
          </w:p>
        </w:tc>
      </w:tr>
      <w:tr w:rsidR="004441C8" w:rsidRPr="0022062A" w14:paraId="04F4605F" w14:textId="77777777" w:rsidTr="00081423">
        <w:trPr>
          <w:jc w:val="center"/>
        </w:trPr>
        <w:tc>
          <w:tcPr>
            <w:tcW w:w="1087" w:type="dxa"/>
          </w:tcPr>
          <w:p w14:paraId="1A2A67F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7.40</w:t>
            </w:r>
          </w:p>
        </w:tc>
        <w:tc>
          <w:tcPr>
            <w:tcW w:w="1408" w:type="dxa"/>
          </w:tcPr>
          <w:p w14:paraId="67E3054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01.040.00</w:t>
            </w:r>
          </w:p>
        </w:tc>
        <w:tc>
          <w:tcPr>
            <w:tcW w:w="1408" w:type="dxa"/>
          </w:tcPr>
          <w:p w14:paraId="0B4E8ED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8424.10.00</w:t>
            </w:r>
          </w:p>
        </w:tc>
        <w:tc>
          <w:tcPr>
            <w:tcW w:w="10201" w:type="dxa"/>
          </w:tcPr>
          <w:p w14:paraId="5FCADFB1"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Extintores, mesmo carregados</w:t>
            </w:r>
          </w:p>
        </w:tc>
      </w:tr>
      <w:tr w:rsidR="004441C8" w:rsidRPr="0022062A" w14:paraId="7C1A81CB" w14:textId="77777777" w:rsidTr="00081423">
        <w:trPr>
          <w:jc w:val="center"/>
        </w:trPr>
        <w:tc>
          <w:tcPr>
            <w:tcW w:w="1087" w:type="dxa"/>
          </w:tcPr>
          <w:p w14:paraId="2E21D289"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7.41</w:t>
            </w:r>
          </w:p>
        </w:tc>
        <w:tc>
          <w:tcPr>
            <w:tcW w:w="1408" w:type="dxa"/>
          </w:tcPr>
          <w:p w14:paraId="6296AA2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01.041.00</w:t>
            </w:r>
          </w:p>
        </w:tc>
        <w:tc>
          <w:tcPr>
            <w:tcW w:w="1408" w:type="dxa"/>
          </w:tcPr>
          <w:p w14:paraId="490BB3C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8421.31.00</w:t>
            </w:r>
          </w:p>
        </w:tc>
        <w:tc>
          <w:tcPr>
            <w:tcW w:w="10201" w:type="dxa"/>
          </w:tcPr>
          <w:p w14:paraId="60FD9A6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Filtros de entrada de ar para motores de ignição por centelha ou por compressão</w:t>
            </w:r>
          </w:p>
        </w:tc>
      </w:tr>
      <w:tr w:rsidR="004441C8" w:rsidRPr="0022062A" w14:paraId="4DEF4360" w14:textId="77777777" w:rsidTr="00081423">
        <w:trPr>
          <w:jc w:val="center"/>
        </w:trPr>
        <w:tc>
          <w:tcPr>
            <w:tcW w:w="1087" w:type="dxa"/>
          </w:tcPr>
          <w:p w14:paraId="1FF2310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7.42</w:t>
            </w:r>
          </w:p>
        </w:tc>
        <w:tc>
          <w:tcPr>
            <w:tcW w:w="1408" w:type="dxa"/>
          </w:tcPr>
          <w:p w14:paraId="29506D3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01.042.00</w:t>
            </w:r>
          </w:p>
        </w:tc>
        <w:tc>
          <w:tcPr>
            <w:tcW w:w="1408" w:type="dxa"/>
          </w:tcPr>
          <w:p w14:paraId="0D7A478C"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8421.39.20</w:t>
            </w:r>
          </w:p>
        </w:tc>
        <w:tc>
          <w:tcPr>
            <w:tcW w:w="10201" w:type="dxa"/>
          </w:tcPr>
          <w:p w14:paraId="27178FAA"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Depuradores por conversão catalítica de gases de escape</w:t>
            </w:r>
          </w:p>
        </w:tc>
      </w:tr>
      <w:tr w:rsidR="004441C8" w:rsidRPr="0022062A" w14:paraId="44164374" w14:textId="77777777" w:rsidTr="00081423">
        <w:trPr>
          <w:jc w:val="center"/>
        </w:trPr>
        <w:tc>
          <w:tcPr>
            <w:tcW w:w="1087" w:type="dxa"/>
          </w:tcPr>
          <w:p w14:paraId="6EF892D0"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7.43</w:t>
            </w:r>
          </w:p>
        </w:tc>
        <w:tc>
          <w:tcPr>
            <w:tcW w:w="1408" w:type="dxa"/>
          </w:tcPr>
          <w:p w14:paraId="512526B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01.043.00</w:t>
            </w:r>
          </w:p>
        </w:tc>
        <w:tc>
          <w:tcPr>
            <w:tcW w:w="1408" w:type="dxa"/>
          </w:tcPr>
          <w:p w14:paraId="194AAC0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8425.42.00</w:t>
            </w:r>
          </w:p>
        </w:tc>
        <w:tc>
          <w:tcPr>
            <w:tcW w:w="10201" w:type="dxa"/>
          </w:tcPr>
          <w:p w14:paraId="60B6137B"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Macacos</w:t>
            </w:r>
          </w:p>
        </w:tc>
      </w:tr>
      <w:tr w:rsidR="004441C8" w:rsidRPr="0022062A" w14:paraId="3E21E12C" w14:textId="77777777" w:rsidTr="00081423">
        <w:trPr>
          <w:jc w:val="center"/>
        </w:trPr>
        <w:tc>
          <w:tcPr>
            <w:tcW w:w="1087" w:type="dxa"/>
          </w:tcPr>
          <w:p w14:paraId="252696F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7.44</w:t>
            </w:r>
          </w:p>
        </w:tc>
        <w:tc>
          <w:tcPr>
            <w:tcW w:w="1408" w:type="dxa"/>
          </w:tcPr>
          <w:p w14:paraId="5479D20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01.044.00</w:t>
            </w:r>
          </w:p>
        </w:tc>
        <w:tc>
          <w:tcPr>
            <w:tcW w:w="1408" w:type="dxa"/>
          </w:tcPr>
          <w:p w14:paraId="607A2F2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8431.10.10</w:t>
            </w:r>
          </w:p>
        </w:tc>
        <w:tc>
          <w:tcPr>
            <w:tcW w:w="10201" w:type="dxa"/>
          </w:tcPr>
          <w:p w14:paraId="4A6FCD40" w14:textId="77777777" w:rsidR="004441C8" w:rsidRPr="0022062A" w:rsidRDefault="00B5700B" w:rsidP="00423C96">
            <w:pPr>
              <w:ind w:left="113" w:rightChars="0" w:right="113"/>
              <w:rPr>
                <w:rFonts w:ascii="Arial" w:hAnsi="Arial" w:cs="Arial"/>
              </w:rPr>
            </w:pPr>
            <w:r w:rsidRPr="00B5700B">
              <w:rPr>
                <w:rFonts w:ascii="Arial" w:hAnsi="Arial" w:cs="Arial"/>
                <w:color w:val="000000"/>
                <w:lang w:eastAsia="pt-BR"/>
              </w:rPr>
              <w:t>Partes para macacos do CEST 01.043.00</w:t>
            </w:r>
          </w:p>
        </w:tc>
      </w:tr>
      <w:tr w:rsidR="004441C8" w:rsidRPr="0022062A" w14:paraId="15C6564E" w14:textId="77777777" w:rsidTr="00081423">
        <w:trPr>
          <w:jc w:val="center"/>
        </w:trPr>
        <w:tc>
          <w:tcPr>
            <w:tcW w:w="1087" w:type="dxa"/>
          </w:tcPr>
          <w:p w14:paraId="34C8356B"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7.45</w:t>
            </w:r>
          </w:p>
        </w:tc>
        <w:tc>
          <w:tcPr>
            <w:tcW w:w="1408" w:type="dxa"/>
          </w:tcPr>
          <w:p w14:paraId="7FB61AF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01.045.00</w:t>
            </w:r>
          </w:p>
        </w:tc>
        <w:tc>
          <w:tcPr>
            <w:tcW w:w="1408" w:type="dxa"/>
          </w:tcPr>
          <w:p w14:paraId="08347DED" w14:textId="77777777" w:rsidR="004441C8" w:rsidRPr="0022062A" w:rsidRDefault="00E51BE7" w:rsidP="00623C81">
            <w:pPr>
              <w:ind w:rightChars="0" w:right="0"/>
              <w:jc w:val="center"/>
              <w:rPr>
                <w:rFonts w:ascii="Arial" w:hAnsi="Arial" w:cs="Arial"/>
              </w:rPr>
            </w:pPr>
            <w:r w:rsidRPr="000819D1">
              <w:rPr>
                <w:rFonts w:ascii="Arial" w:hAnsi="Arial" w:cs="Arial"/>
                <w:color w:val="000000"/>
                <w:lang w:eastAsia="pt-BR"/>
              </w:rPr>
              <w:t>8431.49.2</w:t>
            </w:r>
          </w:p>
        </w:tc>
        <w:tc>
          <w:tcPr>
            <w:tcW w:w="10201" w:type="dxa"/>
          </w:tcPr>
          <w:p w14:paraId="60CF8FA3" w14:textId="77777777" w:rsidR="004441C8" w:rsidRPr="0022062A" w:rsidRDefault="00B5700B" w:rsidP="00F52EF6">
            <w:pPr>
              <w:ind w:left="113" w:rightChars="0" w:right="113"/>
              <w:rPr>
                <w:rFonts w:ascii="Arial" w:hAnsi="Arial" w:cs="Arial"/>
              </w:rPr>
            </w:pPr>
            <w:r w:rsidRPr="00B5700B">
              <w:rPr>
                <w:rFonts w:ascii="Arial" w:hAnsi="Arial" w:cs="Arial"/>
                <w:color w:val="000000"/>
                <w:lang w:eastAsia="pt-BR"/>
              </w:rPr>
              <w:t>Partes reconhecíveis como exclusiva ou principalmente destinadas às máquinas agrícolas ou rodoviárias</w:t>
            </w:r>
          </w:p>
        </w:tc>
      </w:tr>
      <w:tr w:rsidR="004441C8" w:rsidRPr="0022062A" w14:paraId="172B57A1" w14:textId="77777777" w:rsidTr="00081423">
        <w:trPr>
          <w:jc w:val="center"/>
        </w:trPr>
        <w:tc>
          <w:tcPr>
            <w:tcW w:w="1087" w:type="dxa"/>
          </w:tcPr>
          <w:p w14:paraId="74E9AC00"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7.46</w:t>
            </w:r>
          </w:p>
        </w:tc>
        <w:tc>
          <w:tcPr>
            <w:tcW w:w="1408" w:type="dxa"/>
          </w:tcPr>
          <w:p w14:paraId="437868A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01.046.00</w:t>
            </w:r>
          </w:p>
        </w:tc>
        <w:tc>
          <w:tcPr>
            <w:tcW w:w="1408" w:type="dxa"/>
          </w:tcPr>
          <w:p w14:paraId="7D536A7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8481.10.00</w:t>
            </w:r>
          </w:p>
        </w:tc>
        <w:tc>
          <w:tcPr>
            <w:tcW w:w="10201" w:type="dxa"/>
          </w:tcPr>
          <w:p w14:paraId="04283FF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Válvulas redutoras de pressão</w:t>
            </w:r>
          </w:p>
        </w:tc>
      </w:tr>
      <w:tr w:rsidR="004441C8" w:rsidRPr="0022062A" w14:paraId="3E2CC172" w14:textId="77777777" w:rsidTr="00081423">
        <w:trPr>
          <w:jc w:val="center"/>
        </w:trPr>
        <w:tc>
          <w:tcPr>
            <w:tcW w:w="1087" w:type="dxa"/>
          </w:tcPr>
          <w:p w14:paraId="74CD6DF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7.47</w:t>
            </w:r>
          </w:p>
        </w:tc>
        <w:tc>
          <w:tcPr>
            <w:tcW w:w="1408" w:type="dxa"/>
          </w:tcPr>
          <w:p w14:paraId="08016D1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01.047.00</w:t>
            </w:r>
          </w:p>
        </w:tc>
        <w:tc>
          <w:tcPr>
            <w:tcW w:w="1408" w:type="dxa"/>
          </w:tcPr>
          <w:p w14:paraId="39C2A74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8481.2</w:t>
            </w:r>
          </w:p>
        </w:tc>
        <w:tc>
          <w:tcPr>
            <w:tcW w:w="10201" w:type="dxa"/>
          </w:tcPr>
          <w:p w14:paraId="7B992BA8"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Válvulas para transmissão óleo-hidráulicas ou pneumáticas</w:t>
            </w:r>
          </w:p>
        </w:tc>
      </w:tr>
      <w:tr w:rsidR="004441C8" w:rsidRPr="0022062A" w14:paraId="2CB44D65" w14:textId="77777777" w:rsidTr="00081423">
        <w:trPr>
          <w:jc w:val="center"/>
        </w:trPr>
        <w:tc>
          <w:tcPr>
            <w:tcW w:w="1087" w:type="dxa"/>
          </w:tcPr>
          <w:p w14:paraId="5605FE2A"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7.48</w:t>
            </w:r>
          </w:p>
        </w:tc>
        <w:tc>
          <w:tcPr>
            <w:tcW w:w="1408" w:type="dxa"/>
          </w:tcPr>
          <w:p w14:paraId="3EF4839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01.048.00</w:t>
            </w:r>
          </w:p>
        </w:tc>
        <w:tc>
          <w:tcPr>
            <w:tcW w:w="1408" w:type="dxa"/>
          </w:tcPr>
          <w:p w14:paraId="4569657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8481.80.92</w:t>
            </w:r>
          </w:p>
        </w:tc>
        <w:tc>
          <w:tcPr>
            <w:tcW w:w="10201" w:type="dxa"/>
          </w:tcPr>
          <w:p w14:paraId="77665AB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Válvulas </w:t>
            </w:r>
            <w:proofErr w:type="spellStart"/>
            <w:r w:rsidRPr="0022062A">
              <w:rPr>
                <w:rFonts w:ascii="Arial" w:hAnsi="Arial" w:cs="Arial"/>
                <w:color w:val="000000"/>
                <w:lang w:eastAsia="pt-BR"/>
              </w:rPr>
              <w:t>solenóides</w:t>
            </w:r>
            <w:proofErr w:type="spellEnd"/>
          </w:p>
        </w:tc>
      </w:tr>
      <w:tr w:rsidR="004441C8" w:rsidRPr="0022062A" w14:paraId="281A9668" w14:textId="77777777" w:rsidTr="00081423">
        <w:trPr>
          <w:jc w:val="center"/>
        </w:trPr>
        <w:tc>
          <w:tcPr>
            <w:tcW w:w="1087" w:type="dxa"/>
          </w:tcPr>
          <w:p w14:paraId="1C09E6D9"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7.49</w:t>
            </w:r>
          </w:p>
        </w:tc>
        <w:tc>
          <w:tcPr>
            <w:tcW w:w="1408" w:type="dxa"/>
          </w:tcPr>
          <w:p w14:paraId="42E9CD6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01.049.00</w:t>
            </w:r>
          </w:p>
        </w:tc>
        <w:tc>
          <w:tcPr>
            <w:tcW w:w="1408" w:type="dxa"/>
          </w:tcPr>
          <w:p w14:paraId="1E7AAA1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8482</w:t>
            </w:r>
          </w:p>
        </w:tc>
        <w:tc>
          <w:tcPr>
            <w:tcW w:w="10201" w:type="dxa"/>
          </w:tcPr>
          <w:p w14:paraId="62DBDF83"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Rolamentos</w:t>
            </w:r>
          </w:p>
        </w:tc>
      </w:tr>
      <w:tr w:rsidR="004441C8" w:rsidRPr="0022062A" w14:paraId="4F536AE7" w14:textId="77777777" w:rsidTr="00081423">
        <w:trPr>
          <w:jc w:val="center"/>
        </w:trPr>
        <w:tc>
          <w:tcPr>
            <w:tcW w:w="1087" w:type="dxa"/>
          </w:tcPr>
          <w:p w14:paraId="1F08EA40"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7.50</w:t>
            </w:r>
          </w:p>
        </w:tc>
        <w:tc>
          <w:tcPr>
            <w:tcW w:w="1408" w:type="dxa"/>
          </w:tcPr>
          <w:p w14:paraId="340F644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01.050.00</w:t>
            </w:r>
          </w:p>
        </w:tc>
        <w:tc>
          <w:tcPr>
            <w:tcW w:w="1408" w:type="dxa"/>
          </w:tcPr>
          <w:p w14:paraId="4D85E4A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8483</w:t>
            </w:r>
          </w:p>
        </w:tc>
        <w:tc>
          <w:tcPr>
            <w:tcW w:w="10201" w:type="dxa"/>
          </w:tcPr>
          <w:p w14:paraId="24A0FE9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Árvores de transmissão (incluídas as árvores de "</w:t>
            </w:r>
            <w:proofErr w:type="spellStart"/>
            <w:r w:rsidRPr="0022062A">
              <w:rPr>
                <w:rFonts w:ascii="Arial" w:hAnsi="Arial" w:cs="Arial"/>
                <w:color w:val="000000"/>
                <w:lang w:eastAsia="pt-BR"/>
              </w:rPr>
              <w:t>cames"e</w:t>
            </w:r>
            <w:proofErr w:type="spellEnd"/>
            <w:r w:rsidRPr="0022062A">
              <w:rPr>
                <w:rFonts w:ascii="Arial" w:hAnsi="Arial" w:cs="Arial"/>
                <w:color w:val="000000"/>
                <w:lang w:eastAsia="pt-BR"/>
              </w:rPr>
              <w:t xml:space="preserve"> virabrequins) e manivelas; mancais e "bronzes"; engrenagens e rodas de fricção; eixos de esferas ou de roletes; redutores, multiplicadores, caixas de transmissão e variadores de velocidade, incluídos os conversores de torque; volantes e polias, incluídas as polias para cadernais; embreagens e dispositivos de acoplamento, incluídas as juntas de articulação</w:t>
            </w:r>
          </w:p>
        </w:tc>
      </w:tr>
      <w:tr w:rsidR="004441C8" w:rsidRPr="0022062A" w14:paraId="2905B1CB" w14:textId="77777777" w:rsidTr="00081423">
        <w:trPr>
          <w:jc w:val="center"/>
        </w:trPr>
        <w:tc>
          <w:tcPr>
            <w:tcW w:w="1087" w:type="dxa"/>
          </w:tcPr>
          <w:p w14:paraId="4E38F26A"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7.51</w:t>
            </w:r>
          </w:p>
        </w:tc>
        <w:tc>
          <w:tcPr>
            <w:tcW w:w="1408" w:type="dxa"/>
          </w:tcPr>
          <w:p w14:paraId="79B8A5D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01.051.00</w:t>
            </w:r>
          </w:p>
        </w:tc>
        <w:tc>
          <w:tcPr>
            <w:tcW w:w="1408" w:type="dxa"/>
          </w:tcPr>
          <w:p w14:paraId="3BBE56E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8484</w:t>
            </w:r>
          </w:p>
        </w:tc>
        <w:tc>
          <w:tcPr>
            <w:tcW w:w="10201" w:type="dxa"/>
          </w:tcPr>
          <w:p w14:paraId="1018F899"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Juntas </w:t>
            </w:r>
            <w:proofErr w:type="spellStart"/>
            <w:r w:rsidRPr="0022062A">
              <w:rPr>
                <w:rFonts w:ascii="Arial" w:hAnsi="Arial" w:cs="Arial"/>
                <w:color w:val="000000"/>
                <w:lang w:eastAsia="pt-BR"/>
              </w:rPr>
              <w:t>metaloplásticas</w:t>
            </w:r>
            <w:proofErr w:type="spellEnd"/>
            <w:r w:rsidRPr="0022062A">
              <w:rPr>
                <w:rFonts w:ascii="Arial" w:hAnsi="Arial" w:cs="Arial"/>
                <w:color w:val="000000"/>
                <w:lang w:eastAsia="pt-BR"/>
              </w:rPr>
              <w:t>; jogos ou sortidos de juntas de composições diferentes, apresentados em bolsas, envelopes ou embalagens semelhantes; juntas de vedação mecânicas (selos mecânicos)</w:t>
            </w:r>
          </w:p>
        </w:tc>
      </w:tr>
      <w:tr w:rsidR="004441C8" w:rsidRPr="0022062A" w14:paraId="3401F1F8" w14:textId="77777777" w:rsidTr="00081423">
        <w:trPr>
          <w:jc w:val="center"/>
        </w:trPr>
        <w:tc>
          <w:tcPr>
            <w:tcW w:w="1087" w:type="dxa"/>
          </w:tcPr>
          <w:p w14:paraId="5A8272AA"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7.52</w:t>
            </w:r>
          </w:p>
        </w:tc>
        <w:tc>
          <w:tcPr>
            <w:tcW w:w="1408" w:type="dxa"/>
          </w:tcPr>
          <w:p w14:paraId="5975CD4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01.052.00</w:t>
            </w:r>
          </w:p>
        </w:tc>
        <w:tc>
          <w:tcPr>
            <w:tcW w:w="1408" w:type="dxa"/>
          </w:tcPr>
          <w:p w14:paraId="17502D3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8505.20</w:t>
            </w:r>
          </w:p>
        </w:tc>
        <w:tc>
          <w:tcPr>
            <w:tcW w:w="10201" w:type="dxa"/>
          </w:tcPr>
          <w:p w14:paraId="79E3D226"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Acoplamentos, embreagens, variadores de velocidade e freios, eletromagnéticos</w:t>
            </w:r>
          </w:p>
        </w:tc>
      </w:tr>
      <w:tr w:rsidR="004441C8" w:rsidRPr="0022062A" w14:paraId="64BC6CA2" w14:textId="77777777" w:rsidTr="00081423">
        <w:trPr>
          <w:jc w:val="center"/>
        </w:trPr>
        <w:tc>
          <w:tcPr>
            <w:tcW w:w="1087" w:type="dxa"/>
          </w:tcPr>
          <w:p w14:paraId="49AC7BC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7.53</w:t>
            </w:r>
          </w:p>
        </w:tc>
        <w:tc>
          <w:tcPr>
            <w:tcW w:w="1408" w:type="dxa"/>
          </w:tcPr>
          <w:p w14:paraId="791656F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01.053.00</w:t>
            </w:r>
          </w:p>
        </w:tc>
        <w:tc>
          <w:tcPr>
            <w:tcW w:w="1408" w:type="dxa"/>
          </w:tcPr>
          <w:p w14:paraId="6913265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8507.10</w:t>
            </w:r>
          </w:p>
        </w:tc>
        <w:tc>
          <w:tcPr>
            <w:tcW w:w="10201" w:type="dxa"/>
          </w:tcPr>
          <w:p w14:paraId="1EB36F2A" w14:textId="77777777" w:rsidR="00342690" w:rsidRPr="00A8736D" w:rsidRDefault="00342690" w:rsidP="00A8736D">
            <w:pPr>
              <w:ind w:left="113" w:rightChars="0" w:right="113"/>
            </w:pPr>
            <w:r w:rsidRPr="00342690">
              <w:t>Acumuladores elétricos de chumbo, do tipo utilizado para o arranque dos motores de pistão, exceto os classificados no CEST 01.053.01</w:t>
            </w:r>
          </w:p>
        </w:tc>
      </w:tr>
      <w:tr w:rsidR="004441C8" w:rsidRPr="0022062A" w14:paraId="3CE98377" w14:textId="77777777" w:rsidTr="00081423">
        <w:trPr>
          <w:jc w:val="center"/>
        </w:trPr>
        <w:tc>
          <w:tcPr>
            <w:tcW w:w="1087" w:type="dxa"/>
          </w:tcPr>
          <w:p w14:paraId="2BA05C8B"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7.54</w:t>
            </w:r>
          </w:p>
        </w:tc>
        <w:tc>
          <w:tcPr>
            <w:tcW w:w="1408" w:type="dxa"/>
          </w:tcPr>
          <w:p w14:paraId="420B043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01.054.00</w:t>
            </w:r>
          </w:p>
        </w:tc>
        <w:tc>
          <w:tcPr>
            <w:tcW w:w="1408" w:type="dxa"/>
          </w:tcPr>
          <w:p w14:paraId="3BAE2D1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8511</w:t>
            </w:r>
          </w:p>
        </w:tc>
        <w:tc>
          <w:tcPr>
            <w:tcW w:w="10201" w:type="dxa"/>
          </w:tcPr>
          <w:p w14:paraId="2403B2A7"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Aparelhos e dispositivos elétricos de ignição ou de arranque para motores de ignição por centelha ou por compressão (por exemplo, magnetos, dínamos-magnetos, bobinas de ignição, velas de ignição ou de aquecimento, motores de arranque); geradores (dínamos e alternadores, por exemplo) e </w:t>
            </w:r>
            <w:proofErr w:type="spellStart"/>
            <w:r w:rsidRPr="0022062A">
              <w:rPr>
                <w:rFonts w:ascii="Arial" w:hAnsi="Arial" w:cs="Arial"/>
                <w:color w:val="000000"/>
                <w:lang w:eastAsia="pt-BR"/>
              </w:rPr>
              <w:t>conjuntores</w:t>
            </w:r>
            <w:proofErr w:type="spellEnd"/>
            <w:r w:rsidRPr="0022062A">
              <w:rPr>
                <w:rFonts w:ascii="Arial" w:hAnsi="Arial" w:cs="Arial"/>
                <w:color w:val="000000"/>
                <w:lang w:eastAsia="pt-BR"/>
              </w:rPr>
              <w:t>-disjuntores utilizados com estes motores</w:t>
            </w:r>
          </w:p>
        </w:tc>
      </w:tr>
      <w:tr w:rsidR="004441C8" w:rsidRPr="0022062A" w14:paraId="74ADC9B3" w14:textId="77777777" w:rsidTr="00081423">
        <w:trPr>
          <w:jc w:val="center"/>
        </w:trPr>
        <w:tc>
          <w:tcPr>
            <w:tcW w:w="1087" w:type="dxa"/>
          </w:tcPr>
          <w:p w14:paraId="65653B0E"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7.55</w:t>
            </w:r>
          </w:p>
        </w:tc>
        <w:tc>
          <w:tcPr>
            <w:tcW w:w="1408" w:type="dxa"/>
          </w:tcPr>
          <w:p w14:paraId="7797653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01.055.00</w:t>
            </w:r>
          </w:p>
        </w:tc>
        <w:tc>
          <w:tcPr>
            <w:tcW w:w="1408" w:type="dxa"/>
          </w:tcPr>
          <w:p w14:paraId="06130D15"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8512.20</w:t>
            </w:r>
          </w:p>
          <w:p w14:paraId="23E99C4C"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br/>
              <w:t>8512.40</w:t>
            </w:r>
          </w:p>
          <w:p w14:paraId="541DD5E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8512.90.00</w:t>
            </w:r>
          </w:p>
        </w:tc>
        <w:tc>
          <w:tcPr>
            <w:tcW w:w="10201" w:type="dxa"/>
          </w:tcPr>
          <w:p w14:paraId="17A3743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Aparelhos elétricos de iluminação ou de sinalização (exceto os da posição 8539), limpadores de para-brisas, degeladores e desembaçadores (</w:t>
            </w:r>
            <w:proofErr w:type="spellStart"/>
            <w:r w:rsidRPr="0022062A">
              <w:rPr>
                <w:rFonts w:ascii="Arial" w:hAnsi="Arial" w:cs="Arial"/>
                <w:color w:val="000000"/>
                <w:lang w:eastAsia="pt-BR"/>
              </w:rPr>
              <w:t>desembaciadores</w:t>
            </w:r>
            <w:proofErr w:type="spellEnd"/>
            <w:r w:rsidRPr="0022062A">
              <w:rPr>
                <w:rFonts w:ascii="Arial" w:hAnsi="Arial" w:cs="Arial"/>
                <w:color w:val="000000"/>
                <w:lang w:eastAsia="pt-BR"/>
              </w:rPr>
              <w:t>) elétricos e suas partes</w:t>
            </w:r>
          </w:p>
        </w:tc>
      </w:tr>
      <w:tr w:rsidR="004441C8" w:rsidRPr="0022062A" w14:paraId="1C3FD41D" w14:textId="77777777" w:rsidTr="00081423">
        <w:trPr>
          <w:jc w:val="center"/>
        </w:trPr>
        <w:tc>
          <w:tcPr>
            <w:tcW w:w="1087" w:type="dxa"/>
          </w:tcPr>
          <w:p w14:paraId="4A1FDDE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7.56</w:t>
            </w:r>
          </w:p>
        </w:tc>
        <w:tc>
          <w:tcPr>
            <w:tcW w:w="1408" w:type="dxa"/>
          </w:tcPr>
          <w:p w14:paraId="4391975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01.056.00</w:t>
            </w:r>
          </w:p>
        </w:tc>
        <w:tc>
          <w:tcPr>
            <w:tcW w:w="1408" w:type="dxa"/>
          </w:tcPr>
          <w:p w14:paraId="436831C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8517.12.13</w:t>
            </w:r>
          </w:p>
        </w:tc>
        <w:tc>
          <w:tcPr>
            <w:tcW w:w="10201" w:type="dxa"/>
          </w:tcPr>
          <w:p w14:paraId="0F49C60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Telefones móveis do tipo dos utilizados em veículos automóveis.</w:t>
            </w:r>
          </w:p>
        </w:tc>
      </w:tr>
      <w:tr w:rsidR="004441C8" w:rsidRPr="0022062A" w14:paraId="1F776B49" w14:textId="77777777" w:rsidTr="00081423">
        <w:trPr>
          <w:jc w:val="center"/>
        </w:trPr>
        <w:tc>
          <w:tcPr>
            <w:tcW w:w="1087" w:type="dxa"/>
          </w:tcPr>
          <w:p w14:paraId="57B92BE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7.57</w:t>
            </w:r>
          </w:p>
        </w:tc>
        <w:tc>
          <w:tcPr>
            <w:tcW w:w="1408" w:type="dxa"/>
          </w:tcPr>
          <w:p w14:paraId="75D564A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01.057.00</w:t>
            </w:r>
          </w:p>
        </w:tc>
        <w:tc>
          <w:tcPr>
            <w:tcW w:w="1408" w:type="dxa"/>
          </w:tcPr>
          <w:p w14:paraId="1683358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8518</w:t>
            </w:r>
          </w:p>
        </w:tc>
        <w:tc>
          <w:tcPr>
            <w:tcW w:w="10201" w:type="dxa"/>
          </w:tcPr>
          <w:p w14:paraId="42AA6F2A"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Alto-falantes, amplificadores elétricos de audiofrequência e partes</w:t>
            </w:r>
          </w:p>
        </w:tc>
      </w:tr>
      <w:tr w:rsidR="004441C8" w:rsidRPr="0022062A" w14:paraId="58D7CF26" w14:textId="77777777" w:rsidTr="00081423">
        <w:trPr>
          <w:jc w:val="center"/>
        </w:trPr>
        <w:tc>
          <w:tcPr>
            <w:tcW w:w="1087" w:type="dxa"/>
          </w:tcPr>
          <w:p w14:paraId="435B9EDE"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7.58</w:t>
            </w:r>
          </w:p>
        </w:tc>
        <w:tc>
          <w:tcPr>
            <w:tcW w:w="1408" w:type="dxa"/>
          </w:tcPr>
          <w:p w14:paraId="2CEA923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01.058.00</w:t>
            </w:r>
          </w:p>
        </w:tc>
        <w:tc>
          <w:tcPr>
            <w:tcW w:w="1408" w:type="dxa"/>
          </w:tcPr>
          <w:p w14:paraId="3DF7896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8518.50.00</w:t>
            </w:r>
          </w:p>
        </w:tc>
        <w:tc>
          <w:tcPr>
            <w:tcW w:w="10201" w:type="dxa"/>
          </w:tcPr>
          <w:p w14:paraId="5C5F8E0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Aparelhos elétricos de amplificação de som para veículos automotores</w:t>
            </w:r>
          </w:p>
        </w:tc>
      </w:tr>
      <w:tr w:rsidR="004441C8" w:rsidRPr="0022062A" w14:paraId="2A2ED40B" w14:textId="77777777" w:rsidTr="00081423">
        <w:trPr>
          <w:jc w:val="center"/>
        </w:trPr>
        <w:tc>
          <w:tcPr>
            <w:tcW w:w="1087" w:type="dxa"/>
          </w:tcPr>
          <w:p w14:paraId="6A32B84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7.59</w:t>
            </w:r>
          </w:p>
        </w:tc>
        <w:tc>
          <w:tcPr>
            <w:tcW w:w="1408" w:type="dxa"/>
          </w:tcPr>
          <w:p w14:paraId="36D43C9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01.059.00</w:t>
            </w:r>
          </w:p>
        </w:tc>
        <w:tc>
          <w:tcPr>
            <w:tcW w:w="1408" w:type="dxa"/>
          </w:tcPr>
          <w:p w14:paraId="0725E4B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8519.81</w:t>
            </w:r>
          </w:p>
        </w:tc>
        <w:tc>
          <w:tcPr>
            <w:tcW w:w="10201" w:type="dxa"/>
          </w:tcPr>
          <w:p w14:paraId="53C43B96"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Aparelhos de reprodução de som</w:t>
            </w:r>
          </w:p>
        </w:tc>
      </w:tr>
      <w:tr w:rsidR="004441C8" w:rsidRPr="0022062A" w14:paraId="259BF7E2" w14:textId="77777777" w:rsidTr="00081423">
        <w:trPr>
          <w:jc w:val="center"/>
        </w:trPr>
        <w:tc>
          <w:tcPr>
            <w:tcW w:w="1087" w:type="dxa"/>
          </w:tcPr>
          <w:p w14:paraId="618968B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7.60</w:t>
            </w:r>
          </w:p>
        </w:tc>
        <w:tc>
          <w:tcPr>
            <w:tcW w:w="1408" w:type="dxa"/>
          </w:tcPr>
          <w:p w14:paraId="6F82E93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01.060.00</w:t>
            </w:r>
          </w:p>
        </w:tc>
        <w:tc>
          <w:tcPr>
            <w:tcW w:w="1408" w:type="dxa"/>
          </w:tcPr>
          <w:p w14:paraId="0C3A517B"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8525.50.1</w:t>
            </w:r>
            <w:r w:rsidRPr="0022062A">
              <w:rPr>
                <w:rFonts w:ascii="Arial" w:hAnsi="Arial" w:cs="Arial"/>
                <w:color w:val="000000"/>
                <w:lang w:eastAsia="pt-BR"/>
              </w:rPr>
              <w:br/>
            </w:r>
          </w:p>
          <w:p w14:paraId="3454957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8525.60.10</w:t>
            </w:r>
          </w:p>
        </w:tc>
        <w:tc>
          <w:tcPr>
            <w:tcW w:w="10201" w:type="dxa"/>
          </w:tcPr>
          <w:p w14:paraId="2BF65EB4"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Aparelhos transmissores (emissores) de radiotelefonia ou radiotelegrafia (rádio receptor/transmissor)</w:t>
            </w:r>
          </w:p>
        </w:tc>
      </w:tr>
      <w:tr w:rsidR="004441C8" w:rsidRPr="0022062A" w14:paraId="71F8BA33" w14:textId="77777777" w:rsidTr="00081423">
        <w:trPr>
          <w:jc w:val="center"/>
        </w:trPr>
        <w:tc>
          <w:tcPr>
            <w:tcW w:w="1087" w:type="dxa"/>
          </w:tcPr>
          <w:p w14:paraId="6B81606E"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7.61</w:t>
            </w:r>
          </w:p>
        </w:tc>
        <w:tc>
          <w:tcPr>
            <w:tcW w:w="1408" w:type="dxa"/>
          </w:tcPr>
          <w:p w14:paraId="5D5D592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01.061.00</w:t>
            </w:r>
          </w:p>
        </w:tc>
        <w:tc>
          <w:tcPr>
            <w:tcW w:w="1408" w:type="dxa"/>
          </w:tcPr>
          <w:p w14:paraId="61328E2D" w14:textId="77777777" w:rsidR="004441C8" w:rsidRPr="0022062A" w:rsidRDefault="00342690" w:rsidP="00623C81">
            <w:pPr>
              <w:ind w:rightChars="0" w:right="0"/>
              <w:jc w:val="center"/>
              <w:rPr>
                <w:rFonts w:ascii="Arial" w:hAnsi="Arial" w:cs="Arial"/>
              </w:rPr>
            </w:pPr>
            <w:r w:rsidRPr="00342690">
              <w:t>8527.21.00</w:t>
            </w:r>
          </w:p>
        </w:tc>
        <w:tc>
          <w:tcPr>
            <w:tcW w:w="10201" w:type="dxa"/>
          </w:tcPr>
          <w:p w14:paraId="6B854018" w14:textId="77777777" w:rsidR="00342690" w:rsidRPr="00A8736D" w:rsidRDefault="00342690" w:rsidP="00A8736D">
            <w:pPr>
              <w:ind w:left="113" w:rightChars="0" w:right="113"/>
            </w:pPr>
            <w:r w:rsidRPr="00342690">
              <w:t>Aparelhos receptores de radiodifusão que só funcionem com fonte externa de energia</w:t>
            </w:r>
            <w:r>
              <w:rPr>
                <w:rFonts w:ascii="Trebuchet MS" w:hAnsi="Trebuchet MS"/>
                <w:color w:val="595959"/>
                <w:sz w:val="23"/>
                <w:szCs w:val="23"/>
                <w:shd w:val="clear" w:color="auto" w:fill="FFFFFF"/>
              </w:rPr>
              <w:t xml:space="preserve"> </w:t>
            </w:r>
            <w:r w:rsidRPr="00342690">
              <w:t>combinados com um aparelho de gravação</w:t>
            </w:r>
            <w:r>
              <w:rPr>
                <w:rFonts w:ascii="Trebuchet MS" w:hAnsi="Trebuchet MS"/>
                <w:color w:val="595959"/>
                <w:sz w:val="23"/>
                <w:szCs w:val="23"/>
                <w:shd w:val="clear" w:color="auto" w:fill="FFFFFF"/>
              </w:rPr>
              <w:t xml:space="preserve"> </w:t>
            </w:r>
            <w:r w:rsidRPr="00342690">
              <w:t>ou de reprodução de som, do tipo utilizado em veículos automóveis</w:t>
            </w:r>
          </w:p>
        </w:tc>
      </w:tr>
      <w:tr w:rsidR="004441C8" w:rsidRPr="0022062A" w14:paraId="00DE8151" w14:textId="77777777" w:rsidTr="00081423">
        <w:trPr>
          <w:jc w:val="center"/>
        </w:trPr>
        <w:tc>
          <w:tcPr>
            <w:tcW w:w="1087" w:type="dxa"/>
          </w:tcPr>
          <w:p w14:paraId="6E0C1C81"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7.62</w:t>
            </w:r>
          </w:p>
        </w:tc>
        <w:tc>
          <w:tcPr>
            <w:tcW w:w="1408" w:type="dxa"/>
          </w:tcPr>
          <w:p w14:paraId="61AE62F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01.062.00</w:t>
            </w:r>
          </w:p>
        </w:tc>
        <w:tc>
          <w:tcPr>
            <w:tcW w:w="1408" w:type="dxa"/>
          </w:tcPr>
          <w:p w14:paraId="7A16AEE9" w14:textId="77777777" w:rsidR="004441C8" w:rsidRPr="0022062A" w:rsidRDefault="00BF3368" w:rsidP="00BF3368">
            <w:pPr>
              <w:ind w:rightChars="0" w:right="0"/>
              <w:jc w:val="center"/>
              <w:rPr>
                <w:rFonts w:ascii="Arial" w:hAnsi="Arial" w:cs="Arial"/>
              </w:rPr>
            </w:pPr>
            <w:r w:rsidRPr="00BF3368">
              <w:t>8527.29.00</w:t>
            </w:r>
          </w:p>
        </w:tc>
        <w:tc>
          <w:tcPr>
            <w:tcW w:w="10201" w:type="dxa"/>
          </w:tcPr>
          <w:p w14:paraId="5341080B" w14:textId="77777777" w:rsidR="00BF3368" w:rsidRPr="00A8736D" w:rsidRDefault="00B5700B" w:rsidP="00A8736D">
            <w:pPr>
              <w:ind w:left="113" w:rightChars="0" w:right="113"/>
              <w:rPr>
                <w:rFonts w:ascii="Arial" w:hAnsi="Arial" w:cs="Arial"/>
                <w:color w:val="000000"/>
                <w:lang w:eastAsia="pt-BR"/>
              </w:rPr>
            </w:pPr>
            <w:r w:rsidRPr="00B5700B">
              <w:rPr>
                <w:rFonts w:ascii="Arial" w:hAnsi="Arial" w:cs="Arial"/>
                <w:color w:val="000000"/>
                <w:lang w:eastAsia="pt-BR"/>
              </w:rPr>
              <w:t>Outros aparelhos receptores de radiodifusão que funcionem com fonte externa de energia, dos tipos utilizados exclusivamente em veículos automotores</w:t>
            </w:r>
          </w:p>
        </w:tc>
      </w:tr>
      <w:tr w:rsidR="004441C8" w:rsidRPr="0022062A" w14:paraId="556A375D" w14:textId="77777777" w:rsidTr="00081423">
        <w:trPr>
          <w:jc w:val="center"/>
        </w:trPr>
        <w:tc>
          <w:tcPr>
            <w:tcW w:w="1087" w:type="dxa"/>
          </w:tcPr>
          <w:p w14:paraId="7313A271"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7.63</w:t>
            </w:r>
          </w:p>
        </w:tc>
        <w:tc>
          <w:tcPr>
            <w:tcW w:w="1408" w:type="dxa"/>
          </w:tcPr>
          <w:p w14:paraId="534BB4B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01.063.00</w:t>
            </w:r>
          </w:p>
        </w:tc>
        <w:tc>
          <w:tcPr>
            <w:tcW w:w="1408" w:type="dxa"/>
          </w:tcPr>
          <w:p w14:paraId="1A61035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8529.10.90</w:t>
            </w:r>
          </w:p>
        </w:tc>
        <w:tc>
          <w:tcPr>
            <w:tcW w:w="10201" w:type="dxa"/>
          </w:tcPr>
          <w:p w14:paraId="16C9C3D3"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Antenas</w:t>
            </w:r>
          </w:p>
        </w:tc>
      </w:tr>
      <w:tr w:rsidR="004441C8" w:rsidRPr="0022062A" w14:paraId="7831AC84" w14:textId="77777777" w:rsidTr="00081423">
        <w:trPr>
          <w:jc w:val="center"/>
        </w:trPr>
        <w:tc>
          <w:tcPr>
            <w:tcW w:w="1087" w:type="dxa"/>
          </w:tcPr>
          <w:p w14:paraId="66DAD01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7.64</w:t>
            </w:r>
          </w:p>
        </w:tc>
        <w:tc>
          <w:tcPr>
            <w:tcW w:w="1408" w:type="dxa"/>
          </w:tcPr>
          <w:p w14:paraId="736DCC0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01.064.00</w:t>
            </w:r>
          </w:p>
        </w:tc>
        <w:tc>
          <w:tcPr>
            <w:tcW w:w="1408" w:type="dxa"/>
          </w:tcPr>
          <w:p w14:paraId="563857C5" w14:textId="77777777" w:rsidR="004441C8" w:rsidRPr="0022062A" w:rsidRDefault="00E51BE7" w:rsidP="00623C81">
            <w:pPr>
              <w:ind w:rightChars="0" w:right="0"/>
              <w:jc w:val="center"/>
              <w:rPr>
                <w:rFonts w:ascii="Arial" w:hAnsi="Arial" w:cs="Arial"/>
              </w:rPr>
            </w:pPr>
            <w:r w:rsidRPr="000819D1">
              <w:rPr>
                <w:rFonts w:ascii="Arial" w:hAnsi="Arial" w:cs="Arial"/>
                <w:color w:val="000000"/>
                <w:lang w:eastAsia="pt-BR"/>
              </w:rPr>
              <w:t>8534.00</w:t>
            </w:r>
          </w:p>
        </w:tc>
        <w:tc>
          <w:tcPr>
            <w:tcW w:w="10201" w:type="dxa"/>
          </w:tcPr>
          <w:p w14:paraId="4A8C01E6" w14:textId="77777777" w:rsidR="004441C8" w:rsidRPr="0022062A" w:rsidRDefault="00B5700B" w:rsidP="00F52EF6">
            <w:pPr>
              <w:ind w:left="113" w:rightChars="0" w:right="113"/>
              <w:rPr>
                <w:rFonts w:ascii="Arial" w:hAnsi="Arial" w:cs="Arial"/>
              </w:rPr>
            </w:pPr>
            <w:r w:rsidRPr="00B5700B">
              <w:rPr>
                <w:rFonts w:ascii="Arial" w:hAnsi="Arial" w:cs="Arial"/>
                <w:color w:val="000000"/>
                <w:lang w:eastAsia="pt-BR"/>
              </w:rPr>
              <w:t>Circuitos impressos</w:t>
            </w:r>
          </w:p>
        </w:tc>
      </w:tr>
      <w:tr w:rsidR="004441C8" w:rsidRPr="0022062A" w14:paraId="5E7233C4" w14:textId="77777777" w:rsidTr="00081423">
        <w:trPr>
          <w:jc w:val="center"/>
        </w:trPr>
        <w:tc>
          <w:tcPr>
            <w:tcW w:w="1087" w:type="dxa"/>
          </w:tcPr>
          <w:p w14:paraId="24B44D99"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7.65</w:t>
            </w:r>
          </w:p>
        </w:tc>
        <w:tc>
          <w:tcPr>
            <w:tcW w:w="1408" w:type="dxa"/>
          </w:tcPr>
          <w:p w14:paraId="3411B3FC"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01.065.00</w:t>
            </w:r>
          </w:p>
        </w:tc>
        <w:tc>
          <w:tcPr>
            <w:tcW w:w="1408" w:type="dxa"/>
          </w:tcPr>
          <w:p w14:paraId="26329660"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8535.30</w:t>
            </w:r>
          </w:p>
          <w:p w14:paraId="7DBFB3D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8536.50</w:t>
            </w:r>
          </w:p>
        </w:tc>
        <w:tc>
          <w:tcPr>
            <w:tcW w:w="10201" w:type="dxa"/>
          </w:tcPr>
          <w:p w14:paraId="3E625C0D"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Interruptores e seccionadores e comutadores</w:t>
            </w:r>
          </w:p>
        </w:tc>
      </w:tr>
      <w:tr w:rsidR="004441C8" w:rsidRPr="0022062A" w14:paraId="16F35862" w14:textId="77777777" w:rsidTr="00081423">
        <w:trPr>
          <w:jc w:val="center"/>
        </w:trPr>
        <w:tc>
          <w:tcPr>
            <w:tcW w:w="1087" w:type="dxa"/>
          </w:tcPr>
          <w:p w14:paraId="5E38C64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7.66</w:t>
            </w:r>
          </w:p>
        </w:tc>
        <w:tc>
          <w:tcPr>
            <w:tcW w:w="1408" w:type="dxa"/>
          </w:tcPr>
          <w:p w14:paraId="431ACCE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01.066.00</w:t>
            </w:r>
          </w:p>
        </w:tc>
        <w:tc>
          <w:tcPr>
            <w:tcW w:w="1408" w:type="dxa"/>
          </w:tcPr>
          <w:p w14:paraId="7634C96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8536.10.00</w:t>
            </w:r>
          </w:p>
        </w:tc>
        <w:tc>
          <w:tcPr>
            <w:tcW w:w="10201" w:type="dxa"/>
          </w:tcPr>
          <w:p w14:paraId="622094A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Fusíveis e corta-circuitos de fusíveis</w:t>
            </w:r>
          </w:p>
        </w:tc>
      </w:tr>
      <w:tr w:rsidR="004441C8" w:rsidRPr="0022062A" w14:paraId="063D306B" w14:textId="77777777" w:rsidTr="00081423">
        <w:trPr>
          <w:jc w:val="center"/>
        </w:trPr>
        <w:tc>
          <w:tcPr>
            <w:tcW w:w="1087" w:type="dxa"/>
          </w:tcPr>
          <w:p w14:paraId="1092644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7.67</w:t>
            </w:r>
          </w:p>
        </w:tc>
        <w:tc>
          <w:tcPr>
            <w:tcW w:w="1408" w:type="dxa"/>
          </w:tcPr>
          <w:p w14:paraId="5B1E700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01.067.00</w:t>
            </w:r>
          </w:p>
        </w:tc>
        <w:tc>
          <w:tcPr>
            <w:tcW w:w="1408" w:type="dxa"/>
          </w:tcPr>
          <w:p w14:paraId="39BCB42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8536.20.00</w:t>
            </w:r>
          </w:p>
        </w:tc>
        <w:tc>
          <w:tcPr>
            <w:tcW w:w="10201" w:type="dxa"/>
          </w:tcPr>
          <w:p w14:paraId="17572BE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Disjuntores</w:t>
            </w:r>
          </w:p>
        </w:tc>
      </w:tr>
      <w:tr w:rsidR="004441C8" w:rsidRPr="0022062A" w14:paraId="131FEBEC" w14:textId="77777777" w:rsidTr="00081423">
        <w:trPr>
          <w:jc w:val="center"/>
        </w:trPr>
        <w:tc>
          <w:tcPr>
            <w:tcW w:w="1087" w:type="dxa"/>
          </w:tcPr>
          <w:p w14:paraId="74771C0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7.68</w:t>
            </w:r>
          </w:p>
        </w:tc>
        <w:tc>
          <w:tcPr>
            <w:tcW w:w="1408" w:type="dxa"/>
          </w:tcPr>
          <w:p w14:paraId="187A803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01.068.00</w:t>
            </w:r>
          </w:p>
        </w:tc>
        <w:tc>
          <w:tcPr>
            <w:tcW w:w="1408" w:type="dxa"/>
          </w:tcPr>
          <w:p w14:paraId="2E94E79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8536.4</w:t>
            </w:r>
          </w:p>
        </w:tc>
        <w:tc>
          <w:tcPr>
            <w:tcW w:w="10201" w:type="dxa"/>
          </w:tcPr>
          <w:p w14:paraId="21855523"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Relés</w:t>
            </w:r>
          </w:p>
        </w:tc>
      </w:tr>
      <w:tr w:rsidR="004441C8" w:rsidRPr="0022062A" w14:paraId="410AB47E" w14:textId="77777777" w:rsidTr="00081423">
        <w:trPr>
          <w:jc w:val="center"/>
        </w:trPr>
        <w:tc>
          <w:tcPr>
            <w:tcW w:w="1087" w:type="dxa"/>
          </w:tcPr>
          <w:p w14:paraId="4AAA65CB"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7.69</w:t>
            </w:r>
          </w:p>
        </w:tc>
        <w:tc>
          <w:tcPr>
            <w:tcW w:w="1408" w:type="dxa"/>
          </w:tcPr>
          <w:p w14:paraId="06100B4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01.069.00</w:t>
            </w:r>
          </w:p>
        </w:tc>
        <w:tc>
          <w:tcPr>
            <w:tcW w:w="1408" w:type="dxa"/>
          </w:tcPr>
          <w:p w14:paraId="308D0679" w14:textId="77777777" w:rsidR="004441C8" w:rsidRPr="0022062A" w:rsidRDefault="00E51BE7" w:rsidP="00623C81">
            <w:pPr>
              <w:ind w:rightChars="0" w:right="0"/>
              <w:jc w:val="center"/>
              <w:rPr>
                <w:rFonts w:ascii="Arial" w:hAnsi="Arial" w:cs="Arial"/>
              </w:rPr>
            </w:pPr>
            <w:r w:rsidRPr="000819D1">
              <w:rPr>
                <w:rFonts w:ascii="Arial" w:hAnsi="Arial" w:cs="Arial"/>
                <w:color w:val="000000"/>
                <w:lang w:eastAsia="pt-BR"/>
              </w:rPr>
              <w:t>8538</w:t>
            </w:r>
          </w:p>
        </w:tc>
        <w:tc>
          <w:tcPr>
            <w:tcW w:w="10201" w:type="dxa"/>
          </w:tcPr>
          <w:p w14:paraId="2D3E1079" w14:textId="77777777" w:rsidR="004441C8" w:rsidRPr="0022062A" w:rsidRDefault="00B5700B" w:rsidP="00423C96">
            <w:pPr>
              <w:ind w:left="113" w:rightChars="0" w:right="113"/>
              <w:rPr>
                <w:rFonts w:ascii="Arial" w:hAnsi="Arial" w:cs="Arial"/>
              </w:rPr>
            </w:pPr>
            <w:r w:rsidRPr="00B5700B">
              <w:rPr>
                <w:rFonts w:ascii="Arial" w:hAnsi="Arial" w:cs="Arial"/>
                <w:color w:val="000000"/>
                <w:lang w:eastAsia="pt-BR"/>
              </w:rPr>
              <w:t>Partes reconhecíveis como exclusivas ou principalmente destinados aos aparelhos dos CEST 01.065.00, 01.066.00, 01.067.00 e 01.068.00</w:t>
            </w:r>
          </w:p>
        </w:tc>
      </w:tr>
      <w:tr w:rsidR="004441C8" w:rsidRPr="0022062A" w14:paraId="5E7408D5" w14:textId="77777777" w:rsidTr="00081423">
        <w:trPr>
          <w:jc w:val="center"/>
        </w:trPr>
        <w:tc>
          <w:tcPr>
            <w:tcW w:w="1087" w:type="dxa"/>
          </w:tcPr>
          <w:p w14:paraId="52BB2B00"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7.70</w:t>
            </w:r>
          </w:p>
        </w:tc>
        <w:tc>
          <w:tcPr>
            <w:tcW w:w="1408" w:type="dxa"/>
          </w:tcPr>
          <w:p w14:paraId="716D880C"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01.070.00</w:t>
            </w:r>
          </w:p>
        </w:tc>
        <w:tc>
          <w:tcPr>
            <w:tcW w:w="1408" w:type="dxa"/>
          </w:tcPr>
          <w:p w14:paraId="1209278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8539.10</w:t>
            </w:r>
          </w:p>
        </w:tc>
        <w:tc>
          <w:tcPr>
            <w:tcW w:w="10201" w:type="dxa"/>
          </w:tcPr>
          <w:p w14:paraId="043E2091"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Faróis e projetores, em unidades seladas</w:t>
            </w:r>
          </w:p>
        </w:tc>
      </w:tr>
      <w:tr w:rsidR="004441C8" w:rsidRPr="0022062A" w14:paraId="7A5724C0" w14:textId="77777777" w:rsidTr="00081423">
        <w:trPr>
          <w:jc w:val="center"/>
        </w:trPr>
        <w:tc>
          <w:tcPr>
            <w:tcW w:w="1087" w:type="dxa"/>
          </w:tcPr>
          <w:p w14:paraId="2483A90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7.71</w:t>
            </w:r>
          </w:p>
        </w:tc>
        <w:tc>
          <w:tcPr>
            <w:tcW w:w="1408" w:type="dxa"/>
          </w:tcPr>
          <w:p w14:paraId="69F8164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01.071.00</w:t>
            </w:r>
          </w:p>
        </w:tc>
        <w:tc>
          <w:tcPr>
            <w:tcW w:w="1408" w:type="dxa"/>
          </w:tcPr>
          <w:p w14:paraId="6D7ABBF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8539.2</w:t>
            </w:r>
          </w:p>
        </w:tc>
        <w:tc>
          <w:tcPr>
            <w:tcW w:w="10201" w:type="dxa"/>
          </w:tcPr>
          <w:p w14:paraId="1889D257"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Lâmpadas e tubos de incandescência, exceto de raios ultravioleta ou infravermelhos</w:t>
            </w:r>
          </w:p>
        </w:tc>
      </w:tr>
      <w:tr w:rsidR="004441C8" w:rsidRPr="0022062A" w14:paraId="21785891" w14:textId="77777777" w:rsidTr="00081423">
        <w:trPr>
          <w:jc w:val="center"/>
        </w:trPr>
        <w:tc>
          <w:tcPr>
            <w:tcW w:w="1087" w:type="dxa"/>
          </w:tcPr>
          <w:p w14:paraId="7C29CF1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7.72</w:t>
            </w:r>
          </w:p>
        </w:tc>
        <w:tc>
          <w:tcPr>
            <w:tcW w:w="1408" w:type="dxa"/>
          </w:tcPr>
          <w:p w14:paraId="6AFA6A3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01.072.00</w:t>
            </w:r>
          </w:p>
        </w:tc>
        <w:tc>
          <w:tcPr>
            <w:tcW w:w="1408" w:type="dxa"/>
          </w:tcPr>
          <w:p w14:paraId="23C9972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8544.20.00</w:t>
            </w:r>
          </w:p>
        </w:tc>
        <w:tc>
          <w:tcPr>
            <w:tcW w:w="10201" w:type="dxa"/>
          </w:tcPr>
          <w:p w14:paraId="07B763B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Cabos coaxiais e outros condutores elétricos coaxiais</w:t>
            </w:r>
          </w:p>
        </w:tc>
      </w:tr>
      <w:tr w:rsidR="004441C8" w:rsidRPr="0022062A" w14:paraId="77D2088D" w14:textId="77777777" w:rsidTr="00081423">
        <w:trPr>
          <w:jc w:val="center"/>
        </w:trPr>
        <w:tc>
          <w:tcPr>
            <w:tcW w:w="1087" w:type="dxa"/>
          </w:tcPr>
          <w:p w14:paraId="20EA6F4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7.73</w:t>
            </w:r>
          </w:p>
        </w:tc>
        <w:tc>
          <w:tcPr>
            <w:tcW w:w="1408" w:type="dxa"/>
          </w:tcPr>
          <w:p w14:paraId="5CBC681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01.073.00</w:t>
            </w:r>
          </w:p>
        </w:tc>
        <w:tc>
          <w:tcPr>
            <w:tcW w:w="1408" w:type="dxa"/>
          </w:tcPr>
          <w:p w14:paraId="42F1032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8544.30.00</w:t>
            </w:r>
          </w:p>
        </w:tc>
        <w:tc>
          <w:tcPr>
            <w:tcW w:w="10201" w:type="dxa"/>
          </w:tcPr>
          <w:p w14:paraId="3312EB1A"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Jogos de fios para velas de ignição e outros jogos de fios</w:t>
            </w:r>
          </w:p>
        </w:tc>
      </w:tr>
      <w:tr w:rsidR="004441C8" w:rsidRPr="0022062A" w14:paraId="33E5CFCB" w14:textId="77777777" w:rsidTr="00081423">
        <w:trPr>
          <w:jc w:val="center"/>
        </w:trPr>
        <w:tc>
          <w:tcPr>
            <w:tcW w:w="1087" w:type="dxa"/>
          </w:tcPr>
          <w:p w14:paraId="4F9F0DB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7.74</w:t>
            </w:r>
          </w:p>
        </w:tc>
        <w:tc>
          <w:tcPr>
            <w:tcW w:w="1408" w:type="dxa"/>
          </w:tcPr>
          <w:p w14:paraId="23DD44E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01.074.00</w:t>
            </w:r>
          </w:p>
        </w:tc>
        <w:tc>
          <w:tcPr>
            <w:tcW w:w="1408" w:type="dxa"/>
          </w:tcPr>
          <w:p w14:paraId="7AA9003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8707</w:t>
            </w:r>
          </w:p>
        </w:tc>
        <w:tc>
          <w:tcPr>
            <w:tcW w:w="10201" w:type="dxa"/>
          </w:tcPr>
          <w:p w14:paraId="407A6E49"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Carroçarias para os veículos automóveis das posições 8701 a 8705, incluídas as cabinas</w:t>
            </w:r>
          </w:p>
        </w:tc>
      </w:tr>
      <w:tr w:rsidR="004441C8" w:rsidRPr="0022062A" w14:paraId="7F2470E6" w14:textId="77777777" w:rsidTr="00081423">
        <w:trPr>
          <w:jc w:val="center"/>
        </w:trPr>
        <w:tc>
          <w:tcPr>
            <w:tcW w:w="1087" w:type="dxa"/>
          </w:tcPr>
          <w:p w14:paraId="12618075"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7.75</w:t>
            </w:r>
          </w:p>
        </w:tc>
        <w:tc>
          <w:tcPr>
            <w:tcW w:w="1408" w:type="dxa"/>
          </w:tcPr>
          <w:p w14:paraId="4189B69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01.075.00</w:t>
            </w:r>
          </w:p>
        </w:tc>
        <w:tc>
          <w:tcPr>
            <w:tcW w:w="1408" w:type="dxa"/>
          </w:tcPr>
          <w:p w14:paraId="5B2E672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8708</w:t>
            </w:r>
          </w:p>
        </w:tc>
        <w:tc>
          <w:tcPr>
            <w:tcW w:w="10201" w:type="dxa"/>
          </w:tcPr>
          <w:p w14:paraId="1E38ABD3"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Partes e acessórios dos veículos automóveis das posições 8701 a 8705</w:t>
            </w:r>
          </w:p>
        </w:tc>
      </w:tr>
      <w:tr w:rsidR="004441C8" w:rsidRPr="0022062A" w14:paraId="44B4740A" w14:textId="77777777" w:rsidTr="00081423">
        <w:trPr>
          <w:jc w:val="center"/>
        </w:trPr>
        <w:tc>
          <w:tcPr>
            <w:tcW w:w="1087" w:type="dxa"/>
          </w:tcPr>
          <w:p w14:paraId="340C310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7.76</w:t>
            </w:r>
          </w:p>
        </w:tc>
        <w:tc>
          <w:tcPr>
            <w:tcW w:w="1408" w:type="dxa"/>
          </w:tcPr>
          <w:p w14:paraId="52C27F3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01.076.00</w:t>
            </w:r>
          </w:p>
        </w:tc>
        <w:tc>
          <w:tcPr>
            <w:tcW w:w="1408" w:type="dxa"/>
          </w:tcPr>
          <w:p w14:paraId="0A96288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8714.1</w:t>
            </w:r>
          </w:p>
        </w:tc>
        <w:tc>
          <w:tcPr>
            <w:tcW w:w="10201" w:type="dxa"/>
          </w:tcPr>
          <w:p w14:paraId="3D9CD56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Parte e acessórios de motocicletas (incluídos os ciclomotores)</w:t>
            </w:r>
          </w:p>
        </w:tc>
      </w:tr>
      <w:tr w:rsidR="004441C8" w:rsidRPr="0022062A" w14:paraId="7F52DF26" w14:textId="77777777" w:rsidTr="00081423">
        <w:trPr>
          <w:jc w:val="center"/>
        </w:trPr>
        <w:tc>
          <w:tcPr>
            <w:tcW w:w="1087" w:type="dxa"/>
          </w:tcPr>
          <w:p w14:paraId="59D47B5F"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7.77</w:t>
            </w:r>
          </w:p>
        </w:tc>
        <w:tc>
          <w:tcPr>
            <w:tcW w:w="1408" w:type="dxa"/>
          </w:tcPr>
          <w:p w14:paraId="478DE04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01.077.00</w:t>
            </w:r>
          </w:p>
        </w:tc>
        <w:tc>
          <w:tcPr>
            <w:tcW w:w="1408" w:type="dxa"/>
          </w:tcPr>
          <w:p w14:paraId="28E0D0F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8716.90.90</w:t>
            </w:r>
          </w:p>
        </w:tc>
        <w:tc>
          <w:tcPr>
            <w:tcW w:w="10201" w:type="dxa"/>
          </w:tcPr>
          <w:p w14:paraId="53BC7149"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Engates para reboques e </w:t>
            </w:r>
            <w:proofErr w:type="spellStart"/>
            <w:proofErr w:type="gramStart"/>
            <w:r w:rsidRPr="0022062A">
              <w:rPr>
                <w:rFonts w:ascii="Arial" w:hAnsi="Arial" w:cs="Arial"/>
                <w:color w:val="000000"/>
                <w:lang w:eastAsia="pt-BR"/>
              </w:rPr>
              <w:t>semi-reboques</w:t>
            </w:r>
            <w:proofErr w:type="spellEnd"/>
            <w:proofErr w:type="gramEnd"/>
          </w:p>
        </w:tc>
      </w:tr>
      <w:tr w:rsidR="004441C8" w:rsidRPr="0022062A" w14:paraId="3FE0B3DA" w14:textId="77777777" w:rsidTr="00081423">
        <w:trPr>
          <w:jc w:val="center"/>
        </w:trPr>
        <w:tc>
          <w:tcPr>
            <w:tcW w:w="1087" w:type="dxa"/>
          </w:tcPr>
          <w:p w14:paraId="2947A8A5"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7.78</w:t>
            </w:r>
          </w:p>
        </w:tc>
        <w:tc>
          <w:tcPr>
            <w:tcW w:w="1408" w:type="dxa"/>
          </w:tcPr>
          <w:p w14:paraId="3D1D94E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01.078.00</w:t>
            </w:r>
          </w:p>
        </w:tc>
        <w:tc>
          <w:tcPr>
            <w:tcW w:w="1408" w:type="dxa"/>
          </w:tcPr>
          <w:p w14:paraId="32E5A53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9026.10</w:t>
            </w:r>
          </w:p>
        </w:tc>
        <w:tc>
          <w:tcPr>
            <w:tcW w:w="10201" w:type="dxa"/>
          </w:tcPr>
          <w:p w14:paraId="2F0076F7"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Medidores de nível; </w:t>
            </w:r>
            <w:proofErr w:type="gramStart"/>
            <w:r w:rsidRPr="0022062A">
              <w:rPr>
                <w:rFonts w:ascii="Arial" w:hAnsi="Arial" w:cs="Arial"/>
                <w:color w:val="000000"/>
                <w:lang w:eastAsia="pt-BR"/>
              </w:rPr>
              <w:t>Medidores</w:t>
            </w:r>
            <w:proofErr w:type="gramEnd"/>
            <w:r w:rsidRPr="0022062A">
              <w:rPr>
                <w:rFonts w:ascii="Arial" w:hAnsi="Arial" w:cs="Arial"/>
                <w:color w:val="000000"/>
                <w:lang w:eastAsia="pt-BR"/>
              </w:rPr>
              <w:t xml:space="preserve"> de vazão</w:t>
            </w:r>
          </w:p>
        </w:tc>
      </w:tr>
      <w:tr w:rsidR="004441C8" w:rsidRPr="0022062A" w14:paraId="783FE7CD" w14:textId="77777777" w:rsidTr="00081423">
        <w:trPr>
          <w:jc w:val="center"/>
        </w:trPr>
        <w:tc>
          <w:tcPr>
            <w:tcW w:w="1087" w:type="dxa"/>
          </w:tcPr>
          <w:p w14:paraId="2A608F08"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7.79</w:t>
            </w:r>
          </w:p>
        </w:tc>
        <w:tc>
          <w:tcPr>
            <w:tcW w:w="1408" w:type="dxa"/>
          </w:tcPr>
          <w:p w14:paraId="555C01C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01.079.00</w:t>
            </w:r>
          </w:p>
        </w:tc>
        <w:tc>
          <w:tcPr>
            <w:tcW w:w="1408" w:type="dxa"/>
          </w:tcPr>
          <w:p w14:paraId="45BCB09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9026.20</w:t>
            </w:r>
          </w:p>
        </w:tc>
        <w:tc>
          <w:tcPr>
            <w:tcW w:w="10201" w:type="dxa"/>
          </w:tcPr>
          <w:p w14:paraId="72CE87E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Aparelhos para medida ou controle da pressão</w:t>
            </w:r>
          </w:p>
        </w:tc>
      </w:tr>
      <w:tr w:rsidR="004441C8" w:rsidRPr="0022062A" w14:paraId="62D027A8" w14:textId="77777777" w:rsidTr="00081423">
        <w:trPr>
          <w:jc w:val="center"/>
        </w:trPr>
        <w:tc>
          <w:tcPr>
            <w:tcW w:w="1087" w:type="dxa"/>
          </w:tcPr>
          <w:p w14:paraId="46ACA9AB"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7.80</w:t>
            </w:r>
          </w:p>
        </w:tc>
        <w:tc>
          <w:tcPr>
            <w:tcW w:w="1408" w:type="dxa"/>
          </w:tcPr>
          <w:p w14:paraId="68F5EB3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01.080.00</w:t>
            </w:r>
          </w:p>
        </w:tc>
        <w:tc>
          <w:tcPr>
            <w:tcW w:w="1408" w:type="dxa"/>
          </w:tcPr>
          <w:p w14:paraId="3D4EBFD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9029</w:t>
            </w:r>
          </w:p>
        </w:tc>
        <w:tc>
          <w:tcPr>
            <w:tcW w:w="10201" w:type="dxa"/>
          </w:tcPr>
          <w:p w14:paraId="11221018"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Contadores, indicadores de velocidade e tacômetros, suas partes e acessórios</w:t>
            </w:r>
          </w:p>
        </w:tc>
      </w:tr>
      <w:tr w:rsidR="004441C8" w:rsidRPr="0022062A" w14:paraId="4DD7A3D9" w14:textId="77777777" w:rsidTr="00081423">
        <w:trPr>
          <w:jc w:val="center"/>
        </w:trPr>
        <w:tc>
          <w:tcPr>
            <w:tcW w:w="1087" w:type="dxa"/>
          </w:tcPr>
          <w:p w14:paraId="668E480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7.81</w:t>
            </w:r>
          </w:p>
        </w:tc>
        <w:tc>
          <w:tcPr>
            <w:tcW w:w="1408" w:type="dxa"/>
          </w:tcPr>
          <w:p w14:paraId="7B6EE36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01.081.00</w:t>
            </w:r>
          </w:p>
        </w:tc>
        <w:tc>
          <w:tcPr>
            <w:tcW w:w="1408" w:type="dxa"/>
          </w:tcPr>
          <w:p w14:paraId="6816C79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9030.33.21</w:t>
            </w:r>
          </w:p>
        </w:tc>
        <w:tc>
          <w:tcPr>
            <w:tcW w:w="10201" w:type="dxa"/>
          </w:tcPr>
          <w:p w14:paraId="4CF4290D"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Amperímetros</w:t>
            </w:r>
          </w:p>
        </w:tc>
      </w:tr>
      <w:tr w:rsidR="004441C8" w:rsidRPr="0022062A" w14:paraId="53374370" w14:textId="77777777" w:rsidTr="00081423">
        <w:trPr>
          <w:jc w:val="center"/>
        </w:trPr>
        <w:tc>
          <w:tcPr>
            <w:tcW w:w="1087" w:type="dxa"/>
          </w:tcPr>
          <w:p w14:paraId="64B5AAA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7.82</w:t>
            </w:r>
          </w:p>
        </w:tc>
        <w:tc>
          <w:tcPr>
            <w:tcW w:w="1408" w:type="dxa"/>
          </w:tcPr>
          <w:p w14:paraId="286094F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01.082.00</w:t>
            </w:r>
          </w:p>
        </w:tc>
        <w:tc>
          <w:tcPr>
            <w:tcW w:w="1408" w:type="dxa"/>
          </w:tcPr>
          <w:p w14:paraId="1C3EDE4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9031.80.40</w:t>
            </w:r>
          </w:p>
        </w:tc>
        <w:tc>
          <w:tcPr>
            <w:tcW w:w="10201" w:type="dxa"/>
          </w:tcPr>
          <w:p w14:paraId="32E340B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Aparelhos digitais, de uso em veículos automóveis, para medida e indicação de múltiplas grandezas tais como: velocidade média, consumos instantâneo e médio e autonomia (computador de bordo)</w:t>
            </w:r>
          </w:p>
        </w:tc>
      </w:tr>
      <w:tr w:rsidR="004441C8" w:rsidRPr="0022062A" w14:paraId="5F722EC6" w14:textId="77777777" w:rsidTr="00081423">
        <w:trPr>
          <w:jc w:val="center"/>
        </w:trPr>
        <w:tc>
          <w:tcPr>
            <w:tcW w:w="1087" w:type="dxa"/>
          </w:tcPr>
          <w:p w14:paraId="0A23030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7.83</w:t>
            </w:r>
          </w:p>
        </w:tc>
        <w:tc>
          <w:tcPr>
            <w:tcW w:w="1408" w:type="dxa"/>
          </w:tcPr>
          <w:p w14:paraId="7C38914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01.083.00</w:t>
            </w:r>
          </w:p>
        </w:tc>
        <w:tc>
          <w:tcPr>
            <w:tcW w:w="1408" w:type="dxa"/>
          </w:tcPr>
          <w:p w14:paraId="212AAAF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9032.89.2</w:t>
            </w:r>
          </w:p>
        </w:tc>
        <w:tc>
          <w:tcPr>
            <w:tcW w:w="10201" w:type="dxa"/>
          </w:tcPr>
          <w:p w14:paraId="7CEE5CF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Controladores eletrônicos</w:t>
            </w:r>
          </w:p>
        </w:tc>
      </w:tr>
      <w:tr w:rsidR="004441C8" w:rsidRPr="0022062A" w14:paraId="29B372B6" w14:textId="77777777" w:rsidTr="00081423">
        <w:trPr>
          <w:jc w:val="center"/>
        </w:trPr>
        <w:tc>
          <w:tcPr>
            <w:tcW w:w="1087" w:type="dxa"/>
          </w:tcPr>
          <w:p w14:paraId="3A794C41"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7.84</w:t>
            </w:r>
          </w:p>
        </w:tc>
        <w:tc>
          <w:tcPr>
            <w:tcW w:w="1408" w:type="dxa"/>
          </w:tcPr>
          <w:p w14:paraId="5A6F29C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01.084.00</w:t>
            </w:r>
          </w:p>
        </w:tc>
        <w:tc>
          <w:tcPr>
            <w:tcW w:w="1408" w:type="dxa"/>
          </w:tcPr>
          <w:p w14:paraId="75A2EB7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9104.00.00</w:t>
            </w:r>
          </w:p>
        </w:tc>
        <w:tc>
          <w:tcPr>
            <w:tcW w:w="10201" w:type="dxa"/>
          </w:tcPr>
          <w:p w14:paraId="06313B0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Relógios para painéis de instrumentos e relógios semelhantes</w:t>
            </w:r>
          </w:p>
        </w:tc>
      </w:tr>
      <w:tr w:rsidR="004441C8" w:rsidRPr="0022062A" w14:paraId="6C31595B" w14:textId="77777777" w:rsidTr="00081423">
        <w:trPr>
          <w:jc w:val="center"/>
        </w:trPr>
        <w:tc>
          <w:tcPr>
            <w:tcW w:w="1087" w:type="dxa"/>
          </w:tcPr>
          <w:p w14:paraId="644475C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7.85</w:t>
            </w:r>
          </w:p>
        </w:tc>
        <w:tc>
          <w:tcPr>
            <w:tcW w:w="1408" w:type="dxa"/>
          </w:tcPr>
          <w:p w14:paraId="3168107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01.085.00</w:t>
            </w:r>
          </w:p>
        </w:tc>
        <w:tc>
          <w:tcPr>
            <w:tcW w:w="1408" w:type="dxa"/>
          </w:tcPr>
          <w:p w14:paraId="004C7AA7"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9401.20.00</w:t>
            </w:r>
          </w:p>
          <w:p w14:paraId="110A0ED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9401.90.90</w:t>
            </w:r>
          </w:p>
        </w:tc>
        <w:tc>
          <w:tcPr>
            <w:tcW w:w="10201" w:type="dxa"/>
          </w:tcPr>
          <w:p w14:paraId="49E8347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Assentos e partes de assentos</w:t>
            </w:r>
          </w:p>
        </w:tc>
      </w:tr>
      <w:tr w:rsidR="004441C8" w:rsidRPr="0022062A" w14:paraId="26C40C08" w14:textId="77777777" w:rsidTr="00081423">
        <w:trPr>
          <w:jc w:val="center"/>
        </w:trPr>
        <w:tc>
          <w:tcPr>
            <w:tcW w:w="1087" w:type="dxa"/>
          </w:tcPr>
          <w:p w14:paraId="3C3DD6D8"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7.86</w:t>
            </w:r>
          </w:p>
        </w:tc>
        <w:tc>
          <w:tcPr>
            <w:tcW w:w="1408" w:type="dxa"/>
          </w:tcPr>
          <w:p w14:paraId="2B67EDC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01.086.00</w:t>
            </w:r>
          </w:p>
        </w:tc>
        <w:tc>
          <w:tcPr>
            <w:tcW w:w="1408" w:type="dxa"/>
          </w:tcPr>
          <w:p w14:paraId="4D19551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9613.80.00</w:t>
            </w:r>
          </w:p>
        </w:tc>
        <w:tc>
          <w:tcPr>
            <w:tcW w:w="10201" w:type="dxa"/>
          </w:tcPr>
          <w:p w14:paraId="5FE31C5D"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Acendedores</w:t>
            </w:r>
          </w:p>
        </w:tc>
      </w:tr>
      <w:tr w:rsidR="004441C8" w:rsidRPr="0022062A" w14:paraId="4B57FF4E" w14:textId="77777777" w:rsidTr="00081423">
        <w:trPr>
          <w:jc w:val="center"/>
        </w:trPr>
        <w:tc>
          <w:tcPr>
            <w:tcW w:w="1087" w:type="dxa"/>
          </w:tcPr>
          <w:p w14:paraId="4A0E4621"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7.87</w:t>
            </w:r>
          </w:p>
        </w:tc>
        <w:tc>
          <w:tcPr>
            <w:tcW w:w="1408" w:type="dxa"/>
          </w:tcPr>
          <w:p w14:paraId="20A534C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01.087.00</w:t>
            </w:r>
          </w:p>
        </w:tc>
        <w:tc>
          <w:tcPr>
            <w:tcW w:w="1408" w:type="dxa"/>
          </w:tcPr>
          <w:p w14:paraId="7CE7B45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4009</w:t>
            </w:r>
          </w:p>
        </w:tc>
        <w:tc>
          <w:tcPr>
            <w:tcW w:w="10201" w:type="dxa"/>
          </w:tcPr>
          <w:p w14:paraId="5FFEC1A7"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Tubos de borracha vulcanizada não endurecida, mesmo providos de seus acessórios</w:t>
            </w:r>
          </w:p>
        </w:tc>
      </w:tr>
      <w:tr w:rsidR="004441C8" w:rsidRPr="0022062A" w14:paraId="5BE06DA5" w14:textId="77777777" w:rsidTr="00081423">
        <w:trPr>
          <w:jc w:val="center"/>
        </w:trPr>
        <w:tc>
          <w:tcPr>
            <w:tcW w:w="1087" w:type="dxa"/>
          </w:tcPr>
          <w:p w14:paraId="09EA32C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7.88</w:t>
            </w:r>
          </w:p>
        </w:tc>
        <w:tc>
          <w:tcPr>
            <w:tcW w:w="1408" w:type="dxa"/>
          </w:tcPr>
          <w:p w14:paraId="78AB7F5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01.088.00</w:t>
            </w:r>
          </w:p>
        </w:tc>
        <w:tc>
          <w:tcPr>
            <w:tcW w:w="1408" w:type="dxa"/>
          </w:tcPr>
          <w:p w14:paraId="66404401"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4504.90.00</w:t>
            </w:r>
          </w:p>
          <w:p w14:paraId="4A7DC4B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6812.99.10</w:t>
            </w:r>
          </w:p>
        </w:tc>
        <w:tc>
          <w:tcPr>
            <w:tcW w:w="10201" w:type="dxa"/>
          </w:tcPr>
          <w:p w14:paraId="55EF641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Juntas de vedação de cortiça natural e de amianto</w:t>
            </w:r>
          </w:p>
        </w:tc>
      </w:tr>
      <w:tr w:rsidR="004441C8" w:rsidRPr="0022062A" w14:paraId="30549CC1" w14:textId="77777777" w:rsidTr="00081423">
        <w:trPr>
          <w:jc w:val="center"/>
        </w:trPr>
        <w:tc>
          <w:tcPr>
            <w:tcW w:w="1087" w:type="dxa"/>
          </w:tcPr>
          <w:p w14:paraId="4BDB4D39"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7.89</w:t>
            </w:r>
          </w:p>
        </w:tc>
        <w:tc>
          <w:tcPr>
            <w:tcW w:w="1408" w:type="dxa"/>
          </w:tcPr>
          <w:p w14:paraId="372E6E5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01.089.00</w:t>
            </w:r>
          </w:p>
        </w:tc>
        <w:tc>
          <w:tcPr>
            <w:tcW w:w="1408" w:type="dxa"/>
          </w:tcPr>
          <w:p w14:paraId="0B4B789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4823.40.00</w:t>
            </w:r>
          </w:p>
        </w:tc>
        <w:tc>
          <w:tcPr>
            <w:tcW w:w="10201" w:type="dxa"/>
          </w:tcPr>
          <w:p w14:paraId="695D034D"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Papel-diagrama para tacógrafo, em disco</w:t>
            </w:r>
          </w:p>
        </w:tc>
      </w:tr>
      <w:tr w:rsidR="004441C8" w:rsidRPr="0022062A" w14:paraId="70CDBED6" w14:textId="77777777" w:rsidTr="00081423">
        <w:trPr>
          <w:jc w:val="center"/>
        </w:trPr>
        <w:tc>
          <w:tcPr>
            <w:tcW w:w="1087" w:type="dxa"/>
          </w:tcPr>
          <w:p w14:paraId="390E74A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7.90</w:t>
            </w:r>
          </w:p>
        </w:tc>
        <w:tc>
          <w:tcPr>
            <w:tcW w:w="1408" w:type="dxa"/>
          </w:tcPr>
          <w:p w14:paraId="7A9DEAA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01.090.00</w:t>
            </w:r>
          </w:p>
        </w:tc>
        <w:tc>
          <w:tcPr>
            <w:tcW w:w="1408" w:type="dxa"/>
          </w:tcPr>
          <w:p w14:paraId="17400D85"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3919.10.00</w:t>
            </w:r>
          </w:p>
          <w:p w14:paraId="0F535CBE"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3919.90.00</w:t>
            </w:r>
          </w:p>
          <w:p w14:paraId="0C19AC0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8708.29.99</w:t>
            </w:r>
          </w:p>
        </w:tc>
        <w:tc>
          <w:tcPr>
            <w:tcW w:w="10201" w:type="dxa"/>
          </w:tcPr>
          <w:p w14:paraId="4FEA766B"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Fitas, tiras, adesivos, </w:t>
            </w:r>
            <w:proofErr w:type="spellStart"/>
            <w:proofErr w:type="gramStart"/>
            <w:r w:rsidRPr="0022062A">
              <w:rPr>
                <w:rFonts w:ascii="Arial" w:hAnsi="Arial" w:cs="Arial"/>
                <w:color w:val="000000"/>
                <w:lang w:eastAsia="pt-BR"/>
              </w:rPr>
              <w:t>auto-colantes</w:t>
            </w:r>
            <w:proofErr w:type="spellEnd"/>
            <w:proofErr w:type="gramEnd"/>
            <w:r w:rsidRPr="0022062A">
              <w:rPr>
                <w:rFonts w:ascii="Arial" w:hAnsi="Arial" w:cs="Arial"/>
                <w:color w:val="000000"/>
                <w:lang w:eastAsia="pt-BR"/>
              </w:rPr>
              <w:t>, de plástico, refletores, mesmo em rolos; placas metálicas com película de plástico refletora, próprias para colocação em carrocerias, para-choques de veículos de carga, motocicletas, ciclomotores, capacetes, bonés de agentes de trânsito e de condutores de veículos, atuando como dispositivos refletivos de segurança rodoviários</w:t>
            </w:r>
          </w:p>
        </w:tc>
      </w:tr>
      <w:tr w:rsidR="004441C8" w:rsidRPr="0022062A" w14:paraId="0860CD0B" w14:textId="77777777" w:rsidTr="00081423">
        <w:trPr>
          <w:jc w:val="center"/>
        </w:trPr>
        <w:tc>
          <w:tcPr>
            <w:tcW w:w="1087" w:type="dxa"/>
          </w:tcPr>
          <w:p w14:paraId="201EFB0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7.91</w:t>
            </w:r>
          </w:p>
        </w:tc>
        <w:tc>
          <w:tcPr>
            <w:tcW w:w="1408" w:type="dxa"/>
          </w:tcPr>
          <w:p w14:paraId="5F90E29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01.091.00</w:t>
            </w:r>
          </w:p>
        </w:tc>
        <w:tc>
          <w:tcPr>
            <w:tcW w:w="1408" w:type="dxa"/>
          </w:tcPr>
          <w:p w14:paraId="545139F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8412.31.10</w:t>
            </w:r>
          </w:p>
        </w:tc>
        <w:tc>
          <w:tcPr>
            <w:tcW w:w="10201" w:type="dxa"/>
          </w:tcPr>
          <w:p w14:paraId="4B293EF3"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Cilindros pneumáticos</w:t>
            </w:r>
          </w:p>
        </w:tc>
      </w:tr>
      <w:tr w:rsidR="004441C8" w:rsidRPr="0022062A" w14:paraId="34A35BDE" w14:textId="77777777" w:rsidTr="00081423">
        <w:trPr>
          <w:jc w:val="center"/>
        </w:trPr>
        <w:tc>
          <w:tcPr>
            <w:tcW w:w="1087" w:type="dxa"/>
          </w:tcPr>
          <w:p w14:paraId="04A6CD88"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7.92</w:t>
            </w:r>
          </w:p>
        </w:tc>
        <w:tc>
          <w:tcPr>
            <w:tcW w:w="1408" w:type="dxa"/>
          </w:tcPr>
          <w:p w14:paraId="0E27862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01.092.00</w:t>
            </w:r>
          </w:p>
        </w:tc>
        <w:tc>
          <w:tcPr>
            <w:tcW w:w="1408" w:type="dxa"/>
          </w:tcPr>
          <w:p w14:paraId="1D52D619"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8413.19.00</w:t>
            </w:r>
          </w:p>
          <w:p w14:paraId="0DEC3296"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8413.50.90</w:t>
            </w:r>
          </w:p>
          <w:p w14:paraId="395D4C2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8413.81.00</w:t>
            </w:r>
          </w:p>
        </w:tc>
        <w:tc>
          <w:tcPr>
            <w:tcW w:w="10201" w:type="dxa"/>
          </w:tcPr>
          <w:p w14:paraId="4B3E6B33"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Bomba elétrica de lavador de para-brisa</w:t>
            </w:r>
          </w:p>
        </w:tc>
      </w:tr>
      <w:tr w:rsidR="004441C8" w:rsidRPr="0022062A" w14:paraId="5B26D39D" w14:textId="77777777" w:rsidTr="00081423">
        <w:trPr>
          <w:jc w:val="center"/>
        </w:trPr>
        <w:tc>
          <w:tcPr>
            <w:tcW w:w="1087" w:type="dxa"/>
          </w:tcPr>
          <w:p w14:paraId="7A08336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7.93</w:t>
            </w:r>
          </w:p>
        </w:tc>
        <w:tc>
          <w:tcPr>
            <w:tcW w:w="1408" w:type="dxa"/>
          </w:tcPr>
          <w:p w14:paraId="27A8FBD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01.093.00</w:t>
            </w:r>
          </w:p>
        </w:tc>
        <w:tc>
          <w:tcPr>
            <w:tcW w:w="1408" w:type="dxa"/>
          </w:tcPr>
          <w:p w14:paraId="18D33A75"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8413.60.19</w:t>
            </w:r>
          </w:p>
          <w:p w14:paraId="7A7666E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8413.70.10</w:t>
            </w:r>
          </w:p>
        </w:tc>
        <w:tc>
          <w:tcPr>
            <w:tcW w:w="10201" w:type="dxa"/>
          </w:tcPr>
          <w:p w14:paraId="2B579CCB"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Bomba de assistência de direção hidráulica</w:t>
            </w:r>
          </w:p>
        </w:tc>
      </w:tr>
      <w:tr w:rsidR="004441C8" w:rsidRPr="0022062A" w14:paraId="74B89250" w14:textId="77777777" w:rsidTr="00081423">
        <w:trPr>
          <w:jc w:val="center"/>
        </w:trPr>
        <w:tc>
          <w:tcPr>
            <w:tcW w:w="1087" w:type="dxa"/>
          </w:tcPr>
          <w:p w14:paraId="7B910CE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7.94</w:t>
            </w:r>
          </w:p>
        </w:tc>
        <w:tc>
          <w:tcPr>
            <w:tcW w:w="1408" w:type="dxa"/>
          </w:tcPr>
          <w:p w14:paraId="06A8856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01.094.00</w:t>
            </w:r>
          </w:p>
        </w:tc>
        <w:tc>
          <w:tcPr>
            <w:tcW w:w="1408" w:type="dxa"/>
          </w:tcPr>
          <w:p w14:paraId="0A11D280"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8414.59.10</w:t>
            </w:r>
          </w:p>
          <w:p w14:paraId="68C5406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8414.59.90</w:t>
            </w:r>
          </w:p>
        </w:tc>
        <w:tc>
          <w:tcPr>
            <w:tcW w:w="10201" w:type="dxa"/>
          </w:tcPr>
          <w:p w14:paraId="7245A42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Motoventiladores</w:t>
            </w:r>
          </w:p>
        </w:tc>
      </w:tr>
      <w:tr w:rsidR="004441C8" w:rsidRPr="0022062A" w14:paraId="6DFA159A" w14:textId="77777777" w:rsidTr="00081423">
        <w:trPr>
          <w:jc w:val="center"/>
        </w:trPr>
        <w:tc>
          <w:tcPr>
            <w:tcW w:w="1087" w:type="dxa"/>
          </w:tcPr>
          <w:p w14:paraId="67D1EEF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7.95</w:t>
            </w:r>
          </w:p>
        </w:tc>
        <w:tc>
          <w:tcPr>
            <w:tcW w:w="1408" w:type="dxa"/>
          </w:tcPr>
          <w:p w14:paraId="7BCA375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01.095.00</w:t>
            </w:r>
          </w:p>
        </w:tc>
        <w:tc>
          <w:tcPr>
            <w:tcW w:w="1408" w:type="dxa"/>
          </w:tcPr>
          <w:p w14:paraId="17BA509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8421.39.90</w:t>
            </w:r>
          </w:p>
        </w:tc>
        <w:tc>
          <w:tcPr>
            <w:tcW w:w="10201" w:type="dxa"/>
          </w:tcPr>
          <w:p w14:paraId="61B1684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Filtros de pólen do ar-condicionado</w:t>
            </w:r>
          </w:p>
        </w:tc>
      </w:tr>
      <w:tr w:rsidR="004441C8" w:rsidRPr="0022062A" w14:paraId="2A8C2D28" w14:textId="77777777" w:rsidTr="00081423">
        <w:trPr>
          <w:jc w:val="center"/>
        </w:trPr>
        <w:tc>
          <w:tcPr>
            <w:tcW w:w="1087" w:type="dxa"/>
          </w:tcPr>
          <w:p w14:paraId="2E1B9C6C"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7.96</w:t>
            </w:r>
          </w:p>
        </w:tc>
        <w:tc>
          <w:tcPr>
            <w:tcW w:w="1408" w:type="dxa"/>
          </w:tcPr>
          <w:p w14:paraId="744CAF3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01.096.00</w:t>
            </w:r>
          </w:p>
        </w:tc>
        <w:tc>
          <w:tcPr>
            <w:tcW w:w="1408" w:type="dxa"/>
          </w:tcPr>
          <w:p w14:paraId="3CEB35A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8501.10.19</w:t>
            </w:r>
          </w:p>
        </w:tc>
        <w:tc>
          <w:tcPr>
            <w:tcW w:w="10201" w:type="dxa"/>
          </w:tcPr>
          <w:p w14:paraId="26767C5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"Máquina" de vidro elétrico de porta</w:t>
            </w:r>
          </w:p>
        </w:tc>
      </w:tr>
      <w:tr w:rsidR="004441C8" w:rsidRPr="0022062A" w14:paraId="1F5DA925" w14:textId="77777777" w:rsidTr="00081423">
        <w:trPr>
          <w:jc w:val="center"/>
        </w:trPr>
        <w:tc>
          <w:tcPr>
            <w:tcW w:w="1087" w:type="dxa"/>
          </w:tcPr>
          <w:p w14:paraId="5EAD296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7.97</w:t>
            </w:r>
          </w:p>
        </w:tc>
        <w:tc>
          <w:tcPr>
            <w:tcW w:w="1408" w:type="dxa"/>
          </w:tcPr>
          <w:p w14:paraId="341B28E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01.097.00</w:t>
            </w:r>
          </w:p>
        </w:tc>
        <w:tc>
          <w:tcPr>
            <w:tcW w:w="1408" w:type="dxa"/>
          </w:tcPr>
          <w:p w14:paraId="10FC9B0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8501.31.10</w:t>
            </w:r>
          </w:p>
        </w:tc>
        <w:tc>
          <w:tcPr>
            <w:tcW w:w="10201" w:type="dxa"/>
          </w:tcPr>
          <w:p w14:paraId="45D534F6"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Motor de limpador de para-brisa</w:t>
            </w:r>
          </w:p>
        </w:tc>
      </w:tr>
      <w:tr w:rsidR="004441C8" w:rsidRPr="0022062A" w14:paraId="32522DAC" w14:textId="77777777" w:rsidTr="00081423">
        <w:trPr>
          <w:jc w:val="center"/>
        </w:trPr>
        <w:tc>
          <w:tcPr>
            <w:tcW w:w="1087" w:type="dxa"/>
          </w:tcPr>
          <w:p w14:paraId="672EB9DE"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7.98</w:t>
            </w:r>
          </w:p>
        </w:tc>
        <w:tc>
          <w:tcPr>
            <w:tcW w:w="1408" w:type="dxa"/>
          </w:tcPr>
          <w:p w14:paraId="069D7A2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01.098.00</w:t>
            </w:r>
          </w:p>
        </w:tc>
        <w:tc>
          <w:tcPr>
            <w:tcW w:w="1408" w:type="dxa"/>
          </w:tcPr>
          <w:p w14:paraId="6263F15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8504.50.00</w:t>
            </w:r>
          </w:p>
        </w:tc>
        <w:tc>
          <w:tcPr>
            <w:tcW w:w="10201" w:type="dxa"/>
          </w:tcPr>
          <w:p w14:paraId="2F2ED29A"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Bobinas de reatância e de </w:t>
            </w:r>
            <w:proofErr w:type="spellStart"/>
            <w:proofErr w:type="gramStart"/>
            <w:r w:rsidRPr="0022062A">
              <w:rPr>
                <w:rFonts w:ascii="Arial" w:hAnsi="Arial" w:cs="Arial"/>
                <w:color w:val="000000"/>
                <w:lang w:eastAsia="pt-BR"/>
              </w:rPr>
              <w:t>auto-indução</w:t>
            </w:r>
            <w:proofErr w:type="spellEnd"/>
            <w:proofErr w:type="gramEnd"/>
          </w:p>
        </w:tc>
      </w:tr>
      <w:tr w:rsidR="004441C8" w:rsidRPr="0022062A" w14:paraId="10EFDFEB" w14:textId="77777777" w:rsidTr="00081423">
        <w:trPr>
          <w:jc w:val="center"/>
        </w:trPr>
        <w:tc>
          <w:tcPr>
            <w:tcW w:w="1087" w:type="dxa"/>
          </w:tcPr>
          <w:p w14:paraId="15AEDD2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7.99</w:t>
            </w:r>
          </w:p>
        </w:tc>
        <w:tc>
          <w:tcPr>
            <w:tcW w:w="1408" w:type="dxa"/>
          </w:tcPr>
          <w:p w14:paraId="7066E77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01.099.00</w:t>
            </w:r>
          </w:p>
        </w:tc>
        <w:tc>
          <w:tcPr>
            <w:tcW w:w="1408" w:type="dxa"/>
          </w:tcPr>
          <w:p w14:paraId="36CA0F27"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8507.20</w:t>
            </w:r>
          </w:p>
          <w:p w14:paraId="00B4260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8507.30</w:t>
            </w:r>
          </w:p>
        </w:tc>
        <w:tc>
          <w:tcPr>
            <w:tcW w:w="10201" w:type="dxa"/>
          </w:tcPr>
          <w:p w14:paraId="1A24CD97"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Baterias de chumbo e de níquel-cádmio</w:t>
            </w:r>
          </w:p>
        </w:tc>
      </w:tr>
      <w:tr w:rsidR="004441C8" w:rsidRPr="0022062A" w14:paraId="1E92A195" w14:textId="77777777" w:rsidTr="00081423">
        <w:trPr>
          <w:jc w:val="center"/>
        </w:trPr>
        <w:tc>
          <w:tcPr>
            <w:tcW w:w="1087" w:type="dxa"/>
          </w:tcPr>
          <w:p w14:paraId="5D6DF2FA"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7.100</w:t>
            </w:r>
          </w:p>
        </w:tc>
        <w:tc>
          <w:tcPr>
            <w:tcW w:w="1408" w:type="dxa"/>
          </w:tcPr>
          <w:p w14:paraId="5E0F56A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01.100.00</w:t>
            </w:r>
          </w:p>
        </w:tc>
        <w:tc>
          <w:tcPr>
            <w:tcW w:w="1408" w:type="dxa"/>
          </w:tcPr>
          <w:p w14:paraId="0D7BD6C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8512.30.00</w:t>
            </w:r>
          </w:p>
        </w:tc>
        <w:tc>
          <w:tcPr>
            <w:tcW w:w="10201" w:type="dxa"/>
          </w:tcPr>
          <w:p w14:paraId="62EC4EA9"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Aparelhos de sinalização acústica (buzina)</w:t>
            </w:r>
          </w:p>
        </w:tc>
      </w:tr>
      <w:tr w:rsidR="004441C8" w:rsidRPr="0022062A" w14:paraId="6F5B3810" w14:textId="77777777" w:rsidTr="00081423">
        <w:trPr>
          <w:jc w:val="center"/>
        </w:trPr>
        <w:tc>
          <w:tcPr>
            <w:tcW w:w="1087" w:type="dxa"/>
          </w:tcPr>
          <w:p w14:paraId="7A4D921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7.101</w:t>
            </w:r>
          </w:p>
        </w:tc>
        <w:tc>
          <w:tcPr>
            <w:tcW w:w="1408" w:type="dxa"/>
          </w:tcPr>
          <w:p w14:paraId="0CEA68B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01.101.00</w:t>
            </w:r>
          </w:p>
        </w:tc>
        <w:tc>
          <w:tcPr>
            <w:tcW w:w="1408" w:type="dxa"/>
          </w:tcPr>
          <w:p w14:paraId="17BF8E0C" w14:textId="77777777" w:rsidR="00410FC0"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9032.89.8</w:t>
            </w:r>
          </w:p>
          <w:p w14:paraId="2AB90ED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br/>
              <w:t>9032.89.9</w:t>
            </w:r>
          </w:p>
        </w:tc>
        <w:tc>
          <w:tcPr>
            <w:tcW w:w="10201" w:type="dxa"/>
          </w:tcPr>
          <w:p w14:paraId="187C307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Instrumentos para regulação de grandezas não elétricas</w:t>
            </w:r>
          </w:p>
        </w:tc>
      </w:tr>
      <w:tr w:rsidR="004441C8" w:rsidRPr="0022062A" w14:paraId="68768050" w14:textId="77777777" w:rsidTr="00081423">
        <w:trPr>
          <w:jc w:val="center"/>
        </w:trPr>
        <w:tc>
          <w:tcPr>
            <w:tcW w:w="1087" w:type="dxa"/>
          </w:tcPr>
          <w:p w14:paraId="1982B5E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7.102</w:t>
            </w:r>
          </w:p>
        </w:tc>
        <w:tc>
          <w:tcPr>
            <w:tcW w:w="1408" w:type="dxa"/>
          </w:tcPr>
          <w:p w14:paraId="4689FF2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01.102.00</w:t>
            </w:r>
          </w:p>
        </w:tc>
        <w:tc>
          <w:tcPr>
            <w:tcW w:w="1408" w:type="dxa"/>
          </w:tcPr>
          <w:p w14:paraId="370EE5B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9027.10.00</w:t>
            </w:r>
          </w:p>
        </w:tc>
        <w:tc>
          <w:tcPr>
            <w:tcW w:w="10201" w:type="dxa"/>
          </w:tcPr>
          <w:p w14:paraId="518EA5AB"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Analisadores de gases ou de fumaça (sonda lambda)</w:t>
            </w:r>
          </w:p>
        </w:tc>
      </w:tr>
      <w:tr w:rsidR="004441C8" w:rsidRPr="0022062A" w14:paraId="4C961F15" w14:textId="77777777" w:rsidTr="00081423">
        <w:trPr>
          <w:jc w:val="center"/>
        </w:trPr>
        <w:tc>
          <w:tcPr>
            <w:tcW w:w="1087" w:type="dxa"/>
          </w:tcPr>
          <w:p w14:paraId="25256C2F"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7.103</w:t>
            </w:r>
          </w:p>
        </w:tc>
        <w:tc>
          <w:tcPr>
            <w:tcW w:w="1408" w:type="dxa"/>
          </w:tcPr>
          <w:p w14:paraId="27B408D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01.103.00</w:t>
            </w:r>
          </w:p>
        </w:tc>
        <w:tc>
          <w:tcPr>
            <w:tcW w:w="1408" w:type="dxa"/>
          </w:tcPr>
          <w:p w14:paraId="40C4CC3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4008.11.00</w:t>
            </w:r>
          </w:p>
        </w:tc>
        <w:tc>
          <w:tcPr>
            <w:tcW w:w="10201" w:type="dxa"/>
          </w:tcPr>
          <w:p w14:paraId="58DA5FB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Perfilados de borracha vulcanizada não endurecida</w:t>
            </w:r>
          </w:p>
        </w:tc>
      </w:tr>
      <w:tr w:rsidR="004441C8" w:rsidRPr="0022062A" w14:paraId="1CF6C27D" w14:textId="77777777" w:rsidTr="00081423">
        <w:trPr>
          <w:jc w:val="center"/>
        </w:trPr>
        <w:tc>
          <w:tcPr>
            <w:tcW w:w="1087" w:type="dxa"/>
          </w:tcPr>
          <w:p w14:paraId="3633464A"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7.104</w:t>
            </w:r>
          </w:p>
        </w:tc>
        <w:tc>
          <w:tcPr>
            <w:tcW w:w="1408" w:type="dxa"/>
          </w:tcPr>
          <w:p w14:paraId="681C60A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01.104.00</w:t>
            </w:r>
          </w:p>
        </w:tc>
        <w:tc>
          <w:tcPr>
            <w:tcW w:w="1408" w:type="dxa"/>
          </w:tcPr>
          <w:p w14:paraId="23B56D8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5601.22.19</w:t>
            </w:r>
          </w:p>
        </w:tc>
        <w:tc>
          <w:tcPr>
            <w:tcW w:w="10201" w:type="dxa"/>
          </w:tcPr>
          <w:p w14:paraId="0237424A"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Artefatos de pasta de fibra de uso automotivo</w:t>
            </w:r>
          </w:p>
        </w:tc>
      </w:tr>
      <w:tr w:rsidR="004441C8" w:rsidRPr="0022062A" w14:paraId="1B12F3C4" w14:textId="77777777" w:rsidTr="00081423">
        <w:trPr>
          <w:jc w:val="center"/>
        </w:trPr>
        <w:tc>
          <w:tcPr>
            <w:tcW w:w="1087" w:type="dxa"/>
          </w:tcPr>
          <w:p w14:paraId="418FF25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7.105</w:t>
            </w:r>
          </w:p>
        </w:tc>
        <w:tc>
          <w:tcPr>
            <w:tcW w:w="1408" w:type="dxa"/>
          </w:tcPr>
          <w:p w14:paraId="4A5064D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01.105.00</w:t>
            </w:r>
          </w:p>
        </w:tc>
        <w:tc>
          <w:tcPr>
            <w:tcW w:w="1408" w:type="dxa"/>
          </w:tcPr>
          <w:p w14:paraId="093994A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5703.20.00</w:t>
            </w:r>
          </w:p>
        </w:tc>
        <w:tc>
          <w:tcPr>
            <w:tcW w:w="10201" w:type="dxa"/>
          </w:tcPr>
          <w:p w14:paraId="0107960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Tapetes/carpetes - </w:t>
            </w:r>
            <w:proofErr w:type="spellStart"/>
            <w:r w:rsidRPr="0022062A">
              <w:rPr>
                <w:rFonts w:ascii="Arial" w:hAnsi="Arial" w:cs="Arial"/>
                <w:color w:val="000000"/>
                <w:lang w:eastAsia="pt-BR"/>
              </w:rPr>
              <w:t>nailón</w:t>
            </w:r>
            <w:proofErr w:type="spellEnd"/>
          </w:p>
        </w:tc>
      </w:tr>
      <w:tr w:rsidR="004441C8" w:rsidRPr="0022062A" w14:paraId="3B5FED9B" w14:textId="77777777" w:rsidTr="00081423">
        <w:trPr>
          <w:jc w:val="center"/>
        </w:trPr>
        <w:tc>
          <w:tcPr>
            <w:tcW w:w="1087" w:type="dxa"/>
          </w:tcPr>
          <w:p w14:paraId="411E77A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7.106</w:t>
            </w:r>
          </w:p>
        </w:tc>
        <w:tc>
          <w:tcPr>
            <w:tcW w:w="1408" w:type="dxa"/>
          </w:tcPr>
          <w:p w14:paraId="48E111A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01.106.00</w:t>
            </w:r>
          </w:p>
        </w:tc>
        <w:tc>
          <w:tcPr>
            <w:tcW w:w="1408" w:type="dxa"/>
          </w:tcPr>
          <w:p w14:paraId="7D6F1CD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5703.30.00</w:t>
            </w:r>
          </w:p>
        </w:tc>
        <w:tc>
          <w:tcPr>
            <w:tcW w:w="10201" w:type="dxa"/>
          </w:tcPr>
          <w:p w14:paraId="2AB34B63"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Tapetes de matérias têxteis sintéticas</w:t>
            </w:r>
          </w:p>
        </w:tc>
      </w:tr>
      <w:tr w:rsidR="004441C8" w:rsidRPr="0022062A" w14:paraId="602B2336" w14:textId="77777777" w:rsidTr="00081423">
        <w:trPr>
          <w:jc w:val="center"/>
        </w:trPr>
        <w:tc>
          <w:tcPr>
            <w:tcW w:w="1087" w:type="dxa"/>
          </w:tcPr>
          <w:p w14:paraId="6A2B2893"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7.107</w:t>
            </w:r>
          </w:p>
        </w:tc>
        <w:tc>
          <w:tcPr>
            <w:tcW w:w="1408" w:type="dxa"/>
          </w:tcPr>
          <w:p w14:paraId="14C0845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01.107.00</w:t>
            </w:r>
          </w:p>
        </w:tc>
        <w:tc>
          <w:tcPr>
            <w:tcW w:w="1408" w:type="dxa"/>
          </w:tcPr>
          <w:p w14:paraId="38A2D26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5911.90.00</w:t>
            </w:r>
          </w:p>
        </w:tc>
        <w:tc>
          <w:tcPr>
            <w:tcW w:w="10201" w:type="dxa"/>
          </w:tcPr>
          <w:p w14:paraId="596DB0F9"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Forração interior capacete</w:t>
            </w:r>
          </w:p>
        </w:tc>
      </w:tr>
      <w:tr w:rsidR="004441C8" w:rsidRPr="0022062A" w14:paraId="5FC4373B" w14:textId="77777777" w:rsidTr="00081423">
        <w:trPr>
          <w:jc w:val="center"/>
        </w:trPr>
        <w:tc>
          <w:tcPr>
            <w:tcW w:w="1087" w:type="dxa"/>
          </w:tcPr>
          <w:p w14:paraId="71F2B7E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7.108</w:t>
            </w:r>
          </w:p>
        </w:tc>
        <w:tc>
          <w:tcPr>
            <w:tcW w:w="1408" w:type="dxa"/>
          </w:tcPr>
          <w:p w14:paraId="0785878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01.108.00</w:t>
            </w:r>
          </w:p>
        </w:tc>
        <w:tc>
          <w:tcPr>
            <w:tcW w:w="1408" w:type="dxa"/>
          </w:tcPr>
          <w:p w14:paraId="28AD6737"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6903.90.99</w:t>
            </w:r>
          </w:p>
        </w:tc>
        <w:tc>
          <w:tcPr>
            <w:tcW w:w="10201" w:type="dxa"/>
          </w:tcPr>
          <w:p w14:paraId="1F5D77A8"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Outros para-brisas</w:t>
            </w:r>
          </w:p>
        </w:tc>
      </w:tr>
      <w:tr w:rsidR="004441C8" w:rsidRPr="0022062A" w14:paraId="624597D0" w14:textId="77777777" w:rsidTr="00081423">
        <w:trPr>
          <w:jc w:val="center"/>
        </w:trPr>
        <w:tc>
          <w:tcPr>
            <w:tcW w:w="1087" w:type="dxa"/>
          </w:tcPr>
          <w:p w14:paraId="0587AC0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7.109</w:t>
            </w:r>
          </w:p>
        </w:tc>
        <w:tc>
          <w:tcPr>
            <w:tcW w:w="1408" w:type="dxa"/>
          </w:tcPr>
          <w:p w14:paraId="40E02B7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01.109.00</w:t>
            </w:r>
          </w:p>
        </w:tc>
        <w:tc>
          <w:tcPr>
            <w:tcW w:w="1408" w:type="dxa"/>
          </w:tcPr>
          <w:p w14:paraId="72F1402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7007.29.00</w:t>
            </w:r>
          </w:p>
        </w:tc>
        <w:tc>
          <w:tcPr>
            <w:tcW w:w="10201" w:type="dxa"/>
          </w:tcPr>
          <w:p w14:paraId="2C37585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Moldura com espelho</w:t>
            </w:r>
          </w:p>
        </w:tc>
      </w:tr>
      <w:tr w:rsidR="00477D7B" w:rsidRPr="0022062A" w14:paraId="7D99526B" w14:textId="77777777" w:rsidTr="00D4000A">
        <w:trPr>
          <w:jc w:val="center"/>
        </w:trPr>
        <w:tc>
          <w:tcPr>
            <w:tcW w:w="1087" w:type="dxa"/>
          </w:tcPr>
          <w:p w14:paraId="22DDF0F6" w14:textId="77777777" w:rsidR="00477D7B" w:rsidRPr="004441C8" w:rsidRDefault="00477D7B" w:rsidP="000347F5">
            <w:pPr>
              <w:ind w:rightChars="0" w:right="0"/>
              <w:jc w:val="left"/>
              <w:rPr>
                <w:rFonts w:ascii="Arial" w:hAnsi="Arial" w:cs="Arial"/>
                <w:color w:val="000000"/>
              </w:rPr>
            </w:pPr>
            <w:r w:rsidRPr="004441C8">
              <w:rPr>
                <w:rFonts w:ascii="Arial" w:hAnsi="Arial" w:cs="Arial"/>
                <w:color w:val="000000"/>
              </w:rPr>
              <w:t>7.110</w:t>
            </w:r>
          </w:p>
        </w:tc>
        <w:tc>
          <w:tcPr>
            <w:tcW w:w="13017" w:type="dxa"/>
            <w:gridSpan w:val="3"/>
          </w:tcPr>
          <w:p w14:paraId="3771E482" w14:textId="77777777" w:rsidR="00477D7B" w:rsidRPr="0022062A" w:rsidRDefault="00477D7B" w:rsidP="00477D7B">
            <w:pPr>
              <w:ind w:rightChars="0" w:right="0"/>
              <w:rPr>
                <w:rFonts w:ascii="Arial" w:hAnsi="Arial" w:cs="Arial"/>
                <w:bCs/>
                <w:iCs/>
              </w:rPr>
            </w:pPr>
            <w:r w:rsidRPr="00446A52">
              <w:rPr>
                <w:rFonts w:ascii="Arial" w:hAnsi="Arial" w:cs="Arial"/>
                <w:i/>
                <w:iCs/>
                <w:color w:val="00B050"/>
              </w:rPr>
              <w:t>(</w:t>
            </w:r>
            <w:r>
              <w:rPr>
                <w:rFonts w:ascii="Arial" w:hAnsi="Arial" w:cs="Arial"/>
                <w:i/>
                <w:iCs/>
                <w:color w:val="00B050"/>
              </w:rPr>
              <w:t>Subitem 7.110</w:t>
            </w:r>
            <w:r w:rsidRPr="00446A52">
              <w:rPr>
                <w:rFonts w:ascii="Arial" w:hAnsi="Arial" w:cs="Arial"/>
                <w:i/>
                <w:iCs/>
                <w:color w:val="00B050"/>
              </w:rPr>
              <w:t xml:space="preserve"> do </w:t>
            </w:r>
            <w:r>
              <w:rPr>
                <w:rFonts w:ascii="Arial" w:hAnsi="Arial" w:cs="Arial"/>
                <w:i/>
                <w:iCs/>
                <w:color w:val="00B050"/>
              </w:rPr>
              <w:t>i</w:t>
            </w:r>
            <w:r w:rsidRPr="00446A52">
              <w:rPr>
                <w:rFonts w:ascii="Arial" w:hAnsi="Arial" w:cs="Arial"/>
                <w:i/>
                <w:iCs/>
                <w:color w:val="00B050"/>
              </w:rPr>
              <w:t xml:space="preserve">tem </w:t>
            </w:r>
            <w:r>
              <w:rPr>
                <w:rFonts w:ascii="Arial" w:hAnsi="Arial" w:cs="Arial"/>
                <w:i/>
                <w:iCs/>
                <w:color w:val="00B050"/>
              </w:rPr>
              <w:t>7</w:t>
            </w:r>
            <w:r w:rsidRPr="00446A52">
              <w:rPr>
                <w:rFonts w:ascii="Arial" w:hAnsi="Arial" w:cs="Arial"/>
                <w:i/>
                <w:iCs/>
                <w:color w:val="00B050"/>
              </w:rPr>
              <w:t xml:space="preserve"> </w:t>
            </w:r>
            <w:r>
              <w:rPr>
                <w:rFonts w:ascii="Arial" w:hAnsi="Arial" w:cs="Arial"/>
                <w:i/>
                <w:iCs/>
                <w:color w:val="00B050"/>
              </w:rPr>
              <w:t xml:space="preserve">revogado </w:t>
            </w:r>
            <w:r w:rsidRPr="00446A52">
              <w:rPr>
                <w:rFonts w:ascii="Arial" w:hAnsi="Arial" w:cs="Arial"/>
                <w:i/>
                <w:iCs/>
                <w:color w:val="00B050"/>
              </w:rPr>
              <w:t xml:space="preserve">pelo </w:t>
            </w:r>
            <w:hyperlink r:id="rId11"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27583295" w14:textId="77777777" w:rsidR="00477D7B" w:rsidRPr="0022062A" w:rsidRDefault="00477D7B" w:rsidP="00F52EF6">
            <w:pPr>
              <w:ind w:left="113" w:rightChars="0" w:right="113"/>
              <w:rPr>
                <w:rFonts w:ascii="Arial" w:hAnsi="Arial" w:cs="Arial"/>
              </w:rPr>
            </w:pPr>
          </w:p>
        </w:tc>
      </w:tr>
      <w:tr w:rsidR="004441C8" w:rsidRPr="0022062A" w14:paraId="0433986B" w14:textId="77777777" w:rsidTr="00081423">
        <w:trPr>
          <w:jc w:val="center"/>
        </w:trPr>
        <w:tc>
          <w:tcPr>
            <w:tcW w:w="1087" w:type="dxa"/>
          </w:tcPr>
          <w:p w14:paraId="7DFBE055"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7.111</w:t>
            </w:r>
          </w:p>
        </w:tc>
        <w:tc>
          <w:tcPr>
            <w:tcW w:w="1408" w:type="dxa"/>
          </w:tcPr>
          <w:p w14:paraId="42DA1AAF"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01.111.00</w:t>
            </w:r>
          </w:p>
        </w:tc>
        <w:tc>
          <w:tcPr>
            <w:tcW w:w="1408" w:type="dxa"/>
          </w:tcPr>
          <w:p w14:paraId="443E848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7315.11.00</w:t>
            </w:r>
          </w:p>
        </w:tc>
        <w:tc>
          <w:tcPr>
            <w:tcW w:w="10201" w:type="dxa"/>
          </w:tcPr>
          <w:p w14:paraId="2D6E86BC"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Corrente transmissão</w:t>
            </w:r>
          </w:p>
        </w:tc>
      </w:tr>
      <w:tr w:rsidR="004441C8" w:rsidRPr="0022062A" w14:paraId="6880D106" w14:textId="77777777" w:rsidTr="00081423">
        <w:trPr>
          <w:jc w:val="center"/>
        </w:trPr>
        <w:tc>
          <w:tcPr>
            <w:tcW w:w="1087" w:type="dxa"/>
          </w:tcPr>
          <w:p w14:paraId="4A6AE43D"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7.112</w:t>
            </w:r>
          </w:p>
        </w:tc>
        <w:tc>
          <w:tcPr>
            <w:tcW w:w="1408" w:type="dxa"/>
          </w:tcPr>
          <w:p w14:paraId="01C2C7D0"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01.112.00</w:t>
            </w:r>
          </w:p>
        </w:tc>
        <w:tc>
          <w:tcPr>
            <w:tcW w:w="1408" w:type="dxa"/>
          </w:tcPr>
          <w:p w14:paraId="28782D43"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7315.12.10</w:t>
            </w:r>
          </w:p>
        </w:tc>
        <w:tc>
          <w:tcPr>
            <w:tcW w:w="10201" w:type="dxa"/>
          </w:tcPr>
          <w:p w14:paraId="256D2DBF"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Outras correntes de transmissão</w:t>
            </w:r>
          </w:p>
        </w:tc>
      </w:tr>
      <w:tr w:rsidR="004441C8" w:rsidRPr="0022062A" w14:paraId="4E08FE32" w14:textId="77777777" w:rsidTr="00081423">
        <w:trPr>
          <w:jc w:val="center"/>
        </w:trPr>
        <w:tc>
          <w:tcPr>
            <w:tcW w:w="1087" w:type="dxa"/>
          </w:tcPr>
          <w:p w14:paraId="30DFCED0"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7.113</w:t>
            </w:r>
          </w:p>
        </w:tc>
        <w:tc>
          <w:tcPr>
            <w:tcW w:w="1408" w:type="dxa"/>
          </w:tcPr>
          <w:p w14:paraId="150DD02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01.113.00</w:t>
            </w:r>
          </w:p>
        </w:tc>
        <w:tc>
          <w:tcPr>
            <w:tcW w:w="1408" w:type="dxa"/>
          </w:tcPr>
          <w:p w14:paraId="4DF7A37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8418.99.00</w:t>
            </w:r>
          </w:p>
        </w:tc>
        <w:tc>
          <w:tcPr>
            <w:tcW w:w="10201" w:type="dxa"/>
          </w:tcPr>
          <w:p w14:paraId="3047D026"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Condensador tubular metálico</w:t>
            </w:r>
          </w:p>
        </w:tc>
      </w:tr>
      <w:tr w:rsidR="004441C8" w:rsidRPr="0022062A" w14:paraId="564102AD" w14:textId="77777777" w:rsidTr="00081423">
        <w:trPr>
          <w:jc w:val="center"/>
        </w:trPr>
        <w:tc>
          <w:tcPr>
            <w:tcW w:w="1087" w:type="dxa"/>
          </w:tcPr>
          <w:p w14:paraId="4A0CAD70"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7.114</w:t>
            </w:r>
          </w:p>
        </w:tc>
        <w:tc>
          <w:tcPr>
            <w:tcW w:w="1408" w:type="dxa"/>
          </w:tcPr>
          <w:p w14:paraId="6366836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01.114.00</w:t>
            </w:r>
          </w:p>
        </w:tc>
        <w:tc>
          <w:tcPr>
            <w:tcW w:w="1408" w:type="dxa"/>
          </w:tcPr>
          <w:p w14:paraId="6ECB8E2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8419.50</w:t>
            </w:r>
          </w:p>
        </w:tc>
        <w:tc>
          <w:tcPr>
            <w:tcW w:w="10201" w:type="dxa"/>
          </w:tcPr>
          <w:p w14:paraId="1218A36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Trocadores de calor</w:t>
            </w:r>
          </w:p>
        </w:tc>
      </w:tr>
      <w:tr w:rsidR="004441C8" w:rsidRPr="0022062A" w14:paraId="438E22E9" w14:textId="77777777" w:rsidTr="00081423">
        <w:trPr>
          <w:jc w:val="center"/>
        </w:trPr>
        <w:tc>
          <w:tcPr>
            <w:tcW w:w="1087" w:type="dxa"/>
          </w:tcPr>
          <w:p w14:paraId="17108E6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7.115</w:t>
            </w:r>
          </w:p>
        </w:tc>
        <w:tc>
          <w:tcPr>
            <w:tcW w:w="1408" w:type="dxa"/>
          </w:tcPr>
          <w:p w14:paraId="7133B9F1"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01.115.00</w:t>
            </w:r>
          </w:p>
        </w:tc>
        <w:tc>
          <w:tcPr>
            <w:tcW w:w="1408" w:type="dxa"/>
          </w:tcPr>
          <w:p w14:paraId="6871390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8424.90.90</w:t>
            </w:r>
          </w:p>
        </w:tc>
        <w:tc>
          <w:tcPr>
            <w:tcW w:w="10201" w:type="dxa"/>
          </w:tcPr>
          <w:p w14:paraId="5AA6942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Partes de aparelhos mecânicos de pulverizar ou dispersar</w:t>
            </w:r>
          </w:p>
        </w:tc>
      </w:tr>
      <w:tr w:rsidR="004441C8" w:rsidRPr="0022062A" w14:paraId="1B47B57D" w14:textId="77777777" w:rsidTr="00081423">
        <w:trPr>
          <w:jc w:val="center"/>
        </w:trPr>
        <w:tc>
          <w:tcPr>
            <w:tcW w:w="1087" w:type="dxa"/>
          </w:tcPr>
          <w:p w14:paraId="3EDE2BD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7.116</w:t>
            </w:r>
          </w:p>
        </w:tc>
        <w:tc>
          <w:tcPr>
            <w:tcW w:w="1408" w:type="dxa"/>
          </w:tcPr>
          <w:p w14:paraId="6C43F5B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01.116.00</w:t>
            </w:r>
          </w:p>
        </w:tc>
        <w:tc>
          <w:tcPr>
            <w:tcW w:w="1408" w:type="dxa"/>
          </w:tcPr>
          <w:p w14:paraId="0635A8C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8425.49.10</w:t>
            </w:r>
          </w:p>
        </w:tc>
        <w:tc>
          <w:tcPr>
            <w:tcW w:w="10201" w:type="dxa"/>
          </w:tcPr>
          <w:p w14:paraId="53987830"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Macacos manuais para veículos</w:t>
            </w:r>
          </w:p>
        </w:tc>
      </w:tr>
      <w:tr w:rsidR="004441C8" w:rsidRPr="0022062A" w14:paraId="74E9C3FF" w14:textId="77777777" w:rsidTr="00081423">
        <w:trPr>
          <w:jc w:val="center"/>
        </w:trPr>
        <w:tc>
          <w:tcPr>
            <w:tcW w:w="1087" w:type="dxa"/>
          </w:tcPr>
          <w:p w14:paraId="290A2D0A"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7.117</w:t>
            </w:r>
          </w:p>
        </w:tc>
        <w:tc>
          <w:tcPr>
            <w:tcW w:w="1408" w:type="dxa"/>
          </w:tcPr>
          <w:p w14:paraId="066EAE0E"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01.117.00</w:t>
            </w:r>
          </w:p>
        </w:tc>
        <w:tc>
          <w:tcPr>
            <w:tcW w:w="1408" w:type="dxa"/>
          </w:tcPr>
          <w:p w14:paraId="5F180542"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8431.41.00</w:t>
            </w:r>
          </w:p>
        </w:tc>
        <w:tc>
          <w:tcPr>
            <w:tcW w:w="10201" w:type="dxa"/>
          </w:tcPr>
          <w:p w14:paraId="378E9B54"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Caçambas, pás, ganchos e tenazes para máquinas rodoviárias</w:t>
            </w:r>
          </w:p>
        </w:tc>
      </w:tr>
      <w:tr w:rsidR="004441C8" w:rsidRPr="0022062A" w14:paraId="75ECE430" w14:textId="77777777" w:rsidTr="00081423">
        <w:trPr>
          <w:jc w:val="center"/>
        </w:trPr>
        <w:tc>
          <w:tcPr>
            <w:tcW w:w="1087" w:type="dxa"/>
          </w:tcPr>
          <w:p w14:paraId="47110FB6"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7.118</w:t>
            </w:r>
          </w:p>
        </w:tc>
        <w:tc>
          <w:tcPr>
            <w:tcW w:w="1408" w:type="dxa"/>
          </w:tcPr>
          <w:p w14:paraId="74949F8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01.118.00</w:t>
            </w:r>
          </w:p>
        </w:tc>
        <w:tc>
          <w:tcPr>
            <w:tcW w:w="1408" w:type="dxa"/>
          </w:tcPr>
          <w:p w14:paraId="04B97CF4"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8501.61.00</w:t>
            </w:r>
          </w:p>
        </w:tc>
        <w:tc>
          <w:tcPr>
            <w:tcW w:w="10201" w:type="dxa"/>
          </w:tcPr>
          <w:p w14:paraId="5AFB4E04"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 xml:space="preserve">Geradores de corrente alternada de potência não superior a 75 </w:t>
            </w:r>
            <w:proofErr w:type="spellStart"/>
            <w:r w:rsidRPr="0022062A">
              <w:rPr>
                <w:rFonts w:ascii="Arial" w:hAnsi="Arial" w:cs="Arial"/>
                <w:color w:val="000000"/>
                <w:lang w:eastAsia="pt-BR"/>
              </w:rPr>
              <w:t>kva</w:t>
            </w:r>
            <w:proofErr w:type="spellEnd"/>
          </w:p>
        </w:tc>
      </w:tr>
      <w:tr w:rsidR="004441C8" w:rsidRPr="0022062A" w14:paraId="5413870D" w14:textId="77777777" w:rsidTr="00081423">
        <w:trPr>
          <w:jc w:val="center"/>
        </w:trPr>
        <w:tc>
          <w:tcPr>
            <w:tcW w:w="1087" w:type="dxa"/>
          </w:tcPr>
          <w:p w14:paraId="1BFB057E"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7.119</w:t>
            </w:r>
          </w:p>
        </w:tc>
        <w:tc>
          <w:tcPr>
            <w:tcW w:w="1408" w:type="dxa"/>
          </w:tcPr>
          <w:p w14:paraId="080E7696"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01.119.00</w:t>
            </w:r>
          </w:p>
        </w:tc>
        <w:tc>
          <w:tcPr>
            <w:tcW w:w="1408" w:type="dxa"/>
          </w:tcPr>
          <w:p w14:paraId="2DE81ABB"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8531.10.90</w:t>
            </w:r>
          </w:p>
        </w:tc>
        <w:tc>
          <w:tcPr>
            <w:tcW w:w="10201" w:type="dxa"/>
          </w:tcPr>
          <w:p w14:paraId="3C56414A"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Aparelhos elétricos para alarme de uso automotivo</w:t>
            </w:r>
          </w:p>
        </w:tc>
      </w:tr>
      <w:tr w:rsidR="004441C8" w:rsidRPr="0022062A" w14:paraId="30BAC29A" w14:textId="77777777" w:rsidTr="00081423">
        <w:trPr>
          <w:jc w:val="center"/>
        </w:trPr>
        <w:tc>
          <w:tcPr>
            <w:tcW w:w="1087" w:type="dxa"/>
          </w:tcPr>
          <w:p w14:paraId="0C30EF6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7.120</w:t>
            </w:r>
          </w:p>
        </w:tc>
        <w:tc>
          <w:tcPr>
            <w:tcW w:w="1408" w:type="dxa"/>
          </w:tcPr>
          <w:p w14:paraId="4C5C97DC"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01.120.00</w:t>
            </w:r>
          </w:p>
        </w:tc>
        <w:tc>
          <w:tcPr>
            <w:tcW w:w="1408" w:type="dxa"/>
          </w:tcPr>
          <w:p w14:paraId="173AA62C"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9014.10.00</w:t>
            </w:r>
          </w:p>
        </w:tc>
        <w:tc>
          <w:tcPr>
            <w:tcW w:w="10201" w:type="dxa"/>
          </w:tcPr>
          <w:p w14:paraId="400591E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Bússolas</w:t>
            </w:r>
          </w:p>
        </w:tc>
      </w:tr>
      <w:tr w:rsidR="004441C8" w:rsidRPr="0022062A" w14:paraId="2C2D152C" w14:textId="77777777" w:rsidTr="00081423">
        <w:trPr>
          <w:jc w:val="center"/>
        </w:trPr>
        <w:tc>
          <w:tcPr>
            <w:tcW w:w="1087" w:type="dxa"/>
          </w:tcPr>
          <w:p w14:paraId="07C8619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7.121</w:t>
            </w:r>
          </w:p>
        </w:tc>
        <w:tc>
          <w:tcPr>
            <w:tcW w:w="1408" w:type="dxa"/>
          </w:tcPr>
          <w:p w14:paraId="2D53C66D"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01.121.00</w:t>
            </w:r>
          </w:p>
        </w:tc>
        <w:tc>
          <w:tcPr>
            <w:tcW w:w="1408" w:type="dxa"/>
          </w:tcPr>
          <w:p w14:paraId="01F019C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9025.19.90</w:t>
            </w:r>
          </w:p>
        </w:tc>
        <w:tc>
          <w:tcPr>
            <w:tcW w:w="10201" w:type="dxa"/>
          </w:tcPr>
          <w:p w14:paraId="731949B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Indicadores de temperatura</w:t>
            </w:r>
          </w:p>
        </w:tc>
      </w:tr>
      <w:tr w:rsidR="004441C8" w:rsidRPr="0022062A" w14:paraId="5F3E0BE2" w14:textId="77777777" w:rsidTr="00081423">
        <w:trPr>
          <w:jc w:val="center"/>
        </w:trPr>
        <w:tc>
          <w:tcPr>
            <w:tcW w:w="1087" w:type="dxa"/>
          </w:tcPr>
          <w:p w14:paraId="58920BEE"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7.122</w:t>
            </w:r>
          </w:p>
        </w:tc>
        <w:tc>
          <w:tcPr>
            <w:tcW w:w="1408" w:type="dxa"/>
          </w:tcPr>
          <w:p w14:paraId="75E0863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01.122.00</w:t>
            </w:r>
          </w:p>
        </w:tc>
        <w:tc>
          <w:tcPr>
            <w:tcW w:w="1408" w:type="dxa"/>
          </w:tcPr>
          <w:p w14:paraId="418A0D9A"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9025.90.10</w:t>
            </w:r>
          </w:p>
        </w:tc>
        <w:tc>
          <w:tcPr>
            <w:tcW w:w="10201" w:type="dxa"/>
          </w:tcPr>
          <w:p w14:paraId="68389F24"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Partes de indicadores de temperatura</w:t>
            </w:r>
          </w:p>
        </w:tc>
      </w:tr>
      <w:tr w:rsidR="004441C8" w:rsidRPr="0022062A" w14:paraId="2907121F" w14:textId="77777777" w:rsidTr="00081423">
        <w:trPr>
          <w:jc w:val="center"/>
        </w:trPr>
        <w:tc>
          <w:tcPr>
            <w:tcW w:w="1087" w:type="dxa"/>
          </w:tcPr>
          <w:p w14:paraId="6A5AB4D7"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7.123</w:t>
            </w:r>
          </w:p>
        </w:tc>
        <w:tc>
          <w:tcPr>
            <w:tcW w:w="1408" w:type="dxa"/>
          </w:tcPr>
          <w:p w14:paraId="34D890D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01.123.00</w:t>
            </w:r>
          </w:p>
        </w:tc>
        <w:tc>
          <w:tcPr>
            <w:tcW w:w="1408" w:type="dxa"/>
          </w:tcPr>
          <w:p w14:paraId="73398828"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9026.90</w:t>
            </w:r>
          </w:p>
        </w:tc>
        <w:tc>
          <w:tcPr>
            <w:tcW w:w="10201" w:type="dxa"/>
          </w:tcPr>
          <w:p w14:paraId="012950A2"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Partes de aparelhos de medida ou controle</w:t>
            </w:r>
          </w:p>
        </w:tc>
      </w:tr>
      <w:tr w:rsidR="004441C8" w:rsidRPr="0022062A" w14:paraId="015A0A3C" w14:textId="77777777" w:rsidTr="00081423">
        <w:trPr>
          <w:jc w:val="center"/>
        </w:trPr>
        <w:tc>
          <w:tcPr>
            <w:tcW w:w="1087" w:type="dxa"/>
          </w:tcPr>
          <w:p w14:paraId="0F4EFCBE"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7.124</w:t>
            </w:r>
          </w:p>
        </w:tc>
        <w:tc>
          <w:tcPr>
            <w:tcW w:w="1408" w:type="dxa"/>
          </w:tcPr>
          <w:p w14:paraId="6442BCF5"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01.124.00</w:t>
            </w:r>
          </w:p>
        </w:tc>
        <w:tc>
          <w:tcPr>
            <w:tcW w:w="1408" w:type="dxa"/>
          </w:tcPr>
          <w:p w14:paraId="6F57E079" w14:textId="77777777" w:rsidR="004441C8" w:rsidRPr="0022062A" w:rsidRDefault="004441C8" w:rsidP="00623C81">
            <w:pPr>
              <w:ind w:rightChars="0" w:right="0"/>
              <w:jc w:val="center"/>
              <w:rPr>
                <w:rFonts w:ascii="Arial" w:hAnsi="Arial" w:cs="Arial"/>
              </w:rPr>
            </w:pPr>
            <w:r w:rsidRPr="0022062A">
              <w:rPr>
                <w:rFonts w:ascii="Arial" w:hAnsi="Arial" w:cs="Arial"/>
                <w:color w:val="000000"/>
                <w:lang w:eastAsia="pt-BR"/>
              </w:rPr>
              <w:t>9032.10.10</w:t>
            </w:r>
          </w:p>
        </w:tc>
        <w:tc>
          <w:tcPr>
            <w:tcW w:w="10201" w:type="dxa"/>
          </w:tcPr>
          <w:p w14:paraId="194B85D5" w14:textId="77777777" w:rsidR="004441C8" w:rsidRPr="0022062A" w:rsidRDefault="004441C8" w:rsidP="00F52EF6">
            <w:pPr>
              <w:ind w:left="113" w:rightChars="0" w:right="113"/>
              <w:rPr>
                <w:rFonts w:ascii="Arial" w:hAnsi="Arial" w:cs="Arial"/>
              </w:rPr>
            </w:pPr>
            <w:r w:rsidRPr="0022062A">
              <w:rPr>
                <w:rFonts w:ascii="Arial" w:hAnsi="Arial" w:cs="Arial"/>
                <w:color w:val="000000"/>
                <w:lang w:eastAsia="pt-BR"/>
              </w:rPr>
              <w:t>Termostatos</w:t>
            </w:r>
          </w:p>
        </w:tc>
      </w:tr>
      <w:tr w:rsidR="004441C8" w:rsidRPr="0022062A" w14:paraId="1CDBF2E0" w14:textId="77777777" w:rsidTr="00081423">
        <w:trPr>
          <w:jc w:val="center"/>
        </w:trPr>
        <w:tc>
          <w:tcPr>
            <w:tcW w:w="1087" w:type="dxa"/>
          </w:tcPr>
          <w:p w14:paraId="764748B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7.125</w:t>
            </w:r>
          </w:p>
        </w:tc>
        <w:tc>
          <w:tcPr>
            <w:tcW w:w="1408" w:type="dxa"/>
          </w:tcPr>
          <w:p w14:paraId="27BD2857" w14:textId="77777777" w:rsidR="004441C8" w:rsidRPr="0022062A"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01.125.00</w:t>
            </w:r>
          </w:p>
        </w:tc>
        <w:tc>
          <w:tcPr>
            <w:tcW w:w="1408" w:type="dxa"/>
          </w:tcPr>
          <w:p w14:paraId="1EC155DE" w14:textId="77777777" w:rsidR="004441C8" w:rsidRPr="0022062A"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9032.10.90</w:t>
            </w:r>
          </w:p>
        </w:tc>
        <w:tc>
          <w:tcPr>
            <w:tcW w:w="10201" w:type="dxa"/>
          </w:tcPr>
          <w:p w14:paraId="7A07EB54" w14:textId="77777777" w:rsidR="004441C8" w:rsidRPr="0022062A" w:rsidRDefault="004441C8" w:rsidP="00F52EF6">
            <w:pPr>
              <w:ind w:left="113" w:rightChars="0" w:right="113"/>
              <w:rPr>
                <w:rFonts w:ascii="Arial" w:hAnsi="Arial" w:cs="Arial"/>
                <w:color w:val="000000"/>
                <w:lang w:eastAsia="pt-BR"/>
              </w:rPr>
            </w:pPr>
            <w:r w:rsidRPr="0022062A">
              <w:rPr>
                <w:rFonts w:ascii="Arial" w:hAnsi="Arial" w:cs="Arial"/>
                <w:color w:val="000000"/>
                <w:lang w:eastAsia="pt-BR"/>
              </w:rPr>
              <w:t>Instrumentos e aparelhos para regulação</w:t>
            </w:r>
          </w:p>
        </w:tc>
      </w:tr>
      <w:tr w:rsidR="004441C8" w:rsidRPr="0022062A" w14:paraId="1FF75925" w14:textId="77777777" w:rsidTr="00081423">
        <w:trPr>
          <w:jc w:val="center"/>
        </w:trPr>
        <w:tc>
          <w:tcPr>
            <w:tcW w:w="1087" w:type="dxa"/>
          </w:tcPr>
          <w:p w14:paraId="3D012A81"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7.126</w:t>
            </w:r>
          </w:p>
        </w:tc>
        <w:tc>
          <w:tcPr>
            <w:tcW w:w="1408" w:type="dxa"/>
          </w:tcPr>
          <w:p w14:paraId="70C87A5E" w14:textId="77777777" w:rsidR="004441C8" w:rsidRPr="0022062A"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01.126.00</w:t>
            </w:r>
          </w:p>
        </w:tc>
        <w:tc>
          <w:tcPr>
            <w:tcW w:w="1408" w:type="dxa"/>
          </w:tcPr>
          <w:p w14:paraId="560B4A61" w14:textId="77777777" w:rsidR="004441C8" w:rsidRPr="0022062A"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9032.20.00</w:t>
            </w:r>
          </w:p>
        </w:tc>
        <w:tc>
          <w:tcPr>
            <w:tcW w:w="10201" w:type="dxa"/>
          </w:tcPr>
          <w:p w14:paraId="0A314A2D" w14:textId="77777777" w:rsidR="004441C8" w:rsidRPr="0022062A" w:rsidRDefault="004441C8" w:rsidP="00F52EF6">
            <w:pPr>
              <w:ind w:left="113" w:rightChars="0" w:right="113"/>
              <w:rPr>
                <w:rFonts w:ascii="Arial" w:hAnsi="Arial" w:cs="Arial"/>
                <w:color w:val="000000"/>
                <w:lang w:eastAsia="pt-BR"/>
              </w:rPr>
            </w:pPr>
            <w:r w:rsidRPr="0022062A">
              <w:rPr>
                <w:rFonts w:ascii="Arial" w:hAnsi="Arial" w:cs="Arial"/>
                <w:color w:val="000000"/>
                <w:lang w:eastAsia="pt-BR"/>
              </w:rPr>
              <w:t>Pressostatos</w:t>
            </w:r>
          </w:p>
        </w:tc>
      </w:tr>
      <w:tr w:rsidR="004441C8" w:rsidRPr="0022062A" w14:paraId="37AA11B4" w14:textId="77777777" w:rsidTr="00081423">
        <w:trPr>
          <w:jc w:val="center"/>
        </w:trPr>
        <w:tc>
          <w:tcPr>
            <w:tcW w:w="1087" w:type="dxa"/>
          </w:tcPr>
          <w:p w14:paraId="6F23AE24"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7.127</w:t>
            </w:r>
          </w:p>
        </w:tc>
        <w:tc>
          <w:tcPr>
            <w:tcW w:w="1408" w:type="dxa"/>
          </w:tcPr>
          <w:p w14:paraId="46DC82C7" w14:textId="77777777" w:rsidR="004441C8" w:rsidRPr="0022062A"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01.127.00</w:t>
            </w:r>
          </w:p>
        </w:tc>
        <w:tc>
          <w:tcPr>
            <w:tcW w:w="1408" w:type="dxa"/>
          </w:tcPr>
          <w:p w14:paraId="1491F51F" w14:textId="77777777" w:rsidR="004441C8" w:rsidRPr="0022062A" w:rsidRDefault="00E51BE7" w:rsidP="00623C81">
            <w:pPr>
              <w:ind w:rightChars="0" w:right="0"/>
              <w:jc w:val="center"/>
              <w:rPr>
                <w:rFonts w:ascii="Arial" w:hAnsi="Arial" w:cs="Arial"/>
                <w:color w:val="000000"/>
                <w:lang w:eastAsia="pt-BR"/>
              </w:rPr>
            </w:pPr>
            <w:r w:rsidRPr="000819D1">
              <w:rPr>
                <w:rFonts w:ascii="Arial" w:hAnsi="Arial" w:cs="Arial"/>
                <w:color w:val="000000"/>
                <w:lang w:eastAsia="pt-BR"/>
              </w:rPr>
              <w:t>8716.90</w:t>
            </w:r>
          </w:p>
        </w:tc>
        <w:tc>
          <w:tcPr>
            <w:tcW w:w="10201" w:type="dxa"/>
          </w:tcPr>
          <w:p w14:paraId="3E755E29" w14:textId="77777777" w:rsidR="004441C8" w:rsidRPr="0022062A" w:rsidRDefault="00B5700B" w:rsidP="00F52EF6">
            <w:pPr>
              <w:ind w:left="113" w:rightChars="0" w:right="113"/>
              <w:rPr>
                <w:rFonts w:ascii="Arial" w:hAnsi="Arial" w:cs="Arial"/>
                <w:color w:val="000000"/>
                <w:lang w:eastAsia="pt-BR"/>
              </w:rPr>
            </w:pPr>
            <w:r w:rsidRPr="00B5700B">
              <w:rPr>
                <w:rFonts w:ascii="Arial" w:hAnsi="Arial" w:cs="Arial"/>
                <w:color w:val="000000"/>
                <w:lang w:eastAsia="pt-BR"/>
              </w:rPr>
              <w:t xml:space="preserve">Peças para reboques e </w:t>
            </w:r>
            <w:proofErr w:type="spellStart"/>
            <w:proofErr w:type="gramStart"/>
            <w:r w:rsidRPr="00B5700B">
              <w:rPr>
                <w:rFonts w:ascii="Arial" w:hAnsi="Arial" w:cs="Arial"/>
                <w:color w:val="000000"/>
                <w:lang w:eastAsia="pt-BR"/>
              </w:rPr>
              <w:t>semi-reboques</w:t>
            </w:r>
            <w:proofErr w:type="spellEnd"/>
            <w:proofErr w:type="gramEnd"/>
            <w:r w:rsidRPr="00B5700B">
              <w:rPr>
                <w:rFonts w:ascii="Arial" w:hAnsi="Arial" w:cs="Arial"/>
                <w:color w:val="000000"/>
                <w:lang w:eastAsia="pt-BR"/>
              </w:rPr>
              <w:t>, exceto os itens classificados no CEST 01.077.00</w:t>
            </w:r>
          </w:p>
        </w:tc>
      </w:tr>
      <w:tr w:rsidR="004441C8" w:rsidRPr="0022062A" w14:paraId="372BA4D1" w14:textId="77777777" w:rsidTr="00081423">
        <w:trPr>
          <w:jc w:val="center"/>
        </w:trPr>
        <w:tc>
          <w:tcPr>
            <w:tcW w:w="1087" w:type="dxa"/>
          </w:tcPr>
          <w:p w14:paraId="1275F2D2"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7.128</w:t>
            </w:r>
          </w:p>
        </w:tc>
        <w:tc>
          <w:tcPr>
            <w:tcW w:w="1408" w:type="dxa"/>
          </w:tcPr>
          <w:p w14:paraId="51F12041" w14:textId="77777777" w:rsidR="004441C8" w:rsidRPr="0022062A"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01.128.00</w:t>
            </w:r>
          </w:p>
        </w:tc>
        <w:tc>
          <w:tcPr>
            <w:tcW w:w="1408" w:type="dxa"/>
          </w:tcPr>
          <w:p w14:paraId="2A6F3FC5" w14:textId="77777777" w:rsidR="004441C8" w:rsidRPr="0022062A" w:rsidRDefault="004441C8" w:rsidP="00623C81">
            <w:pPr>
              <w:ind w:rightChars="0" w:right="0"/>
              <w:jc w:val="center"/>
              <w:rPr>
                <w:rFonts w:ascii="Arial" w:hAnsi="Arial" w:cs="Arial"/>
                <w:color w:val="000000"/>
                <w:lang w:eastAsia="pt-BR"/>
              </w:rPr>
            </w:pPr>
            <w:r w:rsidRPr="0022062A">
              <w:rPr>
                <w:rFonts w:ascii="Arial" w:hAnsi="Arial" w:cs="Arial"/>
                <w:color w:val="000000"/>
                <w:lang w:eastAsia="pt-BR"/>
              </w:rPr>
              <w:t>7322.90.10</w:t>
            </w:r>
          </w:p>
        </w:tc>
        <w:tc>
          <w:tcPr>
            <w:tcW w:w="10201" w:type="dxa"/>
          </w:tcPr>
          <w:p w14:paraId="08EE4076" w14:textId="77777777" w:rsidR="004441C8" w:rsidRPr="0022062A" w:rsidRDefault="004441C8" w:rsidP="00F52EF6">
            <w:pPr>
              <w:ind w:left="113" w:rightChars="0" w:right="113"/>
              <w:rPr>
                <w:rFonts w:ascii="Arial" w:hAnsi="Arial" w:cs="Arial"/>
                <w:color w:val="000000"/>
                <w:lang w:eastAsia="pt-BR"/>
              </w:rPr>
            </w:pPr>
            <w:r w:rsidRPr="0022062A">
              <w:rPr>
                <w:rFonts w:ascii="Arial" w:hAnsi="Arial" w:cs="Arial"/>
                <w:color w:val="000000"/>
                <w:lang w:eastAsia="pt-BR"/>
              </w:rPr>
              <w:t>Geradores de ar quente a combustível líquido, com capacidade superior ou igual a 1.500 kcal/h, mas inferior ou igual a 10.400 kcal/h, do tipo dos utilizados em veículos automóveis</w:t>
            </w:r>
          </w:p>
        </w:tc>
      </w:tr>
      <w:tr w:rsidR="004441C8" w:rsidRPr="0022062A" w14:paraId="00FB6043" w14:textId="77777777" w:rsidTr="00081423">
        <w:trPr>
          <w:jc w:val="center"/>
        </w:trPr>
        <w:tc>
          <w:tcPr>
            <w:tcW w:w="1087" w:type="dxa"/>
          </w:tcPr>
          <w:p w14:paraId="205EB760" w14:textId="77777777" w:rsidR="004441C8" w:rsidRPr="004441C8" w:rsidRDefault="004441C8" w:rsidP="000347F5">
            <w:pPr>
              <w:ind w:rightChars="0" w:right="0"/>
              <w:jc w:val="left"/>
              <w:rPr>
                <w:rFonts w:ascii="Arial" w:hAnsi="Arial" w:cs="Arial"/>
                <w:color w:val="000000"/>
              </w:rPr>
            </w:pPr>
            <w:r w:rsidRPr="004441C8">
              <w:rPr>
                <w:rFonts w:ascii="Arial" w:hAnsi="Arial" w:cs="Arial"/>
                <w:color w:val="000000"/>
              </w:rPr>
              <w:t>7.129</w:t>
            </w:r>
          </w:p>
        </w:tc>
        <w:tc>
          <w:tcPr>
            <w:tcW w:w="1408" w:type="dxa"/>
          </w:tcPr>
          <w:p w14:paraId="6CADA25B" w14:textId="77777777" w:rsidR="004441C8" w:rsidRPr="0022062A" w:rsidRDefault="00E51BE7" w:rsidP="00623C81">
            <w:pPr>
              <w:ind w:rightChars="0" w:right="0"/>
              <w:jc w:val="center"/>
              <w:rPr>
                <w:rFonts w:ascii="Arial" w:hAnsi="Arial" w:cs="Arial"/>
                <w:color w:val="000000"/>
                <w:lang w:eastAsia="pt-BR"/>
              </w:rPr>
            </w:pPr>
            <w:r w:rsidRPr="00177DE5">
              <w:rPr>
                <w:rFonts w:ascii="Arial" w:hAnsi="Arial" w:cs="Arial"/>
                <w:color w:val="000000"/>
                <w:szCs w:val="18"/>
                <w:lang w:eastAsia="pt-BR"/>
              </w:rPr>
              <w:t>01.045.01</w:t>
            </w:r>
          </w:p>
        </w:tc>
        <w:tc>
          <w:tcPr>
            <w:tcW w:w="1408" w:type="dxa"/>
          </w:tcPr>
          <w:p w14:paraId="5C3A7E02" w14:textId="77777777" w:rsidR="004441C8" w:rsidRPr="0022062A" w:rsidRDefault="00E51BE7" w:rsidP="00623C81">
            <w:pPr>
              <w:ind w:rightChars="0" w:right="0"/>
              <w:jc w:val="center"/>
              <w:rPr>
                <w:rFonts w:ascii="Arial" w:hAnsi="Arial" w:cs="Arial"/>
                <w:color w:val="000000"/>
                <w:lang w:eastAsia="pt-BR"/>
              </w:rPr>
            </w:pPr>
            <w:r w:rsidRPr="00177DE5">
              <w:rPr>
                <w:rFonts w:ascii="Arial" w:hAnsi="Arial" w:cs="Arial"/>
                <w:color w:val="000000"/>
                <w:szCs w:val="18"/>
                <w:lang w:eastAsia="pt-BR"/>
              </w:rPr>
              <w:t>8433.90.90</w:t>
            </w:r>
          </w:p>
        </w:tc>
        <w:tc>
          <w:tcPr>
            <w:tcW w:w="10201" w:type="dxa"/>
          </w:tcPr>
          <w:p w14:paraId="4B0103CB" w14:textId="77777777" w:rsidR="004441C8" w:rsidRPr="0022062A" w:rsidRDefault="00B5700B" w:rsidP="00F52EF6">
            <w:pPr>
              <w:ind w:left="113" w:rightChars="0" w:right="113"/>
              <w:rPr>
                <w:rFonts w:ascii="Arial" w:hAnsi="Arial" w:cs="Arial"/>
                <w:color w:val="000000"/>
                <w:lang w:eastAsia="pt-BR"/>
              </w:rPr>
            </w:pPr>
            <w:r w:rsidRPr="00B5700B">
              <w:rPr>
                <w:rFonts w:ascii="Arial" w:hAnsi="Arial" w:cs="Arial"/>
                <w:color w:val="000000"/>
                <w:szCs w:val="18"/>
                <w:lang w:eastAsia="pt-BR"/>
              </w:rPr>
              <w:t>Partes reconhecíveis como exclusiva ou principalmente destinadas às máquinas agrícolas ou rodoviárias</w:t>
            </w:r>
          </w:p>
        </w:tc>
      </w:tr>
      <w:tr w:rsidR="00623C81" w:rsidRPr="0022062A" w14:paraId="25AAEB90" w14:textId="77777777" w:rsidTr="00081423">
        <w:trPr>
          <w:jc w:val="center"/>
        </w:trPr>
        <w:tc>
          <w:tcPr>
            <w:tcW w:w="1087" w:type="dxa"/>
          </w:tcPr>
          <w:p w14:paraId="46A891D4" w14:textId="77777777" w:rsidR="00623C81" w:rsidRPr="004441C8" w:rsidRDefault="00623C81" w:rsidP="00623C81">
            <w:pPr>
              <w:ind w:rightChars="0" w:right="0"/>
              <w:jc w:val="left"/>
              <w:rPr>
                <w:rFonts w:ascii="Arial" w:hAnsi="Arial" w:cs="Arial"/>
                <w:color w:val="000000"/>
              </w:rPr>
            </w:pPr>
            <w:r>
              <w:rPr>
                <w:rFonts w:ascii="Arial" w:hAnsi="Arial" w:cs="Arial"/>
                <w:color w:val="000000"/>
              </w:rPr>
              <w:t>7.130</w:t>
            </w:r>
          </w:p>
        </w:tc>
        <w:tc>
          <w:tcPr>
            <w:tcW w:w="1408" w:type="dxa"/>
          </w:tcPr>
          <w:p w14:paraId="4BEF414A" w14:textId="77777777" w:rsidR="00623C81" w:rsidRPr="00AA3F7F" w:rsidRDefault="00623C81" w:rsidP="00623C81">
            <w:pPr>
              <w:spacing w:before="28" w:after="28"/>
              <w:ind w:rightChars="0" w:right="0"/>
              <w:jc w:val="center"/>
              <w:textAlignment w:val="baseline"/>
              <w:rPr>
                <w:rFonts w:ascii="Arial" w:hAnsi="Arial" w:cs="Arial"/>
                <w:color w:val="000000"/>
                <w:lang w:eastAsia="pt-BR"/>
              </w:rPr>
            </w:pPr>
            <w:r w:rsidRPr="00AA3F7F">
              <w:rPr>
                <w:rFonts w:ascii="Arial" w:hAnsi="Arial" w:cs="Arial"/>
                <w:color w:val="000000"/>
                <w:lang w:eastAsia="pt-BR"/>
              </w:rPr>
              <w:t>01.062.01</w:t>
            </w:r>
          </w:p>
        </w:tc>
        <w:tc>
          <w:tcPr>
            <w:tcW w:w="1408" w:type="dxa"/>
          </w:tcPr>
          <w:p w14:paraId="34A89FEE" w14:textId="77777777" w:rsidR="00623C81" w:rsidRPr="00AA3F7F" w:rsidRDefault="00623C81" w:rsidP="00623C81">
            <w:pPr>
              <w:spacing w:before="28" w:after="28"/>
              <w:ind w:rightChars="0" w:right="0"/>
              <w:jc w:val="center"/>
              <w:textAlignment w:val="baseline"/>
              <w:rPr>
                <w:rFonts w:ascii="Arial" w:hAnsi="Arial" w:cs="Arial"/>
                <w:color w:val="000000"/>
                <w:lang w:eastAsia="pt-BR"/>
              </w:rPr>
            </w:pPr>
            <w:r w:rsidRPr="00AA3F7F">
              <w:rPr>
                <w:rFonts w:ascii="Arial" w:hAnsi="Arial" w:cs="Arial"/>
                <w:color w:val="000000"/>
                <w:lang w:eastAsia="pt-BR"/>
              </w:rPr>
              <w:t>8521.90.90</w:t>
            </w:r>
          </w:p>
        </w:tc>
        <w:tc>
          <w:tcPr>
            <w:tcW w:w="10201" w:type="dxa"/>
          </w:tcPr>
          <w:p w14:paraId="440C4474" w14:textId="77777777" w:rsidR="00623C81" w:rsidRPr="00AA3F7F" w:rsidRDefault="00623C81" w:rsidP="00623C81">
            <w:pPr>
              <w:spacing w:before="28" w:after="28"/>
              <w:ind w:rightChars="0" w:right="0"/>
              <w:textAlignment w:val="baseline"/>
              <w:rPr>
                <w:rFonts w:ascii="Arial" w:hAnsi="Arial" w:cs="Arial"/>
                <w:color w:val="000000"/>
                <w:lang w:eastAsia="pt-BR"/>
              </w:rPr>
            </w:pPr>
            <w:r w:rsidRPr="00AA3F7F">
              <w:rPr>
                <w:rFonts w:ascii="Arial" w:hAnsi="Arial" w:cs="Arial"/>
                <w:color w:val="000000"/>
                <w:lang w:eastAsia="pt-BR"/>
              </w:rPr>
              <w:t xml:space="preserve">Outros aparelhos </w:t>
            </w:r>
            <w:proofErr w:type="spellStart"/>
            <w:r w:rsidRPr="00AA3F7F">
              <w:rPr>
                <w:rFonts w:ascii="Arial" w:hAnsi="Arial" w:cs="Arial"/>
                <w:color w:val="000000"/>
                <w:lang w:eastAsia="pt-BR"/>
              </w:rPr>
              <w:t>videofônicos</w:t>
            </w:r>
            <w:proofErr w:type="spellEnd"/>
            <w:r w:rsidRPr="00AA3F7F">
              <w:rPr>
                <w:rFonts w:ascii="Arial" w:hAnsi="Arial" w:cs="Arial"/>
                <w:color w:val="000000"/>
                <w:lang w:eastAsia="pt-BR"/>
              </w:rPr>
              <w:t xml:space="preserve"> de gravação ou de reprodução, mesmo incorporando um receptor de sinais </w:t>
            </w:r>
            <w:proofErr w:type="spellStart"/>
            <w:r w:rsidRPr="00AA3F7F">
              <w:rPr>
                <w:rFonts w:ascii="Arial" w:hAnsi="Arial" w:cs="Arial"/>
                <w:color w:val="000000"/>
                <w:lang w:eastAsia="pt-BR"/>
              </w:rPr>
              <w:t>videofônicos</w:t>
            </w:r>
            <w:proofErr w:type="spellEnd"/>
            <w:r w:rsidRPr="00AA3F7F">
              <w:rPr>
                <w:rFonts w:ascii="Arial" w:hAnsi="Arial" w:cs="Arial"/>
                <w:color w:val="000000"/>
                <w:lang w:eastAsia="pt-BR"/>
              </w:rPr>
              <w:t>, dos tipos utilizados exclusivamente em veículos automotores</w:t>
            </w:r>
          </w:p>
        </w:tc>
      </w:tr>
      <w:tr w:rsidR="00623C81" w:rsidRPr="0022062A" w14:paraId="6CE108E5" w14:textId="77777777" w:rsidTr="00081423">
        <w:trPr>
          <w:jc w:val="center"/>
        </w:trPr>
        <w:tc>
          <w:tcPr>
            <w:tcW w:w="1087" w:type="dxa"/>
          </w:tcPr>
          <w:p w14:paraId="291BA97D" w14:textId="77777777" w:rsidR="00623C81" w:rsidRPr="004441C8" w:rsidRDefault="00623C81" w:rsidP="000347F5">
            <w:pPr>
              <w:ind w:rightChars="0" w:right="0"/>
              <w:jc w:val="left"/>
              <w:rPr>
                <w:rFonts w:ascii="Arial" w:hAnsi="Arial" w:cs="Arial"/>
                <w:color w:val="000000"/>
              </w:rPr>
            </w:pPr>
            <w:r>
              <w:rPr>
                <w:rFonts w:ascii="Arial" w:hAnsi="Arial" w:cs="Arial"/>
                <w:color w:val="000000"/>
              </w:rPr>
              <w:t>7.131</w:t>
            </w:r>
          </w:p>
        </w:tc>
        <w:tc>
          <w:tcPr>
            <w:tcW w:w="1408" w:type="dxa"/>
          </w:tcPr>
          <w:p w14:paraId="2541E067" w14:textId="77777777" w:rsidR="00623C81" w:rsidRPr="00AA3F7F" w:rsidRDefault="00623C81" w:rsidP="00623C81">
            <w:pPr>
              <w:spacing w:before="28" w:after="28"/>
              <w:ind w:rightChars="0" w:right="0"/>
              <w:jc w:val="center"/>
              <w:textAlignment w:val="baseline"/>
              <w:rPr>
                <w:rFonts w:ascii="Arial" w:hAnsi="Arial" w:cs="Arial"/>
                <w:color w:val="000000"/>
                <w:lang w:eastAsia="pt-BR"/>
              </w:rPr>
            </w:pPr>
            <w:r w:rsidRPr="00AA3F7F">
              <w:rPr>
                <w:rFonts w:ascii="Arial" w:hAnsi="Arial" w:cs="Arial"/>
                <w:color w:val="000000"/>
                <w:lang w:eastAsia="pt-BR"/>
              </w:rPr>
              <w:t>01.999.00</w:t>
            </w:r>
          </w:p>
        </w:tc>
        <w:tc>
          <w:tcPr>
            <w:tcW w:w="1408" w:type="dxa"/>
          </w:tcPr>
          <w:p w14:paraId="6B4A8789" w14:textId="77777777" w:rsidR="00623C81" w:rsidRPr="00AA3F7F" w:rsidRDefault="00623C81" w:rsidP="00623C81">
            <w:pPr>
              <w:spacing w:after="240"/>
              <w:ind w:rightChars="0" w:right="0"/>
              <w:jc w:val="center"/>
              <w:textAlignment w:val="baseline"/>
              <w:rPr>
                <w:rFonts w:ascii="Arial" w:hAnsi="Arial" w:cs="Arial"/>
                <w:color w:val="000000"/>
                <w:lang w:eastAsia="pt-BR"/>
              </w:rPr>
            </w:pPr>
          </w:p>
        </w:tc>
        <w:tc>
          <w:tcPr>
            <w:tcW w:w="10201" w:type="dxa"/>
          </w:tcPr>
          <w:p w14:paraId="253E94D9" w14:textId="77777777" w:rsidR="00623C81" w:rsidRPr="00AA3F7F" w:rsidRDefault="00623C81" w:rsidP="00623C81">
            <w:pPr>
              <w:spacing w:before="28" w:after="28"/>
              <w:ind w:rightChars="0" w:right="0"/>
              <w:textAlignment w:val="baseline"/>
              <w:rPr>
                <w:rFonts w:ascii="Arial" w:hAnsi="Arial" w:cs="Arial"/>
                <w:color w:val="000000"/>
                <w:lang w:eastAsia="pt-BR"/>
              </w:rPr>
            </w:pPr>
            <w:r w:rsidRPr="00AA3F7F">
              <w:rPr>
                <w:rFonts w:ascii="Arial" w:hAnsi="Arial" w:cs="Arial"/>
                <w:color w:val="000000"/>
                <w:lang w:eastAsia="pt-BR"/>
              </w:rPr>
              <w:t>Outras peças, partes e acessórios para veículos automotores não relacionados nos demais itens deste anexo</w:t>
            </w:r>
          </w:p>
        </w:tc>
      </w:tr>
      <w:tr w:rsidR="00992217" w:rsidRPr="0022062A" w14:paraId="795616D3" w14:textId="77777777" w:rsidTr="00081423">
        <w:trPr>
          <w:jc w:val="center"/>
        </w:trPr>
        <w:tc>
          <w:tcPr>
            <w:tcW w:w="1087" w:type="dxa"/>
          </w:tcPr>
          <w:p w14:paraId="101F1EA6" w14:textId="77777777" w:rsidR="00992217" w:rsidRPr="00992217" w:rsidRDefault="00992217" w:rsidP="000347F5">
            <w:pPr>
              <w:ind w:rightChars="0" w:right="0"/>
              <w:jc w:val="left"/>
              <w:rPr>
                <w:rFonts w:ascii="Arial" w:hAnsi="Arial" w:cs="Arial"/>
                <w:color w:val="000000"/>
              </w:rPr>
            </w:pPr>
            <w:r w:rsidRPr="00992217">
              <w:rPr>
                <w:rFonts w:ascii="Arial" w:hAnsi="Arial" w:cs="Arial"/>
              </w:rPr>
              <w:t>7.132</w:t>
            </w:r>
          </w:p>
        </w:tc>
        <w:tc>
          <w:tcPr>
            <w:tcW w:w="1408" w:type="dxa"/>
          </w:tcPr>
          <w:p w14:paraId="14E777AF" w14:textId="77777777" w:rsidR="00992217" w:rsidRPr="00992217" w:rsidRDefault="00992217" w:rsidP="00623C81">
            <w:pPr>
              <w:spacing w:before="28" w:after="28"/>
              <w:ind w:rightChars="0" w:right="0"/>
              <w:jc w:val="center"/>
              <w:textAlignment w:val="baseline"/>
              <w:rPr>
                <w:rFonts w:ascii="Arial" w:hAnsi="Arial" w:cs="Arial"/>
                <w:color w:val="000000"/>
                <w:lang w:eastAsia="pt-BR"/>
              </w:rPr>
            </w:pPr>
            <w:r w:rsidRPr="00992217">
              <w:rPr>
                <w:rFonts w:ascii="Arial" w:hAnsi="Arial" w:cs="Arial"/>
              </w:rPr>
              <w:t>01.053.01</w:t>
            </w:r>
          </w:p>
        </w:tc>
        <w:tc>
          <w:tcPr>
            <w:tcW w:w="1408" w:type="dxa"/>
          </w:tcPr>
          <w:p w14:paraId="0EE742F4" w14:textId="77777777" w:rsidR="00992217" w:rsidRPr="00992217" w:rsidRDefault="00992217" w:rsidP="00623C81">
            <w:pPr>
              <w:spacing w:after="240"/>
              <w:ind w:rightChars="0" w:right="0"/>
              <w:jc w:val="center"/>
              <w:textAlignment w:val="baseline"/>
              <w:rPr>
                <w:rFonts w:ascii="Arial" w:hAnsi="Arial" w:cs="Arial"/>
                <w:color w:val="000000"/>
                <w:lang w:eastAsia="pt-BR"/>
              </w:rPr>
            </w:pPr>
            <w:r w:rsidRPr="00992217">
              <w:rPr>
                <w:rFonts w:ascii="Arial" w:hAnsi="Arial" w:cs="Arial"/>
              </w:rPr>
              <w:t>8507.10.10</w:t>
            </w:r>
          </w:p>
        </w:tc>
        <w:tc>
          <w:tcPr>
            <w:tcW w:w="10201" w:type="dxa"/>
          </w:tcPr>
          <w:p w14:paraId="59003DF7" w14:textId="77777777" w:rsidR="00992217" w:rsidRPr="00A8736D" w:rsidRDefault="00992217" w:rsidP="00992217">
            <w:pPr>
              <w:spacing w:before="28" w:after="28"/>
              <w:ind w:rightChars="0" w:right="0"/>
              <w:textAlignment w:val="baseline"/>
              <w:rPr>
                <w:rFonts w:ascii="Arial" w:hAnsi="Arial" w:cs="Arial"/>
              </w:rPr>
            </w:pPr>
            <w:r w:rsidRPr="00992217">
              <w:rPr>
                <w:rFonts w:ascii="Arial" w:hAnsi="Arial" w:cs="Arial"/>
              </w:rPr>
              <w:t>Acumuladores elétricos de chumbo, do tipo utilizado para o arranque dos motores de pistão e de capacidade inferior a 20 Ah e tensão inferior ou igual a 12 V</w:t>
            </w:r>
          </w:p>
        </w:tc>
      </w:tr>
    </w:tbl>
    <w:p w14:paraId="76B6A4A5" w14:textId="77777777" w:rsidR="00286717" w:rsidRPr="0022062A" w:rsidRDefault="00286717" w:rsidP="00286717">
      <w:pPr>
        <w:ind w:rightChars="0" w:right="0"/>
        <w:rPr>
          <w:rFonts w:ascii="Arial" w:hAnsi="Arial" w:cs="Arial"/>
        </w:rPr>
      </w:pPr>
    </w:p>
    <w:p w14:paraId="57D741DB" w14:textId="77777777" w:rsidR="00286717" w:rsidRPr="0022062A" w:rsidRDefault="00286717" w:rsidP="00286717">
      <w:pPr>
        <w:tabs>
          <w:tab w:val="left" w:pos="1060"/>
        </w:tabs>
        <w:ind w:rightChars="0" w:right="0"/>
        <w:rPr>
          <w:rFonts w:ascii="Arial" w:hAnsi="Arial" w:cs="Arial"/>
        </w:rPr>
      </w:pPr>
      <w:r w:rsidRPr="0022062A">
        <w:rPr>
          <w:rFonts w:ascii="Arial" w:hAnsi="Arial" w:cs="Arial"/>
        </w:rPr>
        <w:t>- O disposto acima será estendido, de modo a atribuir a responsabilidade pela retenção e recolhimento do imposto pelas saídas subsequentes de todas as peças, partes, componentes e acessórios conceituados no § 1º da cláusula primeira do Protocolo ICMS 41/08, ainda que não estejam listadas no</w:t>
      </w:r>
      <w:r w:rsidR="000347F5">
        <w:rPr>
          <w:rFonts w:ascii="Arial" w:hAnsi="Arial" w:cs="Arial"/>
        </w:rPr>
        <w:t xml:space="preserve"> Anexo único do mencionado protocolo,</w:t>
      </w:r>
      <w:r w:rsidRPr="0022062A">
        <w:rPr>
          <w:rFonts w:ascii="Arial" w:hAnsi="Arial" w:cs="Arial"/>
        </w:rPr>
        <w:t xml:space="preserve"> na condição de sujeito passivo por substituição, ao estabelecimento de fabricante:</w:t>
      </w:r>
    </w:p>
    <w:p w14:paraId="78064865" w14:textId="77777777" w:rsidR="00286717" w:rsidRPr="0022062A" w:rsidRDefault="00286717" w:rsidP="00286717">
      <w:pPr>
        <w:tabs>
          <w:tab w:val="left" w:pos="1060"/>
        </w:tabs>
        <w:ind w:rightChars="0" w:right="0"/>
        <w:rPr>
          <w:rFonts w:ascii="Arial" w:hAnsi="Arial" w:cs="Arial"/>
        </w:rPr>
      </w:pPr>
    </w:p>
    <w:p w14:paraId="241442BB" w14:textId="77777777" w:rsidR="00286717" w:rsidRPr="0022062A" w:rsidRDefault="00286717" w:rsidP="00286717">
      <w:pPr>
        <w:tabs>
          <w:tab w:val="left" w:pos="1060"/>
        </w:tabs>
        <w:ind w:rightChars="0" w:right="0"/>
        <w:rPr>
          <w:rFonts w:ascii="Arial" w:hAnsi="Arial" w:cs="Arial"/>
        </w:rPr>
      </w:pPr>
      <w:r w:rsidRPr="0022062A">
        <w:rPr>
          <w:rFonts w:ascii="Arial" w:hAnsi="Arial" w:cs="Arial"/>
        </w:rPr>
        <w:t xml:space="preserve">I - </w:t>
      </w:r>
      <w:proofErr w:type="gramStart"/>
      <w:r w:rsidRPr="0022062A">
        <w:rPr>
          <w:rFonts w:ascii="Arial" w:hAnsi="Arial" w:cs="Arial"/>
        </w:rPr>
        <w:t>de</w:t>
      </w:r>
      <w:proofErr w:type="gramEnd"/>
      <w:r w:rsidRPr="0022062A">
        <w:rPr>
          <w:rFonts w:ascii="Arial" w:hAnsi="Arial" w:cs="Arial"/>
        </w:rPr>
        <w:t xml:space="preserve"> veículos automotores para estabelecimento comercial distribuidor, para atender índice de fidelidade de compra de que trata o art. 8º da Lei federal nº 6.729, de 28 de novembro de 1979;</w:t>
      </w:r>
    </w:p>
    <w:p w14:paraId="3850B31C" w14:textId="77777777" w:rsidR="00286717" w:rsidRPr="0022062A" w:rsidRDefault="00286717" w:rsidP="00286717">
      <w:pPr>
        <w:tabs>
          <w:tab w:val="left" w:pos="1060"/>
        </w:tabs>
        <w:ind w:rightChars="0" w:right="0"/>
        <w:rPr>
          <w:rFonts w:ascii="Arial" w:hAnsi="Arial" w:cs="Arial"/>
        </w:rPr>
      </w:pPr>
    </w:p>
    <w:p w14:paraId="0AF41556" w14:textId="77777777" w:rsidR="00286717" w:rsidRPr="0022062A" w:rsidRDefault="00286717" w:rsidP="00286717">
      <w:pPr>
        <w:tabs>
          <w:tab w:val="left" w:pos="1060"/>
        </w:tabs>
        <w:ind w:rightChars="0" w:right="0"/>
        <w:rPr>
          <w:rFonts w:ascii="Arial" w:hAnsi="Arial" w:cs="Arial"/>
        </w:rPr>
      </w:pPr>
      <w:r w:rsidRPr="0022062A">
        <w:rPr>
          <w:rFonts w:ascii="Arial" w:hAnsi="Arial" w:cs="Arial"/>
        </w:rPr>
        <w:t xml:space="preserve">II - </w:t>
      </w:r>
      <w:proofErr w:type="gramStart"/>
      <w:r w:rsidR="000347F5" w:rsidRPr="000347F5">
        <w:rPr>
          <w:rFonts w:ascii="Arial" w:hAnsi="Arial" w:cs="Arial"/>
        </w:rPr>
        <w:t>de</w:t>
      </w:r>
      <w:proofErr w:type="gramEnd"/>
      <w:r w:rsidR="000347F5" w:rsidRPr="000347F5">
        <w:rPr>
          <w:rFonts w:ascii="Arial" w:hAnsi="Arial" w:cs="Arial"/>
        </w:rPr>
        <w:t xml:space="preserve"> veículos, máquinas e equipamentos agrícolas ou rodoviários, para estabelecimento comercial distribuidor, cuja distribuição seja efetuada de forma exclusiva, mediante contrato de fidelidade, desde que seja autorizado mediante acordo com o fisco de localização do estabelecimento destinatário</w:t>
      </w:r>
      <w:r w:rsidRPr="0022062A">
        <w:rPr>
          <w:rFonts w:ascii="Arial" w:hAnsi="Arial" w:cs="Arial"/>
        </w:rPr>
        <w:t>.</w:t>
      </w:r>
    </w:p>
    <w:p w14:paraId="50E347C0" w14:textId="77777777" w:rsidR="00286717" w:rsidRPr="0022062A" w:rsidRDefault="00286717" w:rsidP="00286717">
      <w:pPr>
        <w:tabs>
          <w:tab w:val="left" w:pos="1060"/>
        </w:tabs>
        <w:ind w:rightChars="0" w:right="0"/>
        <w:rPr>
          <w:rFonts w:ascii="Arial" w:hAnsi="Arial" w:cs="Arial"/>
        </w:rPr>
      </w:pPr>
    </w:p>
    <w:p w14:paraId="3A4483D7" w14:textId="77777777" w:rsidR="00286717" w:rsidRPr="0022062A" w:rsidRDefault="00286717" w:rsidP="00286717">
      <w:pPr>
        <w:ind w:rightChars="0" w:right="0"/>
        <w:rPr>
          <w:rFonts w:ascii="Arial" w:hAnsi="Arial" w:cs="Arial"/>
        </w:rPr>
      </w:pPr>
      <w:r w:rsidRPr="0022062A">
        <w:rPr>
          <w:rFonts w:ascii="Arial" w:hAnsi="Arial" w:cs="Arial"/>
        </w:rPr>
        <w:t>- A substituição tributária para os produtos discriminados neste item aplica-se às operações internas e aquisições de mercadorias procedentes</w:t>
      </w:r>
      <w:r w:rsidR="000347F5">
        <w:rPr>
          <w:rFonts w:ascii="Arial" w:hAnsi="Arial" w:cs="Arial"/>
        </w:rPr>
        <w:t xml:space="preserve"> </w:t>
      </w:r>
      <w:r w:rsidRPr="0022062A">
        <w:rPr>
          <w:rFonts w:ascii="Arial" w:hAnsi="Arial" w:cs="Arial"/>
        </w:rPr>
        <w:t>de outra unidade da Federação por contribuintes localizados no Estado do Rio de Janeiro independentemente de sua destinação.</w:t>
      </w:r>
    </w:p>
    <w:p w14:paraId="7182A8F1" w14:textId="77777777" w:rsidR="00286717" w:rsidRPr="0022062A" w:rsidRDefault="00286717" w:rsidP="00286717">
      <w:pPr>
        <w:ind w:rightChars="0" w:right="0"/>
        <w:rPr>
          <w:rFonts w:ascii="Arial" w:hAnsi="Arial" w:cs="Arial"/>
        </w:rPr>
      </w:pPr>
    </w:p>
    <w:p w14:paraId="3C981D96" w14:textId="77777777" w:rsidR="00286717" w:rsidRPr="0022062A" w:rsidRDefault="00286717" w:rsidP="00286717">
      <w:pPr>
        <w:ind w:rightChars="0" w:right="0"/>
        <w:rPr>
          <w:rFonts w:ascii="Arial" w:hAnsi="Arial" w:cs="Arial"/>
        </w:rPr>
      </w:pPr>
      <w:r w:rsidRPr="0022062A">
        <w:rPr>
          <w:rFonts w:ascii="Arial" w:hAnsi="Arial" w:cs="Arial"/>
        </w:rPr>
        <w:t>- Na hipótese de a peça, parte ou</w:t>
      </w:r>
      <w:bookmarkStart w:id="0" w:name="_GoBack"/>
      <w:bookmarkEnd w:id="0"/>
      <w:r w:rsidRPr="0022062A">
        <w:rPr>
          <w:rFonts w:ascii="Arial" w:hAnsi="Arial" w:cs="Arial"/>
        </w:rPr>
        <w:t xml:space="preserve"> acessório de uso diverso do automotivo estar relacionado em outro subitem deste Anexo, aplica-se a Margem</w:t>
      </w:r>
      <w:r w:rsidR="000347F5">
        <w:rPr>
          <w:rFonts w:ascii="Arial" w:hAnsi="Arial" w:cs="Arial"/>
        </w:rPr>
        <w:t xml:space="preserve"> </w:t>
      </w:r>
      <w:r w:rsidRPr="0022062A">
        <w:rPr>
          <w:rFonts w:ascii="Arial" w:hAnsi="Arial" w:cs="Arial"/>
        </w:rPr>
        <w:t>de Valor Agregado nele referida.</w:t>
      </w:r>
    </w:p>
    <w:p w14:paraId="32B3DD08" w14:textId="77777777" w:rsidR="00665B4B" w:rsidRDefault="00665B4B" w:rsidP="001009BA">
      <w:pPr>
        <w:ind w:rightChars="0" w:right="0"/>
        <w:rPr>
          <w:rFonts w:ascii="Arial" w:hAnsi="Arial" w:cs="Arial"/>
          <w:bCs/>
          <w:iCs/>
        </w:rPr>
      </w:pPr>
    </w:p>
    <w:p w14:paraId="39335812" w14:textId="77777777" w:rsidR="00081423" w:rsidRPr="0022062A" w:rsidRDefault="00081423" w:rsidP="001009BA">
      <w:pPr>
        <w:ind w:rightChars="0" w:right="0"/>
        <w:rPr>
          <w:rFonts w:ascii="Arial" w:hAnsi="Arial" w:cs="Arial"/>
          <w:bCs/>
          <w:iCs/>
        </w:rPr>
      </w:pPr>
    </w:p>
    <w:p w14:paraId="01C66E0E" w14:textId="77777777" w:rsidR="001009BA" w:rsidRPr="0022062A" w:rsidRDefault="00AD1E93" w:rsidP="001009BA">
      <w:pPr>
        <w:numPr>
          <w:ilvl w:val="0"/>
          <w:numId w:val="3"/>
        </w:numPr>
        <w:tabs>
          <w:tab w:val="clear" w:pos="720"/>
          <w:tab w:val="num" w:pos="360"/>
        </w:tabs>
        <w:ind w:left="360" w:rightChars="0" w:right="0"/>
        <w:jc w:val="left"/>
        <w:rPr>
          <w:rFonts w:ascii="Arial" w:hAnsi="Arial" w:cs="Arial"/>
          <w:b/>
          <w:bCs/>
          <w:iCs/>
        </w:rPr>
      </w:pPr>
      <w:r w:rsidRPr="0022062A">
        <w:rPr>
          <w:rFonts w:ascii="Arial" w:hAnsi="Arial" w:cs="Arial"/>
          <w:b/>
          <w:bCs/>
          <w:iCs/>
        </w:rPr>
        <w:t xml:space="preserve"> </w:t>
      </w:r>
      <w:r w:rsidR="001009BA" w:rsidRPr="0022062A">
        <w:rPr>
          <w:rFonts w:ascii="Arial" w:hAnsi="Arial" w:cs="Arial"/>
          <w:b/>
          <w:bCs/>
          <w:iCs/>
        </w:rPr>
        <w:t>ACUMULADORES ELÉTRICOS</w:t>
      </w:r>
    </w:p>
    <w:p w14:paraId="3478B573" w14:textId="77777777" w:rsidR="001009BA" w:rsidRPr="0022062A" w:rsidRDefault="001009BA" w:rsidP="001009BA">
      <w:pPr>
        <w:ind w:rightChars="0" w:right="0"/>
        <w:rPr>
          <w:rFonts w:ascii="Arial" w:hAnsi="Arial" w:cs="Arial"/>
          <w:b/>
          <w:bCs/>
          <w:iCs/>
        </w:rPr>
      </w:pPr>
    </w:p>
    <w:p w14:paraId="15D5D69F" w14:textId="77777777" w:rsidR="001009BA" w:rsidRPr="0022062A" w:rsidRDefault="001009BA" w:rsidP="001009BA">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 ICM 18/85</w:t>
      </w:r>
    </w:p>
    <w:p w14:paraId="47975413" w14:textId="77777777" w:rsidR="00B44A0A" w:rsidRPr="0022062A" w:rsidRDefault="00B44A0A" w:rsidP="001009BA">
      <w:pPr>
        <w:ind w:rightChars="0" w:right="0"/>
        <w:rPr>
          <w:rFonts w:ascii="Arial" w:hAnsi="Arial" w:cs="Arial"/>
          <w:b/>
          <w:bCs/>
          <w:iCs/>
        </w:rPr>
      </w:pPr>
    </w:p>
    <w:p w14:paraId="13812D3A" w14:textId="77777777" w:rsidR="001009BA" w:rsidRPr="0022062A" w:rsidRDefault="001009BA" w:rsidP="001009BA">
      <w:pPr>
        <w:ind w:rightChars="0" w:right="0"/>
        <w:rPr>
          <w:rFonts w:ascii="Arial" w:hAnsi="Arial" w:cs="Arial"/>
          <w:bCs/>
          <w:iCs/>
          <w:color w:val="FF0000"/>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Protocolo supracitado e aquisições de mercadorias procedentes das demais un</w:t>
      </w:r>
      <w:r w:rsidRPr="0022062A">
        <w:rPr>
          <w:rFonts w:ascii="Arial" w:hAnsi="Arial" w:cs="Arial"/>
          <w:bCs/>
          <w:iCs/>
        </w:rPr>
        <w:t>i</w:t>
      </w:r>
      <w:r w:rsidRPr="0022062A">
        <w:rPr>
          <w:rFonts w:ascii="Arial" w:hAnsi="Arial" w:cs="Arial"/>
          <w:bCs/>
          <w:iCs/>
        </w:rPr>
        <w:t>dades federadas por contribuintes localizados no Estado do Rio de Janeiro.</w:t>
      </w:r>
    </w:p>
    <w:p w14:paraId="5DB0D91E" w14:textId="77777777" w:rsidR="001009BA" w:rsidRPr="0022062A" w:rsidRDefault="001009BA" w:rsidP="001009BA">
      <w:pPr>
        <w:ind w:rightChars="0" w:right="0"/>
        <w:rPr>
          <w:rFonts w:ascii="Arial" w:hAnsi="Arial" w:cs="Arial"/>
          <w:b/>
          <w:bCs/>
          <w:iCs/>
        </w:rPr>
      </w:pPr>
    </w:p>
    <w:tbl>
      <w:tblPr>
        <w:tblW w:w="11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3118"/>
        <w:gridCol w:w="1276"/>
        <w:gridCol w:w="1701"/>
        <w:gridCol w:w="1701"/>
      </w:tblGrid>
      <w:tr w:rsidR="00F52EF6" w:rsidRPr="0022062A" w14:paraId="2C768198" w14:textId="77777777" w:rsidTr="00081423">
        <w:tblPrEx>
          <w:tblCellMar>
            <w:top w:w="0" w:type="dxa"/>
            <w:bottom w:w="0" w:type="dxa"/>
          </w:tblCellMar>
        </w:tblPrEx>
        <w:trPr>
          <w:jc w:val="center"/>
        </w:trPr>
        <w:tc>
          <w:tcPr>
            <w:tcW w:w="1204" w:type="dxa"/>
            <w:vMerge w:val="restart"/>
            <w:vAlign w:val="center"/>
          </w:tcPr>
          <w:p w14:paraId="648645F0" w14:textId="77777777" w:rsidR="00F52EF6" w:rsidRPr="0022062A" w:rsidRDefault="00F52EF6" w:rsidP="000347F5">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0E35F390" w14:textId="77777777" w:rsidR="00F52EF6" w:rsidRPr="0022062A" w:rsidRDefault="00F52EF6" w:rsidP="000347F5">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46CD99F4" w14:textId="77777777" w:rsidR="00F52EF6" w:rsidRPr="0022062A" w:rsidRDefault="00F52EF6" w:rsidP="000347F5">
            <w:pPr>
              <w:ind w:rightChars="0" w:right="0"/>
              <w:jc w:val="center"/>
              <w:rPr>
                <w:rFonts w:ascii="Arial" w:hAnsi="Arial" w:cs="Arial"/>
                <w:b/>
              </w:rPr>
            </w:pPr>
            <w:r w:rsidRPr="0022062A">
              <w:rPr>
                <w:rFonts w:ascii="Arial" w:hAnsi="Arial" w:cs="Arial"/>
                <w:b/>
              </w:rPr>
              <w:t>NCM/SH</w:t>
            </w:r>
          </w:p>
        </w:tc>
        <w:tc>
          <w:tcPr>
            <w:tcW w:w="3118" w:type="dxa"/>
            <w:vMerge w:val="restart"/>
            <w:vAlign w:val="center"/>
          </w:tcPr>
          <w:p w14:paraId="5897F9C9" w14:textId="77777777" w:rsidR="00F52EF6" w:rsidRPr="0022062A" w:rsidRDefault="00F52EF6" w:rsidP="000347F5">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59566D2F" w14:textId="77777777" w:rsidR="00F52EF6" w:rsidRPr="0022062A" w:rsidRDefault="00F52EF6" w:rsidP="000347F5">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402" w:type="dxa"/>
            <w:gridSpan w:val="2"/>
            <w:vAlign w:val="center"/>
          </w:tcPr>
          <w:p w14:paraId="63A783C1" w14:textId="77777777" w:rsidR="00F52EF6" w:rsidRPr="0022062A" w:rsidRDefault="00F52EF6" w:rsidP="000347F5">
            <w:pPr>
              <w:ind w:rightChars="0" w:right="0"/>
              <w:jc w:val="center"/>
              <w:rPr>
                <w:rFonts w:ascii="Arial" w:hAnsi="Arial" w:cs="Arial"/>
                <w:b/>
              </w:rPr>
            </w:pPr>
            <w:r w:rsidRPr="0022062A">
              <w:rPr>
                <w:rFonts w:ascii="Arial" w:hAnsi="Arial" w:cs="Arial"/>
                <w:b/>
              </w:rPr>
              <w:t>MVA Ajustada</w:t>
            </w:r>
          </w:p>
        </w:tc>
      </w:tr>
      <w:tr w:rsidR="00F52EF6" w:rsidRPr="0022062A" w14:paraId="29300D04" w14:textId="77777777" w:rsidTr="00081423">
        <w:tblPrEx>
          <w:tblCellMar>
            <w:top w:w="0" w:type="dxa"/>
            <w:bottom w:w="0" w:type="dxa"/>
          </w:tblCellMar>
        </w:tblPrEx>
        <w:trPr>
          <w:jc w:val="center"/>
        </w:trPr>
        <w:tc>
          <w:tcPr>
            <w:tcW w:w="1204" w:type="dxa"/>
            <w:vMerge/>
            <w:vAlign w:val="center"/>
          </w:tcPr>
          <w:p w14:paraId="59566F12" w14:textId="77777777" w:rsidR="00F52EF6" w:rsidRPr="0022062A" w:rsidRDefault="00F52EF6" w:rsidP="00C86248">
            <w:pPr>
              <w:ind w:rightChars="0" w:right="0"/>
              <w:rPr>
                <w:rFonts w:ascii="Arial" w:hAnsi="Arial" w:cs="Arial"/>
                <w:b/>
              </w:rPr>
            </w:pPr>
          </w:p>
        </w:tc>
        <w:tc>
          <w:tcPr>
            <w:tcW w:w="1418" w:type="dxa"/>
            <w:vMerge/>
          </w:tcPr>
          <w:p w14:paraId="63EFF0FC" w14:textId="77777777" w:rsidR="00F52EF6" w:rsidRPr="0022062A" w:rsidRDefault="00F52EF6" w:rsidP="00C86248">
            <w:pPr>
              <w:ind w:rightChars="0" w:right="0"/>
              <w:rPr>
                <w:rFonts w:ascii="Arial" w:hAnsi="Arial" w:cs="Arial"/>
                <w:b/>
              </w:rPr>
            </w:pPr>
          </w:p>
        </w:tc>
        <w:tc>
          <w:tcPr>
            <w:tcW w:w="1418" w:type="dxa"/>
            <w:vMerge/>
            <w:vAlign w:val="center"/>
          </w:tcPr>
          <w:p w14:paraId="06FCDF86" w14:textId="77777777" w:rsidR="00F52EF6" w:rsidRPr="0022062A" w:rsidRDefault="00F52EF6" w:rsidP="00C86248">
            <w:pPr>
              <w:ind w:rightChars="0" w:right="0"/>
              <w:rPr>
                <w:rFonts w:ascii="Arial" w:hAnsi="Arial" w:cs="Arial"/>
                <w:b/>
              </w:rPr>
            </w:pPr>
          </w:p>
        </w:tc>
        <w:tc>
          <w:tcPr>
            <w:tcW w:w="3118" w:type="dxa"/>
            <w:vMerge/>
            <w:vAlign w:val="center"/>
          </w:tcPr>
          <w:p w14:paraId="2E17C157" w14:textId="77777777" w:rsidR="00F52EF6" w:rsidRPr="0022062A" w:rsidRDefault="00F52EF6" w:rsidP="00C86248">
            <w:pPr>
              <w:ind w:rightChars="0" w:right="0"/>
              <w:rPr>
                <w:rFonts w:ascii="Arial" w:hAnsi="Arial" w:cs="Arial"/>
                <w:b/>
              </w:rPr>
            </w:pPr>
          </w:p>
        </w:tc>
        <w:tc>
          <w:tcPr>
            <w:tcW w:w="1276" w:type="dxa"/>
            <w:vMerge/>
            <w:vAlign w:val="center"/>
          </w:tcPr>
          <w:p w14:paraId="60610025" w14:textId="77777777" w:rsidR="00F52EF6" w:rsidRPr="0022062A" w:rsidRDefault="00F52EF6" w:rsidP="00C86248">
            <w:pPr>
              <w:ind w:rightChars="0" w:right="0"/>
              <w:jc w:val="center"/>
              <w:rPr>
                <w:rFonts w:ascii="Arial" w:hAnsi="Arial" w:cs="Arial"/>
                <w:b/>
              </w:rPr>
            </w:pPr>
          </w:p>
        </w:tc>
        <w:tc>
          <w:tcPr>
            <w:tcW w:w="1701" w:type="dxa"/>
            <w:vAlign w:val="center"/>
          </w:tcPr>
          <w:p w14:paraId="044F679B" w14:textId="77777777" w:rsidR="00F52EF6" w:rsidRPr="0022062A" w:rsidRDefault="00F52EF6" w:rsidP="00C86248">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701" w:type="dxa"/>
            <w:vAlign w:val="center"/>
          </w:tcPr>
          <w:p w14:paraId="754668D1" w14:textId="77777777" w:rsidR="00F52EF6" w:rsidRPr="0022062A" w:rsidRDefault="00F52EF6" w:rsidP="00C86248">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78794C" w:rsidRPr="0022062A" w14:paraId="5EF2ABDF" w14:textId="77777777" w:rsidTr="00081423">
        <w:tblPrEx>
          <w:tblCellMar>
            <w:top w:w="0" w:type="dxa"/>
            <w:bottom w:w="0" w:type="dxa"/>
          </w:tblCellMar>
        </w:tblPrEx>
        <w:trPr>
          <w:jc w:val="center"/>
        </w:trPr>
        <w:tc>
          <w:tcPr>
            <w:tcW w:w="1204" w:type="dxa"/>
          </w:tcPr>
          <w:p w14:paraId="33702C4B" w14:textId="77777777" w:rsidR="0078794C" w:rsidRPr="0022062A" w:rsidRDefault="0078794C" w:rsidP="00C86248">
            <w:pPr>
              <w:ind w:rightChars="0" w:right="0"/>
              <w:jc w:val="center"/>
              <w:rPr>
                <w:rFonts w:ascii="Arial" w:hAnsi="Arial" w:cs="Arial"/>
              </w:rPr>
            </w:pPr>
            <w:r w:rsidRPr="0022062A">
              <w:rPr>
                <w:rFonts w:ascii="Arial" w:hAnsi="Arial" w:cs="Arial"/>
              </w:rPr>
              <w:t>8.1</w:t>
            </w:r>
          </w:p>
        </w:tc>
        <w:tc>
          <w:tcPr>
            <w:tcW w:w="1418" w:type="dxa"/>
          </w:tcPr>
          <w:p w14:paraId="71600AEA" w14:textId="77777777" w:rsidR="0078794C" w:rsidRPr="0022062A" w:rsidRDefault="0078794C" w:rsidP="00C86248">
            <w:pPr>
              <w:ind w:rightChars="0" w:right="0"/>
              <w:rPr>
                <w:rFonts w:ascii="Arial" w:hAnsi="Arial" w:cs="Arial"/>
              </w:rPr>
            </w:pPr>
            <w:r w:rsidRPr="0022062A">
              <w:rPr>
                <w:rFonts w:ascii="Arial" w:hAnsi="Arial" w:cs="Arial"/>
              </w:rPr>
              <w:t>21.039.00</w:t>
            </w:r>
          </w:p>
        </w:tc>
        <w:tc>
          <w:tcPr>
            <w:tcW w:w="1418" w:type="dxa"/>
          </w:tcPr>
          <w:p w14:paraId="0C8FB2C4" w14:textId="77777777" w:rsidR="0078794C" w:rsidRPr="0022062A" w:rsidRDefault="0078794C" w:rsidP="00C86248">
            <w:pPr>
              <w:ind w:rightChars="0" w:right="0"/>
              <w:rPr>
                <w:rFonts w:ascii="Arial" w:hAnsi="Arial" w:cs="Arial"/>
              </w:rPr>
            </w:pPr>
            <w:r w:rsidRPr="0022062A">
              <w:rPr>
                <w:rFonts w:ascii="Arial" w:hAnsi="Arial" w:cs="Arial"/>
              </w:rPr>
              <w:t>8507.80.00</w:t>
            </w:r>
          </w:p>
        </w:tc>
        <w:tc>
          <w:tcPr>
            <w:tcW w:w="3118" w:type="dxa"/>
          </w:tcPr>
          <w:p w14:paraId="7FC9B123" w14:textId="77777777" w:rsidR="0078794C" w:rsidRPr="0022062A" w:rsidRDefault="0078794C" w:rsidP="00C86248">
            <w:pPr>
              <w:ind w:left="113" w:rightChars="0" w:right="113"/>
              <w:rPr>
                <w:rFonts w:ascii="Arial" w:hAnsi="Arial" w:cs="Arial"/>
              </w:rPr>
            </w:pPr>
            <w:r w:rsidRPr="0022062A">
              <w:rPr>
                <w:rFonts w:ascii="Arial" w:hAnsi="Arial" w:cs="Arial"/>
              </w:rPr>
              <w:t>Outros acumuladores</w:t>
            </w:r>
          </w:p>
        </w:tc>
        <w:tc>
          <w:tcPr>
            <w:tcW w:w="1276" w:type="dxa"/>
            <w:vAlign w:val="center"/>
          </w:tcPr>
          <w:p w14:paraId="779D84CC" w14:textId="77777777" w:rsidR="0078794C" w:rsidRPr="0022062A" w:rsidRDefault="0078794C" w:rsidP="00C86248">
            <w:pPr>
              <w:ind w:rightChars="0" w:right="0"/>
              <w:jc w:val="center"/>
              <w:rPr>
                <w:rFonts w:ascii="Arial" w:hAnsi="Arial" w:cs="Arial"/>
              </w:rPr>
            </w:pPr>
            <w:r w:rsidRPr="0022062A">
              <w:rPr>
                <w:rFonts w:ascii="Arial" w:hAnsi="Arial" w:cs="Arial"/>
              </w:rPr>
              <w:t>40%</w:t>
            </w:r>
          </w:p>
        </w:tc>
        <w:tc>
          <w:tcPr>
            <w:tcW w:w="1701" w:type="dxa"/>
            <w:vAlign w:val="center"/>
          </w:tcPr>
          <w:p w14:paraId="70FC7454" w14:textId="77777777" w:rsidR="0078794C" w:rsidRPr="0078794C" w:rsidRDefault="0078794C" w:rsidP="0078794C">
            <w:pPr>
              <w:ind w:rightChars="0" w:right="0"/>
              <w:jc w:val="center"/>
              <w:rPr>
                <w:rFonts w:ascii="Arial" w:hAnsi="Arial" w:cs="Arial"/>
                <w:color w:val="000000"/>
              </w:rPr>
            </w:pPr>
            <w:r w:rsidRPr="0078794C">
              <w:rPr>
                <w:rFonts w:ascii="Arial" w:hAnsi="Arial" w:cs="Arial"/>
                <w:color w:val="000000"/>
              </w:rPr>
              <w:t>54,00%</w:t>
            </w:r>
          </w:p>
        </w:tc>
        <w:tc>
          <w:tcPr>
            <w:tcW w:w="1701" w:type="dxa"/>
            <w:vAlign w:val="center"/>
          </w:tcPr>
          <w:p w14:paraId="20079BDA" w14:textId="77777777" w:rsidR="0078794C" w:rsidRPr="0078794C" w:rsidRDefault="0078794C" w:rsidP="0078794C">
            <w:pPr>
              <w:ind w:rightChars="0" w:right="0"/>
              <w:jc w:val="center"/>
              <w:rPr>
                <w:rFonts w:ascii="Arial" w:hAnsi="Arial" w:cs="Arial"/>
                <w:color w:val="000000"/>
              </w:rPr>
            </w:pPr>
            <w:r w:rsidRPr="0078794C">
              <w:rPr>
                <w:rFonts w:ascii="Arial" w:hAnsi="Arial" w:cs="Arial"/>
                <w:color w:val="000000"/>
              </w:rPr>
              <w:t>68,00%</w:t>
            </w:r>
          </w:p>
        </w:tc>
      </w:tr>
    </w:tbl>
    <w:p w14:paraId="1EB87443" w14:textId="77777777" w:rsidR="007E7DBF" w:rsidRPr="0022062A" w:rsidRDefault="007E7DBF" w:rsidP="001009BA">
      <w:pPr>
        <w:ind w:rightChars="0" w:right="0"/>
        <w:rPr>
          <w:rFonts w:ascii="Arial" w:hAnsi="Arial" w:cs="Arial"/>
          <w:b/>
          <w:bCs/>
          <w:iCs/>
        </w:rPr>
      </w:pPr>
    </w:p>
    <w:p w14:paraId="2550F78C" w14:textId="77777777" w:rsidR="001009BA" w:rsidRPr="0022062A" w:rsidRDefault="001009BA" w:rsidP="001009BA">
      <w:pPr>
        <w:ind w:rightChars="0" w:right="0"/>
        <w:rPr>
          <w:rFonts w:ascii="Arial" w:hAnsi="Arial" w:cs="Arial"/>
        </w:rPr>
      </w:pPr>
    </w:p>
    <w:p w14:paraId="2E357B18" w14:textId="77777777" w:rsidR="001009BA" w:rsidRPr="0022062A" w:rsidRDefault="001009BA" w:rsidP="001009BA">
      <w:pPr>
        <w:numPr>
          <w:ilvl w:val="0"/>
          <w:numId w:val="3"/>
        </w:numPr>
        <w:tabs>
          <w:tab w:val="clear" w:pos="720"/>
          <w:tab w:val="num" w:pos="440"/>
        </w:tabs>
        <w:ind w:left="360" w:rightChars="0" w:right="0"/>
        <w:jc w:val="left"/>
        <w:rPr>
          <w:rFonts w:ascii="Arial" w:hAnsi="Arial" w:cs="Arial"/>
          <w:b/>
          <w:bCs/>
          <w:iCs/>
        </w:rPr>
      </w:pPr>
      <w:r w:rsidRPr="0022062A">
        <w:rPr>
          <w:rFonts w:ascii="Arial" w:hAnsi="Arial" w:cs="Arial"/>
          <w:b/>
          <w:bCs/>
          <w:iCs/>
        </w:rPr>
        <w:t>PNEUMÁTICOS</w:t>
      </w:r>
      <w:r w:rsidR="00AD1E93" w:rsidRPr="0022062A">
        <w:rPr>
          <w:rFonts w:ascii="Arial" w:hAnsi="Arial" w:cs="Arial"/>
          <w:b/>
          <w:bCs/>
          <w:iCs/>
        </w:rPr>
        <w:t>,</w:t>
      </w:r>
      <w:r w:rsidRPr="0022062A">
        <w:rPr>
          <w:rFonts w:ascii="Arial" w:hAnsi="Arial" w:cs="Arial"/>
          <w:b/>
          <w:bCs/>
          <w:iCs/>
        </w:rPr>
        <w:t xml:space="preserve"> CÂMARAS DE AR E PROTETORES DE BORRACHA</w:t>
      </w:r>
    </w:p>
    <w:p w14:paraId="54C01B43" w14:textId="77777777" w:rsidR="001009BA" w:rsidRPr="0022062A" w:rsidRDefault="001009BA" w:rsidP="001009BA">
      <w:pPr>
        <w:ind w:rightChars="0" w:right="0"/>
        <w:rPr>
          <w:rFonts w:ascii="Arial" w:hAnsi="Arial" w:cs="Arial"/>
          <w:b/>
          <w:bCs/>
          <w:iCs/>
        </w:rPr>
      </w:pPr>
    </w:p>
    <w:p w14:paraId="68E2C77B" w14:textId="77777777" w:rsidR="001009BA" w:rsidRDefault="001009BA" w:rsidP="001009BA">
      <w:pPr>
        <w:ind w:rightChars="0" w:right="0"/>
        <w:rPr>
          <w:rFonts w:ascii="Arial" w:hAnsi="Arial" w:cs="Arial"/>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 xml:space="preserve">Convênio ICMS </w:t>
      </w:r>
      <w:r w:rsidR="0063588F">
        <w:rPr>
          <w:rFonts w:ascii="Arial" w:hAnsi="Arial" w:cs="Arial"/>
        </w:rPr>
        <w:t>102</w:t>
      </w:r>
      <w:r w:rsidRPr="0022062A">
        <w:rPr>
          <w:rFonts w:ascii="Arial" w:hAnsi="Arial" w:cs="Arial"/>
        </w:rPr>
        <w:t>/</w:t>
      </w:r>
      <w:r w:rsidR="0063588F">
        <w:rPr>
          <w:rFonts w:ascii="Arial" w:hAnsi="Arial" w:cs="Arial"/>
        </w:rPr>
        <w:t>17</w:t>
      </w:r>
    </w:p>
    <w:p w14:paraId="5F0BBA55" w14:textId="77777777" w:rsidR="0063588F" w:rsidRDefault="0063588F" w:rsidP="001009BA">
      <w:pPr>
        <w:ind w:rightChars="0" w:right="0"/>
        <w:rPr>
          <w:rFonts w:ascii="Arial" w:hAnsi="Arial" w:cs="Arial"/>
        </w:rPr>
      </w:pPr>
    </w:p>
    <w:p w14:paraId="5FF84A5C" w14:textId="77777777" w:rsidR="0063588F" w:rsidRPr="0022062A" w:rsidRDefault="0063588F" w:rsidP="001009BA">
      <w:pPr>
        <w:ind w:rightChars="0" w:right="0"/>
        <w:rPr>
          <w:rFonts w:ascii="Arial" w:hAnsi="Arial" w:cs="Arial"/>
          <w:bCs/>
          <w:iCs/>
        </w:rPr>
      </w:pPr>
      <w:r w:rsidRPr="00446A52">
        <w:rPr>
          <w:rFonts w:ascii="Arial" w:hAnsi="Arial" w:cs="Arial"/>
          <w:i/>
          <w:iCs/>
          <w:color w:val="00B050"/>
        </w:rPr>
        <w:t xml:space="preserve">(Fundamento Normativo do Item </w:t>
      </w:r>
      <w:r>
        <w:rPr>
          <w:rFonts w:ascii="Arial" w:hAnsi="Arial" w:cs="Arial"/>
          <w:i/>
          <w:iCs/>
          <w:color w:val="00B050"/>
        </w:rPr>
        <w:t>9</w:t>
      </w:r>
      <w:r w:rsidRPr="00446A52">
        <w:rPr>
          <w:rFonts w:ascii="Arial" w:hAnsi="Arial" w:cs="Arial"/>
          <w:i/>
          <w:iCs/>
          <w:color w:val="00B050"/>
        </w:rPr>
        <w:t xml:space="preserve"> alterado pelo </w:t>
      </w:r>
      <w:hyperlink r:id="rId12"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53499273" w14:textId="77777777" w:rsidR="00B44A0A" w:rsidRPr="0022062A" w:rsidRDefault="00B44A0A" w:rsidP="001009BA">
      <w:pPr>
        <w:ind w:rightChars="0" w:right="0"/>
        <w:rPr>
          <w:rFonts w:ascii="Arial" w:hAnsi="Arial" w:cs="Arial"/>
          <w:b/>
          <w:bCs/>
          <w:iCs/>
        </w:rPr>
      </w:pPr>
    </w:p>
    <w:p w14:paraId="48841640" w14:textId="77777777" w:rsidR="001009BA" w:rsidRPr="0022062A" w:rsidRDefault="001009BA" w:rsidP="001009BA">
      <w:pPr>
        <w:ind w:rightChars="0" w:right="0"/>
        <w:rPr>
          <w:rFonts w:ascii="Arial" w:hAnsi="Arial" w:cs="Arial"/>
          <w:bCs/>
          <w:iCs/>
          <w:color w:val="FF0000"/>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Convênio supracitado e aquisições de mercadorias procedentes das demais un</w:t>
      </w:r>
      <w:r w:rsidRPr="0022062A">
        <w:rPr>
          <w:rFonts w:ascii="Arial" w:hAnsi="Arial" w:cs="Arial"/>
          <w:bCs/>
          <w:iCs/>
        </w:rPr>
        <w:t>i</w:t>
      </w:r>
      <w:r w:rsidRPr="0022062A">
        <w:rPr>
          <w:rFonts w:ascii="Arial" w:hAnsi="Arial" w:cs="Arial"/>
          <w:bCs/>
          <w:iCs/>
        </w:rPr>
        <w:t>dades federadas por contribuintes localizados no Estado do Rio de Janeiro.</w:t>
      </w:r>
    </w:p>
    <w:p w14:paraId="0E56723D" w14:textId="77777777" w:rsidR="001009BA" w:rsidRPr="0022062A" w:rsidRDefault="001009BA" w:rsidP="001009BA">
      <w:pPr>
        <w:ind w:rightChars="0" w:right="0"/>
        <w:rPr>
          <w:rFonts w:ascii="Arial" w:hAnsi="Arial" w:cs="Arial"/>
          <w:bCs/>
          <w:iCs/>
        </w:rPr>
      </w:pPr>
    </w:p>
    <w:tbl>
      <w:tblPr>
        <w:tblW w:w="11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3118"/>
        <w:gridCol w:w="1276"/>
        <w:gridCol w:w="1701"/>
        <w:gridCol w:w="1701"/>
      </w:tblGrid>
      <w:tr w:rsidR="00423374" w:rsidRPr="0022062A" w14:paraId="3E61C210" w14:textId="77777777" w:rsidTr="00081423">
        <w:tblPrEx>
          <w:tblCellMar>
            <w:top w:w="0" w:type="dxa"/>
            <w:bottom w:w="0" w:type="dxa"/>
          </w:tblCellMar>
        </w:tblPrEx>
        <w:trPr>
          <w:jc w:val="center"/>
        </w:trPr>
        <w:tc>
          <w:tcPr>
            <w:tcW w:w="1204" w:type="dxa"/>
            <w:vMerge w:val="restart"/>
            <w:vAlign w:val="center"/>
          </w:tcPr>
          <w:p w14:paraId="25695199" w14:textId="77777777" w:rsidR="00423374" w:rsidRPr="0022062A" w:rsidRDefault="00423374" w:rsidP="000347F5">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546C2057" w14:textId="77777777" w:rsidR="00423374" w:rsidRPr="0022062A" w:rsidRDefault="00423374" w:rsidP="000347F5">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53218791" w14:textId="77777777" w:rsidR="00423374" w:rsidRPr="0022062A" w:rsidRDefault="00423374" w:rsidP="000347F5">
            <w:pPr>
              <w:ind w:rightChars="0" w:right="0"/>
              <w:jc w:val="center"/>
              <w:rPr>
                <w:rFonts w:ascii="Arial" w:hAnsi="Arial" w:cs="Arial"/>
                <w:b/>
              </w:rPr>
            </w:pPr>
            <w:r w:rsidRPr="0022062A">
              <w:rPr>
                <w:rFonts w:ascii="Arial" w:hAnsi="Arial" w:cs="Arial"/>
                <w:b/>
              </w:rPr>
              <w:t>NCM/SH</w:t>
            </w:r>
          </w:p>
        </w:tc>
        <w:tc>
          <w:tcPr>
            <w:tcW w:w="3118" w:type="dxa"/>
            <w:vMerge w:val="restart"/>
            <w:vAlign w:val="center"/>
          </w:tcPr>
          <w:p w14:paraId="485A96F9" w14:textId="77777777" w:rsidR="00423374" w:rsidRPr="0022062A" w:rsidRDefault="00423374" w:rsidP="000347F5">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565EAB5E" w14:textId="77777777" w:rsidR="00423374" w:rsidRPr="0022062A" w:rsidRDefault="00423374" w:rsidP="000347F5">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402" w:type="dxa"/>
            <w:gridSpan w:val="2"/>
            <w:vAlign w:val="center"/>
          </w:tcPr>
          <w:p w14:paraId="08E117FC" w14:textId="77777777" w:rsidR="00423374" w:rsidRPr="0022062A" w:rsidRDefault="00423374" w:rsidP="000347F5">
            <w:pPr>
              <w:ind w:rightChars="0" w:right="0"/>
              <w:jc w:val="center"/>
              <w:rPr>
                <w:rFonts w:ascii="Arial" w:hAnsi="Arial" w:cs="Arial"/>
                <w:b/>
              </w:rPr>
            </w:pPr>
            <w:r w:rsidRPr="0022062A">
              <w:rPr>
                <w:rFonts w:ascii="Arial" w:hAnsi="Arial" w:cs="Arial"/>
                <w:b/>
              </w:rPr>
              <w:t>MVA Ajustada</w:t>
            </w:r>
          </w:p>
        </w:tc>
      </w:tr>
      <w:tr w:rsidR="00423374" w:rsidRPr="0022062A" w14:paraId="2B8FB743" w14:textId="77777777" w:rsidTr="00081423">
        <w:tblPrEx>
          <w:tblCellMar>
            <w:top w:w="0" w:type="dxa"/>
            <w:bottom w:w="0" w:type="dxa"/>
          </w:tblCellMar>
        </w:tblPrEx>
        <w:trPr>
          <w:jc w:val="center"/>
        </w:trPr>
        <w:tc>
          <w:tcPr>
            <w:tcW w:w="1204" w:type="dxa"/>
            <w:vMerge/>
            <w:vAlign w:val="center"/>
          </w:tcPr>
          <w:p w14:paraId="475EBD66" w14:textId="77777777" w:rsidR="00423374" w:rsidRPr="0022062A" w:rsidRDefault="00423374" w:rsidP="00AD1E93">
            <w:pPr>
              <w:ind w:rightChars="0" w:right="0"/>
              <w:rPr>
                <w:rFonts w:ascii="Arial" w:hAnsi="Arial" w:cs="Arial"/>
                <w:b/>
              </w:rPr>
            </w:pPr>
          </w:p>
        </w:tc>
        <w:tc>
          <w:tcPr>
            <w:tcW w:w="1418" w:type="dxa"/>
            <w:vMerge/>
          </w:tcPr>
          <w:p w14:paraId="1894C6E0" w14:textId="77777777" w:rsidR="00423374" w:rsidRPr="0022062A" w:rsidRDefault="00423374" w:rsidP="00AD1E93">
            <w:pPr>
              <w:ind w:rightChars="0" w:right="0"/>
              <w:rPr>
                <w:rFonts w:ascii="Arial" w:hAnsi="Arial" w:cs="Arial"/>
                <w:b/>
              </w:rPr>
            </w:pPr>
          </w:p>
        </w:tc>
        <w:tc>
          <w:tcPr>
            <w:tcW w:w="1418" w:type="dxa"/>
            <w:vMerge/>
            <w:vAlign w:val="center"/>
          </w:tcPr>
          <w:p w14:paraId="1E9E4A88" w14:textId="77777777" w:rsidR="00423374" w:rsidRPr="0022062A" w:rsidRDefault="00423374" w:rsidP="00AD1E93">
            <w:pPr>
              <w:ind w:rightChars="0" w:right="0"/>
              <w:rPr>
                <w:rFonts w:ascii="Arial" w:hAnsi="Arial" w:cs="Arial"/>
                <w:b/>
              </w:rPr>
            </w:pPr>
          </w:p>
        </w:tc>
        <w:tc>
          <w:tcPr>
            <w:tcW w:w="3118" w:type="dxa"/>
            <w:vMerge/>
            <w:vAlign w:val="center"/>
          </w:tcPr>
          <w:p w14:paraId="399DFE00" w14:textId="77777777" w:rsidR="00423374" w:rsidRPr="0022062A" w:rsidRDefault="00423374" w:rsidP="00AD1E93">
            <w:pPr>
              <w:ind w:rightChars="0" w:right="0"/>
              <w:rPr>
                <w:rFonts w:ascii="Arial" w:hAnsi="Arial" w:cs="Arial"/>
                <w:b/>
              </w:rPr>
            </w:pPr>
          </w:p>
        </w:tc>
        <w:tc>
          <w:tcPr>
            <w:tcW w:w="1276" w:type="dxa"/>
            <w:vMerge/>
            <w:vAlign w:val="center"/>
          </w:tcPr>
          <w:p w14:paraId="7D26217C" w14:textId="77777777" w:rsidR="00423374" w:rsidRPr="0022062A" w:rsidRDefault="00423374" w:rsidP="00AD1E93">
            <w:pPr>
              <w:ind w:rightChars="0" w:right="0"/>
              <w:jc w:val="center"/>
              <w:rPr>
                <w:rFonts w:ascii="Arial" w:hAnsi="Arial" w:cs="Arial"/>
                <w:b/>
              </w:rPr>
            </w:pPr>
          </w:p>
        </w:tc>
        <w:tc>
          <w:tcPr>
            <w:tcW w:w="1701" w:type="dxa"/>
            <w:vAlign w:val="center"/>
          </w:tcPr>
          <w:p w14:paraId="3ADF89EF" w14:textId="77777777" w:rsidR="00423374" w:rsidRPr="0022062A" w:rsidRDefault="00423374" w:rsidP="00AD1E93">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701" w:type="dxa"/>
            <w:vAlign w:val="center"/>
          </w:tcPr>
          <w:p w14:paraId="2CBB6147" w14:textId="77777777" w:rsidR="00423374" w:rsidRPr="0022062A" w:rsidRDefault="00423374" w:rsidP="00AD1E93">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543A7E" w:rsidRPr="0022062A" w14:paraId="50E57AE8" w14:textId="77777777" w:rsidTr="00081423">
        <w:tblPrEx>
          <w:tblCellMar>
            <w:top w:w="0" w:type="dxa"/>
            <w:bottom w:w="0" w:type="dxa"/>
          </w:tblCellMar>
        </w:tblPrEx>
        <w:trPr>
          <w:jc w:val="center"/>
        </w:trPr>
        <w:tc>
          <w:tcPr>
            <w:tcW w:w="1204" w:type="dxa"/>
          </w:tcPr>
          <w:p w14:paraId="43765058" w14:textId="77777777" w:rsidR="00543A7E" w:rsidRPr="0022062A" w:rsidRDefault="00543A7E" w:rsidP="00AD1E93">
            <w:pPr>
              <w:ind w:rightChars="0" w:right="0"/>
              <w:jc w:val="center"/>
              <w:rPr>
                <w:rFonts w:ascii="Arial" w:hAnsi="Arial" w:cs="Arial"/>
                <w:color w:val="000000"/>
              </w:rPr>
            </w:pPr>
            <w:r w:rsidRPr="0022062A">
              <w:rPr>
                <w:rFonts w:ascii="Arial" w:hAnsi="Arial" w:cs="Arial"/>
                <w:color w:val="000000"/>
              </w:rPr>
              <w:t>9.1</w:t>
            </w:r>
          </w:p>
        </w:tc>
        <w:tc>
          <w:tcPr>
            <w:tcW w:w="1418" w:type="dxa"/>
          </w:tcPr>
          <w:p w14:paraId="2CF512FE"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16.001.00</w:t>
            </w:r>
          </w:p>
        </w:tc>
        <w:tc>
          <w:tcPr>
            <w:tcW w:w="1418" w:type="dxa"/>
          </w:tcPr>
          <w:p w14:paraId="50E657A4"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4011.10.00</w:t>
            </w:r>
          </w:p>
        </w:tc>
        <w:tc>
          <w:tcPr>
            <w:tcW w:w="3118" w:type="dxa"/>
          </w:tcPr>
          <w:p w14:paraId="2FBCFF5A" w14:textId="77777777" w:rsidR="00543A7E" w:rsidRPr="0022062A" w:rsidRDefault="00543A7E" w:rsidP="00AD1E9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Pneus novos, dos tipos utilizados em automóveis de passageiros (incluídos os veículos de uso misto - camionetas e os automóveis de corrida)</w:t>
            </w:r>
          </w:p>
        </w:tc>
        <w:tc>
          <w:tcPr>
            <w:tcW w:w="1276" w:type="dxa"/>
            <w:vAlign w:val="center"/>
          </w:tcPr>
          <w:p w14:paraId="009CF232" w14:textId="77777777" w:rsidR="00543A7E" w:rsidRPr="0022062A" w:rsidRDefault="00543A7E" w:rsidP="00DD73E2">
            <w:pPr>
              <w:ind w:rightChars="0" w:right="0"/>
              <w:jc w:val="center"/>
              <w:rPr>
                <w:rFonts w:ascii="Arial" w:hAnsi="Arial" w:cs="Arial"/>
                <w:color w:val="000000"/>
              </w:rPr>
            </w:pPr>
            <w:r w:rsidRPr="0022062A">
              <w:rPr>
                <w:rFonts w:ascii="Arial" w:hAnsi="Arial" w:cs="Arial"/>
                <w:color w:val="000000"/>
              </w:rPr>
              <w:t>42%</w:t>
            </w:r>
          </w:p>
        </w:tc>
        <w:tc>
          <w:tcPr>
            <w:tcW w:w="1701" w:type="dxa"/>
            <w:vAlign w:val="center"/>
          </w:tcPr>
          <w:p w14:paraId="20041B1E"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56,20%</w:t>
            </w:r>
          </w:p>
        </w:tc>
        <w:tc>
          <w:tcPr>
            <w:tcW w:w="1701" w:type="dxa"/>
            <w:vAlign w:val="center"/>
          </w:tcPr>
          <w:p w14:paraId="58911528"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70,40%</w:t>
            </w:r>
          </w:p>
        </w:tc>
      </w:tr>
      <w:tr w:rsidR="00543A7E" w:rsidRPr="0022062A" w14:paraId="2237FFD1" w14:textId="77777777" w:rsidTr="00081423">
        <w:tblPrEx>
          <w:tblCellMar>
            <w:top w:w="0" w:type="dxa"/>
            <w:bottom w:w="0" w:type="dxa"/>
          </w:tblCellMar>
        </w:tblPrEx>
        <w:trPr>
          <w:jc w:val="center"/>
        </w:trPr>
        <w:tc>
          <w:tcPr>
            <w:tcW w:w="1204" w:type="dxa"/>
          </w:tcPr>
          <w:p w14:paraId="0EA8F080" w14:textId="77777777" w:rsidR="00543A7E" w:rsidRPr="0022062A" w:rsidRDefault="00543A7E" w:rsidP="00AD1E93">
            <w:pPr>
              <w:ind w:rightChars="0" w:right="0"/>
              <w:jc w:val="center"/>
              <w:rPr>
                <w:rFonts w:ascii="Arial" w:hAnsi="Arial" w:cs="Arial"/>
                <w:color w:val="000000"/>
              </w:rPr>
            </w:pPr>
            <w:r w:rsidRPr="0022062A">
              <w:rPr>
                <w:rFonts w:ascii="Arial" w:hAnsi="Arial" w:cs="Arial"/>
                <w:color w:val="000000"/>
              </w:rPr>
              <w:t>9.2</w:t>
            </w:r>
          </w:p>
        </w:tc>
        <w:tc>
          <w:tcPr>
            <w:tcW w:w="1418" w:type="dxa"/>
          </w:tcPr>
          <w:p w14:paraId="021F064B"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16.002.00</w:t>
            </w:r>
          </w:p>
        </w:tc>
        <w:tc>
          <w:tcPr>
            <w:tcW w:w="1418" w:type="dxa"/>
          </w:tcPr>
          <w:p w14:paraId="7B4109AA"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4011</w:t>
            </w:r>
          </w:p>
        </w:tc>
        <w:tc>
          <w:tcPr>
            <w:tcW w:w="3118" w:type="dxa"/>
          </w:tcPr>
          <w:p w14:paraId="091CB53A" w14:textId="77777777" w:rsidR="00543A7E" w:rsidRPr="0022062A" w:rsidRDefault="00543A7E" w:rsidP="00AD1E9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Pneus novos, dos tipos utilizados em caminhões (inclusive para os fora-de-estrada), ônibus, aviões, máquinas de terraplenagem, de construção e conservação de estradas, máquinas e tratores agrícolas, pá-carregadeira</w:t>
            </w:r>
          </w:p>
        </w:tc>
        <w:tc>
          <w:tcPr>
            <w:tcW w:w="1276" w:type="dxa"/>
            <w:vAlign w:val="center"/>
          </w:tcPr>
          <w:p w14:paraId="2D611CDB" w14:textId="77777777" w:rsidR="00543A7E" w:rsidRPr="0022062A" w:rsidRDefault="00543A7E" w:rsidP="00DD73E2">
            <w:pPr>
              <w:ind w:rightChars="0" w:right="0"/>
              <w:jc w:val="center"/>
              <w:rPr>
                <w:rFonts w:ascii="Arial" w:hAnsi="Arial" w:cs="Arial"/>
                <w:color w:val="000000"/>
              </w:rPr>
            </w:pPr>
            <w:r w:rsidRPr="0022062A">
              <w:rPr>
                <w:rFonts w:ascii="Arial" w:hAnsi="Arial" w:cs="Arial"/>
                <w:color w:val="000000"/>
              </w:rPr>
              <w:t>32%</w:t>
            </w:r>
          </w:p>
        </w:tc>
        <w:tc>
          <w:tcPr>
            <w:tcW w:w="1701" w:type="dxa"/>
            <w:vAlign w:val="center"/>
          </w:tcPr>
          <w:p w14:paraId="019CCC8A"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45,20%</w:t>
            </w:r>
          </w:p>
        </w:tc>
        <w:tc>
          <w:tcPr>
            <w:tcW w:w="1701" w:type="dxa"/>
            <w:vAlign w:val="center"/>
          </w:tcPr>
          <w:p w14:paraId="775F687A"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58,40%</w:t>
            </w:r>
          </w:p>
        </w:tc>
      </w:tr>
      <w:tr w:rsidR="00543A7E" w:rsidRPr="0022062A" w14:paraId="2EF6E94F" w14:textId="77777777" w:rsidTr="00081423">
        <w:tblPrEx>
          <w:tblCellMar>
            <w:top w:w="0" w:type="dxa"/>
            <w:bottom w:w="0" w:type="dxa"/>
          </w:tblCellMar>
        </w:tblPrEx>
        <w:trPr>
          <w:jc w:val="center"/>
        </w:trPr>
        <w:tc>
          <w:tcPr>
            <w:tcW w:w="1204" w:type="dxa"/>
          </w:tcPr>
          <w:p w14:paraId="595DBEBB" w14:textId="77777777" w:rsidR="00543A7E" w:rsidRPr="0022062A" w:rsidRDefault="00543A7E" w:rsidP="00AD1E93">
            <w:pPr>
              <w:ind w:rightChars="0" w:right="0"/>
              <w:jc w:val="center"/>
              <w:rPr>
                <w:rFonts w:ascii="Arial" w:hAnsi="Arial" w:cs="Arial"/>
                <w:color w:val="000000"/>
              </w:rPr>
            </w:pPr>
            <w:r w:rsidRPr="0022062A">
              <w:rPr>
                <w:rFonts w:ascii="Arial" w:hAnsi="Arial" w:cs="Arial"/>
                <w:color w:val="000000"/>
              </w:rPr>
              <w:t>9.3</w:t>
            </w:r>
          </w:p>
        </w:tc>
        <w:tc>
          <w:tcPr>
            <w:tcW w:w="1418" w:type="dxa"/>
          </w:tcPr>
          <w:p w14:paraId="7C6AE28C"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16.003.00</w:t>
            </w:r>
          </w:p>
        </w:tc>
        <w:tc>
          <w:tcPr>
            <w:tcW w:w="1418" w:type="dxa"/>
          </w:tcPr>
          <w:p w14:paraId="2B82142A"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4011.40.00</w:t>
            </w:r>
          </w:p>
        </w:tc>
        <w:tc>
          <w:tcPr>
            <w:tcW w:w="3118" w:type="dxa"/>
          </w:tcPr>
          <w:p w14:paraId="384C5A1D" w14:textId="77777777" w:rsidR="00543A7E" w:rsidRPr="0022062A" w:rsidRDefault="00543A7E" w:rsidP="00AD1E9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Pneus novos para motocicletas</w:t>
            </w:r>
          </w:p>
        </w:tc>
        <w:tc>
          <w:tcPr>
            <w:tcW w:w="1276" w:type="dxa"/>
            <w:vAlign w:val="center"/>
          </w:tcPr>
          <w:p w14:paraId="6429CF9E" w14:textId="77777777" w:rsidR="00543A7E" w:rsidRPr="0022062A" w:rsidRDefault="00543A7E" w:rsidP="00DD73E2">
            <w:pPr>
              <w:ind w:rightChars="0" w:right="0"/>
              <w:jc w:val="center"/>
              <w:rPr>
                <w:rFonts w:ascii="Arial" w:hAnsi="Arial" w:cs="Arial"/>
                <w:color w:val="000000"/>
              </w:rPr>
            </w:pPr>
            <w:r w:rsidRPr="0022062A">
              <w:rPr>
                <w:rFonts w:ascii="Arial" w:hAnsi="Arial" w:cs="Arial"/>
                <w:color w:val="000000"/>
              </w:rPr>
              <w:t>60%</w:t>
            </w:r>
          </w:p>
        </w:tc>
        <w:tc>
          <w:tcPr>
            <w:tcW w:w="1701" w:type="dxa"/>
            <w:vAlign w:val="center"/>
          </w:tcPr>
          <w:p w14:paraId="330ECC5F"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76,00%</w:t>
            </w:r>
          </w:p>
        </w:tc>
        <w:tc>
          <w:tcPr>
            <w:tcW w:w="1701" w:type="dxa"/>
            <w:vAlign w:val="center"/>
          </w:tcPr>
          <w:p w14:paraId="59C32889"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92,00%</w:t>
            </w:r>
          </w:p>
        </w:tc>
      </w:tr>
      <w:tr w:rsidR="00543A7E" w:rsidRPr="0022062A" w14:paraId="0989C84A" w14:textId="77777777" w:rsidTr="00081423">
        <w:tblPrEx>
          <w:tblCellMar>
            <w:top w:w="0" w:type="dxa"/>
            <w:bottom w:w="0" w:type="dxa"/>
          </w:tblCellMar>
        </w:tblPrEx>
        <w:trPr>
          <w:jc w:val="center"/>
        </w:trPr>
        <w:tc>
          <w:tcPr>
            <w:tcW w:w="1204" w:type="dxa"/>
          </w:tcPr>
          <w:p w14:paraId="516157DC" w14:textId="77777777" w:rsidR="00543A7E" w:rsidRPr="0022062A" w:rsidRDefault="00543A7E" w:rsidP="00AD1E93">
            <w:pPr>
              <w:ind w:rightChars="0" w:right="0"/>
              <w:jc w:val="center"/>
              <w:rPr>
                <w:rFonts w:ascii="Arial" w:hAnsi="Arial" w:cs="Arial"/>
                <w:color w:val="000000"/>
              </w:rPr>
            </w:pPr>
            <w:r w:rsidRPr="0022062A">
              <w:rPr>
                <w:rFonts w:ascii="Arial" w:hAnsi="Arial" w:cs="Arial"/>
                <w:color w:val="000000"/>
              </w:rPr>
              <w:t>9.4</w:t>
            </w:r>
          </w:p>
        </w:tc>
        <w:tc>
          <w:tcPr>
            <w:tcW w:w="1418" w:type="dxa"/>
          </w:tcPr>
          <w:p w14:paraId="1E747CCC"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16.004.00</w:t>
            </w:r>
          </w:p>
        </w:tc>
        <w:tc>
          <w:tcPr>
            <w:tcW w:w="1418" w:type="dxa"/>
          </w:tcPr>
          <w:p w14:paraId="75E46AD5"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4011</w:t>
            </w:r>
          </w:p>
        </w:tc>
        <w:tc>
          <w:tcPr>
            <w:tcW w:w="3118" w:type="dxa"/>
          </w:tcPr>
          <w:p w14:paraId="56E36D95" w14:textId="77777777" w:rsidR="00543A7E" w:rsidRPr="0022062A" w:rsidRDefault="00B5700B" w:rsidP="00AD1E93">
            <w:pPr>
              <w:spacing w:after="240"/>
              <w:ind w:rightChars="0" w:right="0"/>
              <w:textAlignment w:val="baseline"/>
              <w:rPr>
                <w:rFonts w:ascii="Arial" w:hAnsi="Arial" w:cs="Arial"/>
                <w:color w:val="000000"/>
                <w:lang w:eastAsia="pt-BR"/>
              </w:rPr>
            </w:pPr>
            <w:r w:rsidRPr="00B5700B">
              <w:rPr>
                <w:rFonts w:ascii="Arial" w:hAnsi="Arial" w:cs="Arial"/>
                <w:color w:val="000000"/>
                <w:szCs w:val="18"/>
                <w:lang w:eastAsia="pt-BR"/>
              </w:rPr>
              <w:t>Outros tipos de pneus novos, exceto os itens classificados no CEST 16.005.00</w:t>
            </w:r>
          </w:p>
        </w:tc>
        <w:tc>
          <w:tcPr>
            <w:tcW w:w="1276" w:type="dxa"/>
            <w:vAlign w:val="center"/>
          </w:tcPr>
          <w:p w14:paraId="6DEFBEE0" w14:textId="77777777" w:rsidR="00543A7E" w:rsidRPr="0022062A" w:rsidRDefault="00543A7E" w:rsidP="00DD73E2">
            <w:pPr>
              <w:ind w:rightChars="0" w:right="0"/>
              <w:jc w:val="center"/>
              <w:rPr>
                <w:rFonts w:ascii="Arial" w:hAnsi="Arial" w:cs="Arial"/>
                <w:color w:val="000000"/>
              </w:rPr>
            </w:pPr>
            <w:r w:rsidRPr="0022062A">
              <w:rPr>
                <w:rFonts w:ascii="Arial" w:hAnsi="Arial" w:cs="Arial"/>
                <w:color w:val="000000"/>
              </w:rPr>
              <w:t>45%</w:t>
            </w:r>
          </w:p>
        </w:tc>
        <w:tc>
          <w:tcPr>
            <w:tcW w:w="1701" w:type="dxa"/>
            <w:vAlign w:val="center"/>
          </w:tcPr>
          <w:p w14:paraId="217A77BC"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59,50%</w:t>
            </w:r>
          </w:p>
        </w:tc>
        <w:tc>
          <w:tcPr>
            <w:tcW w:w="1701" w:type="dxa"/>
            <w:vAlign w:val="center"/>
          </w:tcPr>
          <w:p w14:paraId="7250318C"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74,00%</w:t>
            </w:r>
          </w:p>
        </w:tc>
      </w:tr>
      <w:tr w:rsidR="00543A7E" w:rsidRPr="0022062A" w14:paraId="798B8B9D" w14:textId="77777777" w:rsidTr="00081423">
        <w:tblPrEx>
          <w:tblCellMar>
            <w:top w:w="0" w:type="dxa"/>
            <w:bottom w:w="0" w:type="dxa"/>
          </w:tblCellMar>
        </w:tblPrEx>
        <w:trPr>
          <w:jc w:val="center"/>
        </w:trPr>
        <w:tc>
          <w:tcPr>
            <w:tcW w:w="1204" w:type="dxa"/>
          </w:tcPr>
          <w:p w14:paraId="05D57F40" w14:textId="77777777" w:rsidR="00543A7E" w:rsidRPr="0022062A" w:rsidRDefault="00543A7E" w:rsidP="00AD1E93">
            <w:pPr>
              <w:ind w:rightChars="0" w:right="0"/>
              <w:jc w:val="center"/>
              <w:rPr>
                <w:rFonts w:ascii="Arial" w:hAnsi="Arial" w:cs="Arial"/>
                <w:color w:val="000000"/>
              </w:rPr>
            </w:pPr>
            <w:r w:rsidRPr="0022062A">
              <w:rPr>
                <w:rFonts w:ascii="Arial" w:hAnsi="Arial" w:cs="Arial"/>
                <w:color w:val="000000"/>
              </w:rPr>
              <w:t>9.5</w:t>
            </w:r>
          </w:p>
        </w:tc>
        <w:tc>
          <w:tcPr>
            <w:tcW w:w="1418" w:type="dxa"/>
          </w:tcPr>
          <w:p w14:paraId="6A7F6ED9"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16.007.00</w:t>
            </w:r>
          </w:p>
        </w:tc>
        <w:tc>
          <w:tcPr>
            <w:tcW w:w="1418" w:type="dxa"/>
          </w:tcPr>
          <w:p w14:paraId="35CC684E"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4012.90</w:t>
            </w:r>
          </w:p>
        </w:tc>
        <w:tc>
          <w:tcPr>
            <w:tcW w:w="3118" w:type="dxa"/>
          </w:tcPr>
          <w:p w14:paraId="7DCA3A45" w14:textId="77777777" w:rsidR="00543A7E" w:rsidRPr="0022062A" w:rsidRDefault="00B5700B" w:rsidP="00AD1E93">
            <w:pPr>
              <w:spacing w:after="240"/>
              <w:ind w:rightChars="0" w:right="0"/>
              <w:textAlignment w:val="baseline"/>
              <w:rPr>
                <w:rFonts w:ascii="Arial" w:hAnsi="Arial" w:cs="Arial"/>
                <w:color w:val="000000"/>
                <w:lang w:eastAsia="pt-BR"/>
              </w:rPr>
            </w:pPr>
            <w:r w:rsidRPr="00B5700B">
              <w:rPr>
                <w:rFonts w:ascii="Arial" w:hAnsi="Arial" w:cs="Arial"/>
                <w:color w:val="000000"/>
                <w:szCs w:val="18"/>
                <w:lang w:eastAsia="pt-BR"/>
              </w:rPr>
              <w:t>Protetores de borracha, exceto os itens classificados no CEST 16.007.01</w:t>
            </w:r>
          </w:p>
        </w:tc>
        <w:tc>
          <w:tcPr>
            <w:tcW w:w="1276" w:type="dxa"/>
            <w:vAlign w:val="center"/>
          </w:tcPr>
          <w:p w14:paraId="522A6346" w14:textId="77777777" w:rsidR="00543A7E" w:rsidRPr="0022062A" w:rsidRDefault="00543A7E" w:rsidP="00DD73E2">
            <w:pPr>
              <w:ind w:rightChars="0" w:right="0"/>
              <w:jc w:val="center"/>
              <w:rPr>
                <w:rFonts w:ascii="Arial" w:hAnsi="Arial" w:cs="Arial"/>
                <w:color w:val="000000"/>
              </w:rPr>
            </w:pPr>
            <w:r w:rsidRPr="0022062A">
              <w:rPr>
                <w:rFonts w:ascii="Arial" w:hAnsi="Arial" w:cs="Arial"/>
                <w:color w:val="000000"/>
              </w:rPr>
              <w:t>45%</w:t>
            </w:r>
          </w:p>
        </w:tc>
        <w:tc>
          <w:tcPr>
            <w:tcW w:w="1701" w:type="dxa"/>
            <w:vAlign w:val="center"/>
          </w:tcPr>
          <w:p w14:paraId="3F2F5829"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59,50%</w:t>
            </w:r>
          </w:p>
        </w:tc>
        <w:tc>
          <w:tcPr>
            <w:tcW w:w="1701" w:type="dxa"/>
            <w:vAlign w:val="center"/>
          </w:tcPr>
          <w:p w14:paraId="1655EDAC"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74,00%</w:t>
            </w:r>
          </w:p>
        </w:tc>
      </w:tr>
      <w:tr w:rsidR="00543A7E" w:rsidRPr="0022062A" w14:paraId="792E0BDA" w14:textId="77777777" w:rsidTr="00081423">
        <w:tblPrEx>
          <w:tblCellMar>
            <w:top w:w="0" w:type="dxa"/>
            <w:bottom w:w="0" w:type="dxa"/>
          </w:tblCellMar>
        </w:tblPrEx>
        <w:trPr>
          <w:jc w:val="center"/>
        </w:trPr>
        <w:tc>
          <w:tcPr>
            <w:tcW w:w="1204" w:type="dxa"/>
          </w:tcPr>
          <w:p w14:paraId="797805B6" w14:textId="77777777" w:rsidR="00543A7E" w:rsidRPr="0022062A" w:rsidRDefault="00543A7E" w:rsidP="00AD1E93">
            <w:pPr>
              <w:ind w:rightChars="0" w:right="0"/>
              <w:jc w:val="center"/>
              <w:rPr>
                <w:rFonts w:ascii="Arial" w:hAnsi="Arial" w:cs="Arial"/>
                <w:color w:val="000000"/>
              </w:rPr>
            </w:pPr>
            <w:r w:rsidRPr="0022062A">
              <w:rPr>
                <w:rFonts w:ascii="Arial" w:hAnsi="Arial" w:cs="Arial"/>
                <w:color w:val="000000"/>
              </w:rPr>
              <w:t>9.6</w:t>
            </w:r>
          </w:p>
        </w:tc>
        <w:tc>
          <w:tcPr>
            <w:tcW w:w="1418" w:type="dxa"/>
          </w:tcPr>
          <w:p w14:paraId="0C8004BE"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16.008.00</w:t>
            </w:r>
          </w:p>
        </w:tc>
        <w:tc>
          <w:tcPr>
            <w:tcW w:w="1418" w:type="dxa"/>
          </w:tcPr>
          <w:p w14:paraId="2642969C" w14:textId="77777777" w:rsidR="00543A7E" w:rsidRPr="0022062A" w:rsidRDefault="00543A7E" w:rsidP="00AD1E9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4013</w:t>
            </w:r>
          </w:p>
        </w:tc>
        <w:tc>
          <w:tcPr>
            <w:tcW w:w="3118" w:type="dxa"/>
          </w:tcPr>
          <w:p w14:paraId="6398B13E" w14:textId="77777777" w:rsidR="00543A7E" w:rsidRPr="0022062A" w:rsidRDefault="00B5700B" w:rsidP="00AD1E93">
            <w:pPr>
              <w:spacing w:after="240"/>
              <w:ind w:rightChars="0" w:right="0"/>
              <w:textAlignment w:val="baseline"/>
              <w:rPr>
                <w:rFonts w:ascii="Arial" w:hAnsi="Arial" w:cs="Arial"/>
                <w:color w:val="000000"/>
                <w:lang w:eastAsia="pt-BR"/>
              </w:rPr>
            </w:pPr>
            <w:r w:rsidRPr="00B5700B">
              <w:rPr>
                <w:rFonts w:ascii="Arial" w:hAnsi="Arial" w:cs="Arial"/>
                <w:color w:val="000000"/>
                <w:szCs w:val="18"/>
                <w:lang w:eastAsia="pt-BR"/>
              </w:rPr>
              <w:t>Câmaras de ar de borracha, exceto os itens classificados no CEST 16.009.00</w:t>
            </w:r>
          </w:p>
        </w:tc>
        <w:tc>
          <w:tcPr>
            <w:tcW w:w="1276" w:type="dxa"/>
            <w:vAlign w:val="center"/>
          </w:tcPr>
          <w:p w14:paraId="73D477CE" w14:textId="77777777" w:rsidR="00543A7E" w:rsidRPr="0022062A" w:rsidRDefault="00543A7E" w:rsidP="00DD73E2">
            <w:pPr>
              <w:ind w:rightChars="0" w:right="0"/>
              <w:jc w:val="center"/>
              <w:rPr>
                <w:rFonts w:ascii="Arial" w:hAnsi="Arial" w:cs="Arial"/>
                <w:color w:val="000000"/>
              </w:rPr>
            </w:pPr>
            <w:r w:rsidRPr="0022062A">
              <w:rPr>
                <w:rFonts w:ascii="Arial" w:hAnsi="Arial" w:cs="Arial"/>
                <w:color w:val="000000"/>
              </w:rPr>
              <w:t>45%</w:t>
            </w:r>
          </w:p>
        </w:tc>
        <w:tc>
          <w:tcPr>
            <w:tcW w:w="1701" w:type="dxa"/>
            <w:vAlign w:val="center"/>
          </w:tcPr>
          <w:p w14:paraId="39050356"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59,50%</w:t>
            </w:r>
          </w:p>
        </w:tc>
        <w:tc>
          <w:tcPr>
            <w:tcW w:w="1701" w:type="dxa"/>
            <w:vAlign w:val="center"/>
          </w:tcPr>
          <w:p w14:paraId="105DCA7E" w14:textId="77777777" w:rsidR="00543A7E" w:rsidRPr="00543A7E" w:rsidRDefault="00543A7E" w:rsidP="00543A7E">
            <w:pPr>
              <w:ind w:rightChars="0" w:right="0"/>
              <w:jc w:val="center"/>
              <w:rPr>
                <w:rFonts w:ascii="Arial" w:hAnsi="Arial" w:cs="Arial"/>
                <w:color w:val="000000"/>
              </w:rPr>
            </w:pPr>
            <w:r w:rsidRPr="00543A7E">
              <w:rPr>
                <w:rFonts w:ascii="Arial" w:hAnsi="Arial" w:cs="Arial"/>
                <w:color w:val="000000"/>
              </w:rPr>
              <w:t>74,00%</w:t>
            </w:r>
          </w:p>
        </w:tc>
      </w:tr>
    </w:tbl>
    <w:p w14:paraId="7689A05B" w14:textId="77777777" w:rsidR="00F52EF6" w:rsidRPr="0022062A" w:rsidRDefault="00F52EF6" w:rsidP="001009BA">
      <w:pPr>
        <w:ind w:rightChars="0" w:right="0"/>
        <w:rPr>
          <w:rFonts w:ascii="Arial" w:hAnsi="Arial" w:cs="Arial"/>
          <w:bCs/>
          <w:iCs/>
        </w:rPr>
      </w:pPr>
    </w:p>
    <w:p w14:paraId="18D9AE22" w14:textId="77777777" w:rsidR="00F52EF6" w:rsidRPr="0022062A" w:rsidRDefault="00F52EF6" w:rsidP="001009BA">
      <w:pPr>
        <w:ind w:rightChars="0" w:right="0"/>
        <w:rPr>
          <w:rFonts w:ascii="Arial" w:hAnsi="Arial" w:cs="Arial"/>
          <w:bCs/>
          <w:iCs/>
        </w:rPr>
      </w:pPr>
    </w:p>
    <w:p w14:paraId="71FA178E" w14:textId="77777777" w:rsidR="001009BA" w:rsidRPr="0022062A" w:rsidRDefault="00AD1E93" w:rsidP="00AD1E93">
      <w:pPr>
        <w:numPr>
          <w:ilvl w:val="0"/>
          <w:numId w:val="3"/>
        </w:numPr>
        <w:tabs>
          <w:tab w:val="clear" w:pos="720"/>
          <w:tab w:val="left" w:pos="330"/>
        </w:tabs>
        <w:ind w:left="440" w:rightChars="0" w:right="0" w:hanging="440"/>
        <w:jc w:val="left"/>
        <w:rPr>
          <w:rFonts w:ascii="Arial" w:hAnsi="Arial" w:cs="Arial"/>
          <w:b/>
        </w:rPr>
      </w:pPr>
      <w:r w:rsidRPr="0022062A">
        <w:rPr>
          <w:rFonts w:ascii="Arial" w:hAnsi="Arial" w:cs="Arial"/>
          <w:b/>
        </w:rPr>
        <w:t>MEDICAMENTOS DE USO HUMANO E OUTROS PRODUTOS FARMACÊUTICOS PARA USO HUMANO OU VETERINÁRIO</w:t>
      </w:r>
    </w:p>
    <w:p w14:paraId="22668E2F" w14:textId="77777777" w:rsidR="001009BA" w:rsidRPr="0022062A" w:rsidRDefault="001009BA" w:rsidP="001009BA">
      <w:pPr>
        <w:ind w:rightChars="0" w:right="0"/>
        <w:rPr>
          <w:rFonts w:ascii="Arial" w:hAnsi="Arial" w:cs="Arial"/>
          <w:b/>
          <w:bCs/>
          <w:iCs/>
        </w:rPr>
      </w:pPr>
    </w:p>
    <w:p w14:paraId="5369749E" w14:textId="77777777" w:rsidR="00665B4B" w:rsidRPr="0063588F" w:rsidRDefault="00665B4B" w:rsidP="00665B4B">
      <w:pPr>
        <w:pStyle w:val="NormalWeb"/>
        <w:spacing w:before="0" w:beforeAutospacing="0" w:after="0" w:afterAutospacing="0"/>
      </w:pPr>
      <w:r w:rsidRPr="0022062A">
        <w:rPr>
          <w:rStyle w:val="Forte"/>
          <w:rFonts w:ascii="Arial" w:hAnsi="Arial" w:cs="Arial"/>
          <w:sz w:val="22"/>
          <w:szCs w:val="22"/>
        </w:rPr>
        <w:t>Fundamento normativo:</w:t>
      </w:r>
      <w:r w:rsidRPr="0022062A">
        <w:rPr>
          <w:rStyle w:val="apple-converted-space"/>
          <w:rFonts w:ascii="Arial" w:hAnsi="Arial" w:cs="Arial"/>
          <w:sz w:val="22"/>
          <w:szCs w:val="22"/>
        </w:rPr>
        <w:t> </w:t>
      </w:r>
      <w:r w:rsidR="0063588F" w:rsidRPr="0063588F">
        <w:t>Protocolo ICMS 76/14 e Convênio ICMS 234/17</w:t>
      </w:r>
      <w:r w:rsidR="0063588F">
        <w:t>.</w:t>
      </w:r>
    </w:p>
    <w:p w14:paraId="0FABBF8C" w14:textId="77777777" w:rsidR="0063588F" w:rsidRDefault="0063588F" w:rsidP="00665B4B">
      <w:pPr>
        <w:pStyle w:val="NormalWeb"/>
        <w:spacing w:before="0" w:beforeAutospacing="0" w:after="0" w:afterAutospacing="0"/>
        <w:rPr>
          <w:rFonts w:ascii="Arial" w:hAnsi="Arial" w:cs="Arial"/>
          <w:sz w:val="22"/>
          <w:szCs w:val="22"/>
        </w:rPr>
      </w:pPr>
    </w:p>
    <w:p w14:paraId="4AE011C9" w14:textId="77777777" w:rsidR="0063588F" w:rsidRPr="0063588F" w:rsidRDefault="0063588F" w:rsidP="0063588F">
      <w:pPr>
        <w:ind w:rightChars="0" w:right="0"/>
        <w:rPr>
          <w:rFonts w:ascii="Arial" w:hAnsi="Arial" w:cs="Arial"/>
          <w:bCs/>
          <w:iCs/>
        </w:rPr>
      </w:pPr>
      <w:r w:rsidRPr="00446A52">
        <w:rPr>
          <w:rFonts w:ascii="Arial" w:hAnsi="Arial" w:cs="Arial"/>
          <w:i/>
          <w:iCs/>
          <w:color w:val="00B050"/>
        </w:rPr>
        <w:t xml:space="preserve">(Fundamento Normativo do Item </w:t>
      </w:r>
      <w:r>
        <w:rPr>
          <w:rFonts w:ascii="Arial" w:hAnsi="Arial" w:cs="Arial"/>
          <w:i/>
          <w:iCs/>
          <w:color w:val="00B050"/>
        </w:rPr>
        <w:t>10</w:t>
      </w:r>
      <w:r w:rsidRPr="00446A52">
        <w:rPr>
          <w:rFonts w:ascii="Arial" w:hAnsi="Arial" w:cs="Arial"/>
          <w:i/>
          <w:iCs/>
          <w:color w:val="00B050"/>
        </w:rPr>
        <w:t xml:space="preserve"> alterado pelo </w:t>
      </w:r>
      <w:hyperlink r:id="rId13"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11172124" w14:textId="77777777" w:rsidR="00B44A0A" w:rsidRPr="0022062A" w:rsidRDefault="00B44A0A" w:rsidP="00665B4B">
      <w:pPr>
        <w:pStyle w:val="NormalWeb"/>
        <w:spacing w:before="0" w:beforeAutospacing="0" w:after="0" w:afterAutospacing="0"/>
        <w:rPr>
          <w:rStyle w:val="Forte"/>
          <w:rFonts w:ascii="Arial" w:hAnsi="Arial" w:cs="Arial"/>
          <w:sz w:val="22"/>
          <w:szCs w:val="22"/>
        </w:rPr>
      </w:pPr>
    </w:p>
    <w:p w14:paraId="3F5F22BE" w14:textId="77777777" w:rsidR="00665B4B" w:rsidRPr="0022062A" w:rsidRDefault="00665B4B" w:rsidP="00665B4B">
      <w:pPr>
        <w:pStyle w:val="NormalWeb"/>
        <w:spacing w:before="0" w:beforeAutospacing="0" w:after="0" w:afterAutospacing="0"/>
        <w:rPr>
          <w:rFonts w:ascii="Arial" w:hAnsi="Arial" w:cs="Arial"/>
          <w:sz w:val="22"/>
          <w:szCs w:val="22"/>
        </w:rPr>
      </w:pPr>
      <w:r w:rsidRPr="0022062A">
        <w:rPr>
          <w:rStyle w:val="Forte"/>
          <w:rFonts w:ascii="Arial" w:hAnsi="Arial" w:cs="Arial"/>
          <w:sz w:val="22"/>
          <w:szCs w:val="22"/>
        </w:rPr>
        <w:t>Âmbito de aplicação:</w:t>
      </w:r>
      <w:r w:rsidRPr="0022062A">
        <w:rPr>
          <w:rStyle w:val="apple-converted-space"/>
          <w:rFonts w:ascii="Arial" w:hAnsi="Arial" w:cs="Arial"/>
          <w:sz w:val="22"/>
          <w:szCs w:val="22"/>
        </w:rPr>
        <w:t> </w:t>
      </w:r>
      <w:r w:rsidRPr="0022062A">
        <w:rPr>
          <w:rFonts w:ascii="Arial" w:hAnsi="Arial" w:cs="Arial"/>
          <w:sz w:val="22"/>
          <w:szCs w:val="22"/>
        </w:rPr>
        <w:t>Operações internas, interestaduais originadas no Estado de São Paulo e aquisições de mercadorias procedentes das demais unidades federadas por contribuintes local</w:t>
      </w:r>
      <w:r w:rsidRPr="0022062A">
        <w:rPr>
          <w:rFonts w:ascii="Arial" w:hAnsi="Arial" w:cs="Arial"/>
          <w:sz w:val="22"/>
          <w:szCs w:val="22"/>
        </w:rPr>
        <w:t>i</w:t>
      </w:r>
      <w:r w:rsidRPr="0022062A">
        <w:rPr>
          <w:rFonts w:ascii="Arial" w:hAnsi="Arial" w:cs="Arial"/>
          <w:sz w:val="22"/>
          <w:szCs w:val="22"/>
        </w:rPr>
        <w:t>zados no Estado do Rio de Janeiro.</w:t>
      </w:r>
    </w:p>
    <w:p w14:paraId="3FC4A37F" w14:textId="77777777" w:rsidR="00665B4B" w:rsidRPr="0022062A" w:rsidRDefault="00665B4B" w:rsidP="00665B4B">
      <w:pPr>
        <w:pStyle w:val="NormalWeb"/>
        <w:spacing w:before="0" w:beforeAutospacing="0" w:after="0" w:afterAutospacing="0"/>
        <w:rPr>
          <w:rFonts w:ascii="Arial" w:hAnsi="Arial" w:cs="Arial"/>
          <w:sz w:val="22"/>
          <w:szCs w:val="22"/>
        </w:rPr>
      </w:pPr>
    </w:p>
    <w:p w14:paraId="75C11C1F" w14:textId="77777777" w:rsidR="00665B4B" w:rsidRPr="0022062A" w:rsidRDefault="00665B4B" w:rsidP="00665B4B">
      <w:pPr>
        <w:pStyle w:val="NormalWeb"/>
        <w:spacing w:before="0" w:beforeAutospacing="0" w:after="0" w:afterAutospacing="0"/>
        <w:rPr>
          <w:rFonts w:ascii="Arial" w:hAnsi="Arial" w:cs="Arial"/>
          <w:sz w:val="22"/>
          <w:szCs w:val="22"/>
        </w:rPr>
      </w:pPr>
      <w:r w:rsidRPr="0022062A">
        <w:rPr>
          <w:rFonts w:ascii="Arial" w:hAnsi="Arial" w:cs="Arial"/>
          <w:sz w:val="22"/>
          <w:szCs w:val="22"/>
        </w:rPr>
        <w:t>A base de cálculo do imposto para fins de substituição tributária nas operações com as merc</w:t>
      </w:r>
      <w:r w:rsidRPr="0022062A">
        <w:rPr>
          <w:rFonts w:ascii="Arial" w:hAnsi="Arial" w:cs="Arial"/>
          <w:sz w:val="22"/>
          <w:szCs w:val="22"/>
        </w:rPr>
        <w:t>a</w:t>
      </w:r>
      <w:r w:rsidRPr="0022062A">
        <w:rPr>
          <w:rFonts w:ascii="Arial" w:hAnsi="Arial" w:cs="Arial"/>
          <w:sz w:val="22"/>
          <w:szCs w:val="22"/>
        </w:rPr>
        <w:t>dorias constantes desse item é:</w:t>
      </w:r>
    </w:p>
    <w:p w14:paraId="0C60BB10" w14:textId="77777777" w:rsidR="00665B4B" w:rsidRPr="0022062A" w:rsidRDefault="00665B4B" w:rsidP="00665B4B">
      <w:pPr>
        <w:pStyle w:val="NormalWeb"/>
        <w:spacing w:before="0" w:beforeAutospacing="0" w:after="0" w:afterAutospacing="0"/>
        <w:rPr>
          <w:rFonts w:ascii="Arial" w:hAnsi="Arial" w:cs="Arial"/>
          <w:sz w:val="22"/>
          <w:szCs w:val="22"/>
        </w:rPr>
      </w:pPr>
    </w:p>
    <w:p w14:paraId="75F51A91" w14:textId="77777777" w:rsidR="00665B4B" w:rsidRPr="0022062A" w:rsidRDefault="00665B4B" w:rsidP="000347F5">
      <w:pPr>
        <w:pStyle w:val="NormalWeb"/>
        <w:spacing w:before="0" w:beforeAutospacing="0" w:after="0" w:afterAutospacing="0"/>
        <w:jc w:val="both"/>
        <w:rPr>
          <w:rFonts w:ascii="Arial" w:hAnsi="Arial" w:cs="Arial"/>
          <w:sz w:val="22"/>
          <w:szCs w:val="22"/>
        </w:rPr>
      </w:pPr>
      <w:r w:rsidRPr="0022062A">
        <w:rPr>
          <w:rFonts w:ascii="Arial" w:hAnsi="Arial" w:cs="Arial"/>
          <w:sz w:val="22"/>
          <w:szCs w:val="22"/>
        </w:rPr>
        <w:t xml:space="preserve">1 - </w:t>
      </w:r>
      <w:proofErr w:type="gramStart"/>
      <w:r w:rsidRPr="0022062A">
        <w:rPr>
          <w:rFonts w:ascii="Arial" w:hAnsi="Arial" w:cs="Arial"/>
          <w:sz w:val="22"/>
          <w:szCs w:val="22"/>
        </w:rPr>
        <w:t>tratando-se</w:t>
      </w:r>
      <w:proofErr w:type="gramEnd"/>
      <w:r w:rsidRPr="0022062A">
        <w:rPr>
          <w:rFonts w:ascii="Arial" w:hAnsi="Arial" w:cs="Arial"/>
          <w:sz w:val="22"/>
          <w:szCs w:val="22"/>
        </w:rPr>
        <w:t xml:space="preserve"> de medicamentos, conforme definido na legislação federal, relacionados na lista de preços mensalmente divulgada em revistas especializadas de grande circulação, de acordo com Resolução da Câmara de Regulação do Mercado de Medicamentos - CMED, o Preço M</w:t>
      </w:r>
      <w:r w:rsidRPr="0022062A">
        <w:rPr>
          <w:rFonts w:ascii="Arial" w:hAnsi="Arial" w:cs="Arial"/>
          <w:sz w:val="22"/>
          <w:szCs w:val="22"/>
        </w:rPr>
        <w:t>á</w:t>
      </w:r>
      <w:r w:rsidRPr="0022062A">
        <w:rPr>
          <w:rFonts w:ascii="Arial" w:hAnsi="Arial" w:cs="Arial"/>
          <w:sz w:val="22"/>
          <w:szCs w:val="22"/>
        </w:rPr>
        <w:t>ximo ao Consumidor - PMC, calculado mediante a utilização dos critérios para fixação e ajuste de preços previstos nas resoluções da CMED, aplicando-se sobre esse valor os seguintes pe</w:t>
      </w:r>
      <w:r w:rsidRPr="0022062A">
        <w:rPr>
          <w:rFonts w:ascii="Arial" w:hAnsi="Arial" w:cs="Arial"/>
          <w:sz w:val="22"/>
          <w:szCs w:val="22"/>
        </w:rPr>
        <w:t>r</w:t>
      </w:r>
      <w:r w:rsidRPr="0022062A">
        <w:rPr>
          <w:rFonts w:ascii="Arial" w:hAnsi="Arial" w:cs="Arial"/>
          <w:sz w:val="22"/>
          <w:szCs w:val="22"/>
        </w:rPr>
        <w:t>centuais de desconto:</w:t>
      </w:r>
    </w:p>
    <w:p w14:paraId="57093100" w14:textId="77777777" w:rsidR="00665B4B" w:rsidRPr="0022062A" w:rsidRDefault="00665B4B" w:rsidP="00665B4B">
      <w:pPr>
        <w:pStyle w:val="NormalWeb"/>
        <w:spacing w:before="0" w:beforeAutospacing="0" w:after="0" w:afterAutospacing="0"/>
        <w:rPr>
          <w:rFonts w:ascii="Arial" w:hAnsi="Arial" w:cs="Arial"/>
          <w:sz w:val="22"/>
          <w:szCs w:val="22"/>
        </w:rPr>
      </w:pPr>
    </w:p>
    <w:tbl>
      <w:tblPr>
        <w:tblW w:w="20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463"/>
        <w:gridCol w:w="1416"/>
        <w:gridCol w:w="1318"/>
        <w:gridCol w:w="1060"/>
      </w:tblGrid>
      <w:tr w:rsidR="00665B4B" w:rsidRPr="0022062A" w14:paraId="04306644" w14:textId="77777777" w:rsidTr="000347F5">
        <w:trPr>
          <w:jc w:val="center"/>
        </w:trPr>
        <w:tc>
          <w:tcPr>
            <w:tcW w:w="5000" w:type="pct"/>
            <w:gridSpan w:val="5"/>
            <w:hideMark/>
          </w:tcPr>
          <w:p w14:paraId="16A99E73"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Style w:val="Forte"/>
                <w:rFonts w:ascii="Arial" w:hAnsi="Arial" w:cs="Arial"/>
                <w:sz w:val="22"/>
                <w:szCs w:val="22"/>
              </w:rPr>
              <w:t>Percentual (%) de Desconto</w:t>
            </w:r>
          </w:p>
        </w:tc>
      </w:tr>
      <w:tr w:rsidR="00665B4B" w:rsidRPr="0022062A" w14:paraId="0244D86C" w14:textId="77777777" w:rsidTr="000347F5">
        <w:trPr>
          <w:jc w:val="center"/>
        </w:trPr>
        <w:tc>
          <w:tcPr>
            <w:tcW w:w="1023" w:type="pct"/>
            <w:hideMark/>
          </w:tcPr>
          <w:p w14:paraId="4FCFF2ED"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Style w:val="Forte"/>
                <w:rFonts w:ascii="Arial" w:hAnsi="Arial" w:cs="Arial"/>
                <w:sz w:val="22"/>
                <w:szCs w:val="22"/>
              </w:rPr>
              <w:t>Categoria</w:t>
            </w:r>
          </w:p>
        </w:tc>
        <w:tc>
          <w:tcPr>
            <w:tcW w:w="1107" w:type="pct"/>
            <w:hideMark/>
          </w:tcPr>
          <w:p w14:paraId="77A75F16"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Style w:val="Forte"/>
                <w:rFonts w:ascii="Arial" w:hAnsi="Arial" w:cs="Arial"/>
                <w:sz w:val="22"/>
                <w:szCs w:val="22"/>
              </w:rPr>
              <w:t>Referência</w:t>
            </w:r>
          </w:p>
        </w:tc>
        <w:tc>
          <w:tcPr>
            <w:tcW w:w="1071" w:type="pct"/>
            <w:hideMark/>
          </w:tcPr>
          <w:p w14:paraId="6AF7CBE5"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Style w:val="Forte"/>
                <w:rFonts w:ascii="Arial" w:hAnsi="Arial" w:cs="Arial"/>
                <w:sz w:val="22"/>
                <w:szCs w:val="22"/>
              </w:rPr>
              <w:t>Genéricos</w:t>
            </w:r>
          </w:p>
        </w:tc>
        <w:tc>
          <w:tcPr>
            <w:tcW w:w="997" w:type="pct"/>
            <w:hideMark/>
          </w:tcPr>
          <w:p w14:paraId="3F56089A"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Style w:val="Forte"/>
                <w:rFonts w:ascii="Arial" w:hAnsi="Arial" w:cs="Arial"/>
                <w:sz w:val="22"/>
                <w:szCs w:val="22"/>
              </w:rPr>
              <w:t>Similares</w:t>
            </w:r>
          </w:p>
        </w:tc>
        <w:tc>
          <w:tcPr>
            <w:tcW w:w="802" w:type="pct"/>
            <w:hideMark/>
          </w:tcPr>
          <w:p w14:paraId="6294D1E3"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Style w:val="Forte"/>
                <w:rFonts w:ascii="Arial" w:hAnsi="Arial" w:cs="Arial"/>
                <w:sz w:val="22"/>
                <w:szCs w:val="22"/>
              </w:rPr>
              <w:t>Outros</w:t>
            </w:r>
          </w:p>
        </w:tc>
      </w:tr>
      <w:tr w:rsidR="00665B4B" w:rsidRPr="0022062A" w14:paraId="05809FED" w14:textId="77777777" w:rsidTr="000347F5">
        <w:trPr>
          <w:jc w:val="center"/>
        </w:trPr>
        <w:tc>
          <w:tcPr>
            <w:tcW w:w="1023" w:type="pct"/>
            <w:hideMark/>
          </w:tcPr>
          <w:p w14:paraId="262F4A61"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Positiva</w:t>
            </w:r>
          </w:p>
        </w:tc>
        <w:tc>
          <w:tcPr>
            <w:tcW w:w="1107" w:type="pct"/>
            <w:hideMark/>
          </w:tcPr>
          <w:p w14:paraId="7F4525FB"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23,97</w:t>
            </w:r>
          </w:p>
        </w:tc>
        <w:tc>
          <w:tcPr>
            <w:tcW w:w="1071" w:type="pct"/>
            <w:hideMark/>
          </w:tcPr>
          <w:p w14:paraId="1ACF0E9D"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50,99</w:t>
            </w:r>
          </w:p>
        </w:tc>
        <w:tc>
          <w:tcPr>
            <w:tcW w:w="997" w:type="pct"/>
            <w:hideMark/>
          </w:tcPr>
          <w:p w14:paraId="14705D67"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20,01</w:t>
            </w:r>
          </w:p>
        </w:tc>
        <w:tc>
          <w:tcPr>
            <w:tcW w:w="802" w:type="pct"/>
            <w:hideMark/>
          </w:tcPr>
          <w:p w14:paraId="35BBED05"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16,88</w:t>
            </w:r>
          </w:p>
        </w:tc>
      </w:tr>
      <w:tr w:rsidR="00665B4B" w:rsidRPr="0022062A" w14:paraId="4591540A" w14:textId="77777777" w:rsidTr="000347F5">
        <w:trPr>
          <w:jc w:val="center"/>
        </w:trPr>
        <w:tc>
          <w:tcPr>
            <w:tcW w:w="1023" w:type="pct"/>
            <w:hideMark/>
          </w:tcPr>
          <w:p w14:paraId="32840909"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Negativa</w:t>
            </w:r>
          </w:p>
        </w:tc>
        <w:tc>
          <w:tcPr>
            <w:tcW w:w="1107" w:type="pct"/>
            <w:hideMark/>
          </w:tcPr>
          <w:p w14:paraId="0E5B721E"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16,02</w:t>
            </w:r>
          </w:p>
        </w:tc>
        <w:tc>
          <w:tcPr>
            <w:tcW w:w="1071" w:type="pct"/>
            <w:hideMark/>
          </w:tcPr>
          <w:p w14:paraId="6535A630"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44,12</w:t>
            </w:r>
          </w:p>
        </w:tc>
        <w:tc>
          <w:tcPr>
            <w:tcW w:w="997" w:type="pct"/>
            <w:hideMark/>
          </w:tcPr>
          <w:p w14:paraId="56356F9B"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16,06</w:t>
            </w:r>
          </w:p>
        </w:tc>
        <w:tc>
          <w:tcPr>
            <w:tcW w:w="802" w:type="pct"/>
            <w:hideMark/>
          </w:tcPr>
          <w:p w14:paraId="5B0763ED"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12,90</w:t>
            </w:r>
          </w:p>
        </w:tc>
      </w:tr>
      <w:tr w:rsidR="00665B4B" w:rsidRPr="0022062A" w14:paraId="2B0AA209" w14:textId="77777777" w:rsidTr="000347F5">
        <w:trPr>
          <w:jc w:val="center"/>
        </w:trPr>
        <w:tc>
          <w:tcPr>
            <w:tcW w:w="1023" w:type="pct"/>
            <w:hideMark/>
          </w:tcPr>
          <w:p w14:paraId="7351CE69"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Neutra</w:t>
            </w:r>
          </w:p>
        </w:tc>
        <w:tc>
          <w:tcPr>
            <w:tcW w:w="1107" w:type="pct"/>
            <w:hideMark/>
          </w:tcPr>
          <w:p w14:paraId="246876A0"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12,79</w:t>
            </w:r>
          </w:p>
        </w:tc>
        <w:tc>
          <w:tcPr>
            <w:tcW w:w="1071" w:type="pct"/>
            <w:hideMark/>
          </w:tcPr>
          <w:p w14:paraId="569BA1EE"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w:t>
            </w:r>
          </w:p>
        </w:tc>
        <w:tc>
          <w:tcPr>
            <w:tcW w:w="997" w:type="pct"/>
            <w:hideMark/>
          </w:tcPr>
          <w:p w14:paraId="2B9FFE14"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28,13</w:t>
            </w:r>
          </w:p>
        </w:tc>
        <w:tc>
          <w:tcPr>
            <w:tcW w:w="802" w:type="pct"/>
            <w:hideMark/>
          </w:tcPr>
          <w:p w14:paraId="33E31E35" w14:textId="77777777" w:rsidR="00665B4B" w:rsidRPr="0022062A" w:rsidRDefault="00665B4B" w:rsidP="00665B4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12,79</w:t>
            </w:r>
          </w:p>
        </w:tc>
      </w:tr>
    </w:tbl>
    <w:p w14:paraId="51F6F162" w14:textId="77777777" w:rsidR="00665B4B" w:rsidRPr="0022062A" w:rsidRDefault="00665B4B" w:rsidP="00665B4B">
      <w:pPr>
        <w:pStyle w:val="NormalWeb"/>
        <w:spacing w:before="0" w:beforeAutospacing="0" w:after="0" w:afterAutospacing="0"/>
        <w:rPr>
          <w:rFonts w:ascii="Arial" w:hAnsi="Arial" w:cs="Arial"/>
          <w:sz w:val="22"/>
          <w:szCs w:val="22"/>
        </w:rPr>
      </w:pPr>
    </w:p>
    <w:p w14:paraId="09972CB3" w14:textId="77777777" w:rsidR="00665B4B" w:rsidRPr="0022062A" w:rsidRDefault="00665B4B" w:rsidP="000347F5">
      <w:pPr>
        <w:pStyle w:val="NormalWeb"/>
        <w:spacing w:before="0" w:beforeAutospacing="0" w:after="0" w:afterAutospacing="0"/>
        <w:jc w:val="both"/>
        <w:rPr>
          <w:rFonts w:ascii="Arial" w:hAnsi="Arial" w:cs="Arial"/>
          <w:sz w:val="22"/>
          <w:szCs w:val="22"/>
        </w:rPr>
      </w:pPr>
      <w:r w:rsidRPr="0022062A">
        <w:rPr>
          <w:rFonts w:ascii="Arial" w:hAnsi="Arial" w:cs="Arial"/>
          <w:sz w:val="22"/>
          <w:szCs w:val="22"/>
        </w:rPr>
        <w:t xml:space="preserve">2 - </w:t>
      </w:r>
      <w:proofErr w:type="gramStart"/>
      <w:r w:rsidRPr="0022062A">
        <w:rPr>
          <w:rFonts w:ascii="Arial" w:hAnsi="Arial" w:cs="Arial"/>
          <w:sz w:val="22"/>
          <w:szCs w:val="22"/>
        </w:rPr>
        <w:t>inexistindo</w:t>
      </w:r>
      <w:proofErr w:type="gramEnd"/>
      <w:r w:rsidRPr="0022062A">
        <w:rPr>
          <w:rFonts w:ascii="Arial" w:hAnsi="Arial" w:cs="Arial"/>
          <w:sz w:val="22"/>
          <w:szCs w:val="22"/>
        </w:rPr>
        <w:t xml:space="preserve"> os valores mencionados no item 1, a base de c</w:t>
      </w:r>
      <w:r w:rsidR="000347F5">
        <w:rPr>
          <w:rFonts w:ascii="Arial" w:hAnsi="Arial" w:cs="Arial"/>
          <w:sz w:val="22"/>
          <w:szCs w:val="22"/>
        </w:rPr>
        <w:t>álculo a ser adotada será o mon</w:t>
      </w:r>
      <w:r w:rsidRPr="0022062A">
        <w:rPr>
          <w:rFonts w:ascii="Arial" w:hAnsi="Arial" w:cs="Arial"/>
          <w:sz w:val="22"/>
          <w:szCs w:val="22"/>
        </w:rPr>
        <w:t xml:space="preserve">tante formado pelo preço praticado pelo remetente nas </w:t>
      </w:r>
      <w:r w:rsidR="000347F5">
        <w:rPr>
          <w:rFonts w:ascii="Arial" w:hAnsi="Arial" w:cs="Arial"/>
          <w:sz w:val="22"/>
          <w:szCs w:val="22"/>
        </w:rPr>
        <w:t>o</w:t>
      </w:r>
      <w:r w:rsidRPr="0022062A">
        <w:rPr>
          <w:rFonts w:ascii="Arial" w:hAnsi="Arial" w:cs="Arial"/>
          <w:sz w:val="22"/>
          <w:szCs w:val="22"/>
        </w:rPr>
        <w:t>perações com o comércio varejista, neste preço incluídos o valor do IPI, o frete e/ou carreto até o estabelecimento varejista e demais despesas cobradas ou debitadas ao destinatário, adicionada a parcela resultante da aplicação, sobre o referido montante, do percentual de margem de valor agregado, de acordo com seu e</w:t>
      </w:r>
      <w:r w:rsidRPr="0022062A">
        <w:rPr>
          <w:rFonts w:ascii="Arial" w:hAnsi="Arial" w:cs="Arial"/>
          <w:sz w:val="22"/>
          <w:szCs w:val="22"/>
        </w:rPr>
        <w:t>n</w:t>
      </w:r>
      <w:r w:rsidRPr="0022062A">
        <w:rPr>
          <w:rFonts w:ascii="Arial" w:hAnsi="Arial" w:cs="Arial"/>
          <w:sz w:val="22"/>
          <w:szCs w:val="22"/>
        </w:rPr>
        <w:t>quadramento na tabela abaixo.</w:t>
      </w:r>
    </w:p>
    <w:p w14:paraId="079A7851" w14:textId="77777777" w:rsidR="00700146" w:rsidRDefault="00700146" w:rsidP="000347F5">
      <w:pPr>
        <w:pStyle w:val="NormalWeb"/>
        <w:spacing w:before="0" w:beforeAutospacing="0" w:after="0" w:afterAutospacing="0"/>
        <w:jc w:val="both"/>
        <w:rPr>
          <w:rFonts w:ascii="Arial" w:hAnsi="Arial" w:cs="Arial"/>
          <w:color w:val="FF0000"/>
          <w:sz w:val="22"/>
          <w:szCs w:val="22"/>
        </w:rPr>
      </w:pPr>
    </w:p>
    <w:p w14:paraId="4C06721F" w14:textId="77777777" w:rsidR="00665B4B" w:rsidRPr="0022062A" w:rsidRDefault="00665B4B" w:rsidP="000347F5">
      <w:pPr>
        <w:pStyle w:val="NormalWeb"/>
        <w:spacing w:before="0" w:beforeAutospacing="0" w:after="0" w:afterAutospacing="0"/>
        <w:jc w:val="both"/>
        <w:rPr>
          <w:rFonts w:ascii="Arial" w:hAnsi="Arial" w:cs="Arial"/>
          <w:sz w:val="22"/>
          <w:szCs w:val="22"/>
        </w:rPr>
      </w:pPr>
      <w:r w:rsidRPr="0022062A">
        <w:rPr>
          <w:rFonts w:ascii="Arial" w:hAnsi="Arial" w:cs="Arial"/>
          <w:sz w:val="22"/>
          <w:szCs w:val="22"/>
        </w:rPr>
        <w:t>No que tange as operações internas, caso algum dos produtos constantes da lista negativa ou da lista positiva seja excluído da incidê</w:t>
      </w:r>
      <w:r w:rsidRPr="0022062A">
        <w:rPr>
          <w:rFonts w:ascii="Arial" w:hAnsi="Arial" w:cs="Arial"/>
          <w:sz w:val="22"/>
          <w:szCs w:val="22"/>
        </w:rPr>
        <w:t>n</w:t>
      </w:r>
      <w:r w:rsidRPr="0022062A">
        <w:rPr>
          <w:rFonts w:ascii="Arial" w:hAnsi="Arial" w:cs="Arial"/>
          <w:sz w:val="22"/>
          <w:szCs w:val="22"/>
        </w:rPr>
        <w:t>cia das contribuições previstas no inciso I do caput do artigo 1.º da</w:t>
      </w:r>
      <w:r w:rsidRPr="0022062A">
        <w:rPr>
          <w:rStyle w:val="apple-converted-space"/>
          <w:rFonts w:ascii="Arial" w:hAnsi="Arial" w:cs="Arial"/>
          <w:sz w:val="22"/>
          <w:szCs w:val="22"/>
        </w:rPr>
        <w:t> </w:t>
      </w:r>
      <w:hyperlink r:id="rId14" w:history="1">
        <w:r w:rsidRPr="0022062A">
          <w:rPr>
            <w:rStyle w:val="Hyperlink"/>
            <w:rFonts w:ascii="Arial" w:hAnsi="Arial" w:cs="Arial"/>
            <w:color w:val="auto"/>
            <w:sz w:val="22"/>
            <w:szCs w:val="22"/>
          </w:rPr>
          <w:t>Lei federal n.º 10147/00</w:t>
        </w:r>
      </w:hyperlink>
      <w:r w:rsidRPr="0022062A">
        <w:rPr>
          <w:rFonts w:ascii="Arial" w:hAnsi="Arial" w:cs="Arial"/>
          <w:sz w:val="22"/>
          <w:szCs w:val="22"/>
        </w:rPr>
        <w:t>, de 21 de dezembro de 2000, na forma do seu § 2.º, fica automaticamente incluído na lista neutra.</w:t>
      </w:r>
    </w:p>
    <w:p w14:paraId="2E550008" w14:textId="77777777" w:rsidR="00665B4B" w:rsidRPr="0022062A" w:rsidRDefault="00665B4B" w:rsidP="00665B4B">
      <w:pPr>
        <w:pStyle w:val="NormalWeb"/>
        <w:spacing w:before="0" w:beforeAutospacing="0" w:after="0" w:afterAutospacing="0"/>
        <w:rPr>
          <w:rFonts w:ascii="Arial" w:hAnsi="Arial" w:cs="Arial"/>
          <w:sz w:val="22"/>
          <w:szCs w:val="22"/>
        </w:rPr>
      </w:pPr>
    </w:p>
    <w:tbl>
      <w:tblPr>
        <w:tblW w:w="42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6"/>
        <w:gridCol w:w="1365"/>
        <w:gridCol w:w="2066"/>
        <w:gridCol w:w="2066"/>
      </w:tblGrid>
      <w:tr w:rsidR="00665B4B" w:rsidRPr="00C318D2" w14:paraId="310ED372" w14:textId="77777777" w:rsidTr="00081423">
        <w:trPr>
          <w:jc w:val="center"/>
        </w:trPr>
        <w:tc>
          <w:tcPr>
            <w:tcW w:w="2965" w:type="pct"/>
            <w:vMerge w:val="restart"/>
            <w:hideMark/>
          </w:tcPr>
          <w:p w14:paraId="0DEEF48C"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Categoria</w:t>
            </w:r>
          </w:p>
        </w:tc>
        <w:tc>
          <w:tcPr>
            <w:tcW w:w="0" w:type="auto"/>
            <w:vMerge w:val="restart"/>
            <w:hideMark/>
          </w:tcPr>
          <w:p w14:paraId="232856D5"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MVA</w:t>
            </w:r>
          </w:p>
          <w:p w14:paraId="5D97F727"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Original</w:t>
            </w:r>
          </w:p>
        </w:tc>
        <w:tc>
          <w:tcPr>
            <w:tcW w:w="0" w:type="auto"/>
            <w:gridSpan w:val="2"/>
            <w:hideMark/>
          </w:tcPr>
          <w:p w14:paraId="29F181D7"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MVA Ajustada</w:t>
            </w:r>
          </w:p>
        </w:tc>
      </w:tr>
      <w:tr w:rsidR="00665B4B" w:rsidRPr="00C318D2" w14:paraId="74148E5D" w14:textId="77777777" w:rsidTr="00081423">
        <w:trPr>
          <w:jc w:val="center"/>
        </w:trPr>
        <w:tc>
          <w:tcPr>
            <w:tcW w:w="2965" w:type="pct"/>
            <w:vMerge/>
            <w:hideMark/>
          </w:tcPr>
          <w:p w14:paraId="20D29B0D" w14:textId="77777777" w:rsidR="00665B4B" w:rsidRPr="00C318D2" w:rsidRDefault="00665B4B" w:rsidP="00665B4B">
            <w:pPr>
              <w:ind w:rightChars="0" w:right="0"/>
              <w:rPr>
                <w:rFonts w:ascii="Arial" w:hAnsi="Arial" w:cs="Arial"/>
              </w:rPr>
            </w:pPr>
          </w:p>
        </w:tc>
        <w:tc>
          <w:tcPr>
            <w:tcW w:w="0" w:type="auto"/>
            <w:vMerge/>
            <w:hideMark/>
          </w:tcPr>
          <w:p w14:paraId="4A930502" w14:textId="77777777" w:rsidR="00665B4B" w:rsidRPr="00C318D2" w:rsidRDefault="00665B4B" w:rsidP="00665B4B">
            <w:pPr>
              <w:ind w:rightChars="0" w:right="0"/>
              <w:jc w:val="center"/>
              <w:rPr>
                <w:rFonts w:ascii="Arial" w:hAnsi="Arial" w:cs="Arial"/>
              </w:rPr>
            </w:pPr>
          </w:p>
        </w:tc>
        <w:tc>
          <w:tcPr>
            <w:tcW w:w="0" w:type="auto"/>
            <w:hideMark/>
          </w:tcPr>
          <w:p w14:paraId="0533FBEA"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Alíquota</w:t>
            </w:r>
          </w:p>
          <w:p w14:paraId="3653FFD9"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interestadual</w:t>
            </w:r>
          </w:p>
          <w:p w14:paraId="4F8AF861"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de 12%</w:t>
            </w:r>
          </w:p>
        </w:tc>
        <w:tc>
          <w:tcPr>
            <w:tcW w:w="0" w:type="auto"/>
            <w:hideMark/>
          </w:tcPr>
          <w:p w14:paraId="21678532"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Alíquota</w:t>
            </w:r>
          </w:p>
          <w:p w14:paraId="1B6D8E7B"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interestadual</w:t>
            </w:r>
          </w:p>
          <w:p w14:paraId="54FFCAD1" w14:textId="77777777" w:rsidR="00665B4B" w:rsidRPr="00C318D2" w:rsidRDefault="00665B4B" w:rsidP="00665B4B">
            <w:pPr>
              <w:pStyle w:val="NormalWeb"/>
              <w:spacing w:before="0" w:beforeAutospacing="0" w:after="0" w:afterAutospacing="0"/>
              <w:jc w:val="center"/>
              <w:rPr>
                <w:rFonts w:ascii="Arial" w:hAnsi="Arial" w:cs="Arial"/>
                <w:sz w:val="22"/>
                <w:szCs w:val="22"/>
              </w:rPr>
            </w:pPr>
            <w:r w:rsidRPr="00C318D2">
              <w:rPr>
                <w:rStyle w:val="Forte"/>
                <w:rFonts w:ascii="Arial" w:hAnsi="Arial" w:cs="Arial"/>
                <w:sz w:val="22"/>
                <w:szCs w:val="22"/>
              </w:rPr>
              <w:t>de 4%</w:t>
            </w:r>
          </w:p>
        </w:tc>
      </w:tr>
      <w:tr w:rsidR="00665B4B" w:rsidRPr="00C318D2" w14:paraId="5581DB1D" w14:textId="77777777" w:rsidTr="00081423">
        <w:trPr>
          <w:jc w:val="center"/>
        </w:trPr>
        <w:tc>
          <w:tcPr>
            <w:tcW w:w="2965" w:type="pct"/>
            <w:hideMark/>
          </w:tcPr>
          <w:p w14:paraId="53A668D7" w14:textId="77777777" w:rsidR="00665B4B" w:rsidRPr="00C318D2" w:rsidRDefault="00665B4B" w:rsidP="00665B4B">
            <w:pPr>
              <w:pStyle w:val="NormalWeb"/>
              <w:spacing w:before="0" w:beforeAutospacing="0" w:after="0" w:afterAutospacing="0"/>
              <w:rPr>
                <w:rFonts w:ascii="Arial" w:hAnsi="Arial" w:cs="Arial"/>
                <w:sz w:val="22"/>
                <w:szCs w:val="22"/>
              </w:rPr>
            </w:pPr>
            <w:r w:rsidRPr="00C318D2">
              <w:rPr>
                <w:rFonts w:ascii="Arial" w:hAnsi="Arial" w:cs="Arial"/>
                <w:sz w:val="22"/>
                <w:szCs w:val="22"/>
              </w:rPr>
              <w:t>Lista negativa</w:t>
            </w:r>
          </w:p>
        </w:tc>
        <w:tc>
          <w:tcPr>
            <w:tcW w:w="0" w:type="auto"/>
            <w:hideMark/>
          </w:tcPr>
          <w:p w14:paraId="3210DF0A"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32,93%</w:t>
            </w:r>
          </w:p>
        </w:tc>
        <w:tc>
          <w:tcPr>
            <w:tcW w:w="0" w:type="auto"/>
            <w:hideMark/>
          </w:tcPr>
          <w:p w14:paraId="4C4961CB"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46,22%</w:t>
            </w:r>
          </w:p>
        </w:tc>
        <w:tc>
          <w:tcPr>
            <w:tcW w:w="0" w:type="auto"/>
            <w:hideMark/>
          </w:tcPr>
          <w:p w14:paraId="36397673"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59,52%</w:t>
            </w:r>
          </w:p>
        </w:tc>
      </w:tr>
      <w:tr w:rsidR="00665B4B" w:rsidRPr="00C318D2" w14:paraId="0AE3E3A8" w14:textId="77777777" w:rsidTr="00081423">
        <w:trPr>
          <w:jc w:val="center"/>
        </w:trPr>
        <w:tc>
          <w:tcPr>
            <w:tcW w:w="2965" w:type="pct"/>
            <w:hideMark/>
          </w:tcPr>
          <w:p w14:paraId="71BFD05B" w14:textId="77777777" w:rsidR="00665B4B" w:rsidRPr="00C318D2" w:rsidRDefault="00665B4B" w:rsidP="00665B4B">
            <w:pPr>
              <w:pStyle w:val="NormalWeb"/>
              <w:spacing w:before="0" w:beforeAutospacing="0" w:after="0" w:afterAutospacing="0"/>
              <w:rPr>
                <w:rFonts w:ascii="Arial" w:hAnsi="Arial" w:cs="Arial"/>
                <w:sz w:val="22"/>
                <w:szCs w:val="22"/>
              </w:rPr>
            </w:pPr>
            <w:r w:rsidRPr="00C318D2">
              <w:rPr>
                <w:rFonts w:ascii="Arial" w:hAnsi="Arial" w:cs="Arial"/>
                <w:sz w:val="22"/>
                <w:szCs w:val="22"/>
              </w:rPr>
              <w:t>Lista positiva</w:t>
            </w:r>
          </w:p>
        </w:tc>
        <w:tc>
          <w:tcPr>
            <w:tcW w:w="0" w:type="auto"/>
            <w:hideMark/>
          </w:tcPr>
          <w:p w14:paraId="66A937AE"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38,24%</w:t>
            </w:r>
          </w:p>
        </w:tc>
        <w:tc>
          <w:tcPr>
            <w:tcW w:w="0" w:type="auto"/>
            <w:hideMark/>
          </w:tcPr>
          <w:p w14:paraId="04C9FB89"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52,06%</w:t>
            </w:r>
          </w:p>
        </w:tc>
        <w:tc>
          <w:tcPr>
            <w:tcW w:w="0" w:type="auto"/>
            <w:hideMark/>
          </w:tcPr>
          <w:p w14:paraId="53C36AC5"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65,89%</w:t>
            </w:r>
          </w:p>
        </w:tc>
      </w:tr>
      <w:tr w:rsidR="00665B4B" w:rsidRPr="00C318D2" w14:paraId="6487D97A" w14:textId="77777777" w:rsidTr="00081423">
        <w:trPr>
          <w:jc w:val="center"/>
        </w:trPr>
        <w:tc>
          <w:tcPr>
            <w:tcW w:w="2965" w:type="pct"/>
            <w:hideMark/>
          </w:tcPr>
          <w:p w14:paraId="63A16092" w14:textId="77777777" w:rsidR="00665B4B" w:rsidRPr="00C318D2" w:rsidRDefault="00665B4B" w:rsidP="00665B4B">
            <w:pPr>
              <w:pStyle w:val="NormalWeb"/>
              <w:spacing w:before="0" w:beforeAutospacing="0" w:after="0" w:afterAutospacing="0"/>
              <w:rPr>
                <w:rFonts w:ascii="Arial" w:hAnsi="Arial" w:cs="Arial"/>
                <w:sz w:val="22"/>
                <w:szCs w:val="22"/>
              </w:rPr>
            </w:pPr>
            <w:r w:rsidRPr="00C318D2">
              <w:rPr>
                <w:rFonts w:ascii="Arial" w:hAnsi="Arial" w:cs="Arial"/>
                <w:sz w:val="22"/>
                <w:szCs w:val="22"/>
              </w:rPr>
              <w:t>Lista neutra</w:t>
            </w:r>
          </w:p>
        </w:tc>
        <w:tc>
          <w:tcPr>
            <w:tcW w:w="0" w:type="auto"/>
            <w:hideMark/>
          </w:tcPr>
          <w:p w14:paraId="4102B840"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41,42%</w:t>
            </w:r>
          </w:p>
        </w:tc>
        <w:tc>
          <w:tcPr>
            <w:tcW w:w="0" w:type="auto"/>
            <w:hideMark/>
          </w:tcPr>
          <w:p w14:paraId="206348B7"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55,56%</w:t>
            </w:r>
          </w:p>
        </w:tc>
        <w:tc>
          <w:tcPr>
            <w:tcW w:w="0" w:type="auto"/>
            <w:hideMark/>
          </w:tcPr>
          <w:p w14:paraId="1BE969AD"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69,70%</w:t>
            </w:r>
          </w:p>
        </w:tc>
      </w:tr>
      <w:tr w:rsidR="00665B4B" w:rsidRPr="0022062A" w14:paraId="68D4E4AD" w14:textId="77777777" w:rsidTr="00081423">
        <w:trPr>
          <w:jc w:val="center"/>
        </w:trPr>
        <w:tc>
          <w:tcPr>
            <w:tcW w:w="2965" w:type="pct"/>
            <w:hideMark/>
          </w:tcPr>
          <w:p w14:paraId="4AAF1009" w14:textId="77777777" w:rsidR="00665B4B" w:rsidRPr="00C318D2" w:rsidRDefault="00081423" w:rsidP="00665B4B">
            <w:pPr>
              <w:pStyle w:val="NormalWeb"/>
              <w:spacing w:before="0" w:beforeAutospacing="0" w:after="0" w:afterAutospacing="0"/>
              <w:rPr>
                <w:rFonts w:ascii="Arial" w:hAnsi="Arial" w:cs="Arial"/>
                <w:sz w:val="22"/>
                <w:szCs w:val="22"/>
              </w:rPr>
            </w:pPr>
            <w:r w:rsidRPr="00081423">
              <w:rPr>
                <w:rFonts w:ascii="Arial" w:hAnsi="Arial" w:cs="Arial"/>
                <w:sz w:val="22"/>
                <w:szCs w:val="22"/>
              </w:rPr>
              <w:t>Mercadorias constantes dos subitens 10.16, 10.17, 10.26 e 10.27 deste Anexo</w:t>
            </w:r>
          </w:p>
        </w:tc>
        <w:tc>
          <w:tcPr>
            <w:tcW w:w="0" w:type="auto"/>
            <w:hideMark/>
          </w:tcPr>
          <w:p w14:paraId="390706A2"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28,82%</w:t>
            </w:r>
          </w:p>
        </w:tc>
        <w:tc>
          <w:tcPr>
            <w:tcW w:w="0" w:type="auto"/>
            <w:hideMark/>
          </w:tcPr>
          <w:p w14:paraId="5D9634C4" w14:textId="77777777" w:rsidR="00665B4B" w:rsidRPr="00C318D2"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41,70%</w:t>
            </w:r>
          </w:p>
        </w:tc>
        <w:tc>
          <w:tcPr>
            <w:tcW w:w="0" w:type="auto"/>
            <w:hideMark/>
          </w:tcPr>
          <w:p w14:paraId="66731AB8" w14:textId="77777777" w:rsidR="00665B4B" w:rsidRPr="0022062A" w:rsidRDefault="00081423" w:rsidP="00665B4B">
            <w:pPr>
              <w:pStyle w:val="NormalWeb"/>
              <w:spacing w:before="0" w:beforeAutospacing="0" w:after="0" w:afterAutospacing="0"/>
              <w:jc w:val="center"/>
              <w:rPr>
                <w:rFonts w:ascii="Arial" w:hAnsi="Arial" w:cs="Arial"/>
                <w:sz w:val="22"/>
                <w:szCs w:val="22"/>
              </w:rPr>
            </w:pPr>
            <w:r w:rsidRPr="00081423">
              <w:rPr>
                <w:rFonts w:ascii="Arial" w:hAnsi="Arial" w:cs="Arial"/>
                <w:sz w:val="22"/>
                <w:szCs w:val="22"/>
              </w:rPr>
              <w:t>54,58%</w:t>
            </w:r>
          </w:p>
        </w:tc>
      </w:tr>
    </w:tbl>
    <w:p w14:paraId="4A55A6E6" w14:textId="77777777" w:rsidR="00C318D2" w:rsidRPr="00C318D2" w:rsidRDefault="00C318D2" w:rsidP="00700146">
      <w:pPr>
        <w:pStyle w:val="NormalWeb"/>
        <w:spacing w:before="0" w:beforeAutospacing="0" w:after="0" w:afterAutospacing="0"/>
        <w:rPr>
          <w:rStyle w:val="Forte"/>
          <w:rFonts w:ascii="Arial" w:hAnsi="Arial" w:cs="Arial"/>
          <w:color w:val="FF0000"/>
          <w:sz w:val="22"/>
          <w:szCs w:val="22"/>
        </w:rPr>
      </w:pPr>
    </w:p>
    <w:p w14:paraId="52F0AE87" w14:textId="77777777" w:rsidR="00285147" w:rsidRDefault="00285147" w:rsidP="00700146">
      <w:pPr>
        <w:pStyle w:val="NormalWeb"/>
        <w:spacing w:before="0" w:beforeAutospacing="0" w:after="0" w:afterAutospacing="0"/>
        <w:rPr>
          <w:rFonts w:ascii="Arial" w:hAnsi="Arial" w:cs="Arial"/>
          <w:sz w:val="22"/>
          <w:szCs w:val="22"/>
        </w:rPr>
      </w:pPr>
    </w:p>
    <w:p w14:paraId="76645D3D" w14:textId="77777777" w:rsidR="00700146" w:rsidRPr="00700146" w:rsidRDefault="00700146" w:rsidP="00700146">
      <w:pPr>
        <w:pStyle w:val="NormalWeb"/>
        <w:spacing w:before="0" w:beforeAutospacing="0" w:after="0" w:afterAutospacing="0"/>
        <w:rPr>
          <w:rFonts w:ascii="Arial" w:hAnsi="Arial" w:cs="Arial"/>
          <w:sz w:val="22"/>
          <w:szCs w:val="22"/>
        </w:rPr>
      </w:pPr>
      <w:r w:rsidRPr="00700146">
        <w:rPr>
          <w:rFonts w:ascii="Arial" w:hAnsi="Arial" w:cs="Arial"/>
          <w:sz w:val="22"/>
          <w:szCs w:val="22"/>
        </w:rPr>
        <w:t xml:space="preserve">Para fins do disposto </w:t>
      </w:r>
      <w:r>
        <w:rPr>
          <w:rFonts w:ascii="Arial" w:hAnsi="Arial" w:cs="Arial"/>
          <w:sz w:val="22"/>
          <w:szCs w:val="22"/>
        </w:rPr>
        <w:t>neste item</w:t>
      </w:r>
      <w:r w:rsidRPr="00700146">
        <w:rPr>
          <w:rFonts w:ascii="Arial" w:hAnsi="Arial" w:cs="Arial"/>
          <w:sz w:val="22"/>
          <w:szCs w:val="22"/>
        </w:rPr>
        <w:t>, considera-se:</w:t>
      </w:r>
    </w:p>
    <w:p w14:paraId="0359D218" w14:textId="77777777" w:rsidR="00700146" w:rsidRPr="00700146" w:rsidRDefault="00700146" w:rsidP="00700146">
      <w:pPr>
        <w:pStyle w:val="NormalWeb"/>
        <w:spacing w:before="0" w:beforeAutospacing="0" w:after="0" w:afterAutospacing="0"/>
        <w:rPr>
          <w:rFonts w:ascii="Arial" w:hAnsi="Arial" w:cs="Arial"/>
          <w:sz w:val="22"/>
          <w:szCs w:val="22"/>
        </w:rPr>
      </w:pPr>
      <w:r w:rsidRPr="00700146">
        <w:rPr>
          <w:rFonts w:ascii="Arial" w:hAnsi="Arial" w:cs="Arial"/>
          <w:sz w:val="22"/>
          <w:szCs w:val="22"/>
        </w:rPr>
        <w:t xml:space="preserve">1 - </w:t>
      </w:r>
      <w:proofErr w:type="gramStart"/>
      <w:r w:rsidRPr="00700146">
        <w:rPr>
          <w:rFonts w:ascii="Arial" w:hAnsi="Arial" w:cs="Arial"/>
          <w:sz w:val="22"/>
          <w:szCs w:val="22"/>
        </w:rPr>
        <w:t>referência</w:t>
      </w:r>
      <w:proofErr w:type="gramEnd"/>
      <w:r w:rsidRPr="00700146">
        <w:rPr>
          <w:rFonts w:ascii="Arial" w:hAnsi="Arial" w:cs="Arial"/>
          <w:sz w:val="22"/>
          <w:szCs w:val="22"/>
        </w:rPr>
        <w:t>, genéricos e similar, os medicamentos assim definidos na legislação federal;</w:t>
      </w:r>
    </w:p>
    <w:p w14:paraId="27DD899C" w14:textId="77777777" w:rsidR="00700146" w:rsidRPr="00700146" w:rsidRDefault="00700146" w:rsidP="00700146">
      <w:pPr>
        <w:pStyle w:val="NormalWeb"/>
        <w:spacing w:before="0" w:beforeAutospacing="0" w:after="0" w:afterAutospacing="0"/>
        <w:rPr>
          <w:rFonts w:ascii="Arial" w:hAnsi="Arial" w:cs="Arial"/>
          <w:sz w:val="22"/>
          <w:szCs w:val="22"/>
        </w:rPr>
      </w:pPr>
      <w:r w:rsidRPr="00700146">
        <w:rPr>
          <w:rFonts w:ascii="Arial" w:hAnsi="Arial" w:cs="Arial"/>
          <w:sz w:val="22"/>
          <w:szCs w:val="22"/>
        </w:rPr>
        <w:t xml:space="preserve">2 - </w:t>
      </w:r>
      <w:proofErr w:type="gramStart"/>
      <w:r w:rsidRPr="00700146">
        <w:rPr>
          <w:rFonts w:ascii="Arial" w:hAnsi="Arial" w:cs="Arial"/>
          <w:sz w:val="22"/>
          <w:szCs w:val="22"/>
        </w:rPr>
        <w:t>outros</w:t>
      </w:r>
      <w:proofErr w:type="gramEnd"/>
      <w:r w:rsidRPr="00700146">
        <w:rPr>
          <w:rFonts w:ascii="Arial" w:hAnsi="Arial" w:cs="Arial"/>
          <w:sz w:val="22"/>
          <w:szCs w:val="22"/>
        </w:rPr>
        <w:t>, os demais medicamentos que não se enquadram no item 1;</w:t>
      </w:r>
    </w:p>
    <w:p w14:paraId="78F4E38F" w14:textId="77777777" w:rsidR="00700146" w:rsidRPr="00700146" w:rsidRDefault="00700146" w:rsidP="00700146">
      <w:pPr>
        <w:pStyle w:val="NormalWeb"/>
        <w:spacing w:before="0" w:beforeAutospacing="0" w:after="0" w:afterAutospacing="0"/>
        <w:rPr>
          <w:rFonts w:ascii="Arial" w:hAnsi="Arial" w:cs="Arial"/>
          <w:sz w:val="22"/>
          <w:szCs w:val="22"/>
        </w:rPr>
      </w:pPr>
      <w:r w:rsidRPr="00700146">
        <w:rPr>
          <w:rFonts w:ascii="Arial" w:hAnsi="Arial" w:cs="Arial"/>
          <w:sz w:val="22"/>
          <w:szCs w:val="22"/>
        </w:rPr>
        <w:t xml:space="preserve">3 - </w:t>
      </w:r>
      <w:proofErr w:type="gramStart"/>
      <w:r w:rsidRPr="00700146">
        <w:rPr>
          <w:rFonts w:ascii="Arial" w:hAnsi="Arial" w:cs="Arial"/>
          <w:sz w:val="22"/>
          <w:szCs w:val="22"/>
        </w:rPr>
        <w:t>positiva</w:t>
      </w:r>
      <w:proofErr w:type="gramEnd"/>
      <w:r w:rsidRPr="00700146">
        <w:rPr>
          <w:rFonts w:ascii="Arial" w:hAnsi="Arial" w:cs="Arial"/>
          <w:sz w:val="22"/>
          <w:szCs w:val="22"/>
        </w:rPr>
        <w:t>, as mercadorias constantes na lista positiva de incidência do PIS/PASEP e COFINS;</w:t>
      </w:r>
    </w:p>
    <w:p w14:paraId="65CAE680" w14:textId="77777777" w:rsidR="00700146" w:rsidRPr="00700146" w:rsidRDefault="00700146" w:rsidP="00700146">
      <w:pPr>
        <w:pStyle w:val="NormalWeb"/>
        <w:spacing w:before="0" w:beforeAutospacing="0" w:after="0" w:afterAutospacing="0"/>
        <w:rPr>
          <w:rFonts w:ascii="Arial" w:hAnsi="Arial" w:cs="Arial"/>
          <w:sz w:val="22"/>
          <w:szCs w:val="22"/>
        </w:rPr>
      </w:pPr>
      <w:r w:rsidRPr="00700146">
        <w:rPr>
          <w:rFonts w:ascii="Arial" w:hAnsi="Arial" w:cs="Arial"/>
          <w:sz w:val="22"/>
          <w:szCs w:val="22"/>
        </w:rPr>
        <w:t xml:space="preserve">4 - </w:t>
      </w:r>
      <w:proofErr w:type="gramStart"/>
      <w:r w:rsidRPr="00700146">
        <w:rPr>
          <w:rFonts w:ascii="Arial" w:hAnsi="Arial" w:cs="Arial"/>
          <w:sz w:val="22"/>
          <w:szCs w:val="22"/>
        </w:rPr>
        <w:t>negativa</w:t>
      </w:r>
      <w:proofErr w:type="gramEnd"/>
      <w:r w:rsidRPr="00700146">
        <w:rPr>
          <w:rFonts w:ascii="Arial" w:hAnsi="Arial" w:cs="Arial"/>
          <w:sz w:val="22"/>
          <w:szCs w:val="22"/>
        </w:rPr>
        <w:t>, as mercadorias constantes na lista negativa de incidência do PIS/PASEP e COFINS;</w:t>
      </w:r>
    </w:p>
    <w:p w14:paraId="33F99897" w14:textId="77777777" w:rsidR="00700146" w:rsidRDefault="00700146" w:rsidP="00700146">
      <w:pPr>
        <w:pStyle w:val="NormalWeb"/>
        <w:spacing w:before="0" w:beforeAutospacing="0" w:after="0" w:afterAutospacing="0"/>
        <w:rPr>
          <w:rFonts w:ascii="Arial" w:hAnsi="Arial" w:cs="Arial"/>
          <w:sz w:val="22"/>
          <w:szCs w:val="22"/>
        </w:rPr>
      </w:pPr>
      <w:r w:rsidRPr="00700146">
        <w:rPr>
          <w:rFonts w:ascii="Arial" w:hAnsi="Arial" w:cs="Arial"/>
          <w:sz w:val="22"/>
          <w:szCs w:val="22"/>
        </w:rPr>
        <w:t xml:space="preserve">5 - </w:t>
      </w:r>
      <w:proofErr w:type="gramStart"/>
      <w:r w:rsidRPr="00700146">
        <w:rPr>
          <w:rFonts w:ascii="Arial" w:hAnsi="Arial" w:cs="Arial"/>
          <w:sz w:val="22"/>
          <w:szCs w:val="22"/>
        </w:rPr>
        <w:t>neutra</w:t>
      </w:r>
      <w:proofErr w:type="gramEnd"/>
      <w:r w:rsidRPr="00700146">
        <w:rPr>
          <w:rFonts w:ascii="Arial" w:hAnsi="Arial" w:cs="Arial"/>
          <w:sz w:val="22"/>
          <w:szCs w:val="22"/>
        </w:rPr>
        <w:t>, as mercadorias constantes na lista neutra de incidência do PIS/PASEP e COFINS.</w:t>
      </w:r>
    </w:p>
    <w:p w14:paraId="095F9567" w14:textId="77777777" w:rsidR="00700146" w:rsidRDefault="00700146" w:rsidP="00665B4B">
      <w:pPr>
        <w:pStyle w:val="NormalWeb"/>
        <w:spacing w:before="0" w:beforeAutospacing="0" w:after="0" w:afterAutospacing="0"/>
        <w:rPr>
          <w:rStyle w:val="Forte"/>
          <w:rFonts w:ascii="Arial" w:hAnsi="Arial" w:cs="Arial"/>
          <w:sz w:val="22"/>
          <w:szCs w:val="22"/>
        </w:rPr>
      </w:pPr>
    </w:p>
    <w:p w14:paraId="32F33AE7" w14:textId="77777777" w:rsidR="00700146" w:rsidRPr="0022062A" w:rsidRDefault="00700146" w:rsidP="00665B4B">
      <w:pPr>
        <w:pStyle w:val="NormalWeb"/>
        <w:spacing w:before="0" w:beforeAutospacing="0" w:after="0" w:afterAutospacing="0"/>
        <w:rPr>
          <w:rStyle w:val="Forte"/>
          <w:rFonts w:ascii="Arial" w:hAnsi="Arial" w:cs="Arial"/>
          <w:sz w:val="22"/>
          <w:szCs w:val="22"/>
        </w:rPr>
      </w:pPr>
    </w:p>
    <w:p w14:paraId="38278962" w14:textId="77777777" w:rsidR="00665B4B" w:rsidRPr="0022062A" w:rsidRDefault="00665B4B" w:rsidP="00665B4B">
      <w:pPr>
        <w:pStyle w:val="NormalWeb"/>
        <w:spacing w:before="0" w:beforeAutospacing="0" w:after="0" w:afterAutospacing="0"/>
        <w:rPr>
          <w:rStyle w:val="Forte"/>
          <w:rFonts w:ascii="Arial" w:hAnsi="Arial" w:cs="Arial"/>
          <w:sz w:val="22"/>
          <w:szCs w:val="22"/>
        </w:rPr>
      </w:pPr>
      <w:r w:rsidRPr="0022062A">
        <w:rPr>
          <w:rStyle w:val="Forte"/>
          <w:rFonts w:ascii="Arial" w:hAnsi="Arial" w:cs="Arial"/>
          <w:sz w:val="22"/>
          <w:szCs w:val="22"/>
        </w:rPr>
        <w:t>Mercadorias:</w:t>
      </w:r>
    </w:p>
    <w:p w14:paraId="5FCE49CB" w14:textId="77777777" w:rsidR="00665B4B" w:rsidRPr="0022062A" w:rsidRDefault="00665B4B" w:rsidP="00665B4B">
      <w:pPr>
        <w:pStyle w:val="NormalWeb"/>
        <w:spacing w:before="0" w:beforeAutospacing="0" w:after="0" w:afterAutospacing="0"/>
        <w:rPr>
          <w:rFonts w:ascii="Arial" w:hAnsi="Arial" w:cs="Arial"/>
          <w:sz w:val="22"/>
          <w:szCs w:val="22"/>
        </w:rPr>
      </w:pPr>
    </w:p>
    <w:tbl>
      <w:tblPr>
        <w:tblW w:w="46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1195"/>
        <w:gridCol w:w="1318"/>
        <w:gridCol w:w="11110"/>
      </w:tblGrid>
      <w:tr w:rsidR="00A340BF" w:rsidRPr="0022062A" w14:paraId="09FF5B6C" w14:textId="77777777" w:rsidTr="008B7C96">
        <w:trPr>
          <w:jc w:val="center"/>
        </w:trPr>
        <w:tc>
          <w:tcPr>
            <w:tcW w:w="0" w:type="auto"/>
            <w:vAlign w:val="center"/>
            <w:hideMark/>
          </w:tcPr>
          <w:p w14:paraId="07F1DEBF" w14:textId="77777777" w:rsidR="00A340BF" w:rsidRPr="0022062A" w:rsidRDefault="00A340BF" w:rsidP="000347F5">
            <w:pPr>
              <w:pStyle w:val="NormalWeb"/>
              <w:spacing w:before="0" w:beforeAutospacing="0" w:after="0" w:afterAutospacing="0"/>
              <w:jc w:val="center"/>
              <w:rPr>
                <w:rFonts w:ascii="Arial" w:hAnsi="Arial" w:cs="Arial"/>
                <w:sz w:val="22"/>
                <w:szCs w:val="22"/>
              </w:rPr>
            </w:pPr>
            <w:r w:rsidRPr="0022062A">
              <w:rPr>
                <w:rStyle w:val="Forte"/>
                <w:rFonts w:ascii="Arial" w:hAnsi="Arial" w:cs="Arial"/>
                <w:sz w:val="22"/>
                <w:szCs w:val="22"/>
              </w:rPr>
              <w:t>Subitem</w:t>
            </w:r>
          </w:p>
        </w:tc>
        <w:tc>
          <w:tcPr>
            <w:tcW w:w="0" w:type="auto"/>
            <w:vAlign w:val="center"/>
          </w:tcPr>
          <w:p w14:paraId="64FAEB60" w14:textId="77777777" w:rsidR="00A340BF" w:rsidRPr="0022062A" w:rsidRDefault="00A340BF" w:rsidP="000347F5">
            <w:pPr>
              <w:pStyle w:val="NormalWeb"/>
              <w:spacing w:before="0" w:beforeAutospacing="0" w:after="0" w:afterAutospacing="0"/>
              <w:jc w:val="center"/>
              <w:rPr>
                <w:rStyle w:val="Forte"/>
                <w:rFonts w:ascii="Arial" w:hAnsi="Arial" w:cs="Arial"/>
                <w:sz w:val="22"/>
                <w:szCs w:val="22"/>
              </w:rPr>
            </w:pPr>
            <w:r w:rsidRPr="0022062A">
              <w:rPr>
                <w:rStyle w:val="Forte"/>
                <w:rFonts w:ascii="Arial" w:hAnsi="Arial" w:cs="Arial"/>
                <w:sz w:val="22"/>
                <w:szCs w:val="22"/>
              </w:rPr>
              <w:t>CEST</w:t>
            </w:r>
          </w:p>
        </w:tc>
        <w:tc>
          <w:tcPr>
            <w:tcW w:w="0" w:type="auto"/>
            <w:vAlign w:val="center"/>
            <w:hideMark/>
          </w:tcPr>
          <w:p w14:paraId="09249F3D" w14:textId="77777777" w:rsidR="00A340BF" w:rsidRPr="0022062A" w:rsidRDefault="00A340BF" w:rsidP="000347F5">
            <w:pPr>
              <w:pStyle w:val="NormalWeb"/>
              <w:spacing w:before="0" w:beforeAutospacing="0" w:after="0" w:afterAutospacing="0"/>
              <w:jc w:val="center"/>
              <w:rPr>
                <w:rFonts w:ascii="Arial" w:hAnsi="Arial" w:cs="Arial"/>
                <w:sz w:val="22"/>
                <w:szCs w:val="22"/>
              </w:rPr>
            </w:pPr>
            <w:r w:rsidRPr="0022062A">
              <w:rPr>
                <w:rStyle w:val="Forte"/>
                <w:rFonts w:ascii="Arial" w:hAnsi="Arial" w:cs="Arial"/>
                <w:sz w:val="22"/>
                <w:szCs w:val="22"/>
              </w:rPr>
              <w:t>NCM/SH</w:t>
            </w:r>
          </w:p>
        </w:tc>
        <w:tc>
          <w:tcPr>
            <w:tcW w:w="3777" w:type="pct"/>
            <w:vAlign w:val="center"/>
            <w:hideMark/>
          </w:tcPr>
          <w:p w14:paraId="5CFDA713" w14:textId="77777777" w:rsidR="00A340BF" w:rsidRPr="0022062A" w:rsidRDefault="00A340BF" w:rsidP="000347F5">
            <w:pPr>
              <w:pStyle w:val="NormalWeb"/>
              <w:spacing w:before="0" w:beforeAutospacing="0" w:after="0" w:afterAutospacing="0"/>
              <w:jc w:val="center"/>
              <w:rPr>
                <w:rFonts w:ascii="Arial" w:hAnsi="Arial" w:cs="Arial"/>
                <w:sz w:val="22"/>
                <w:szCs w:val="22"/>
              </w:rPr>
            </w:pPr>
            <w:r w:rsidRPr="0022062A">
              <w:rPr>
                <w:rStyle w:val="Forte"/>
                <w:rFonts w:ascii="Arial" w:hAnsi="Arial" w:cs="Arial"/>
                <w:sz w:val="22"/>
                <w:szCs w:val="22"/>
              </w:rPr>
              <w:t>Descrição</w:t>
            </w:r>
          </w:p>
        </w:tc>
      </w:tr>
      <w:tr w:rsidR="00A340BF" w:rsidRPr="0022062A" w14:paraId="585F2BCD" w14:textId="77777777" w:rsidTr="008B7C96">
        <w:trPr>
          <w:jc w:val="center"/>
        </w:trPr>
        <w:tc>
          <w:tcPr>
            <w:tcW w:w="0" w:type="auto"/>
            <w:vAlign w:val="center"/>
            <w:hideMark/>
          </w:tcPr>
          <w:p w14:paraId="2462F7B5"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10.1</w:t>
            </w:r>
          </w:p>
        </w:tc>
        <w:tc>
          <w:tcPr>
            <w:tcW w:w="0" w:type="auto"/>
          </w:tcPr>
          <w:p w14:paraId="03C59A72"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13.001.00</w:t>
            </w:r>
          </w:p>
        </w:tc>
        <w:tc>
          <w:tcPr>
            <w:tcW w:w="0" w:type="auto"/>
            <w:hideMark/>
          </w:tcPr>
          <w:p w14:paraId="4EC2CA06"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hideMark/>
          </w:tcPr>
          <w:p w14:paraId="21CD3461"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Medicamentos de referência – positiva, exceto para uso veterinário</w:t>
            </w:r>
          </w:p>
        </w:tc>
      </w:tr>
      <w:tr w:rsidR="00A340BF" w:rsidRPr="0022062A" w14:paraId="17F45094" w14:textId="77777777" w:rsidTr="008B7C96">
        <w:trPr>
          <w:jc w:val="center"/>
        </w:trPr>
        <w:tc>
          <w:tcPr>
            <w:tcW w:w="0" w:type="auto"/>
            <w:vAlign w:val="center"/>
            <w:hideMark/>
          </w:tcPr>
          <w:p w14:paraId="56204B03"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10.2</w:t>
            </w:r>
          </w:p>
        </w:tc>
        <w:tc>
          <w:tcPr>
            <w:tcW w:w="0" w:type="auto"/>
          </w:tcPr>
          <w:p w14:paraId="2FEA8F60"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13.001.01</w:t>
            </w:r>
          </w:p>
        </w:tc>
        <w:tc>
          <w:tcPr>
            <w:tcW w:w="0" w:type="auto"/>
            <w:hideMark/>
          </w:tcPr>
          <w:p w14:paraId="548B352F"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hideMark/>
          </w:tcPr>
          <w:p w14:paraId="7B8427B5"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Medicamentos de referência – negativa, exceto para uso veterinário</w:t>
            </w:r>
          </w:p>
        </w:tc>
      </w:tr>
      <w:tr w:rsidR="00A340BF" w:rsidRPr="0022062A" w14:paraId="5C4E8E8A" w14:textId="77777777" w:rsidTr="008B7C96">
        <w:trPr>
          <w:jc w:val="center"/>
        </w:trPr>
        <w:tc>
          <w:tcPr>
            <w:tcW w:w="0" w:type="auto"/>
            <w:vAlign w:val="center"/>
            <w:hideMark/>
          </w:tcPr>
          <w:p w14:paraId="12C40121"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10.3</w:t>
            </w:r>
          </w:p>
        </w:tc>
        <w:tc>
          <w:tcPr>
            <w:tcW w:w="0" w:type="auto"/>
          </w:tcPr>
          <w:p w14:paraId="046C0DC8"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13.001.02</w:t>
            </w:r>
          </w:p>
        </w:tc>
        <w:tc>
          <w:tcPr>
            <w:tcW w:w="0" w:type="auto"/>
            <w:hideMark/>
          </w:tcPr>
          <w:p w14:paraId="40596D60"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hideMark/>
          </w:tcPr>
          <w:p w14:paraId="41C5CCCC"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Medicamentos de referência – neutra, exceto para uso veterinário</w:t>
            </w:r>
          </w:p>
        </w:tc>
      </w:tr>
      <w:tr w:rsidR="00A340BF" w:rsidRPr="0022062A" w14:paraId="7B3744BC" w14:textId="77777777" w:rsidTr="008B7C96">
        <w:trPr>
          <w:jc w:val="center"/>
        </w:trPr>
        <w:tc>
          <w:tcPr>
            <w:tcW w:w="0" w:type="auto"/>
            <w:vAlign w:val="center"/>
            <w:hideMark/>
          </w:tcPr>
          <w:p w14:paraId="4CBF3B91"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10.4</w:t>
            </w:r>
          </w:p>
        </w:tc>
        <w:tc>
          <w:tcPr>
            <w:tcW w:w="0" w:type="auto"/>
          </w:tcPr>
          <w:p w14:paraId="5F5D180B"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13.002.00</w:t>
            </w:r>
          </w:p>
        </w:tc>
        <w:tc>
          <w:tcPr>
            <w:tcW w:w="0" w:type="auto"/>
            <w:hideMark/>
          </w:tcPr>
          <w:p w14:paraId="11704D31"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hideMark/>
          </w:tcPr>
          <w:p w14:paraId="1C4E198F"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Medicamentos genérico – positiva, exceto para uso veterinário</w:t>
            </w:r>
          </w:p>
        </w:tc>
      </w:tr>
      <w:tr w:rsidR="00A340BF" w:rsidRPr="0022062A" w14:paraId="2E1F9F40" w14:textId="77777777" w:rsidTr="008B7C96">
        <w:trPr>
          <w:jc w:val="center"/>
        </w:trPr>
        <w:tc>
          <w:tcPr>
            <w:tcW w:w="0" w:type="auto"/>
            <w:vAlign w:val="center"/>
            <w:hideMark/>
          </w:tcPr>
          <w:p w14:paraId="1254CC92"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10.5</w:t>
            </w:r>
          </w:p>
        </w:tc>
        <w:tc>
          <w:tcPr>
            <w:tcW w:w="0" w:type="auto"/>
          </w:tcPr>
          <w:p w14:paraId="5A38C2A5"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13.002.01</w:t>
            </w:r>
          </w:p>
        </w:tc>
        <w:tc>
          <w:tcPr>
            <w:tcW w:w="0" w:type="auto"/>
            <w:hideMark/>
          </w:tcPr>
          <w:p w14:paraId="4E902A54"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hideMark/>
          </w:tcPr>
          <w:p w14:paraId="0BB4B20F"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Medicamentos genérico – negativa, exceto para uso veterinário</w:t>
            </w:r>
          </w:p>
        </w:tc>
      </w:tr>
      <w:tr w:rsidR="00A340BF" w:rsidRPr="0022062A" w14:paraId="62594262" w14:textId="77777777" w:rsidTr="008B7C96">
        <w:trPr>
          <w:jc w:val="center"/>
        </w:trPr>
        <w:tc>
          <w:tcPr>
            <w:tcW w:w="0" w:type="auto"/>
            <w:vAlign w:val="center"/>
            <w:hideMark/>
          </w:tcPr>
          <w:p w14:paraId="0E2D1DC4"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10.6</w:t>
            </w:r>
          </w:p>
        </w:tc>
        <w:tc>
          <w:tcPr>
            <w:tcW w:w="0" w:type="auto"/>
          </w:tcPr>
          <w:p w14:paraId="73DB8E90"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13.002.02</w:t>
            </w:r>
          </w:p>
        </w:tc>
        <w:tc>
          <w:tcPr>
            <w:tcW w:w="0" w:type="auto"/>
            <w:hideMark/>
          </w:tcPr>
          <w:p w14:paraId="48F92A84"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hideMark/>
          </w:tcPr>
          <w:p w14:paraId="19E0DBB4"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Medicamentos genérico – neutra, exceto para uso veterinário</w:t>
            </w:r>
          </w:p>
        </w:tc>
      </w:tr>
      <w:tr w:rsidR="00A340BF" w:rsidRPr="0022062A" w14:paraId="1B942664" w14:textId="77777777" w:rsidTr="008B7C96">
        <w:trPr>
          <w:jc w:val="center"/>
        </w:trPr>
        <w:tc>
          <w:tcPr>
            <w:tcW w:w="0" w:type="auto"/>
            <w:vAlign w:val="center"/>
            <w:hideMark/>
          </w:tcPr>
          <w:p w14:paraId="15549A12"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10.7</w:t>
            </w:r>
          </w:p>
        </w:tc>
        <w:tc>
          <w:tcPr>
            <w:tcW w:w="0" w:type="auto"/>
          </w:tcPr>
          <w:p w14:paraId="69A770AA"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13.003.00</w:t>
            </w:r>
          </w:p>
        </w:tc>
        <w:tc>
          <w:tcPr>
            <w:tcW w:w="0" w:type="auto"/>
            <w:hideMark/>
          </w:tcPr>
          <w:p w14:paraId="579A1893"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hideMark/>
          </w:tcPr>
          <w:p w14:paraId="4DADB20B"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Medicamentos similar – positiva, exceto para uso veterinário</w:t>
            </w:r>
          </w:p>
        </w:tc>
      </w:tr>
      <w:tr w:rsidR="00A340BF" w:rsidRPr="0022062A" w14:paraId="7759922A" w14:textId="77777777" w:rsidTr="008B7C96">
        <w:trPr>
          <w:jc w:val="center"/>
        </w:trPr>
        <w:tc>
          <w:tcPr>
            <w:tcW w:w="0" w:type="auto"/>
            <w:vAlign w:val="center"/>
            <w:hideMark/>
          </w:tcPr>
          <w:p w14:paraId="1D918E5E"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10.8</w:t>
            </w:r>
          </w:p>
        </w:tc>
        <w:tc>
          <w:tcPr>
            <w:tcW w:w="0" w:type="auto"/>
          </w:tcPr>
          <w:p w14:paraId="740F5CED"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13.003.01</w:t>
            </w:r>
          </w:p>
        </w:tc>
        <w:tc>
          <w:tcPr>
            <w:tcW w:w="0" w:type="auto"/>
            <w:hideMark/>
          </w:tcPr>
          <w:p w14:paraId="0C6CD375"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hideMark/>
          </w:tcPr>
          <w:p w14:paraId="45F8DD96"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Medicamentos similar – negativa, exceto para uso veterinário</w:t>
            </w:r>
          </w:p>
        </w:tc>
      </w:tr>
      <w:tr w:rsidR="00A340BF" w:rsidRPr="0022062A" w14:paraId="0F6A67EB" w14:textId="77777777" w:rsidTr="008B7C96">
        <w:trPr>
          <w:jc w:val="center"/>
        </w:trPr>
        <w:tc>
          <w:tcPr>
            <w:tcW w:w="0" w:type="auto"/>
            <w:vAlign w:val="center"/>
            <w:hideMark/>
          </w:tcPr>
          <w:p w14:paraId="42494AD2"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10.9</w:t>
            </w:r>
          </w:p>
        </w:tc>
        <w:tc>
          <w:tcPr>
            <w:tcW w:w="0" w:type="auto"/>
          </w:tcPr>
          <w:p w14:paraId="10C833FB"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13.003.02</w:t>
            </w:r>
          </w:p>
        </w:tc>
        <w:tc>
          <w:tcPr>
            <w:tcW w:w="0" w:type="auto"/>
            <w:hideMark/>
          </w:tcPr>
          <w:p w14:paraId="6B7EE7EB"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hideMark/>
          </w:tcPr>
          <w:p w14:paraId="7E940400"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Medicamentos similar – neutra, exceto para uso veterinário</w:t>
            </w:r>
          </w:p>
        </w:tc>
      </w:tr>
      <w:tr w:rsidR="00A340BF" w:rsidRPr="0022062A" w14:paraId="26DCE315" w14:textId="77777777" w:rsidTr="008B7C96">
        <w:trPr>
          <w:jc w:val="center"/>
        </w:trPr>
        <w:tc>
          <w:tcPr>
            <w:tcW w:w="0" w:type="auto"/>
            <w:vAlign w:val="center"/>
          </w:tcPr>
          <w:p w14:paraId="002155DA"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10.10</w:t>
            </w:r>
          </w:p>
        </w:tc>
        <w:tc>
          <w:tcPr>
            <w:tcW w:w="0" w:type="auto"/>
          </w:tcPr>
          <w:p w14:paraId="19E73782"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13.004.00</w:t>
            </w:r>
          </w:p>
        </w:tc>
        <w:tc>
          <w:tcPr>
            <w:tcW w:w="0" w:type="auto"/>
          </w:tcPr>
          <w:p w14:paraId="56492941"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tcPr>
          <w:p w14:paraId="4FC07F35"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tipos de medicamentos – positiva, exceto para uso veterinário</w:t>
            </w:r>
          </w:p>
        </w:tc>
      </w:tr>
      <w:tr w:rsidR="00A340BF" w:rsidRPr="0022062A" w14:paraId="73C80E45" w14:textId="77777777" w:rsidTr="008B7C96">
        <w:trPr>
          <w:jc w:val="center"/>
        </w:trPr>
        <w:tc>
          <w:tcPr>
            <w:tcW w:w="0" w:type="auto"/>
            <w:vAlign w:val="center"/>
          </w:tcPr>
          <w:p w14:paraId="03005368" w14:textId="77777777" w:rsidR="00A340BF" w:rsidRPr="0022062A" w:rsidRDefault="00A340BF" w:rsidP="000347F5">
            <w:pPr>
              <w:ind w:rightChars="0" w:right="0"/>
              <w:jc w:val="left"/>
              <w:rPr>
                <w:rFonts w:ascii="Arial" w:hAnsi="Arial" w:cs="Arial"/>
              </w:rPr>
            </w:pPr>
            <w:r w:rsidRPr="0022062A">
              <w:rPr>
                <w:rFonts w:ascii="Arial" w:hAnsi="Arial" w:cs="Arial"/>
              </w:rPr>
              <w:t>10.11</w:t>
            </w:r>
          </w:p>
        </w:tc>
        <w:tc>
          <w:tcPr>
            <w:tcW w:w="0" w:type="auto"/>
          </w:tcPr>
          <w:p w14:paraId="3E8C67CA"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13.004.01</w:t>
            </w:r>
          </w:p>
        </w:tc>
        <w:tc>
          <w:tcPr>
            <w:tcW w:w="0" w:type="auto"/>
          </w:tcPr>
          <w:p w14:paraId="2B769444"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tcPr>
          <w:p w14:paraId="7F22C40C"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Outros tipos de medicamentos </w:t>
            </w:r>
            <w:proofErr w:type="gramStart"/>
            <w:r w:rsidRPr="0022062A">
              <w:rPr>
                <w:rFonts w:ascii="Arial" w:hAnsi="Arial" w:cs="Arial"/>
                <w:color w:val="000000"/>
                <w:lang w:eastAsia="pt-BR"/>
              </w:rPr>
              <w:t>-  negativa</w:t>
            </w:r>
            <w:proofErr w:type="gramEnd"/>
            <w:r w:rsidRPr="0022062A">
              <w:rPr>
                <w:rFonts w:ascii="Arial" w:hAnsi="Arial" w:cs="Arial"/>
                <w:color w:val="000000"/>
                <w:lang w:eastAsia="pt-BR"/>
              </w:rPr>
              <w:t>, exceto para uso veterinário</w:t>
            </w:r>
          </w:p>
        </w:tc>
      </w:tr>
      <w:tr w:rsidR="00A340BF" w:rsidRPr="0022062A" w14:paraId="317BCCE1" w14:textId="77777777" w:rsidTr="008B7C96">
        <w:trPr>
          <w:jc w:val="center"/>
        </w:trPr>
        <w:tc>
          <w:tcPr>
            <w:tcW w:w="0" w:type="auto"/>
            <w:vAlign w:val="center"/>
          </w:tcPr>
          <w:p w14:paraId="5CD86E77" w14:textId="77777777" w:rsidR="00A340BF" w:rsidRPr="0022062A" w:rsidRDefault="00A340BF" w:rsidP="000347F5">
            <w:pPr>
              <w:ind w:rightChars="0" w:right="0"/>
              <w:jc w:val="left"/>
              <w:rPr>
                <w:rFonts w:ascii="Arial" w:hAnsi="Arial" w:cs="Arial"/>
              </w:rPr>
            </w:pPr>
            <w:r w:rsidRPr="0022062A">
              <w:rPr>
                <w:rFonts w:ascii="Arial" w:hAnsi="Arial" w:cs="Arial"/>
              </w:rPr>
              <w:t>10.12</w:t>
            </w:r>
          </w:p>
        </w:tc>
        <w:tc>
          <w:tcPr>
            <w:tcW w:w="0" w:type="auto"/>
          </w:tcPr>
          <w:p w14:paraId="7612BFBE"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13.004.02</w:t>
            </w:r>
          </w:p>
        </w:tc>
        <w:tc>
          <w:tcPr>
            <w:tcW w:w="0" w:type="auto"/>
          </w:tcPr>
          <w:p w14:paraId="4852C72C"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3003</w:t>
            </w:r>
            <w:r w:rsidRPr="0022062A">
              <w:rPr>
                <w:rFonts w:ascii="Arial" w:hAnsi="Arial" w:cs="Arial"/>
                <w:color w:val="000000"/>
                <w:lang w:eastAsia="pt-BR"/>
              </w:rPr>
              <w:br/>
              <w:t>3004</w:t>
            </w:r>
          </w:p>
        </w:tc>
        <w:tc>
          <w:tcPr>
            <w:tcW w:w="3777" w:type="pct"/>
          </w:tcPr>
          <w:p w14:paraId="2AAFB33C"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tipos de medicamentos – neutra, exceto para uso veterinário</w:t>
            </w:r>
          </w:p>
        </w:tc>
      </w:tr>
      <w:tr w:rsidR="00A340BF" w:rsidRPr="0022062A" w14:paraId="11CAA701" w14:textId="77777777" w:rsidTr="008B7C96">
        <w:trPr>
          <w:jc w:val="center"/>
        </w:trPr>
        <w:tc>
          <w:tcPr>
            <w:tcW w:w="0" w:type="auto"/>
            <w:vAlign w:val="center"/>
          </w:tcPr>
          <w:p w14:paraId="756FA389" w14:textId="77777777" w:rsidR="00A340BF" w:rsidRPr="0022062A" w:rsidRDefault="00A340BF" w:rsidP="000347F5">
            <w:pPr>
              <w:ind w:rightChars="0" w:right="0"/>
              <w:jc w:val="left"/>
              <w:rPr>
                <w:rFonts w:ascii="Arial" w:hAnsi="Arial" w:cs="Arial"/>
              </w:rPr>
            </w:pPr>
            <w:r w:rsidRPr="0022062A">
              <w:rPr>
                <w:rFonts w:ascii="Arial" w:hAnsi="Arial" w:cs="Arial"/>
              </w:rPr>
              <w:t>10.13</w:t>
            </w:r>
          </w:p>
        </w:tc>
        <w:tc>
          <w:tcPr>
            <w:tcW w:w="0" w:type="auto"/>
          </w:tcPr>
          <w:p w14:paraId="56E1A9C4"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13.005.00</w:t>
            </w:r>
          </w:p>
        </w:tc>
        <w:tc>
          <w:tcPr>
            <w:tcW w:w="0" w:type="auto"/>
          </w:tcPr>
          <w:p w14:paraId="2A3AACBB"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3006.60.00</w:t>
            </w:r>
          </w:p>
        </w:tc>
        <w:tc>
          <w:tcPr>
            <w:tcW w:w="3777" w:type="pct"/>
          </w:tcPr>
          <w:p w14:paraId="28014452" w14:textId="77777777" w:rsidR="00A340BF" w:rsidRDefault="0063588F" w:rsidP="00A340BF">
            <w:pPr>
              <w:spacing w:after="240"/>
              <w:ind w:rightChars="0" w:right="0"/>
              <w:textAlignment w:val="baseline"/>
              <w:rPr>
                <w:rFonts w:ascii="Arial" w:hAnsi="Arial" w:cs="Arial"/>
                <w:color w:val="000000"/>
                <w:lang w:eastAsia="pt-BR"/>
              </w:rPr>
            </w:pPr>
            <w:r w:rsidRPr="0063588F">
              <w:rPr>
                <w:rFonts w:ascii="Arial" w:hAnsi="Arial" w:cs="Arial"/>
                <w:color w:val="000000"/>
                <w:lang w:eastAsia="pt-BR"/>
              </w:rPr>
              <w:t xml:space="preserve">Preparações químicas contraceptivas de referência, à base de hormônios, de outros produtos da posição 29.37 ou de espermicidas </w:t>
            </w:r>
            <w:r>
              <w:rPr>
                <w:rFonts w:ascii="Arial" w:hAnsi="Arial" w:cs="Arial"/>
                <w:color w:val="000000"/>
                <w:lang w:eastAsia="pt-BR"/>
              </w:rPr>
              <w:t>–</w:t>
            </w:r>
            <w:r w:rsidRPr="0063588F">
              <w:rPr>
                <w:rFonts w:ascii="Arial" w:hAnsi="Arial" w:cs="Arial"/>
                <w:color w:val="000000"/>
                <w:lang w:eastAsia="pt-BR"/>
              </w:rPr>
              <w:t xml:space="preserve"> positiva</w:t>
            </w:r>
          </w:p>
          <w:p w14:paraId="53A6D514" w14:textId="77777777" w:rsidR="0063588F" w:rsidRDefault="0063588F" w:rsidP="0063588F">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10.13</w:t>
            </w:r>
            <w:r w:rsidRPr="00446A52">
              <w:rPr>
                <w:rFonts w:ascii="Arial" w:hAnsi="Arial" w:cs="Arial"/>
                <w:i/>
                <w:iCs/>
                <w:color w:val="00B050"/>
              </w:rPr>
              <w:t xml:space="preserve"> do Item </w:t>
            </w:r>
            <w:r>
              <w:rPr>
                <w:rFonts w:ascii="Arial" w:hAnsi="Arial" w:cs="Arial"/>
                <w:i/>
                <w:iCs/>
                <w:color w:val="00B050"/>
              </w:rPr>
              <w:t>10</w:t>
            </w:r>
            <w:r w:rsidRPr="00446A52">
              <w:rPr>
                <w:rFonts w:ascii="Arial" w:hAnsi="Arial" w:cs="Arial"/>
                <w:i/>
                <w:iCs/>
                <w:color w:val="00B050"/>
              </w:rPr>
              <w:t xml:space="preserve"> alterado pelo </w:t>
            </w:r>
            <w:hyperlink r:id="rId15"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4249518F" w14:textId="77777777" w:rsidR="0063588F" w:rsidRPr="0063588F" w:rsidRDefault="0063588F" w:rsidP="0063588F">
            <w:pPr>
              <w:ind w:rightChars="0" w:right="0"/>
              <w:rPr>
                <w:rFonts w:ascii="Arial" w:hAnsi="Arial" w:cs="Arial"/>
                <w:i/>
                <w:iCs/>
                <w:color w:val="00B050"/>
              </w:rPr>
            </w:pPr>
          </w:p>
        </w:tc>
      </w:tr>
      <w:tr w:rsidR="00A340BF" w:rsidRPr="0022062A" w14:paraId="29170E20" w14:textId="77777777" w:rsidTr="008B7C96">
        <w:trPr>
          <w:jc w:val="center"/>
        </w:trPr>
        <w:tc>
          <w:tcPr>
            <w:tcW w:w="0" w:type="auto"/>
            <w:vAlign w:val="center"/>
          </w:tcPr>
          <w:p w14:paraId="267592DA" w14:textId="77777777" w:rsidR="00A340BF" w:rsidRPr="0022062A" w:rsidRDefault="00A340BF" w:rsidP="000347F5">
            <w:pPr>
              <w:ind w:rightChars="0" w:right="0"/>
              <w:jc w:val="left"/>
              <w:rPr>
                <w:rFonts w:ascii="Arial" w:hAnsi="Arial" w:cs="Arial"/>
              </w:rPr>
            </w:pPr>
            <w:r w:rsidRPr="0022062A">
              <w:rPr>
                <w:rFonts w:ascii="Arial" w:hAnsi="Arial" w:cs="Arial"/>
              </w:rPr>
              <w:t>10.14</w:t>
            </w:r>
          </w:p>
        </w:tc>
        <w:tc>
          <w:tcPr>
            <w:tcW w:w="0" w:type="auto"/>
          </w:tcPr>
          <w:p w14:paraId="078F8599"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13.005.01</w:t>
            </w:r>
          </w:p>
        </w:tc>
        <w:tc>
          <w:tcPr>
            <w:tcW w:w="0" w:type="auto"/>
          </w:tcPr>
          <w:p w14:paraId="2804EE3D"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3006.60.00</w:t>
            </w:r>
          </w:p>
        </w:tc>
        <w:tc>
          <w:tcPr>
            <w:tcW w:w="3777" w:type="pct"/>
          </w:tcPr>
          <w:p w14:paraId="603461B7" w14:textId="77777777" w:rsidR="00A340BF" w:rsidRDefault="0063588F" w:rsidP="0063588F">
            <w:pPr>
              <w:spacing w:before="100" w:beforeAutospacing="1" w:after="100" w:afterAutospacing="1"/>
              <w:ind w:rightChars="0" w:right="3606"/>
              <w:rPr>
                <w:rFonts w:ascii="Arial" w:hAnsi="Arial" w:cs="Arial"/>
                <w:color w:val="000000"/>
                <w:lang w:eastAsia="pt-BR"/>
              </w:rPr>
            </w:pPr>
            <w:r w:rsidRPr="0063588F">
              <w:rPr>
                <w:rFonts w:ascii="Arial" w:hAnsi="Arial" w:cs="Arial"/>
                <w:color w:val="000000"/>
                <w:lang w:eastAsia="pt-BR"/>
              </w:rPr>
              <w:t>Preparações químicas contraceptivas de referência, à base de hormônios,</w:t>
            </w:r>
            <w:r>
              <w:rPr>
                <w:rFonts w:ascii="Arial" w:hAnsi="Arial" w:cs="Arial"/>
                <w:color w:val="000000"/>
                <w:lang w:eastAsia="pt-BR"/>
              </w:rPr>
              <w:t xml:space="preserve"> </w:t>
            </w:r>
            <w:r w:rsidRPr="0063588F">
              <w:rPr>
                <w:rFonts w:ascii="Arial" w:hAnsi="Arial" w:cs="Arial"/>
                <w:color w:val="000000"/>
                <w:lang w:eastAsia="pt-BR"/>
              </w:rPr>
              <w:t>de outros produtos da posição 29.37 ou de espermicidas - negativa.</w:t>
            </w:r>
          </w:p>
          <w:p w14:paraId="5495953A" w14:textId="77777777" w:rsidR="0063588F" w:rsidRDefault="0063588F" w:rsidP="0063588F">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10.14</w:t>
            </w:r>
            <w:r w:rsidRPr="00446A52">
              <w:rPr>
                <w:rFonts w:ascii="Arial" w:hAnsi="Arial" w:cs="Arial"/>
                <w:i/>
                <w:iCs/>
                <w:color w:val="00B050"/>
              </w:rPr>
              <w:t xml:space="preserve"> do Item </w:t>
            </w:r>
            <w:r>
              <w:rPr>
                <w:rFonts w:ascii="Arial" w:hAnsi="Arial" w:cs="Arial"/>
                <w:i/>
                <w:iCs/>
                <w:color w:val="00B050"/>
              </w:rPr>
              <w:t>10</w:t>
            </w:r>
            <w:r w:rsidRPr="00446A52">
              <w:rPr>
                <w:rFonts w:ascii="Arial" w:hAnsi="Arial" w:cs="Arial"/>
                <w:i/>
                <w:iCs/>
                <w:color w:val="00B050"/>
              </w:rPr>
              <w:t xml:space="preserve"> alterado pelo </w:t>
            </w:r>
            <w:hyperlink r:id="rId16"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098AB38E" w14:textId="77777777" w:rsidR="0063588F" w:rsidRPr="0063588F" w:rsidRDefault="0063588F" w:rsidP="0063588F">
            <w:pPr>
              <w:ind w:rightChars="0" w:right="0"/>
              <w:rPr>
                <w:rFonts w:ascii="Times New Roman" w:hAnsi="Times New Roman"/>
                <w:sz w:val="24"/>
                <w:szCs w:val="24"/>
                <w:lang w:eastAsia="pt-BR"/>
              </w:rPr>
            </w:pPr>
          </w:p>
        </w:tc>
      </w:tr>
      <w:tr w:rsidR="00A340BF" w:rsidRPr="0022062A" w14:paraId="28E9858A" w14:textId="77777777" w:rsidTr="008B7C96">
        <w:trPr>
          <w:jc w:val="center"/>
        </w:trPr>
        <w:tc>
          <w:tcPr>
            <w:tcW w:w="0" w:type="auto"/>
            <w:vAlign w:val="center"/>
          </w:tcPr>
          <w:p w14:paraId="7485BCA9" w14:textId="77777777" w:rsidR="00A340BF" w:rsidRPr="0022062A" w:rsidRDefault="00A340BF" w:rsidP="000347F5">
            <w:pPr>
              <w:ind w:rightChars="0" w:right="0"/>
              <w:jc w:val="left"/>
              <w:rPr>
                <w:rFonts w:ascii="Arial" w:hAnsi="Arial" w:cs="Arial"/>
              </w:rPr>
            </w:pPr>
            <w:r w:rsidRPr="0022062A">
              <w:rPr>
                <w:rFonts w:ascii="Arial" w:hAnsi="Arial" w:cs="Arial"/>
              </w:rPr>
              <w:t>10.15</w:t>
            </w:r>
          </w:p>
        </w:tc>
        <w:tc>
          <w:tcPr>
            <w:tcW w:w="0" w:type="auto"/>
          </w:tcPr>
          <w:p w14:paraId="49A393D5"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13.006.00</w:t>
            </w:r>
          </w:p>
        </w:tc>
        <w:tc>
          <w:tcPr>
            <w:tcW w:w="0" w:type="auto"/>
          </w:tcPr>
          <w:p w14:paraId="236B36B6"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2936</w:t>
            </w:r>
          </w:p>
        </w:tc>
        <w:tc>
          <w:tcPr>
            <w:tcW w:w="3777" w:type="pct"/>
          </w:tcPr>
          <w:p w14:paraId="631E9FE8"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Provitaminas e vitaminas, naturais ou reproduzidas por síntese (incluídos os concentrados naturais), bem como os seus derivados utilizados principalmente como vitaminas, misturados ou não entre si, mesmo em quaisquer soluções - neutra</w:t>
            </w:r>
          </w:p>
        </w:tc>
      </w:tr>
      <w:tr w:rsidR="00A340BF" w:rsidRPr="0022062A" w14:paraId="74F2A73B" w14:textId="77777777" w:rsidTr="008B7C96">
        <w:trPr>
          <w:jc w:val="center"/>
        </w:trPr>
        <w:tc>
          <w:tcPr>
            <w:tcW w:w="0" w:type="auto"/>
            <w:vAlign w:val="center"/>
          </w:tcPr>
          <w:p w14:paraId="21B4B515"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*10.16</w:t>
            </w:r>
          </w:p>
        </w:tc>
        <w:tc>
          <w:tcPr>
            <w:tcW w:w="0" w:type="auto"/>
          </w:tcPr>
          <w:p w14:paraId="2C93B814"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13.007.00</w:t>
            </w:r>
          </w:p>
        </w:tc>
        <w:tc>
          <w:tcPr>
            <w:tcW w:w="0" w:type="auto"/>
          </w:tcPr>
          <w:p w14:paraId="3A099BC0"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3006.30</w:t>
            </w:r>
          </w:p>
        </w:tc>
        <w:tc>
          <w:tcPr>
            <w:tcW w:w="3777" w:type="pct"/>
          </w:tcPr>
          <w:p w14:paraId="1DA8EF57"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 xml:space="preserve">Preparações </w:t>
            </w:r>
            <w:proofErr w:type="spellStart"/>
            <w:r w:rsidRPr="0022062A">
              <w:rPr>
                <w:rFonts w:ascii="Arial" w:hAnsi="Arial" w:cs="Arial"/>
                <w:lang w:eastAsia="pt-BR"/>
              </w:rPr>
              <w:t>opacificantes</w:t>
            </w:r>
            <w:proofErr w:type="spellEnd"/>
            <w:r w:rsidRPr="0022062A">
              <w:rPr>
                <w:rFonts w:ascii="Arial" w:hAnsi="Arial" w:cs="Arial"/>
                <w:lang w:eastAsia="pt-BR"/>
              </w:rPr>
              <w:t xml:space="preserve"> (contrastantes) para exames radiográficos e reagentes de diagnóstico concebidos para serem administrados ao paciente - positiva</w:t>
            </w:r>
          </w:p>
        </w:tc>
      </w:tr>
      <w:tr w:rsidR="00A340BF" w:rsidRPr="0022062A" w14:paraId="6DBBD6BD" w14:textId="77777777" w:rsidTr="008B7C96">
        <w:trPr>
          <w:jc w:val="center"/>
        </w:trPr>
        <w:tc>
          <w:tcPr>
            <w:tcW w:w="0" w:type="auto"/>
            <w:vAlign w:val="center"/>
          </w:tcPr>
          <w:p w14:paraId="1C067F57"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*10.17</w:t>
            </w:r>
          </w:p>
        </w:tc>
        <w:tc>
          <w:tcPr>
            <w:tcW w:w="0" w:type="auto"/>
          </w:tcPr>
          <w:p w14:paraId="404FFEA7"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13.007.01</w:t>
            </w:r>
          </w:p>
        </w:tc>
        <w:tc>
          <w:tcPr>
            <w:tcW w:w="0" w:type="auto"/>
          </w:tcPr>
          <w:p w14:paraId="57E92289"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3006.30</w:t>
            </w:r>
          </w:p>
        </w:tc>
        <w:tc>
          <w:tcPr>
            <w:tcW w:w="3777" w:type="pct"/>
          </w:tcPr>
          <w:p w14:paraId="25DEC1C1"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 xml:space="preserve">Preparações </w:t>
            </w:r>
            <w:proofErr w:type="spellStart"/>
            <w:r w:rsidRPr="0022062A">
              <w:rPr>
                <w:rFonts w:ascii="Arial" w:hAnsi="Arial" w:cs="Arial"/>
                <w:lang w:eastAsia="pt-BR"/>
              </w:rPr>
              <w:t>opacificantes</w:t>
            </w:r>
            <w:proofErr w:type="spellEnd"/>
            <w:r w:rsidRPr="0022062A">
              <w:rPr>
                <w:rFonts w:ascii="Arial" w:hAnsi="Arial" w:cs="Arial"/>
                <w:lang w:eastAsia="pt-BR"/>
              </w:rPr>
              <w:t xml:space="preserve"> (contrastantes) para exames radiográficos e reagentes de diagnóstico concebidos para serem administrados ao paciente - negativa</w:t>
            </w:r>
          </w:p>
        </w:tc>
      </w:tr>
      <w:tr w:rsidR="00A340BF" w:rsidRPr="0022062A" w14:paraId="0EFFF75A" w14:textId="77777777" w:rsidTr="008B7C96">
        <w:trPr>
          <w:jc w:val="center"/>
        </w:trPr>
        <w:tc>
          <w:tcPr>
            <w:tcW w:w="0" w:type="auto"/>
            <w:vAlign w:val="center"/>
          </w:tcPr>
          <w:p w14:paraId="5A29F164"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10.18</w:t>
            </w:r>
          </w:p>
        </w:tc>
        <w:tc>
          <w:tcPr>
            <w:tcW w:w="0" w:type="auto"/>
          </w:tcPr>
          <w:p w14:paraId="161E765A"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13.008.00</w:t>
            </w:r>
          </w:p>
        </w:tc>
        <w:tc>
          <w:tcPr>
            <w:tcW w:w="0" w:type="auto"/>
          </w:tcPr>
          <w:p w14:paraId="29AF1930"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3002</w:t>
            </w:r>
          </w:p>
        </w:tc>
        <w:tc>
          <w:tcPr>
            <w:tcW w:w="3777" w:type="pct"/>
          </w:tcPr>
          <w:p w14:paraId="3D660CA5"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 xml:space="preserve">Antissoro, outras frações do sangue, produtos imunológicos modificados, mesmo obtidos por via </w:t>
            </w:r>
            <w:proofErr w:type="gramStart"/>
            <w:r w:rsidRPr="0022062A">
              <w:rPr>
                <w:rFonts w:ascii="Arial" w:hAnsi="Arial" w:cs="Arial"/>
                <w:lang w:eastAsia="pt-BR"/>
              </w:rPr>
              <w:t>biotecnológica,  exceto</w:t>
            </w:r>
            <w:proofErr w:type="gramEnd"/>
            <w:r w:rsidRPr="0022062A">
              <w:rPr>
                <w:rFonts w:ascii="Arial" w:hAnsi="Arial" w:cs="Arial"/>
                <w:lang w:eastAsia="pt-BR"/>
              </w:rPr>
              <w:t xml:space="preserve"> para uso veterinário – positiva</w:t>
            </w:r>
          </w:p>
        </w:tc>
      </w:tr>
      <w:tr w:rsidR="00A340BF" w:rsidRPr="0022062A" w14:paraId="06AC36B7" w14:textId="77777777" w:rsidTr="008B7C96">
        <w:trPr>
          <w:jc w:val="center"/>
        </w:trPr>
        <w:tc>
          <w:tcPr>
            <w:tcW w:w="0" w:type="auto"/>
            <w:vAlign w:val="center"/>
          </w:tcPr>
          <w:p w14:paraId="0CC0F045"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10.19</w:t>
            </w:r>
          </w:p>
        </w:tc>
        <w:tc>
          <w:tcPr>
            <w:tcW w:w="0" w:type="auto"/>
          </w:tcPr>
          <w:p w14:paraId="60CE3FDC"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13.008.01</w:t>
            </w:r>
          </w:p>
        </w:tc>
        <w:tc>
          <w:tcPr>
            <w:tcW w:w="0" w:type="auto"/>
          </w:tcPr>
          <w:p w14:paraId="6374CEFC"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3002</w:t>
            </w:r>
          </w:p>
        </w:tc>
        <w:tc>
          <w:tcPr>
            <w:tcW w:w="3777" w:type="pct"/>
          </w:tcPr>
          <w:p w14:paraId="13358140"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Antissoro, outras frações do sangue, produtos imunológicos modificados, mesmo obtidos por via biotecnológica, exceto para uso veterinário - negativa</w:t>
            </w:r>
          </w:p>
        </w:tc>
      </w:tr>
      <w:tr w:rsidR="00A340BF" w:rsidRPr="0022062A" w14:paraId="4239997D" w14:textId="77777777" w:rsidTr="008B7C96">
        <w:trPr>
          <w:jc w:val="center"/>
        </w:trPr>
        <w:tc>
          <w:tcPr>
            <w:tcW w:w="0" w:type="auto"/>
            <w:vAlign w:val="center"/>
          </w:tcPr>
          <w:p w14:paraId="17BBC261"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10.20</w:t>
            </w:r>
          </w:p>
        </w:tc>
        <w:tc>
          <w:tcPr>
            <w:tcW w:w="0" w:type="auto"/>
          </w:tcPr>
          <w:p w14:paraId="191CCA0C"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13.009.00</w:t>
            </w:r>
          </w:p>
        </w:tc>
        <w:tc>
          <w:tcPr>
            <w:tcW w:w="0" w:type="auto"/>
          </w:tcPr>
          <w:p w14:paraId="007FFACA"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3002</w:t>
            </w:r>
          </w:p>
        </w:tc>
        <w:tc>
          <w:tcPr>
            <w:tcW w:w="3777" w:type="pct"/>
          </w:tcPr>
          <w:p w14:paraId="48C4D559"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Vacinas e produtos semelhantes, exceto para uso veterinário - positiva;</w:t>
            </w:r>
          </w:p>
        </w:tc>
      </w:tr>
      <w:tr w:rsidR="00A340BF" w:rsidRPr="0022062A" w14:paraId="25A364D0" w14:textId="77777777" w:rsidTr="008B7C96">
        <w:trPr>
          <w:jc w:val="center"/>
        </w:trPr>
        <w:tc>
          <w:tcPr>
            <w:tcW w:w="0" w:type="auto"/>
            <w:vAlign w:val="center"/>
          </w:tcPr>
          <w:p w14:paraId="36C233C4" w14:textId="77777777" w:rsidR="00A340BF" w:rsidRPr="0022062A" w:rsidRDefault="00A340BF" w:rsidP="000347F5">
            <w:pPr>
              <w:ind w:rightChars="0" w:right="0"/>
              <w:jc w:val="left"/>
              <w:rPr>
                <w:rFonts w:ascii="Arial" w:hAnsi="Arial" w:cs="Arial"/>
              </w:rPr>
            </w:pPr>
            <w:r w:rsidRPr="0022062A">
              <w:rPr>
                <w:rFonts w:ascii="Arial" w:hAnsi="Arial" w:cs="Arial"/>
              </w:rPr>
              <w:t>10.21</w:t>
            </w:r>
          </w:p>
        </w:tc>
        <w:tc>
          <w:tcPr>
            <w:tcW w:w="0" w:type="auto"/>
          </w:tcPr>
          <w:p w14:paraId="5348BA7F"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13.009.01</w:t>
            </w:r>
          </w:p>
        </w:tc>
        <w:tc>
          <w:tcPr>
            <w:tcW w:w="0" w:type="auto"/>
          </w:tcPr>
          <w:p w14:paraId="2827813D"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3002</w:t>
            </w:r>
          </w:p>
        </w:tc>
        <w:tc>
          <w:tcPr>
            <w:tcW w:w="3777" w:type="pct"/>
          </w:tcPr>
          <w:p w14:paraId="0E95D89B"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Vacinas e produtos semelhantes, exceto para uso veterinário - negativa;</w:t>
            </w:r>
          </w:p>
        </w:tc>
      </w:tr>
      <w:tr w:rsidR="00A340BF" w:rsidRPr="0022062A" w14:paraId="3ECD664E" w14:textId="77777777" w:rsidTr="008B7C96">
        <w:trPr>
          <w:jc w:val="center"/>
        </w:trPr>
        <w:tc>
          <w:tcPr>
            <w:tcW w:w="0" w:type="auto"/>
            <w:vAlign w:val="center"/>
          </w:tcPr>
          <w:p w14:paraId="085F4360" w14:textId="77777777" w:rsidR="00A340BF" w:rsidRPr="0022062A" w:rsidRDefault="00A340BF" w:rsidP="000347F5">
            <w:pPr>
              <w:ind w:rightChars="0" w:right="0"/>
              <w:jc w:val="left"/>
              <w:rPr>
                <w:rFonts w:ascii="Arial" w:hAnsi="Arial" w:cs="Arial"/>
              </w:rPr>
            </w:pPr>
            <w:r w:rsidRPr="0022062A">
              <w:rPr>
                <w:rFonts w:ascii="Arial" w:hAnsi="Arial" w:cs="Arial"/>
              </w:rPr>
              <w:t>10.22</w:t>
            </w:r>
          </w:p>
        </w:tc>
        <w:tc>
          <w:tcPr>
            <w:tcW w:w="0" w:type="auto"/>
          </w:tcPr>
          <w:p w14:paraId="49A87C1D"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13.010.00</w:t>
            </w:r>
          </w:p>
        </w:tc>
        <w:tc>
          <w:tcPr>
            <w:tcW w:w="0" w:type="auto"/>
          </w:tcPr>
          <w:p w14:paraId="5FAE2DE3" w14:textId="77777777" w:rsidR="00A340BF" w:rsidRPr="0022062A" w:rsidRDefault="007474CD" w:rsidP="00A340BF">
            <w:pPr>
              <w:spacing w:after="240"/>
              <w:ind w:rightChars="0" w:right="0"/>
              <w:jc w:val="center"/>
              <w:textAlignment w:val="baseline"/>
              <w:rPr>
                <w:rFonts w:ascii="Arial" w:hAnsi="Arial" w:cs="Arial"/>
                <w:color w:val="000000"/>
                <w:lang w:eastAsia="pt-BR"/>
              </w:rPr>
            </w:pPr>
            <w:r w:rsidRPr="008B3E56">
              <w:rPr>
                <w:rFonts w:ascii="Arial" w:hAnsi="Arial" w:cs="Arial"/>
                <w:color w:val="000000"/>
                <w:szCs w:val="18"/>
                <w:lang w:eastAsia="pt-BR"/>
              </w:rPr>
              <w:t>3005.10.10</w:t>
            </w:r>
          </w:p>
        </w:tc>
        <w:tc>
          <w:tcPr>
            <w:tcW w:w="3777" w:type="pct"/>
          </w:tcPr>
          <w:p w14:paraId="38235700" w14:textId="77777777" w:rsidR="00A340BF" w:rsidRPr="0022062A" w:rsidRDefault="00B5700B" w:rsidP="00A340BF">
            <w:pPr>
              <w:spacing w:after="240"/>
              <w:ind w:rightChars="0" w:right="0"/>
              <w:textAlignment w:val="baseline"/>
              <w:rPr>
                <w:rFonts w:ascii="Arial" w:hAnsi="Arial" w:cs="Arial"/>
                <w:lang w:eastAsia="pt-BR"/>
              </w:rPr>
            </w:pPr>
            <w:r w:rsidRPr="00B5700B">
              <w:rPr>
                <w:rFonts w:ascii="Arial" w:hAnsi="Arial" w:cs="Arial"/>
                <w:color w:val="000000"/>
                <w:szCs w:val="18"/>
                <w:lang w:eastAsia="pt-BR"/>
              </w:rPr>
              <w:t>Curativos (pensos) adesivos e outros artigos com uma camada adesiva, impregnados ou recobertos de substâncias farmacêuticas - Lista Positiva</w:t>
            </w:r>
          </w:p>
        </w:tc>
      </w:tr>
      <w:tr w:rsidR="00A340BF" w:rsidRPr="0022062A" w14:paraId="07025047" w14:textId="77777777" w:rsidTr="008B7C96">
        <w:trPr>
          <w:jc w:val="center"/>
        </w:trPr>
        <w:tc>
          <w:tcPr>
            <w:tcW w:w="0" w:type="auto"/>
            <w:vAlign w:val="center"/>
          </w:tcPr>
          <w:p w14:paraId="68DA86DD" w14:textId="77777777" w:rsidR="00A340BF" w:rsidRPr="0022062A" w:rsidRDefault="00A340BF" w:rsidP="000347F5">
            <w:pPr>
              <w:ind w:rightChars="0" w:right="0"/>
              <w:jc w:val="left"/>
              <w:rPr>
                <w:rFonts w:ascii="Arial" w:hAnsi="Arial" w:cs="Arial"/>
              </w:rPr>
            </w:pPr>
            <w:r w:rsidRPr="0022062A">
              <w:rPr>
                <w:rFonts w:ascii="Arial" w:hAnsi="Arial" w:cs="Arial"/>
              </w:rPr>
              <w:t>10.23</w:t>
            </w:r>
          </w:p>
        </w:tc>
        <w:tc>
          <w:tcPr>
            <w:tcW w:w="0" w:type="auto"/>
          </w:tcPr>
          <w:p w14:paraId="2274C5E5"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13.010.01</w:t>
            </w:r>
          </w:p>
        </w:tc>
        <w:tc>
          <w:tcPr>
            <w:tcW w:w="0" w:type="auto"/>
          </w:tcPr>
          <w:p w14:paraId="74D8B476" w14:textId="77777777" w:rsidR="00A340BF" w:rsidRPr="0022062A" w:rsidRDefault="007474CD" w:rsidP="00A340BF">
            <w:pPr>
              <w:spacing w:after="240"/>
              <w:ind w:rightChars="0" w:right="0"/>
              <w:jc w:val="center"/>
              <w:textAlignment w:val="baseline"/>
              <w:rPr>
                <w:rFonts w:ascii="Arial" w:hAnsi="Arial" w:cs="Arial"/>
                <w:color w:val="000000"/>
                <w:lang w:eastAsia="pt-BR"/>
              </w:rPr>
            </w:pPr>
            <w:r w:rsidRPr="008B3E56">
              <w:rPr>
                <w:rFonts w:ascii="Arial" w:hAnsi="Arial" w:cs="Arial"/>
                <w:color w:val="000000"/>
                <w:szCs w:val="18"/>
                <w:lang w:eastAsia="pt-BR"/>
              </w:rPr>
              <w:t>3005.10.10</w:t>
            </w:r>
          </w:p>
        </w:tc>
        <w:tc>
          <w:tcPr>
            <w:tcW w:w="3777" w:type="pct"/>
          </w:tcPr>
          <w:p w14:paraId="388FFDA4" w14:textId="77777777" w:rsidR="00A340BF" w:rsidRPr="0022062A" w:rsidRDefault="00B5700B" w:rsidP="00A340BF">
            <w:pPr>
              <w:spacing w:after="240"/>
              <w:ind w:rightChars="0" w:right="0"/>
              <w:textAlignment w:val="baseline"/>
              <w:rPr>
                <w:rFonts w:ascii="Arial" w:hAnsi="Arial" w:cs="Arial"/>
                <w:lang w:eastAsia="pt-BR"/>
              </w:rPr>
            </w:pPr>
            <w:r w:rsidRPr="00B5700B">
              <w:rPr>
                <w:rFonts w:ascii="Arial" w:hAnsi="Arial" w:cs="Arial"/>
                <w:color w:val="000000"/>
                <w:szCs w:val="18"/>
                <w:lang w:eastAsia="pt-BR"/>
              </w:rPr>
              <w:t>Curativos (pensos) adesivos e outros artigos com uma camada adesiva, impregnados ou recobertos de substâncias farmacêuticas - Lista Negativa</w:t>
            </w:r>
          </w:p>
        </w:tc>
      </w:tr>
      <w:tr w:rsidR="00A340BF" w:rsidRPr="0022062A" w14:paraId="373B85C7" w14:textId="77777777" w:rsidTr="008B7C96">
        <w:trPr>
          <w:jc w:val="center"/>
        </w:trPr>
        <w:tc>
          <w:tcPr>
            <w:tcW w:w="0" w:type="auto"/>
            <w:vAlign w:val="center"/>
          </w:tcPr>
          <w:p w14:paraId="7ECE6325" w14:textId="77777777" w:rsidR="00A340BF" w:rsidRPr="0022062A" w:rsidRDefault="00A340BF" w:rsidP="000347F5">
            <w:pPr>
              <w:ind w:rightChars="0" w:right="0"/>
              <w:jc w:val="left"/>
              <w:rPr>
                <w:rFonts w:ascii="Arial" w:hAnsi="Arial" w:cs="Arial"/>
              </w:rPr>
            </w:pPr>
            <w:r w:rsidRPr="0022062A">
              <w:rPr>
                <w:rFonts w:ascii="Arial" w:hAnsi="Arial" w:cs="Arial"/>
              </w:rPr>
              <w:t>10.24</w:t>
            </w:r>
          </w:p>
        </w:tc>
        <w:tc>
          <w:tcPr>
            <w:tcW w:w="0" w:type="auto"/>
          </w:tcPr>
          <w:p w14:paraId="4EBE7ADA"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13.011.00</w:t>
            </w:r>
          </w:p>
        </w:tc>
        <w:tc>
          <w:tcPr>
            <w:tcW w:w="0" w:type="auto"/>
          </w:tcPr>
          <w:p w14:paraId="7C7BD322" w14:textId="77777777" w:rsidR="00A340BF" w:rsidRPr="0022062A" w:rsidRDefault="007474CD" w:rsidP="00A340BF">
            <w:pPr>
              <w:spacing w:after="240"/>
              <w:ind w:rightChars="0" w:right="0"/>
              <w:jc w:val="center"/>
              <w:textAlignment w:val="baseline"/>
              <w:rPr>
                <w:rFonts w:ascii="Arial" w:hAnsi="Arial" w:cs="Arial"/>
                <w:color w:val="000000"/>
                <w:lang w:eastAsia="pt-BR"/>
              </w:rPr>
            </w:pPr>
            <w:r w:rsidRPr="008B3E56">
              <w:rPr>
                <w:rFonts w:ascii="Arial" w:hAnsi="Arial" w:cs="Arial"/>
                <w:color w:val="000000"/>
                <w:szCs w:val="18"/>
                <w:lang w:eastAsia="pt-BR"/>
              </w:rPr>
              <w:t>3005</w:t>
            </w:r>
          </w:p>
        </w:tc>
        <w:tc>
          <w:tcPr>
            <w:tcW w:w="3777" w:type="pct"/>
          </w:tcPr>
          <w:p w14:paraId="355FCCAB" w14:textId="77777777" w:rsidR="00A340BF" w:rsidRPr="0022062A" w:rsidRDefault="00B5700B" w:rsidP="00A340BF">
            <w:pPr>
              <w:spacing w:after="240"/>
              <w:ind w:rightChars="0" w:right="0"/>
              <w:textAlignment w:val="baseline"/>
              <w:rPr>
                <w:rFonts w:ascii="Arial" w:hAnsi="Arial" w:cs="Arial"/>
                <w:lang w:eastAsia="pt-BR"/>
              </w:rPr>
            </w:pPr>
            <w:r w:rsidRPr="00B5700B">
              <w:rPr>
                <w:rFonts w:ascii="Arial" w:hAnsi="Arial" w:cs="Arial"/>
                <w:color w:val="000000"/>
                <w:szCs w:val="18"/>
                <w:lang w:eastAsia="pt-BR"/>
              </w:rPr>
              <w:t>Algodão, atadura, esparadrapo, gazes, pensos, sinapismos, e outros, acondicionados para venda a retalho para usos medicinais, cirúrgicos ou dentários, não impregnados ou recobertos de substâncias farmacêuticas - Lista Neutra</w:t>
            </w:r>
          </w:p>
        </w:tc>
      </w:tr>
      <w:tr w:rsidR="008B7C96" w:rsidRPr="0022062A" w14:paraId="50DDAD9C" w14:textId="77777777" w:rsidTr="008B7C96">
        <w:trPr>
          <w:jc w:val="center"/>
        </w:trPr>
        <w:tc>
          <w:tcPr>
            <w:tcW w:w="0" w:type="auto"/>
            <w:vAlign w:val="center"/>
          </w:tcPr>
          <w:p w14:paraId="0187EBFA" w14:textId="77777777" w:rsidR="008B7C96" w:rsidRPr="0022062A" w:rsidRDefault="008B7C96" w:rsidP="000347F5">
            <w:pPr>
              <w:ind w:rightChars="0" w:right="0"/>
              <w:jc w:val="left"/>
              <w:rPr>
                <w:rFonts w:ascii="Arial" w:hAnsi="Arial" w:cs="Arial"/>
              </w:rPr>
            </w:pPr>
            <w:r w:rsidRPr="0022062A">
              <w:rPr>
                <w:rFonts w:ascii="Arial" w:hAnsi="Arial" w:cs="Arial"/>
              </w:rPr>
              <w:t>10.25</w:t>
            </w:r>
          </w:p>
        </w:tc>
        <w:tc>
          <w:tcPr>
            <w:tcW w:w="4631" w:type="pct"/>
            <w:gridSpan w:val="3"/>
          </w:tcPr>
          <w:p w14:paraId="567490A3" w14:textId="77777777" w:rsidR="008B7C96" w:rsidRPr="008B7C96" w:rsidRDefault="008B7C96" w:rsidP="008B7C96">
            <w:pPr>
              <w:spacing w:after="240"/>
              <w:ind w:rightChars="0" w:right="0"/>
              <w:textAlignment w:val="baseline"/>
              <w:rPr>
                <w:rFonts w:ascii="Arial" w:hAnsi="Arial" w:cs="Arial"/>
                <w:color w:val="00B050"/>
                <w:lang w:eastAsia="pt-BR"/>
              </w:rPr>
            </w:pPr>
            <w:r w:rsidRPr="008B7C96">
              <w:rPr>
                <w:rFonts w:ascii="Arial" w:hAnsi="Arial" w:cs="Arial"/>
                <w:color w:val="00B050"/>
                <w:lang w:eastAsia="pt-BR"/>
              </w:rPr>
              <w:t xml:space="preserve">(Subitem 10.25, revogado pelo </w:t>
            </w:r>
            <w:hyperlink r:id="rId17" w:history="1">
              <w:r w:rsidRPr="008B7C96">
                <w:rPr>
                  <w:rStyle w:val="Hyperlink"/>
                  <w:rFonts w:ascii="Arial" w:hAnsi="Arial" w:cs="Arial"/>
                  <w:color w:val="00B050"/>
                  <w:lang w:eastAsia="pt-BR"/>
                </w:rPr>
                <w:t>Decreto Estadual n.º 45.768/2016</w:t>
              </w:r>
            </w:hyperlink>
            <w:r w:rsidRPr="008B7C96">
              <w:rPr>
                <w:rFonts w:ascii="Arial" w:hAnsi="Arial" w:cs="Arial"/>
                <w:color w:val="00B050"/>
                <w:lang w:eastAsia="pt-BR"/>
              </w:rPr>
              <w:t>)</w:t>
            </w:r>
          </w:p>
        </w:tc>
      </w:tr>
      <w:tr w:rsidR="00A340BF" w:rsidRPr="0022062A" w14:paraId="3AFEF3A9" w14:textId="77777777" w:rsidTr="008B7C96">
        <w:trPr>
          <w:jc w:val="center"/>
        </w:trPr>
        <w:tc>
          <w:tcPr>
            <w:tcW w:w="0" w:type="auto"/>
            <w:vAlign w:val="center"/>
          </w:tcPr>
          <w:p w14:paraId="635A0A4B" w14:textId="77777777" w:rsidR="00A340BF" w:rsidRPr="0022062A" w:rsidRDefault="00A340BF" w:rsidP="000347F5">
            <w:pPr>
              <w:ind w:rightChars="0" w:right="0"/>
              <w:jc w:val="left"/>
              <w:rPr>
                <w:rFonts w:ascii="Arial" w:hAnsi="Arial" w:cs="Arial"/>
              </w:rPr>
            </w:pPr>
            <w:r w:rsidRPr="0022062A">
              <w:rPr>
                <w:rFonts w:ascii="Arial" w:hAnsi="Arial" w:cs="Arial"/>
              </w:rPr>
              <w:t>*10.26</w:t>
            </w:r>
          </w:p>
        </w:tc>
        <w:tc>
          <w:tcPr>
            <w:tcW w:w="0" w:type="auto"/>
          </w:tcPr>
          <w:p w14:paraId="1049CA2C"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13.012.00</w:t>
            </w:r>
          </w:p>
        </w:tc>
        <w:tc>
          <w:tcPr>
            <w:tcW w:w="0" w:type="auto"/>
          </w:tcPr>
          <w:p w14:paraId="79DDB52D" w14:textId="77777777" w:rsidR="00410FC0"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4015.11.00</w:t>
            </w:r>
          </w:p>
          <w:p w14:paraId="497C6C38"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4015.19.00</w:t>
            </w:r>
          </w:p>
        </w:tc>
        <w:tc>
          <w:tcPr>
            <w:tcW w:w="3777" w:type="pct"/>
          </w:tcPr>
          <w:p w14:paraId="45507756"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Luvas cirúrgicas e luvas de procedimento - neutra</w:t>
            </w:r>
          </w:p>
        </w:tc>
      </w:tr>
      <w:tr w:rsidR="00A340BF" w:rsidRPr="0022062A" w14:paraId="7D4E80D5" w14:textId="77777777" w:rsidTr="008B7C96">
        <w:trPr>
          <w:jc w:val="center"/>
        </w:trPr>
        <w:tc>
          <w:tcPr>
            <w:tcW w:w="0" w:type="auto"/>
            <w:vAlign w:val="center"/>
          </w:tcPr>
          <w:p w14:paraId="61D676EE" w14:textId="77777777" w:rsidR="00A340BF" w:rsidRPr="0022062A" w:rsidRDefault="00A340BF" w:rsidP="000347F5">
            <w:pPr>
              <w:ind w:rightChars="0" w:right="0"/>
              <w:jc w:val="left"/>
              <w:rPr>
                <w:rFonts w:ascii="Arial" w:hAnsi="Arial" w:cs="Arial"/>
              </w:rPr>
            </w:pPr>
            <w:r w:rsidRPr="0022062A">
              <w:rPr>
                <w:rFonts w:ascii="Arial" w:hAnsi="Arial" w:cs="Arial"/>
              </w:rPr>
              <w:t>*10.27</w:t>
            </w:r>
          </w:p>
        </w:tc>
        <w:tc>
          <w:tcPr>
            <w:tcW w:w="0" w:type="auto"/>
          </w:tcPr>
          <w:p w14:paraId="7B9D6ECF"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13.013.00</w:t>
            </w:r>
          </w:p>
        </w:tc>
        <w:tc>
          <w:tcPr>
            <w:tcW w:w="0" w:type="auto"/>
          </w:tcPr>
          <w:p w14:paraId="61B1000C"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4014.10.00</w:t>
            </w:r>
          </w:p>
        </w:tc>
        <w:tc>
          <w:tcPr>
            <w:tcW w:w="3777" w:type="pct"/>
          </w:tcPr>
          <w:p w14:paraId="5E5BA825"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 xml:space="preserve">Preservativo </w:t>
            </w:r>
            <w:r w:rsidR="00273945" w:rsidRPr="0022062A">
              <w:rPr>
                <w:rFonts w:ascii="Arial" w:hAnsi="Arial" w:cs="Arial"/>
                <w:lang w:eastAsia="pt-BR"/>
              </w:rPr>
              <w:t>–</w:t>
            </w:r>
            <w:r w:rsidRPr="0022062A">
              <w:rPr>
                <w:rFonts w:ascii="Arial" w:hAnsi="Arial" w:cs="Arial"/>
                <w:lang w:eastAsia="pt-BR"/>
              </w:rPr>
              <w:t xml:space="preserve"> neutra</w:t>
            </w:r>
          </w:p>
        </w:tc>
      </w:tr>
      <w:tr w:rsidR="00A340BF" w:rsidRPr="0022062A" w14:paraId="59BC472F" w14:textId="77777777" w:rsidTr="008B7C96">
        <w:trPr>
          <w:jc w:val="center"/>
        </w:trPr>
        <w:tc>
          <w:tcPr>
            <w:tcW w:w="0" w:type="auto"/>
            <w:vAlign w:val="center"/>
          </w:tcPr>
          <w:p w14:paraId="47B17313" w14:textId="77777777" w:rsidR="00A340BF" w:rsidRPr="0022062A" w:rsidRDefault="00A340BF" w:rsidP="000347F5">
            <w:pPr>
              <w:ind w:rightChars="0" w:right="0"/>
              <w:jc w:val="left"/>
              <w:rPr>
                <w:rFonts w:ascii="Arial" w:hAnsi="Arial" w:cs="Arial"/>
              </w:rPr>
            </w:pPr>
            <w:r w:rsidRPr="0022062A">
              <w:rPr>
                <w:rFonts w:ascii="Arial" w:hAnsi="Arial" w:cs="Arial"/>
              </w:rPr>
              <w:t>10.28</w:t>
            </w:r>
          </w:p>
        </w:tc>
        <w:tc>
          <w:tcPr>
            <w:tcW w:w="0" w:type="auto"/>
          </w:tcPr>
          <w:p w14:paraId="7D9877F1"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13.014.00</w:t>
            </w:r>
          </w:p>
        </w:tc>
        <w:tc>
          <w:tcPr>
            <w:tcW w:w="0" w:type="auto"/>
          </w:tcPr>
          <w:p w14:paraId="5D3E42CC"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9018.31</w:t>
            </w:r>
          </w:p>
        </w:tc>
        <w:tc>
          <w:tcPr>
            <w:tcW w:w="3777" w:type="pct"/>
          </w:tcPr>
          <w:p w14:paraId="38957BD4"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Seringas, mesmo com agulhas - neutra</w:t>
            </w:r>
          </w:p>
        </w:tc>
      </w:tr>
      <w:tr w:rsidR="00A340BF" w:rsidRPr="0022062A" w14:paraId="14299A3B" w14:textId="77777777" w:rsidTr="008B7C96">
        <w:trPr>
          <w:jc w:val="center"/>
        </w:trPr>
        <w:tc>
          <w:tcPr>
            <w:tcW w:w="0" w:type="auto"/>
            <w:vAlign w:val="center"/>
          </w:tcPr>
          <w:p w14:paraId="2703C7BE" w14:textId="77777777" w:rsidR="00A340BF" w:rsidRPr="0022062A" w:rsidRDefault="00A340BF" w:rsidP="000347F5">
            <w:pPr>
              <w:ind w:rightChars="0" w:right="0"/>
              <w:jc w:val="left"/>
              <w:rPr>
                <w:rFonts w:ascii="Arial" w:hAnsi="Arial" w:cs="Arial"/>
              </w:rPr>
            </w:pPr>
            <w:r w:rsidRPr="0022062A">
              <w:rPr>
                <w:rFonts w:ascii="Arial" w:hAnsi="Arial" w:cs="Arial"/>
              </w:rPr>
              <w:t>10.29</w:t>
            </w:r>
          </w:p>
        </w:tc>
        <w:tc>
          <w:tcPr>
            <w:tcW w:w="0" w:type="auto"/>
          </w:tcPr>
          <w:p w14:paraId="57128C8E"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13.015.00</w:t>
            </w:r>
          </w:p>
        </w:tc>
        <w:tc>
          <w:tcPr>
            <w:tcW w:w="0" w:type="auto"/>
          </w:tcPr>
          <w:p w14:paraId="7DA6F6D4"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9018.32.1</w:t>
            </w:r>
          </w:p>
        </w:tc>
        <w:tc>
          <w:tcPr>
            <w:tcW w:w="3777" w:type="pct"/>
          </w:tcPr>
          <w:p w14:paraId="09581BA7" w14:textId="77777777" w:rsidR="00A340BF" w:rsidRPr="0022062A" w:rsidRDefault="00A340BF" w:rsidP="00A340BF">
            <w:pPr>
              <w:spacing w:after="240"/>
              <w:ind w:rightChars="0" w:right="0"/>
              <w:textAlignment w:val="baseline"/>
              <w:rPr>
                <w:rFonts w:ascii="Arial" w:hAnsi="Arial" w:cs="Arial"/>
                <w:lang w:eastAsia="pt-BR"/>
              </w:rPr>
            </w:pPr>
            <w:r w:rsidRPr="0022062A">
              <w:rPr>
                <w:rFonts w:ascii="Arial" w:hAnsi="Arial" w:cs="Arial"/>
                <w:lang w:eastAsia="pt-BR"/>
              </w:rPr>
              <w:t>Agulhas para seringas - neutra</w:t>
            </w:r>
          </w:p>
        </w:tc>
      </w:tr>
      <w:tr w:rsidR="00A340BF" w:rsidRPr="0022062A" w14:paraId="3E03A013" w14:textId="77777777" w:rsidTr="008B7C96">
        <w:trPr>
          <w:jc w:val="center"/>
        </w:trPr>
        <w:tc>
          <w:tcPr>
            <w:tcW w:w="0" w:type="auto"/>
            <w:vAlign w:val="center"/>
          </w:tcPr>
          <w:p w14:paraId="1B0E84A1" w14:textId="77777777" w:rsidR="00A340BF" w:rsidRPr="0022062A" w:rsidRDefault="00A340BF" w:rsidP="000347F5">
            <w:pPr>
              <w:pStyle w:val="NormalWeb"/>
              <w:spacing w:before="0" w:beforeAutospacing="0" w:after="0" w:afterAutospacing="0"/>
              <w:rPr>
                <w:rFonts w:ascii="Arial" w:hAnsi="Arial" w:cs="Arial"/>
                <w:sz w:val="22"/>
                <w:szCs w:val="22"/>
              </w:rPr>
            </w:pPr>
            <w:r w:rsidRPr="0022062A">
              <w:rPr>
                <w:rFonts w:ascii="Arial" w:hAnsi="Arial" w:cs="Arial"/>
                <w:sz w:val="22"/>
                <w:szCs w:val="22"/>
              </w:rPr>
              <w:t>10.30</w:t>
            </w:r>
          </w:p>
        </w:tc>
        <w:tc>
          <w:tcPr>
            <w:tcW w:w="0" w:type="auto"/>
          </w:tcPr>
          <w:p w14:paraId="1702DB00" w14:textId="77777777" w:rsidR="00A340BF" w:rsidRPr="0022062A" w:rsidRDefault="00A340BF" w:rsidP="00A340B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13.016.00</w:t>
            </w:r>
          </w:p>
        </w:tc>
        <w:tc>
          <w:tcPr>
            <w:tcW w:w="0" w:type="auto"/>
          </w:tcPr>
          <w:p w14:paraId="63983F8D" w14:textId="77777777" w:rsidR="00410FC0"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3926.90.90</w:t>
            </w:r>
          </w:p>
          <w:p w14:paraId="62CAF909" w14:textId="77777777" w:rsidR="00A340BF" w:rsidRPr="0022062A" w:rsidRDefault="00A340BF" w:rsidP="00A340B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9018.90.99</w:t>
            </w:r>
          </w:p>
        </w:tc>
        <w:tc>
          <w:tcPr>
            <w:tcW w:w="3777" w:type="pct"/>
          </w:tcPr>
          <w:p w14:paraId="1FC0AEEE" w14:textId="77777777" w:rsidR="00A340BF" w:rsidRPr="0022062A" w:rsidRDefault="00A340BF" w:rsidP="00A340B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Contraceptivos (dispositivos </w:t>
            </w:r>
            <w:proofErr w:type="spellStart"/>
            <w:proofErr w:type="gramStart"/>
            <w:r w:rsidRPr="0022062A">
              <w:rPr>
                <w:rFonts w:ascii="Arial" w:hAnsi="Arial" w:cs="Arial"/>
                <w:color w:val="000000"/>
                <w:lang w:eastAsia="pt-BR"/>
              </w:rPr>
              <w:t>intra-uterinos</w:t>
            </w:r>
            <w:proofErr w:type="spellEnd"/>
            <w:proofErr w:type="gramEnd"/>
            <w:r w:rsidRPr="0022062A">
              <w:rPr>
                <w:rFonts w:ascii="Arial" w:hAnsi="Arial" w:cs="Arial"/>
                <w:color w:val="000000"/>
                <w:lang w:eastAsia="pt-BR"/>
              </w:rPr>
              <w:t xml:space="preserve"> - DIU) - neutra</w:t>
            </w:r>
          </w:p>
        </w:tc>
      </w:tr>
      <w:tr w:rsidR="007C217C" w:rsidRPr="0022062A" w14:paraId="72CDCDA2" w14:textId="77777777" w:rsidTr="008B7C96">
        <w:trPr>
          <w:jc w:val="center"/>
        </w:trPr>
        <w:tc>
          <w:tcPr>
            <w:tcW w:w="0" w:type="auto"/>
            <w:vAlign w:val="center"/>
          </w:tcPr>
          <w:p w14:paraId="2C20DAE9" w14:textId="77777777" w:rsidR="007C217C" w:rsidRPr="0022062A" w:rsidRDefault="007C217C" w:rsidP="000347F5">
            <w:pPr>
              <w:pStyle w:val="NormalWeb"/>
              <w:spacing w:before="0" w:beforeAutospacing="0" w:after="0" w:afterAutospacing="0"/>
              <w:rPr>
                <w:rFonts w:ascii="Arial" w:hAnsi="Arial" w:cs="Arial"/>
                <w:sz w:val="22"/>
                <w:szCs w:val="22"/>
              </w:rPr>
            </w:pPr>
            <w:r w:rsidRPr="007C217C">
              <w:rPr>
                <w:rFonts w:ascii="Arial" w:hAnsi="Arial" w:cs="Arial"/>
                <w:sz w:val="22"/>
                <w:szCs w:val="22"/>
              </w:rPr>
              <w:t>10.31</w:t>
            </w:r>
          </w:p>
        </w:tc>
        <w:tc>
          <w:tcPr>
            <w:tcW w:w="0" w:type="auto"/>
          </w:tcPr>
          <w:p w14:paraId="037AE69A" w14:textId="77777777" w:rsidR="007C217C" w:rsidRPr="007C217C" w:rsidRDefault="007C217C" w:rsidP="00A340BF">
            <w:pPr>
              <w:spacing w:after="240"/>
              <w:ind w:rightChars="0" w:right="0"/>
              <w:jc w:val="center"/>
              <w:textAlignment w:val="baseline"/>
              <w:rPr>
                <w:rFonts w:ascii="Arial" w:eastAsia="Calibri" w:hAnsi="Arial" w:cs="Arial"/>
                <w:lang w:eastAsia="pt-BR"/>
              </w:rPr>
            </w:pPr>
            <w:r w:rsidRPr="007C217C">
              <w:rPr>
                <w:rFonts w:ascii="Arial" w:eastAsia="Calibri" w:hAnsi="Arial" w:cs="Arial"/>
                <w:lang w:eastAsia="pt-BR"/>
              </w:rPr>
              <w:t>13.005.02</w:t>
            </w:r>
          </w:p>
        </w:tc>
        <w:tc>
          <w:tcPr>
            <w:tcW w:w="0" w:type="auto"/>
          </w:tcPr>
          <w:p w14:paraId="1CED6023" w14:textId="77777777" w:rsidR="007C217C" w:rsidRPr="007C217C" w:rsidRDefault="007C217C" w:rsidP="00A340BF">
            <w:pPr>
              <w:ind w:rightChars="0" w:right="0"/>
              <w:jc w:val="center"/>
              <w:textAlignment w:val="baseline"/>
              <w:rPr>
                <w:rFonts w:ascii="Arial" w:eastAsia="Calibri" w:hAnsi="Arial" w:cs="Arial"/>
                <w:lang w:eastAsia="pt-BR"/>
              </w:rPr>
            </w:pPr>
            <w:r w:rsidRPr="007C217C">
              <w:rPr>
                <w:rFonts w:ascii="Arial" w:eastAsia="Calibri" w:hAnsi="Arial" w:cs="Arial"/>
                <w:lang w:eastAsia="pt-BR"/>
              </w:rPr>
              <w:t>3006.60.00</w:t>
            </w:r>
          </w:p>
        </w:tc>
        <w:tc>
          <w:tcPr>
            <w:tcW w:w="3777" w:type="pct"/>
          </w:tcPr>
          <w:p w14:paraId="598DEF69" w14:textId="77777777" w:rsidR="007C217C" w:rsidRDefault="007C217C" w:rsidP="00A340BF">
            <w:pPr>
              <w:spacing w:after="240"/>
              <w:ind w:rightChars="0" w:right="0"/>
              <w:textAlignment w:val="baseline"/>
              <w:rPr>
                <w:rFonts w:ascii="Arial" w:eastAsia="Calibri" w:hAnsi="Arial" w:cs="Arial"/>
                <w:lang w:eastAsia="pt-BR"/>
              </w:rPr>
            </w:pPr>
            <w:r w:rsidRPr="007C217C">
              <w:rPr>
                <w:rFonts w:ascii="Arial" w:eastAsia="Calibri" w:hAnsi="Arial" w:cs="Arial"/>
                <w:lang w:eastAsia="pt-BR"/>
              </w:rPr>
              <w:t>Preparações químicas contraceptivas genérico, à base de hormônios, de outros produtos da posição 29.37 ou de espermicidas – positiva.</w:t>
            </w:r>
          </w:p>
          <w:p w14:paraId="35268109" w14:textId="77777777" w:rsidR="007C217C" w:rsidRDefault="007C217C" w:rsidP="007C217C">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10.31</w:t>
            </w:r>
            <w:r w:rsidRPr="00446A52">
              <w:rPr>
                <w:rFonts w:ascii="Arial" w:hAnsi="Arial" w:cs="Arial"/>
                <w:i/>
                <w:iCs/>
                <w:color w:val="00B050"/>
              </w:rPr>
              <w:t xml:space="preserve"> do </w:t>
            </w:r>
            <w:r>
              <w:rPr>
                <w:rFonts w:ascii="Arial" w:hAnsi="Arial" w:cs="Arial"/>
                <w:i/>
                <w:iCs/>
                <w:color w:val="00B050"/>
              </w:rPr>
              <w:t>i</w:t>
            </w:r>
            <w:r w:rsidRPr="00446A52">
              <w:rPr>
                <w:rFonts w:ascii="Arial" w:hAnsi="Arial" w:cs="Arial"/>
                <w:i/>
                <w:iCs/>
                <w:color w:val="00B050"/>
              </w:rPr>
              <w:t xml:space="preserve">tem </w:t>
            </w:r>
            <w:r>
              <w:rPr>
                <w:rFonts w:ascii="Arial" w:hAnsi="Arial" w:cs="Arial"/>
                <w:i/>
                <w:iCs/>
                <w:color w:val="00B050"/>
              </w:rPr>
              <w:t>10</w:t>
            </w:r>
            <w:r w:rsidRPr="00446A52">
              <w:rPr>
                <w:rFonts w:ascii="Arial" w:hAnsi="Arial" w:cs="Arial"/>
                <w:i/>
                <w:iCs/>
                <w:color w:val="00B050"/>
              </w:rPr>
              <w:t xml:space="preserve"> </w:t>
            </w:r>
            <w:r>
              <w:rPr>
                <w:rFonts w:ascii="Arial" w:hAnsi="Arial" w:cs="Arial"/>
                <w:i/>
                <w:iCs/>
                <w:color w:val="00B050"/>
              </w:rPr>
              <w:t xml:space="preserve">acrescentado </w:t>
            </w:r>
            <w:r w:rsidRPr="00446A52">
              <w:rPr>
                <w:rFonts w:ascii="Arial" w:hAnsi="Arial" w:cs="Arial"/>
                <w:i/>
                <w:iCs/>
                <w:color w:val="00B050"/>
              </w:rPr>
              <w:t xml:space="preserve">pelo </w:t>
            </w:r>
            <w:hyperlink r:id="rId18"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213113B5" w14:textId="77777777" w:rsidR="007C217C" w:rsidRPr="007C217C" w:rsidRDefault="007C217C" w:rsidP="007C217C">
            <w:pPr>
              <w:ind w:rightChars="0" w:right="0"/>
              <w:rPr>
                <w:rFonts w:ascii="Arial" w:hAnsi="Arial" w:cs="Arial"/>
                <w:i/>
                <w:iCs/>
                <w:color w:val="00B050"/>
              </w:rPr>
            </w:pPr>
          </w:p>
        </w:tc>
      </w:tr>
      <w:tr w:rsidR="007C217C" w:rsidRPr="0022062A" w14:paraId="0B0ADF3D" w14:textId="77777777" w:rsidTr="008B7C96">
        <w:trPr>
          <w:jc w:val="center"/>
        </w:trPr>
        <w:tc>
          <w:tcPr>
            <w:tcW w:w="0" w:type="auto"/>
            <w:vAlign w:val="center"/>
          </w:tcPr>
          <w:p w14:paraId="5C56B99C" w14:textId="77777777" w:rsidR="007C217C" w:rsidRPr="007C217C" w:rsidRDefault="007C217C" w:rsidP="000347F5">
            <w:pPr>
              <w:pStyle w:val="NormalWeb"/>
              <w:spacing w:before="0" w:beforeAutospacing="0" w:after="0" w:afterAutospacing="0"/>
              <w:rPr>
                <w:rFonts w:ascii="Arial" w:hAnsi="Arial" w:cs="Arial"/>
                <w:sz w:val="22"/>
                <w:szCs w:val="22"/>
              </w:rPr>
            </w:pPr>
            <w:r w:rsidRPr="007C217C">
              <w:rPr>
                <w:rFonts w:ascii="Arial" w:hAnsi="Arial" w:cs="Arial"/>
                <w:sz w:val="22"/>
                <w:szCs w:val="22"/>
              </w:rPr>
              <w:t>10.32</w:t>
            </w:r>
          </w:p>
        </w:tc>
        <w:tc>
          <w:tcPr>
            <w:tcW w:w="0" w:type="auto"/>
          </w:tcPr>
          <w:p w14:paraId="061B75F5" w14:textId="77777777" w:rsidR="007C217C" w:rsidRPr="007C217C" w:rsidRDefault="007C217C" w:rsidP="00A340BF">
            <w:pPr>
              <w:spacing w:after="240"/>
              <w:ind w:rightChars="0" w:right="0"/>
              <w:jc w:val="center"/>
              <w:textAlignment w:val="baseline"/>
              <w:rPr>
                <w:rFonts w:ascii="Arial" w:eastAsia="Calibri" w:hAnsi="Arial" w:cs="Arial"/>
                <w:lang w:eastAsia="pt-BR"/>
              </w:rPr>
            </w:pPr>
            <w:r w:rsidRPr="007C217C">
              <w:rPr>
                <w:rFonts w:ascii="Arial" w:eastAsia="Calibri" w:hAnsi="Arial" w:cs="Arial"/>
                <w:lang w:eastAsia="pt-BR"/>
              </w:rPr>
              <w:t>13.005.03</w:t>
            </w:r>
          </w:p>
        </w:tc>
        <w:tc>
          <w:tcPr>
            <w:tcW w:w="0" w:type="auto"/>
          </w:tcPr>
          <w:p w14:paraId="6688FB23" w14:textId="77777777" w:rsidR="007C217C" w:rsidRPr="007C217C" w:rsidRDefault="007C217C" w:rsidP="00A340BF">
            <w:pPr>
              <w:ind w:rightChars="0" w:right="0"/>
              <w:jc w:val="center"/>
              <w:textAlignment w:val="baseline"/>
              <w:rPr>
                <w:rFonts w:ascii="Arial" w:eastAsia="Calibri" w:hAnsi="Arial" w:cs="Arial"/>
                <w:lang w:eastAsia="pt-BR"/>
              </w:rPr>
            </w:pPr>
            <w:r w:rsidRPr="007C217C">
              <w:rPr>
                <w:rFonts w:ascii="Arial" w:eastAsia="Calibri" w:hAnsi="Arial" w:cs="Arial"/>
                <w:lang w:eastAsia="pt-BR"/>
              </w:rPr>
              <w:t>3006.60.00</w:t>
            </w:r>
          </w:p>
        </w:tc>
        <w:tc>
          <w:tcPr>
            <w:tcW w:w="3777" w:type="pct"/>
          </w:tcPr>
          <w:p w14:paraId="30176454" w14:textId="77777777" w:rsidR="007C217C" w:rsidRDefault="007C217C" w:rsidP="00A340BF">
            <w:pPr>
              <w:spacing w:after="240"/>
              <w:ind w:rightChars="0" w:right="0"/>
              <w:textAlignment w:val="baseline"/>
              <w:rPr>
                <w:rFonts w:ascii="Arial" w:eastAsia="Calibri" w:hAnsi="Arial" w:cs="Arial"/>
                <w:lang w:eastAsia="pt-BR"/>
              </w:rPr>
            </w:pPr>
            <w:r w:rsidRPr="007C217C">
              <w:rPr>
                <w:rFonts w:ascii="Arial" w:eastAsia="Calibri" w:hAnsi="Arial" w:cs="Arial"/>
                <w:lang w:eastAsia="pt-BR"/>
              </w:rPr>
              <w:t>Preparações químicas contraceptivas genérico, à base de hormônios, de outros produtos da posição 29.37 ou de espermicidas – negativa.</w:t>
            </w:r>
          </w:p>
          <w:p w14:paraId="0C70B29A" w14:textId="77777777" w:rsidR="007C217C" w:rsidRDefault="007C217C" w:rsidP="007C217C">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10.32</w:t>
            </w:r>
            <w:r w:rsidRPr="00446A52">
              <w:rPr>
                <w:rFonts w:ascii="Arial" w:hAnsi="Arial" w:cs="Arial"/>
                <w:i/>
                <w:iCs/>
                <w:color w:val="00B050"/>
              </w:rPr>
              <w:t xml:space="preserve"> do </w:t>
            </w:r>
            <w:r>
              <w:rPr>
                <w:rFonts w:ascii="Arial" w:hAnsi="Arial" w:cs="Arial"/>
                <w:i/>
                <w:iCs/>
                <w:color w:val="00B050"/>
              </w:rPr>
              <w:t>i</w:t>
            </w:r>
            <w:r w:rsidRPr="00446A52">
              <w:rPr>
                <w:rFonts w:ascii="Arial" w:hAnsi="Arial" w:cs="Arial"/>
                <w:i/>
                <w:iCs/>
                <w:color w:val="00B050"/>
              </w:rPr>
              <w:t xml:space="preserve">tem </w:t>
            </w:r>
            <w:r>
              <w:rPr>
                <w:rFonts w:ascii="Arial" w:hAnsi="Arial" w:cs="Arial"/>
                <w:i/>
                <w:iCs/>
                <w:color w:val="00B050"/>
              </w:rPr>
              <w:t>10</w:t>
            </w:r>
            <w:r w:rsidRPr="00446A52">
              <w:rPr>
                <w:rFonts w:ascii="Arial" w:hAnsi="Arial" w:cs="Arial"/>
                <w:i/>
                <w:iCs/>
                <w:color w:val="00B050"/>
              </w:rPr>
              <w:t xml:space="preserve"> </w:t>
            </w:r>
            <w:r>
              <w:rPr>
                <w:rFonts w:ascii="Arial" w:hAnsi="Arial" w:cs="Arial"/>
                <w:i/>
                <w:iCs/>
                <w:color w:val="00B050"/>
              </w:rPr>
              <w:t xml:space="preserve">acrescentado </w:t>
            </w:r>
            <w:r w:rsidRPr="00446A52">
              <w:rPr>
                <w:rFonts w:ascii="Arial" w:hAnsi="Arial" w:cs="Arial"/>
                <w:i/>
                <w:iCs/>
                <w:color w:val="00B050"/>
              </w:rPr>
              <w:t xml:space="preserve">pelo </w:t>
            </w:r>
            <w:hyperlink r:id="rId19"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5A806761" w14:textId="77777777" w:rsidR="007C217C" w:rsidRPr="007C217C" w:rsidRDefault="007C217C" w:rsidP="007C217C">
            <w:pPr>
              <w:ind w:rightChars="0" w:right="0"/>
              <w:rPr>
                <w:rFonts w:ascii="Arial" w:hAnsi="Arial" w:cs="Arial"/>
                <w:i/>
                <w:iCs/>
                <w:color w:val="00B050"/>
              </w:rPr>
            </w:pPr>
          </w:p>
        </w:tc>
      </w:tr>
      <w:tr w:rsidR="007C217C" w:rsidRPr="0022062A" w14:paraId="7A70F095" w14:textId="77777777" w:rsidTr="008B7C96">
        <w:trPr>
          <w:jc w:val="center"/>
        </w:trPr>
        <w:tc>
          <w:tcPr>
            <w:tcW w:w="0" w:type="auto"/>
            <w:vAlign w:val="center"/>
          </w:tcPr>
          <w:p w14:paraId="3B22E953" w14:textId="77777777" w:rsidR="007C217C" w:rsidRPr="007C217C" w:rsidRDefault="007C217C" w:rsidP="000347F5">
            <w:pPr>
              <w:pStyle w:val="NormalWeb"/>
              <w:spacing w:before="0" w:beforeAutospacing="0" w:after="0" w:afterAutospacing="0"/>
              <w:rPr>
                <w:rFonts w:ascii="Arial" w:hAnsi="Arial" w:cs="Arial"/>
                <w:sz w:val="22"/>
                <w:szCs w:val="22"/>
              </w:rPr>
            </w:pPr>
            <w:r w:rsidRPr="007C217C">
              <w:rPr>
                <w:rFonts w:ascii="Arial" w:hAnsi="Arial" w:cs="Arial"/>
                <w:sz w:val="22"/>
                <w:szCs w:val="22"/>
              </w:rPr>
              <w:t>10.33</w:t>
            </w:r>
          </w:p>
        </w:tc>
        <w:tc>
          <w:tcPr>
            <w:tcW w:w="0" w:type="auto"/>
          </w:tcPr>
          <w:p w14:paraId="455DD78A" w14:textId="77777777" w:rsidR="007C217C" w:rsidRPr="007C217C" w:rsidRDefault="007C217C" w:rsidP="00A340BF">
            <w:pPr>
              <w:spacing w:after="240"/>
              <w:ind w:rightChars="0" w:right="0"/>
              <w:jc w:val="center"/>
              <w:textAlignment w:val="baseline"/>
              <w:rPr>
                <w:rFonts w:ascii="Arial" w:eastAsia="Calibri" w:hAnsi="Arial" w:cs="Arial"/>
                <w:lang w:eastAsia="pt-BR"/>
              </w:rPr>
            </w:pPr>
            <w:r w:rsidRPr="007C217C">
              <w:rPr>
                <w:rFonts w:ascii="Arial" w:eastAsia="Calibri" w:hAnsi="Arial" w:cs="Arial"/>
                <w:lang w:eastAsia="pt-BR"/>
              </w:rPr>
              <w:t>13.005.04</w:t>
            </w:r>
          </w:p>
        </w:tc>
        <w:tc>
          <w:tcPr>
            <w:tcW w:w="0" w:type="auto"/>
          </w:tcPr>
          <w:p w14:paraId="3C22A06D" w14:textId="77777777" w:rsidR="007C217C" w:rsidRPr="007C217C" w:rsidRDefault="007C217C" w:rsidP="00A340BF">
            <w:pPr>
              <w:ind w:rightChars="0" w:right="0"/>
              <w:jc w:val="center"/>
              <w:textAlignment w:val="baseline"/>
              <w:rPr>
                <w:rFonts w:ascii="Arial" w:eastAsia="Calibri" w:hAnsi="Arial" w:cs="Arial"/>
                <w:lang w:eastAsia="pt-BR"/>
              </w:rPr>
            </w:pPr>
            <w:r w:rsidRPr="007C217C">
              <w:rPr>
                <w:rFonts w:ascii="Arial" w:eastAsia="Calibri" w:hAnsi="Arial" w:cs="Arial"/>
                <w:lang w:eastAsia="pt-BR"/>
              </w:rPr>
              <w:t>3006.60.00</w:t>
            </w:r>
          </w:p>
        </w:tc>
        <w:tc>
          <w:tcPr>
            <w:tcW w:w="3777" w:type="pct"/>
          </w:tcPr>
          <w:p w14:paraId="17714087" w14:textId="77777777" w:rsidR="007C217C" w:rsidRDefault="007C217C" w:rsidP="00A340BF">
            <w:pPr>
              <w:spacing w:after="240"/>
              <w:ind w:rightChars="0" w:right="0"/>
              <w:textAlignment w:val="baseline"/>
              <w:rPr>
                <w:rFonts w:ascii="Arial" w:eastAsia="Calibri" w:hAnsi="Arial" w:cs="Arial"/>
                <w:lang w:eastAsia="pt-BR"/>
              </w:rPr>
            </w:pPr>
            <w:r w:rsidRPr="007C217C">
              <w:rPr>
                <w:rFonts w:ascii="Arial" w:eastAsia="Calibri" w:hAnsi="Arial" w:cs="Arial"/>
                <w:lang w:eastAsia="pt-BR"/>
              </w:rPr>
              <w:t>Preparações químicas contraceptivas similar, à base de hormônios, de outros produtos da posição 29.37 ou de espermicidas – positiva</w:t>
            </w:r>
            <w:r>
              <w:rPr>
                <w:rFonts w:ascii="Arial" w:eastAsia="Calibri" w:hAnsi="Arial" w:cs="Arial"/>
                <w:lang w:eastAsia="pt-BR"/>
              </w:rPr>
              <w:t>.</w:t>
            </w:r>
          </w:p>
          <w:p w14:paraId="6EC54718" w14:textId="77777777" w:rsidR="007C217C" w:rsidRDefault="007C217C" w:rsidP="007C217C">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10.33</w:t>
            </w:r>
            <w:r w:rsidRPr="00446A52">
              <w:rPr>
                <w:rFonts w:ascii="Arial" w:hAnsi="Arial" w:cs="Arial"/>
                <w:i/>
                <w:iCs/>
                <w:color w:val="00B050"/>
              </w:rPr>
              <w:t xml:space="preserve"> do </w:t>
            </w:r>
            <w:r>
              <w:rPr>
                <w:rFonts w:ascii="Arial" w:hAnsi="Arial" w:cs="Arial"/>
                <w:i/>
                <w:iCs/>
                <w:color w:val="00B050"/>
              </w:rPr>
              <w:t>i</w:t>
            </w:r>
            <w:r w:rsidRPr="00446A52">
              <w:rPr>
                <w:rFonts w:ascii="Arial" w:hAnsi="Arial" w:cs="Arial"/>
                <w:i/>
                <w:iCs/>
                <w:color w:val="00B050"/>
              </w:rPr>
              <w:t xml:space="preserve">tem </w:t>
            </w:r>
            <w:r>
              <w:rPr>
                <w:rFonts w:ascii="Arial" w:hAnsi="Arial" w:cs="Arial"/>
                <w:i/>
                <w:iCs/>
                <w:color w:val="00B050"/>
              </w:rPr>
              <w:t>10</w:t>
            </w:r>
            <w:r w:rsidRPr="00446A52">
              <w:rPr>
                <w:rFonts w:ascii="Arial" w:hAnsi="Arial" w:cs="Arial"/>
                <w:i/>
                <w:iCs/>
                <w:color w:val="00B050"/>
              </w:rPr>
              <w:t xml:space="preserve"> </w:t>
            </w:r>
            <w:r>
              <w:rPr>
                <w:rFonts w:ascii="Arial" w:hAnsi="Arial" w:cs="Arial"/>
                <w:i/>
                <w:iCs/>
                <w:color w:val="00B050"/>
              </w:rPr>
              <w:t xml:space="preserve">acrescentado </w:t>
            </w:r>
            <w:r w:rsidRPr="00446A52">
              <w:rPr>
                <w:rFonts w:ascii="Arial" w:hAnsi="Arial" w:cs="Arial"/>
                <w:i/>
                <w:iCs/>
                <w:color w:val="00B050"/>
              </w:rPr>
              <w:t xml:space="preserve">pelo </w:t>
            </w:r>
            <w:hyperlink r:id="rId20"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21454B92" w14:textId="77777777" w:rsidR="007C217C" w:rsidRPr="007C217C" w:rsidRDefault="007C217C" w:rsidP="007C217C">
            <w:pPr>
              <w:ind w:rightChars="0" w:right="0"/>
              <w:rPr>
                <w:rFonts w:ascii="Arial" w:hAnsi="Arial" w:cs="Arial"/>
                <w:i/>
                <w:iCs/>
                <w:color w:val="00B050"/>
              </w:rPr>
            </w:pPr>
          </w:p>
        </w:tc>
      </w:tr>
      <w:tr w:rsidR="007C217C" w:rsidRPr="0022062A" w14:paraId="7105DF35" w14:textId="77777777" w:rsidTr="008B7C96">
        <w:trPr>
          <w:jc w:val="center"/>
        </w:trPr>
        <w:tc>
          <w:tcPr>
            <w:tcW w:w="0" w:type="auto"/>
            <w:vAlign w:val="center"/>
          </w:tcPr>
          <w:p w14:paraId="59CA8E72" w14:textId="77777777" w:rsidR="007C217C" w:rsidRPr="007C217C" w:rsidRDefault="007C217C" w:rsidP="000347F5">
            <w:pPr>
              <w:pStyle w:val="NormalWeb"/>
              <w:spacing w:before="0" w:beforeAutospacing="0" w:after="0" w:afterAutospacing="0"/>
              <w:rPr>
                <w:rFonts w:ascii="Arial" w:hAnsi="Arial" w:cs="Arial"/>
                <w:sz w:val="22"/>
                <w:szCs w:val="22"/>
              </w:rPr>
            </w:pPr>
            <w:r w:rsidRPr="007C217C">
              <w:rPr>
                <w:rFonts w:ascii="Arial" w:hAnsi="Arial" w:cs="Arial"/>
                <w:sz w:val="22"/>
                <w:szCs w:val="22"/>
              </w:rPr>
              <w:t>10.34</w:t>
            </w:r>
          </w:p>
        </w:tc>
        <w:tc>
          <w:tcPr>
            <w:tcW w:w="0" w:type="auto"/>
          </w:tcPr>
          <w:p w14:paraId="4AC7913E" w14:textId="77777777" w:rsidR="007C217C" w:rsidRPr="007C217C" w:rsidRDefault="007C217C" w:rsidP="00A340BF">
            <w:pPr>
              <w:spacing w:after="240"/>
              <w:ind w:rightChars="0" w:right="0"/>
              <w:jc w:val="center"/>
              <w:textAlignment w:val="baseline"/>
              <w:rPr>
                <w:rFonts w:ascii="Arial" w:eastAsia="Calibri" w:hAnsi="Arial" w:cs="Arial"/>
                <w:lang w:eastAsia="pt-BR"/>
              </w:rPr>
            </w:pPr>
            <w:r w:rsidRPr="007C217C">
              <w:rPr>
                <w:rFonts w:ascii="Arial" w:eastAsia="Calibri" w:hAnsi="Arial" w:cs="Arial"/>
                <w:lang w:eastAsia="pt-BR"/>
              </w:rPr>
              <w:t>13.005.05</w:t>
            </w:r>
          </w:p>
        </w:tc>
        <w:tc>
          <w:tcPr>
            <w:tcW w:w="0" w:type="auto"/>
          </w:tcPr>
          <w:p w14:paraId="651BCB97" w14:textId="77777777" w:rsidR="007C217C" w:rsidRPr="007C217C" w:rsidRDefault="007C217C" w:rsidP="00A340BF">
            <w:pPr>
              <w:ind w:rightChars="0" w:right="0"/>
              <w:jc w:val="center"/>
              <w:textAlignment w:val="baseline"/>
              <w:rPr>
                <w:rFonts w:ascii="Arial" w:eastAsia="Calibri" w:hAnsi="Arial" w:cs="Arial"/>
                <w:lang w:eastAsia="pt-BR"/>
              </w:rPr>
            </w:pPr>
            <w:r w:rsidRPr="007C217C">
              <w:rPr>
                <w:rFonts w:ascii="Arial" w:eastAsia="Calibri" w:hAnsi="Arial" w:cs="Arial"/>
                <w:lang w:eastAsia="pt-BR"/>
              </w:rPr>
              <w:t>3006.60.00</w:t>
            </w:r>
          </w:p>
        </w:tc>
        <w:tc>
          <w:tcPr>
            <w:tcW w:w="3777" w:type="pct"/>
          </w:tcPr>
          <w:p w14:paraId="765E5869" w14:textId="77777777" w:rsidR="007C217C" w:rsidRDefault="007C217C" w:rsidP="00A340BF">
            <w:pPr>
              <w:spacing w:after="240"/>
              <w:ind w:rightChars="0" w:right="0"/>
              <w:textAlignment w:val="baseline"/>
              <w:rPr>
                <w:rFonts w:ascii="Arial" w:eastAsia="Calibri" w:hAnsi="Arial" w:cs="Arial"/>
                <w:lang w:eastAsia="pt-BR"/>
              </w:rPr>
            </w:pPr>
            <w:r w:rsidRPr="007C217C">
              <w:rPr>
                <w:rFonts w:ascii="Arial" w:eastAsia="Calibri" w:hAnsi="Arial" w:cs="Arial"/>
                <w:lang w:eastAsia="pt-BR"/>
              </w:rPr>
              <w:t>Preparações químicas contraceptivas similar, à base de hormônios, de outros produtos da posição 29.37 ou de espermicidas – negativa.</w:t>
            </w:r>
          </w:p>
          <w:p w14:paraId="1C72BE51" w14:textId="77777777" w:rsidR="007C217C" w:rsidRDefault="007C217C" w:rsidP="007C217C">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10.34</w:t>
            </w:r>
            <w:r w:rsidRPr="00446A52">
              <w:rPr>
                <w:rFonts w:ascii="Arial" w:hAnsi="Arial" w:cs="Arial"/>
                <w:i/>
                <w:iCs/>
                <w:color w:val="00B050"/>
              </w:rPr>
              <w:t xml:space="preserve"> do </w:t>
            </w:r>
            <w:r>
              <w:rPr>
                <w:rFonts w:ascii="Arial" w:hAnsi="Arial" w:cs="Arial"/>
                <w:i/>
                <w:iCs/>
                <w:color w:val="00B050"/>
              </w:rPr>
              <w:t>i</w:t>
            </w:r>
            <w:r w:rsidRPr="00446A52">
              <w:rPr>
                <w:rFonts w:ascii="Arial" w:hAnsi="Arial" w:cs="Arial"/>
                <w:i/>
                <w:iCs/>
                <w:color w:val="00B050"/>
              </w:rPr>
              <w:t xml:space="preserve">tem </w:t>
            </w:r>
            <w:r>
              <w:rPr>
                <w:rFonts w:ascii="Arial" w:hAnsi="Arial" w:cs="Arial"/>
                <w:i/>
                <w:iCs/>
                <w:color w:val="00B050"/>
              </w:rPr>
              <w:t>10</w:t>
            </w:r>
            <w:r w:rsidRPr="00446A52">
              <w:rPr>
                <w:rFonts w:ascii="Arial" w:hAnsi="Arial" w:cs="Arial"/>
                <w:i/>
                <w:iCs/>
                <w:color w:val="00B050"/>
              </w:rPr>
              <w:t xml:space="preserve"> </w:t>
            </w:r>
            <w:r>
              <w:rPr>
                <w:rFonts w:ascii="Arial" w:hAnsi="Arial" w:cs="Arial"/>
                <w:i/>
                <w:iCs/>
                <w:color w:val="00B050"/>
              </w:rPr>
              <w:t xml:space="preserve">acrescentado </w:t>
            </w:r>
            <w:r w:rsidRPr="00446A52">
              <w:rPr>
                <w:rFonts w:ascii="Arial" w:hAnsi="Arial" w:cs="Arial"/>
                <w:i/>
                <w:iCs/>
                <w:color w:val="00B050"/>
              </w:rPr>
              <w:t xml:space="preserve">pelo </w:t>
            </w:r>
            <w:hyperlink r:id="rId21"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78FBDACD" w14:textId="77777777" w:rsidR="007C217C" w:rsidRPr="007C217C" w:rsidRDefault="007C217C" w:rsidP="007C217C">
            <w:pPr>
              <w:ind w:rightChars="0" w:right="0"/>
              <w:rPr>
                <w:rFonts w:ascii="Arial" w:hAnsi="Arial" w:cs="Arial"/>
                <w:i/>
                <w:iCs/>
                <w:color w:val="00B050"/>
              </w:rPr>
            </w:pPr>
          </w:p>
        </w:tc>
      </w:tr>
    </w:tbl>
    <w:p w14:paraId="0950F476" w14:textId="77777777" w:rsidR="00665B4B" w:rsidRPr="0022062A" w:rsidRDefault="00665B4B" w:rsidP="00665B4B">
      <w:pPr>
        <w:pStyle w:val="NormalWeb"/>
        <w:spacing w:before="0" w:beforeAutospacing="0" w:after="0" w:afterAutospacing="0"/>
        <w:rPr>
          <w:rFonts w:ascii="Arial" w:hAnsi="Arial" w:cs="Arial"/>
          <w:sz w:val="22"/>
          <w:szCs w:val="22"/>
        </w:rPr>
      </w:pPr>
    </w:p>
    <w:p w14:paraId="01BEFE41" w14:textId="77777777" w:rsidR="001009BA" w:rsidRPr="0022062A" w:rsidRDefault="00A340BF" w:rsidP="00665B4B">
      <w:pPr>
        <w:ind w:rightChars="0" w:right="0"/>
        <w:rPr>
          <w:rFonts w:ascii="Arial" w:hAnsi="Arial" w:cs="Arial"/>
        </w:rPr>
      </w:pPr>
      <w:r w:rsidRPr="0022062A">
        <w:rPr>
          <w:rFonts w:ascii="Arial" w:hAnsi="Arial" w:cs="Arial"/>
        </w:rPr>
        <w:t>*10.16, *10.17, *10.26 e *10.27</w:t>
      </w:r>
      <w:r w:rsidR="00665B4B" w:rsidRPr="0022062A">
        <w:rPr>
          <w:rFonts w:ascii="Arial" w:hAnsi="Arial" w:cs="Arial"/>
        </w:rPr>
        <w:t xml:space="preserve"> (ite</w:t>
      </w:r>
      <w:r w:rsidR="00273945" w:rsidRPr="0022062A">
        <w:rPr>
          <w:rFonts w:ascii="Arial" w:hAnsi="Arial" w:cs="Arial"/>
        </w:rPr>
        <w:t>ns</w:t>
      </w:r>
      <w:r w:rsidR="00665B4B" w:rsidRPr="0022062A">
        <w:rPr>
          <w:rFonts w:ascii="Arial" w:hAnsi="Arial" w:cs="Arial"/>
        </w:rPr>
        <w:t xml:space="preserve"> sujeito</w:t>
      </w:r>
      <w:r w:rsidR="00273945" w:rsidRPr="0022062A">
        <w:rPr>
          <w:rFonts w:ascii="Arial" w:hAnsi="Arial" w:cs="Arial"/>
        </w:rPr>
        <w:t>s</w:t>
      </w:r>
      <w:r w:rsidR="00665B4B" w:rsidRPr="0022062A">
        <w:rPr>
          <w:rFonts w:ascii="Arial" w:hAnsi="Arial" w:cs="Arial"/>
        </w:rPr>
        <w:t xml:space="preserve"> à Substituição Tributária somente em operações internas e aquisições de mercadorias procedentes de outra unidade da federação por contribuintes localizados no Estado do Rio de Janeiro).</w:t>
      </w:r>
    </w:p>
    <w:p w14:paraId="172CBD9C" w14:textId="77777777" w:rsidR="00665B4B" w:rsidRPr="0022062A" w:rsidRDefault="00665B4B" w:rsidP="00665B4B">
      <w:pPr>
        <w:ind w:rightChars="0" w:right="0"/>
        <w:rPr>
          <w:rFonts w:ascii="Arial" w:hAnsi="Arial" w:cs="Arial"/>
        </w:rPr>
      </w:pPr>
    </w:p>
    <w:p w14:paraId="2A72D3C8" w14:textId="77777777" w:rsidR="00665B4B" w:rsidRPr="0022062A" w:rsidRDefault="00665B4B" w:rsidP="00665B4B">
      <w:pPr>
        <w:ind w:rightChars="0" w:right="0"/>
        <w:rPr>
          <w:rFonts w:ascii="Arial" w:hAnsi="Arial" w:cs="Arial"/>
        </w:rPr>
      </w:pPr>
    </w:p>
    <w:p w14:paraId="12335C6D" w14:textId="77777777" w:rsidR="001009BA" w:rsidRPr="0022062A" w:rsidRDefault="001009BA"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RAÇÕES PARA ANIMAIS DOMÉSTICOS</w:t>
      </w:r>
    </w:p>
    <w:p w14:paraId="576D80FC" w14:textId="77777777" w:rsidR="001009BA" w:rsidRPr="0022062A" w:rsidRDefault="001009BA" w:rsidP="001009BA">
      <w:pPr>
        <w:ind w:rightChars="0" w:right="0"/>
        <w:rPr>
          <w:rFonts w:ascii="Arial" w:hAnsi="Arial" w:cs="Arial"/>
          <w:b/>
          <w:bCs/>
          <w:iCs/>
        </w:rPr>
      </w:pPr>
    </w:p>
    <w:p w14:paraId="1EFA3704" w14:textId="77777777" w:rsidR="001009BA" w:rsidRPr="0022062A" w:rsidRDefault="001009BA" w:rsidP="001009BA">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 ICMS 26/04</w:t>
      </w:r>
    </w:p>
    <w:p w14:paraId="001D4469" w14:textId="77777777" w:rsidR="00B44A0A" w:rsidRPr="0022062A" w:rsidRDefault="00B44A0A" w:rsidP="001009BA">
      <w:pPr>
        <w:ind w:rightChars="0" w:right="0"/>
        <w:rPr>
          <w:rFonts w:ascii="Arial" w:hAnsi="Arial" w:cs="Arial"/>
          <w:b/>
          <w:bCs/>
          <w:iCs/>
        </w:rPr>
      </w:pPr>
    </w:p>
    <w:p w14:paraId="7DD62D35" w14:textId="77777777" w:rsidR="001009BA" w:rsidRPr="0022062A" w:rsidRDefault="001009BA" w:rsidP="001009BA">
      <w:pPr>
        <w:ind w:rightChars="0" w:right="0"/>
        <w:rPr>
          <w:rFonts w:ascii="Arial" w:hAnsi="Arial" w:cs="Arial"/>
          <w:bCs/>
          <w:iCs/>
          <w:color w:val="FF0000"/>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Protocolo supracitado e aquisições de mercadorias procedentes das demais un</w:t>
      </w:r>
      <w:r w:rsidRPr="0022062A">
        <w:rPr>
          <w:rFonts w:ascii="Arial" w:hAnsi="Arial" w:cs="Arial"/>
          <w:bCs/>
          <w:iCs/>
        </w:rPr>
        <w:t>i</w:t>
      </w:r>
      <w:r w:rsidRPr="0022062A">
        <w:rPr>
          <w:rFonts w:ascii="Arial" w:hAnsi="Arial" w:cs="Arial"/>
          <w:bCs/>
          <w:iCs/>
        </w:rPr>
        <w:t>dades federadas por contribuintes localizados no Estado do Rio de Janeiro.</w:t>
      </w:r>
    </w:p>
    <w:p w14:paraId="1C914BE2" w14:textId="77777777" w:rsidR="001009BA" w:rsidRPr="0022062A" w:rsidRDefault="001009BA" w:rsidP="001009BA">
      <w:pPr>
        <w:ind w:rightChars="0" w:right="0"/>
        <w:rPr>
          <w:rFonts w:ascii="Arial" w:hAnsi="Arial" w:cs="Arial"/>
          <w:b/>
          <w:bCs/>
          <w:iCs/>
        </w:rPr>
      </w:pPr>
    </w:p>
    <w:tbl>
      <w:tblPr>
        <w:tblW w:w="48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18"/>
        <w:gridCol w:w="1192"/>
        <w:gridCol w:w="1221"/>
        <w:gridCol w:w="4726"/>
        <w:gridCol w:w="1826"/>
        <w:gridCol w:w="2536"/>
        <w:gridCol w:w="2536"/>
      </w:tblGrid>
      <w:tr w:rsidR="00273945" w:rsidRPr="0022062A" w14:paraId="610F5732" w14:textId="77777777" w:rsidTr="00700146">
        <w:tblPrEx>
          <w:tblCellMar>
            <w:top w:w="0" w:type="dxa"/>
            <w:bottom w:w="0" w:type="dxa"/>
          </w:tblCellMar>
        </w:tblPrEx>
        <w:trPr>
          <w:jc w:val="center"/>
        </w:trPr>
        <w:tc>
          <w:tcPr>
            <w:tcW w:w="1218" w:type="dxa"/>
            <w:vMerge w:val="restart"/>
            <w:vAlign w:val="center"/>
          </w:tcPr>
          <w:p w14:paraId="0D18E81C" w14:textId="77777777" w:rsidR="00273945" w:rsidRPr="0022062A" w:rsidRDefault="00273945" w:rsidP="00700146">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192" w:type="dxa"/>
            <w:vMerge w:val="restart"/>
            <w:vAlign w:val="center"/>
          </w:tcPr>
          <w:p w14:paraId="0F8D26D5" w14:textId="77777777" w:rsidR="00273945" w:rsidRPr="0022062A" w:rsidRDefault="00273945" w:rsidP="00700146">
            <w:pPr>
              <w:ind w:rightChars="0" w:right="0"/>
              <w:jc w:val="center"/>
              <w:rPr>
                <w:rFonts w:ascii="Arial" w:hAnsi="Arial" w:cs="Arial"/>
                <w:b/>
              </w:rPr>
            </w:pPr>
            <w:r w:rsidRPr="0022062A">
              <w:rPr>
                <w:rFonts w:ascii="Arial" w:hAnsi="Arial" w:cs="Arial"/>
                <w:b/>
              </w:rPr>
              <w:t>CEST</w:t>
            </w:r>
          </w:p>
        </w:tc>
        <w:tc>
          <w:tcPr>
            <w:tcW w:w="1221" w:type="dxa"/>
            <w:vMerge w:val="restart"/>
            <w:vAlign w:val="center"/>
          </w:tcPr>
          <w:p w14:paraId="351776BF" w14:textId="77777777" w:rsidR="00273945" w:rsidRPr="0022062A" w:rsidRDefault="00273945" w:rsidP="00700146">
            <w:pPr>
              <w:ind w:rightChars="0" w:right="0"/>
              <w:jc w:val="center"/>
              <w:rPr>
                <w:rFonts w:ascii="Arial" w:hAnsi="Arial" w:cs="Arial"/>
                <w:b/>
              </w:rPr>
            </w:pPr>
            <w:r w:rsidRPr="0022062A">
              <w:rPr>
                <w:rFonts w:ascii="Arial" w:hAnsi="Arial" w:cs="Arial"/>
                <w:b/>
              </w:rPr>
              <w:t>NCM/SH</w:t>
            </w:r>
          </w:p>
        </w:tc>
        <w:tc>
          <w:tcPr>
            <w:tcW w:w="4726" w:type="dxa"/>
            <w:vMerge w:val="restart"/>
            <w:vAlign w:val="center"/>
          </w:tcPr>
          <w:p w14:paraId="60334E28" w14:textId="77777777" w:rsidR="00273945" w:rsidRPr="0022062A" w:rsidRDefault="00273945" w:rsidP="00700146">
            <w:pPr>
              <w:ind w:rightChars="0" w:right="0"/>
              <w:jc w:val="center"/>
              <w:rPr>
                <w:rFonts w:ascii="Arial" w:hAnsi="Arial" w:cs="Arial"/>
                <w:b/>
              </w:rPr>
            </w:pPr>
            <w:r w:rsidRPr="0022062A">
              <w:rPr>
                <w:rFonts w:ascii="Arial" w:hAnsi="Arial" w:cs="Arial"/>
                <w:b/>
              </w:rPr>
              <w:t>Descrição</w:t>
            </w:r>
          </w:p>
        </w:tc>
        <w:tc>
          <w:tcPr>
            <w:tcW w:w="1826" w:type="dxa"/>
            <w:vMerge w:val="restart"/>
            <w:vAlign w:val="center"/>
          </w:tcPr>
          <w:p w14:paraId="2B4A4D64" w14:textId="77777777" w:rsidR="00273945" w:rsidRPr="0022062A" w:rsidRDefault="00273945" w:rsidP="00700146">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5072" w:type="dxa"/>
            <w:gridSpan w:val="2"/>
            <w:vAlign w:val="center"/>
          </w:tcPr>
          <w:p w14:paraId="5C87CEA4" w14:textId="77777777" w:rsidR="00273945" w:rsidRPr="0022062A" w:rsidRDefault="00273945" w:rsidP="00700146">
            <w:pPr>
              <w:ind w:rightChars="0" w:right="0"/>
              <w:jc w:val="center"/>
              <w:rPr>
                <w:rFonts w:ascii="Arial" w:hAnsi="Arial" w:cs="Arial"/>
                <w:b/>
              </w:rPr>
            </w:pPr>
            <w:r w:rsidRPr="0022062A">
              <w:rPr>
                <w:rFonts w:ascii="Arial" w:hAnsi="Arial" w:cs="Arial"/>
                <w:b/>
              </w:rPr>
              <w:t>MVA Ajustada</w:t>
            </w:r>
          </w:p>
        </w:tc>
      </w:tr>
      <w:tr w:rsidR="00273945" w:rsidRPr="0022062A" w14:paraId="61F8E5A4" w14:textId="77777777" w:rsidTr="00273945">
        <w:tblPrEx>
          <w:tblCellMar>
            <w:top w:w="0" w:type="dxa"/>
            <w:bottom w:w="0" w:type="dxa"/>
          </w:tblCellMar>
        </w:tblPrEx>
        <w:trPr>
          <w:jc w:val="center"/>
        </w:trPr>
        <w:tc>
          <w:tcPr>
            <w:tcW w:w="1218" w:type="dxa"/>
            <w:vMerge/>
            <w:vAlign w:val="center"/>
          </w:tcPr>
          <w:p w14:paraId="24910F67" w14:textId="77777777" w:rsidR="00273945" w:rsidRPr="0022062A" w:rsidRDefault="00273945" w:rsidP="00C86248">
            <w:pPr>
              <w:ind w:rightChars="0" w:right="0"/>
              <w:rPr>
                <w:rFonts w:ascii="Arial" w:hAnsi="Arial" w:cs="Arial"/>
                <w:b/>
              </w:rPr>
            </w:pPr>
          </w:p>
        </w:tc>
        <w:tc>
          <w:tcPr>
            <w:tcW w:w="1192" w:type="dxa"/>
            <w:vMerge/>
          </w:tcPr>
          <w:p w14:paraId="6C08AE05" w14:textId="77777777" w:rsidR="00273945" w:rsidRPr="0022062A" w:rsidRDefault="00273945" w:rsidP="00C86248">
            <w:pPr>
              <w:ind w:rightChars="0" w:right="0"/>
              <w:rPr>
                <w:rFonts w:ascii="Arial" w:hAnsi="Arial" w:cs="Arial"/>
                <w:b/>
              </w:rPr>
            </w:pPr>
          </w:p>
        </w:tc>
        <w:tc>
          <w:tcPr>
            <w:tcW w:w="1221" w:type="dxa"/>
            <w:vMerge/>
            <w:vAlign w:val="center"/>
          </w:tcPr>
          <w:p w14:paraId="2408DA39" w14:textId="77777777" w:rsidR="00273945" w:rsidRPr="0022062A" w:rsidRDefault="00273945" w:rsidP="00C86248">
            <w:pPr>
              <w:ind w:rightChars="0" w:right="0"/>
              <w:rPr>
                <w:rFonts w:ascii="Arial" w:hAnsi="Arial" w:cs="Arial"/>
                <w:b/>
              </w:rPr>
            </w:pPr>
          </w:p>
        </w:tc>
        <w:tc>
          <w:tcPr>
            <w:tcW w:w="4726" w:type="dxa"/>
            <w:vMerge/>
            <w:vAlign w:val="center"/>
          </w:tcPr>
          <w:p w14:paraId="02A87F79" w14:textId="77777777" w:rsidR="00273945" w:rsidRPr="0022062A" w:rsidRDefault="00273945" w:rsidP="00C86248">
            <w:pPr>
              <w:ind w:rightChars="0" w:right="0"/>
              <w:rPr>
                <w:rFonts w:ascii="Arial" w:hAnsi="Arial" w:cs="Arial"/>
                <w:b/>
              </w:rPr>
            </w:pPr>
          </w:p>
        </w:tc>
        <w:tc>
          <w:tcPr>
            <w:tcW w:w="1826" w:type="dxa"/>
            <w:vMerge/>
            <w:vAlign w:val="center"/>
          </w:tcPr>
          <w:p w14:paraId="152EF25E" w14:textId="77777777" w:rsidR="00273945" w:rsidRPr="0022062A" w:rsidRDefault="00273945" w:rsidP="00C86248">
            <w:pPr>
              <w:ind w:rightChars="0" w:right="0"/>
              <w:jc w:val="center"/>
              <w:rPr>
                <w:rFonts w:ascii="Arial" w:hAnsi="Arial" w:cs="Arial"/>
                <w:b/>
              </w:rPr>
            </w:pPr>
          </w:p>
        </w:tc>
        <w:tc>
          <w:tcPr>
            <w:tcW w:w="2536" w:type="dxa"/>
            <w:vAlign w:val="center"/>
          </w:tcPr>
          <w:p w14:paraId="4514B679" w14:textId="77777777" w:rsidR="00273945" w:rsidRPr="0022062A" w:rsidRDefault="00273945" w:rsidP="00C86248">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2536" w:type="dxa"/>
            <w:vAlign w:val="center"/>
          </w:tcPr>
          <w:p w14:paraId="46A924E3" w14:textId="77777777" w:rsidR="00273945" w:rsidRPr="0022062A" w:rsidRDefault="00273945" w:rsidP="00C86248">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C611DE" w:rsidRPr="0022062A" w14:paraId="386FE40D" w14:textId="77777777" w:rsidTr="00C611DE">
        <w:tblPrEx>
          <w:tblCellMar>
            <w:top w:w="0" w:type="dxa"/>
            <w:bottom w:w="0" w:type="dxa"/>
          </w:tblCellMar>
        </w:tblPrEx>
        <w:trPr>
          <w:jc w:val="center"/>
        </w:trPr>
        <w:tc>
          <w:tcPr>
            <w:tcW w:w="1218" w:type="dxa"/>
          </w:tcPr>
          <w:p w14:paraId="248EA1DE" w14:textId="77777777" w:rsidR="00C611DE" w:rsidRPr="0022062A" w:rsidRDefault="00C611DE" w:rsidP="00273945">
            <w:pPr>
              <w:ind w:rightChars="0" w:right="0"/>
              <w:jc w:val="center"/>
              <w:rPr>
                <w:rFonts w:ascii="Arial" w:hAnsi="Arial" w:cs="Arial"/>
              </w:rPr>
            </w:pPr>
            <w:r w:rsidRPr="0022062A">
              <w:rPr>
                <w:rFonts w:ascii="Arial" w:hAnsi="Arial" w:cs="Arial"/>
              </w:rPr>
              <w:t>11.1</w:t>
            </w:r>
          </w:p>
        </w:tc>
        <w:tc>
          <w:tcPr>
            <w:tcW w:w="1192" w:type="dxa"/>
          </w:tcPr>
          <w:p w14:paraId="0EE47A99" w14:textId="77777777" w:rsidR="00C611DE" w:rsidRPr="0022062A" w:rsidRDefault="00C611DE" w:rsidP="00273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22.001.00</w:t>
            </w:r>
          </w:p>
        </w:tc>
        <w:tc>
          <w:tcPr>
            <w:tcW w:w="1221" w:type="dxa"/>
          </w:tcPr>
          <w:p w14:paraId="6E3FF4DB" w14:textId="77777777" w:rsidR="00C611DE" w:rsidRPr="0022062A" w:rsidRDefault="00C611DE" w:rsidP="00273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2309</w:t>
            </w:r>
          </w:p>
        </w:tc>
        <w:tc>
          <w:tcPr>
            <w:tcW w:w="4726" w:type="dxa"/>
          </w:tcPr>
          <w:p w14:paraId="26A15505" w14:textId="77777777" w:rsidR="00C611DE" w:rsidRPr="0022062A" w:rsidRDefault="00C611DE" w:rsidP="0027394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Ração tipo “pet” para animais domésticos</w:t>
            </w:r>
          </w:p>
        </w:tc>
        <w:tc>
          <w:tcPr>
            <w:tcW w:w="1826" w:type="dxa"/>
            <w:vAlign w:val="center"/>
          </w:tcPr>
          <w:p w14:paraId="1647642E" w14:textId="77777777" w:rsidR="00C611DE" w:rsidRPr="0022062A" w:rsidRDefault="00C611DE" w:rsidP="00C86248">
            <w:pPr>
              <w:ind w:rightChars="0" w:right="0"/>
              <w:jc w:val="center"/>
              <w:rPr>
                <w:rFonts w:ascii="Arial" w:hAnsi="Arial" w:cs="Arial"/>
              </w:rPr>
            </w:pPr>
            <w:r w:rsidRPr="0022062A">
              <w:rPr>
                <w:rFonts w:ascii="Arial" w:hAnsi="Arial" w:cs="Arial"/>
              </w:rPr>
              <w:t>46%</w:t>
            </w:r>
          </w:p>
        </w:tc>
        <w:tc>
          <w:tcPr>
            <w:tcW w:w="2536" w:type="dxa"/>
            <w:vAlign w:val="center"/>
          </w:tcPr>
          <w:p w14:paraId="4BDAF780"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60,60%</w:t>
            </w:r>
          </w:p>
        </w:tc>
        <w:tc>
          <w:tcPr>
            <w:tcW w:w="2536" w:type="dxa"/>
            <w:vAlign w:val="center"/>
          </w:tcPr>
          <w:p w14:paraId="2A55CB95"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75,20%</w:t>
            </w:r>
          </w:p>
        </w:tc>
      </w:tr>
    </w:tbl>
    <w:p w14:paraId="378CA728" w14:textId="77777777" w:rsidR="001009BA" w:rsidRPr="0022062A" w:rsidRDefault="001009BA" w:rsidP="001009BA">
      <w:pPr>
        <w:ind w:rightChars="0" w:right="0"/>
        <w:rPr>
          <w:rFonts w:ascii="Arial" w:hAnsi="Arial" w:cs="Arial"/>
        </w:rPr>
      </w:pPr>
    </w:p>
    <w:p w14:paraId="29F57A9B" w14:textId="77777777" w:rsidR="001009BA" w:rsidRPr="0022062A" w:rsidRDefault="00273945"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SORVETES E PREPARADOS PARA FABRICAÇÃO DE SORVETES EM MÁQUINAS</w:t>
      </w:r>
    </w:p>
    <w:p w14:paraId="496D5450" w14:textId="77777777" w:rsidR="001009BA" w:rsidRPr="0022062A" w:rsidRDefault="001009BA" w:rsidP="001009BA">
      <w:pPr>
        <w:ind w:rightChars="0" w:right="0"/>
        <w:rPr>
          <w:rFonts w:ascii="Arial" w:hAnsi="Arial" w:cs="Arial"/>
          <w:b/>
          <w:bCs/>
          <w:iCs/>
        </w:rPr>
      </w:pPr>
    </w:p>
    <w:p w14:paraId="02487043" w14:textId="77777777" w:rsidR="001009BA" w:rsidRPr="0022062A" w:rsidRDefault="001009BA" w:rsidP="001009BA">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 ICMS 20/05</w:t>
      </w:r>
    </w:p>
    <w:p w14:paraId="30075CBC" w14:textId="77777777" w:rsidR="00B44A0A" w:rsidRPr="0022062A" w:rsidRDefault="00B44A0A" w:rsidP="001009BA">
      <w:pPr>
        <w:ind w:rightChars="0" w:right="0"/>
        <w:rPr>
          <w:rFonts w:ascii="Arial" w:hAnsi="Arial" w:cs="Arial"/>
          <w:b/>
          <w:bCs/>
          <w:iCs/>
        </w:rPr>
      </w:pPr>
    </w:p>
    <w:p w14:paraId="257D5A17" w14:textId="77777777" w:rsidR="001009BA" w:rsidRPr="0022062A" w:rsidRDefault="001009BA" w:rsidP="001009BA">
      <w:pPr>
        <w:ind w:rightChars="0" w:right="0"/>
        <w:rPr>
          <w:rFonts w:ascii="Arial" w:hAnsi="Arial" w:cs="Arial"/>
          <w:bCs/>
          <w:iCs/>
          <w:color w:val="FF0000"/>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Protocolo supracitado e aquisições de mercadorias procedentes das demais un</w:t>
      </w:r>
      <w:r w:rsidRPr="0022062A">
        <w:rPr>
          <w:rFonts w:ascii="Arial" w:hAnsi="Arial" w:cs="Arial"/>
          <w:bCs/>
          <w:iCs/>
        </w:rPr>
        <w:t>i</w:t>
      </w:r>
      <w:r w:rsidRPr="0022062A">
        <w:rPr>
          <w:rFonts w:ascii="Arial" w:hAnsi="Arial" w:cs="Arial"/>
          <w:bCs/>
          <w:iCs/>
        </w:rPr>
        <w:t>dades federadas por contribuintes localizados no Estado do Rio de Janeiro.</w:t>
      </w:r>
    </w:p>
    <w:p w14:paraId="54F5DAE7" w14:textId="77777777" w:rsidR="001009BA" w:rsidRPr="0022062A" w:rsidRDefault="001009BA" w:rsidP="001009BA">
      <w:pPr>
        <w:ind w:rightChars="0" w:right="0"/>
        <w:rPr>
          <w:rFonts w:ascii="Arial" w:hAnsi="Arial" w:cs="Arial"/>
        </w:rPr>
      </w:pPr>
    </w:p>
    <w:p w14:paraId="76DBB2BF" w14:textId="77777777" w:rsidR="001009BA" w:rsidRPr="0022062A" w:rsidRDefault="001009BA" w:rsidP="001009BA">
      <w:pPr>
        <w:ind w:rightChars="0" w:right="0"/>
        <w:rPr>
          <w:rFonts w:ascii="Arial" w:hAnsi="Arial" w:cs="Arial"/>
        </w:rPr>
      </w:pPr>
    </w:p>
    <w:tbl>
      <w:tblPr>
        <w:tblW w:w="15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6378"/>
        <w:gridCol w:w="1276"/>
        <w:gridCol w:w="1701"/>
        <w:gridCol w:w="1701"/>
      </w:tblGrid>
      <w:tr w:rsidR="00273945" w:rsidRPr="0022062A" w14:paraId="1D162D50" w14:textId="77777777" w:rsidTr="00700146">
        <w:tblPrEx>
          <w:tblCellMar>
            <w:top w:w="0" w:type="dxa"/>
            <w:bottom w:w="0" w:type="dxa"/>
          </w:tblCellMar>
        </w:tblPrEx>
        <w:tc>
          <w:tcPr>
            <w:tcW w:w="1204" w:type="dxa"/>
            <w:vMerge w:val="restart"/>
            <w:vAlign w:val="center"/>
          </w:tcPr>
          <w:p w14:paraId="656539A1" w14:textId="77777777" w:rsidR="00273945" w:rsidRPr="0022062A" w:rsidRDefault="00273945" w:rsidP="00700146">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7760B338" w14:textId="77777777" w:rsidR="00273945" w:rsidRPr="0022062A" w:rsidRDefault="00273945" w:rsidP="00700146">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53C87476" w14:textId="77777777" w:rsidR="00273945" w:rsidRPr="0022062A" w:rsidRDefault="00273945" w:rsidP="00700146">
            <w:pPr>
              <w:ind w:rightChars="0" w:right="0"/>
              <w:jc w:val="center"/>
              <w:rPr>
                <w:rFonts w:ascii="Arial" w:hAnsi="Arial" w:cs="Arial"/>
                <w:b/>
              </w:rPr>
            </w:pPr>
            <w:r w:rsidRPr="0022062A">
              <w:rPr>
                <w:rFonts w:ascii="Arial" w:hAnsi="Arial" w:cs="Arial"/>
                <w:b/>
              </w:rPr>
              <w:t>NCM/SH</w:t>
            </w:r>
          </w:p>
        </w:tc>
        <w:tc>
          <w:tcPr>
            <w:tcW w:w="6378" w:type="dxa"/>
            <w:vMerge w:val="restart"/>
            <w:vAlign w:val="center"/>
          </w:tcPr>
          <w:p w14:paraId="4C28BC4A" w14:textId="77777777" w:rsidR="00273945" w:rsidRPr="0022062A" w:rsidRDefault="00273945" w:rsidP="00700146">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51CC5286" w14:textId="77777777" w:rsidR="00273945" w:rsidRPr="0022062A" w:rsidRDefault="00273945" w:rsidP="00700146">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402" w:type="dxa"/>
            <w:gridSpan w:val="2"/>
            <w:vAlign w:val="center"/>
          </w:tcPr>
          <w:p w14:paraId="2686D13F" w14:textId="77777777" w:rsidR="00273945" w:rsidRPr="0022062A" w:rsidRDefault="00273945" w:rsidP="00700146">
            <w:pPr>
              <w:ind w:rightChars="0" w:right="0"/>
              <w:jc w:val="center"/>
              <w:rPr>
                <w:rFonts w:ascii="Arial" w:hAnsi="Arial" w:cs="Arial"/>
                <w:b/>
              </w:rPr>
            </w:pPr>
            <w:r w:rsidRPr="0022062A">
              <w:rPr>
                <w:rFonts w:ascii="Arial" w:hAnsi="Arial" w:cs="Arial"/>
                <w:b/>
              </w:rPr>
              <w:t>MVA Ajustada</w:t>
            </w:r>
          </w:p>
        </w:tc>
      </w:tr>
      <w:tr w:rsidR="00273945" w:rsidRPr="0022062A" w14:paraId="2254EA35" w14:textId="77777777" w:rsidTr="00700146">
        <w:tblPrEx>
          <w:tblCellMar>
            <w:top w:w="0" w:type="dxa"/>
            <w:bottom w:w="0" w:type="dxa"/>
          </w:tblCellMar>
        </w:tblPrEx>
        <w:tc>
          <w:tcPr>
            <w:tcW w:w="1204" w:type="dxa"/>
            <w:vMerge/>
            <w:vAlign w:val="center"/>
          </w:tcPr>
          <w:p w14:paraId="76D51E37" w14:textId="77777777" w:rsidR="00273945" w:rsidRPr="0022062A" w:rsidRDefault="00273945" w:rsidP="00C86248">
            <w:pPr>
              <w:ind w:rightChars="0" w:right="0"/>
              <w:rPr>
                <w:rFonts w:ascii="Arial" w:hAnsi="Arial" w:cs="Arial"/>
                <w:b/>
              </w:rPr>
            </w:pPr>
          </w:p>
        </w:tc>
        <w:tc>
          <w:tcPr>
            <w:tcW w:w="1418" w:type="dxa"/>
            <w:vMerge/>
          </w:tcPr>
          <w:p w14:paraId="68F5211C" w14:textId="77777777" w:rsidR="00273945" w:rsidRPr="0022062A" w:rsidRDefault="00273945" w:rsidP="00C86248">
            <w:pPr>
              <w:ind w:rightChars="0" w:right="0"/>
              <w:rPr>
                <w:rFonts w:ascii="Arial" w:hAnsi="Arial" w:cs="Arial"/>
                <w:b/>
              </w:rPr>
            </w:pPr>
          </w:p>
        </w:tc>
        <w:tc>
          <w:tcPr>
            <w:tcW w:w="1418" w:type="dxa"/>
            <w:vMerge/>
            <w:vAlign w:val="center"/>
          </w:tcPr>
          <w:p w14:paraId="1F041633" w14:textId="77777777" w:rsidR="00273945" w:rsidRPr="0022062A" w:rsidRDefault="00273945" w:rsidP="00C86248">
            <w:pPr>
              <w:ind w:rightChars="0" w:right="0"/>
              <w:rPr>
                <w:rFonts w:ascii="Arial" w:hAnsi="Arial" w:cs="Arial"/>
                <w:b/>
              </w:rPr>
            </w:pPr>
          </w:p>
        </w:tc>
        <w:tc>
          <w:tcPr>
            <w:tcW w:w="6378" w:type="dxa"/>
            <w:vMerge/>
            <w:vAlign w:val="center"/>
          </w:tcPr>
          <w:p w14:paraId="7AD472FF" w14:textId="77777777" w:rsidR="00273945" w:rsidRPr="0022062A" w:rsidRDefault="00273945" w:rsidP="00C86248">
            <w:pPr>
              <w:ind w:rightChars="0" w:right="0"/>
              <w:rPr>
                <w:rFonts w:ascii="Arial" w:hAnsi="Arial" w:cs="Arial"/>
                <w:b/>
              </w:rPr>
            </w:pPr>
          </w:p>
        </w:tc>
        <w:tc>
          <w:tcPr>
            <w:tcW w:w="1276" w:type="dxa"/>
            <w:vMerge/>
            <w:vAlign w:val="center"/>
          </w:tcPr>
          <w:p w14:paraId="434CA3FC" w14:textId="77777777" w:rsidR="00273945" w:rsidRPr="0022062A" w:rsidRDefault="00273945" w:rsidP="00C86248">
            <w:pPr>
              <w:ind w:rightChars="0" w:right="0"/>
              <w:jc w:val="center"/>
              <w:rPr>
                <w:rFonts w:ascii="Arial" w:hAnsi="Arial" w:cs="Arial"/>
                <w:b/>
              </w:rPr>
            </w:pPr>
          </w:p>
        </w:tc>
        <w:tc>
          <w:tcPr>
            <w:tcW w:w="1701" w:type="dxa"/>
            <w:vAlign w:val="center"/>
          </w:tcPr>
          <w:p w14:paraId="6E3BE46B" w14:textId="77777777" w:rsidR="00273945" w:rsidRPr="0022062A" w:rsidRDefault="00273945" w:rsidP="00C86248">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701" w:type="dxa"/>
            <w:vAlign w:val="center"/>
          </w:tcPr>
          <w:p w14:paraId="0AB6CFF7" w14:textId="77777777" w:rsidR="00273945" w:rsidRPr="0022062A" w:rsidRDefault="00273945" w:rsidP="00C86248">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C611DE" w:rsidRPr="0022062A" w14:paraId="027BC7C3" w14:textId="77777777" w:rsidTr="00C611DE">
        <w:tblPrEx>
          <w:tblCellMar>
            <w:top w:w="0" w:type="dxa"/>
            <w:bottom w:w="0" w:type="dxa"/>
          </w:tblCellMar>
        </w:tblPrEx>
        <w:tc>
          <w:tcPr>
            <w:tcW w:w="1204" w:type="dxa"/>
          </w:tcPr>
          <w:p w14:paraId="2EA9C4ED" w14:textId="77777777" w:rsidR="00C611DE" w:rsidRPr="0022062A" w:rsidRDefault="00C611DE" w:rsidP="00273945">
            <w:pPr>
              <w:ind w:rightChars="0" w:right="0"/>
              <w:rPr>
                <w:rFonts w:ascii="Arial" w:hAnsi="Arial" w:cs="Arial"/>
                <w:color w:val="000000"/>
              </w:rPr>
            </w:pPr>
            <w:r w:rsidRPr="0022062A">
              <w:rPr>
                <w:rFonts w:ascii="Arial" w:hAnsi="Arial" w:cs="Arial"/>
                <w:color w:val="000000"/>
              </w:rPr>
              <w:t>12.1</w:t>
            </w:r>
          </w:p>
        </w:tc>
        <w:tc>
          <w:tcPr>
            <w:tcW w:w="1418" w:type="dxa"/>
          </w:tcPr>
          <w:p w14:paraId="41F4917D" w14:textId="77777777" w:rsidR="00C611DE" w:rsidRPr="0022062A" w:rsidRDefault="00C611DE" w:rsidP="00273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23.001.00</w:t>
            </w:r>
          </w:p>
        </w:tc>
        <w:tc>
          <w:tcPr>
            <w:tcW w:w="1418" w:type="dxa"/>
          </w:tcPr>
          <w:p w14:paraId="5E7E36A2" w14:textId="77777777" w:rsidR="00C611DE" w:rsidRPr="0022062A" w:rsidRDefault="00C611DE" w:rsidP="00C86248">
            <w:pPr>
              <w:ind w:rightChars="0" w:right="0"/>
              <w:rPr>
                <w:rFonts w:ascii="Arial" w:hAnsi="Arial" w:cs="Arial"/>
                <w:color w:val="000000"/>
              </w:rPr>
            </w:pPr>
            <w:r w:rsidRPr="0022062A">
              <w:rPr>
                <w:rFonts w:ascii="Arial" w:hAnsi="Arial" w:cs="Arial"/>
                <w:color w:val="000000"/>
              </w:rPr>
              <w:t>2105.00</w:t>
            </w:r>
          </w:p>
        </w:tc>
        <w:tc>
          <w:tcPr>
            <w:tcW w:w="6378" w:type="dxa"/>
          </w:tcPr>
          <w:p w14:paraId="2B02D6F8" w14:textId="77777777" w:rsidR="00C611DE" w:rsidRPr="0022062A" w:rsidRDefault="00C611DE" w:rsidP="00273945">
            <w:pPr>
              <w:ind w:left="113" w:rightChars="0" w:right="113"/>
              <w:rPr>
                <w:rFonts w:ascii="Arial" w:hAnsi="Arial" w:cs="Arial"/>
                <w:color w:val="000000"/>
              </w:rPr>
            </w:pPr>
            <w:r w:rsidRPr="0022062A">
              <w:rPr>
                <w:rFonts w:ascii="Arial" w:hAnsi="Arial" w:cs="Arial"/>
                <w:color w:val="000000"/>
              </w:rPr>
              <w:t>Sorvetes de qualquer espécie</w:t>
            </w:r>
          </w:p>
        </w:tc>
        <w:tc>
          <w:tcPr>
            <w:tcW w:w="1276" w:type="dxa"/>
            <w:vAlign w:val="center"/>
          </w:tcPr>
          <w:p w14:paraId="26FDB413" w14:textId="77777777" w:rsidR="00C611DE" w:rsidRPr="0022062A" w:rsidRDefault="00C611DE" w:rsidP="00C86248">
            <w:pPr>
              <w:ind w:rightChars="0" w:right="0"/>
              <w:jc w:val="center"/>
              <w:rPr>
                <w:rFonts w:ascii="Arial" w:hAnsi="Arial" w:cs="Arial"/>
                <w:color w:val="000000"/>
              </w:rPr>
            </w:pPr>
            <w:r w:rsidRPr="0022062A">
              <w:rPr>
                <w:rFonts w:ascii="Arial" w:hAnsi="Arial" w:cs="Arial"/>
                <w:color w:val="000000"/>
              </w:rPr>
              <w:t>70%</w:t>
            </w:r>
          </w:p>
        </w:tc>
        <w:tc>
          <w:tcPr>
            <w:tcW w:w="1701" w:type="dxa"/>
            <w:vAlign w:val="center"/>
          </w:tcPr>
          <w:p w14:paraId="6DF1F76B"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87,00%</w:t>
            </w:r>
          </w:p>
        </w:tc>
        <w:tc>
          <w:tcPr>
            <w:tcW w:w="1701" w:type="dxa"/>
            <w:vAlign w:val="center"/>
          </w:tcPr>
          <w:p w14:paraId="76ADBEC0"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104,00%</w:t>
            </w:r>
          </w:p>
        </w:tc>
      </w:tr>
      <w:tr w:rsidR="00C611DE" w:rsidRPr="0022062A" w14:paraId="7D4F416F" w14:textId="77777777" w:rsidTr="00C611DE">
        <w:tblPrEx>
          <w:tblCellMar>
            <w:top w:w="0" w:type="dxa"/>
            <w:bottom w:w="0" w:type="dxa"/>
          </w:tblCellMar>
        </w:tblPrEx>
        <w:tc>
          <w:tcPr>
            <w:tcW w:w="1204" w:type="dxa"/>
          </w:tcPr>
          <w:p w14:paraId="61AB28A1" w14:textId="77777777" w:rsidR="00C611DE" w:rsidRPr="0022062A" w:rsidRDefault="00C611DE" w:rsidP="00C86248">
            <w:pPr>
              <w:ind w:rightChars="0" w:right="0"/>
              <w:rPr>
                <w:rFonts w:ascii="Arial" w:hAnsi="Arial" w:cs="Arial"/>
                <w:color w:val="000000"/>
              </w:rPr>
            </w:pPr>
            <w:r w:rsidRPr="0022062A">
              <w:rPr>
                <w:rFonts w:ascii="Arial" w:hAnsi="Arial" w:cs="Arial"/>
                <w:color w:val="000000"/>
              </w:rPr>
              <w:t>12.2</w:t>
            </w:r>
          </w:p>
        </w:tc>
        <w:tc>
          <w:tcPr>
            <w:tcW w:w="1418" w:type="dxa"/>
          </w:tcPr>
          <w:p w14:paraId="7E428972" w14:textId="77777777" w:rsidR="00C611DE" w:rsidRPr="0022062A" w:rsidRDefault="00C611DE" w:rsidP="00273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23.002.00</w:t>
            </w:r>
          </w:p>
        </w:tc>
        <w:tc>
          <w:tcPr>
            <w:tcW w:w="1418" w:type="dxa"/>
          </w:tcPr>
          <w:p w14:paraId="599FCCE7" w14:textId="77777777" w:rsidR="00C611DE" w:rsidRPr="0022062A" w:rsidRDefault="00C611DE" w:rsidP="00C86248">
            <w:pPr>
              <w:ind w:rightChars="0" w:right="0"/>
              <w:rPr>
                <w:rFonts w:ascii="Arial" w:hAnsi="Arial" w:cs="Arial"/>
                <w:color w:val="000000"/>
              </w:rPr>
            </w:pPr>
            <w:r w:rsidRPr="0022062A">
              <w:rPr>
                <w:rFonts w:ascii="Arial" w:hAnsi="Arial" w:cs="Arial"/>
                <w:color w:val="000000"/>
              </w:rPr>
              <w:t>1806</w:t>
            </w:r>
          </w:p>
          <w:p w14:paraId="6284A8BC" w14:textId="77777777" w:rsidR="00C611DE" w:rsidRPr="0022062A" w:rsidRDefault="00C611DE" w:rsidP="00C86248">
            <w:pPr>
              <w:ind w:rightChars="0" w:right="0"/>
              <w:rPr>
                <w:rFonts w:ascii="Arial" w:hAnsi="Arial" w:cs="Arial"/>
                <w:color w:val="000000"/>
              </w:rPr>
            </w:pPr>
            <w:r w:rsidRPr="0022062A">
              <w:rPr>
                <w:rFonts w:ascii="Arial" w:hAnsi="Arial" w:cs="Arial"/>
                <w:color w:val="000000"/>
              </w:rPr>
              <w:t>1901</w:t>
            </w:r>
          </w:p>
          <w:p w14:paraId="164A26F1" w14:textId="77777777" w:rsidR="00C611DE" w:rsidRPr="0022062A" w:rsidRDefault="00C611DE" w:rsidP="00273945">
            <w:pPr>
              <w:ind w:rightChars="0" w:right="0"/>
              <w:rPr>
                <w:rFonts w:ascii="Arial" w:hAnsi="Arial" w:cs="Arial"/>
                <w:color w:val="000000"/>
              </w:rPr>
            </w:pPr>
            <w:r w:rsidRPr="0022062A">
              <w:rPr>
                <w:rFonts w:ascii="Arial" w:hAnsi="Arial" w:cs="Arial"/>
                <w:color w:val="000000"/>
              </w:rPr>
              <w:t>2106</w:t>
            </w:r>
          </w:p>
        </w:tc>
        <w:tc>
          <w:tcPr>
            <w:tcW w:w="6378" w:type="dxa"/>
          </w:tcPr>
          <w:p w14:paraId="35C49B95" w14:textId="77777777" w:rsidR="00C611DE" w:rsidRPr="0022062A" w:rsidRDefault="00C611DE" w:rsidP="00C86248">
            <w:pPr>
              <w:ind w:left="113" w:rightChars="0" w:right="113"/>
              <w:rPr>
                <w:rFonts w:ascii="Arial" w:hAnsi="Arial" w:cs="Arial"/>
                <w:color w:val="000000"/>
              </w:rPr>
            </w:pPr>
            <w:r w:rsidRPr="0022062A">
              <w:rPr>
                <w:rFonts w:ascii="Arial" w:hAnsi="Arial" w:cs="Arial"/>
                <w:color w:val="000000"/>
              </w:rPr>
              <w:t>Preparados para fabricação de sorvete em m</w:t>
            </w:r>
            <w:r w:rsidRPr="0022062A">
              <w:rPr>
                <w:rFonts w:ascii="Arial" w:hAnsi="Arial" w:cs="Arial"/>
                <w:color w:val="000000"/>
              </w:rPr>
              <w:t>á</w:t>
            </w:r>
            <w:r w:rsidRPr="0022062A">
              <w:rPr>
                <w:rFonts w:ascii="Arial" w:hAnsi="Arial" w:cs="Arial"/>
                <w:color w:val="000000"/>
              </w:rPr>
              <w:t>quina</w:t>
            </w:r>
          </w:p>
        </w:tc>
        <w:tc>
          <w:tcPr>
            <w:tcW w:w="1276" w:type="dxa"/>
            <w:vAlign w:val="center"/>
          </w:tcPr>
          <w:p w14:paraId="5291672A" w14:textId="77777777" w:rsidR="00C611DE" w:rsidRPr="0022062A" w:rsidRDefault="00C611DE" w:rsidP="00C86248">
            <w:pPr>
              <w:ind w:rightChars="0" w:right="0"/>
              <w:jc w:val="center"/>
              <w:rPr>
                <w:rFonts w:ascii="Arial" w:hAnsi="Arial" w:cs="Arial"/>
                <w:color w:val="000000"/>
              </w:rPr>
            </w:pPr>
            <w:r w:rsidRPr="0022062A">
              <w:rPr>
                <w:rFonts w:ascii="Arial" w:hAnsi="Arial" w:cs="Arial"/>
                <w:color w:val="000000"/>
              </w:rPr>
              <w:t>328%</w:t>
            </w:r>
          </w:p>
        </w:tc>
        <w:tc>
          <w:tcPr>
            <w:tcW w:w="1701" w:type="dxa"/>
            <w:vAlign w:val="center"/>
          </w:tcPr>
          <w:p w14:paraId="2F2F8D67"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370,80%</w:t>
            </w:r>
          </w:p>
        </w:tc>
        <w:tc>
          <w:tcPr>
            <w:tcW w:w="1701" w:type="dxa"/>
            <w:vAlign w:val="center"/>
          </w:tcPr>
          <w:p w14:paraId="4E506569"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413,60%</w:t>
            </w:r>
          </w:p>
        </w:tc>
      </w:tr>
    </w:tbl>
    <w:p w14:paraId="648E4CC9" w14:textId="77777777" w:rsidR="00B96093" w:rsidRPr="0022062A" w:rsidRDefault="00B96093" w:rsidP="001009BA">
      <w:pPr>
        <w:ind w:rightChars="0" w:right="0"/>
        <w:rPr>
          <w:rFonts w:ascii="Arial" w:hAnsi="Arial" w:cs="Arial"/>
          <w:b/>
          <w:bCs/>
          <w:iCs/>
        </w:rPr>
      </w:pPr>
    </w:p>
    <w:p w14:paraId="4224B8D3" w14:textId="77777777" w:rsidR="001009BA" w:rsidRPr="0022062A" w:rsidRDefault="001009BA"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TINTA</w:t>
      </w:r>
      <w:r w:rsidR="00273945" w:rsidRPr="0022062A">
        <w:rPr>
          <w:rFonts w:ascii="Arial" w:hAnsi="Arial" w:cs="Arial"/>
          <w:b/>
          <w:bCs/>
          <w:iCs/>
        </w:rPr>
        <w:t>S E</w:t>
      </w:r>
      <w:r w:rsidRPr="0022062A">
        <w:rPr>
          <w:rFonts w:ascii="Arial" w:hAnsi="Arial" w:cs="Arial"/>
          <w:b/>
          <w:bCs/>
          <w:iCs/>
        </w:rPr>
        <w:t xml:space="preserve"> VERNIZ</w:t>
      </w:r>
      <w:r w:rsidR="00273945" w:rsidRPr="0022062A">
        <w:rPr>
          <w:rFonts w:ascii="Arial" w:hAnsi="Arial" w:cs="Arial"/>
          <w:b/>
          <w:bCs/>
          <w:iCs/>
        </w:rPr>
        <w:t>ES</w:t>
      </w:r>
    </w:p>
    <w:p w14:paraId="15D34F85" w14:textId="77777777" w:rsidR="001009BA" w:rsidRPr="0022062A" w:rsidRDefault="001009BA" w:rsidP="001009BA">
      <w:pPr>
        <w:ind w:rightChars="0" w:right="0"/>
        <w:rPr>
          <w:rFonts w:ascii="Arial" w:hAnsi="Arial" w:cs="Arial"/>
          <w:b/>
          <w:bCs/>
          <w:iCs/>
        </w:rPr>
      </w:pPr>
    </w:p>
    <w:p w14:paraId="669E6520" w14:textId="77777777" w:rsidR="001009BA" w:rsidRDefault="001009BA" w:rsidP="001009BA">
      <w:pPr>
        <w:ind w:rightChars="0" w:right="0"/>
        <w:rPr>
          <w:rFonts w:ascii="Arial" w:hAnsi="Arial" w:cs="Arial"/>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 xml:space="preserve">Convênio ICMS </w:t>
      </w:r>
      <w:r w:rsidR="0063588F">
        <w:rPr>
          <w:rFonts w:ascii="Arial" w:hAnsi="Arial" w:cs="Arial"/>
        </w:rPr>
        <w:t>118/17</w:t>
      </w:r>
    </w:p>
    <w:p w14:paraId="659A6539" w14:textId="77777777" w:rsidR="0063588F" w:rsidRDefault="0063588F" w:rsidP="001009BA">
      <w:pPr>
        <w:ind w:rightChars="0" w:right="0"/>
        <w:rPr>
          <w:rFonts w:ascii="Arial" w:hAnsi="Arial" w:cs="Arial"/>
        </w:rPr>
      </w:pPr>
    </w:p>
    <w:p w14:paraId="6F2A2B6C" w14:textId="77777777" w:rsidR="0063588F" w:rsidRPr="0063588F" w:rsidRDefault="0063588F" w:rsidP="001009BA">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Fundamento Normativo do i</w:t>
      </w:r>
      <w:r w:rsidRPr="00446A52">
        <w:rPr>
          <w:rFonts w:ascii="Arial" w:hAnsi="Arial" w:cs="Arial"/>
          <w:i/>
          <w:iCs/>
          <w:color w:val="00B050"/>
        </w:rPr>
        <w:t xml:space="preserve">tem </w:t>
      </w:r>
      <w:r>
        <w:rPr>
          <w:rFonts w:ascii="Arial" w:hAnsi="Arial" w:cs="Arial"/>
          <w:i/>
          <w:iCs/>
          <w:color w:val="00B050"/>
        </w:rPr>
        <w:t>13</w:t>
      </w:r>
      <w:r w:rsidRPr="00446A52">
        <w:rPr>
          <w:rFonts w:ascii="Arial" w:hAnsi="Arial" w:cs="Arial"/>
          <w:i/>
          <w:iCs/>
          <w:color w:val="00B050"/>
        </w:rPr>
        <w:t xml:space="preserve"> alterado pelo </w:t>
      </w:r>
      <w:hyperlink r:id="rId22"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3FD0C7C5" w14:textId="77777777" w:rsidR="00B44A0A" w:rsidRPr="0022062A" w:rsidRDefault="00B44A0A" w:rsidP="001009BA">
      <w:pPr>
        <w:ind w:rightChars="0" w:right="0"/>
        <w:rPr>
          <w:rFonts w:ascii="Arial" w:hAnsi="Arial" w:cs="Arial"/>
          <w:b/>
          <w:bCs/>
          <w:iCs/>
        </w:rPr>
      </w:pPr>
    </w:p>
    <w:p w14:paraId="478C9C05" w14:textId="77777777" w:rsidR="001009BA" w:rsidRPr="0022062A" w:rsidRDefault="001009BA" w:rsidP="001009BA">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Convênio supracitado e aquisições de mercadorias procedentes das demais un</w:t>
      </w:r>
      <w:r w:rsidRPr="0022062A">
        <w:rPr>
          <w:rFonts w:ascii="Arial" w:hAnsi="Arial" w:cs="Arial"/>
          <w:bCs/>
          <w:iCs/>
        </w:rPr>
        <w:t>i</w:t>
      </w:r>
      <w:r w:rsidRPr="0022062A">
        <w:rPr>
          <w:rFonts w:ascii="Arial" w:hAnsi="Arial" w:cs="Arial"/>
          <w:bCs/>
          <w:iCs/>
        </w:rPr>
        <w:t>dades federadas por contribuintes localizados no Estado do Rio de Janeiro.</w:t>
      </w:r>
    </w:p>
    <w:p w14:paraId="784A4248" w14:textId="77777777" w:rsidR="001009BA" w:rsidRPr="0022062A" w:rsidRDefault="001009BA" w:rsidP="001009BA">
      <w:pPr>
        <w:ind w:rightChars="0" w:right="0"/>
        <w:rPr>
          <w:rFonts w:ascii="Arial" w:hAnsi="Arial" w:cs="Arial"/>
          <w:b/>
          <w:bCs/>
          <w:iCs/>
        </w:rPr>
      </w:pPr>
    </w:p>
    <w:tbl>
      <w:tblPr>
        <w:tblW w:w="15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560"/>
        <w:gridCol w:w="1560"/>
        <w:gridCol w:w="6094"/>
        <w:gridCol w:w="1276"/>
        <w:gridCol w:w="1701"/>
        <w:gridCol w:w="1701"/>
      </w:tblGrid>
      <w:tr w:rsidR="00273945" w:rsidRPr="0022062A" w14:paraId="64720371" w14:textId="77777777" w:rsidTr="007D562C">
        <w:tblPrEx>
          <w:tblCellMar>
            <w:top w:w="0" w:type="dxa"/>
            <w:bottom w:w="0" w:type="dxa"/>
          </w:tblCellMar>
        </w:tblPrEx>
        <w:tc>
          <w:tcPr>
            <w:tcW w:w="1204" w:type="dxa"/>
            <w:vMerge w:val="restart"/>
            <w:vAlign w:val="center"/>
          </w:tcPr>
          <w:p w14:paraId="53DDB586" w14:textId="77777777" w:rsidR="00273945" w:rsidRPr="0022062A" w:rsidRDefault="00273945" w:rsidP="00700146">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560" w:type="dxa"/>
            <w:vMerge w:val="restart"/>
            <w:vAlign w:val="center"/>
          </w:tcPr>
          <w:p w14:paraId="7B89A8C6" w14:textId="77777777" w:rsidR="00273945" w:rsidRPr="0022062A" w:rsidRDefault="00273945" w:rsidP="00700146">
            <w:pPr>
              <w:ind w:rightChars="0" w:right="0"/>
              <w:jc w:val="center"/>
              <w:rPr>
                <w:rFonts w:ascii="Arial" w:hAnsi="Arial" w:cs="Arial"/>
                <w:b/>
              </w:rPr>
            </w:pPr>
            <w:r w:rsidRPr="0022062A">
              <w:rPr>
                <w:rFonts w:ascii="Arial" w:hAnsi="Arial" w:cs="Arial"/>
                <w:b/>
              </w:rPr>
              <w:t>CEST</w:t>
            </w:r>
          </w:p>
        </w:tc>
        <w:tc>
          <w:tcPr>
            <w:tcW w:w="1560" w:type="dxa"/>
            <w:vMerge w:val="restart"/>
            <w:vAlign w:val="center"/>
          </w:tcPr>
          <w:p w14:paraId="6B1C9EA0" w14:textId="77777777" w:rsidR="00273945" w:rsidRPr="0022062A" w:rsidRDefault="00273945" w:rsidP="00700146">
            <w:pPr>
              <w:ind w:rightChars="0" w:right="0"/>
              <w:jc w:val="center"/>
              <w:rPr>
                <w:rFonts w:ascii="Arial" w:hAnsi="Arial" w:cs="Arial"/>
                <w:b/>
              </w:rPr>
            </w:pPr>
            <w:r w:rsidRPr="0022062A">
              <w:rPr>
                <w:rFonts w:ascii="Arial" w:hAnsi="Arial" w:cs="Arial"/>
                <w:b/>
              </w:rPr>
              <w:t>NCM/SH</w:t>
            </w:r>
          </w:p>
        </w:tc>
        <w:tc>
          <w:tcPr>
            <w:tcW w:w="6094" w:type="dxa"/>
            <w:vMerge w:val="restart"/>
            <w:vAlign w:val="center"/>
          </w:tcPr>
          <w:p w14:paraId="43FE5324" w14:textId="77777777" w:rsidR="00273945" w:rsidRPr="0022062A" w:rsidRDefault="00273945" w:rsidP="00700146">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0EC85F07" w14:textId="77777777" w:rsidR="00273945" w:rsidRPr="0022062A" w:rsidRDefault="00273945" w:rsidP="00700146">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402" w:type="dxa"/>
            <w:gridSpan w:val="2"/>
            <w:vAlign w:val="center"/>
          </w:tcPr>
          <w:p w14:paraId="37F245F1" w14:textId="77777777" w:rsidR="00273945" w:rsidRPr="0022062A" w:rsidRDefault="00273945" w:rsidP="00700146">
            <w:pPr>
              <w:ind w:rightChars="0" w:right="0"/>
              <w:jc w:val="center"/>
              <w:rPr>
                <w:rFonts w:ascii="Arial" w:hAnsi="Arial" w:cs="Arial"/>
                <w:b/>
              </w:rPr>
            </w:pPr>
            <w:r w:rsidRPr="0022062A">
              <w:rPr>
                <w:rFonts w:ascii="Arial" w:hAnsi="Arial" w:cs="Arial"/>
                <w:b/>
              </w:rPr>
              <w:t>MVA Ajustada</w:t>
            </w:r>
          </w:p>
        </w:tc>
      </w:tr>
      <w:tr w:rsidR="00273945" w:rsidRPr="0022062A" w14:paraId="0FA72CD0" w14:textId="77777777" w:rsidTr="007D562C">
        <w:tblPrEx>
          <w:tblCellMar>
            <w:top w:w="0" w:type="dxa"/>
            <w:bottom w:w="0" w:type="dxa"/>
          </w:tblCellMar>
        </w:tblPrEx>
        <w:tc>
          <w:tcPr>
            <w:tcW w:w="1204" w:type="dxa"/>
            <w:vMerge/>
            <w:vAlign w:val="center"/>
          </w:tcPr>
          <w:p w14:paraId="04FAFE8A" w14:textId="77777777" w:rsidR="00273945" w:rsidRPr="0022062A" w:rsidRDefault="00273945" w:rsidP="00273945">
            <w:pPr>
              <w:ind w:rightChars="0" w:right="0"/>
              <w:rPr>
                <w:rFonts w:ascii="Arial" w:hAnsi="Arial" w:cs="Arial"/>
                <w:b/>
              </w:rPr>
            </w:pPr>
          </w:p>
        </w:tc>
        <w:tc>
          <w:tcPr>
            <w:tcW w:w="1560" w:type="dxa"/>
            <w:vMerge/>
          </w:tcPr>
          <w:p w14:paraId="2C03AA9B" w14:textId="77777777" w:rsidR="00273945" w:rsidRPr="0022062A" w:rsidRDefault="00273945" w:rsidP="00273945">
            <w:pPr>
              <w:ind w:rightChars="0" w:right="0"/>
              <w:rPr>
                <w:rFonts w:ascii="Arial" w:hAnsi="Arial" w:cs="Arial"/>
                <w:b/>
              </w:rPr>
            </w:pPr>
          </w:p>
        </w:tc>
        <w:tc>
          <w:tcPr>
            <w:tcW w:w="1560" w:type="dxa"/>
            <w:vMerge/>
            <w:vAlign w:val="center"/>
          </w:tcPr>
          <w:p w14:paraId="23B4D82C" w14:textId="77777777" w:rsidR="00273945" w:rsidRPr="0022062A" w:rsidRDefault="00273945" w:rsidP="00273945">
            <w:pPr>
              <w:ind w:rightChars="0" w:right="0"/>
              <w:rPr>
                <w:rFonts w:ascii="Arial" w:hAnsi="Arial" w:cs="Arial"/>
                <w:b/>
              </w:rPr>
            </w:pPr>
          </w:p>
        </w:tc>
        <w:tc>
          <w:tcPr>
            <w:tcW w:w="6094" w:type="dxa"/>
            <w:vMerge/>
            <w:vAlign w:val="center"/>
          </w:tcPr>
          <w:p w14:paraId="6BD5DDFB" w14:textId="77777777" w:rsidR="00273945" w:rsidRPr="0022062A" w:rsidRDefault="00273945" w:rsidP="00273945">
            <w:pPr>
              <w:ind w:rightChars="0" w:right="0"/>
              <w:rPr>
                <w:rFonts w:ascii="Arial" w:hAnsi="Arial" w:cs="Arial"/>
                <w:b/>
              </w:rPr>
            </w:pPr>
          </w:p>
        </w:tc>
        <w:tc>
          <w:tcPr>
            <w:tcW w:w="1276" w:type="dxa"/>
            <w:vMerge/>
            <w:vAlign w:val="center"/>
          </w:tcPr>
          <w:p w14:paraId="06B1E9C3" w14:textId="77777777" w:rsidR="00273945" w:rsidRPr="0022062A" w:rsidRDefault="00273945" w:rsidP="00273945">
            <w:pPr>
              <w:ind w:rightChars="0" w:right="0"/>
              <w:jc w:val="center"/>
              <w:rPr>
                <w:rFonts w:ascii="Arial" w:hAnsi="Arial" w:cs="Arial"/>
                <w:b/>
              </w:rPr>
            </w:pPr>
          </w:p>
        </w:tc>
        <w:tc>
          <w:tcPr>
            <w:tcW w:w="1701" w:type="dxa"/>
            <w:vAlign w:val="center"/>
          </w:tcPr>
          <w:p w14:paraId="72618FD0" w14:textId="77777777" w:rsidR="00273945" w:rsidRPr="0022062A" w:rsidRDefault="00273945" w:rsidP="00273945">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701" w:type="dxa"/>
            <w:vAlign w:val="center"/>
          </w:tcPr>
          <w:p w14:paraId="23D724B0" w14:textId="77777777" w:rsidR="00273945" w:rsidRPr="0022062A" w:rsidRDefault="00273945" w:rsidP="00273945">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C611DE" w:rsidRPr="0022062A" w14:paraId="25FD32C3" w14:textId="77777777" w:rsidTr="00C611DE">
        <w:tblPrEx>
          <w:tblCellMar>
            <w:top w:w="0" w:type="dxa"/>
            <w:bottom w:w="0" w:type="dxa"/>
          </w:tblCellMar>
        </w:tblPrEx>
        <w:tc>
          <w:tcPr>
            <w:tcW w:w="1204" w:type="dxa"/>
          </w:tcPr>
          <w:p w14:paraId="1B6ED5DF" w14:textId="77777777" w:rsidR="00C611DE" w:rsidRPr="0022062A" w:rsidRDefault="00C611DE" w:rsidP="00157C2D">
            <w:pPr>
              <w:ind w:rightChars="0" w:right="0"/>
              <w:jc w:val="center"/>
              <w:rPr>
                <w:rFonts w:ascii="Arial" w:hAnsi="Arial" w:cs="Arial"/>
              </w:rPr>
            </w:pPr>
            <w:r w:rsidRPr="0022062A">
              <w:rPr>
                <w:rFonts w:ascii="Arial" w:hAnsi="Arial" w:cs="Arial"/>
              </w:rPr>
              <w:t>13.1</w:t>
            </w:r>
          </w:p>
        </w:tc>
        <w:tc>
          <w:tcPr>
            <w:tcW w:w="1560" w:type="dxa"/>
          </w:tcPr>
          <w:p w14:paraId="060F893B" w14:textId="77777777" w:rsidR="00C611DE" w:rsidRPr="0022062A" w:rsidRDefault="00C611DE" w:rsidP="00273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24.001.00</w:t>
            </w:r>
          </w:p>
        </w:tc>
        <w:tc>
          <w:tcPr>
            <w:tcW w:w="1560" w:type="dxa"/>
          </w:tcPr>
          <w:p w14:paraId="1D105F46" w14:textId="77777777" w:rsidR="00C611DE" w:rsidRDefault="00C611DE" w:rsidP="0027394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3208</w:t>
            </w:r>
          </w:p>
          <w:p w14:paraId="1823B4CF" w14:textId="77777777" w:rsidR="00C611DE" w:rsidRDefault="00C611DE" w:rsidP="0027394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3209</w:t>
            </w:r>
            <w:r w:rsidRPr="0022062A">
              <w:rPr>
                <w:rFonts w:ascii="Arial" w:hAnsi="Arial" w:cs="Arial"/>
                <w:color w:val="000000"/>
                <w:lang w:eastAsia="pt-BR"/>
              </w:rPr>
              <w:br/>
            </w:r>
          </w:p>
          <w:p w14:paraId="2CDC1B67" w14:textId="77777777" w:rsidR="00C611DE" w:rsidRPr="0022062A" w:rsidRDefault="00C611DE" w:rsidP="0027394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3210.00</w:t>
            </w:r>
          </w:p>
        </w:tc>
        <w:tc>
          <w:tcPr>
            <w:tcW w:w="6094" w:type="dxa"/>
          </w:tcPr>
          <w:p w14:paraId="13140CB9" w14:textId="77777777" w:rsidR="00C611DE" w:rsidRPr="0022062A" w:rsidRDefault="00C611DE" w:rsidP="0027394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Tintas, vernizes</w:t>
            </w:r>
          </w:p>
        </w:tc>
        <w:tc>
          <w:tcPr>
            <w:tcW w:w="1276" w:type="dxa"/>
            <w:vAlign w:val="center"/>
          </w:tcPr>
          <w:p w14:paraId="0338C192" w14:textId="77777777" w:rsidR="00C611DE" w:rsidRPr="0022062A" w:rsidRDefault="00C611DE" w:rsidP="00273945">
            <w:pPr>
              <w:ind w:rightChars="0" w:right="0"/>
              <w:jc w:val="center"/>
              <w:rPr>
                <w:rFonts w:ascii="Arial" w:hAnsi="Arial" w:cs="Arial"/>
              </w:rPr>
            </w:pPr>
            <w:r w:rsidRPr="0022062A">
              <w:rPr>
                <w:rFonts w:ascii="Arial" w:hAnsi="Arial" w:cs="Arial"/>
              </w:rPr>
              <w:t>35%</w:t>
            </w:r>
          </w:p>
        </w:tc>
        <w:tc>
          <w:tcPr>
            <w:tcW w:w="1701" w:type="dxa"/>
            <w:vAlign w:val="center"/>
          </w:tcPr>
          <w:p w14:paraId="33669F88"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48,50%</w:t>
            </w:r>
          </w:p>
        </w:tc>
        <w:tc>
          <w:tcPr>
            <w:tcW w:w="1701" w:type="dxa"/>
            <w:vAlign w:val="center"/>
          </w:tcPr>
          <w:p w14:paraId="030305AB"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62,00%</w:t>
            </w:r>
          </w:p>
        </w:tc>
      </w:tr>
      <w:tr w:rsidR="00C611DE" w:rsidRPr="0022062A" w14:paraId="12A9FBEB" w14:textId="77777777" w:rsidTr="00C611DE">
        <w:tblPrEx>
          <w:tblCellMar>
            <w:top w:w="0" w:type="dxa"/>
            <w:bottom w:w="0" w:type="dxa"/>
          </w:tblCellMar>
        </w:tblPrEx>
        <w:tc>
          <w:tcPr>
            <w:tcW w:w="1204" w:type="dxa"/>
          </w:tcPr>
          <w:p w14:paraId="7D911ACF" w14:textId="77777777" w:rsidR="00C611DE" w:rsidRPr="0022062A" w:rsidRDefault="00C611DE" w:rsidP="00273945">
            <w:pPr>
              <w:ind w:rightChars="0" w:right="0"/>
              <w:jc w:val="center"/>
              <w:rPr>
                <w:rFonts w:ascii="Arial" w:hAnsi="Arial" w:cs="Arial"/>
              </w:rPr>
            </w:pPr>
            <w:r w:rsidRPr="0022062A">
              <w:rPr>
                <w:rFonts w:ascii="Arial" w:hAnsi="Arial" w:cs="Arial"/>
              </w:rPr>
              <w:t>13.2</w:t>
            </w:r>
          </w:p>
        </w:tc>
        <w:tc>
          <w:tcPr>
            <w:tcW w:w="1560" w:type="dxa"/>
          </w:tcPr>
          <w:p w14:paraId="42BE8257" w14:textId="77777777" w:rsidR="00C611DE" w:rsidRPr="0022062A" w:rsidRDefault="00C611DE" w:rsidP="00273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24.002.00</w:t>
            </w:r>
          </w:p>
        </w:tc>
        <w:tc>
          <w:tcPr>
            <w:tcW w:w="1560" w:type="dxa"/>
          </w:tcPr>
          <w:p w14:paraId="219B2949" w14:textId="77777777" w:rsidR="005158D8" w:rsidRDefault="00C611DE" w:rsidP="005158D8">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2821</w:t>
            </w:r>
            <w:r w:rsidR="005158D8">
              <w:rPr>
                <w:rFonts w:ascii="Arial" w:hAnsi="Arial" w:cs="Arial"/>
                <w:color w:val="000000"/>
                <w:lang w:eastAsia="pt-BR"/>
              </w:rPr>
              <w:t xml:space="preserve"> </w:t>
            </w:r>
            <w:r w:rsidRPr="0022062A">
              <w:rPr>
                <w:rFonts w:ascii="Arial" w:hAnsi="Arial" w:cs="Arial"/>
                <w:color w:val="000000"/>
                <w:lang w:eastAsia="pt-BR"/>
              </w:rPr>
              <w:t>3204.17.00</w:t>
            </w:r>
          </w:p>
          <w:p w14:paraId="588B9BA7" w14:textId="77777777" w:rsidR="00C611DE" w:rsidRPr="0022062A" w:rsidRDefault="00C611DE" w:rsidP="005158D8">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3206</w:t>
            </w:r>
          </w:p>
        </w:tc>
        <w:tc>
          <w:tcPr>
            <w:tcW w:w="6094" w:type="dxa"/>
          </w:tcPr>
          <w:p w14:paraId="7EDF301A" w14:textId="77777777" w:rsidR="00C611DE" w:rsidRDefault="005158D8" w:rsidP="00273945">
            <w:pPr>
              <w:spacing w:after="240"/>
              <w:ind w:rightChars="0" w:right="0"/>
              <w:textAlignment w:val="baseline"/>
              <w:rPr>
                <w:rFonts w:ascii="Arial" w:hAnsi="Arial" w:cs="Arial"/>
                <w:color w:val="000000"/>
                <w:szCs w:val="18"/>
                <w:lang w:eastAsia="pt-BR"/>
              </w:rPr>
            </w:pPr>
            <w:r w:rsidRPr="005158D8">
              <w:rPr>
                <w:rFonts w:ascii="Arial" w:hAnsi="Arial" w:cs="Arial"/>
                <w:color w:val="000000"/>
                <w:szCs w:val="18"/>
                <w:lang w:eastAsia="pt-BR"/>
              </w:rPr>
              <w:t>Xadrez e pós assemelhados, em embalagem de conteúdo inferior ou igual a 1 kg, exceto pigmentos à base de dióxido de titânio classificados no código 3206.11.19</w:t>
            </w:r>
          </w:p>
          <w:p w14:paraId="53455EDD" w14:textId="77777777" w:rsidR="005158D8" w:rsidRDefault="005158D8" w:rsidP="005158D8">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13.2 do i</w:t>
            </w:r>
            <w:r w:rsidRPr="00446A52">
              <w:rPr>
                <w:rFonts w:ascii="Arial" w:hAnsi="Arial" w:cs="Arial"/>
                <w:i/>
                <w:iCs/>
                <w:color w:val="00B050"/>
              </w:rPr>
              <w:t xml:space="preserve">tem </w:t>
            </w:r>
            <w:r>
              <w:rPr>
                <w:rFonts w:ascii="Arial" w:hAnsi="Arial" w:cs="Arial"/>
                <w:i/>
                <w:iCs/>
                <w:color w:val="00B050"/>
              </w:rPr>
              <w:t>13</w:t>
            </w:r>
            <w:r w:rsidRPr="00446A52">
              <w:rPr>
                <w:rFonts w:ascii="Arial" w:hAnsi="Arial" w:cs="Arial"/>
                <w:i/>
                <w:iCs/>
                <w:color w:val="00B050"/>
              </w:rPr>
              <w:t xml:space="preserve"> alterado pelo </w:t>
            </w:r>
            <w:hyperlink r:id="rId23"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27552339" w14:textId="77777777" w:rsidR="005158D8" w:rsidRPr="005158D8" w:rsidRDefault="005158D8" w:rsidP="005158D8">
            <w:pPr>
              <w:ind w:rightChars="0" w:right="0"/>
              <w:rPr>
                <w:rFonts w:ascii="Arial" w:hAnsi="Arial" w:cs="Arial"/>
                <w:i/>
                <w:iCs/>
                <w:color w:val="00B050"/>
              </w:rPr>
            </w:pPr>
          </w:p>
        </w:tc>
        <w:tc>
          <w:tcPr>
            <w:tcW w:w="1276" w:type="dxa"/>
            <w:vAlign w:val="center"/>
          </w:tcPr>
          <w:p w14:paraId="0834FA82" w14:textId="77777777" w:rsidR="00C611DE" w:rsidRPr="0022062A" w:rsidRDefault="00C611DE" w:rsidP="00273945">
            <w:pPr>
              <w:ind w:rightChars="0" w:right="0"/>
              <w:jc w:val="center"/>
              <w:rPr>
                <w:rFonts w:ascii="Arial" w:hAnsi="Arial" w:cs="Arial"/>
              </w:rPr>
            </w:pPr>
            <w:r w:rsidRPr="0022062A">
              <w:rPr>
                <w:rFonts w:ascii="Arial" w:hAnsi="Arial" w:cs="Arial"/>
              </w:rPr>
              <w:t>35%</w:t>
            </w:r>
          </w:p>
        </w:tc>
        <w:tc>
          <w:tcPr>
            <w:tcW w:w="1701" w:type="dxa"/>
            <w:vAlign w:val="center"/>
          </w:tcPr>
          <w:p w14:paraId="737AF490"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48,50%</w:t>
            </w:r>
          </w:p>
        </w:tc>
        <w:tc>
          <w:tcPr>
            <w:tcW w:w="1701" w:type="dxa"/>
            <w:vAlign w:val="center"/>
          </w:tcPr>
          <w:p w14:paraId="4F052003" w14:textId="77777777" w:rsidR="00C611DE" w:rsidRPr="00C611DE" w:rsidRDefault="00C611DE" w:rsidP="00C611DE">
            <w:pPr>
              <w:ind w:rightChars="0" w:right="0"/>
              <w:jc w:val="center"/>
              <w:rPr>
                <w:rFonts w:ascii="Arial" w:hAnsi="Arial" w:cs="Arial"/>
                <w:color w:val="000000"/>
              </w:rPr>
            </w:pPr>
            <w:r w:rsidRPr="00C611DE">
              <w:rPr>
                <w:rFonts w:ascii="Arial" w:hAnsi="Arial" w:cs="Arial"/>
                <w:color w:val="000000"/>
              </w:rPr>
              <w:t>62,00%</w:t>
            </w:r>
          </w:p>
        </w:tc>
      </w:tr>
      <w:tr w:rsidR="00623C81" w:rsidRPr="0022062A" w14:paraId="2EC7B28F" w14:textId="77777777" w:rsidTr="00C611DE">
        <w:tblPrEx>
          <w:tblCellMar>
            <w:top w:w="0" w:type="dxa"/>
            <w:bottom w:w="0" w:type="dxa"/>
          </w:tblCellMar>
        </w:tblPrEx>
        <w:tc>
          <w:tcPr>
            <w:tcW w:w="1204" w:type="dxa"/>
          </w:tcPr>
          <w:p w14:paraId="1E321E45" w14:textId="77777777" w:rsidR="00623C81" w:rsidRPr="0022062A" w:rsidRDefault="00623C81" w:rsidP="00273945">
            <w:pPr>
              <w:ind w:rightChars="0" w:right="0"/>
              <w:jc w:val="center"/>
              <w:rPr>
                <w:rFonts w:ascii="Arial" w:hAnsi="Arial" w:cs="Arial"/>
              </w:rPr>
            </w:pPr>
            <w:r>
              <w:rPr>
                <w:rFonts w:ascii="Arial" w:hAnsi="Arial" w:cs="Arial"/>
              </w:rPr>
              <w:t>13.3</w:t>
            </w:r>
          </w:p>
        </w:tc>
        <w:tc>
          <w:tcPr>
            <w:tcW w:w="1560" w:type="dxa"/>
          </w:tcPr>
          <w:p w14:paraId="03C003E1" w14:textId="77777777" w:rsidR="00623C81" w:rsidRPr="00AB4717" w:rsidRDefault="00623C81" w:rsidP="00623C81">
            <w:pPr>
              <w:spacing w:before="28" w:after="28"/>
              <w:ind w:rightChars="0" w:right="0"/>
              <w:jc w:val="center"/>
              <w:textAlignment w:val="baseline"/>
              <w:rPr>
                <w:rFonts w:ascii="Arial" w:hAnsi="Arial" w:cs="Arial"/>
                <w:color w:val="000000"/>
                <w:szCs w:val="18"/>
                <w:lang w:eastAsia="pt-BR"/>
              </w:rPr>
            </w:pPr>
            <w:r w:rsidRPr="00AB4717">
              <w:rPr>
                <w:rFonts w:ascii="Arial" w:hAnsi="Arial" w:cs="Arial"/>
                <w:color w:val="000000"/>
                <w:szCs w:val="18"/>
                <w:lang w:eastAsia="pt-BR"/>
              </w:rPr>
              <w:t>24.003.00</w:t>
            </w:r>
          </w:p>
        </w:tc>
        <w:tc>
          <w:tcPr>
            <w:tcW w:w="1560" w:type="dxa"/>
          </w:tcPr>
          <w:p w14:paraId="786174CC" w14:textId="77777777" w:rsidR="00623C81" w:rsidRPr="00AB4717" w:rsidRDefault="00623C81" w:rsidP="00623C81">
            <w:pPr>
              <w:spacing w:before="28" w:after="28"/>
              <w:ind w:rightChars="0" w:right="0"/>
              <w:jc w:val="center"/>
              <w:textAlignment w:val="baseline"/>
              <w:rPr>
                <w:rFonts w:ascii="Arial" w:hAnsi="Arial" w:cs="Arial"/>
                <w:color w:val="000000"/>
                <w:szCs w:val="18"/>
                <w:lang w:eastAsia="pt-BR"/>
              </w:rPr>
            </w:pPr>
            <w:r w:rsidRPr="00AB4717">
              <w:rPr>
                <w:rFonts w:ascii="Arial" w:hAnsi="Arial" w:cs="Arial"/>
                <w:color w:val="000000"/>
                <w:szCs w:val="18"/>
                <w:lang w:eastAsia="pt-BR"/>
              </w:rPr>
              <w:t>3204</w:t>
            </w:r>
          </w:p>
          <w:p w14:paraId="4DCAC0CD" w14:textId="77777777" w:rsidR="00623C81" w:rsidRPr="00AB4717" w:rsidRDefault="00623C81" w:rsidP="00623C81">
            <w:pPr>
              <w:spacing w:before="28" w:after="28"/>
              <w:ind w:rightChars="0" w:right="0"/>
              <w:jc w:val="center"/>
              <w:textAlignment w:val="baseline"/>
              <w:rPr>
                <w:rFonts w:ascii="Arial" w:hAnsi="Arial" w:cs="Arial"/>
                <w:color w:val="000000"/>
                <w:szCs w:val="18"/>
                <w:lang w:eastAsia="pt-BR"/>
              </w:rPr>
            </w:pPr>
            <w:r w:rsidRPr="00AB4717">
              <w:rPr>
                <w:rFonts w:ascii="Arial" w:hAnsi="Arial" w:cs="Arial"/>
                <w:color w:val="000000"/>
                <w:szCs w:val="18"/>
                <w:lang w:eastAsia="pt-BR"/>
              </w:rPr>
              <w:t>3205.00.00</w:t>
            </w:r>
          </w:p>
          <w:p w14:paraId="76535AB3" w14:textId="77777777" w:rsidR="00623C81" w:rsidRPr="00AB4717" w:rsidRDefault="00623C81" w:rsidP="00623C81">
            <w:pPr>
              <w:spacing w:before="28" w:after="28"/>
              <w:ind w:rightChars="0" w:right="0"/>
              <w:jc w:val="center"/>
              <w:textAlignment w:val="baseline"/>
              <w:rPr>
                <w:rFonts w:ascii="Arial" w:hAnsi="Arial" w:cs="Arial"/>
                <w:color w:val="000000"/>
                <w:szCs w:val="18"/>
                <w:lang w:eastAsia="pt-BR"/>
              </w:rPr>
            </w:pPr>
            <w:r w:rsidRPr="00AB4717">
              <w:rPr>
                <w:rFonts w:ascii="Arial" w:hAnsi="Arial" w:cs="Arial"/>
                <w:color w:val="000000"/>
                <w:szCs w:val="18"/>
                <w:lang w:eastAsia="pt-BR"/>
              </w:rPr>
              <w:t>3206</w:t>
            </w:r>
          </w:p>
          <w:p w14:paraId="76CB8A3F" w14:textId="77777777" w:rsidR="00623C81" w:rsidRPr="00AB4717" w:rsidRDefault="00623C81" w:rsidP="00623C81">
            <w:pPr>
              <w:spacing w:before="28" w:after="28"/>
              <w:ind w:rightChars="0" w:right="0"/>
              <w:jc w:val="center"/>
              <w:textAlignment w:val="baseline"/>
              <w:rPr>
                <w:rFonts w:ascii="Arial" w:hAnsi="Arial" w:cs="Arial"/>
                <w:color w:val="000000"/>
                <w:szCs w:val="18"/>
                <w:lang w:eastAsia="pt-BR"/>
              </w:rPr>
            </w:pPr>
            <w:r w:rsidRPr="00AB4717">
              <w:rPr>
                <w:rFonts w:ascii="Arial" w:hAnsi="Arial" w:cs="Arial"/>
                <w:color w:val="000000"/>
                <w:szCs w:val="18"/>
                <w:lang w:eastAsia="pt-BR"/>
              </w:rPr>
              <w:t>3212</w:t>
            </w:r>
          </w:p>
        </w:tc>
        <w:tc>
          <w:tcPr>
            <w:tcW w:w="6094" w:type="dxa"/>
          </w:tcPr>
          <w:p w14:paraId="79839196" w14:textId="77777777" w:rsidR="00623C81" w:rsidRPr="00AB4717" w:rsidRDefault="00623C81" w:rsidP="00623C81">
            <w:pPr>
              <w:spacing w:before="28" w:after="28"/>
              <w:ind w:rightChars="0" w:right="0"/>
              <w:textAlignment w:val="baseline"/>
              <w:rPr>
                <w:rFonts w:ascii="Arial" w:hAnsi="Arial" w:cs="Arial"/>
                <w:color w:val="000000"/>
                <w:szCs w:val="18"/>
                <w:lang w:eastAsia="pt-BR"/>
              </w:rPr>
            </w:pPr>
            <w:r w:rsidRPr="00AB4717">
              <w:rPr>
                <w:rFonts w:ascii="Arial" w:hAnsi="Arial" w:cs="Arial"/>
                <w:color w:val="000000"/>
                <w:szCs w:val="18"/>
                <w:lang w:eastAsia="pt-BR"/>
              </w:rPr>
              <w:t>Corantes para aplicação em bases, tintas e vernizes</w:t>
            </w:r>
          </w:p>
          <w:p w14:paraId="47752DB0" w14:textId="77777777" w:rsidR="00623C81" w:rsidRPr="00AB4717" w:rsidRDefault="00623C81" w:rsidP="00623C81">
            <w:pPr>
              <w:spacing w:before="28" w:after="28"/>
              <w:ind w:rightChars="0" w:right="0"/>
              <w:textAlignment w:val="baseline"/>
              <w:rPr>
                <w:rFonts w:ascii="Arial" w:hAnsi="Arial" w:cs="Arial"/>
                <w:color w:val="000000"/>
                <w:szCs w:val="18"/>
                <w:lang w:eastAsia="pt-BR"/>
              </w:rPr>
            </w:pPr>
            <w:r w:rsidRPr="00AB4717">
              <w:rPr>
                <w:rFonts w:ascii="Arial" w:hAnsi="Arial" w:cs="Arial"/>
                <w:color w:val="000000"/>
                <w:szCs w:val="18"/>
                <w:lang w:eastAsia="pt-BR"/>
              </w:rPr>
              <w:t> </w:t>
            </w:r>
          </w:p>
        </w:tc>
        <w:tc>
          <w:tcPr>
            <w:tcW w:w="1276" w:type="dxa"/>
            <w:vAlign w:val="center"/>
          </w:tcPr>
          <w:p w14:paraId="75669F10" w14:textId="77777777" w:rsidR="00623C81" w:rsidRDefault="00623C81" w:rsidP="00623C81">
            <w:pPr>
              <w:ind w:rightChars="0" w:right="0"/>
              <w:jc w:val="center"/>
              <w:rPr>
                <w:rFonts w:ascii="Arial" w:hAnsi="Arial" w:cs="Arial"/>
                <w:lang w:eastAsia="pt-BR"/>
              </w:rPr>
            </w:pPr>
            <w:r>
              <w:rPr>
                <w:rFonts w:ascii="Arial" w:hAnsi="Arial" w:cs="Arial"/>
                <w:lang w:eastAsia="pt-BR"/>
              </w:rPr>
              <w:t>50%</w:t>
            </w:r>
          </w:p>
        </w:tc>
        <w:tc>
          <w:tcPr>
            <w:tcW w:w="1701" w:type="dxa"/>
            <w:vAlign w:val="center"/>
          </w:tcPr>
          <w:p w14:paraId="7CF118C1" w14:textId="77777777" w:rsidR="00623C81" w:rsidRPr="00AB4717" w:rsidRDefault="00623C81" w:rsidP="00623C81">
            <w:pPr>
              <w:ind w:rightChars="0" w:right="0"/>
              <w:jc w:val="center"/>
              <w:rPr>
                <w:rFonts w:ascii="Arial" w:hAnsi="Arial" w:cs="Arial"/>
                <w:color w:val="000000"/>
                <w:szCs w:val="18"/>
                <w:lang w:eastAsia="pt-BR"/>
              </w:rPr>
            </w:pPr>
            <w:r w:rsidRPr="00AB4717">
              <w:rPr>
                <w:rFonts w:ascii="Arial" w:hAnsi="Arial" w:cs="Arial"/>
                <w:color w:val="000000"/>
                <w:szCs w:val="18"/>
                <w:lang w:eastAsia="pt-BR"/>
              </w:rPr>
              <w:t>65,00%</w:t>
            </w:r>
          </w:p>
        </w:tc>
        <w:tc>
          <w:tcPr>
            <w:tcW w:w="1701" w:type="dxa"/>
            <w:vAlign w:val="center"/>
          </w:tcPr>
          <w:p w14:paraId="484F8C57" w14:textId="77777777" w:rsidR="00623C81" w:rsidRPr="00AB4717" w:rsidRDefault="00623C81" w:rsidP="00623C81">
            <w:pPr>
              <w:ind w:rightChars="0" w:right="0"/>
              <w:jc w:val="center"/>
              <w:rPr>
                <w:rFonts w:ascii="Arial" w:hAnsi="Arial" w:cs="Arial"/>
                <w:color w:val="000000"/>
                <w:szCs w:val="18"/>
                <w:lang w:eastAsia="pt-BR"/>
              </w:rPr>
            </w:pPr>
            <w:r w:rsidRPr="00AB4717">
              <w:rPr>
                <w:rFonts w:ascii="Arial" w:hAnsi="Arial" w:cs="Arial"/>
                <w:color w:val="000000"/>
                <w:szCs w:val="18"/>
                <w:lang w:eastAsia="pt-BR"/>
              </w:rPr>
              <w:t>80,00%</w:t>
            </w:r>
          </w:p>
        </w:tc>
      </w:tr>
      <w:tr w:rsidR="007C217C" w:rsidRPr="0022062A" w14:paraId="5FA74003" w14:textId="77777777" w:rsidTr="00C611DE">
        <w:tblPrEx>
          <w:tblCellMar>
            <w:top w:w="0" w:type="dxa"/>
            <w:bottom w:w="0" w:type="dxa"/>
          </w:tblCellMar>
        </w:tblPrEx>
        <w:tc>
          <w:tcPr>
            <w:tcW w:w="1204" w:type="dxa"/>
          </w:tcPr>
          <w:p w14:paraId="3E19E055" w14:textId="77777777" w:rsidR="007C217C" w:rsidRDefault="007C217C" w:rsidP="00273945">
            <w:pPr>
              <w:ind w:rightChars="0" w:right="0"/>
              <w:jc w:val="center"/>
              <w:rPr>
                <w:rFonts w:ascii="Arial" w:hAnsi="Arial" w:cs="Arial"/>
              </w:rPr>
            </w:pPr>
            <w:r w:rsidRPr="007C217C">
              <w:rPr>
                <w:rFonts w:ascii="Arial" w:hAnsi="Arial" w:cs="Arial"/>
              </w:rPr>
              <w:t>13.4</w:t>
            </w:r>
          </w:p>
        </w:tc>
        <w:tc>
          <w:tcPr>
            <w:tcW w:w="1560" w:type="dxa"/>
          </w:tcPr>
          <w:p w14:paraId="01BFE231" w14:textId="77777777" w:rsidR="007C217C" w:rsidRPr="007C217C" w:rsidRDefault="007C217C" w:rsidP="00623C81">
            <w:pPr>
              <w:spacing w:before="28" w:after="28"/>
              <w:ind w:rightChars="0" w:right="0"/>
              <w:jc w:val="center"/>
              <w:textAlignment w:val="baseline"/>
              <w:rPr>
                <w:rFonts w:ascii="Arial" w:hAnsi="Arial" w:cs="Arial"/>
              </w:rPr>
            </w:pPr>
            <w:r w:rsidRPr="007C217C">
              <w:rPr>
                <w:rFonts w:ascii="Arial" w:hAnsi="Arial" w:cs="Arial"/>
              </w:rPr>
              <w:t>24.002.01</w:t>
            </w:r>
          </w:p>
        </w:tc>
        <w:tc>
          <w:tcPr>
            <w:tcW w:w="1560" w:type="dxa"/>
          </w:tcPr>
          <w:p w14:paraId="395525F4" w14:textId="77777777" w:rsidR="007C217C" w:rsidRPr="007C217C" w:rsidRDefault="007C217C" w:rsidP="00623C81">
            <w:pPr>
              <w:spacing w:before="28" w:after="28"/>
              <w:ind w:rightChars="0" w:right="0"/>
              <w:jc w:val="center"/>
              <w:textAlignment w:val="baseline"/>
              <w:rPr>
                <w:rFonts w:ascii="Arial" w:hAnsi="Arial" w:cs="Arial"/>
              </w:rPr>
            </w:pPr>
            <w:r w:rsidRPr="007C217C">
              <w:rPr>
                <w:rFonts w:ascii="Arial" w:hAnsi="Arial" w:cs="Arial"/>
              </w:rPr>
              <w:t>2821 3204.17.00 3206</w:t>
            </w:r>
          </w:p>
        </w:tc>
        <w:tc>
          <w:tcPr>
            <w:tcW w:w="6094" w:type="dxa"/>
          </w:tcPr>
          <w:p w14:paraId="129DC54E" w14:textId="77777777" w:rsidR="007C217C" w:rsidRPr="007C217C" w:rsidRDefault="007C217C" w:rsidP="007C217C">
            <w:pPr>
              <w:ind w:rightChars="0" w:right="0"/>
              <w:rPr>
                <w:rFonts w:ascii="Arial" w:hAnsi="Arial" w:cs="Arial"/>
              </w:rPr>
            </w:pPr>
            <w:r w:rsidRPr="007C217C">
              <w:rPr>
                <w:rFonts w:ascii="Arial" w:hAnsi="Arial" w:cs="Arial"/>
              </w:rPr>
              <w:t>Xadrez e pós assemelhados, em embalagem de conteúdo superior a 1 kg, exceto pigmentos à base de dióxido de titânio classificados no código NCM 3206.11.19</w:t>
            </w:r>
          </w:p>
          <w:p w14:paraId="49A70CA3" w14:textId="77777777" w:rsidR="007C217C" w:rsidRDefault="007C217C" w:rsidP="007C217C">
            <w:pPr>
              <w:ind w:rightChars="0" w:right="0"/>
              <w:rPr>
                <w:rFonts w:ascii="Arial" w:hAnsi="Arial" w:cs="Arial"/>
              </w:rPr>
            </w:pPr>
          </w:p>
          <w:p w14:paraId="289CB81C" w14:textId="77777777" w:rsidR="007C217C" w:rsidRDefault="007C217C" w:rsidP="007C217C">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13.4 do i</w:t>
            </w:r>
            <w:r w:rsidRPr="00446A52">
              <w:rPr>
                <w:rFonts w:ascii="Arial" w:hAnsi="Arial" w:cs="Arial"/>
                <w:i/>
                <w:iCs/>
                <w:color w:val="00B050"/>
              </w:rPr>
              <w:t xml:space="preserve">tem </w:t>
            </w:r>
            <w:r>
              <w:rPr>
                <w:rFonts w:ascii="Arial" w:hAnsi="Arial" w:cs="Arial"/>
                <w:i/>
                <w:iCs/>
                <w:color w:val="00B050"/>
              </w:rPr>
              <w:t>13</w:t>
            </w:r>
            <w:r w:rsidRPr="00446A52">
              <w:rPr>
                <w:rFonts w:ascii="Arial" w:hAnsi="Arial" w:cs="Arial"/>
                <w:i/>
                <w:iCs/>
                <w:color w:val="00B050"/>
              </w:rPr>
              <w:t xml:space="preserve"> </w:t>
            </w:r>
            <w:r>
              <w:rPr>
                <w:rFonts w:ascii="Arial" w:hAnsi="Arial" w:cs="Arial"/>
                <w:i/>
                <w:iCs/>
                <w:color w:val="00B050"/>
              </w:rPr>
              <w:t>acrescentado</w:t>
            </w:r>
            <w:r w:rsidRPr="00446A52">
              <w:rPr>
                <w:rFonts w:ascii="Arial" w:hAnsi="Arial" w:cs="Arial"/>
                <w:i/>
                <w:iCs/>
                <w:color w:val="00B050"/>
              </w:rPr>
              <w:t xml:space="preserve"> pelo </w:t>
            </w:r>
            <w:hyperlink r:id="rId24"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1F4FDD6B" w14:textId="77777777" w:rsidR="007C217C" w:rsidRPr="007C217C" w:rsidRDefault="007C217C" w:rsidP="007C217C">
            <w:pPr>
              <w:ind w:rightChars="0" w:right="0"/>
              <w:rPr>
                <w:rFonts w:ascii="Arial" w:hAnsi="Arial" w:cs="Arial"/>
                <w:i/>
                <w:iCs/>
                <w:color w:val="00B050"/>
              </w:rPr>
            </w:pPr>
          </w:p>
        </w:tc>
        <w:tc>
          <w:tcPr>
            <w:tcW w:w="1276" w:type="dxa"/>
            <w:vAlign w:val="center"/>
          </w:tcPr>
          <w:p w14:paraId="55EE2424" w14:textId="77777777" w:rsidR="007C217C" w:rsidRPr="007C217C" w:rsidRDefault="007C217C" w:rsidP="007C217C">
            <w:pPr>
              <w:spacing w:before="100" w:beforeAutospacing="1" w:after="100" w:afterAutospacing="1"/>
              <w:ind w:rightChars="0" w:right="3606"/>
              <w:jc w:val="center"/>
              <w:rPr>
                <w:rFonts w:ascii="Arial" w:hAnsi="Arial" w:cs="Arial"/>
              </w:rPr>
            </w:pPr>
            <w:r w:rsidRPr="007C217C">
              <w:rPr>
                <w:rFonts w:ascii="Arial" w:hAnsi="Arial" w:cs="Arial"/>
              </w:rPr>
              <w:t>3</w:t>
            </w:r>
            <w:r>
              <w:rPr>
                <w:rFonts w:ascii="Arial" w:hAnsi="Arial" w:cs="Arial"/>
              </w:rPr>
              <w:t>5</w:t>
            </w:r>
            <w:r w:rsidRPr="007C217C">
              <w:rPr>
                <w:rFonts w:ascii="Arial" w:hAnsi="Arial" w:cs="Arial"/>
              </w:rPr>
              <w:t>%</w:t>
            </w:r>
          </w:p>
          <w:p w14:paraId="2BED63DA" w14:textId="77777777" w:rsidR="007C217C" w:rsidRDefault="007C217C" w:rsidP="00623C81">
            <w:pPr>
              <w:ind w:rightChars="0" w:right="0"/>
              <w:jc w:val="center"/>
              <w:rPr>
                <w:rFonts w:ascii="Arial" w:hAnsi="Arial" w:cs="Arial"/>
              </w:rPr>
            </w:pPr>
          </w:p>
        </w:tc>
        <w:tc>
          <w:tcPr>
            <w:tcW w:w="1701" w:type="dxa"/>
            <w:vAlign w:val="center"/>
          </w:tcPr>
          <w:p w14:paraId="4D1C75D1" w14:textId="77777777" w:rsidR="007C217C" w:rsidRPr="007C217C" w:rsidRDefault="007C217C" w:rsidP="00623C81">
            <w:pPr>
              <w:ind w:rightChars="0" w:right="0"/>
              <w:jc w:val="center"/>
              <w:rPr>
                <w:rFonts w:ascii="Arial" w:hAnsi="Arial" w:cs="Arial"/>
              </w:rPr>
            </w:pPr>
            <w:r w:rsidRPr="007C217C">
              <w:rPr>
                <w:rFonts w:ascii="Arial" w:hAnsi="Arial" w:cs="Arial"/>
              </w:rPr>
              <w:t>48,50%</w:t>
            </w:r>
          </w:p>
        </w:tc>
        <w:tc>
          <w:tcPr>
            <w:tcW w:w="1701" w:type="dxa"/>
            <w:vAlign w:val="center"/>
          </w:tcPr>
          <w:p w14:paraId="57E0A1AD" w14:textId="77777777" w:rsidR="007C217C" w:rsidRPr="007C217C" w:rsidRDefault="007C217C" w:rsidP="00623C81">
            <w:pPr>
              <w:ind w:rightChars="0" w:right="0"/>
              <w:jc w:val="center"/>
              <w:rPr>
                <w:rFonts w:ascii="Arial" w:hAnsi="Arial" w:cs="Arial"/>
              </w:rPr>
            </w:pPr>
            <w:r w:rsidRPr="007C217C">
              <w:rPr>
                <w:rFonts w:ascii="Arial" w:hAnsi="Arial" w:cs="Arial"/>
              </w:rPr>
              <w:t>62,00%</w:t>
            </w:r>
          </w:p>
        </w:tc>
      </w:tr>
    </w:tbl>
    <w:p w14:paraId="2E4FAEF3" w14:textId="77777777" w:rsidR="001009BA" w:rsidRPr="0022062A" w:rsidRDefault="001009BA" w:rsidP="001009BA">
      <w:pPr>
        <w:ind w:rightChars="0" w:right="0"/>
        <w:rPr>
          <w:rFonts w:ascii="Arial" w:hAnsi="Arial" w:cs="Arial"/>
        </w:rPr>
      </w:pPr>
    </w:p>
    <w:p w14:paraId="41F75D6B" w14:textId="77777777" w:rsidR="001009BA" w:rsidRPr="0022062A" w:rsidRDefault="001009BA"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VEÍCULOS AUTOMOTORES</w:t>
      </w:r>
    </w:p>
    <w:p w14:paraId="49C7B41A" w14:textId="77777777" w:rsidR="001009BA" w:rsidRPr="0022062A" w:rsidRDefault="001009BA" w:rsidP="001009BA">
      <w:pPr>
        <w:ind w:rightChars="0" w:right="0"/>
        <w:rPr>
          <w:rFonts w:ascii="Arial" w:hAnsi="Arial" w:cs="Arial"/>
          <w:b/>
          <w:bCs/>
          <w:iCs/>
        </w:rPr>
      </w:pPr>
    </w:p>
    <w:p w14:paraId="0D55284F" w14:textId="77777777" w:rsidR="001009BA" w:rsidRDefault="001009BA" w:rsidP="001009BA">
      <w:pPr>
        <w:ind w:rightChars="0" w:right="0"/>
        <w:rPr>
          <w:rFonts w:ascii="Arial" w:hAnsi="Arial" w:cs="Arial"/>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 xml:space="preserve">Convênio ICMS </w:t>
      </w:r>
      <w:r w:rsidR="005158D8">
        <w:rPr>
          <w:rFonts w:ascii="Arial" w:hAnsi="Arial" w:cs="Arial"/>
        </w:rPr>
        <w:t>199/17.</w:t>
      </w:r>
    </w:p>
    <w:p w14:paraId="16F81088" w14:textId="77777777" w:rsidR="005158D8" w:rsidRDefault="005158D8" w:rsidP="001009BA">
      <w:pPr>
        <w:ind w:rightChars="0" w:right="0"/>
        <w:rPr>
          <w:rFonts w:ascii="Arial" w:hAnsi="Arial" w:cs="Arial"/>
        </w:rPr>
      </w:pPr>
    </w:p>
    <w:p w14:paraId="459EDCDD" w14:textId="77777777" w:rsidR="005158D8" w:rsidRPr="005158D8" w:rsidRDefault="005158D8" w:rsidP="001009BA">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Fundamento Normativo do i</w:t>
      </w:r>
      <w:r w:rsidRPr="00446A52">
        <w:rPr>
          <w:rFonts w:ascii="Arial" w:hAnsi="Arial" w:cs="Arial"/>
          <w:i/>
          <w:iCs/>
          <w:color w:val="00B050"/>
        </w:rPr>
        <w:t xml:space="preserve">tem </w:t>
      </w:r>
      <w:r>
        <w:rPr>
          <w:rFonts w:ascii="Arial" w:hAnsi="Arial" w:cs="Arial"/>
          <w:i/>
          <w:iCs/>
          <w:color w:val="00B050"/>
        </w:rPr>
        <w:t>14</w:t>
      </w:r>
      <w:r w:rsidRPr="00446A52">
        <w:rPr>
          <w:rFonts w:ascii="Arial" w:hAnsi="Arial" w:cs="Arial"/>
          <w:i/>
          <w:iCs/>
          <w:color w:val="00B050"/>
        </w:rPr>
        <w:t xml:space="preserve"> alterado pelo </w:t>
      </w:r>
      <w:hyperlink r:id="rId25"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7A8BF19C" w14:textId="77777777" w:rsidR="00B44A0A" w:rsidRPr="0022062A" w:rsidRDefault="00B44A0A" w:rsidP="001009BA">
      <w:pPr>
        <w:ind w:rightChars="0" w:right="0"/>
        <w:rPr>
          <w:rFonts w:ascii="Arial" w:hAnsi="Arial" w:cs="Arial"/>
          <w:b/>
          <w:bCs/>
          <w:iCs/>
        </w:rPr>
      </w:pPr>
    </w:p>
    <w:p w14:paraId="65C0DA04" w14:textId="77777777" w:rsidR="001009BA" w:rsidRPr="0022062A" w:rsidRDefault="001009BA" w:rsidP="001009BA">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Convênio supracitado e aquisições de mercadorias procedentes das demais un</w:t>
      </w:r>
      <w:r w:rsidRPr="0022062A">
        <w:rPr>
          <w:rFonts w:ascii="Arial" w:hAnsi="Arial" w:cs="Arial"/>
          <w:bCs/>
          <w:iCs/>
        </w:rPr>
        <w:t>i</w:t>
      </w:r>
      <w:r w:rsidRPr="0022062A">
        <w:rPr>
          <w:rFonts w:ascii="Arial" w:hAnsi="Arial" w:cs="Arial"/>
          <w:bCs/>
          <w:iCs/>
        </w:rPr>
        <w:t>dades federadas por contribuintes localizados no Estado do Rio de Janeiro.</w:t>
      </w:r>
    </w:p>
    <w:p w14:paraId="3278BE78" w14:textId="77777777" w:rsidR="001009BA" w:rsidRPr="0022062A" w:rsidRDefault="001009BA" w:rsidP="001009BA">
      <w:pPr>
        <w:ind w:rightChars="0" w:right="0"/>
        <w:rPr>
          <w:rFonts w:ascii="Arial" w:hAnsi="Arial" w:cs="Arial"/>
          <w:b/>
          <w:bCs/>
          <w:iCs/>
        </w:rPr>
      </w:pPr>
    </w:p>
    <w:p w14:paraId="5D2FD477" w14:textId="77777777" w:rsidR="001009BA" w:rsidRPr="0022062A" w:rsidRDefault="001009BA" w:rsidP="001009BA">
      <w:pPr>
        <w:ind w:rightChars="0" w:right="0"/>
        <w:rPr>
          <w:rFonts w:ascii="Arial" w:hAnsi="Arial" w:cs="Arial"/>
        </w:rPr>
      </w:pPr>
      <w:r w:rsidRPr="0022062A">
        <w:rPr>
          <w:rFonts w:ascii="Arial" w:hAnsi="Arial" w:cs="Arial"/>
        </w:rPr>
        <w:t>A base de cálculo do imposto para fins de substituição tributária nas operações com as merc</w:t>
      </w:r>
      <w:r w:rsidRPr="0022062A">
        <w:rPr>
          <w:rFonts w:ascii="Arial" w:hAnsi="Arial" w:cs="Arial"/>
        </w:rPr>
        <w:t>a</w:t>
      </w:r>
      <w:r w:rsidRPr="0022062A">
        <w:rPr>
          <w:rFonts w:ascii="Arial" w:hAnsi="Arial" w:cs="Arial"/>
        </w:rPr>
        <w:t>dorias constantes desse item é:</w:t>
      </w:r>
    </w:p>
    <w:p w14:paraId="0EF6AF07" w14:textId="77777777" w:rsidR="00B44A0A" w:rsidRPr="0022062A" w:rsidRDefault="00B44A0A" w:rsidP="001009BA">
      <w:pPr>
        <w:ind w:rightChars="0" w:right="0"/>
        <w:rPr>
          <w:rFonts w:ascii="Arial" w:hAnsi="Arial" w:cs="Arial"/>
        </w:rPr>
      </w:pPr>
    </w:p>
    <w:p w14:paraId="28A55232" w14:textId="77777777" w:rsidR="001009BA" w:rsidRPr="0022062A" w:rsidRDefault="001009BA" w:rsidP="001009BA">
      <w:pPr>
        <w:ind w:rightChars="0" w:right="0"/>
        <w:rPr>
          <w:rFonts w:ascii="Arial" w:hAnsi="Arial" w:cs="Arial"/>
        </w:rPr>
      </w:pPr>
      <w:r w:rsidRPr="0022062A">
        <w:rPr>
          <w:rFonts w:ascii="Arial" w:hAnsi="Arial" w:cs="Arial"/>
        </w:rPr>
        <w:t xml:space="preserve">1 - </w:t>
      </w:r>
      <w:proofErr w:type="gramStart"/>
      <w:r w:rsidRPr="0022062A">
        <w:rPr>
          <w:rFonts w:ascii="Arial" w:hAnsi="Arial" w:cs="Arial"/>
        </w:rPr>
        <w:t>em</w:t>
      </w:r>
      <w:proofErr w:type="gramEnd"/>
      <w:r w:rsidRPr="0022062A">
        <w:rPr>
          <w:rFonts w:ascii="Arial" w:hAnsi="Arial" w:cs="Arial"/>
        </w:rPr>
        <w:t xml:space="preserve"> relação aos veículos saídos, real ou simbolicamente das montadoras ou de suas conce</w:t>
      </w:r>
      <w:r w:rsidRPr="0022062A">
        <w:rPr>
          <w:rFonts w:ascii="Arial" w:hAnsi="Arial" w:cs="Arial"/>
        </w:rPr>
        <w:t>s</w:t>
      </w:r>
      <w:r w:rsidRPr="0022062A">
        <w:rPr>
          <w:rFonts w:ascii="Arial" w:hAnsi="Arial" w:cs="Arial"/>
        </w:rPr>
        <w:t>sionárias com destino ao Estado do Rio de Janeiro, o valor correspondente ao preço de venda a consumidor constante da tabela estabelecida por órgão competente (ou sugerido ao público) ou, na falta desta, a tabela sugerida pelo fabricante, acrescido do valor do frete, do IPI e dos acess</w:t>
      </w:r>
      <w:r w:rsidRPr="0022062A">
        <w:rPr>
          <w:rFonts w:ascii="Arial" w:hAnsi="Arial" w:cs="Arial"/>
        </w:rPr>
        <w:t>ó</w:t>
      </w:r>
      <w:r w:rsidRPr="0022062A">
        <w:rPr>
          <w:rFonts w:ascii="Arial" w:hAnsi="Arial" w:cs="Arial"/>
        </w:rPr>
        <w:t>rios.</w:t>
      </w:r>
    </w:p>
    <w:p w14:paraId="694F19E9" w14:textId="77777777" w:rsidR="00B44A0A" w:rsidRPr="0022062A" w:rsidRDefault="00B44A0A" w:rsidP="001009BA">
      <w:pPr>
        <w:ind w:rightChars="0" w:right="0"/>
        <w:rPr>
          <w:rFonts w:ascii="Arial" w:hAnsi="Arial" w:cs="Arial"/>
        </w:rPr>
      </w:pPr>
    </w:p>
    <w:p w14:paraId="1AA1E001" w14:textId="77777777" w:rsidR="001009BA" w:rsidRPr="0022062A" w:rsidRDefault="001009BA" w:rsidP="001009BA">
      <w:pPr>
        <w:ind w:rightChars="0" w:right="0"/>
        <w:rPr>
          <w:rFonts w:ascii="Arial" w:hAnsi="Arial" w:cs="Arial"/>
        </w:rPr>
      </w:pPr>
      <w:r w:rsidRPr="0022062A">
        <w:rPr>
          <w:rFonts w:ascii="Arial" w:hAnsi="Arial" w:cs="Arial"/>
        </w:rPr>
        <w:t xml:space="preserve">2 - </w:t>
      </w:r>
      <w:proofErr w:type="gramStart"/>
      <w:r w:rsidRPr="0022062A">
        <w:rPr>
          <w:rFonts w:ascii="Arial" w:hAnsi="Arial" w:cs="Arial"/>
        </w:rPr>
        <w:t>em</w:t>
      </w:r>
      <w:proofErr w:type="gramEnd"/>
      <w:r w:rsidRPr="0022062A">
        <w:rPr>
          <w:rFonts w:ascii="Arial" w:hAnsi="Arial" w:cs="Arial"/>
        </w:rPr>
        <w:t xml:space="preserve"> relação às demais situações o preço máximo ou único de venda utilizado pelo contribui</w:t>
      </w:r>
      <w:r w:rsidRPr="0022062A">
        <w:rPr>
          <w:rFonts w:ascii="Arial" w:hAnsi="Arial" w:cs="Arial"/>
        </w:rPr>
        <w:t>n</w:t>
      </w:r>
      <w:r w:rsidRPr="0022062A">
        <w:rPr>
          <w:rFonts w:ascii="Arial" w:hAnsi="Arial" w:cs="Arial"/>
        </w:rPr>
        <w:t>te substituído, fixado pela autoridade competente ou, na falta desse preço, o valor da operação praticado pelo substituto, incluídos os valores correspondentes a frete, carreto, seguro, impostos e outros encargos transferíveis ao varejista, acrescido da MVA constante desse item.</w:t>
      </w:r>
    </w:p>
    <w:p w14:paraId="4F1B5077" w14:textId="77777777" w:rsidR="001009BA" w:rsidRPr="0022062A" w:rsidRDefault="001009BA" w:rsidP="001009BA">
      <w:pPr>
        <w:ind w:rightChars="0" w:right="0"/>
        <w:rPr>
          <w:rFonts w:ascii="Arial" w:hAnsi="Arial" w:cs="Arial"/>
        </w:rPr>
      </w:pPr>
    </w:p>
    <w:p w14:paraId="65EAD7B8" w14:textId="77777777" w:rsidR="001009BA" w:rsidRPr="0022062A" w:rsidRDefault="001009BA" w:rsidP="001009BA">
      <w:pPr>
        <w:ind w:rightChars="0" w:right="0"/>
        <w:rPr>
          <w:rFonts w:ascii="Arial" w:hAnsi="Arial" w:cs="Arial"/>
        </w:rPr>
      </w:pPr>
      <w:r w:rsidRPr="0022062A">
        <w:rPr>
          <w:rFonts w:ascii="Arial" w:hAnsi="Arial" w:cs="Arial"/>
        </w:rPr>
        <w:t>- Em se tratando de veículo importado, o valor da operação praticado pelo substituto não poderá ser inferior ao que serviu de base de cálculo para pagamento do Imposto de Importação e sobre Produtos Industrializados.</w:t>
      </w:r>
    </w:p>
    <w:p w14:paraId="7D629CA9" w14:textId="77777777" w:rsidR="001009BA" w:rsidRPr="0022062A" w:rsidRDefault="001009BA" w:rsidP="001009BA">
      <w:pPr>
        <w:ind w:rightChars="0" w:right="0"/>
        <w:rPr>
          <w:rFonts w:ascii="Arial" w:hAnsi="Arial" w:cs="Arial"/>
        </w:rPr>
      </w:pPr>
    </w:p>
    <w:p w14:paraId="4B20F209" w14:textId="77777777" w:rsidR="006B6771" w:rsidRDefault="001009BA" w:rsidP="006B6771">
      <w:pPr>
        <w:ind w:rightChars="0" w:right="0"/>
        <w:rPr>
          <w:rFonts w:ascii="Arial" w:hAnsi="Arial" w:cs="Arial"/>
        </w:rPr>
      </w:pPr>
      <w:r w:rsidRPr="0022062A">
        <w:rPr>
          <w:rFonts w:ascii="Arial" w:hAnsi="Arial" w:cs="Arial"/>
        </w:rPr>
        <w:t>- Nas operações internas e de importação a base de cálculo será reduzida de forma que a carga tributária resulte em 12% (doze por cento).</w:t>
      </w:r>
    </w:p>
    <w:p w14:paraId="49F219D0" w14:textId="77777777" w:rsidR="005158D8" w:rsidRDefault="005158D8" w:rsidP="006B6771">
      <w:pPr>
        <w:ind w:rightChars="0" w:right="0"/>
        <w:rPr>
          <w:rFonts w:ascii="Arial" w:hAnsi="Arial" w:cs="Arial"/>
        </w:rPr>
      </w:pPr>
    </w:p>
    <w:tbl>
      <w:tblPr>
        <w:tblW w:w="45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22"/>
        <w:gridCol w:w="1145"/>
        <w:gridCol w:w="1280"/>
        <w:gridCol w:w="6013"/>
        <w:gridCol w:w="1016"/>
        <w:gridCol w:w="1761"/>
        <w:gridCol w:w="1740"/>
      </w:tblGrid>
      <w:tr w:rsidR="005158D8" w:rsidRPr="005158D8" w14:paraId="45167C16" w14:textId="77777777" w:rsidTr="005158D8">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7D51288" w14:textId="77777777" w:rsidR="005158D8" w:rsidRPr="005158D8" w:rsidRDefault="005158D8" w:rsidP="005158D8">
            <w:pPr>
              <w:ind w:rightChars="0" w:right="0"/>
              <w:jc w:val="center"/>
              <w:rPr>
                <w:rFonts w:ascii="Arial" w:hAnsi="Arial" w:cs="Arial"/>
                <w:b/>
                <w:bCs/>
                <w:color w:val="000000"/>
              </w:rPr>
            </w:pPr>
            <w:r w:rsidRPr="005158D8">
              <w:rPr>
                <w:rFonts w:ascii="Arial" w:hAnsi="Arial" w:cs="Arial"/>
                <w:b/>
                <w:bCs/>
                <w:color w:val="000000"/>
              </w:rPr>
              <w:t>Subitem</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434E0AB" w14:textId="77777777" w:rsidR="005158D8" w:rsidRPr="005158D8" w:rsidRDefault="005158D8" w:rsidP="005158D8">
            <w:pPr>
              <w:ind w:rightChars="0" w:right="0"/>
              <w:jc w:val="center"/>
              <w:rPr>
                <w:rFonts w:ascii="Arial" w:hAnsi="Arial" w:cs="Arial"/>
                <w:b/>
                <w:bCs/>
                <w:color w:val="000000"/>
              </w:rPr>
            </w:pPr>
            <w:r w:rsidRPr="005158D8">
              <w:rPr>
                <w:rFonts w:ascii="Arial" w:hAnsi="Arial" w:cs="Arial"/>
                <w:b/>
                <w:bCs/>
                <w:color w:val="000000"/>
              </w:rPr>
              <w:t>CEST</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B9BE43A" w14:textId="77777777" w:rsidR="005158D8" w:rsidRPr="005158D8" w:rsidRDefault="005158D8" w:rsidP="005158D8">
            <w:pPr>
              <w:ind w:rightChars="0" w:right="0"/>
              <w:jc w:val="center"/>
              <w:rPr>
                <w:rFonts w:ascii="Arial" w:hAnsi="Arial" w:cs="Arial"/>
                <w:b/>
                <w:bCs/>
                <w:color w:val="000000"/>
              </w:rPr>
            </w:pPr>
            <w:r w:rsidRPr="005158D8">
              <w:rPr>
                <w:rFonts w:ascii="Arial" w:hAnsi="Arial" w:cs="Arial"/>
                <w:b/>
                <w:bCs/>
                <w:color w:val="000000"/>
              </w:rPr>
              <w:t>NCM/SH</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68F5253" w14:textId="77777777" w:rsidR="005158D8" w:rsidRPr="005158D8" w:rsidRDefault="005158D8" w:rsidP="005158D8">
            <w:pPr>
              <w:ind w:rightChars="0" w:right="0"/>
              <w:jc w:val="center"/>
              <w:rPr>
                <w:rFonts w:ascii="Arial" w:hAnsi="Arial" w:cs="Arial"/>
                <w:b/>
                <w:bCs/>
                <w:color w:val="000000"/>
              </w:rPr>
            </w:pPr>
            <w:r w:rsidRPr="005158D8">
              <w:rPr>
                <w:rFonts w:ascii="Arial" w:hAnsi="Arial" w:cs="Arial"/>
                <w:b/>
                <w:bCs/>
                <w:color w:val="000000"/>
              </w:rPr>
              <w:t>Descrição</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355F80C" w14:textId="77777777" w:rsidR="005158D8" w:rsidRPr="005158D8" w:rsidRDefault="005158D8" w:rsidP="005158D8">
            <w:pPr>
              <w:ind w:rightChars="0" w:right="0"/>
              <w:jc w:val="center"/>
              <w:rPr>
                <w:rFonts w:ascii="Arial" w:hAnsi="Arial" w:cs="Arial"/>
                <w:b/>
                <w:bCs/>
                <w:color w:val="000000"/>
              </w:rPr>
            </w:pPr>
            <w:r w:rsidRPr="005158D8">
              <w:rPr>
                <w:rFonts w:ascii="Arial" w:hAnsi="Arial" w:cs="Arial"/>
                <w:b/>
                <w:bCs/>
                <w:color w:val="000000"/>
              </w:rPr>
              <w:t>MVA Original</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419992F" w14:textId="77777777" w:rsidR="005158D8" w:rsidRPr="005158D8" w:rsidRDefault="005158D8" w:rsidP="005158D8">
            <w:pPr>
              <w:ind w:rightChars="0" w:right="0"/>
              <w:jc w:val="center"/>
              <w:rPr>
                <w:rFonts w:ascii="Arial" w:hAnsi="Arial" w:cs="Arial"/>
                <w:b/>
                <w:bCs/>
                <w:color w:val="000000"/>
              </w:rPr>
            </w:pPr>
            <w:r w:rsidRPr="005158D8">
              <w:rPr>
                <w:rFonts w:ascii="Arial" w:hAnsi="Arial" w:cs="Arial"/>
                <w:b/>
                <w:bCs/>
                <w:color w:val="000000"/>
              </w:rPr>
              <w:t>MVA Ajustada</w:t>
            </w:r>
          </w:p>
        </w:tc>
      </w:tr>
      <w:tr w:rsidR="005158D8" w:rsidRPr="005158D8" w14:paraId="413152C4" w14:textId="77777777" w:rsidTr="005158D8">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AA333EF" w14:textId="77777777" w:rsidR="005158D8" w:rsidRPr="005158D8" w:rsidRDefault="005158D8" w:rsidP="005158D8">
            <w:pPr>
              <w:ind w:rightChars="0" w:right="0"/>
              <w:jc w:val="center"/>
              <w:rPr>
                <w:rFonts w:ascii="Arial" w:hAnsi="Arial" w:cs="Arial"/>
                <w:b/>
                <w:bCs/>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20C066E" w14:textId="77777777" w:rsidR="005158D8" w:rsidRPr="005158D8" w:rsidRDefault="005158D8" w:rsidP="005158D8">
            <w:pPr>
              <w:ind w:rightChars="0" w:right="0"/>
              <w:jc w:val="center"/>
              <w:rPr>
                <w:rFonts w:ascii="Arial" w:hAnsi="Arial" w:cs="Arial"/>
                <w:b/>
                <w:bCs/>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25F830E" w14:textId="77777777" w:rsidR="005158D8" w:rsidRPr="005158D8" w:rsidRDefault="005158D8" w:rsidP="005158D8">
            <w:pPr>
              <w:ind w:rightChars="0" w:right="0"/>
              <w:jc w:val="center"/>
              <w:rPr>
                <w:rFonts w:ascii="Arial" w:hAnsi="Arial" w:cs="Arial"/>
                <w:b/>
                <w:bCs/>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533626F" w14:textId="77777777" w:rsidR="005158D8" w:rsidRPr="005158D8" w:rsidRDefault="005158D8" w:rsidP="005158D8">
            <w:pPr>
              <w:ind w:rightChars="0" w:right="0"/>
              <w:jc w:val="center"/>
              <w:rPr>
                <w:rFonts w:ascii="Arial" w:hAnsi="Arial" w:cs="Arial"/>
                <w:b/>
                <w:bCs/>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F543EEC" w14:textId="77777777" w:rsidR="005158D8" w:rsidRPr="005158D8" w:rsidRDefault="005158D8" w:rsidP="005158D8">
            <w:pPr>
              <w:ind w:rightChars="0" w:right="0"/>
              <w:jc w:val="center"/>
              <w:rPr>
                <w:rFonts w:ascii="Arial" w:hAnsi="Arial" w:cs="Arial"/>
                <w:b/>
                <w:bCs/>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DFED4A6" w14:textId="77777777" w:rsidR="005158D8" w:rsidRPr="005158D8" w:rsidRDefault="005158D8" w:rsidP="005158D8">
            <w:pPr>
              <w:spacing w:before="100" w:beforeAutospacing="1" w:after="100" w:afterAutospacing="1"/>
              <w:ind w:rightChars="0" w:right="0"/>
              <w:jc w:val="center"/>
              <w:rPr>
                <w:rFonts w:ascii="Arial" w:hAnsi="Arial" w:cs="Arial"/>
                <w:b/>
                <w:bCs/>
                <w:color w:val="000000"/>
              </w:rPr>
            </w:pPr>
            <w:r w:rsidRPr="005158D8">
              <w:rPr>
                <w:rFonts w:ascii="Arial" w:hAnsi="Arial" w:cs="Arial"/>
                <w:b/>
                <w:bCs/>
                <w:color w:val="000000"/>
              </w:rPr>
              <w:t>Alíquota interestadual de 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0DA3D" w14:textId="77777777" w:rsidR="005158D8" w:rsidRPr="005158D8" w:rsidRDefault="005158D8" w:rsidP="005158D8">
            <w:pPr>
              <w:spacing w:before="100" w:beforeAutospacing="1" w:after="100" w:afterAutospacing="1"/>
              <w:ind w:rightChars="0" w:right="0"/>
              <w:jc w:val="center"/>
              <w:rPr>
                <w:rFonts w:ascii="Arial" w:hAnsi="Arial" w:cs="Arial"/>
                <w:b/>
                <w:bCs/>
                <w:color w:val="000000"/>
              </w:rPr>
            </w:pPr>
            <w:r w:rsidRPr="005158D8">
              <w:rPr>
                <w:rFonts w:ascii="Arial" w:hAnsi="Arial" w:cs="Arial"/>
                <w:b/>
                <w:bCs/>
                <w:color w:val="000000"/>
              </w:rPr>
              <w:t>Alíquota interestadual de 4%</w:t>
            </w:r>
          </w:p>
        </w:tc>
      </w:tr>
      <w:tr w:rsidR="005158D8" w:rsidRPr="005158D8" w14:paraId="46DA769E" w14:textId="77777777" w:rsidTr="005158D8">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C4105A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5832A25"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25.001.00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3F489B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8702.10.00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2D9E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Veículos automóveis para transporte de 10 pessoas ou mais, incluindo o motorista, unicamente com motor de pistão, de ignição por compressão (diesel ou</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07EA99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63CFFE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D3289B9"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66F02E68" w14:textId="77777777" w:rsidTr="005158D8">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6056157"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7742D8E"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F049075" w14:textId="77777777" w:rsidR="005158D8" w:rsidRPr="005158D8" w:rsidRDefault="005158D8" w:rsidP="005158D8">
            <w:pPr>
              <w:ind w:rightChars="0" w:right="0"/>
              <w:jc w:val="left"/>
              <w:rPr>
                <w:rFonts w:ascii="Arial" w:hAnsi="Arial" w:cs="Arial"/>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D269340" w14:textId="77777777" w:rsidR="005158D8" w:rsidRPr="005158D8" w:rsidRDefault="005158D8" w:rsidP="005158D8">
            <w:pPr>
              <w:spacing w:before="100" w:beforeAutospacing="1" w:after="100" w:afterAutospacing="1"/>
              <w:ind w:rightChars="0" w:right="0"/>
              <w:jc w:val="left"/>
              <w:rPr>
                <w:rFonts w:ascii="Arial" w:hAnsi="Arial" w:cs="Arial"/>
                <w:color w:val="000000"/>
              </w:rPr>
            </w:pPr>
            <w:proofErr w:type="spellStart"/>
            <w:r w:rsidRPr="005158D8">
              <w:rPr>
                <w:rFonts w:ascii="Arial" w:hAnsi="Arial" w:cs="Arial"/>
                <w:color w:val="000000"/>
              </w:rPr>
              <w:t>semidiesel</w:t>
            </w:r>
            <w:proofErr w:type="spellEnd"/>
            <w:r w:rsidRPr="005158D8">
              <w:rPr>
                <w:rFonts w:ascii="Arial" w:hAnsi="Arial" w:cs="Arial"/>
                <w:color w:val="000000"/>
              </w:rPr>
              <w:t>), com volume interno de habitáculo, destinado a passageiros e motorista, superior a 6 m³, mas inferior a 9 m³</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BEBC150"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E63E358"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915732C" w14:textId="77777777" w:rsidR="005158D8" w:rsidRPr="005158D8" w:rsidRDefault="005158D8" w:rsidP="005158D8">
            <w:pPr>
              <w:ind w:rightChars="0" w:right="0"/>
              <w:jc w:val="left"/>
              <w:rPr>
                <w:rFonts w:ascii="Arial" w:hAnsi="Arial" w:cs="Arial"/>
                <w:color w:val="000000"/>
              </w:rPr>
            </w:pPr>
          </w:p>
        </w:tc>
      </w:tr>
      <w:tr w:rsidR="005158D8" w:rsidRPr="005158D8" w14:paraId="6F0082F7"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313A4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672B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25.002.00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BCA389"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8702.40.90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AA7A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Veículos automóveis para transporte de 10 pessoas ou mais, incluindo o motorista, unicamente com motor elétrico para propulsão, com volume interno de habitáculo, destinado a passageiros e motorista, superior a 6 m³, mas inferior a 9 m³</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F3059"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CEAF62"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2B0F8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4F93CBE3"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AD296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A2F01"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25.003.00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A2A5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8703.21.00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7D2A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Automóveis unicamente com motor de pistão alternativo de </w:t>
            </w:r>
            <w:proofErr w:type="spellStart"/>
            <w:r w:rsidRPr="005158D8">
              <w:rPr>
                <w:rFonts w:ascii="Arial" w:hAnsi="Arial" w:cs="Arial"/>
                <w:color w:val="000000"/>
              </w:rPr>
              <w:t>ig</w:t>
            </w:r>
            <w:proofErr w:type="spellEnd"/>
            <w:r w:rsidRPr="005158D8">
              <w:rPr>
                <w:rFonts w:ascii="Arial" w:hAnsi="Arial" w:cs="Arial"/>
                <w:color w:val="000000"/>
              </w:rPr>
              <w:t xml:space="preserve">- </w:t>
            </w:r>
            <w:proofErr w:type="spellStart"/>
            <w:r w:rsidRPr="005158D8">
              <w:rPr>
                <w:rFonts w:ascii="Arial" w:hAnsi="Arial" w:cs="Arial"/>
                <w:color w:val="000000"/>
              </w:rPr>
              <w:t>nição</w:t>
            </w:r>
            <w:proofErr w:type="spellEnd"/>
            <w:r w:rsidRPr="005158D8">
              <w:rPr>
                <w:rFonts w:ascii="Arial" w:hAnsi="Arial" w:cs="Arial"/>
                <w:color w:val="000000"/>
              </w:rPr>
              <w:t xml:space="preserve"> por centelha (faísca*), de cilindrada não superior a 1000 cm³</w:t>
            </w:r>
          </w:p>
        </w:tc>
        <w:tc>
          <w:tcPr>
            <w:tcW w:w="0" w:type="auto"/>
            <w:tcBorders>
              <w:top w:val="outset" w:sz="6" w:space="0" w:color="auto"/>
              <w:left w:val="outset" w:sz="6" w:space="0" w:color="auto"/>
              <w:bottom w:val="outset" w:sz="6" w:space="0" w:color="auto"/>
              <w:right w:val="outset" w:sz="6" w:space="0" w:color="auto"/>
            </w:tcBorders>
            <w:vAlign w:val="center"/>
            <w:hideMark/>
          </w:tcPr>
          <w:p w14:paraId="3EAA2D16"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907099"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3C5BA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11B16A2F"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01973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3B57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25.004.00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6240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8703.22.10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1BDA6"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Automóveis unicamente com motor de pistão alternativo de ignição por centelha (faísca*), de cilindrada superior a 1000 cm³, mas não superior a 1500 cm³, com capacidade de transporte de pessoas sentadas inferior ou igual a 6, incluído o condutor, exceto carro celular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215423F"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B6CE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D200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4E5D30E4"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E4339C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D7E8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25.005.00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C1A6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8703.22.90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E741A" w14:textId="77777777" w:rsidR="005158D8" w:rsidRPr="005158D8" w:rsidRDefault="005158D8" w:rsidP="005158D8">
            <w:pPr>
              <w:ind w:rightChars="0" w:right="0"/>
              <w:jc w:val="left"/>
              <w:rPr>
                <w:rFonts w:ascii="Arial" w:hAnsi="Arial" w:cs="Arial"/>
                <w:color w:val="000000"/>
              </w:rPr>
            </w:pPr>
            <w:proofErr w:type="gramStart"/>
            <w:r w:rsidRPr="005158D8">
              <w:rPr>
                <w:rFonts w:ascii="Arial" w:hAnsi="Arial" w:cs="Arial"/>
                <w:color w:val="000000"/>
              </w:rPr>
              <w:t>Outros automóveis unicamente com motor de pistão alterna</w:t>
            </w:r>
            <w:proofErr w:type="gramEnd"/>
            <w:r w:rsidRPr="005158D8">
              <w:rPr>
                <w:rFonts w:ascii="Arial" w:hAnsi="Arial" w:cs="Arial"/>
                <w:color w:val="000000"/>
              </w:rPr>
              <w:t xml:space="preserve">- </w:t>
            </w:r>
            <w:proofErr w:type="spellStart"/>
            <w:r w:rsidRPr="005158D8">
              <w:rPr>
                <w:rFonts w:ascii="Arial" w:hAnsi="Arial" w:cs="Arial"/>
                <w:color w:val="000000"/>
              </w:rPr>
              <w:t>tivo</w:t>
            </w:r>
            <w:proofErr w:type="spellEnd"/>
            <w:r w:rsidRPr="005158D8">
              <w:rPr>
                <w:rFonts w:ascii="Arial" w:hAnsi="Arial" w:cs="Arial"/>
                <w:color w:val="000000"/>
              </w:rPr>
              <w:t xml:space="preserve"> de ignição por centelha (faísca*), de cilindrada superior a 1000 cm³, mas não superior a 1500 cm³, exceto carro celular</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9059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8BDF6"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C581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75558335" w14:textId="77777777" w:rsidTr="005158D8">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8298B4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14.6</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CD1AEB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25.006.00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329511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8703.23.10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19B82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Automóveis unicamente com motor de pistão alternativo de </w:t>
            </w:r>
            <w:proofErr w:type="spellStart"/>
            <w:r w:rsidRPr="005158D8">
              <w:rPr>
                <w:rFonts w:ascii="Arial" w:hAnsi="Arial" w:cs="Arial"/>
                <w:color w:val="000000"/>
              </w:rPr>
              <w:t>ig</w:t>
            </w:r>
            <w:proofErr w:type="spellEnd"/>
            <w:r w:rsidRPr="005158D8">
              <w:rPr>
                <w:rFonts w:ascii="Arial" w:hAnsi="Arial" w:cs="Arial"/>
                <w:color w:val="000000"/>
              </w:rPr>
              <w:t xml:space="preserve">- </w:t>
            </w:r>
            <w:proofErr w:type="spellStart"/>
            <w:r w:rsidRPr="005158D8">
              <w:rPr>
                <w:rFonts w:ascii="Arial" w:hAnsi="Arial" w:cs="Arial"/>
                <w:color w:val="000000"/>
              </w:rPr>
              <w:t>nição</w:t>
            </w:r>
            <w:proofErr w:type="spellEnd"/>
            <w:r w:rsidRPr="005158D8">
              <w:rPr>
                <w:rFonts w:ascii="Arial" w:hAnsi="Arial" w:cs="Arial"/>
                <w:color w:val="000000"/>
              </w:rPr>
              <w:t xml:space="preserve"> por centelha (faísca*), de cilindrada superior a 1500 cm³, mas não superior a 3000 cm³, com</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CBB6CB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5D47790F"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9FC0B9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0DED80C2" w14:textId="77777777" w:rsidTr="005158D8">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C9782E9"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B860BD3"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08055C6" w14:textId="77777777" w:rsidR="005158D8" w:rsidRPr="005158D8" w:rsidRDefault="005158D8" w:rsidP="005158D8">
            <w:pPr>
              <w:ind w:rightChars="0" w:right="0"/>
              <w:jc w:val="left"/>
              <w:rPr>
                <w:rFonts w:ascii="Arial" w:hAnsi="Arial" w:cs="Arial"/>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66768A4" w14:textId="77777777" w:rsidR="005158D8" w:rsidRPr="005158D8" w:rsidRDefault="005158D8" w:rsidP="005158D8">
            <w:pPr>
              <w:spacing w:before="100" w:beforeAutospacing="1" w:after="100" w:afterAutospacing="1"/>
              <w:ind w:rightChars="0" w:right="0"/>
              <w:jc w:val="left"/>
              <w:rPr>
                <w:rFonts w:ascii="Arial" w:hAnsi="Arial" w:cs="Arial"/>
                <w:color w:val="000000"/>
              </w:rPr>
            </w:pPr>
            <w:r w:rsidRPr="005158D8">
              <w:rPr>
                <w:rFonts w:ascii="Arial" w:hAnsi="Arial" w:cs="Arial"/>
                <w:color w:val="000000"/>
              </w:rPr>
              <w:t>capacidade de transporte de pessoas sentadas inferior ou igual a 6, incluído o condutor, exceto carro celular, carro funerário e automóveis de corrida</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8264202"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EBF05D1"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14EFA84" w14:textId="77777777" w:rsidR="005158D8" w:rsidRPr="005158D8" w:rsidRDefault="005158D8" w:rsidP="005158D8">
            <w:pPr>
              <w:ind w:rightChars="0" w:right="0"/>
              <w:jc w:val="left"/>
              <w:rPr>
                <w:rFonts w:ascii="Arial" w:hAnsi="Arial" w:cs="Arial"/>
                <w:color w:val="000000"/>
              </w:rPr>
            </w:pPr>
          </w:p>
        </w:tc>
      </w:tr>
      <w:tr w:rsidR="005158D8" w:rsidRPr="005158D8" w14:paraId="6EDB874C"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714E0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14.7</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BE55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25.007.00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A49C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8703.23.90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DCF14" w14:textId="77777777" w:rsidR="005158D8" w:rsidRPr="005158D8" w:rsidRDefault="005158D8" w:rsidP="005158D8">
            <w:pPr>
              <w:ind w:rightChars="0" w:right="0"/>
              <w:jc w:val="left"/>
              <w:rPr>
                <w:rFonts w:ascii="Arial" w:hAnsi="Arial" w:cs="Arial"/>
                <w:color w:val="000000"/>
              </w:rPr>
            </w:pPr>
            <w:proofErr w:type="gramStart"/>
            <w:r w:rsidRPr="005158D8">
              <w:rPr>
                <w:rFonts w:ascii="Arial" w:hAnsi="Arial" w:cs="Arial"/>
                <w:color w:val="000000"/>
              </w:rPr>
              <w:t>Outros automóveis unicamente com motor de pistão alterna</w:t>
            </w:r>
            <w:proofErr w:type="gramEnd"/>
            <w:r w:rsidRPr="005158D8">
              <w:rPr>
                <w:rFonts w:ascii="Arial" w:hAnsi="Arial" w:cs="Arial"/>
                <w:color w:val="000000"/>
              </w:rPr>
              <w:t xml:space="preserve">- </w:t>
            </w:r>
            <w:proofErr w:type="spellStart"/>
            <w:r w:rsidRPr="005158D8">
              <w:rPr>
                <w:rFonts w:ascii="Arial" w:hAnsi="Arial" w:cs="Arial"/>
                <w:color w:val="000000"/>
              </w:rPr>
              <w:t>tivo</w:t>
            </w:r>
            <w:proofErr w:type="spellEnd"/>
            <w:r w:rsidRPr="005158D8">
              <w:rPr>
                <w:rFonts w:ascii="Arial" w:hAnsi="Arial" w:cs="Arial"/>
                <w:color w:val="000000"/>
              </w:rPr>
              <w:t xml:space="preserve"> de ignição por centelha (faísca*), de cilindrada superior a 1500 cm³, mas não superior a 3000 cm³, exceto carro celular, carro funerário e automóveis de corrida</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E266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42C17"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C2CB1"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7FD1D298" w14:textId="77777777" w:rsidTr="005158D8">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6E25855"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14.8</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4639A1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25.008.00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5C1BE6E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8703.24.10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7329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Automóveis unicamente com motor de pistão alternativo de ignição por centelha (faísca*), de cilindrada superior a 3000 cm³, com capacidade de transporte de pessoas</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8DCCDE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9D40B36"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26BEC68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3C2BABBB" w14:textId="77777777" w:rsidTr="005158D8">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F8916F8"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942E469"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6417273" w14:textId="77777777" w:rsidR="005158D8" w:rsidRPr="005158D8" w:rsidRDefault="005158D8" w:rsidP="005158D8">
            <w:pPr>
              <w:ind w:rightChars="0" w:right="0"/>
              <w:jc w:val="left"/>
              <w:rPr>
                <w:rFonts w:ascii="Arial" w:hAnsi="Arial" w:cs="Arial"/>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7D08B9B" w14:textId="77777777" w:rsidR="005158D8" w:rsidRPr="005158D8" w:rsidRDefault="005158D8" w:rsidP="005158D8">
            <w:pPr>
              <w:spacing w:before="100" w:beforeAutospacing="1" w:after="100" w:afterAutospacing="1"/>
              <w:ind w:rightChars="0" w:right="0"/>
              <w:jc w:val="left"/>
              <w:rPr>
                <w:rFonts w:ascii="Arial" w:hAnsi="Arial" w:cs="Arial"/>
                <w:color w:val="000000"/>
              </w:rPr>
            </w:pPr>
            <w:r w:rsidRPr="005158D8">
              <w:rPr>
                <w:rFonts w:ascii="Arial" w:hAnsi="Arial" w:cs="Arial"/>
                <w:color w:val="000000"/>
              </w:rPr>
              <w:t>sentadas inferior ou igual a 6, incluído o condutor, exceto carro celular, carro funerário e automóveis de corrida</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6888D62"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FA4946F"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7DF4A21" w14:textId="77777777" w:rsidR="005158D8" w:rsidRPr="005158D8" w:rsidRDefault="005158D8" w:rsidP="005158D8">
            <w:pPr>
              <w:ind w:rightChars="0" w:right="0"/>
              <w:jc w:val="left"/>
              <w:rPr>
                <w:rFonts w:ascii="Arial" w:hAnsi="Arial" w:cs="Arial"/>
                <w:color w:val="000000"/>
              </w:rPr>
            </w:pPr>
          </w:p>
        </w:tc>
      </w:tr>
      <w:tr w:rsidR="005158D8" w:rsidRPr="005158D8" w14:paraId="591F1752"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67F34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14.9</w:t>
            </w:r>
          </w:p>
        </w:tc>
        <w:tc>
          <w:tcPr>
            <w:tcW w:w="0" w:type="auto"/>
            <w:tcBorders>
              <w:top w:val="outset" w:sz="6" w:space="0" w:color="auto"/>
              <w:left w:val="outset" w:sz="6" w:space="0" w:color="auto"/>
              <w:bottom w:val="outset" w:sz="6" w:space="0" w:color="auto"/>
              <w:right w:val="outset" w:sz="6" w:space="0" w:color="auto"/>
            </w:tcBorders>
            <w:vAlign w:val="center"/>
            <w:hideMark/>
          </w:tcPr>
          <w:p w14:paraId="18EDF764"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25.009.00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87B2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8703.24.90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8D651"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Outros automóveis unicamente com motor de pistão alternativo de ignição por centelha (faísca*), de cilindrada superior a 3000 cm³, exceto carro celular, carro funerário e automóveis de corrida</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2AAC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7E8DD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3C951"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565A1824"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CE780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DFC38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5D6FE7"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8703.32.10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AEAE6"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Automóveis unicamente com motor diesel ou </w:t>
            </w:r>
            <w:proofErr w:type="spellStart"/>
            <w:r w:rsidRPr="005158D8">
              <w:rPr>
                <w:rFonts w:ascii="Arial" w:hAnsi="Arial" w:cs="Arial"/>
                <w:color w:val="000000"/>
              </w:rPr>
              <w:t>semidiesel</w:t>
            </w:r>
            <w:proofErr w:type="spellEnd"/>
            <w:r w:rsidRPr="005158D8">
              <w:rPr>
                <w:rFonts w:ascii="Arial" w:hAnsi="Arial" w:cs="Arial"/>
                <w:color w:val="000000"/>
              </w:rPr>
              <w:t>, de cilindrada superior a 1500 cm³, mas não superior a 2500 cm³, com capacidade de transporte de pessoas sentadas inferior ou igual a 6, incluído o condutor, exceto ambulância, carro celular e carro funerário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B326EA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C6C5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6085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250ED4EB"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5CFB9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B9F06"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25.011.00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08F9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8703.32.90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212C4"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Outros automóveis unicamente com motor diesel ou </w:t>
            </w:r>
            <w:proofErr w:type="spellStart"/>
            <w:r w:rsidRPr="005158D8">
              <w:rPr>
                <w:rFonts w:ascii="Arial" w:hAnsi="Arial" w:cs="Arial"/>
                <w:color w:val="000000"/>
              </w:rPr>
              <w:t>semidiesel</w:t>
            </w:r>
            <w:proofErr w:type="spellEnd"/>
            <w:r w:rsidRPr="005158D8">
              <w:rPr>
                <w:rFonts w:ascii="Arial" w:hAnsi="Arial" w:cs="Arial"/>
                <w:color w:val="000000"/>
              </w:rPr>
              <w:t>, de cilindrada superior a 1500 cm³, mas não superior a 2500 cm³, exceto ambulância, carro celular e carro funerário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69A6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F54C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39EC5"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1F2A7AFC"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50AFDAF"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2F2E6"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25.012.00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D309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8703.33.10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E75F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Automóveis unicamente com motor diesel ou </w:t>
            </w:r>
            <w:proofErr w:type="spellStart"/>
            <w:r w:rsidRPr="005158D8">
              <w:rPr>
                <w:rFonts w:ascii="Arial" w:hAnsi="Arial" w:cs="Arial"/>
                <w:color w:val="000000"/>
              </w:rPr>
              <w:t>semidiesel</w:t>
            </w:r>
            <w:proofErr w:type="spellEnd"/>
            <w:r w:rsidRPr="005158D8">
              <w:rPr>
                <w:rFonts w:ascii="Arial" w:hAnsi="Arial" w:cs="Arial"/>
                <w:color w:val="000000"/>
              </w:rPr>
              <w:t>, de cilindrada superior a 2500 cm³, com capacidade de transporte de pessoas sentadas inferior ou igual a 6, incluído o condutor, exceto carro celular e carro funerário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12FE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782F6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BE4A06"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02FA4B29"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BCCED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8FE44"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25.013.00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F502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8703.33.90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356D1"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Outros automóveis unicamente com motor diesel ou </w:t>
            </w:r>
            <w:proofErr w:type="spellStart"/>
            <w:r w:rsidRPr="005158D8">
              <w:rPr>
                <w:rFonts w:ascii="Arial" w:hAnsi="Arial" w:cs="Arial"/>
                <w:color w:val="000000"/>
              </w:rPr>
              <w:t>semidiesel</w:t>
            </w:r>
            <w:proofErr w:type="spellEnd"/>
            <w:r w:rsidRPr="005158D8">
              <w:rPr>
                <w:rFonts w:ascii="Arial" w:hAnsi="Arial" w:cs="Arial"/>
                <w:color w:val="000000"/>
              </w:rPr>
              <w:t>, de cilindrada superior a 2500 cm³, exceto carro celular e carro funerário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6578F"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9D54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8C856"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492A6F72"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22150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E6431"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25.014.00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68124"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8704.21.10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53E0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Veículos automóveis para transporte de mercadorias, de peso em carga máxima não superior a 5 toneladas, chassis com motor diesel ou </w:t>
            </w:r>
            <w:proofErr w:type="spellStart"/>
            <w:r w:rsidRPr="005158D8">
              <w:rPr>
                <w:rFonts w:ascii="Arial" w:hAnsi="Arial" w:cs="Arial"/>
                <w:color w:val="000000"/>
              </w:rPr>
              <w:t>semidiesel</w:t>
            </w:r>
            <w:proofErr w:type="spellEnd"/>
            <w:r w:rsidRPr="005158D8">
              <w:rPr>
                <w:rFonts w:ascii="Arial" w:hAnsi="Arial" w:cs="Arial"/>
                <w:color w:val="000000"/>
              </w:rPr>
              <w:t xml:space="preserve"> e cabina, exceto caminhão de peso em carga máxima superior a 3,9 toneladas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8BD34"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F2BA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9EB7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66A8531C"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C024BF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F2A387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554B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8704.21.20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F094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Veículos automóveis para transporte de mercadorias, de peso em carga máxima não superior a 5 toneladas, com motor diesel ou </w:t>
            </w:r>
            <w:proofErr w:type="spellStart"/>
            <w:r w:rsidRPr="005158D8">
              <w:rPr>
                <w:rFonts w:ascii="Arial" w:hAnsi="Arial" w:cs="Arial"/>
                <w:color w:val="000000"/>
              </w:rPr>
              <w:t>semidiesel</w:t>
            </w:r>
            <w:proofErr w:type="spellEnd"/>
            <w:r w:rsidRPr="005158D8">
              <w:rPr>
                <w:rFonts w:ascii="Arial" w:hAnsi="Arial" w:cs="Arial"/>
                <w:color w:val="000000"/>
              </w:rPr>
              <w:t>, com caixa basculante, exceto caminhão de peso em carga máxima superior a 3,9 toneladas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4CA9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D6AE9"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B34E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26B8AB81" w14:textId="77777777" w:rsidTr="005158D8">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893BE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CDC5F"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25.016.00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F0A37"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8704.21.30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7DAC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Veículos automóveis para transporte de mercadorias, de peso em carga máxima não superior a 5 toneladas, frigoríficos ou isotérmicos, com motor diesel ou </w:t>
            </w:r>
            <w:proofErr w:type="spellStart"/>
            <w:r w:rsidRPr="005158D8">
              <w:rPr>
                <w:rFonts w:ascii="Arial" w:hAnsi="Arial" w:cs="Arial"/>
                <w:color w:val="000000"/>
              </w:rPr>
              <w:t>semidiesel</w:t>
            </w:r>
            <w:proofErr w:type="spellEnd"/>
            <w:r w:rsidRPr="005158D8">
              <w:rPr>
                <w:rFonts w:ascii="Arial" w:hAnsi="Arial" w:cs="Arial"/>
                <w:color w:val="000000"/>
              </w:rPr>
              <w:t>, exceto caminhão de peso em carga máxima superior a 3,9 toneladas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1461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97CA5"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43,00%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FC5E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56,00%</w:t>
            </w:r>
          </w:p>
        </w:tc>
      </w:tr>
      <w:tr w:rsidR="005158D8" w:rsidRPr="005158D8" w14:paraId="4CCBA751" w14:textId="77777777" w:rsidTr="005158D8">
        <w:trPr>
          <w:trHeight w:val="780"/>
          <w:tblCellSpacing w:w="0" w:type="dxa"/>
          <w:jc w:val="center"/>
        </w:trPr>
        <w:tc>
          <w:tcPr>
            <w:tcW w:w="1920" w:type="dxa"/>
            <w:tcBorders>
              <w:top w:val="outset" w:sz="6" w:space="0" w:color="auto"/>
              <w:left w:val="outset" w:sz="6" w:space="0" w:color="auto"/>
              <w:bottom w:val="outset" w:sz="6" w:space="0" w:color="auto"/>
              <w:right w:val="outset" w:sz="6" w:space="0" w:color="auto"/>
            </w:tcBorders>
            <w:vAlign w:val="center"/>
            <w:hideMark/>
          </w:tcPr>
          <w:p w14:paraId="15983341"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14.17</w:t>
            </w:r>
          </w:p>
        </w:tc>
        <w:tc>
          <w:tcPr>
            <w:tcW w:w="1515" w:type="dxa"/>
            <w:tcBorders>
              <w:top w:val="outset" w:sz="6" w:space="0" w:color="auto"/>
              <w:left w:val="outset" w:sz="6" w:space="0" w:color="auto"/>
              <w:bottom w:val="outset" w:sz="6" w:space="0" w:color="auto"/>
              <w:right w:val="outset" w:sz="6" w:space="0" w:color="auto"/>
            </w:tcBorders>
            <w:vAlign w:val="center"/>
            <w:hideMark/>
          </w:tcPr>
          <w:p w14:paraId="0AF311B8"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25.017.00</w:t>
            </w:r>
          </w:p>
        </w:tc>
        <w:tc>
          <w:tcPr>
            <w:tcW w:w="1710" w:type="dxa"/>
            <w:tcBorders>
              <w:top w:val="outset" w:sz="6" w:space="0" w:color="auto"/>
              <w:left w:val="outset" w:sz="6" w:space="0" w:color="auto"/>
              <w:bottom w:val="outset" w:sz="6" w:space="0" w:color="auto"/>
              <w:right w:val="outset" w:sz="6" w:space="0" w:color="auto"/>
            </w:tcBorders>
            <w:vAlign w:val="center"/>
            <w:hideMark/>
          </w:tcPr>
          <w:p w14:paraId="29FB6FC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8704.21.90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2DFCC88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Outros veículos automóveis para transporte de mercadorias, de peso em carga máxima não superior a 5 toneladas, com motor diesel ou </w:t>
            </w:r>
            <w:proofErr w:type="spellStart"/>
            <w:r w:rsidRPr="005158D8">
              <w:rPr>
                <w:rFonts w:ascii="Arial" w:hAnsi="Arial" w:cs="Arial"/>
                <w:color w:val="000000"/>
              </w:rPr>
              <w:t>semidiesel</w:t>
            </w:r>
            <w:proofErr w:type="spellEnd"/>
            <w:r w:rsidRPr="005158D8">
              <w:rPr>
                <w:rFonts w:ascii="Arial" w:hAnsi="Arial" w:cs="Arial"/>
                <w:color w:val="000000"/>
              </w:rPr>
              <w:t>, exceto carro-forte para transporte de valores e caminhão de peso em carga máxima superior a 3,9 toneladas</w:t>
            </w:r>
          </w:p>
        </w:tc>
        <w:tc>
          <w:tcPr>
            <w:tcW w:w="1335" w:type="dxa"/>
            <w:tcBorders>
              <w:top w:val="outset" w:sz="6" w:space="0" w:color="auto"/>
              <w:left w:val="outset" w:sz="6" w:space="0" w:color="auto"/>
              <w:bottom w:val="outset" w:sz="6" w:space="0" w:color="auto"/>
              <w:right w:val="outset" w:sz="6" w:space="0" w:color="auto"/>
            </w:tcBorders>
            <w:vAlign w:val="center"/>
            <w:hideMark/>
          </w:tcPr>
          <w:p w14:paraId="55A63165"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tcBorders>
              <w:top w:val="outset" w:sz="6" w:space="0" w:color="auto"/>
              <w:left w:val="outset" w:sz="6" w:space="0" w:color="auto"/>
              <w:bottom w:val="outset" w:sz="6" w:space="0" w:color="auto"/>
              <w:right w:val="outset" w:sz="6" w:space="0" w:color="auto"/>
            </w:tcBorders>
            <w:vAlign w:val="center"/>
            <w:hideMark/>
          </w:tcPr>
          <w:p w14:paraId="63C1D2AB"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tcBorders>
              <w:top w:val="outset" w:sz="6" w:space="0" w:color="auto"/>
              <w:left w:val="outset" w:sz="6" w:space="0" w:color="auto"/>
              <w:bottom w:val="outset" w:sz="6" w:space="0" w:color="auto"/>
              <w:right w:val="outset" w:sz="6" w:space="0" w:color="auto"/>
            </w:tcBorders>
            <w:vAlign w:val="center"/>
            <w:hideMark/>
          </w:tcPr>
          <w:p w14:paraId="1DBBE84E"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48A3765E" w14:textId="77777777" w:rsidTr="005158D8">
        <w:trPr>
          <w:trHeight w:val="630"/>
          <w:tblCellSpacing w:w="0" w:type="dxa"/>
          <w:jc w:val="center"/>
        </w:trPr>
        <w:tc>
          <w:tcPr>
            <w:tcW w:w="1920" w:type="dxa"/>
            <w:tcBorders>
              <w:top w:val="outset" w:sz="6" w:space="0" w:color="auto"/>
              <w:left w:val="outset" w:sz="6" w:space="0" w:color="auto"/>
              <w:bottom w:val="outset" w:sz="6" w:space="0" w:color="auto"/>
              <w:right w:val="outset" w:sz="6" w:space="0" w:color="auto"/>
            </w:tcBorders>
            <w:vAlign w:val="center"/>
            <w:hideMark/>
          </w:tcPr>
          <w:p w14:paraId="3BDEA3FF"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14.18</w:t>
            </w:r>
          </w:p>
        </w:tc>
        <w:tc>
          <w:tcPr>
            <w:tcW w:w="1515" w:type="dxa"/>
            <w:tcBorders>
              <w:top w:val="outset" w:sz="6" w:space="0" w:color="auto"/>
              <w:left w:val="outset" w:sz="6" w:space="0" w:color="auto"/>
              <w:bottom w:val="outset" w:sz="6" w:space="0" w:color="auto"/>
              <w:right w:val="outset" w:sz="6" w:space="0" w:color="auto"/>
            </w:tcBorders>
            <w:vAlign w:val="center"/>
            <w:hideMark/>
          </w:tcPr>
          <w:p w14:paraId="674631BF"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25.018.00</w:t>
            </w:r>
          </w:p>
        </w:tc>
        <w:tc>
          <w:tcPr>
            <w:tcW w:w="1710" w:type="dxa"/>
            <w:tcBorders>
              <w:top w:val="outset" w:sz="6" w:space="0" w:color="auto"/>
              <w:left w:val="outset" w:sz="6" w:space="0" w:color="auto"/>
              <w:bottom w:val="outset" w:sz="6" w:space="0" w:color="auto"/>
              <w:right w:val="outset" w:sz="6" w:space="0" w:color="auto"/>
            </w:tcBorders>
            <w:vAlign w:val="center"/>
            <w:hideMark/>
          </w:tcPr>
          <w:p w14:paraId="0AEF4A8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8704.31.10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1909C96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Veículos automóveis para transporte de mercadorias, de peso em carga máxima não superior a 5 toneladas, com motor a explosão, chassis e cabina, exceto caminhão de peso em carga máxima superior a 3,9 toneladas</w:t>
            </w:r>
          </w:p>
        </w:tc>
        <w:tc>
          <w:tcPr>
            <w:tcW w:w="1335" w:type="dxa"/>
            <w:tcBorders>
              <w:top w:val="outset" w:sz="6" w:space="0" w:color="auto"/>
              <w:left w:val="outset" w:sz="6" w:space="0" w:color="auto"/>
              <w:bottom w:val="outset" w:sz="6" w:space="0" w:color="auto"/>
              <w:right w:val="outset" w:sz="6" w:space="0" w:color="auto"/>
            </w:tcBorders>
            <w:vAlign w:val="center"/>
            <w:hideMark/>
          </w:tcPr>
          <w:p w14:paraId="277F162F"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tcBorders>
              <w:top w:val="outset" w:sz="6" w:space="0" w:color="auto"/>
              <w:left w:val="outset" w:sz="6" w:space="0" w:color="auto"/>
              <w:bottom w:val="outset" w:sz="6" w:space="0" w:color="auto"/>
              <w:right w:val="outset" w:sz="6" w:space="0" w:color="auto"/>
            </w:tcBorders>
            <w:vAlign w:val="center"/>
            <w:hideMark/>
          </w:tcPr>
          <w:p w14:paraId="5182C64A"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tcBorders>
              <w:top w:val="outset" w:sz="6" w:space="0" w:color="auto"/>
              <w:left w:val="outset" w:sz="6" w:space="0" w:color="auto"/>
              <w:bottom w:val="outset" w:sz="6" w:space="0" w:color="auto"/>
              <w:right w:val="outset" w:sz="6" w:space="0" w:color="auto"/>
            </w:tcBorders>
            <w:vAlign w:val="center"/>
            <w:hideMark/>
          </w:tcPr>
          <w:p w14:paraId="20FDEE16"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0B07AA78" w14:textId="77777777" w:rsidTr="005158D8">
        <w:trPr>
          <w:trHeight w:val="630"/>
          <w:tblCellSpacing w:w="0" w:type="dxa"/>
          <w:jc w:val="center"/>
        </w:trPr>
        <w:tc>
          <w:tcPr>
            <w:tcW w:w="1920" w:type="dxa"/>
            <w:tcBorders>
              <w:top w:val="outset" w:sz="6" w:space="0" w:color="auto"/>
              <w:left w:val="outset" w:sz="6" w:space="0" w:color="auto"/>
              <w:bottom w:val="outset" w:sz="6" w:space="0" w:color="auto"/>
              <w:right w:val="outset" w:sz="6" w:space="0" w:color="auto"/>
            </w:tcBorders>
            <w:vAlign w:val="center"/>
            <w:hideMark/>
          </w:tcPr>
          <w:p w14:paraId="4200CCB7"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14.19</w:t>
            </w:r>
          </w:p>
        </w:tc>
        <w:tc>
          <w:tcPr>
            <w:tcW w:w="1515" w:type="dxa"/>
            <w:tcBorders>
              <w:top w:val="outset" w:sz="6" w:space="0" w:color="auto"/>
              <w:left w:val="outset" w:sz="6" w:space="0" w:color="auto"/>
              <w:bottom w:val="outset" w:sz="6" w:space="0" w:color="auto"/>
              <w:right w:val="outset" w:sz="6" w:space="0" w:color="auto"/>
            </w:tcBorders>
            <w:vAlign w:val="center"/>
            <w:hideMark/>
          </w:tcPr>
          <w:p w14:paraId="33BA56C8"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25.019.00</w:t>
            </w:r>
          </w:p>
        </w:tc>
        <w:tc>
          <w:tcPr>
            <w:tcW w:w="1710" w:type="dxa"/>
            <w:tcBorders>
              <w:top w:val="outset" w:sz="6" w:space="0" w:color="auto"/>
              <w:left w:val="outset" w:sz="6" w:space="0" w:color="auto"/>
              <w:bottom w:val="outset" w:sz="6" w:space="0" w:color="auto"/>
              <w:right w:val="outset" w:sz="6" w:space="0" w:color="auto"/>
            </w:tcBorders>
            <w:vAlign w:val="center"/>
            <w:hideMark/>
          </w:tcPr>
          <w:p w14:paraId="0EA00961"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8704.31.20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2C949619"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Veículos automóveis para transporte de mercadorias, de peso em carga máxima não superior a 5 toneladas, com motor explosão com caixa basculante, exceto caminhão de peso em carga máxima superior a 3,9 toneladas</w:t>
            </w:r>
          </w:p>
        </w:tc>
        <w:tc>
          <w:tcPr>
            <w:tcW w:w="1335" w:type="dxa"/>
            <w:tcBorders>
              <w:top w:val="outset" w:sz="6" w:space="0" w:color="auto"/>
              <w:left w:val="outset" w:sz="6" w:space="0" w:color="auto"/>
              <w:bottom w:val="outset" w:sz="6" w:space="0" w:color="auto"/>
              <w:right w:val="outset" w:sz="6" w:space="0" w:color="auto"/>
            </w:tcBorders>
            <w:vAlign w:val="center"/>
            <w:hideMark/>
          </w:tcPr>
          <w:p w14:paraId="5B4EF7F9"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tcBorders>
              <w:top w:val="outset" w:sz="6" w:space="0" w:color="auto"/>
              <w:left w:val="outset" w:sz="6" w:space="0" w:color="auto"/>
              <w:bottom w:val="outset" w:sz="6" w:space="0" w:color="auto"/>
              <w:right w:val="outset" w:sz="6" w:space="0" w:color="auto"/>
            </w:tcBorders>
            <w:vAlign w:val="center"/>
            <w:hideMark/>
          </w:tcPr>
          <w:p w14:paraId="7F8C02D0"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tcBorders>
              <w:top w:val="outset" w:sz="6" w:space="0" w:color="auto"/>
              <w:left w:val="outset" w:sz="6" w:space="0" w:color="auto"/>
              <w:bottom w:val="outset" w:sz="6" w:space="0" w:color="auto"/>
              <w:right w:val="outset" w:sz="6" w:space="0" w:color="auto"/>
            </w:tcBorders>
            <w:vAlign w:val="center"/>
            <w:hideMark/>
          </w:tcPr>
          <w:p w14:paraId="3954F354"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45D2776E" w14:textId="77777777" w:rsidTr="005158D8">
        <w:trPr>
          <w:trHeight w:val="645"/>
          <w:tblCellSpacing w:w="0" w:type="dxa"/>
          <w:jc w:val="center"/>
        </w:trPr>
        <w:tc>
          <w:tcPr>
            <w:tcW w:w="1920" w:type="dxa"/>
            <w:tcBorders>
              <w:top w:val="outset" w:sz="6" w:space="0" w:color="auto"/>
              <w:left w:val="outset" w:sz="6" w:space="0" w:color="auto"/>
              <w:bottom w:val="outset" w:sz="6" w:space="0" w:color="auto"/>
              <w:right w:val="outset" w:sz="6" w:space="0" w:color="auto"/>
            </w:tcBorders>
            <w:vAlign w:val="center"/>
            <w:hideMark/>
          </w:tcPr>
          <w:p w14:paraId="402385F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14.20</w:t>
            </w:r>
          </w:p>
        </w:tc>
        <w:tc>
          <w:tcPr>
            <w:tcW w:w="1515" w:type="dxa"/>
            <w:tcBorders>
              <w:top w:val="outset" w:sz="6" w:space="0" w:color="auto"/>
              <w:left w:val="outset" w:sz="6" w:space="0" w:color="auto"/>
              <w:bottom w:val="outset" w:sz="6" w:space="0" w:color="auto"/>
              <w:right w:val="outset" w:sz="6" w:space="0" w:color="auto"/>
            </w:tcBorders>
            <w:vAlign w:val="center"/>
            <w:hideMark/>
          </w:tcPr>
          <w:p w14:paraId="2DD78D21"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25.020.00</w:t>
            </w:r>
          </w:p>
        </w:tc>
        <w:tc>
          <w:tcPr>
            <w:tcW w:w="1710" w:type="dxa"/>
            <w:tcBorders>
              <w:top w:val="outset" w:sz="6" w:space="0" w:color="auto"/>
              <w:left w:val="outset" w:sz="6" w:space="0" w:color="auto"/>
              <w:bottom w:val="outset" w:sz="6" w:space="0" w:color="auto"/>
              <w:right w:val="outset" w:sz="6" w:space="0" w:color="auto"/>
            </w:tcBorders>
            <w:vAlign w:val="center"/>
            <w:hideMark/>
          </w:tcPr>
          <w:p w14:paraId="414E0580"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8704.31.30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6935E985"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Veículos automóveis para transporte de mercadorias, de peso em carga máxima não superior a 5 toneladas, frigoríficos ou isotérmicos com motor explosão, exceto caminhão de peso em carga máxima superior a 3,9 toneladas</w:t>
            </w:r>
          </w:p>
        </w:tc>
        <w:tc>
          <w:tcPr>
            <w:tcW w:w="1335" w:type="dxa"/>
            <w:tcBorders>
              <w:top w:val="outset" w:sz="6" w:space="0" w:color="auto"/>
              <w:left w:val="outset" w:sz="6" w:space="0" w:color="auto"/>
              <w:bottom w:val="outset" w:sz="6" w:space="0" w:color="auto"/>
              <w:right w:val="outset" w:sz="6" w:space="0" w:color="auto"/>
            </w:tcBorders>
            <w:vAlign w:val="center"/>
            <w:hideMark/>
          </w:tcPr>
          <w:p w14:paraId="544C9458"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tcBorders>
              <w:top w:val="outset" w:sz="6" w:space="0" w:color="auto"/>
              <w:left w:val="outset" w:sz="6" w:space="0" w:color="auto"/>
              <w:bottom w:val="outset" w:sz="6" w:space="0" w:color="auto"/>
              <w:right w:val="outset" w:sz="6" w:space="0" w:color="auto"/>
            </w:tcBorders>
            <w:vAlign w:val="center"/>
            <w:hideMark/>
          </w:tcPr>
          <w:p w14:paraId="18E3C592"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tcBorders>
              <w:top w:val="outset" w:sz="6" w:space="0" w:color="auto"/>
              <w:left w:val="outset" w:sz="6" w:space="0" w:color="auto"/>
              <w:bottom w:val="outset" w:sz="6" w:space="0" w:color="auto"/>
              <w:right w:val="outset" w:sz="6" w:space="0" w:color="auto"/>
            </w:tcBorders>
            <w:vAlign w:val="center"/>
            <w:hideMark/>
          </w:tcPr>
          <w:p w14:paraId="751F1E18"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6D559FFC" w14:textId="77777777" w:rsidTr="005158D8">
        <w:trPr>
          <w:trHeight w:val="810"/>
          <w:tblCellSpacing w:w="0" w:type="dxa"/>
          <w:jc w:val="center"/>
        </w:trPr>
        <w:tc>
          <w:tcPr>
            <w:tcW w:w="1920" w:type="dxa"/>
            <w:tcBorders>
              <w:top w:val="outset" w:sz="6" w:space="0" w:color="auto"/>
              <w:left w:val="outset" w:sz="6" w:space="0" w:color="auto"/>
              <w:bottom w:val="outset" w:sz="6" w:space="0" w:color="auto"/>
              <w:right w:val="outset" w:sz="6" w:space="0" w:color="auto"/>
            </w:tcBorders>
            <w:vAlign w:val="center"/>
            <w:hideMark/>
          </w:tcPr>
          <w:p w14:paraId="363C826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14.21</w:t>
            </w:r>
          </w:p>
        </w:tc>
        <w:tc>
          <w:tcPr>
            <w:tcW w:w="1515" w:type="dxa"/>
            <w:tcBorders>
              <w:top w:val="outset" w:sz="6" w:space="0" w:color="auto"/>
              <w:left w:val="outset" w:sz="6" w:space="0" w:color="auto"/>
              <w:bottom w:val="outset" w:sz="6" w:space="0" w:color="auto"/>
              <w:right w:val="outset" w:sz="6" w:space="0" w:color="auto"/>
            </w:tcBorders>
            <w:vAlign w:val="center"/>
            <w:hideMark/>
          </w:tcPr>
          <w:p w14:paraId="4A63F2FA"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25.021.00</w:t>
            </w:r>
          </w:p>
        </w:tc>
        <w:tc>
          <w:tcPr>
            <w:tcW w:w="1710" w:type="dxa"/>
            <w:tcBorders>
              <w:top w:val="outset" w:sz="6" w:space="0" w:color="auto"/>
              <w:left w:val="outset" w:sz="6" w:space="0" w:color="auto"/>
              <w:bottom w:val="outset" w:sz="6" w:space="0" w:color="auto"/>
              <w:right w:val="outset" w:sz="6" w:space="0" w:color="auto"/>
            </w:tcBorders>
            <w:vAlign w:val="center"/>
            <w:hideMark/>
          </w:tcPr>
          <w:p w14:paraId="776D2BD2"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8704.31.90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323710AD"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Outros veículos automóveis para transporte de mercadorias, de peso em carga máxima não superior a 5 toneladas, com motor a explosão, exceto carro-forte para transporte de valo- res e caminhão de peso em carga máxima superior a 3,9 </w:t>
            </w:r>
            <w:proofErr w:type="spellStart"/>
            <w:r w:rsidRPr="005158D8">
              <w:rPr>
                <w:rFonts w:ascii="Arial" w:hAnsi="Arial" w:cs="Arial"/>
                <w:color w:val="000000"/>
              </w:rPr>
              <w:t>to</w:t>
            </w:r>
            <w:proofErr w:type="spellEnd"/>
            <w:r w:rsidRPr="005158D8">
              <w:rPr>
                <w:rFonts w:ascii="Arial" w:hAnsi="Arial" w:cs="Arial"/>
                <w:color w:val="000000"/>
              </w:rPr>
              <w:t xml:space="preserve">- </w:t>
            </w:r>
            <w:proofErr w:type="spellStart"/>
            <w:r w:rsidRPr="005158D8">
              <w:rPr>
                <w:rFonts w:ascii="Arial" w:hAnsi="Arial" w:cs="Arial"/>
                <w:color w:val="000000"/>
              </w:rPr>
              <w:t>neladas</w:t>
            </w:r>
            <w:proofErr w:type="spellEnd"/>
          </w:p>
        </w:tc>
        <w:tc>
          <w:tcPr>
            <w:tcW w:w="1335" w:type="dxa"/>
            <w:tcBorders>
              <w:top w:val="outset" w:sz="6" w:space="0" w:color="auto"/>
              <w:left w:val="outset" w:sz="6" w:space="0" w:color="auto"/>
              <w:bottom w:val="outset" w:sz="6" w:space="0" w:color="auto"/>
              <w:right w:val="outset" w:sz="6" w:space="0" w:color="auto"/>
            </w:tcBorders>
            <w:vAlign w:val="center"/>
            <w:hideMark/>
          </w:tcPr>
          <w:p w14:paraId="05877A38"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tcBorders>
              <w:top w:val="outset" w:sz="6" w:space="0" w:color="auto"/>
              <w:left w:val="outset" w:sz="6" w:space="0" w:color="auto"/>
              <w:bottom w:val="outset" w:sz="6" w:space="0" w:color="auto"/>
              <w:right w:val="outset" w:sz="6" w:space="0" w:color="auto"/>
            </w:tcBorders>
            <w:vAlign w:val="center"/>
            <w:hideMark/>
          </w:tcPr>
          <w:p w14:paraId="396860C1"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tcBorders>
              <w:top w:val="outset" w:sz="6" w:space="0" w:color="auto"/>
              <w:left w:val="outset" w:sz="6" w:space="0" w:color="auto"/>
              <w:bottom w:val="outset" w:sz="6" w:space="0" w:color="auto"/>
              <w:right w:val="outset" w:sz="6" w:space="0" w:color="auto"/>
            </w:tcBorders>
            <w:vAlign w:val="center"/>
            <w:hideMark/>
          </w:tcPr>
          <w:p w14:paraId="74549E9B"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6B68B661" w14:textId="77777777" w:rsidTr="005158D8">
        <w:trPr>
          <w:trHeight w:val="480"/>
          <w:tblCellSpacing w:w="0" w:type="dxa"/>
          <w:jc w:val="center"/>
        </w:trPr>
        <w:tc>
          <w:tcPr>
            <w:tcW w:w="1920" w:type="dxa"/>
            <w:vMerge w:val="restart"/>
            <w:tcBorders>
              <w:top w:val="outset" w:sz="6" w:space="0" w:color="auto"/>
              <w:left w:val="outset" w:sz="6" w:space="0" w:color="auto"/>
              <w:bottom w:val="outset" w:sz="6" w:space="0" w:color="auto"/>
              <w:right w:val="outset" w:sz="6" w:space="0" w:color="auto"/>
            </w:tcBorders>
            <w:vAlign w:val="center"/>
            <w:hideMark/>
          </w:tcPr>
          <w:p w14:paraId="08E7742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14.22</w:t>
            </w:r>
          </w:p>
        </w:tc>
        <w:tc>
          <w:tcPr>
            <w:tcW w:w="1515" w:type="dxa"/>
            <w:vMerge w:val="restart"/>
            <w:tcBorders>
              <w:top w:val="outset" w:sz="6" w:space="0" w:color="auto"/>
              <w:left w:val="outset" w:sz="6" w:space="0" w:color="auto"/>
              <w:bottom w:val="outset" w:sz="6" w:space="0" w:color="auto"/>
              <w:right w:val="outset" w:sz="6" w:space="0" w:color="auto"/>
            </w:tcBorders>
            <w:vAlign w:val="center"/>
            <w:hideMark/>
          </w:tcPr>
          <w:p w14:paraId="32606592"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25.022.00</w:t>
            </w:r>
          </w:p>
        </w:tc>
        <w:tc>
          <w:tcPr>
            <w:tcW w:w="1710" w:type="dxa"/>
            <w:vMerge w:val="restart"/>
            <w:tcBorders>
              <w:top w:val="outset" w:sz="6" w:space="0" w:color="auto"/>
              <w:left w:val="outset" w:sz="6" w:space="0" w:color="auto"/>
              <w:bottom w:val="outset" w:sz="6" w:space="0" w:color="auto"/>
              <w:right w:val="outset" w:sz="6" w:space="0" w:color="auto"/>
            </w:tcBorders>
            <w:vAlign w:val="center"/>
            <w:hideMark/>
          </w:tcPr>
          <w:p w14:paraId="3725649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8702.20.00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309194F5"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Veículos automóveis para transporte de 10 pessoas ou mais, incluindo o motorista, com motor de pistão, de ignição por compressão (diesel ou </w:t>
            </w:r>
            <w:proofErr w:type="spellStart"/>
            <w:r w:rsidRPr="005158D8">
              <w:rPr>
                <w:rFonts w:ascii="Arial" w:hAnsi="Arial" w:cs="Arial"/>
                <w:color w:val="000000"/>
              </w:rPr>
              <w:t>semidiesel</w:t>
            </w:r>
            <w:proofErr w:type="spellEnd"/>
            <w:r w:rsidRPr="005158D8">
              <w:rPr>
                <w:rFonts w:ascii="Arial" w:hAnsi="Arial" w:cs="Arial"/>
                <w:color w:val="000000"/>
              </w:rPr>
              <w:t>) e um</w:t>
            </w:r>
          </w:p>
        </w:tc>
        <w:tc>
          <w:tcPr>
            <w:tcW w:w="1335" w:type="dxa"/>
            <w:vMerge w:val="restart"/>
            <w:tcBorders>
              <w:top w:val="outset" w:sz="6" w:space="0" w:color="auto"/>
              <w:left w:val="outset" w:sz="6" w:space="0" w:color="auto"/>
              <w:bottom w:val="outset" w:sz="6" w:space="0" w:color="auto"/>
              <w:right w:val="outset" w:sz="6" w:space="0" w:color="auto"/>
            </w:tcBorders>
            <w:vAlign w:val="center"/>
            <w:hideMark/>
          </w:tcPr>
          <w:p w14:paraId="5C0C3E23"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vMerge w:val="restart"/>
            <w:tcBorders>
              <w:top w:val="outset" w:sz="6" w:space="0" w:color="auto"/>
              <w:left w:val="outset" w:sz="6" w:space="0" w:color="auto"/>
              <w:bottom w:val="outset" w:sz="6" w:space="0" w:color="auto"/>
              <w:right w:val="outset" w:sz="6" w:space="0" w:color="auto"/>
            </w:tcBorders>
            <w:vAlign w:val="center"/>
            <w:hideMark/>
          </w:tcPr>
          <w:p w14:paraId="5CB8BB53"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vMerge w:val="restart"/>
            <w:tcBorders>
              <w:top w:val="outset" w:sz="6" w:space="0" w:color="auto"/>
              <w:left w:val="outset" w:sz="6" w:space="0" w:color="auto"/>
              <w:bottom w:val="outset" w:sz="6" w:space="0" w:color="auto"/>
              <w:right w:val="outset" w:sz="6" w:space="0" w:color="auto"/>
            </w:tcBorders>
            <w:vAlign w:val="center"/>
            <w:hideMark/>
          </w:tcPr>
          <w:p w14:paraId="35F74D99"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23744E2D" w14:textId="77777777" w:rsidTr="005158D8">
        <w:trPr>
          <w:trHeight w:val="480"/>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B29923D"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4DBF052"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49F628A" w14:textId="77777777" w:rsidR="005158D8" w:rsidRPr="005158D8" w:rsidRDefault="005158D8" w:rsidP="005158D8">
            <w:pPr>
              <w:ind w:rightChars="0" w:right="0"/>
              <w:jc w:val="left"/>
              <w:rPr>
                <w:rFonts w:ascii="Arial" w:hAnsi="Arial" w:cs="Arial"/>
                <w:color w:val="000000"/>
              </w:rPr>
            </w:pPr>
          </w:p>
        </w:tc>
        <w:tc>
          <w:tcPr>
            <w:tcW w:w="3990" w:type="dxa"/>
            <w:tcBorders>
              <w:top w:val="outset" w:sz="6" w:space="0" w:color="auto"/>
              <w:left w:val="outset" w:sz="6" w:space="0" w:color="auto"/>
              <w:bottom w:val="outset" w:sz="6" w:space="0" w:color="auto"/>
              <w:right w:val="outset" w:sz="6" w:space="0" w:color="auto"/>
            </w:tcBorders>
            <w:vAlign w:val="center"/>
            <w:hideMark/>
          </w:tcPr>
          <w:p w14:paraId="61941F93" w14:textId="77777777" w:rsidR="005158D8" w:rsidRPr="005158D8" w:rsidRDefault="005158D8" w:rsidP="005158D8">
            <w:pPr>
              <w:spacing w:before="100" w:beforeAutospacing="1" w:after="100" w:afterAutospacing="1"/>
              <w:ind w:left="-1" w:rightChars="0" w:right="0"/>
              <w:jc w:val="left"/>
              <w:rPr>
                <w:rFonts w:ascii="Arial" w:hAnsi="Arial" w:cs="Arial"/>
                <w:color w:val="000000"/>
              </w:rPr>
            </w:pPr>
            <w:r w:rsidRPr="005158D8">
              <w:rPr>
                <w:rFonts w:ascii="Arial" w:hAnsi="Arial" w:cs="Arial"/>
                <w:color w:val="000000"/>
              </w:rPr>
              <w:t>motor elétrico, com volume interno de habitáculo, destinado a passageiros e motorista, superior a 6 m³, mas inferior a 9 m³</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A8C2345"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D31D1E1"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B4D66FA" w14:textId="77777777" w:rsidR="005158D8" w:rsidRPr="005158D8" w:rsidRDefault="005158D8" w:rsidP="005158D8">
            <w:pPr>
              <w:ind w:rightChars="0" w:right="0"/>
              <w:jc w:val="left"/>
              <w:rPr>
                <w:rFonts w:ascii="Arial" w:hAnsi="Arial" w:cs="Arial"/>
                <w:color w:val="000000"/>
              </w:rPr>
            </w:pPr>
          </w:p>
        </w:tc>
      </w:tr>
      <w:tr w:rsidR="005158D8" w:rsidRPr="005158D8" w14:paraId="5A046930" w14:textId="77777777" w:rsidTr="005158D8">
        <w:trPr>
          <w:trHeight w:val="480"/>
          <w:tblCellSpacing w:w="0" w:type="dxa"/>
          <w:jc w:val="center"/>
        </w:trPr>
        <w:tc>
          <w:tcPr>
            <w:tcW w:w="1920" w:type="dxa"/>
            <w:vMerge w:val="restart"/>
            <w:tcBorders>
              <w:top w:val="outset" w:sz="6" w:space="0" w:color="auto"/>
              <w:left w:val="outset" w:sz="6" w:space="0" w:color="auto"/>
              <w:bottom w:val="outset" w:sz="6" w:space="0" w:color="auto"/>
              <w:right w:val="outset" w:sz="6" w:space="0" w:color="auto"/>
            </w:tcBorders>
            <w:vAlign w:val="center"/>
            <w:hideMark/>
          </w:tcPr>
          <w:p w14:paraId="3FE7E785"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14.23</w:t>
            </w:r>
          </w:p>
        </w:tc>
        <w:tc>
          <w:tcPr>
            <w:tcW w:w="1515" w:type="dxa"/>
            <w:vMerge w:val="restart"/>
            <w:tcBorders>
              <w:top w:val="outset" w:sz="6" w:space="0" w:color="auto"/>
              <w:left w:val="outset" w:sz="6" w:space="0" w:color="auto"/>
              <w:bottom w:val="outset" w:sz="6" w:space="0" w:color="auto"/>
              <w:right w:val="outset" w:sz="6" w:space="0" w:color="auto"/>
            </w:tcBorders>
            <w:vAlign w:val="center"/>
            <w:hideMark/>
          </w:tcPr>
          <w:p w14:paraId="3EA9A49F"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25.023.00</w:t>
            </w:r>
          </w:p>
        </w:tc>
        <w:tc>
          <w:tcPr>
            <w:tcW w:w="1710" w:type="dxa"/>
            <w:vMerge w:val="restart"/>
            <w:tcBorders>
              <w:top w:val="outset" w:sz="6" w:space="0" w:color="auto"/>
              <w:left w:val="outset" w:sz="6" w:space="0" w:color="auto"/>
              <w:bottom w:val="outset" w:sz="6" w:space="0" w:color="auto"/>
              <w:right w:val="outset" w:sz="6" w:space="0" w:color="auto"/>
            </w:tcBorders>
            <w:vAlign w:val="center"/>
            <w:hideMark/>
          </w:tcPr>
          <w:p w14:paraId="0D1D304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8702.30.00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33D2807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Veículos automóveis para transporte de 10 pessoas ou mais, incluindo o motorista, com motor de pistão alternativo, de ignição por centelha (faísca) e um motor</w:t>
            </w:r>
          </w:p>
        </w:tc>
        <w:tc>
          <w:tcPr>
            <w:tcW w:w="1335" w:type="dxa"/>
            <w:vMerge w:val="restart"/>
            <w:tcBorders>
              <w:top w:val="outset" w:sz="6" w:space="0" w:color="auto"/>
              <w:left w:val="outset" w:sz="6" w:space="0" w:color="auto"/>
              <w:bottom w:val="outset" w:sz="6" w:space="0" w:color="auto"/>
              <w:right w:val="outset" w:sz="6" w:space="0" w:color="auto"/>
            </w:tcBorders>
            <w:vAlign w:val="center"/>
            <w:hideMark/>
          </w:tcPr>
          <w:p w14:paraId="2D98340C"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vMerge w:val="restart"/>
            <w:tcBorders>
              <w:top w:val="outset" w:sz="6" w:space="0" w:color="auto"/>
              <w:left w:val="outset" w:sz="6" w:space="0" w:color="auto"/>
              <w:bottom w:val="outset" w:sz="6" w:space="0" w:color="auto"/>
              <w:right w:val="outset" w:sz="6" w:space="0" w:color="auto"/>
            </w:tcBorders>
            <w:vAlign w:val="center"/>
            <w:hideMark/>
          </w:tcPr>
          <w:p w14:paraId="431174C5"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vMerge w:val="restart"/>
            <w:tcBorders>
              <w:top w:val="outset" w:sz="6" w:space="0" w:color="auto"/>
              <w:left w:val="outset" w:sz="6" w:space="0" w:color="auto"/>
              <w:bottom w:val="outset" w:sz="6" w:space="0" w:color="auto"/>
              <w:right w:val="outset" w:sz="6" w:space="0" w:color="auto"/>
            </w:tcBorders>
            <w:vAlign w:val="center"/>
            <w:hideMark/>
          </w:tcPr>
          <w:p w14:paraId="0FB97D31"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055435FC" w14:textId="77777777" w:rsidTr="005158D8">
        <w:trPr>
          <w:trHeight w:val="330"/>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6442C9A"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0700BCE"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5819B0D" w14:textId="77777777" w:rsidR="005158D8" w:rsidRPr="005158D8" w:rsidRDefault="005158D8" w:rsidP="005158D8">
            <w:pPr>
              <w:ind w:rightChars="0" w:right="0"/>
              <w:jc w:val="left"/>
              <w:rPr>
                <w:rFonts w:ascii="Arial" w:hAnsi="Arial" w:cs="Arial"/>
                <w:color w:val="000000"/>
              </w:rPr>
            </w:pPr>
          </w:p>
        </w:tc>
        <w:tc>
          <w:tcPr>
            <w:tcW w:w="3990" w:type="dxa"/>
            <w:tcBorders>
              <w:top w:val="outset" w:sz="6" w:space="0" w:color="auto"/>
              <w:left w:val="outset" w:sz="6" w:space="0" w:color="auto"/>
              <w:bottom w:val="outset" w:sz="6" w:space="0" w:color="auto"/>
              <w:right w:val="outset" w:sz="6" w:space="0" w:color="auto"/>
            </w:tcBorders>
            <w:vAlign w:val="center"/>
            <w:hideMark/>
          </w:tcPr>
          <w:p w14:paraId="68262AEB" w14:textId="77777777" w:rsidR="005158D8" w:rsidRPr="005158D8" w:rsidRDefault="005158D8" w:rsidP="005158D8">
            <w:pPr>
              <w:spacing w:before="100" w:beforeAutospacing="1" w:after="100" w:afterAutospacing="1"/>
              <w:ind w:left="-1" w:rightChars="0" w:right="0"/>
              <w:jc w:val="left"/>
              <w:rPr>
                <w:rFonts w:ascii="Arial" w:hAnsi="Arial" w:cs="Arial"/>
                <w:color w:val="000000"/>
              </w:rPr>
            </w:pPr>
            <w:r w:rsidRPr="005158D8">
              <w:rPr>
                <w:rFonts w:ascii="Arial" w:hAnsi="Arial" w:cs="Arial"/>
                <w:color w:val="000000"/>
              </w:rPr>
              <w:t>elétrico, com volume interno de habitáculo, destinado a passageiros e motorista, superior a 6 m³, mas inferior a 9 m³</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B497A7A"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CEC4C85"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0407EFB" w14:textId="77777777" w:rsidR="005158D8" w:rsidRPr="005158D8" w:rsidRDefault="005158D8" w:rsidP="005158D8">
            <w:pPr>
              <w:ind w:rightChars="0" w:right="0"/>
              <w:jc w:val="left"/>
              <w:rPr>
                <w:rFonts w:ascii="Arial" w:hAnsi="Arial" w:cs="Arial"/>
                <w:color w:val="000000"/>
              </w:rPr>
            </w:pPr>
          </w:p>
        </w:tc>
      </w:tr>
      <w:tr w:rsidR="005158D8" w:rsidRPr="005158D8" w14:paraId="5A7BD45A" w14:textId="77777777" w:rsidTr="005158D8">
        <w:trPr>
          <w:trHeight w:val="645"/>
          <w:tblCellSpacing w:w="0" w:type="dxa"/>
          <w:jc w:val="center"/>
        </w:trPr>
        <w:tc>
          <w:tcPr>
            <w:tcW w:w="1920" w:type="dxa"/>
            <w:tcBorders>
              <w:top w:val="outset" w:sz="6" w:space="0" w:color="auto"/>
              <w:left w:val="outset" w:sz="6" w:space="0" w:color="auto"/>
              <w:bottom w:val="outset" w:sz="6" w:space="0" w:color="auto"/>
              <w:right w:val="outset" w:sz="6" w:space="0" w:color="auto"/>
            </w:tcBorders>
            <w:vAlign w:val="center"/>
            <w:hideMark/>
          </w:tcPr>
          <w:p w14:paraId="0AA7AD0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14.24</w:t>
            </w:r>
          </w:p>
        </w:tc>
        <w:tc>
          <w:tcPr>
            <w:tcW w:w="1515" w:type="dxa"/>
            <w:tcBorders>
              <w:top w:val="outset" w:sz="6" w:space="0" w:color="auto"/>
              <w:left w:val="outset" w:sz="6" w:space="0" w:color="auto"/>
              <w:bottom w:val="outset" w:sz="6" w:space="0" w:color="auto"/>
              <w:right w:val="outset" w:sz="6" w:space="0" w:color="auto"/>
            </w:tcBorders>
            <w:vAlign w:val="center"/>
            <w:hideMark/>
          </w:tcPr>
          <w:p w14:paraId="5DA502DC"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25.024.00</w:t>
            </w:r>
          </w:p>
        </w:tc>
        <w:tc>
          <w:tcPr>
            <w:tcW w:w="1710" w:type="dxa"/>
            <w:tcBorders>
              <w:top w:val="outset" w:sz="6" w:space="0" w:color="auto"/>
              <w:left w:val="outset" w:sz="6" w:space="0" w:color="auto"/>
              <w:bottom w:val="outset" w:sz="6" w:space="0" w:color="auto"/>
              <w:right w:val="outset" w:sz="6" w:space="0" w:color="auto"/>
            </w:tcBorders>
            <w:vAlign w:val="center"/>
            <w:hideMark/>
          </w:tcPr>
          <w:p w14:paraId="1E6BA9A9"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8702.90.00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235875EA"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Outros veículos automóveis para transporte de 10 pessoas ou mais, incluindo o motorista, com volume interno de habitáculo, destinado a passageiros e motorista, superior a 6 m³, mas inferior a 9 m³</w:t>
            </w:r>
          </w:p>
        </w:tc>
        <w:tc>
          <w:tcPr>
            <w:tcW w:w="1335" w:type="dxa"/>
            <w:tcBorders>
              <w:top w:val="outset" w:sz="6" w:space="0" w:color="auto"/>
              <w:left w:val="outset" w:sz="6" w:space="0" w:color="auto"/>
              <w:bottom w:val="outset" w:sz="6" w:space="0" w:color="auto"/>
              <w:right w:val="outset" w:sz="6" w:space="0" w:color="auto"/>
            </w:tcBorders>
            <w:vAlign w:val="center"/>
            <w:hideMark/>
          </w:tcPr>
          <w:p w14:paraId="13B04A5B"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tcBorders>
              <w:top w:val="outset" w:sz="6" w:space="0" w:color="auto"/>
              <w:left w:val="outset" w:sz="6" w:space="0" w:color="auto"/>
              <w:bottom w:val="outset" w:sz="6" w:space="0" w:color="auto"/>
              <w:right w:val="outset" w:sz="6" w:space="0" w:color="auto"/>
            </w:tcBorders>
            <w:vAlign w:val="center"/>
            <w:hideMark/>
          </w:tcPr>
          <w:p w14:paraId="6D214F4F"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tcBorders>
              <w:top w:val="outset" w:sz="6" w:space="0" w:color="auto"/>
              <w:left w:val="outset" w:sz="6" w:space="0" w:color="auto"/>
              <w:bottom w:val="outset" w:sz="6" w:space="0" w:color="auto"/>
              <w:right w:val="outset" w:sz="6" w:space="0" w:color="auto"/>
            </w:tcBorders>
            <w:vAlign w:val="center"/>
            <w:hideMark/>
          </w:tcPr>
          <w:p w14:paraId="31EC8A21"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0535D184" w14:textId="77777777" w:rsidTr="005158D8">
        <w:trPr>
          <w:trHeight w:val="480"/>
          <w:tblCellSpacing w:w="0" w:type="dxa"/>
          <w:jc w:val="center"/>
        </w:trPr>
        <w:tc>
          <w:tcPr>
            <w:tcW w:w="1920" w:type="dxa"/>
            <w:vMerge w:val="restart"/>
            <w:tcBorders>
              <w:top w:val="outset" w:sz="6" w:space="0" w:color="auto"/>
              <w:left w:val="outset" w:sz="6" w:space="0" w:color="auto"/>
              <w:bottom w:val="outset" w:sz="6" w:space="0" w:color="auto"/>
              <w:right w:val="outset" w:sz="6" w:space="0" w:color="auto"/>
            </w:tcBorders>
            <w:vAlign w:val="center"/>
            <w:hideMark/>
          </w:tcPr>
          <w:p w14:paraId="5B8E5BA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14.25</w:t>
            </w:r>
          </w:p>
        </w:tc>
        <w:tc>
          <w:tcPr>
            <w:tcW w:w="1515" w:type="dxa"/>
            <w:vMerge w:val="restart"/>
            <w:tcBorders>
              <w:top w:val="outset" w:sz="6" w:space="0" w:color="auto"/>
              <w:left w:val="outset" w:sz="6" w:space="0" w:color="auto"/>
              <w:bottom w:val="outset" w:sz="6" w:space="0" w:color="auto"/>
              <w:right w:val="outset" w:sz="6" w:space="0" w:color="auto"/>
            </w:tcBorders>
            <w:vAlign w:val="center"/>
            <w:hideMark/>
          </w:tcPr>
          <w:p w14:paraId="7F5F297F"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25.025.00</w:t>
            </w:r>
          </w:p>
        </w:tc>
        <w:tc>
          <w:tcPr>
            <w:tcW w:w="1710" w:type="dxa"/>
            <w:vMerge w:val="restart"/>
            <w:tcBorders>
              <w:top w:val="outset" w:sz="6" w:space="0" w:color="auto"/>
              <w:left w:val="outset" w:sz="6" w:space="0" w:color="auto"/>
              <w:bottom w:val="outset" w:sz="6" w:space="0" w:color="auto"/>
              <w:right w:val="outset" w:sz="6" w:space="0" w:color="auto"/>
            </w:tcBorders>
            <w:vAlign w:val="center"/>
            <w:hideMark/>
          </w:tcPr>
          <w:p w14:paraId="00C7FBC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8703.40.00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1313BB52"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Automóveis equipados para propulsão, simultaneamente, com um motor de pistão alternativo de ignição por centelha (faísca*) e um motor elétrico,</w:t>
            </w:r>
          </w:p>
        </w:tc>
        <w:tc>
          <w:tcPr>
            <w:tcW w:w="1335" w:type="dxa"/>
            <w:vMerge w:val="restart"/>
            <w:tcBorders>
              <w:top w:val="outset" w:sz="6" w:space="0" w:color="auto"/>
              <w:left w:val="outset" w:sz="6" w:space="0" w:color="auto"/>
              <w:bottom w:val="outset" w:sz="6" w:space="0" w:color="auto"/>
              <w:right w:val="outset" w:sz="6" w:space="0" w:color="auto"/>
            </w:tcBorders>
            <w:vAlign w:val="center"/>
            <w:hideMark/>
          </w:tcPr>
          <w:p w14:paraId="7705F614"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vMerge w:val="restart"/>
            <w:tcBorders>
              <w:top w:val="outset" w:sz="6" w:space="0" w:color="auto"/>
              <w:left w:val="outset" w:sz="6" w:space="0" w:color="auto"/>
              <w:bottom w:val="outset" w:sz="6" w:space="0" w:color="auto"/>
              <w:right w:val="outset" w:sz="6" w:space="0" w:color="auto"/>
            </w:tcBorders>
            <w:vAlign w:val="center"/>
            <w:hideMark/>
          </w:tcPr>
          <w:p w14:paraId="3ABE58EF"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vMerge w:val="restart"/>
            <w:tcBorders>
              <w:top w:val="outset" w:sz="6" w:space="0" w:color="auto"/>
              <w:left w:val="outset" w:sz="6" w:space="0" w:color="auto"/>
              <w:bottom w:val="outset" w:sz="6" w:space="0" w:color="auto"/>
              <w:right w:val="outset" w:sz="6" w:space="0" w:color="auto"/>
            </w:tcBorders>
            <w:vAlign w:val="center"/>
            <w:hideMark/>
          </w:tcPr>
          <w:p w14:paraId="3366AE34"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384298EF" w14:textId="77777777" w:rsidTr="005158D8">
        <w:trPr>
          <w:trHeight w:val="480"/>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CB37982"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C497826"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9931075" w14:textId="77777777" w:rsidR="005158D8" w:rsidRPr="005158D8" w:rsidRDefault="005158D8" w:rsidP="005158D8">
            <w:pPr>
              <w:ind w:rightChars="0" w:right="0"/>
              <w:jc w:val="left"/>
              <w:rPr>
                <w:rFonts w:ascii="Arial" w:hAnsi="Arial" w:cs="Arial"/>
                <w:color w:val="000000"/>
              </w:rPr>
            </w:pPr>
          </w:p>
        </w:tc>
        <w:tc>
          <w:tcPr>
            <w:tcW w:w="3990" w:type="dxa"/>
            <w:tcBorders>
              <w:top w:val="outset" w:sz="6" w:space="0" w:color="auto"/>
              <w:left w:val="outset" w:sz="6" w:space="0" w:color="auto"/>
              <w:bottom w:val="outset" w:sz="6" w:space="0" w:color="auto"/>
              <w:right w:val="outset" w:sz="6" w:space="0" w:color="auto"/>
            </w:tcBorders>
            <w:vAlign w:val="center"/>
            <w:hideMark/>
          </w:tcPr>
          <w:p w14:paraId="19EB63B9" w14:textId="77777777" w:rsidR="005158D8" w:rsidRPr="005158D8" w:rsidRDefault="005158D8" w:rsidP="005158D8">
            <w:pPr>
              <w:spacing w:before="100" w:beforeAutospacing="1" w:after="100" w:afterAutospacing="1"/>
              <w:ind w:left="-1" w:rightChars="0" w:right="0"/>
              <w:jc w:val="left"/>
              <w:rPr>
                <w:rFonts w:ascii="Arial" w:hAnsi="Arial" w:cs="Arial"/>
                <w:color w:val="000000"/>
              </w:rPr>
            </w:pPr>
            <w:r w:rsidRPr="005158D8">
              <w:rPr>
                <w:rFonts w:ascii="Arial" w:hAnsi="Arial" w:cs="Arial"/>
                <w:color w:val="000000"/>
              </w:rPr>
              <w:t>exceto os suscetíveis de serem carregados por conexão a uma fonte externa de energia elétrica, o carro celular e o carro funerário</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65D7690"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A9A61A7"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FA140E0" w14:textId="77777777" w:rsidR="005158D8" w:rsidRPr="005158D8" w:rsidRDefault="005158D8" w:rsidP="005158D8">
            <w:pPr>
              <w:ind w:rightChars="0" w:right="0"/>
              <w:jc w:val="left"/>
              <w:rPr>
                <w:rFonts w:ascii="Arial" w:hAnsi="Arial" w:cs="Arial"/>
                <w:color w:val="000000"/>
              </w:rPr>
            </w:pPr>
          </w:p>
        </w:tc>
      </w:tr>
      <w:tr w:rsidR="005158D8" w:rsidRPr="005158D8" w14:paraId="5609ED9E" w14:textId="77777777" w:rsidTr="005158D8">
        <w:trPr>
          <w:trHeight w:val="480"/>
          <w:tblCellSpacing w:w="0" w:type="dxa"/>
          <w:jc w:val="center"/>
        </w:trPr>
        <w:tc>
          <w:tcPr>
            <w:tcW w:w="1920" w:type="dxa"/>
            <w:vMerge w:val="restart"/>
            <w:tcBorders>
              <w:top w:val="outset" w:sz="6" w:space="0" w:color="auto"/>
              <w:left w:val="outset" w:sz="6" w:space="0" w:color="auto"/>
              <w:bottom w:val="outset" w:sz="6" w:space="0" w:color="auto"/>
              <w:right w:val="outset" w:sz="6" w:space="0" w:color="auto"/>
            </w:tcBorders>
            <w:vAlign w:val="center"/>
            <w:hideMark/>
          </w:tcPr>
          <w:p w14:paraId="6DF1CE35"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14.26</w:t>
            </w:r>
          </w:p>
        </w:tc>
        <w:tc>
          <w:tcPr>
            <w:tcW w:w="1515" w:type="dxa"/>
            <w:vMerge w:val="restart"/>
            <w:tcBorders>
              <w:top w:val="outset" w:sz="6" w:space="0" w:color="auto"/>
              <w:left w:val="outset" w:sz="6" w:space="0" w:color="auto"/>
              <w:bottom w:val="outset" w:sz="6" w:space="0" w:color="auto"/>
              <w:right w:val="outset" w:sz="6" w:space="0" w:color="auto"/>
            </w:tcBorders>
            <w:vAlign w:val="center"/>
            <w:hideMark/>
          </w:tcPr>
          <w:p w14:paraId="7080A8B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25.026.00</w:t>
            </w:r>
          </w:p>
        </w:tc>
        <w:tc>
          <w:tcPr>
            <w:tcW w:w="1710" w:type="dxa"/>
            <w:vMerge w:val="restart"/>
            <w:tcBorders>
              <w:top w:val="outset" w:sz="6" w:space="0" w:color="auto"/>
              <w:left w:val="outset" w:sz="6" w:space="0" w:color="auto"/>
              <w:bottom w:val="outset" w:sz="6" w:space="0" w:color="auto"/>
              <w:right w:val="outset" w:sz="6" w:space="0" w:color="auto"/>
            </w:tcBorders>
            <w:vAlign w:val="center"/>
            <w:hideMark/>
          </w:tcPr>
          <w:p w14:paraId="12D61A47"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8703.50.00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3ABAD18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Automóveis equipados para propulsão, simultaneamente, com um motor de pistão por compressão (diesel ou </w:t>
            </w:r>
            <w:proofErr w:type="spellStart"/>
            <w:r w:rsidRPr="005158D8">
              <w:rPr>
                <w:rFonts w:ascii="Arial" w:hAnsi="Arial" w:cs="Arial"/>
                <w:color w:val="000000"/>
              </w:rPr>
              <w:t>semidiesel</w:t>
            </w:r>
            <w:proofErr w:type="spellEnd"/>
            <w:r w:rsidRPr="005158D8">
              <w:rPr>
                <w:rFonts w:ascii="Arial" w:hAnsi="Arial" w:cs="Arial"/>
                <w:color w:val="000000"/>
              </w:rPr>
              <w:t>) e um motor elétrico,</w:t>
            </w:r>
          </w:p>
        </w:tc>
        <w:tc>
          <w:tcPr>
            <w:tcW w:w="1335" w:type="dxa"/>
            <w:vMerge w:val="restart"/>
            <w:tcBorders>
              <w:top w:val="outset" w:sz="6" w:space="0" w:color="auto"/>
              <w:left w:val="outset" w:sz="6" w:space="0" w:color="auto"/>
              <w:bottom w:val="outset" w:sz="6" w:space="0" w:color="auto"/>
              <w:right w:val="outset" w:sz="6" w:space="0" w:color="auto"/>
            </w:tcBorders>
            <w:vAlign w:val="center"/>
            <w:hideMark/>
          </w:tcPr>
          <w:p w14:paraId="2C045F84"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vMerge w:val="restart"/>
            <w:tcBorders>
              <w:top w:val="outset" w:sz="6" w:space="0" w:color="auto"/>
              <w:left w:val="outset" w:sz="6" w:space="0" w:color="auto"/>
              <w:bottom w:val="outset" w:sz="6" w:space="0" w:color="auto"/>
              <w:right w:val="outset" w:sz="6" w:space="0" w:color="auto"/>
            </w:tcBorders>
            <w:vAlign w:val="center"/>
            <w:hideMark/>
          </w:tcPr>
          <w:p w14:paraId="3ED10506"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vMerge w:val="restart"/>
            <w:tcBorders>
              <w:top w:val="outset" w:sz="6" w:space="0" w:color="auto"/>
              <w:left w:val="outset" w:sz="6" w:space="0" w:color="auto"/>
              <w:bottom w:val="outset" w:sz="6" w:space="0" w:color="auto"/>
              <w:right w:val="outset" w:sz="6" w:space="0" w:color="auto"/>
            </w:tcBorders>
            <w:vAlign w:val="center"/>
            <w:hideMark/>
          </w:tcPr>
          <w:p w14:paraId="73BA8840"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79E4556A" w14:textId="77777777" w:rsidTr="005158D8">
        <w:trPr>
          <w:trHeight w:val="480"/>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5EDB5AA"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B5F30D9"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DE1B280" w14:textId="77777777" w:rsidR="005158D8" w:rsidRPr="005158D8" w:rsidRDefault="005158D8" w:rsidP="005158D8">
            <w:pPr>
              <w:ind w:rightChars="0" w:right="0"/>
              <w:jc w:val="left"/>
              <w:rPr>
                <w:rFonts w:ascii="Arial" w:hAnsi="Arial" w:cs="Arial"/>
                <w:color w:val="000000"/>
              </w:rPr>
            </w:pPr>
          </w:p>
        </w:tc>
        <w:tc>
          <w:tcPr>
            <w:tcW w:w="3990" w:type="dxa"/>
            <w:tcBorders>
              <w:top w:val="outset" w:sz="6" w:space="0" w:color="auto"/>
              <w:left w:val="outset" w:sz="6" w:space="0" w:color="auto"/>
              <w:bottom w:val="outset" w:sz="6" w:space="0" w:color="auto"/>
              <w:right w:val="outset" w:sz="6" w:space="0" w:color="auto"/>
            </w:tcBorders>
            <w:vAlign w:val="center"/>
            <w:hideMark/>
          </w:tcPr>
          <w:p w14:paraId="46899EC8" w14:textId="77777777" w:rsidR="005158D8" w:rsidRPr="005158D8" w:rsidRDefault="005158D8" w:rsidP="005158D8">
            <w:pPr>
              <w:spacing w:before="100" w:beforeAutospacing="1" w:after="100" w:afterAutospacing="1"/>
              <w:ind w:left="-1" w:rightChars="0" w:right="0"/>
              <w:jc w:val="left"/>
              <w:rPr>
                <w:rFonts w:ascii="Arial" w:hAnsi="Arial" w:cs="Arial"/>
                <w:color w:val="000000"/>
              </w:rPr>
            </w:pPr>
            <w:r w:rsidRPr="005158D8">
              <w:rPr>
                <w:rFonts w:ascii="Arial" w:hAnsi="Arial" w:cs="Arial"/>
                <w:color w:val="000000"/>
              </w:rPr>
              <w:t>exceto os suscetíveis de serem carregados por conexão a uma fonte externa de energia elétrica, exceto o carro celular e o carro funerário</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89D4708"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4BAD8B8"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F18EA60" w14:textId="77777777" w:rsidR="005158D8" w:rsidRPr="005158D8" w:rsidRDefault="005158D8" w:rsidP="005158D8">
            <w:pPr>
              <w:ind w:rightChars="0" w:right="0"/>
              <w:jc w:val="left"/>
              <w:rPr>
                <w:rFonts w:ascii="Arial" w:hAnsi="Arial" w:cs="Arial"/>
                <w:color w:val="000000"/>
              </w:rPr>
            </w:pPr>
          </w:p>
        </w:tc>
      </w:tr>
      <w:tr w:rsidR="005158D8" w:rsidRPr="005158D8" w14:paraId="168962FF" w14:textId="77777777" w:rsidTr="005158D8">
        <w:trPr>
          <w:trHeight w:val="480"/>
          <w:tblCellSpacing w:w="0" w:type="dxa"/>
          <w:jc w:val="center"/>
        </w:trPr>
        <w:tc>
          <w:tcPr>
            <w:tcW w:w="1920" w:type="dxa"/>
            <w:vMerge w:val="restart"/>
            <w:tcBorders>
              <w:top w:val="outset" w:sz="6" w:space="0" w:color="auto"/>
              <w:left w:val="outset" w:sz="6" w:space="0" w:color="auto"/>
              <w:bottom w:val="outset" w:sz="6" w:space="0" w:color="auto"/>
              <w:right w:val="outset" w:sz="6" w:space="0" w:color="auto"/>
            </w:tcBorders>
            <w:vAlign w:val="center"/>
            <w:hideMark/>
          </w:tcPr>
          <w:p w14:paraId="47ADBD1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14.27</w:t>
            </w:r>
          </w:p>
        </w:tc>
        <w:tc>
          <w:tcPr>
            <w:tcW w:w="1515" w:type="dxa"/>
            <w:vMerge w:val="restart"/>
            <w:tcBorders>
              <w:top w:val="outset" w:sz="6" w:space="0" w:color="auto"/>
              <w:left w:val="outset" w:sz="6" w:space="0" w:color="auto"/>
              <w:bottom w:val="outset" w:sz="6" w:space="0" w:color="auto"/>
              <w:right w:val="outset" w:sz="6" w:space="0" w:color="auto"/>
            </w:tcBorders>
            <w:vAlign w:val="center"/>
            <w:hideMark/>
          </w:tcPr>
          <w:p w14:paraId="6F3CFA3E"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25.027.00</w:t>
            </w:r>
          </w:p>
        </w:tc>
        <w:tc>
          <w:tcPr>
            <w:tcW w:w="1710" w:type="dxa"/>
            <w:vMerge w:val="restart"/>
            <w:tcBorders>
              <w:top w:val="outset" w:sz="6" w:space="0" w:color="auto"/>
              <w:left w:val="outset" w:sz="6" w:space="0" w:color="auto"/>
              <w:bottom w:val="outset" w:sz="6" w:space="0" w:color="auto"/>
              <w:right w:val="outset" w:sz="6" w:space="0" w:color="auto"/>
            </w:tcBorders>
            <w:vAlign w:val="center"/>
            <w:hideMark/>
          </w:tcPr>
          <w:p w14:paraId="11590E45"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8703.60.00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2085165B"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Automóveis equipados para propulsão, simultaneamente, com um motor de pistão alternativo de ignição por centelha (faísca*) e um motor elétrico,</w:t>
            </w:r>
          </w:p>
        </w:tc>
        <w:tc>
          <w:tcPr>
            <w:tcW w:w="1335" w:type="dxa"/>
            <w:vMerge w:val="restart"/>
            <w:tcBorders>
              <w:top w:val="outset" w:sz="6" w:space="0" w:color="auto"/>
              <w:left w:val="outset" w:sz="6" w:space="0" w:color="auto"/>
              <w:bottom w:val="outset" w:sz="6" w:space="0" w:color="auto"/>
              <w:right w:val="outset" w:sz="6" w:space="0" w:color="auto"/>
            </w:tcBorders>
            <w:vAlign w:val="center"/>
            <w:hideMark/>
          </w:tcPr>
          <w:p w14:paraId="2CB757C2"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vMerge w:val="restart"/>
            <w:tcBorders>
              <w:top w:val="outset" w:sz="6" w:space="0" w:color="auto"/>
              <w:left w:val="outset" w:sz="6" w:space="0" w:color="auto"/>
              <w:bottom w:val="outset" w:sz="6" w:space="0" w:color="auto"/>
              <w:right w:val="outset" w:sz="6" w:space="0" w:color="auto"/>
            </w:tcBorders>
            <w:vAlign w:val="center"/>
            <w:hideMark/>
          </w:tcPr>
          <w:p w14:paraId="10AE77E2"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vMerge w:val="restart"/>
            <w:tcBorders>
              <w:top w:val="outset" w:sz="6" w:space="0" w:color="auto"/>
              <w:left w:val="outset" w:sz="6" w:space="0" w:color="auto"/>
              <w:bottom w:val="outset" w:sz="6" w:space="0" w:color="auto"/>
              <w:right w:val="outset" w:sz="6" w:space="0" w:color="auto"/>
            </w:tcBorders>
            <w:vAlign w:val="center"/>
            <w:hideMark/>
          </w:tcPr>
          <w:p w14:paraId="1039DABE"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12710ECC" w14:textId="77777777" w:rsidTr="005158D8">
        <w:trPr>
          <w:trHeight w:val="480"/>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FA79E6A"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C7510D0"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212E044" w14:textId="77777777" w:rsidR="005158D8" w:rsidRPr="005158D8" w:rsidRDefault="005158D8" w:rsidP="005158D8">
            <w:pPr>
              <w:ind w:rightChars="0" w:right="0"/>
              <w:jc w:val="left"/>
              <w:rPr>
                <w:rFonts w:ascii="Arial" w:hAnsi="Arial" w:cs="Arial"/>
                <w:color w:val="000000"/>
              </w:rPr>
            </w:pPr>
          </w:p>
        </w:tc>
        <w:tc>
          <w:tcPr>
            <w:tcW w:w="3990" w:type="dxa"/>
            <w:tcBorders>
              <w:top w:val="outset" w:sz="6" w:space="0" w:color="auto"/>
              <w:left w:val="outset" w:sz="6" w:space="0" w:color="auto"/>
              <w:bottom w:val="outset" w:sz="6" w:space="0" w:color="auto"/>
              <w:right w:val="outset" w:sz="6" w:space="0" w:color="auto"/>
            </w:tcBorders>
            <w:vAlign w:val="center"/>
            <w:hideMark/>
          </w:tcPr>
          <w:p w14:paraId="69326F56" w14:textId="77777777" w:rsidR="005158D8" w:rsidRPr="005158D8" w:rsidRDefault="005158D8" w:rsidP="005158D8">
            <w:pPr>
              <w:spacing w:before="100" w:beforeAutospacing="1" w:after="100" w:afterAutospacing="1"/>
              <w:ind w:left="-1" w:rightChars="0" w:right="0"/>
              <w:jc w:val="left"/>
              <w:rPr>
                <w:rFonts w:ascii="Arial" w:hAnsi="Arial" w:cs="Arial"/>
                <w:color w:val="000000"/>
              </w:rPr>
            </w:pPr>
            <w:r w:rsidRPr="005158D8">
              <w:rPr>
                <w:rFonts w:ascii="Arial" w:hAnsi="Arial" w:cs="Arial"/>
                <w:color w:val="000000"/>
              </w:rPr>
              <w:t>suscetíveis de serem carregados por conexão a uma fonte externa de energia elétrica, exceto o carro celular e o carro funerário</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EE61FE4"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D624C03"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F0AF54A" w14:textId="77777777" w:rsidR="005158D8" w:rsidRPr="005158D8" w:rsidRDefault="005158D8" w:rsidP="005158D8">
            <w:pPr>
              <w:ind w:rightChars="0" w:right="0"/>
              <w:jc w:val="left"/>
              <w:rPr>
                <w:rFonts w:ascii="Arial" w:hAnsi="Arial" w:cs="Arial"/>
                <w:color w:val="000000"/>
              </w:rPr>
            </w:pPr>
          </w:p>
        </w:tc>
      </w:tr>
      <w:tr w:rsidR="005158D8" w:rsidRPr="005158D8" w14:paraId="7B33D840" w14:textId="77777777" w:rsidTr="005158D8">
        <w:trPr>
          <w:trHeight w:val="480"/>
          <w:tblCellSpacing w:w="0" w:type="dxa"/>
          <w:jc w:val="center"/>
        </w:trPr>
        <w:tc>
          <w:tcPr>
            <w:tcW w:w="1920" w:type="dxa"/>
            <w:vMerge w:val="restart"/>
            <w:tcBorders>
              <w:top w:val="outset" w:sz="6" w:space="0" w:color="auto"/>
              <w:left w:val="outset" w:sz="6" w:space="0" w:color="auto"/>
              <w:bottom w:val="outset" w:sz="6" w:space="0" w:color="auto"/>
              <w:right w:val="outset" w:sz="6" w:space="0" w:color="auto"/>
            </w:tcBorders>
            <w:vAlign w:val="center"/>
            <w:hideMark/>
          </w:tcPr>
          <w:p w14:paraId="165165C7"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14.28</w:t>
            </w:r>
          </w:p>
        </w:tc>
        <w:tc>
          <w:tcPr>
            <w:tcW w:w="1515" w:type="dxa"/>
            <w:vMerge w:val="restart"/>
            <w:tcBorders>
              <w:top w:val="outset" w:sz="6" w:space="0" w:color="auto"/>
              <w:left w:val="outset" w:sz="6" w:space="0" w:color="auto"/>
              <w:bottom w:val="outset" w:sz="6" w:space="0" w:color="auto"/>
              <w:right w:val="outset" w:sz="6" w:space="0" w:color="auto"/>
            </w:tcBorders>
            <w:vAlign w:val="center"/>
            <w:hideMark/>
          </w:tcPr>
          <w:p w14:paraId="4BBA499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25.028.00</w:t>
            </w:r>
          </w:p>
        </w:tc>
        <w:tc>
          <w:tcPr>
            <w:tcW w:w="1710" w:type="dxa"/>
            <w:vMerge w:val="restart"/>
            <w:tcBorders>
              <w:top w:val="outset" w:sz="6" w:space="0" w:color="auto"/>
              <w:left w:val="outset" w:sz="6" w:space="0" w:color="auto"/>
              <w:bottom w:val="outset" w:sz="6" w:space="0" w:color="auto"/>
              <w:right w:val="outset" w:sz="6" w:space="0" w:color="auto"/>
            </w:tcBorders>
            <w:vAlign w:val="center"/>
            <w:hideMark/>
          </w:tcPr>
          <w:p w14:paraId="44A574C7"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8703.70.00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1A7DD11C"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 xml:space="preserve">Automóveis equipados para propulsão, simultaneamente, com um motor de pistão por compressão (diesel ou </w:t>
            </w:r>
            <w:proofErr w:type="spellStart"/>
            <w:r w:rsidRPr="005158D8">
              <w:rPr>
                <w:rFonts w:ascii="Arial" w:hAnsi="Arial" w:cs="Arial"/>
                <w:color w:val="000000"/>
              </w:rPr>
              <w:t>semidiesel</w:t>
            </w:r>
            <w:proofErr w:type="spellEnd"/>
            <w:r w:rsidRPr="005158D8">
              <w:rPr>
                <w:rFonts w:ascii="Arial" w:hAnsi="Arial" w:cs="Arial"/>
                <w:color w:val="000000"/>
              </w:rPr>
              <w:t>) e um motor elétrico,</w:t>
            </w:r>
          </w:p>
        </w:tc>
        <w:tc>
          <w:tcPr>
            <w:tcW w:w="1335" w:type="dxa"/>
            <w:vMerge w:val="restart"/>
            <w:tcBorders>
              <w:top w:val="outset" w:sz="6" w:space="0" w:color="auto"/>
              <w:left w:val="outset" w:sz="6" w:space="0" w:color="auto"/>
              <w:bottom w:val="outset" w:sz="6" w:space="0" w:color="auto"/>
              <w:right w:val="outset" w:sz="6" w:space="0" w:color="auto"/>
            </w:tcBorders>
            <w:vAlign w:val="center"/>
            <w:hideMark/>
          </w:tcPr>
          <w:p w14:paraId="67CBD857"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vMerge w:val="restart"/>
            <w:tcBorders>
              <w:top w:val="outset" w:sz="6" w:space="0" w:color="auto"/>
              <w:left w:val="outset" w:sz="6" w:space="0" w:color="auto"/>
              <w:bottom w:val="outset" w:sz="6" w:space="0" w:color="auto"/>
              <w:right w:val="outset" w:sz="6" w:space="0" w:color="auto"/>
            </w:tcBorders>
            <w:vAlign w:val="center"/>
            <w:hideMark/>
          </w:tcPr>
          <w:p w14:paraId="12377227"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vMerge w:val="restart"/>
            <w:tcBorders>
              <w:top w:val="outset" w:sz="6" w:space="0" w:color="auto"/>
              <w:left w:val="outset" w:sz="6" w:space="0" w:color="auto"/>
              <w:bottom w:val="outset" w:sz="6" w:space="0" w:color="auto"/>
              <w:right w:val="outset" w:sz="6" w:space="0" w:color="auto"/>
            </w:tcBorders>
            <w:vAlign w:val="center"/>
            <w:hideMark/>
          </w:tcPr>
          <w:p w14:paraId="7422EEE6"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r w:rsidR="005158D8" w:rsidRPr="005158D8" w14:paraId="18F1CA5A" w14:textId="77777777" w:rsidTr="005158D8">
        <w:trPr>
          <w:trHeight w:val="480"/>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EFC0245"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4EFBDA5"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C4B6611" w14:textId="77777777" w:rsidR="005158D8" w:rsidRPr="005158D8" w:rsidRDefault="005158D8" w:rsidP="005158D8">
            <w:pPr>
              <w:ind w:rightChars="0" w:right="0"/>
              <w:jc w:val="left"/>
              <w:rPr>
                <w:rFonts w:ascii="Arial" w:hAnsi="Arial" w:cs="Arial"/>
                <w:color w:val="000000"/>
              </w:rPr>
            </w:pPr>
          </w:p>
        </w:tc>
        <w:tc>
          <w:tcPr>
            <w:tcW w:w="3990" w:type="dxa"/>
            <w:tcBorders>
              <w:top w:val="outset" w:sz="6" w:space="0" w:color="auto"/>
              <w:left w:val="outset" w:sz="6" w:space="0" w:color="auto"/>
              <w:bottom w:val="outset" w:sz="6" w:space="0" w:color="auto"/>
              <w:right w:val="outset" w:sz="6" w:space="0" w:color="auto"/>
            </w:tcBorders>
            <w:vAlign w:val="center"/>
            <w:hideMark/>
          </w:tcPr>
          <w:p w14:paraId="63976F38" w14:textId="77777777" w:rsidR="005158D8" w:rsidRPr="005158D8" w:rsidRDefault="005158D8" w:rsidP="005158D8">
            <w:pPr>
              <w:spacing w:before="100" w:beforeAutospacing="1" w:after="100" w:afterAutospacing="1"/>
              <w:ind w:left="-1" w:rightChars="0" w:right="0"/>
              <w:jc w:val="left"/>
              <w:rPr>
                <w:rFonts w:ascii="Arial" w:hAnsi="Arial" w:cs="Arial"/>
                <w:color w:val="000000"/>
              </w:rPr>
            </w:pPr>
            <w:r w:rsidRPr="005158D8">
              <w:rPr>
                <w:rFonts w:ascii="Arial" w:hAnsi="Arial" w:cs="Arial"/>
                <w:color w:val="000000"/>
              </w:rPr>
              <w:t>suscetíveis de serem carregados por conexão a uma fonte externa de energia elétrica, exceto o carro celular e o carro funerário</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3929767"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9C71F03" w14:textId="77777777" w:rsidR="005158D8" w:rsidRPr="005158D8" w:rsidRDefault="005158D8" w:rsidP="005158D8">
            <w:pPr>
              <w:ind w:rightChars="0" w:right="0"/>
              <w:jc w:val="left"/>
              <w:rPr>
                <w:rFonts w:ascii="Arial" w:hAnsi="Arial" w:cs="Arial"/>
                <w:color w:val="00000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6FD92B4" w14:textId="77777777" w:rsidR="005158D8" w:rsidRPr="005158D8" w:rsidRDefault="005158D8" w:rsidP="005158D8">
            <w:pPr>
              <w:ind w:rightChars="0" w:right="0"/>
              <w:jc w:val="left"/>
              <w:rPr>
                <w:rFonts w:ascii="Arial" w:hAnsi="Arial" w:cs="Arial"/>
                <w:color w:val="000000"/>
              </w:rPr>
            </w:pPr>
          </w:p>
        </w:tc>
      </w:tr>
      <w:tr w:rsidR="005158D8" w:rsidRPr="005158D8" w14:paraId="43E1797A" w14:textId="77777777" w:rsidTr="005158D8">
        <w:trPr>
          <w:trHeight w:val="330"/>
          <w:tblCellSpacing w:w="0" w:type="dxa"/>
          <w:jc w:val="center"/>
        </w:trPr>
        <w:tc>
          <w:tcPr>
            <w:tcW w:w="1920" w:type="dxa"/>
            <w:tcBorders>
              <w:top w:val="outset" w:sz="6" w:space="0" w:color="auto"/>
              <w:left w:val="outset" w:sz="6" w:space="0" w:color="auto"/>
              <w:bottom w:val="outset" w:sz="6" w:space="0" w:color="auto"/>
              <w:right w:val="outset" w:sz="6" w:space="0" w:color="auto"/>
            </w:tcBorders>
            <w:vAlign w:val="center"/>
            <w:hideMark/>
          </w:tcPr>
          <w:p w14:paraId="0EEC92B3"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14.29</w:t>
            </w:r>
          </w:p>
        </w:tc>
        <w:tc>
          <w:tcPr>
            <w:tcW w:w="1515" w:type="dxa"/>
            <w:tcBorders>
              <w:top w:val="outset" w:sz="6" w:space="0" w:color="auto"/>
              <w:left w:val="outset" w:sz="6" w:space="0" w:color="auto"/>
              <w:bottom w:val="outset" w:sz="6" w:space="0" w:color="auto"/>
              <w:right w:val="outset" w:sz="6" w:space="0" w:color="auto"/>
            </w:tcBorders>
            <w:vAlign w:val="center"/>
            <w:hideMark/>
          </w:tcPr>
          <w:p w14:paraId="24C492C1"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25.029.00</w:t>
            </w:r>
          </w:p>
        </w:tc>
        <w:tc>
          <w:tcPr>
            <w:tcW w:w="1710" w:type="dxa"/>
            <w:tcBorders>
              <w:top w:val="outset" w:sz="6" w:space="0" w:color="auto"/>
              <w:left w:val="outset" w:sz="6" w:space="0" w:color="auto"/>
              <w:bottom w:val="outset" w:sz="6" w:space="0" w:color="auto"/>
              <w:right w:val="outset" w:sz="6" w:space="0" w:color="auto"/>
            </w:tcBorders>
            <w:vAlign w:val="center"/>
            <w:hideMark/>
          </w:tcPr>
          <w:p w14:paraId="243EB2A8"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8703.80.00</w:t>
            </w:r>
          </w:p>
        </w:tc>
        <w:tc>
          <w:tcPr>
            <w:tcW w:w="3990" w:type="dxa"/>
            <w:tcBorders>
              <w:top w:val="outset" w:sz="6" w:space="0" w:color="auto"/>
              <w:left w:val="outset" w:sz="6" w:space="0" w:color="auto"/>
              <w:bottom w:val="outset" w:sz="6" w:space="0" w:color="auto"/>
              <w:right w:val="outset" w:sz="6" w:space="0" w:color="auto"/>
            </w:tcBorders>
            <w:vAlign w:val="center"/>
            <w:hideMark/>
          </w:tcPr>
          <w:p w14:paraId="1458A7E2" w14:textId="77777777" w:rsidR="005158D8" w:rsidRPr="005158D8" w:rsidRDefault="005158D8" w:rsidP="005158D8">
            <w:pPr>
              <w:ind w:rightChars="0" w:right="0"/>
              <w:jc w:val="left"/>
              <w:rPr>
                <w:rFonts w:ascii="Arial" w:hAnsi="Arial" w:cs="Arial"/>
                <w:color w:val="000000"/>
              </w:rPr>
            </w:pPr>
            <w:r w:rsidRPr="005158D8">
              <w:rPr>
                <w:rFonts w:ascii="Arial" w:hAnsi="Arial" w:cs="Arial"/>
                <w:color w:val="000000"/>
              </w:rPr>
              <w:t>Outros veículos, equipados unicamente com motor elétrico para propulsão</w:t>
            </w:r>
          </w:p>
        </w:tc>
        <w:tc>
          <w:tcPr>
            <w:tcW w:w="1335" w:type="dxa"/>
            <w:tcBorders>
              <w:top w:val="outset" w:sz="6" w:space="0" w:color="auto"/>
              <w:left w:val="outset" w:sz="6" w:space="0" w:color="auto"/>
              <w:bottom w:val="outset" w:sz="6" w:space="0" w:color="auto"/>
              <w:right w:val="outset" w:sz="6" w:space="0" w:color="auto"/>
            </w:tcBorders>
            <w:vAlign w:val="center"/>
            <w:hideMark/>
          </w:tcPr>
          <w:p w14:paraId="282D3C34"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30%</w:t>
            </w:r>
          </w:p>
        </w:tc>
        <w:tc>
          <w:tcPr>
            <w:tcW w:w="2100" w:type="dxa"/>
            <w:tcBorders>
              <w:top w:val="outset" w:sz="6" w:space="0" w:color="auto"/>
              <w:left w:val="outset" w:sz="6" w:space="0" w:color="auto"/>
              <w:bottom w:val="outset" w:sz="6" w:space="0" w:color="auto"/>
              <w:right w:val="outset" w:sz="6" w:space="0" w:color="auto"/>
            </w:tcBorders>
            <w:vAlign w:val="center"/>
            <w:hideMark/>
          </w:tcPr>
          <w:p w14:paraId="6A6B6C15"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43,00%</w:t>
            </w:r>
          </w:p>
        </w:tc>
        <w:tc>
          <w:tcPr>
            <w:tcW w:w="1590" w:type="dxa"/>
            <w:tcBorders>
              <w:top w:val="outset" w:sz="6" w:space="0" w:color="auto"/>
              <w:left w:val="outset" w:sz="6" w:space="0" w:color="auto"/>
              <w:bottom w:val="outset" w:sz="6" w:space="0" w:color="auto"/>
              <w:right w:val="outset" w:sz="6" w:space="0" w:color="auto"/>
            </w:tcBorders>
            <w:vAlign w:val="center"/>
            <w:hideMark/>
          </w:tcPr>
          <w:p w14:paraId="361E4FA0" w14:textId="77777777" w:rsidR="005158D8" w:rsidRPr="005158D8" w:rsidRDefault="005158D8" w:rsidP="005158D8">
            <w:pPr>
              <w:ind w:rightChars="0" w:right="0"/>
              <w:jc w:val="center"/>
              <w:rPr>
                <w:rFonts w:ascii="Arial" w:hAnsi="Arial" w:cs="Arial"/>
                <w:color w:val="000000"/>
              </w:rPr>
            </w:pPr>
            <w:r w:rsidRPr="005158D8">
              <w:rPr>
                <w:rFonts w:ascii="Arial" w:hAnsi="Arial" w:cs="Arial"/>
                <w:color w:val="000000"/>
              </w:rPr>
              <w:t>56,00</w:t>
            </w:r>
          </w:p>
        </w:tc>
      </w:tr>
    </w:tbl>
    <w:p w14:paraId="3BFE1AAE" w14:textId="77777777" w:rsidR="005158D8" w:rsidRPr="0022062A" w:rsidRDefault="005158D8" w:rsidP="006B6771">
      <w:pPr>
        <w:ind w:rightChars="0" w:right="0"/>
        <w:rPr>
          <w:rFonts w:ascii="Arial" w:hAnsi="Arial" w:cs="Arial"/>
        </w:rPr>
      </w:pPr>
    </w:p>
    <w:p w14:paraId="1E526B7E" w14:textId="77777777" w:rsidR="006B6771" w:rsidRPr="0022062A" w:rsidRDefault="006B6771" w:rsidP="006B6771">
      <w:pPr>
        <w:ind w:rightChars="0" w:right="0"/>
        <w:rPr>
          <w:rFonts w:ascii="Arial" w:hAnsi="Arial" w:cs="Arial"/>
        </w:rPr>
      </w:pPr>
    </w:p>
    <w:p w14:paraId="5AF271ED" w14:textId="77777777" w:rsidR="006B6771" w:rsidRPr="005158D8" w:rsidRDefault="005158D8" w:rsidP="001009BA">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Tabela do i</w:t>
      </w:r>
      <w:r w:rsidRPr="00446A52">
        <w:rPr>
          <w:rFonts w:ascii="Arial" w:hAnsi="Arial" w:cs="Arial"/>
          <w:i/>
          <w:iCs/>
          <w:color w:val="00B050"/>
        </w:rPr>
        <w:t xml:space="preserve">tem </w:t>
      </w:r>
      <w:r>
        <w:rPr>
          <w:rFonts w:ascii="Arial" w:hAnsi="Arial" w:cs="Arial"/>
          <w:i/>
          <w:iCs/>
          <w:color w:val="00B050"/>
        </w:rPr>
        <w:t>14</w:t>
      </w:r>
      <w:r w:rsidRPr="00446A52">
        <w:rPr>
          <w:rFonts w:ascii="Arial" w:hAnsi="Arial" w:cs="Arial"/>
          <w:i/>
          <w:iCs/>
          <w:color w:val="00B050"/>
        </w:rPr>
        <w:t xml:space="preserve"> alterado pelo </w:t>
      </w:r>
      <w:hyperlink r:id="rId26"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220970EF" w14:textId="77777777" w:rsidR="00665B4B" w:rsidRPr="0022062A" w:rsidRDefault="00665B4B" w:rsidP="001009BA">
      <w:pPr>
        <w:ind w:rightChars="0" w:right="0"/>
        <w:rPr>
          <w:rFonts w:ascii="Arial" w:hAnsi="Arial" w:cs="Arial"/>
        </w:rPr>
      </w:pPr>
    </w:p>
    <w:p w14:paraId="5F3E4083" w14:textId="77777777" w:rsidR="001009BA" w:rsidRPr="0022062A" w:rsidRDefault="001009BA"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 xml:space="preserve">VEÍCULOS DE DUAS </w:t>
      </w:r>
      <w:r w:rsidR="005431DC" w:rsidRPr="0022062A">
        <w:rPr>
          <w:rFonts w:ascii="Arial" w:hAnsi="Arial" w:cs="Arial"/>
          <w:b/>
          <w:bCs/>
          <w:iCs/>
        </w:rPr>
        <w:t xml:space="preserve">E TRÊS </w:t>
      </w:r>
      <w:r w:rsidRPr="0022062A">
        <w:rPr>
          <w:rFonts w:ascii="Arial" w:hAnsi="Arial" w:cs="Arial"/>
          <w:b/>
          <w:bCs/>
          <w:iCs/>
        </w:rPr>
        <w:t>RODAS MOTORIZADOS</w:t>
      </w:r>
    </w:p>
    <w:p w14:paraId="723DCA90" w14:textId="77777777" w:rsidR="001009BA" w:rsidRPr="0022062A" w:rsidRDefault="001009BA" w:rsidP="001009BA">
      <w:pPr>
        <w:ind w:rightChars="0" w:right="0"/>
        <w:rPr>
          <w:rFonts w:ascii="Arial" w:hAnsi="Arial" w:cs="Arial"/>
        </w:rPr>
      </w:pPr>
    </w:p>
    <w:p w14:paraId="4790E282" w14:textId="77777777" w:rsidR="001009BA" w:rsidRDefault="001009BA" w:rsidP="001009BA">
      <w:pPr>
        <w:ind w:rightChars="0" w:right="0"/>
        <w:rPr>
          <w:rFonts w:ascii="Arial" w:hAnsi="Arial" w:cs="Arial"/>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 xml:space="preserve">Convênio ICMS </w:t>
      </w:r>
      <w:r w:rsidR="005158D8">
        <w:rPr>
          <w:rFonts w:ascii="Arial" w:hAnsi="Arial" w:cs="Arial"/>
        </w:rPr>
        <w:t>200/17.</w:t>
      </w:r>
    </w:p>
    <w:p w14:paraId="1C4E7A28" w14:textId="77777777" w:rsidR="005158D8" w:rsidRDefault="005158D8" w:rsidP="005158D8">
      <w:pPr>
        <w:ind w:rightChars="0" w:right="0"/>
        <w:rPr>
          <w:rFonts w:ascii="Arial" w:hAnsi="Arial" w:cs="Arial"/>
          <w:i/>
          <w:iCs/>
          <w:color w:val="00B050"/>
        </w:rPr>
      </w:pPr>
    </w:p>
    <w:p w14:paraId="09B11DB6" w14:textId="77777777" w:rsidR="005158D8" w:rsidRPr="0022062A" w:rsidRDefault="005158D8" w:rsidP="001009BA">
      <w:pPr>
        <w:ind w:rightChars="0" w:right="0"/>
        <w:rPr>
          <w:rFonts w:ascii="Arial" w:hAnsi="Arial" w:cs="Arial"/>
          <w:bCs/>
          <w:iCs/>
        </w:rPr>
      </w:pPr>
      <w:r w:rsidRPr="00446A52">
        <w:rPr>
          <w:rFonts w:ascii="Arial" w:hAnsi="Arial" w:cs="Arial"/>
          <w:i/>
          <w:iCs/>
          <w:color w:val="00B050"/>
        </w:rPr>
        <w:t>(</w:t>
      </w:r>
      <w:r>
        <w:rPr>
          <w:rFonts w:ascii="Arial" w:hAnsi="Arial" w:cs="Arial"/>
          <w:i/>
          <w:iCs/>
          <w:color w:val="00B050"/>
        </w:rPr>
        <w:t>Fundamento Normativo do i</w:t>
      </w:r>
      <w:r w:rsidRPr="00446A52">
        <w:rPr>
          <w:rFonts w:ascii="Arial" w:hAnsi="Arial" w:cs="Arial"/>
          <w:i/>
          <w:iCs/>
          <w:color w:val="00B050"/>
        </w:rPr>
        <w:t xml:space="preserve">tem </w:t>
      </w:r>
      <w:r>
        <w:rPr>
          <w:rFonts w:ascii="Arial" w:hAnsi="Arial" w:cs="Arial"/>
          <w:i/>
          <w:iCs/>
          <w:color w:val="00B050"/>
        </w:rPr>
        <w:t>15</w:t>
      </w:r>
      <w:r w:rsidRPr="00446A52">
        <w:rPr>
          <w:rFonts w:ascii="Arial" w:hAnsi="Arial" w:cs="Arial"/>
          <w:i/>
          <w:iCs/>
          <w:color w:val="00B050"/>
        </w:rPr>
        <w:t xml:space="preserve"> alterado pelo </w:t>
      </w:r>
      <w:hyperlink r:id="rId27"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6ACD860A" w14:textId="77777777" w:rsidR="00B44A0A" w:rsidRPr="0022062A" w:rsidRDefault="00B44A0A" w:rsidP="001009BA">
      <w:pPr>
        <w:ind w:rightChars="0" w:right="0"/>
        <w:rPr>
          <w:rFonts w:ascii="Arial" w:hAnsi="Arial" w:cs="Arial"/>
          <w:b/>
          <w:bCs/>
          <w:iCs/>
        </w:rPr>
      </w:pPr>
    </w:p>
    <w:p w14:paraId="699C0CF0" w14:textId="77777777" w:rsidR="001009BA" w:rsidRPr="0022062A" w:rsidRDefault="001009BA" w:rsidP="001009BA">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Convênio supracitado e aquisições de mercadorias procedentes das demais un</w:t>
      </w:r>
      <w:r w:rsidRPr="0022062A">
        <w:rPr>
          <w:rFonts w:ascii="Arial" w:hAnsi="Arial" w:cs="Arial"/>
          <w:bCs/>
          <w:iCs/>
        </w:rPr>
        <w:t>i</w:t>
      </w:r>
      <w:r w:rsidRPr="0022062A">
        <w:rPr>
          <w:rFonts w:ascii="Arial" w:hAnsi="Arial" w:cs="Arial"/>
          <w:bCs/>
          <w:iCs/>
        </w:rPr>
        <w:t xml:space="preserve">dades federadas por contribuintes localizados no Estado do Rio de Janeiro. </w:t>
      </w:r>
    </w:p>
    <w:p w14:paraId="22A95531" w14:textId="77777777" w:rsidR="001009BA" w:rsidRPr="0022062A" w:rsidRDefault="001009BA" w:rsidP="001009BA">
      <w:pPr>
        <w:ind w:rightChars="0" w:right="0"/>
        <w:rPr>
          <w:rFonts w:ascii="Arial" w:hAnsi="Arial" w:cs="Arial"/>
        </w:rPr>
      </w:pPr>
    </w:p>
    <w:p w14:paraId="5535F1E5" w14:textId="77777777" w:rsidR="001009BA" w:rsidRPr="0022062A" w:rsidRDefault="001009BA" w:rsidP="001009BA">
      <w:pPr>
        <w:ind w:rightChars="0" w:right="0"/>
        <w:rPr>
          <w:rFonts w:ascii="Arial" w:hAnsi="Arial" w:cs="Arial"/>
        </w:rPr>
      </w:pPr>
      <w:r w:rsidRPr="0022062A">
        <w:rPr>
          <w:rFonts w:ascii="Arial" w:hAnsi="Arial" w:cs="Arial"/>
        </w:rPr>
        <w:t>A base de cálculo do imposto para fins de substituição tributária nas operações com as merc</w:t>
      </w:r>
      <w:r w:rsidRPr="0022062A">
        <w:rPr>
          <w:rFonts w:ascii="Arial" w:hAnsi="Arial" w:cs="Arial"/>
        </w:rPr>
        <w:t>a</w:t>
      </w:r>
      <w:r w:rsidRPr="0022062A">
        <w:rPr>
          <w:rFonts w:ascii="Arial" w:hAnsi="Arial" w:cs="Arial"/>
        </w:rPr>
        <w:t xml:space="preserve">dorias constantes desse item é: </w:t>
      </w:r>
    </w:p>
    <w:p w14:paraId="118DC7C5" w14:textId="77777777" w:rsidR="00B44A0A" w:rsidRPr="0022062A" w:rsidRDefault="00B44A0A" w:rsidP="001009BA">
      <w:pPr>
        <w:ind w:rightChars="0" w:right="0"/>
        <w:rPr>
          <w:rFonts w:ascii="Arial" w:hAnsi="Arial" w:cs="Arial"/>
        </w:rPr>
      </w:pPr>
    </w:p>
    <w:p w14:paraId="0735816C" w14:textId="77777777" w:rsidR="001009BA" w:rsidRPr="0022062A" w:rsidRDefault="001009BA" w:rsidP="001009BA">
      <w:pPr>
        <w:ind w:rightChars="0" w:right="0"/>
        <w:rPr>
          <w:rFonts w:ascii="Arial" w:hAnsi="Arial" w:cs="Arial"/>
        </w:rPr>
      </w:pPr>
      <w:r w:rsidRPr="0022062A">
        <w:rPr>
          <w:rFonts w:ascii="Arial" w:hAnsi="Arial" w:cs="Arial"/>
        </w:rPr>
        <w:t xml:space="preserve">1 - em relação aos veículos nacionais, o valor correspondente ao preço de venda a consumidor, constante de tabela estabelecida por órgão competente (ou sugerido ao público) ou, na falta desta, pelo fabricante, acrescido do valor do frete e dos acessórios. </w:t>
      </w:r>
    </w:p>
    <w:p w14:paraId="2AB2D032" w14:textId="77777777" w:rsidR="00B44A0A" w:rsidRPr="0022062A" w:rsidRDefault="00B44A0A" w:rsidP="001009BA">
      <w:pPr>
        <w:ind w:rightChars="0" w:right="0"/>
        <w:rPr>
          <w:rFonts w:ascii="Arial" w:hAnsi="Arial" w:cs="Arial"/>
        </w:rPr>
      </w:pPr>
    </w:p>
    <w:p w14:paraId="28E9DE57" w14:textId="77777777" w:rsidR="001009BA" w:rsidRPr="0022062A" w:rsidRDefault="001009BA" w:rsidP="001009BA">
      <w:pPr>
        <w:ind w:rightChars="0" w:right="0"/>
        <w:rPr>
          <w:rFonts w:ascii="Arial" w:hAnsi="Arial" w:cs="Arial"/>
        </w:rPr>
      </w:pPr>
      <w:r w:rsidRPr="0022062A">
        <w:rPr>
          <w:rFonts w:ascii="Arial" w:hAnsi="Arial" w:cs="Arial"/>
        </w:rPr>
        <w:t>2 - em relação aos veículos importados, o preço máximo ou único de venda utilizado pelo contr</w:t>
      </w:r>
      <w:r w:rsidRPr="0022062A">
        <w:rPr>
          <w:rFonts w:ascii="Arial" w:hAnsi="Arial" w:cs="Arial"/>
        </w:rPr>
        <w:t>i</w:t>
      </w:r>
      <w:r w:rsidRPr="0022062A">
        <w:rPr>
          <w:rFonts w:ascii="Arial" w:hAnsi="Arial" w:cs="Arial"/>
        </w:rPr>
        <w:t>buinte substituído, fixado pela autoridade competente, acrescido do valor do frete e dos acess</w:t>
      </w:r>
      <w:r w:rsidRPr="0022062A">
        <w:rPr>
          <w:rFonts w:ascii="Arial" w:hAnsi="Arial" w:cs="Arial"/>
        </w:rPr>
        <w:t>ó</w:t>
      </w:r>
      <w:r w:rsidRPr="0022062A">
        <w:rPr>
          <w:rFonts w:ascii="Arial" w:hAnsi="Arial" w:cs="Arial"/>
        </w:rPr>
        <w:t>rios.</w:t>
      </w:r>
    </w:p>
    <w:p w14:paraId="2F0370B8" w14:textId="77777777" w:rsidR="00B44A0A" w:rsidRPr="0022062A" w:rsidRDefault="00B44A0A" w:rsidP="001009BA">
      <w:pPr>
        <w:ind w:rightChars="0" w:right="0"/>
        <w:rPr>
          <w:rFonts w:ascii="Arial" w:hAnsi="Arial" w:cs="Arial"/>
        </w:rPr>
      </w:pPr>
    </w:p>
    <w:p w14:paraId="320816C4" w14:textId="77777777" w:rsidR="001009BA" w:rsidRPr="0022062A" w:rsidRDefault="001009BA" w:rsidP="001009BA">
      <w:pPr>
        <w:ind w:rightChars="0" w:right="0"/>
        <w:rPr>
          <w:rFonts w:ascii="Arial" w:hAnsi="Arial" w:cs="Arial"/>
        </w:rPr>
      </w:pPr>
      <w:r w:rsidRPr="0022062A">
        <w:rPr>
          <w:rFonts w:ascii="Arial" w:hAnsi="Arial" w:cs="Arial"/>
        </w:rPr>
        <w:t>3 - inexistindo os valores mencionados nos itens 1 e 2, a base de cálculo será obtida tomando-se por base o valor da operação praticada pelo substituto, incluídos os valores correspondentes a frete, carreto, seguro, impostos e outros encargos transferíveis ao varejista, acrescido do valor resultante da aplicação do percentual de margem de valor agregado constante desse item.</w:t>
      </w:r>
    </w:p>
    <w:p w14:paraId="7B5E2176" w14:textId="77777777" w:rsidR="001009BA" w:rsidRPr="0022062A" w:rsidRDefault="001009BA" w:rsidP="001009BA">
      <w:pPr>
        <w:ind w:rightChars="0" w:right="0"/>
        <w:rPr>
          <w:rFonts w:ascii="Arial" w:hAnsi="Arial" w:cs="Arial"/>
        </w:rPr>
      </w:pPr>
    </w:p>
    <w:p w14:paraId="653697E9" w14:textId="77777777" w:rsidR="001009BA" w:rsidRPr="0022062A" w:rsidRDefault="001009BA" w:rsidP="001009BA">
      <w:pPr>
        <w:ind w:rightChars="0" w:right="0"/>
        <w:rPr>
          <w:rFonts w:ascii="Arial" w:hAnsi="Arial" w:cs="Arial"/>
        </w:rPr>
      </w:pPr>
      <w:r w:rsidRPr="0022062A">
        <w:rPr>
          <w:rFonts w:ascii="Arial" w:hAnsi="Arial" w:cs="Arial"/>
        </w:rPr>
        <w:t>- Nas operações internas e de importação a base de cálculo será reduzida de forma que a carga tributária resulte em 12% (doze por cento).</w:t>
      </w:r>
    </w:p>
    <w:p w14:paraId="7A6EC325" w14:textId="77777777" w:rsidR="006B6771" w:rsidRPr="0022062A" w:rsidRDefault="006B6771" w:rsidP="001009BA">
      <w:pPr>
        <w:ind w:rightChars="0" w:right="0"/>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1195"/>
        <w:gridCol w:w="1084"/>
        <w:gridCol w:w="6428"/>
        <w:gridCol w:w="1293"/>
        <w:gridCol w:w="2369"/>
        <w:gridCol w:w="2314"/>
      </w:tblGrid>
      <w:tr w:rsidR="005431DC" w:rsidRPr="0022062A" w14:paraId="442C93DD" w14:textId="77777777" w:rsidTr="007D562C">
        <w:tc>
          <w:tcPr>
            <w:tcW w:w="0" w:type="auto"/>
            <w:vMerge w:val="restart"/>
            <w:vAlign w:val="center"/>
            <w:hideMark/>
          </w:tcPr>
          <w:p w14:paraId="06416C2A" w14:textId="77777777" w:rsidR="005431DC" w:rsidRPr="0022062A" w:rsidRDefault="005431DC" w:rsidP="007D562C">
            <w:pPr>
              <w:ind w:rightChars="0" w:right="0"/>
              <w:jc w:val="center"/>
              <w:rPr>
                <w:rFonts w:ascii="Arial" w:hAnsi="Arial" w:cs="Arial"/>
                <w:b/>
              </w:rPr>
            </w:pPr>
            <w:r w:rsidRPr="0022062A">
              <w:rPr>
                <w:rFonts w:ascii="Arial" w:hAnsi="Arial" w:cs="Arial"/>
                <w:b/>
              </w:rPr>
              <w:t>Subitem</w:t>
            </w:r>
          </w:p>
        </w:tc>
        <w:tc>
          <w:tcPr>
            <w:tcW w:w="0" w:type="auto"/>
            <w:vMerge w:val="restart"/>
            <w:vAlign w:val="center"/>
          </w:tcPr>
          <w:p w14:paraId="16DF3557" w14:textId="77777777" w:rsidR="005431DC" w:rsidRPr="0022062A" w:rsidRDefault="005431DC" w:rsidP="007D562C">
            <w:pPr>
              <w:ind w:rightChars="0" w:right="0"/>
              <w:jc w:val="center"/>
              <w:rPr>
                <w:rFonts w:ascii="Arial" w:hAnsi="Arial" w:cs="Arial"/>
                <w:b/>
              </w:rPr>
            </w:pPr>
            <w:r w:rsidRPr="0022062A">
              <w:rPr>
                <w:rFonts w:ascii="Arial" w:hAnsi="Arial" w:cs="Arial"/>
                <w:b/>
              </w:rPr>
              <w:t>CEST</w:t>
            </w:r>
          </w:p>
        </w:tc>
        <w:tc>
          <w:tcPr>
            <w:tcW w:w="0" w:type="auto"/>
            <w:vMerge w:val="restart"/>
            <w:vAlign w:val="center"/>
            <w:hideMark/>
          </w:tcPr>
          <w:p w14:paraId="0C0E1949" w14:textId="77777777" w:rsidR="005431DC" w:rsidRPr="0022062A" w:rsidRDefault="005431DC" w:rsidP="007D562C">
            <w:pPr>
              <w:ind w:rightChars="0" w:right="0"/>
              <w:jc w:val="center"/>
              <w:rPr>
                <w:rFonts w:ascii="Arial" w:hAnsi="Arial" w:cs="Arial"/>
                <w:b/>
              </w:rPr>
            </w:pPr>
            <w:r w:rsidRPr="0022062A">
              <w:rPr>
                <w:rFonts w:ascii="Arial" w:hAnsi="Arial" w:cs="Arial"/>
                <w:b/>
              </w:rPr>
              <w:t>NCM/SH</w:t>
            </w:r>
          </w:p>
        </w:tc>
        <w:tc>
          <w:tcPr>
            <w:tcW w:w="0" w:type="auto"/>
            <w:vMerge w:val="restart"/>
            <w:vAlign w:val="center"/>
            <w:hideMark/>
          </w:tcPr>
          <w:p w14:paraId="13ECAE5C" w14:textId="77777777" w:rsidR="005431DC" w:rsidRPr="0022062A" w:rsidRDefault="005431DC" w:rsidP="007D562C">
            <w:pPr>
              <w:ind w:rightChars="0" w:right="0"/>
              <w:jc w:val="center"/>
              <w:rPr>
                <w:rFonts w:ascii="Arial" w:hAnsi="Arial" w:cs="Arial"/>
                <w:b/>
              </w:rPr>
            </w:pPr>
            <w:r w:rsidRPr="0022062A">
              <w:rPr>
                <w:rFonts w:ascii="Arial" w:hAnsi="Arial" w:cs="Arial"/>
                <w:b/>
              </w:rPr>
              <w:t>Descrição</w:t>
            </w:r>
          </w:p>
        </w:tc>
        <w:tc>
          <w:tcPr>
            <w:tcW w:w="0" w:type="auto"/>
            <w:vMerge w:val="restart"/>
            <w:vAlign w:val="center"/>
            <w:hideMark/>
          </w:tcPr>
          <w:p w14:paraId="79E9B2AB" w14:textId="77777777" w:rsidR="005431DC" w:rsidRPr="0022062A" w:rsidRDefault="005431DC" w:rsidP="007D562C">
            <w:pPr>
              <w:ind w:rightChars="0" w:right="0"/>
              <w:jc w:val="center"/>
              <w:rPr>
                <w:rFonts w:ascii="Arial" w:hAnsi="Arial" w:cs="Arial"/>
                <w:b/>
              </w:rPr>
            </w:pPr>
            <w:r w:rsidRPr="0022062A">
              <w:rPr>
                <w:rFonts w:ascii="Arial" w:hAnsi="Arial" w:cs="Arial"/>
                <w:b/>
              </w:rPr>
              <w:t>MVA Original</w:t>
            </w:r>
          </w:p>
        </w:tc>
        <w:tc>
          <w:tcPr>
            <w:tcW w:w="0" w:type="auto"/>
            <w:gridSpan w:val="2"/>
            <w:vAlign w:val="center"/>
            <w:hideMark/>
          </w:tcPr>
          <w:p w14:paraId="1578539E" w14:textId="77777777" w:rsidR="005431DC" w:rsidRPr="0022062A" w:rsidRDefault="005431DC" w:rsidP="007D562C">
            <w:pPr>
              <w:ind w:rightChars="0" w:right="0"/>
              <w:jc w:val="center"/>
              <w:rPr>
                <w:rFonts w:ascii="Arial" w:hAnsi="Arial" w:cs="Arial"/>
                <w:b/>
              </w:rPr>
            </w:pPr>
            <w:r w:rsidRPr="0022062A">
              <w:rPr>
                <w:rFonts w:ascii="Arial" w:hAnsi="Arial" w:cs="Arial"/>
                <w:b/>
              </w:rPr>
              <w:t>MVA Ajustada</w:t>
            </w:r>
          </w:p>
        </w:tc>
      </w:tr>
      <w:tr w:rsidR="005431DC" w:rsidRPr="0022062A" w14:paraId="7E78174A" w14:textId="77777777" w:rsidTr="005431DC">
        <w:tc>
          <w:tcPr>
            <w:tcW w:w="0" w:type="auto"/>
            <w:vMerge/>
            <w:hideMark/>
          </w:tcPr>
          <w:p w14:paraId="7D31595A" w14:textId="77777777" w:rsidR="005431DC" w:rsidRPr="0022062A" w:rsidRDefault="005431DC" w:rsidP="00911F6C">
            <w:pPr>
              <w:ind w:rightChars="0" w:right="0"/>
              <w:rPr>
                <w:rFonts w:ascii="Arial" w:hAnsi="Arial" w:cs="Arial"/>
              </w:rPr>
            </w:pPr>
          </w:p>
        </w:tc>
        <w:tc>
          <w:tcPr>
            <w:tcW w:w="0" w:type="auto"/>
            <w:vMerge/>
          </w:tcPr>
          <w:p w14:paraId="693DCA41" w14:textId="77777777" w:rsidR="005431DC" w:rsidRPr="0022062A" w:rsidRDefault="005431DC" w:rsidP="00911F6C">
            <w:pPr>
              <w:ind w:rightChars="0" w:right="0"/>
              <w:rPr>
                <w:rFonts w:ascii="Arial" w:hAnsi="Arial" w:cs="Arial"/>
              </w:rPr>
            </w:pPr>
          </w:p>
        </w:tc>
        <w:tc>
          <w:tcPr>
            <w:tcW w:w="0" w:type="auto"/>
            <w:vMerge/>
            <w:hideMark/>
          </w:tcPr>
          <w:p w14:paraId="0285037F" w14:textId="77777777" w:rsidR="005431DC" w:rsidRPr="0022062A" w:rsidRDefault="005431DC" w:rsidP="00911F6C">
            <w:pPr>
              <w:ind w:rightChars="0" w:right="0"/>
              <w:rPr>
                <w:rFonts w:ascii="Arial" w:hAnsi="Arial" w:cs="Arial"/>
              </w:rPr>
            </w:pPr>
          </w:p>
        </w:tc>
        <w:tc>
          <w:tcPr>
            <w:tcW w:w="0" w:type="auto"/>
            <w:vMerge/>
            <w:hideMark/>
          </w:tcPr>
          <w:p w14:paraId="43E3D77C" w14:textId="77777777" w:rsidR="005431DC" w:rsidRPr="0022062A" w:rsidRDefault="005431DC" w:rsidP="00911F6C">
            <w:pPr>
              <w:ind w:rightChars="0" w:right="0"/>
              <w:rPr>
                <w:rFonts w:ascii="Arial" w:hAnsi="Arial" w:cs="Arial"/>
              </w:rPr>
            </w:pPr>
          </w:p>
        </w:tc>
        <w:tc>
          <w:tcPr>
            <w:tcW w:w="0" w:type="auto"/>
            <w:vMerge/>
            <w:hideMark/>
          </w:tcPr>
          <w:p w14:paraId="16CE7A4E" w14:textId="77777777" w:rsidR="005431DC" w:rsidRPr="0022062A" w:rsidRDefault="005431DC" w:rsidP="00911F6C">
            <w:pPr>
              <w:ind w:rightChars="0" w:right="0"/>
              <w:rPr>
                <w:rFonts w:ascii="Arial" w:hAnsi="Arial" w:cs="Arial"/>
                <w:b/>
              </w:rPr>
            </w:pPr>
          </w:p>
        </w:tc>
        <w:tc>
          <w:tcPr>
            <w:tcW w:w="0" w:type="auto"/>
            <w:hideMark/>
          </w:tcPr>
          <w:p w14:paraId="0A36CD0B" w14:textId="77777777" w:rsidR="005431DC" w:rsidRPr="0022062A" w:rsidRDefault="005431DC" w:rsidP="00911F6C">
            <w:pPr>
              <w:ind w:rightChars="0" w:right="0"/>
              <w:jc w:val="center"/>
              <w:rPr>
                <w:rFonts w:ascii="Arial" w:hAnsi="Arial" w:cs="Arial"/>
                <w:b/>
              </w:rPr>
            </w:pPr>
            <w:r w:rsidRPr="0022062A">
              <w:rPr>
                <w:rFonts w:ascii="Arial" w:hAnsi="Arial" w:cs="Arial"/>
                <w:b/>
              </w:rPr>
              <w:t>Alíquota interestadual de 12%</w:t>
            </w:r>
          </w:p>
        </w:tc>
        <w:tc>
          <w:tcPr>
            <w:tcW w:w="0" w:type="auto"/>
            <w:hideMark/>
          </w:tcPr>
          <w:p w14:paraId="7364D624" w14:textId="77777777" w:rsidR="005431DC" w:rsidRPr="0022062A" w:rsidRDefault="005431DC" w:rsidP="00911F6C">
            <w:pPr>
              <w:ind w:rightChars="0" w:right="0"/>
              <w:jc w:val="center"/>
              <w:rPr>
                <w:rFonts w:ascii="Arial" w:hAnsi="Arial" w:cs="Arial"/>
                <w:b/>
              </w:rPr>
            </w:pPr>
            <w:r w:rsidRPr="0022062A">
              <w:rPr>
                <w:rFonts w:ascii="Arial" w:hAnsi="Arial" w:cs="Arial"/>
                <w:b/>
              </w:rPr>
              <w:t>Alíquota interestadual de 4%</w:t>
            </w:r>
          </w:p>
        </w:tc>
      </w:tr>
      <w:tr w:rsidR="00424F59" w:rsidRPr="0022062A" w14:paraId="60C6D255" w14:textId="77777777" w:rsidTr="00424F59">
        <w:tc>
          <w:tcPr>
            <w:tcW w:w="0" w:type="auto"/>
            <w:hideMark/>
          </w:tcPr>
          <w:p w14:paraId="60226798" w14:textId="77777777" w:rsidR="00424F59" w:rsidRPr="0022062A" w:rsidRDefault="00424F59" w:rsidP="005431DC">
            <w:pPr>
              <w:ind w:rightChars="0" w:right="0"/>
              <w:jc w:val="center"/>
              <w:rPr>
                <w:rFonts w:ascii="Arial" w:hAnsi="Arial" w:cs="Arial"/>
              </w:rPr>
            </w:pPr>
            <w:r w:rsidRPr="0022062A">
              <w:rPr>
                <w:rFonts w:ascii="Arial" w:hAnsi="Arial" w:cs="Arial"/>
              </w:rPr>
              <w:t>15.1</w:t>
            </w:r>
          </w:p>
        </w:tc>
        <w:tc>
          <w:tcPr>
            <w:tcW w:w="0" w:type="auto"/>
          </w:tcPr>
          <w:p w14:paraId="22ED19D9" w14:textId="77777777" w:rsidR="00424F59" w:rsidRPr="0022062A" w:rsidRDefault="00424F59" w:rsidP="005431DC">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26.001.00</w:t>
            </w:r>
          </w:p>
        </w:tc>
        <w:tc>
          <w:tcPr>
            <w:tcW w:w="0" w:type="auto"/>
            <w:hideMark/>
          </w:tcPr>
          <w:p w14:paraId="7D055552" w14:textId="77777777" w:rsidR="00424F59" w:rsidRPr="0022062A" w:rsidRDefault="00424F59" w:rsidP="005431DC">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8711</w:t>
            </w:r>
          </w:p>
        </w:tc>
        <w:tc>
          <w:tcPr>
            <w:tcW w:w="0" w:type="auto"/>
            <w:hideMark/>
          </w:tcPr>
          <w:p w14:paraId="50A73388" w14:textId="77777777" w:rsidR="00424F59" w:rsidRPr="0022062A" w:rsidRDefault="00424F59" w:rsidP="005431DC">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Motocicletas (incluídos os ciclomotores) e outros ciclos equipados com motor auxiliar, mesmo com carro lateral; carros laterais</w:t>
            </w:r>
          </w:p>
        </w:tc>
        <w:tc>
          <w:tcPr>
            <w:tcW w:w="0" w:type="auto"/>
            <w:vAlign w:val="center"/>
            <w:hideMark/>
          </w:tcPr>
          <w:p w14:paraId="3970D547" w14:textId="77777777" w:rsidR="00424F59" w:rsidRPr="0022062A" w:rsidRDefault="00424F59" w:rsidP="00424F59">
            <w:pPr>
              <w:ind w:rightChars="0" w:right="0"/>
              <w:jc w:val="center"/>
              <w:rPr>
                <w:rFonts w:ascii="Arial" w:hAnsi="Arial" w:cs="Arial"/>
              </w:rPr>
            </w:pPr>
            <w:r w:rsidRPr="0022062A">
              <w:rPr>
                <w:rFonts w:ascii="Arial" w:hAnsi="Arial" w:cs="Arial"/>
              </w:rPr>
              <w:t>34%</w:t>
            </w:r>
          </w:p>
        </w:tc>
        <w:tc>
          <w:tcPr>
            <w:tcW w:w="0" w:type="auto"/>
            <w:vAlign w:val="center"/>
            <w:hideMark/>
          </w:tcPr>
          <w:p w14:paraId="38B2DBB6" w14:textId="77777777" w:rsidR="00424F59" w:rsidRPr="00424F59" w:rsidRDefault="00424F59" w:rsidP="00424F59">
            <w:pPr>
              <w:ind w:rightChars="0" w:right="0"/>
              <w:jc w:val="center"/>
              <w:rPr>
                <w:rFonts w:ascii="Arial" w:hAnsi="Arial" w:cs="Arial"/>
                <w:color w:val="000000"/>
              </w:rPr>
            </w:pPr>
            <w:r w:rsidRPr="00424F59">
              <w:rPr>
                <w:rFonts w:ascii="Arial" w:hAnsi="Arial" w:cs="Arial"/>
                <w:color w:val="000000"/>
              </w:rPr>
              <w:t>47,40%</w:t>
            </w:r>
          </w:p>
        </w:tc>
        <w:tc>
          <w:tcPr>
            <w:tcW w:w="0" w:type="auto"/>
            <w:vAlign w:val="center"/>
            <w:hideMark/>
          </w:tcPr>
          <w:p w14:paraId="40A3A391" w14:textId="77777777" w:rsidR="00424F59" w:rsidRPr="00424F59" w:rsidRDefault="00424F59" w:rsidP="00424F59">
            <w:pPr>
              <w:ind w:rightChars="0" w:right="0"/>
              <w:jc w:val="center"/>
              <w:rPr>
                <w:rFonts w:ascii="Arial" w:hAnsi="Arial" w:cs="Arial"/>
                <w:color w:val="000000"/>
              </w:rPr>
            </w:pPr>
            <w:r w:rsidRPr="00424F59">
              <w:rPr>
                <w:rFonts w:ascii="Arial" w:hAnsi="Arial" w:cs="Arial"/>
                <w:color w:val="000000"/>
              </w:rPr>
              <w:t>60,80%</w:t>
            </w:r>
          </w:p>
        </w:tc>
      </w:tr>
    </w:tbl>
    <w:p w14:paraId="467FECDB" w14:textId="77777777" w:rsidR="006B6771" w:rsidRPr="0022062A" w:rsidRDefault="006B6771" w:rsidP="001009BA">
      <w:pPr>
        <w:ind w:rightChars="0" w:right="0"/>
        <w:rPr>
          <w:rFonts w:ascii="Arial" w:hAnsi="Arial" w:cs="Arial"/>
        </w:rPr>
      </w:pPr>
    </w:p>
    <w:p w14:paraId="34AE6F91" w14:textId="77777777" w:rsidR="001009BA" w:rsidRPr="0022062A" w:rsidRDefault="001009BA"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APARELHOS CELULARES</w:t>
      </w:r>
    </w:p>
    <w:p w14:paraId="22FAD7A2" w14:textId="77777777" w:rsidR="001009BA" w:rsidRPr="0022062A" w:rsidRDefault="001009BA" w:rsidP="001009BA">
      <w:pPr>
        <w:ind w:left="440" w:rightChars="0" w:right="0"/>
        <w:jc w:val="left"/>
        <w:rPr>
          <w:rFonts w:ascii="Arial" w:hAnsi="Arial" w:cs="Arial"/>
          <w:b/>
          <w:bCs/>
          <w:iCs/>
        </w:rPr>
      </w:pPr>
    </w:p>
    <w:p w14:paraId="0C2F200C" w14:textId="77777777" w:rsidR="001009BA" w:rsidRDefault="001009BA" w:rsidP="001009BA">
      <w:pPr>
        <w:ind w:rightChars="0" w:right="0"/>
        <w:rPr>
          <w:rFonts w:ascii="Arial" w:hAnsi="Arial" w:cs="Arial"/>
          <w:lang w:eastAsia="pt-BR"/>
        </w:rPr>
      </w:pPr>
      <w:r w:rsidRPr="0022062A">
        <w:rPr>
          <w:rFonts w:ascii="Arial" w:hAnsi="Arial" w:cs="Arial"/>
          <w:b/>
          <w:lang w:eastAsia="pt-BR"/>
        </w:rPr>
        <w:t>Fundamento normativo:</w:t>
      </w:r>
      <w:r w:rsidRPr="005158D8">
        <w:t xml:space="preserve"> </w:t>
      </w:r>
      <w:r w:rsidR="005158D8" w:rsidRPr="005158D8">
        <w:t>Convênio ICMS 213/17 e Protocolo ICMS 136/13</w:t>
      </w:r>
      <w:r w:rsidR="005158D8">
        <w:t>.</w:t>
      </w:r>
    </w:p>
    <w:p w14:paraId="06ED16B3" w14:textId="77777777" w:rsidR="005158D8" w:rsidRDefault="005158D8" w:rsidP="001009BA">
      <w:pPr>
        <w:ind w:rightChars="0" w:right="0"/>
        <w:rPr>
          <w:rFonts w:ascii="Arial" w:hAnsi="Arial" w:cs="Arial"/>
          <w:lang w:eastAsia="pt-BR"/>
        </w:rPr>
      </w:pPr>
    </w:p>
    <w:p w14:paraId="508C7631" w14:textId="77777777" w:rsidR="005158D8" w:rsidRPr="005158D8" w:rsidRDefault="005158D8" w:rsidP="001009BA">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Fundamento Normativo do i</w:t>
      </w:r>
      <w:r w:rsidRPr="00446A52">
        <w:rPr>
          <w:rFonts w:ascii="Arial" w:hAnsi="Arial" w:cs="Arial"/>
          <w:i/>
          <w:iCs/>
          <w:color w:val="00B050"/>
        </w:rPr>
        <w:t xml:space="preserve">tem </w:t>
      </w:r>
      <w:r>
        <w:rPr>
          <w:rFonts w:ascii="Arial" w:hAnsi="Arial" w:cs="Arial"/>
          <w:i/>
          <w:iCs/>
          <w:color w:val="00B050"/>
        </w:rPr>
        <w:t>16</w:t>
      </w:r>
      <w:r w:rsidRPr="00446A52">
        <w:rPr>
          <w:rFonts w:ascii="Arial" w:hAnsi="Arial" w:cs="Arial"/>
          <w:i/>
          <w:iCs/>
          <w:color w:val="00B050"/>
        </w:rPr>
        <w:t xml:space="preserve"> alterado pelo </w:t>
      </w:r>
      <w:hyperlink r:id="rId28"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379F133D" w14:textId="77777777" w:rsidR="00B44A0A" w:rsidRPr="0022062A" w:rsidRDefault="00B44A0A" w:rsidP="007E7DBF">
      <w:pPr>
        <w:ind w:rightChars="0" w:right="0"/>
        <w:rPr>
          <w:rFonts w:ascii="Arial" w:hAnsi="Arial" w:cs="Arial"/>
          <w:b/>
          <w:bCs/>
          <w:iCs/>
        </w:rPr>
      </w:pPr>
    </w:p>
    <w:p w14:paraId="6CB1D20A" w14:textId="77777777" w:rsidR="001009BA" w:rsidRPr="0022062A" w:rsidRDefault="001009BA" w:rsidP="007E7DBF">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 Convênio supracitado e aquisições de mercadorias procedentes das demais un</w:t>
      </w:r>
      <w:r w:rsidRPr="0022062A">
        <w:rPr>
          <w:rFonts w:ascii="Arial" w:hAnsi="Arial" w:cs="Arial"/>
          <w:bCs/>
          <w:iCs/>
        </w:rPr>
        <w:t>i</w:t>
      </w:r>
      <w:r w:rsidRPr="0022062A">
        <w:rPr>
          <w:rFonts w:ascii="Arial" w:hAnsi="Arial" w:cs="Arial"/>
          <w:bCs/>
          <w:iCs/>
        </w:rPr>
        <w:t xml:space="preserve">dades federadas por contribuintes localizados no Estado do Rio de Janeiro. </w:t>
      </w:r>
    </w:p>
    <w:p w14:paraId="7CD3C363" w14:textId="77777777" w:rsidR="007E7DBF" w:rsidRPr="0022062A" w:rsidRDefault="007E7DBF" w:rsidP="007E7DBF">
      <w:pPr>
        <w:ind w:rightChars="0" w:right="0"/>
        <w:rPr>
          <w:rFonts w:ascii="Arial" w:hAnsi="Arial" w:cs="Arial"/>
          <w:bCs/>
          <w:iCs/>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5431DC" w:rsidRPr="0022062A" w14:paraId="1E161B87" w14:textId="77777777" w:rsidTr="00A54793">
        <w:tblPrEx>
          <w:tblCellMar>
            <w:top w:w="0" w:type="dxa"/>
            <w:bottom w:w="0" w:type="dxa"/>
          </w:tblCellMar>
        </w:tblPrEx>
        <w:tc>
          <w:tcPr>
            <w:tcW w:w="1204" w:type="dxa"/>
            <w:vMerge w:val="restart"/>
            <w:vAlign w:val="center"/>
          </w:tcPr>
          <w:p w14:paraId="62FBB39C" w14:textId="77777777" w:rsidR="005431DC" w:rsidRPr="0022062A" w:rsidRDefault="005431DC" w:rsidP="007D562C">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6D26513E" w14:textId="77777777" w:rsidR="005431DC" w:rsidRPr="0022062A" w:rsidRDefault="005431DC" w:rsidP="007D562C">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7207B51A" w14:textId="77777777" w:rsidR="005431DC" w:rsidRPr="0022062A" w:rsidRDefault="005431DC" w:rsidP="007D562C">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2CBB90C5" w14:textId="77777777" w:rsidR="005431DC" w:rsidRPr="0022062A" w:rsidRDefault="005431DC" w:rsidP="007D562C">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32ADA5D1" w14:textId="77777777" w:rsidR="005431DC" w:rsidRPr="0022062A" w:rsidRDefault="005431DC" w:rsidP="007D562C">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4ABF0B02" w14:textId="77777777" w:rsidR="005431DC" w:rsidRPr="0022062A" w:rsidRDefault="005431DC" w:rsidP="007D562C">
            <w:pPr>
              <w:ind w:rightChars="0" w:right="0"/>
              <w:jc w:val="center"/>
              <w:rPr>
                <w:rFonts w:ascii="Arial" w:hAnsi="Arial" w:cs="Arial"/>
                <w:b/>
              </w:rPr>
            </w:pPr>
            <w:r w:rsidRPr="0022062A">
              <w:rPr>
                <w:rFonts w:ascii="Arial" w:hAnsi="Arial" w:cs="Arial"/>
                <w:b/>
              </w:rPr>
              <w:t>MVA Ajustada</w:t>
            </w:r>
          </w:p>
        </w:tc>
      </w:tr>
      <w:tr w:rsidR="005431DC" w:rsidRPr="0022062A" w14:paraId="74B80250" w14:textId="77777777" w:rsidTr="00A54793">
        <w:tblPrEx>
          <w:tblCellMar>
            <w:top w:w="0" w:type="dxa"/>
            <w:bottom w:w="0" w:type="dxa"/>
          </w:tblCellMar>
        </w:tblPrEx>
        <w:tc>
          <w:tcPr>
            <w:tcW w:w="1204" w:type="dxa"/>
            <w:vMerge/>
            <w:vAlign w:val="center"/>
          </w:tcPr>
          <w:p w14:paraId="512ACEAD" w14:textId="77777777" w:rsidR="005431DC" w:rsidRPr="0022062A" w:rsidRDefault="005431DC" w:rsidP="00C90945">
            <w:pPr>
              <w:ind w:rightChars="0" w:right="0"/>
              <w:rPr>
                <w:rFonts w:ascii="Arial" w:hAnsi="Arial" w:cs="Arial"/>
                <w:b/>
              </w:rPr>
            </w:pPr>
          </w:p>
        </w:tc>
        <w:tc>
          <w:tcPr>
            <w:tcW w:w="1418" w:type="dxa"/>
            <w:vMerge/>
          </w:tcPr>
          <w:p w14:paraId="7247AB5F" w14:textId="77777777" w:rsidR="005431DC" w:rsidRPr="0022062A" w:rsidRDefault="005431DC" w:rsidP="00C90945">
            <w:pPr>
              <w:ind w:rightChars="0" w:right="0"/>
              <w:rPr>
                <w:rFonts w:ascii="Arial" w:hAnsi="Arial" w:cs="Arial"/>
                <w:b/>
              </w:rPr>
            </w:pPr>
          </w:p>
        </w:tc>
        <w:tc>
          <w:tcPr>
            <w:tcW w:w="1418" w:type="dxa"/>
            <w:vMerge/>
            <w:vAlign w:val="center"/>
          </w:tcPr>
          <w:p w14:paraId="42864443" w14:textId="77777777" w:rsidR="005431DC" w:rsidRPr="0022062A" w:rsidRDefault="005431DC" w:rsidP="00C90945">
            <w:pPr>
              <w:ind w:rightChars="0" w:right="0"/>
              <w:rPr>
                <w:rFonts w:ascii="Arial" w:hAnsi="Arial" w:cs="Arial"/>
                <w:b/>
              </w:rPr>
            </w:pPr>
          </w:p>
        </w:tc>
        <w:tc>
          <w:tcPr>
            <w:tcW w:w="5811" w:type="dxa"/>
            <w:vMerge/>
            <w:vAlign w:val="center"/>
          </w:tcPr>
          <w:p w14:paraId="33F595C8" w14:textId="77777777" w:rsidR="005431DC" w:rsidRPr="0022062A" w:rsidRDefault="005431DC" w:rsidP="00C90945">
            <w:pPr>
              <w:ind w:rightChars="0" w:right="0"/>
              <w:rPr>
                <w:rFonts w:ascii="Arial" w:hAnsi="Arial" w:cs="Arial"/>
                <w:b/>
              </w:rPr>
            </w:pPr>
          </w:p>
        </w:tc>
        <w:tc>
          <w:tcPr>
            <w:tcW w:w="1276" w:type="dxa"/>
            <w:vMerge/>
            <w:vAlign w:val="center"/>
          </w:tcPr>
          <w:p w14:paraId="6F7FF285" w14:textId="77777777" w:rsidR="005431DC" w:rsidRPr="0022062A" w:rsidRDefault="005431DC" w:rsidP="00C90945">
            <w:pPr>
              <w:ind w:rightChars="0" w:right="0"/>
              <w:jc w:val="center"/>
              <w:rPr>
                <w:rFonts w:ascii="Arial" w:hAnsi="Arial" w:cs="Arial"/>
                <w:b/>
              </w:rPr>
            </w:pPr>
          </w:p>
        </w:tc>
        <w:tc>
          <w:tcPr>
            <w:tcW w:w="1842" w:type="dxa"/>
            <w:vAlign w:val="center"/>
          </w:tcPr>
          <w:p w14:paraId="1A87C27E" w14:textId="77777777" w:rsidR="005431DC" w:rsidRPr="0022062A" w:rsidRDefault="005431DC" w:rsidP="00C90945">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653D1E15" w14:textId="77777777" w:rsidR="005431DC" w:rsidRPr="0022062A" w:rsidRDefault="005431DC" w:rsidP="00C90945">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424F59" w:rsidRPr="0022062A" w14:paraId="432D6060" w14:textId="77777777" w:rsidTr="00424F59">
        <w:tblPrEx>
          <w:tblCellMar>
            <w:top w:w="0" w:type="dxa"/>
            <w:bottom w:w="0" w:type="dxa"/>
          </w:tblCellMar>
        </w:tblPrEx>
        <w:tc>
          <w:tcPr>
            <w:tcW w:w="1204" w:type="dxa"/>
            <w:vAlign w:val="center"/>
          </w:tcPr>
          <w:p w14:paraId="523DAC79" w14:textId="77777777" w:rsidR="00424F59" w:rsidRPr="0022062A" w:rsidRDefault="00424F59" w:rsidP="00C90945">
            <w:pPr>
              <w:ind w:rightChars="0" w:right="0"/>
              <w:jc w:val="center"/>
              <w:rPr>
                <w:rFonts w:ascii="Arial" w:hAnsi="Arial" w:cs="Arial"/>
                <w:lang w:eastAsia="pt-BR"/>
              </w:rPr>
            </w:pPr>
            <w:r w:rsidRPr="0022062A">
              <w:rPr>
                <w:rFonts w:ascii="Arial" w:hAnsi="Arial" w:cs="Arial"/>
                <w:lang w:eastAsia="pt-BR"/>
              </w:rPr>
              <w:t>16.1</w:t>
            </w:r>
          </w:p>
        </w:tc>
        <w:tc>
          <w:tcPr>
            <w:tcW w:w="1418" w:type="dxa"/>
          </w:tcPr>
          <w:p w14:paraId="230E9013" w14:textId="77777777" w:rsidR="00424F59" w:rsidRPr="0022062A" w:rsidRDefault="007474CD" w:rsidP="00C90945">
            <w:pPr>
              <w:ind w:rightChars="0" w:right="0"/>
              <w:jc w:val="center"/>
              <w:rPr>
                <w:rFonts w:ascii="Arial" w:hAnsi="Arial" w:cs="Arial"/>
                <w:lang w:eastAsia="pt-BR"/>
              </w:rPr>
            </w:pPr>
            <w:r w:rsidRPr="006F4687">
              <w:rPr>
                <w:rFonts w:ascii="Arial" w:hAnsi="Arial" w:cs="Arial"/>
                <w:color w:val="000000"/>
                <w:szCs w:val="18"/>
                <w:lang w:eastAsia="pt-BR"/>
              </w:rPr>
              <w:t>21.053.00</w:t>
            </w:r>
          </w:p>
        </w:tc>
        <w:tc>
          <w:tcPr>
            <w:tcW w:w="1418" w:type="dxa"/>
          </w:tcPr>
          <w:p w14:paraId="00B9F4E2" w14:textId="77777777" w:rsidR="00424F59" w:rsidRPr="0022062A" w:rsidRDefault="007474CD" w:rsidP="00C90945">
            <w:pPr>
              <w:spacing w:after="240"/>
              <w:ind w:rightChars="0" w:right="0"/>
              <w:jc w:val="center"/>
              <w:textAlignment w:val="baseline"/>
              <w:rPr>
                <w:rFonts w:ascii="Arial" w:hAnsi="Arial" w:cs="Arial"/>
                <w:color w:val="000000"/>
                <w:lang w:eastAsia="pt-BR"/>
              </w:rPr>
            </w:pPr>
            <w:r w:rsidRPr="006F4687">
              <w:rPr>
                <w:rFonts w:ascii="Arial" w:hAnsi="Arial" w:cs="Arial"/>
                <w:color w:val="000000"/>
                <w:szCs w:val="18"/>
                <w:lang w:eastAsia="pt-BR"/>
              </w:rPr>
              <w:t>8517.12.3</w:t>
            </w:r>
          </w:p>
        </w:tc>
        <w:tc>
          <w:tcPr>
            <w:tcW w:w="5811" w:type="dxa"/>
          </w:tcPr>
          <w:p w14:paraId="78F43C9E" w14:textId="77777777" w:rsidR="00424F59" w:rsidRPr="0022062A" w:rsidRDefault="00B5700B" w:rsidP="00C90945">
            <w:pPr>
              <w:spacing w:after="240"/>
              <w:ind w:rightChars="0" w:right="0"/>
              <w:textAlignment w:val="baseline"/>
              <w:rPr>
                <w:rFonts w:ascii="Arial" w:hAnsi="Arial" w:cs="Arial"/>
                <w:color w:val="000000"/>
                <w:lang w:eastAsia="pt-BR"/>
              </w:rPr>
            </w:pPr>
            <w:r w:rsidRPr="00B5700B">
              <w:rPr>
                <w:rFonts w:ascii="Arial" w:hAnsi="Arial" w:cs="Arial"/>
                <w:color w:val="000000"/>
                <w:szCs w:val="18"/>
                <w:lang w:eastAsia="pt-BR"/>
              </w:rPr>
              <w:t>Telefones para redes celulares, exceto por satélite, os de uso automotivo e os classificados no CEST 21.053.01</w:t>
            </w:r>
          </w:p>
        </w:tc>
        <w:tc>
          <w:tcPr>
            <w:tcW w:w="1276" w:type="dxa"/>
            <w:vAlign w:val="center"/>
          </w:tcPr>
          <w:p w14:paraId="4CC67448" w14:textId="77777777" w:rsidR="00424F59" w:rsidRPr="0022062A" w:rsidRDefault="00424F59" w:rsidP="00C90945">
            <w:pPr>
              <w:ind w:rightChars="0" w:right="0"/>
              <w:jc w:val="center"/>
              <w:rPr>
                <w:rFonts w:ascii="Arial" w:hAnsi="Arial" w:cs="Arial"/>
                <w:lang w:eastAsia="pt-BR"/>
              </w:rPr>
            </w:pPr>
            <w:r w:rsidRPr="0022062A">
              <w:rPr>
                <w:rFonts w:ascii="Arial" w:hAnsi="Arial" w:cs="Arial"/>
                <w:lang w:eastAsia="pt-BR"/>
              </w:rPr>
              <w:t>9%</w:t>
            </w:r>
          </w:p>
        </w:tc>
        <w:tc>
          <w:tcPr>
            <w:tcW w:w="1842" w:type="dxa"/>
            <w:vAlign w:val="center"/>
          </w:tcPr>
          <w:p w14:paraId="7467CF56" w14:textId="77777777" w:rsidR="00424F59" w:rsidRPr="00B168BD" w:rsidRDefault="00424F59" w:rsidP="00B168BD">
            <w:pPr>
              <w:ind w:rightChars="0" w:right="0"/>
              <w:jc w:val="center"/>
              <w:rPr>
                <w:rFonts w:ascii="Arial" w:hAnsi="Arial" w:cs="Arial"/>
                <w:color w:val="FF0000"/>
              </w:rPr>
            </w:pPr>
            <w:r w:rsidRPr="00424F59">
              <w:rPr>
                <w:rFonts w:ascii="Arial" w:hAnsi="Arial" w:cs="Arial"/>
                <w:color w:val="000000"/>
              </w:rPr>
              <w:t>11,53%</w:t>
            </w:r>
          </w:p>
        </w:tc>
        <w:tc>
          <w:tcPr>
            <w:tcW w:w="1843" w:type="dxa"/>
            <w:vAlign w:val="center"/>
          </w:tcPr>
          <w:p w14:paraId="4D8A06A2" w14:textId="77777777" w:rsidR="00424F59" w:rsidRPr="00424F59" w:rsidRDefault="00424F59" w:rsidP="00424F59">
            <w:pPr>
              <w:ind w:rightChars="0" w:right="0"/>
              <w:jc w:val="center"/>
              <w:rPr>
                <w:rFonts w:ascii="Arial" w:hAnsi="Arial" w:cs="Arial"/>
                <w:color w:val="000000"/>
              </w:rPr>
            </w:pPr>
            <w:r w:rsidRPr="00424F59">
              <w:rPr>
                <w:rFonts w:ascii="Arial" w:hAnsi="Arial" w:cs="Arial"/>
                <w:color w:val="000000"/>
              </w:rPr>
              <w:t>21,67%</w:t>
            </w:r>
          </w:p>
        </w:tc>
      </w:tr>
      <w:tr w:rsidR="00424F59" w:rsidRPr="0022062A" w14:paraId="40EB5BFA" w14:textId="77777777" w:rsidTr="00424F59">
        <w:tblPrEx>
          <w:tblCellMar>
            <w:top w:w="0" w:type="dxa"/>
            <w:bottom w:w="0" w:type="dxa"/>
          </w:tblCellMar>
        </w:tblPrEx>
        <w:tc>
          <w:tcPr>
            <w:tcW w:w="1204" w:type="dxa"/>
            <w:vAlign w:val="center"/>
          </w:tcPr>
          <w:p w14:paraId="3ED70F74" w14:textId="77777777" w:rsidR="00424F59" w:rsidRPr="0022062A" w:rsidRDefault="00424F59" w:rsidP="00C90945">
            <w:pPr>
              <w:ind w:rightChars="0" w:right="0"/>
              <w:jc w:val="center"/>
              <w:rPr>
                <w:rFonts w:ascii="Arial" w:hAnsi="Arial" w:cs="Arial"/>
                <w:lang w:eastAsia="pt-BR"/>
              </w:rPr>
            </w:pPr>
            <w:r w:rsidRPr="0022062A">
              <w:rPr>
                <w:rFonts w:ascii="Arial" w:hAnsi="Arial" w:cs="Arial"/>
                <w:lang w:eastAsia="pt-BR"/>
              </w:rPr>
              <w:t>16.2</w:t>
            </w:r>
          </w:p>
        </w:tc>
        <w:tc>
          <w:tcPr>
            <w:tcW w:w="1418" w:type="dxa"/>
          </w:tcPr>
          <w:p w14:paraId="5B78A10B" w14:textId="77777777" w:rsidR="00424F59" w:rsidRPr="0022062A" w:rsidRDefault="00424F59" w:rsidP="00C90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21.063.00</w:t>
            </w:r>
          </w:p>
        </w:tc>
        <w:tc>
          <w:tcPr>
            <w:tcW w:w="1418" w:type="dxa"/>
          </w:tcPr>
          <w:p w14:paraId="3DC6FCE9" w14:textId="77777777" w:rsidR="00424F59" w:rsidRPr="0022062A" w:rsidRDefault="00424F59" w:rsidP="00C90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8523.52.00</w:t>
            </w:r>
          </w:p>
        </w:tc>
        <w:tc>
          <w:tcPr>
            <w:tcW w:w="5811" w:type="dxa"/>
          </w:tcPr>
          <w:p w14:paraId="15E14F4A" w14:textId="77777777" w:rsidR="00DF5951" w:rsidRPr="00DF5951" w:rsidRDefault="00DF5951" w:rsidP="00DF5951">
            <w:pPr>
              <w:ind w:rightChars="0" w:right="0"/>
              <w:rPr>
                <w:rFonts w:ascii="Arial" w:hAnsi="Arial" w:cs="Arial"/>
                <w:color w:val="000000"/>
                <w:szCs w:val="18"/>
                <w:lang w:eastAsia="pt-BR"/>
              </w:rPr>
            </w:pPr>
            <w:r w:rsidRPr="00DF5951">
              <w:rPr>
                <w:rFonts w:ascii="Arial" w:hAnsi="Arial" w:cs="Arial"/>
                <w:color w:val="000000"/>
                <w:szCs w:val="18"/>
                <w:lang w:eastAsia="pt-BR"/>
              </w:rPr>
              <w:t>Cartões inteligentes ("</w:t>
            </w:r>
            <w:proofErr w:type="spellStart"/>
            <w:r w:rsidRPr="00DF5951">
              <w:rPr>
                <w:rFonts w:ascii="Arial" w:hAnsi="Arial" w:cs="Arial"/>
                <w:color w:val="000000"/>
                <w:szCs w:val="18"/>
                <w:lang w:eastAsia="pt-BR"/>
              </w:rPr>
              <w:t>smartcards</w:t>
            </w:r>
            <w:proofErr w:type="spellEnd"/>
            <w:r w:rsidRPr="00DF5951">
              <w:rPr>
                <w:rFonts w:ascii="Arial" w:hAnsi="Arial" w:cs="Arial"/>
                <w:color w:val="000000"/>
                <w:szCs w:val="18"/>
                <w:lang w:eastAsia="pt-BR"/>
              </w:rPr>
              <w:t xml:space="preserve">"), exceto o item classificado no CEST 21.064.00 </w:t>
            </w:r>
          </w:p>
          <w:p w14:paraId="7FAB78C9" w14:textId="77777777" w:rsidR="00DF5951" w:rsidRDefault="00DF5951" w:rsidP="00DF5951">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16.2 do i</w:t>
            </w:r>
            <w:r w:rsidRPr="00446A52">
              <w:rPr>
                <w:rFonts w:ascii="Arial" w:hAnsi="Arial" w:cs="Arial"/>
                <w:i/>
                <w:iCs/>
                <w:color w:val="00B050"/>
              </w:rPr>
              <w:t xml:space="preserve">tem </w:t>
            </w:r>
            <w:r>
              <w:rPr>
                <w:rFonts w:ascii="Arial" w:hAnsi="Arial" w:cs="Arial"/>
                <w:i/>
                <w:iCs/>
                <w:color w:val="00B050"/>
              </w:rPr>
              <w:t>16</w:t>
            </w:r>
            <w:r w:rsidRPr="00446A52">
              <w:rPr>
                <w:rFonts w:ascii="Arial" w:hAnsi="Arial" w:cs="Arial"/>
                <w:i/>
                <w:iCs/>
                <w:color w:val="00B050"/>
              </w:rPr>
              <w:t xml:space="preserve"> alterado pelo </w:t>
            </w:r>
            <w:hyperlink r:id="rId29"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7045ABFB" w14:textId="77777777" w:rsidR="00DF5951" w:rsidRPr="00DF5951" w:rsidRDefault="00DF5951" w:rsidP="00DF5951">
            <w:pPr>
              <w:ind w:rightChars="0" w:right="0"/>
              <w:rPr>
                <w:rFonts w:ascii="Arial" w:hAnsi="Arial" w:cs="Arial"/>
                <w:i/>
                <w:iCs/>
                <w:color w:val="00B050"/>
              </w:rPr>
            </w:pPr>
          </w:p>
        </w:tc>
        <w:tc>
          <w:tcPr>
            <w:tcW w:w="1276" w:type="dxa"/>
            <w:vAlign w:val="center"/>
          </w:tcPr>
          <w:p w14:paraId="3BE3AADA" w14:textId="77777777" w:rsidR="00424F59" w:rsidRPr="0022062A" w:rsidRDefault="00424F59" w:rsidP="00C90945">
            <w:pPr>
              <w:ind w:rightChars="0" w:right="0"/>
              <w:jc w:val="center"/>
              <w:rPr>
                <w:rFonts w:ascii="Arial" w:hAnsi="Arial" w:cs="Arial"/>
                <w:lang w:eastAsia="pt-BR"/>
              </w:rPr>
            </w:pPr>
            <w:r w:rsidRPr="0022062A">
              <w:rPr>
                <w:rFonts w:ascii="Arial" w:hAnsi="Arial" w:cs="Arial"/>
                <w:lang w:eastAsia="pt-BR"/>
              </w:rPr>
              <w:t>9%</w:t>
            </w:r>
          </w:p>
        </w:tc>
        <w:tc>
          <w:tcPr>
            <w:tcW w:w="1842" w:type="dxa"/>
            <w:vAlign w:val="center"/>
          </w:tcPr>
          <w:p w14:paraId="281E51FA" w14:textId="77777777" w:rsidR="00424F59" w:rsidRPr="00424F59" w:rsidRDefault="00424F59" w:rsidP="00424F59">
            <w:pPr>
              <w:ind w:rightChars="0" w:right="0"/>
              <w:jc w:val="center"/>
              <w:rPr>
                <w:rFonts w:ascii="Arial" w:hAnsi="Arial" w:cs="Arial"/>
                <w:color w:val="000000"/>
              </w:rPr>
            </w:pPr>
            <w:r w:rsidRPr="00424F59">
              <w:rPr>
                <w:rFonts w:ascii="Arial" w:hAnsi="Arial" w:cs="Arial"/>
                <w:color w:val="000000"/>
              </w:rPr>
              <w:t>19,90%</w:t>
            </w:r>
          </w:p>
        </w:tc>
        <w:tc>
          <w:tcPr>
            <w:tcW w:w="1843" w:type="dxa"/>
            <w:vAlign w:val="center"/>
          </w:tcPr>
          <w:p w14:paraId="2E3BA310" w14:textId="77777777" w:rsidR="00424F59" w:rsidRPr="00424F59" w:rsidRDefault="00424F59" w:rsidP="00424F59">
            <w:pPr>
              <w:ind w:rightChars="0" w:right="0"/>
              <w:jc w:val="center"/>
              <w:rPr>
                <w:rFonts w:ascii="Arial" w:hAnsi="Arial" w:cs="Arial"/>
                <w:color w:val="000000"/>
              </w:rPr>
            </w:pPr>
            <w:r w:rsidRPr="00424F59">
              <w:rPr>
                <w:rFonts w:ascii="Arial" w:hAnsi="Arial" w:cs="Arial"/>
                <w:color w:val="000000"/>
              </w:rPr>
              <w:t>30,80%</w:t>
            </w:r>
          </w:p>
        </w:tc>
      </w:tr>
      <w:tr w:rsidR="00424F59" w:rsidRPr="0022062A" w14:paraId="62A98F34" w14:textId="77777777" w:rsidTr="00424F59">
        <w:tblPrEx>
          <w:tblCellMar>
            <w:top w:w="0" w:type="dxa"/>
            <w:bottom w:w="0" w:type="dxa"/>
          </w:tblCellMar>
        </w:tblPrEx>
        <w:tc>
          <w:tcPr>
            <w:tcW w:w="1204" w:type="dxa"/>
            <w:vAlign w:val="center"/>
          </w:tcPr>
          <w:p w14:paraId="20346462" w14:textId="77777777" w:rsidR="00424F59" w:rsidRPr="0022062A" w:rsidRDefault="00424F59" w:rsidP="00C90945">
            <w:pPr>
              <w:ind w:rightChars="0" w:right="0"/>
              <w:jc w:val="center"/>
              <w:rPr>
                <w:rFonts w:ascii="Arial" w:hAnsi="Arial" w:cs="Arial"/>
                <w:lang w:eastAsia="pt-BR"/>
              </w:rPr>
            </w:pPr>
            <w:r w:rsidRPr="0022062A">
              <w:rPr>
                <w:rFonts w:ascii="Arial" w:hAnsi="Arial" w:cs="Arial"/>
                <w:lang w:eastAsia="pt-BR"/>
              </w:rPr>
              <w:t>16.3</w:t>
            </w:r>
          </w:p>
        </w:tc>
        <w:tc>
          <w:tcPr>
            <w:tcW w:w="1418" w:type="dxa"/>
          </w:tcPr>
          <w:p w14:paraId="14FBBFEC" w14:textId="77777777" w:rsidR="00424F59" w:rsidRPr="0022062A" w:rsidRDefault="00424F59" w:rsidP="00C90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21.064.00</w:t>
            </w:r>
          </w:p>
        </w:tc>
        <w:tc>
          <w:tcPr>
            <w:tcW w:w="1418" w:type="dxa"/>
          </w:tcPr>
          <w:p w14:paraId="18FE7CAE" w14:textId="77777777" w:rsidR="00424F59" w:rsidRPr="0022062A" w:rsidRDefault="00424F59" w:rsidP="00C909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8523.52.00</w:t>
            </w:r>
          </w:p>
        </w:tc>
        <w:tc>
          <w:tcPr>
            <w:tcW w:w="5811" w:type="dxa"/>
          </w:tcPr>
          <w:p w14:paraId="7601DEAC" w14:textId="77777777" w:rsidR="00424F59" w:rsidRPr="0022062A" w:rsidRDefault="00424F59" w:rsidP="00C9094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Cartões inteligentes ("sim cards")</w:t>
            </w:r>
          </w:p>
        </w:tc>
        <w:tc>
          <w:tcPr>
            <w:tcW w:w="1276" w:type="dxa"/>
            <w:vAlign w:val="center"/>
          </w:tcPr>
          <w:p w14:paraId="40C866EB" w14:textId="77777777" w:rsidR="00424F59" w:rsidRPr="0022062A" w:rsidRDefault="00424F59" w:rsidP="00DD73E2">
            <w:pPr>
              <w:ind w:rightChars="0" w:right="0"/>
              <w:jc w:val="center"/>
              <w:rPr>
                <w:rFonts w:ascii="Arial" w:hAnsi="Arial" w:cs="Arial"/>
                <w:lang w:eastAsia="pt-BR"/>
              </w:rPr>
            </w:pPr>
            <w:r w:rsidRPr="0022062A">
              <w:rPr>
                <w:rFonts w:ascii="Arial" w:hAnsi="Arial" w:cs="Arial"/>
                <w:lang w:eastAsia="pt-BR"/>
              </w:rPr>
              <w:t>9%</w:t>
            </w:r>
          </w:p>
        </w:tc>
        <w:tc>
          <w:tcPr>
            <w:tcW w:w="1842" w:type="dxa"/>
            <w:vAlign w:val="center"/>
          </w:tcPr>
          <w:p w14:paraId="632117B7" w14:textId="77777777" w:rsidR="00424F59" w:rsidRPr="00424F59" w:rsidRDefault="00424F59" w:rsidP="00424F59">
            <w:pPr>
              <w:ind w:rightChars="0" w:right="0"/>
              <w:jc w:val="center"/>
              <w:rPr>
                <w:rFonts w:ascii="Arial" w:hAnsi="Arial" w:cs="Arial"/>
                <w:color w:val="000000"/>
              </w:rPr>
            </w:pPr>
            <w:r w:rsidRPr="00424F59">
              <w:rPr>
                <w:rFonts w:ascii="Arial" w:hAnsi="Arial" w:cs="Arial"/>
                <w:color w:val="000000"/>
              </w:rPr>
              <w:t>19,90%</w:t>
            </w:r>
          </w:p>
        </w:tc>
        <w:tc>
          <w:tcPr>
            <w:tcW w:w="1843" w:type="dxa"/>
            <w:vAlign w:val="center"/>
          </w:tcPr>
          <w:p w14:paraId="0797B93A" w14:textId="77777777" w:rsidR="00424F59" w:rsidRPr="00424F59" w:rsidRDefault="00424F59" w:rsidP="00424F59">
            <w:pPr>
              <w:ind w:rightChars="0" w:right="0"/>
              <w:jc w:val="center"/>
              <w:rPr>
                <w:rFonts w:ascii="Arial" w:hAnsi="Arial" w:cs="Arial"/>
                <w:color w:val="000000"/>
              </w:rPr>
            </w:pPr>
            <w:r w:rsidRPr="00424F59">
              <w:rPr>
                <w:rFonts w:ascii="Arial" w:hAnsi="Arial" w:cs="Arial"/>
                <w:color w:val="000000"/>
              </w:rPr>
              <w:t>30,80%</w:t>
            </w:r>
          </w:p>
        </w:tc>
      </w:tr>
      <w:tr w:rsidR="00623C81" w:rsidRPr="0022062A" w14:paraId="47DA955F" w14:textId="77777777" w:rsidTr="00424F59">
        <w:tblPrEx>
          <w:tblCellMar>
            <w:top w:w="0" w:type="dxa"/>
            <w:bottom w:w="0" w:type="dxa"/>
          </w:tblCellMar>
        </w:tblPrEx>
        <w:tc>
          <w:tcPr>
            <w:tcW w:w="1204" w:type="dxa"/>
            <w:vAlign w:val="center"/>
          </w:tcPr>
          <w:p w14:paraId="1DE7B361" w14:textId="77777777" w:rsidR="00623C81" w:rsidRPr="0022062A" w:rsidRDefault="00623C81" w:rsidP="00C90945">
            <w:pPr>
              <w:ind w:rightChars="0" w:right="0"/>
              <w:jc w:val="center"/>
              <w:rPr>
                <w:rFonts w:ascii="Arial" w:hAnsi="Arial" w:cs="Arial"/>
                <w:lang w:eastAsia="pt-BR"/>
              </w:rPr>
            </w:pPr>
            <w:r>
              <w:rPr>
                <w:rFonts w:ascii="Arial" w:hAnsi="Arial" w:cs="Arial"/>
                <w:lang w:eastAsia="pt-BR"/>
              </w:rPr>
              <w:t>16.4</w:t>
            </w:r>
          </w:p>
        </w:tc>
        <w:tc>
          <w:tcPr>
            <w:tcW w:w="1418" w:type="dxa"/>
          </w:tcPr>
          <w:p w14:paraId="5CD962E2" w14:textId="77777777" w:rsidR="00623C81" w:rsidRPr="001F50F0" w:rsidRDefault="00623C81" w:rsidP="00F02A54">
            <w:pPr>
              <w:spacing w:before="28" w:after="28"/>
              <w:ind w:rightChars="0" w:right="0"/>
              <w:jc w:val="center"/>
              <w:textAlignment w:val="baseline"/>
              <w:rPr>
                <w:rFonts w:ascii="Arial" w:hAnsi="Arial" w:cs="Arial"/>
                <w:color w:val="000000"/>
                <w:szCs w:val="18"/>
                <w:lang w:eastAsia="pt-BR"/>
              </w:rPr>
            </w:pPr>
            <w:r w:rsidRPr="001F50F0">
              <w:rPr>
                <w:rFonts w:ascii="Arial" w:hAnsi="Arial" w:cs="Arial"/>
                <w:color w:val="000000"/>
                <w:szCs w:val="18"/>
                <w:lang w:eastAsia="pt-BR"/>
              </w:rPr>
              <w:t>21.053.01</w:t>
            </w:r>
          </w:p>
        </w:tc>
        <w:tc>
          <w:tcPr>
            <w:tcW w:w="1418" w:type="dxa"/>
          </w:tcPr>
          <w:p w14:paraId="1AB35F5B" w14:textId="77777777" w:rsidR="00623C81" w:rsidRPr="001F50F0" w:rsidRDefault="00623C81" w:rsidP="00F02A54">
            <w:pPr>
              <w:spacing w:before="28" w:after="28"/>
              <w:ind w:rightChars="0" w:right="0"/>
              <w:jc w:val="center"/>
              <w:textAlignment w:val="baseline"/>
              <w:rPr>
                <w:rFonts w:ascii="Arial" w:hAnsi="Arial" w:cs="Arial"/>
                <w:color w:val="000000"/>
                <w:szCs w:val="18"/>
                <w:lang w:eastAsia="pt-BR"/>
              </w:rPr>
            </w:pPr>
            <w:r w:rsidRPr="001F50F0">
              <w:rPr>
                <w:rFonts w:ascii="Arial" w:hAnsi="Arial" w:cs="Arial"/>
                <w:color w:val="000000"/>
                <w:szCs w:val="18"/>
                <w:lang w:eastAsia="pt-BR"/>
              </w:rPr>
              <w:t>8517.12.31</w:t>
            </w:r>
          </w:p>
        </w:tc>
        <w:tc>
          <w:tcPr>
            <w:tcW w:w="5811" w:type="dxa"/>
          </w:tcPr>
          <w:p w14:paraId="6E5DE512" w14:textId="77777777" w:rsidR="00623C81" w:rsidRPr="001F50F0" w:rsidRDefault="00623C81" w:rsidP="00623C81">
            <w:pPr>
              <w:ind w:rightChars="0" w:right="0"/>
              <w:textAlignment w:val="baseline"/>
              <w:rPr>
                <w:rFonts w:ascii="Arial" w:hAnsi="Arial" w:cs="Arial"/>
                <w:color w:val="000000"/>
                <w:szCs w:val="18"/>
                <w:lang w:eastAsia="pt-BR"/>
              </w:rPr>
            </w:pPr>
            <w:r w:rsidRPr="001F50F0">
              <w:rPr>
                <w:rFonts w:ascii="Arial" w:hAnsi="Arial" w:cs="Arial"/>
                <w:color w:val="000000"/>
                <w:szCs w:val="18"/>
                <w:lang w:eastAsia="pt-BR"/>
              </w:rPr>
              <w:t>Telefones para redes celulares portáteis, exceto por satélite</w:t>
            </w:r>
          </w:p>
        </w:tc>
        <w:tc>
          <w:tcPr>
            <w:tcW w:w="1276" w:type="dxa"/>
            <w:vAlign w:val="center"/>
          </w:tcPr>
          <w:p w14:paraId="2329DA87" w14:textId="77777777" w:rsidR="00623C81" w:rsidRDefault="00623C81" w:rsidP="00623C81">
            <w:pPr>
              <w:ind w:rightChars="0" w:right="0"/>
              <w:jc w:val="center"/>
              <w:rPr>
                <w:rFonts w:ascii="Arial" w:hAnsi="Arial" w:cs="Arial"/>
                <w:lang w:eastAsia="pt-BR"/>
              </w:rPr>
            </w:pPr>
            <w:r>
              <w:rPr>
                <w:rFonts w:ascii="Arial" w:hAnsi="Arial" w:cs="Arial"/>
                <w:lang w:eastAsia="pt-BR"/>
              </w:rPr>
              <w:t>9%</w:t>
            </w:r>
          </w:p>
        </w:tc>
        <w:tc>
          <w:tcPr>
            <w:tcW w:w="1842" w:type="dxa"/>
            <w:vAlign w:val="center"/>
          </w:tcPr>
          <w:p w14:paraId="17B1319B" w14:textId="77777777" w:rsidR="00623C81" w:rsidRDefault="00623C81" w:rsidP="00623C81">
            <w:pPr>
              <w:ind w:rightChars="0" w:right="0"/>
              <w:jc w:val="center"/>
              <w:rPr>
                <w:rFonts w:ascii="Arial" w:hAnsi="Arial" w:cs="Arial"/>
                <w:color w:val="FF0000"/>
              </w:rPr>
            </w:pPr>
            <w:r>
              <w:rPr>
                <w:rFonts w:ascii="Arial" w:hAnsi="Arial" w:cs="Arial"/>
                <w:color w:val="000000"/>
              </w:rPr>
              <w:t>11,53%</w:t>
            </w:r>
          </w:p>
        </w:tc>
        <w:tc>
          <w:tcPr>
            <w:tcW w:w="1843" w:type="dxa"/>
            <w:vAlign w:val="center"/>
          </w:tcPr>
          <w:p w14:paraId="03C8C282" w14:textId="77777777" w:rsidR="00623C81" w:rsidRDefault="00623C81" w:rsidP="00623C81">
            <w:pPr>
              <w:ind w:rightChars="0" w:right="0"/>
              <w:jc w:val="center"/>
              <w:rPr>
                <w:rFonts w:ascii="Arial" w:hAnsi="Arial" w:cs="Arial"/>
                <w:color w:val="000000"/>
              </w:rPr>
            </w:pPr>
            <w:r>
              <w:rPr>
                <w:rFonts w:ascii="Arial" w:hAnsi="Arial" w:cs="Arial"/>
                <w:color w:val="000000"/>
              </w:rPr>
              <w:t>21,67%</w:t>
            </w:r>
          </w:p>
        </w:tc>
      </w:tr>
    </w:tbl>
    <w:p w14:paraId="27A1346E" w14:textId="77777777" w:rsidR="007E7DBF" w:rsidRPr="0022062A" w:rsidRDefault="007E7DBF" w:rsidP="001009BA">
      <w:pPr>
        <w:ind w:rightChars="0" w:right="0"/>
        <w:rPr>
          <w:rFonts w:ascii="Arial" w:hAnsi="Arial" w:cs="Arial"/>
        </w:rPr>
      </w:pPr>
    </w:p>
    <w:p w14:paraId="6E652E69" w14:textId="77777777" w:rsidR="00723AED" w:rsidRPr="0022062A" w:rsidRDefault="00B80145" w:rsidP="00723AED">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 xml:space="preserve">PNEUS E CÂMARAS DE AR DOS TIPOS UTILIZADOS EM </w:t>
      </w:r>
      <w:r w:rsidR="00723AED" w:rsidRPr="0022062A">
        <w:rPr>
          <w:rFonts w:ascii="Arial" w:hAnsi="Arial" w:cs="Arial"/>
          <w:b/>
          <w:bCs/>
          <w:iCs/>
        </w:rPr>
        <w:t xml:space="preserve">BICICLETAS </w:t>
      </w:r>
      <w:r w:rsidR="00723AED" w:rsidRPr="0022062A">
        <w:rPr>
          <w:rFonts w:ascii="Arial" w:hAnsi="Arial" w:cs="Arial"/>
          <w:b/>
          <w:bCs/>
          <w:iCs/>
        </w:rPr>
        <w:br/>
      </w:r>
    </w:p>
    <w:p w14:paraId="3AB252CD" w14:textId="77777777" w:rsidR="00723AED" w:rsidRPr="0022062A" w:rsidRDefault="00723AED" w:rsidP="00723AED">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Protocolos ICMS 203/09 e 132/13</w:t>
      </w:r>
    </w:p>
    <w:p w14:paraId="661F6899" w14:textId="77777777" w:rsidR="00B44A0A" w:rsidRPr="0022062A" w:rsidRDefault="00B44A0A" w:rsidP="00723AED">
      <w:pPr>
        <w:ind w:rightChars="0" w:right="0"/>
        <w:rPr>
          <w:rFonts w:ascii="Arial" w:hAnsi="Arial" w:cs="Arial"/>
          <w:b/>
          <w:bCs/>
          <w:iCs/>
        </w:rPr>
      </w:pPr>
    </w:p>
    <w:p w14:paraId="5DFCA586" w14:textId="77777777" w:rsidR="00723AED" w:rsidRPr="0022062A" w:rsidRDefault="00723AED" w:rsidP="00723AED">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dos Protocolos supracitados e aquisições de mercadorias procedentes das demais un</w:t>
      </w:r>
      <w:r w:rsidRPr="0022062A">
        <w:rPr>
          <w:rFonts w:ascii="Arial" w:hAnsi="Arial" w:cs="Arial"/>
          <w:bCs/>
          <w:iCs/>
        </w:rPr>
        <w:t>i</w:t>
      </w:r>
      <w:r w:rsidRPr="0022062A">
        <w:rPr>
          <w:rFonts w:ascii="Arial" w:hAnsi="Arial" w:cs="Arial"/>
          <w:bCs/>
          <w:iCs/>
        </w:rPr>
        <w:t xml:space="preserve">dades federadas por contribuintes localizados no Estado do Rio de Janeiro. </w:t>
      </w:r>
    </w:p>
    <w:p w14:paraId="4066EDC1" w14:textId="77777777" w:rsidR="00723AED" w:rsidRPr="0022062A" w:rsidRDefault="00723AED" w:rsidP="00723AED">
      <w:pPr>
        <w:ind w:rightChars="0" w:right="0"/>
        <w:rPr>
          <w:rFonts w:ascii="Arial" w:hAnsi="Arial" w:cs="Arial"/>
          <w:b/>
          <w:bCs/>
          <w:iCs/>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B80145" w:rsidRPr="0022062A" w14:paraId="267CE5C8" w14:textId="77777777" w:rsidTr="00A54793">
        <w:tblPrEx>
          <w:tblCellMar>
            <w:top w:w="0" w:type="dxa"/>
            <w:bottom w:w="0" w:type="dxa"/>
          </w:tblCellMar>
        </w:tblPrEx>
        <w:tc>
          <w:tcPr>
            <w:tcW w:w="1204" w:type="dxa"/>
            <w:vMerge w:val="restart"/>
            <w:vAlign w:val="center"/>
          </w:tcPr>
          <w:p w14:paraId="47BBEA6B" w14:textId="77777777" w:rsidR="00B80145" w:rsidRPr="0022062A" w:rsidRDefault="00B80145" w:rsidP="007D562C">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0F1CD487" w14:textId="77777777" w:rsidR="00B80145" w:rsidRPr="0022062A" w:rsidRDefault="00B80145" w:rsidP="007D562C">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601207B9" w14:textId="77777777" w:rsidR="00B80145" w:rsidRPr="0022062A" w:rsidRDefault="00B80145" w:rsidP="007D562C">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2EBF2564" w14:textId="77777777" w:rsidR="00B80145" w:rsidRPr="0022062A" w:rsidRDefault="00B80145" w:rsidP="007D562C">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760A375B" w14:textId="77777777" w:rsidR="00B80145" w:rsidRPr="0022062A" w:rsidRDefault="00B80145" w:rsidP="007D562C">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00FA8996" w14:textId="77777777" w:rsidR="00B80145" w:rsidRPr="0022062A" w:rsidRDefault="00B80145" w:rsidP="007D562C">
            <w:pPr>
              <w:ind w:rightChars="0" w:right="0"/>
              <w:jc w:val="center"/>
              <w:rPr>
                <w:rFonts w:ascii="Arial" w:hAnsi="Arial" w:cs="Arial"/>
                <w:b/>
              </w:rPr>
            </w:pPr>
            <w:r w:rsidRPr="0022062A">
              <w:rPr>
                <w:rFonts w:ascii="Arial" w:hAnsi="Arial" w:cs="Arial"/>
                <w:b/>
              </w:rPr>
              <w:t>MVA Ajustada</w:t>
            </w:r>
          </w:p>
        </w:tc>
      </w:tr>
      <w:tr w:rsidR="00B80145" w:rsidRPr="0022062A" w14:paraId="3B1F0991" w14:textId="77777777" w:rsidTr="00A54793">
        <w:tblPrEx>
          <w:tblCellMar>
            <w:top w:w="0" w:type="dxa"/>
            <w:bottom w:w="0" w:type="dxa"/>
          </w:tblCellMar>
        </w:tblPrEx>
        <w:tc>
          <w:tcPr>
            <w:tcW w:w="1204" w:type="dxa"/>
            <w:vMerge/>
            <w:vAlign w:val="center"/>
          </w:tcPr>
          <w:p w14:paraId="2087FC88" w14:textId="77777777" w:rsidR="00B80145" w:rsidRPr="0022062A" w:rsidRDefault="00B80145" w:rsidP="0094782D">
            <w:pPr>
              <w:ind w:rightChars="0" w:right="0"/>
              <w:rPr>
                <w:rFonts w:ascii="Arial" w:hAnsi="Arial" w:cs="Arial"/>
                <w:b/>
              </w:rPr>
            </w:pPr>
          </w:p>
        </w:tc>
        <w:tc>
          <w:tcPr>
            <w:tcW w:w="1418" w:type="dxa"/>
            <w:vMerge/>
          </w:tcPr>
          <w:p w14:paraId="1BEFA857" w14:textId="77777777" w:rsidR="00B80145" w:rsidRPr="0022062A" w:rsidRDefault="00B80145" w:rsidP="0094782D">
            <w:pPr>
              <w:ind w:rightChars="0" w:right="0"/>
              <w:rPr>
                <w:rFonts w:ascii="Arial" w:hAnsi="Arial" w:cs="Arial"/>
                <w:b/>
              </w:rPr>
            </w:pPr>
          </w:p>
        </w:tc>
        <w:tc>
          <w:tcPr>
            <w:tcW w:w="1418" w:type="dxa"/>
            <w:vMerge/>
            <w:vAlign w:val="center"/>
          </w:tcPr>
          <w:p w14:paraId="5419D2E8" w14:textId="77777777" w:rsidR="00B80145" w:rsidRPr="0022062A" w:rsidRDefault="00B80145" w:rsidP="0094782D">
            <w:pPr>
              <w:ind w:rightChars="0" w:right="0"/>
              <w:rPr>
                <w:rFonts w:ascii="Arial" w:hAnsi="Arial" w:cs="Arial"/>
                <w:b/>
              </w:rPr>
            </w:pPr>
          </w:p>
        </w:tc>
        <w:tc>
          <w:tcPr>
            <w:tcW w:w="5811" w:type="dxa"/>
            <w:vMerge/>
            <w:vAlign w:val="center"/>
          </w:tcPr>
          <w:p w14:paraId="7DBCE070" w14:textId="77777777" w:rsidR="00B80145" w:rsidRPr="0022062A" w:rsidRDefault="00B80145" w:rsidP="0094782D">
            <w:pPr>
              <w:ind w:rightChars="0" w:right="0"/>
              <w:rPr>
                <w:rFonts w:ascii="Arial" w:hAnsi="Arial" w:cs="Arial"/>
                <w:b/>
              </w:rPr>
            </w:pPr>
          </w:p>
        </w:tc>
        <w:tc>
          <w:tcPr>
            <w:tcW w:w="1276" w:type="dxa"/>
            <w:vMerge/>
            <w:vAlign w:val="center"/>
          </w:tcPr>
          <w:p w14:paraId="51FB1C3A" w14:textId="77777777" w:rsidR="00B80145" w:rsidRPr="0022062A" w:rsidRDefault="00B80145" w:rsidP="0094782D">
            <w:pPr>
              <w:ind w:rightChars="0" w:right="0"/>
              <w:jc w:val="center"/>
              <w:rPr>
                <w:rFonts w:ascii="Arial" w:hAnsi="Arial" w:cs="Arial"/>
                <w:b/>
              </w:rPr>
            </w:pPr>
          </w:p>
        </w:tc>
        <w:tc>
          <w:tcPr>
            <w:tcW w:w="1842" w:type="dxa"/>
            <w:vAlign w:val="center"/>
          </w:tcPr>
          <w:p w14:paraId="2976BA82" w14:textId="77777777" w:rsidR="00B80145" w:rsidRPr="0022062A" w:rsidRDefault="00B80145" w:rsidP="0094782D">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4ADDD41C" w14:textId="77777777" w:rsidR="00B80145" w:rsidRPr="0022062A" w:rsidRDefault="00B80145" w:rsidP="0094782D">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0E0DE1" w:rsidRPr="0022062A" w14:paraId="027EE5CC" w14:textId="77777777" w:rsidTr="000E0DE1">
        <w:tblPrEx>
          <w:tblCellMar>
            <w:top w:w="0" w:type="dxa"/>
            <w:bottom w:w="0" w:type="dxa"/>
          </w:tblCellMar>
        </w:tblPrEx>
        <w:tc>
          <w:tcPr>
            <w:tcW w:w="1204" w:type="dxa"/>
          </w:tcPr>
          <w:p w14:paraId="30BEDFE3" w14:textId="77777777" w:rsidR="000E0DE1" w:rsidRPr="0022062A" w:rsidRDefault="000E0DE1" w:rsidP="00B80145">
            <w:pPr>
              <w:ind w:rightChars="0" w:right="0"/>
              <w:jc w:val="center"/>
              <w:rPr>
                <w:rFonts w:ascii="Arial" w:hAnsi="Arial" w:cs="Arial"/>
              </w:rPr>
            </w:pPr>
            <w:r w:rsidRPr="0022062A">
              <w:rPr>
                <w:rFonts w:ascii="Arial" w:hAnsi="Arial" w:cs="Arial"/>
              </w:rPr>
              <w:t>17.1</w:t>
            </w:r>
          </w:p>
        </w:tc>
        <w:tc>
          <w:tcPr>
            <w:tcW w:w="1418" w:type="dxa"/>
          </w:tcPr>
          <w:p w14:paraId="259FC3A2" w14:textId="77777777" w:rsidR="000E0DE1" w:rsidRPr="0022062A" w:rsidRDefault="000E0DE1" w:rsidP="00B801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16.005.00</w:t>
            </w:r>
          </w:p>
        </w:tc>
        <w:tc>
          <w:tcPr>
            <w:tcW w:w="1418" w:type="dxa"/>
          </w:tcPr>
          <w:p w14:paraId="7D20F238" w14:textId="77777777" w:rsidR="000E0DE1" w:rsidRPr="0022062A" w:rsidRDefault="000E0DE1" w:rsidP="00B801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4011.50.00</w:t>
            </w:r>
          </w:p>
        </w:tc>
        <w:tc>
          <w:tcPr>
            <w:tcW w:w="5811" w:type="dxa"/>
          </w:tcPr>
          <w:p w14:paraId="73F93C69" w14:textId="77777777" w:rsidR="000E0DE1" w:rsidRPr="0022062A" w:rsidRDefault="000E0DE1" w:rsidP="00B8014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Pneus novos de borracha dos tipos utilizados em bicicletas</w:t>
            </w:r>
          </w:p>
        </w:tc>
        <w:tc>
          <w:tcPr>
            <w:tcW w:w="1276" w:type="dxa"/>
            <w:vAlign w:val="center"/>
          </w:tcPr>
          <w:p w14:paraId="3B8F81E7" w14:textId="77777777" w:rsidR="000E0DE1" w:rsidRPr="0022062A" w:rsidRDefault="000E0DE1" w:rsidP="0094782D">
            <w:pPr>
              <w:ind w:rightChars="0" w:right="0"/>
              <w:jc w:val="center"/>
              <w:rPr>
                <w:rFonts w:ascii="Arial" w:hAnsi="Arial" w:cs="Arial"/>
              </w:rPr>
            </w:pPr>
            <w:r w:rsidRPr="0022062A">
              <w:rPr>
                <w:rFonts w:ascii="Arial" w:hAnsi="Arial" w:cs="Arial"/>
              </w:rPr>
              <w:t>105,00%</w:t>
            </w:r>
          </w:p>
        </w:tc>
        <w:tc>
          <w:tcPr>
            <w:tcW w:w="1842" w:type="dxa"/>
            <w:vAlign w:val="center"/>
          </w:tcPr>
          <w:p w14:paraId="0B775B34" w14:textId="77777777" w:rsidR="000E0DE1" w:rsidRPr="000E0DE1" w:rsidRDefault="000E0DE1" w:rsidP="000E0DE1">
            <w:pPr>
              <w:ind w:rightChars="0" w:right="0"/>
              <w:jc w:val="center"/>
              <w:rPr>
                <w:rFonts w:ascii="Arial" w:hAnsi="Arial" w:cs="Arial"/>
                <w:color w:val="000000"/>
              </w:rPr>
            </w:pPr>
            <w:r w:rsidRPr="000E0DE1">
              <w:rPr>
                <w:rFonts w:ascii="Arial" w:hAnsi="Arial" w:cs="Arial"/>
                <w:color w:val="000000"/>
              </w:rPr>
              <w:t>125,50%</w:t>
            </w:r>
          </w:p>
        </w:tc>
        <w:tc>
          <w:tcPr>
            <w:tcW w:w="1843" w:type="dxa"/>
            <w:vAlign w:val="center"/>
          </w:tcPr>
          <w:p w14:paraId="7CF29D06" w14:textId="77777777" w:rsidR="000E0DE1" w:rsidRPr="000E0DE1" w:rsidRDefault="000E0DE1" w:rsidP="000E0DE1">
            <w:pPr>
              <w:ind w:rightChars="0" w:right="0"/>
              <w:jc w:val="center"/>
              <w:rPr>
                <w:rFonts w:ascii="Arial" w:hAnsi="Arial" w:cs="Arial"/>
                <w:color w:val="000000"/>
              </w:rPr>
            </w:pPr>
            <w:r w:rsidRPr="000E0DE1">
              <w:rPr>
                <w:rFonts w:ascii="Arial" w:hAnsi="Arial" w:cs="Arial"/>
                <w:color w:val="000000"/>
              </w:rPr>
              <w:t>146,00%</w:t>
            </w:r>
          </w:p>
        </w:tc>
      </w:tr>
      <w:tr w:rsidR="000E0DE1" w:rsidRPr="0022062A" w14:paraId="202B0423" w14:textId="77777777" w:rsidTr="000E0DE1">
        <w:tblPrEx>
          <w:tblCellMar>
            <w:top w:w="0" w:type="dxa"/>
            <w:bottom w:w="0" w:type="dxa"/>
          </w:tblCellMar>
        </w:tblPrEx>
        <w:tc>
          <w:tcPr>
            <w:tcW w:w="1204" w:type="dxa"/>
          </w:tcPr>
          <w:p w14:paraId="594264E7" w14:textId="77777777" w:rsidR="000E0DE1" w:rsidRPr="0022062A" w:rsidRDefault="000E0DE1" w:rsidP="0094782D">
            <w:pPr>
              <w:ind w:rightChars="0" w:right="0"/>
              <w:jc w:val="center"/>
              <w:rPr>
                <w:rFonts w:ascii="Arial" w:hAnsi="Arial" w:cs="Arial"/>
              </w:rPr>
            </w:pPr>
            <w:r w:rsidRPr="0022062A">
              <w:rPr>
                <w:rFonts w:ascii="Arial" w:hAnsi="Arial" w:cs="Arial"/>
              </w:rPr>
              <w:t>17.2</w:t>
            </w:r>
          </w:p>
        </w:tc>
        <w:tc>
          <w:tcPr>
            <w:tcW w:w="1418" w:type="dxa"/>
          </w:tcPr>
          <w:p w14:paraId="6325C8AF" w14:textId="77777777" w:rsidR="000E0DE1" w:rsidRPr="0022062A" w:rsidRDefault="000E0DE1" w:rsidP="00B801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16.009.00</w:t>
            </w:r>
          </w:p>
        </w:tc>
        <w:tc>
          <w:tcPr>
            <w:tcW w:w="1418" w:type="dxa"/>
          </w:tcPr>
          <w:p w14:paraId="3B90DF74" w14:textId="77777777" w:rsidR="000E0DE1" w:rsidRPr="0022062A" w:rsidRDefault="000E0DE1" w:rsidP="00B8014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4013.20.00</w:t>
            </w:r>
          </w:p>
        </w:tc>
        <w:tc>
          <w:tcPr>
            <w:tcW w:w="5811" w:type="dxa"/>
          </w:tcPr>
          <w:p w14:paraId="3FD944F9" w14:textId="77777777" w:rsidR="000E0DE1" w:rsidRPr="0022062A" w:rsidRDefault="000E0DE1" w:rsidP="00B8014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Câmaras de ar de borracha dos tipos utilizados em bicicletas</w:t>
            </w:r>
          </w:p>
        </w:tc>
        <w:tc>
          <w:tcPr>
            <w:tcW w:w="1276" w:type="dxa"/>
            <w:vAlign w:val="center"/>
          </w:tcPr>
          <w:p w14:paraId="0D37EA83" w14:textId="77777777" w:rsidR="000E0DE1" w:rsidRPr="0022062A" w:rsidRDefault="000E0DE1" w:rsidP="0094782D">
            <w:pPr>
              <w:ind w:rightChars="0" w:right="0"/>
              <w:jc w:val="center"/>
              <w:rPr>
                <w:rFonts w:ascii="Arial" w:hAnsi="Arial" w:cs="Arial"/>
              </w:rPr>
            </w:pPr>
            <w:r w:rsidRPr="0022062A">
              <w:rPr>
                <w:rFonts w:ascii="Arial" w:hAnsi="Arial" w:cs="Arial"/>
              </w:rPr>
              <w:t>105,00%</w:t>
            </w:r>
          </w:p>
        </w:tc>
        <w:tc>
          <w:tcPr>
            <w:tcW w:w="1842" w:type="dxa"/>
            <w:vAlign w:val="center"/>
          </w:tcPr>
          <w:p w14:paraId="352C6634" w14:textId="77777777" w:rsidR="000E0DE1" w:rsidRPr="000E0DE1" w:rsidRDefault="000E0DE1" w:rsidP="000E0DE1">
            <w:pPr>
              <w:ind w:rightChars="0" w:right="0"/>
              <w:jc w:val="center"/>
              <w:rPr>
                <w:rFonts w:ascii="Arial" w:hAnsi="Arial" w:cs="Arial"/>
                <w:color w:val="000000"/>
              </w:rPr>
            </w:pPr>
            <w:r w:rsidRPr="000E0DE1">
              <w:rPr>
                <w:rFonts w:ascii="Arial" w:hAnsi="Arial" w:cs="Arial"/>
                <w:color w:val="000000"/>
              </w:rPr>
              <w:t>125,50%</w:t>
            </w:r>
          </w:p>
        </w:tc>
        <w:tc>
          <w:tcPr>
            <w:tcW w:w="1843" w:type="dxa"/>
            <w:vAlign w:val="center"/>
          </w:tcPr>
          <w:p w14:paraId="03599EBA" w14:textId="77777777" w:rsidR="000E0DE1" w:rsidRPr="000E0DE1" w:rsidRDefault="000E0DE1" w:rsidP="000E0DE1">
            <w:pPr>
              <w:ind w:rightChars="0" w:right="0"/>
              <w:jc w:val="center"/>
              <w:rPr>
                <w:rFonts w:ascii="Arial" w:hAnsi="Arial" w:cs="Arial"/>
                <w:color w:val="000000"/>
              </w:rPr>
            </w:pPr>
            <w:r w:rsidRPr="000E0DE1">
              <w:rPr>
                <w:rFonts w:ascii="Arial" w:hAnsi="Arial" w:cs="Arial"/>
                <w:color w:val="000000"/>
              </w:rPr>
              <w:t>146,00%</w:t>
            </w:r>
          </w:p>
        </w:tc>
      </w:tr>
    </w:tbl>
    <w:p w14:paraId="2D4A7FE4" w14:textId="77777777" w:rsidR="00665B4B" w:rsidRPr="0022062A" w:rsidRDefault="00665B4B" w:rsidP="001009BA">
      <w:pPr>
        <w:ind w:rightChars="0" w:right="0"/>
        <w:rPr>
          <w:rFonts w:ascii="Arial" w:hAnsi="Arial" w:cs="Arial"/>
        </w:rPr>
      </w:pPr>
    </w:p>
    <w:p w14:paraId="1E192B1E" w14:textId="77777777" w:rsidR="001009BA" w:rsidRPr="0022062A" w:rsidRDefault="001009BA"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FERRAMENTAS</w:t>
      </w:r>
    </w:p>
    <w:p w14:paraId="4697D6D8" w14:textId="77777777" w:rsidR="00F008B9" w:rsidRPr="0022062A" w:rsidRDefault="001009BA" w:rsidP="00F008B9">
      <w:pPr>
        <w:ind w:rightChars="0" w:right="0"/>
        <w:rPr>
          <w:rFonts w:ascii="Arial" w:hAnsi="Arial" w:cs="Arial"/>
          <w:bCs/>
          <w:iCs/>
        </w:rPr>
      </w:pPr>
      <w:r w:rsidRPr="0022062A">
        <w:rPr>
          <w:rFonts w:ascii="Arial" w:hAnsi="Arial" w:cs="Arial"/>
          <w:lang w:eastAsia="pt-BR"/>
        </w:rPr>
        <w:br/>
      </w:r>
      <w:r w:rsidR="00F008B9" w:rsidRPr="0022062A">
        <w:rPr>
          <w:rFonts w:ascii="Arial" w:hAnsi="Arial" w:cs="Arial"/>
          <w:b/>
          <w:bCs/>
          <w:iCs/>
        </w:rPr>
        <w:t>Fundamento normativo:</w:t>
      </w:r>
      <w:r w:rsidR="00F008B9" w:rsidRPr="0022062A">
        <w:rPr>
          <w:rFonts w:ascii="Arial" w:hAnsi="Arial" w:cs="Arial"/>
          <w:bCs/>
          <w:iCs/>
        </w:rPr>
        <w:t xml:space="preserve"> </w:t>
      </w:r>
      <w:r w:rsidR="00F008B9" w:rsidRPr="0022062A">
        <w:rPr>
          <w:rFonts w:ascii="Arial" w:hAnsi="Arial" w:cs="Arial"/>
        </w:rPr>
        <w:t>Protocolos ICMS 193/09 e 77/14</w:t>
      </w:r>
    </w:p>
    <w:p w14:paraId="4A19F81B" w14:textId="77777777" w:rsidR="00F008B9" w:rsidRPr="0022062A" w:rsidRDefault="00F008B9" w:rsidP="00F008B9">
      <w:pPr>
        <w:ind w:rightChars="0" w:right="0"/>
        <w:rPr>
          <w:rFonts w:ascii="Arial" w:hAnsi="Arial" w:cs="Arial"/>
          <w:b/>
          <w:bCs/>
          <w:iCs/>
        </w:rPr>
      </w:pPr>
    </w:p>
    <w:p w14:paraId="61500344" w14:textId="77777777" w:rsidR="00F008B9" w:rsidRPr="0022062A" w:rsidRDefault="00F008B9" w:rsidP="00F008B9">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dos Protocolos supracitados e aquisições de mercadorias procedentes das demais un</w:t>
      </w:r>
      <w:r w:rsidRPr="0022062A">
        <w:rPr>
          <w:rFonts w:ascii="Arial" w:hAnsi="Arial" w:cs="Arial"/>
          <w:bCs/>
          <w:iCs/>
        </w:rPr>
        <w:t>i</w:t>
      </w:r>
      <w:r w:rsidRPr="0022062A">
        <w:rPr>
          <w:rFonts w:ascii="Arial" w:hAnsi="Arial" w:cs="Arial"/>
          <w:bCs/>
          <w:iCs/>
        </w:rPr>
        <w:t>dades federadas por contribuintes localizados no Estado do Rio de Janeiro.</w:t>
      </w:r>
    </w:p>
    <w:p w14:paraId="559A3147" w14:textId="77777777" w:rsidR="00F008B9" w:rsidRPr="0022062A" w:rsidRDefault="00F008B9" w:rsidP="00F008B9">
      <w:pPr>
        <w:ind w:rightChars="0" w:right="0"/>
        <w:jc w:val="left"/>
        <w:rPr>
          <w:rFonts w:ascii="Arial" w:eastAsia="Calibri" w:hAnsi="Arial" w:cs="Arial"/>
          <w:color w:val="339966"/>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4D098B" w:rsidRPr="0022062A" w14:paraId="0B4AACAA" w14:textId="77777777" w:rsidTr="00A54793">
        <w:tblPrEx>
          <w:tblCellMar>
            <w:top w:w="0" w:type="dxa"/>
            <w:bottom w:w="0" w:type="dxa"/>
          </w:tblCellMar>
        </w:tblPrEx>
        <w:tc>
          <w:tcPr>
            <w:tcW w:w="1204" w:type="dxa"/>
            <w:vMerge w:val="restart"/>
            <w:vAlign w:val="center"/>
          </w:tcPr>
          <w:p w14:paraId="17614803" w14:textId="77777777" w:rsidR="004D098B" w:rsidRPr="0022062A" w:rsidRDefault="004D098B" w:rsidP="00A54793">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0A145F0E" w14:textId="77777777" w:rsidR="004D098B" w:rsidRPr="0022062A" w:rsidRDefault="004D098B" w:rsidP="00A54793">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4A8F45E5" w14:textId="77777777" w:rsidR="004D098B" w:rsidRPr="0022062A" w:rsidRDefault="004D098B" w:rsidP="00A54793">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757949AA" w14:textId="77777777" w:rsidR="004D098B" w:rsidRPr="0022062A" w:rsidRDefault="004D098B" w:rsidP="00A54793">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490BF90A" w14:textId="77777777" w:rsidR="004D098B" w:rsidRPr="0022062A" w:rsidRDefault="004D098B" w:rsidP="00A54793">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6B5DDF41" w14:textId="77777777" w:rsidR="004D098B" w:rsidRPr="0022062A" w:rsidRDefault="004D098B" w:rsidP="00A54793">
            <w:pPr>
              <w:ind w:rightChars="0" w:right="0"/>
              <w:jc w:val="center"/>
              <w:rPr>
                <w:rFonts w:ascii="Arial" w:hAnsi="Arial" w:cs="Arial"/>
                <w:b/>
              </w:rPr>
            </w:pPr>
            <w:r w:rsidRPr="0022062A">
              <w:rPr>
                <w:rFonts w:ascii="Arial" w:hAnsi="Arial" w:cs="Arial"/>
                <w:b/>
              </w:rPr>
              <w:t>MVA Ajustada</w:t>
            </w:r>
          </w:p>
        </w:tc>
      </w:tr>
      <w:tr w:rsidR="004D098B" w:rsidRPr="0022062A" w14:paraId="758A1976" w14:textId="77777777" w:rsidTr="00A54793">
        <w:tblPrEx>
          <w:tblCellMar>
            <w:top w:w="0" w:type="dxa"/>
            <w:bottom w:w="0" w:type="dxa"/>
          </w:tblCellMar>
        </w:tblPrEx>
        <w:tc>
          <w:tcPr>
            <w:tcW w:w="1204" w:type="dxa"/>
            <w:vMerge/>
            <w:vAlign w:val="center"/>
          </w:tcPr>
          <w:p w14:paraId="4ACEA689" w14:textId="77777777" w:rsidR="004D098B" w:rsidRPr="0022062A" w:rsidRDefault="004D098B" w:rsidP="002235E7">
            <w:pPr>
              <w:ind w:rightChars="0" w:right="0"/>
              <w:jc w:val="center"/>
              <w:rPr>
                <w:rFonts w:ascii="Arial" w:hAnsi="Arial" w:cs="Arial"/>
                <w:b/>
              </w:rPr>
            </w:pPr>
          </w:p>
        </w:tc>
        <w:tc>
          <w:tcPr>
            <w:tcW w:w="1418" w:type="dxa"/>
            <w:vMerge/>
          </w:tcPr>
          <w:p w14:paraId="74D7B91F" w14:textId="77777777" w:rsidR="004D098B" w:rsidRPr="0022062A" w:rsidRDefault="004D098B" w:rsidP="002235E7">
            <w:pPr>
              <w:ind w:rightChars="0" w:right="0"/>
              <w:rPr>
                <w:rFonts w:ascii="Arial" w:hAnsi="Arial" w:cs="Arial"/>
                <w:b/>
              </w:rPr>
            </w:pPr>
          </w:p>
        </w:tc>
        <w:tc>
          <w:tcPr>
            <w:tcW w:w="1418" w:type="dxa"/>
            <w:vMerge/>
            <w:vAlign w:val="center"/>
          </w:tcPr>
          <w:p w14:paraId="12E5D4EC" w14:textId="77777777" w:rsidR="004D098B" w:rsidRPr="0022062A" w:rsidRDefault="004D098B" w:rsidP="002235E7">
            <w:pPr>
              <w:ind w:rightChars="0" w:right="0"/>
              <w:rPr>
                <w:rFonts w:ascii="Arial" w:hAnsi="Arial" w:cs="Arial"/>
                <w:b/>
              </w:rPr>
            </w:pPr>
          </w:p>
        </w:tc>
        <w:tc>
          <w:tcPr>
            <w:tcW w:w="5811" w:type="dxa"/>
            <w:vMerge/>
            <w:vAlign w:val="center"/>
          </w:tcPr>
          <w:p w14:paraId="1626228D" w14:textId="77777777" w:rsidR="004D098B" w:rsidRPr="0022062A" w:rsidRDefault="004D098B" w:rsidP="002235E7">
            <w:pPr>
              <w:ind w:rightChars="0" w:right="0"/>
              <w:rPr>
                <w:rFonts w:ascii="Arial" w:hAnsi="Arial" w:cs="Arial"/>
                <w:b/>
              </w:rPr>
            </w:pPr>
          </w:p>
        </w:tc>
        <w:tc>
          <w:tcPr>
            <w:tcW w:w="1276" w:type="dxa"/>
            <w:vMerge/>
            <w:vAlign w:val="center"/>
          </w:tcPr>
          <w:p w14:paraId="50083345" w14:textId="77777777" w:rsidR="004D098B" w:rsidRPr="0022062A" w:rsidRDefault="004D098B" w:rsidP="002235E7">
            <w:pPr>
              <w:ind w:rightChars="0" w:right="0"/>
              <w:jc w:val="center"/>
              <w:rPr>
                <w:rFonts w:ascii="Arial" w:hAnsi="Arial" w:cs="Arial"/>
                <w:b/>
              </w:rPr>
            </w:pPr>
          </w:p>
        </w:tc>
        <w:tc>
          <w:tcPr>
            <w:tcW w:w="1842" w:type="dxa"/>
            <w:vAlign w:val="center"/>
          </w:tcPr>
          <w:p w14:paraId="65A3B2CF" w14:textId="77777777" w:rsidR="004D098B" w:rsidRPr="0022062A" w:rsidRDefault="004D098B" w:rsidP="002235E7">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540F99BF" w14:textId="77777777" w:rsidR="004D098B" w:rsidRPr="0022062A" w:rsidRDefault="004D098B" w:rsidP="002235E7">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696729" w:rsidRPr="0022062A" w14:paraId="14774C94" w14:textId="77777777" w:rsidTr="00696729">
        <w:tblPrEx>
          <w:tblCellMar>
            <w:top w:w="0" w:type="dxa"/>
            <w:bottom w:w="0" w:type="dxa"/>
          </w:tblCellMar>
        </w:tblPrEx>
        <w:tc>
          <w:tcPr>
            <w:tcW w:w="1204" w:type="dxa"/>
          </w:tcPr>
          <w:p w14:paraId="4DFFC558" w14:textId="77777777" w:rsidR="00696729" w:rsidRDefault="00696729" w:rsidP="00A54793">
            <w:pPr>
              <w:ind w:rightChars="0" w:right="0"/>
              <w:jc w:val="left"/>
              <w:rPr>
                <w:rFonts w:ascii="Arial" w:hAnsi="Arial" w:cs="Arial"/>
                <w:color w:val="000000"/>
              </w:rPr>
            </w:pPr>
            <w:r>
              <w:rPr>
                <w:rFonts w:ascii="Arial" w:hAnsi="Arial" w:cs="Arial"/>
                <w:color w:val="000000"/>
              </w:rPr>
              <w:t>18.1</w:t>
            </w:r>
          </w:p>
        </w:tc>
        <w:tc>
          <w:tcPr>
            <w:tcW w:w="1418" w:type="dxa"/>
          </w:tcPr>
          <w:p w14:paraId="68429603"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08.001.00</w:t>
            </w:r>
          </w:p>
        </w:tc>
        <w:tc>
          <w:tcPr>
            <w:tcW w:w="1418" w:type="dxa"/>
          </w:tcPr>
          <w:p w14:paraId="5D81D125"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4016.99.90</w:t>
            </w:r>
          </w:p>
        </w:tc>
        <w:tc>
          <w:tcPr>
            <w:tcW w:w="5811" w:type="dxa"/>
          </w:tcPr>
          <w:p w14:paraId="58417366"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Ferramentas de borracha vulcanizada não endurecida</w:t>
            </w:r>
          </w:p>
        </w:tc>
        <w:tc>
          <w:tcPr>
            <w:tcW w:w="1276" w:type="dxa"/>
            <w:vAlign w:val="center"/>
          </w:tcPr>
          <w:p w14:paraId="61F4ECAA" w14:textId="77777777" w:rsidR="00696729" w:rsidRPr="0022062A" w:rsidRDefault="00696729" w:rsidP="002235E7">
            <w:pPr>
              <w:ind w:rightChars="0" w:right="0"/>
              <w:jc w:val="center"/>
              <w:rPr>
                <w:rFonts w:ascii="Arial" w:hAnsi="Arial" w:cs="Arial"/>
                <w:color w:val="000000"/>
              </w:rPr>
            </w:pPr>
            <w:r w:rsidRPr="0022062A">
              <w:rPr>
                <w:rFonts w:ascii="Arial" w:hAnsi="Arial" w:cs="Arial"/>
                <w:color w:val="000000"/>
              </w:rPr>
              <w:t>48,00%</w:t>
            </w:r>
          </w:p>
        </w:tc>
        <w:tc>
          <w:tcPr>
            <w:tcW w:w="1842" w:type="dxa"/>
            <w:vAlign w:val="center"/>
          </w:tcPr>
          <w:p w14:paraId="0C282315"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62,80%</w:t>
            </w:r>
          </w:p>
        </w:tc>
        <w:tc>
          <w:tcPr>
            <w:tcW w:w="1843" w:type="dxa"/>
            <w:vAlign w:val="center"/>
          </w:tcPr>
          <w:p w14:paraId="7AD690A0"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77,60%</w:t>
            </w:r>
          </w:p>
        </w:tc>
      </w:tr>
      <w:tr w:rsidR="00696729" w:rsidRPr="0022062A" w14:paraId="15218F93" w14:textId="77777777" w:rsidTr="00696729">
        <w:tblPrEx>
          <w:tblCellMar>
            <w:top w:w="0" w:type="dxa"/>
            <w:bottom w:w="0" w:type="dxa"/>
          </w:tblCellMar>
        </w:tblPrEx>
        <w:tc>
          <w:tcPr>
            <w:tcW w:w="1204" w:type="dxa"/>
          </w:tcPr>
          <w:p w14:paraId="3FC18662" w14:textId="77777777" w:rsidR="00696729" w:rsidRDefault="00696729" w:rsidP="00A54793">
            <w:pPr>
              <w:ind w:rightChars="0" w:right="0"/>
              <w:jc w:val="left"/>
              <w:rPr>
                <w:rFonts w:ascii="Arial" w:hAnsi="Arial" w:cs="Arial"/>
                <w:color w:val="000000"/>
              </w:rPr>
            </w:pPr>
            <w:r>
              <w:rPr>
                <w:rFonts w:ascii="Arial" w:hAnsi="Arial" w:cs="Arial"/>
                <w:color w:val="000000"/>
              </w:rPr>
              <w:t>18.2</w:t>
            </w:r>
          </w:p>
        </w:tc>
        <w:tc>
          <w:tcPr>
            <w:tcW w:w="1418" w:type="dxa"/>
          </w:tcPr>
          <w:p w14:paraId="7E4D356A"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08.002.00</w:t>
            </w:r>
          </w:p>
        </w:tc>
        <w:tc>
          <w:tcPr>
            <w:tcW w:w="1418" w:type="dxa"/>
          </w:tcPr>
          <w:p w14:paraId="73071F36"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4417.00.10 4417.00.90</w:t>
            </w:r>
          </w:p>
        </w:tc>
        <w:tc>
          <w:tcPr>
            <w:tcW w:w="5811" w:type="dxa"/>
          </w:tcPr>
          <w:p w14:paraId="7345569F"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Ferramentas, armações e cabos de ferramentas, de madeira</w:t>
            </w:r>
          </w:p>
        </w:tc>
        <w:tc>
          <w:tcPr>
            <w:tcW w:w="1276" w:type="dxa"/>
            <w:vAlign w:val="center"/>
          </w:tcPr>
          <w:p w14:paraId="46190347" w14:textId="77777777" w:rsidR="00696729" w:rsidRPr="0022062A" w:rsidRDefault="00696729" w:rsidP="002235E7">
            <w:pPr>
              <w:ind w:rightChars="0" w:right="0"/>
              <w:jc w:val="center"/>
              <w:rPr>
                <w:rFonts w:ascii="Arial" w:hAnsi="Arial" w:cs="Arial"/>
                <w:color w:val="000000"/>
              </w:rPr>
            </w:pPr>
            <w:r w:rsidRPr="0022062A">
              <w:rPr>
                <w:rFonts w:ascii="Arial" w:hAnsi="Arial" w:cs="Arial"/>
                <w:color w:val="000000"/>
              </w:rPr>
              <w:t>55,00%</w:t>
            </w:r>
          </w:p>
        </w:tc>
        <w:tc>
          <w:tcPr>
            <w:tcW w:w="1842" w:type="dxa"/>
            <w:vAlign w:val="center"/>
          </w:tcPr>
          <w:p w14:paraId="489F9BD3"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70,50%</w:t>
            </w:r>
          </w:p>
        </w:tc>
        <w:tc>
          <w:tcPr>
            <w:tcW w:w="1843" w:type="dxa"/>
            <w:vAlign w:val="center"/>
          </w:tcPr>
          <w:p w14:paraId="2E29D01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86,00%</w:t>
            </w:r>
          </w:p>
        </w:tc>
      </w:tr>
      <w:tr w:rsidR="00696729" w:rsidRPr="0022062A" w14:paraId="61A147BE" w14:textId="77777777" w:rsidTr="00696729">
        <w:tblPrEx>
          <w:tblCellMar>
            <w:top w:w="0" w:type="dxa"/>
            <w:bottom w:w="0" w:type="dxa"/>
          </w:tblCellMar>
        </w:tblPrEx>
        <w:tc>
          <w:tcPr>
            <w:tcW w:w="1204" w:type="dxa"/>
          </w:tcPr>
          <w:p w14:paraId="438DC63B" w14:textId="77777777" w:rsidR="00696729" w:rsidRDefault="00696729" w:rsidP="00A54793">
            <w:pPr>
              <w:ind w:rightChars="0" w:right="0"/>
              <w:jc w:val="left"/>
              <w:rPr>
                <w:rFonts w:ascii="Arial" w:hAnsi="Arial" w:cs="Arial"/>
                <w:color w:val="000000"/>
              </w:rPr>
            </w:pPr>
            <w:r>
              <w:rPr>
                <w:rFonts w:ascii="Arial" w:hAnsi="Arial" w:cs="Arial"/>
                <w:color w:val="000000"/>
              </w:rPr>
              <w:t>18.3</w:t>
            </w:r>
          </w:p>
        </w:tc>
        <w:tc>
          <w:tcPr>
            <w:tcW w:w="1418" w:type="dxa"/>
          </w:tcPr>
          <w:p w14:paraId="30FA9861"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08.003.00</w:t>
            </w:r>
          </w:p>
        </w:tc>
        <w:tc>
          <w:tcPr>
            <w:tcW w:w="1418" w:type="dxa"/>
          </w:tcPr>
          <w:p w14:paraId="18B49E01"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6804</w:t>
            </w:r>
          </w:p>
        </w:tc>
        <w:tc>
          <w:tcPr>
            <w:tcW w:w="5811" w:type="dxa"/>
          </w:tcPr>
          <w:p w14:paraId="641E3AE4"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Mós e artefatos semelhantes, sem armação, para moer, desfibrar, triturar, amolar, polir, retificar ou cortar; pedras para amolar ou para polir, manualmente, e suas partes, de pedras naturais, de abrasivos naturais ou artificiais aglomerados ou de cerâmica, mesmo com partes de outras matérias</w:t>
            </w:r>
          </w:p>
        </w:tc>
        <w:tc>
          <w:tcPr>
            <w:tcW w:w="1276" w:type="dxa"/>
            <w:vAlign w:val="center"/>
          </w:tcPr>
          <w:p w14:paraId="76C6354F" w14:textId="77777777" w:rsidR="00696729" w:rsidRPr="0022062A" w:rsidRDefault="00696729" w:rsidP="002235E7">
            <w:pPr>
              <w:ind w:rightChars="0" w:right="0"/>
              <w:jc w:val="center"/>
              <w:rPr>
                <w:rFonts w:ascii="Arial" w:hAnsi="Arial" w:cs="Arial"/>
                <w:color w:val="000000"/>
              </w:rPr>
            </w:pPr>
            <w:r w:rsidRPr="0022062A">
              <w:rPr>
                <w:rFonts w:ascii="Arial" w:hAnsi="Arial" w:cs="Arial"/>
                <w:color w:val="000000"/>
              </w:rPr>
              <w:t>53,00%</w:t>
            </w:r>
          </w:p>
        </w:tc>
        <w:tc>
          <w:tcPr>
            <w:tcW w:w="1842" w:type="dxa"/>
            <w:vAlign w:val="center"/>
          </w:tcPr>
          <w:p w14:paraId="2CF81AE6"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68,30%</w:t>
            </w:r>
          </w:p>
        </w:tc>
        <w:tc>
          <w:tcPr>
            <w:tcW w:w="1843" w:type="dxa"/>
            <w:vAlign w:val="center"/>
          </w:tcPr>
          <w:p w14:paraId="452CC57E"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83,60%</w:t>
            </w:r>
          </w:p>
        </w:tc>
      </w:tr>
      <w:tr w:rsidR="00696729" w:rsidRPr="0022062A" w14:paraId="594DA8C9" w14:textId="77777777" w:rsidTr="00696729">
        <w:tblPrEx>
          <w:tblCellMar>
            <w:top w:w="0" w:type="dxa"/>
            <w:bottom w:w="0" w:type="dxa"/>
          </w:tblCellMar>
        </w:tblPrEx>
        <w:tc>
          <w:tcPr>
            <w:tcW w:w="1204" w:type="dxa"/>
          </w:tcPr>
          <w:p w14:paraId="034A1D1E" w14:textId="77777777" w:rsidR="00696729" w:rsidRDefault="00696729" w:rsidP="00A54793">
            <w:pPr>
              <w:ind w:rightChars="0" w:right="0"/>
              <w:jc w:val="left"/>
              <w:rPr>
                <w:rFonts w:ascii="Arial" w:hAnsi="Arial" w:cs="Arial"/>
                <w:color w:val="000000"/>
              </w:rPr>
            </w:pPr>
            <w:r>
              <w:rPr>
                <w:rFonts w:ascii="Arial" w:hAnsi="Arial" w:cs="Arial"/>
                <w:color w:val="000000"/>
              </w:rPr>
              <w:t>18.4</w:t>
            </w:r>
          </w:p>
        </w:tc>
        <w:tc>
          <w:tcPr>
            <w:tcW w:w="1418" w:type="dxa"/>
          </w:tcPr>
          <w:p w14:paraId="4D4BBA40"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08.004.00</w:t>
            </w:r>
          </w:p>
        </w:tc>
        <w:tc>
          <w:tcPr>
            <w:tcW w:w="1418" w:type="dxa"/>
          </w:tcPr>
          <w:p w14:paraId="6D35057D"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8201</w:t>
            </w:r>
          </w:p>
        </w:tc>
        <w:tc>
          <w:tcPr>
            <w:tcW w:w="5811" w:type="dxa"/>
          </w:tcPr>
          <w:p w14:paraId="26206DE5"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Pás, alviões, picaretas, enxadas, sachos, forcados e forquilhas, ancinhos e raspadeiras; machados, podões e ferramentas semelhantes com gume; tesouras de podar de todos os tipos; foices e foicinhas, facas para feno ou para palha, tesouras para sebes, cunhas e outras ferramentas manuais para agricultura, horticultura ou silvicultura</w:t>
            </w:r>
          </w:p>
        </w:tc>
        <w:tc>
          <w:tcPr>
            <w:tcW w:w="1276" w:type="dxa"/>
            <w:vAlign w:val="center"/>
          </w:tcPr>
          <w:p w14:paraId="4524A9CE" w14:textId="77777777" w:rsidR="00696729" w:rsidRPr="0022062A" w:rsidRDefault="00696729" w:rsidP="002235E7">
            <w:pPr>
              <w:ind w:rightChars="0" w:right="0"/>
              <w:jc w:val="center"/>
              <w:rPr>
                <w:rFonts w:ascii="Arial" w:hAnsi="Arial" w:cs="Arial"/>
                <w:color w:val="000000"/>
              </w:rPr>
            </w:pPr>
            <w:r w:rsidRPr="0022062A">
              <w:rPr>
                <w:rFonts w:ascii="Arial" w:hAnsi="Arial" w:cs="Arial"/>
                <w:color w:val="000000"/>
              </w:rPr>
              <w:t>44,00%</w:t>
            </w:r>
          </w:p>
        </w:tc>
        <w:tc>
          <w:tcPr>
            <w:tcW w:w="1842" w:type="dxa"/>
            <w:vAlign w:val="center"/>
          </w:tcPr>
          <w:p w14:paraId="2A9325D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58,40%</w:t>
            </w:r>
          </w:p>
        </w:tc>
        <w:tc>
          <w:tcPr>
            <w:tcW w:w="1843" w:type="dxa"/>
            <w:vAlign w:val="center"/>
          </w:tcPr>
          <w:p w14:paraId="6A1F996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72,80%</w:t>
            </w:r>
          </w:p>
        </w:tc>
      </w:tr>
      <w:tr w:rsidR="00696729" w:rsidRPr="0022062A" w14:paraId="72BA9389" w14:textId="77777777" w:rsidTr="00696729">
        <w:tblPrEx>
          <w:tblCellMar>
            <w:top w:w="0" w:type="dxa"/>
            <w:bottom w:w="0" w:type="dxa"/>
          </w:tblCellMar>
        </w:tblPrEx>
        <w:tc>
          <w:tcPr>
            <w:tcW w:w="1204" w:type="dxa"/>
          </w:tcPr>
          <w:p w14:paraId="13511E15" w14:textId="77777777" w:rsidR="00696729" w:rsidRDefault="00696729" w:rsidP="00A54793">
            <w:pPr>
              <w:ind w:rightChars="0" w:right="0"/>
              <w:jc w:val="left"/>
              <w:rPr>
                <w:rFonts w:ascii="Arial" w:hAnsi="Arial" w:cs="Arial"/>
                <w:color w:val="000000"/>
              </w:rPr>
            </w:pPr>
            <w:r>
              <w:rPr>
                <w:rFonts w:ascii="Arial" w:hAnsi="Arial" w:cs="Arial"/>
                <w:color w:val="000000"/>
              </w:rPr>
              <w:t>18.5</w:t>
            </w:r>
          </w:p>
        </w:tc>
        <w:tc>
          <w:tcPr>
            <w:tcW w:w="1418" w:type="dxa"/>
          </w:tcPr>
          <w:p w14:paraId="29FBD729"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08.005.00</w:t>
            </w:r>
          </w:p>
        </w:tc>
        <w:tc>
          <w:tcPr>
            <w:tcW w:w="1418" w:type="dxa"/>
          </w:tcPr>
          <w:p w14:paraId="3D79F6F8"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8202.20.00</w:t>
            </w:r>
          </w:p>
        </w:tc>
        <w:tc>
          <w:tcPr>
            <w:tcW w:w="5811" w:type="dxa"/>
          </w:tcPr>
          <w:p w14:paraId="0B044EFB"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Folhas de serras de fita</w:t>
            </w:r>
          </w:p>
        </w:tc>
        <w:tc>
          <w:tcPr>
            <w:tcW w:w="1276" w:type="dxa"/>
            <w:vAlign w:val="center"/>
          </w:tcPr>
          <w:p w14:paraId="3F56A037" w14:textId="77777777" w:rsidR="00696729" w:rsidRPr="0022062A" w:rsidRDefault="00696729" w:rsidP="002235E7">
            <w:pPr>
              <w:ind w:rightChars="0" w:right="0"/>
              <w:jc w:val="center"/>
              <w:rPr>
                <w:rFonts w:ascii="Arial" w:hAnsi="Arial" w:cs="Arial"/>
                <w:color w:val="000000"/>
              </w:rPr>
            </w:pPr>
            <w:r w:rsidRPr="0022062A">
              <w:rPr>
                <w:rFonts w:ascii="Arial" w:hAnsi="Arial" w:cs="Arial"/>
                <w:color w:val="000000"/>
              </w:rPr>
              <w:t>49,00%</w:t>
            </w:r>
          </w:p>
        </w:tc>
        <w:tc>
          <w:tcPr>
            <w:tcW w:w="1842" w:type="dxa"/>
            <w:vAlign w:val="center"/>
          </w:tcPr>
          <w:p w14:paraId="794D3E2F"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63,90%</w:t>
            </w:r>
          </w:p>
        </w:tc>
        <w:tc>
          <w:tcPr>
            <w:tcW w:w="1843" w:type="dxa"/>
            <w:vAlign w:val="center"/>
          </w:tcPr>
          <w:p w14:paraId="235799F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78,80%</w:t>
            </w:r>
          </w:p>
        </w:tc>
      </w:tr>
      <w:tr w:rsidR="00696729" w:rsidRPr="0022062A" w14:paraId="0D9593E1" w14:textId="77777777" w:rsidTr="00696729">
        <w:tblPrEx>
          <w:tblCellMar>
            <w:top w:w="0" w:type="dxa"/>
            <w:bottom w:w="0" w:type="dxa"/>
          </w:tblCellMar>
        </w:tblPrEx>
        <w:tc>
          <w:tcPr>
            <w:tcW w:w="1204" w:type="dxa"/>
          </w:tcPr>
          <w:p w14:paraId="7ABAE3CE" w14:textId="77777777" w:rsidR="00696729" w:rsidRDefault="00696729" w:rsidP="00A54793">
            <w:pPr>
              <w:ind w:rightChars="0" w:right="0"/>
              <w:jc w:val="left"/>
              <w:rPr>
                <w:rFonts w:ascii="Arial" w:hAnsi="Arial" w:cs="Arial"/>
                <w:color w:val="000000"/>
              </w:rPr>
            </w:pPr>
            <w:r>
              <w:rPr>
                <w:rFonts w:ascii="Arial" w:hAnsi="Arial" w:cs="Arial"/>
                <w:color w:val="000000"/>
              </w:rPr>
              <w:t>18.6</w:t>
            </w:r>
          </w:p>
        </w:tc>
        <w:tc>
          <w:tcPr>
            <w:tcW w:w="1418" w:type="dxa"/>
          </w:tcPr>
          <w:p w14:paraId="6EC24B8C"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08.006.00</w:t>
            </w:r>
          </w:p>
        </w:tc>
        <w:tc>
          <w:tcPr>
            <w:tcW w:w="1418" w:type="dxa"/>
          </w:tcPr>
          <w:p w14:paraId="2ED9217D"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8202.91.00</w:t>
            </w:r>
          </w:p>
        </w:tc>
        <w:tc>
          <w:tcPr>
            <w:tcW w:w="5811" w:type="dxa"/>
          </w:tcPr>
          <w:p w14:paraId="5AE673FA"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Lâminas de serras máquinas</w:t>
            </w:r>
          </w:p>
        </w:tc>
        <w:tc>
          <w:tcPr>
            <w:tcW w:w="1276" w:type="dxa"/>
            <w:vAlign w:val="center"/>
          </w:tcPr>
          <w:p w14:paraId="55FC272B"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49,00%</w:t>
            </w:r>
          </w:p>
        </w:tc>
        <w:tc>
          <w:tcPr>
            <w:tcW w:w="1842" w:type="dxa"/>
            <w:vAlign w:val="center"/>
          </w:tcPr>
          <w:p w14:paraId="4577854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63,90%</w:t>
            </w:r>
          </w:p>
        </w:tc>
        <w:tc>
          <w:tcPr>
            <w:tcW w:w="1843" w:type="dxa"/>
            <w:vAlign w:val="center"/>
          </w:tcPr>
          <w:p w14:paraId="154184EF"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78,80%</w:t>
            </w:r>
          </w:p>
        </w:tc>
      </w:tr>
      <w:tr w:rsidR="00696729" w:rsidRPr="0022062A" w14:paraId="41DBBA74" w14:textId="77777777" w:rsidTr="00696729">
        <w:tblPrEx>
          <w:tblCellMar>
            <w:top w:w="0" w:type="dxa"/>
            <w:bottom w:w="0" w:type="dxa"/>
          </w:tblCellMar>
        </w:tblPrEx>
        <w:tc>
          <w:tcPr>
            <w:tcW w:w="1204" w:type="dxa"/>
          </w:tcPr>
          <w:p w14:paraId="3E56C40E" w14:textId="77777777" w:rsidR="00696729" w:rsidRDefault="00696729" w:rsidP="00A54793">
            <w:pPr>
              <w:ind w:rightChars="0" w:right="0"/>
              <w:jc w:val="left"/>
              <w:rPr>
                <w:rFonts w:ascii="Arial" w:hAnsi="Arial" w:cs="Arial"/>
                <w:color w:val="000000"/>
              </w:rPr>
            </w:pPr>
            <w:r>
              <w:rPr>
                <w:rFonts w:ascii="Arial" w:hAnsi="Arial" w:cs="Arial"/>
                <w:color w:val="000000"/>
              </w:rPr>
              <w:t>18.7</w:t>
            </w:r>
          </w:p>
        </w:tc>
        <w:tc>
          <w:tcPr>
            <w:tcW w:w="1418" w:type="dxa"/>
          </w:tcPr>
          <w:p w14:paraId="21AC1219"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08.007.00</w:t>
            </w:r>
          </w:p>
        </w:tc>
        <w:tc>
          <w:tcPr>
            <w:tcW w:w="1418" w:type="dxa"/>
          </w:tcPr>
          <w:p w14:paraId="613F07B8"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8202</w:t>
            </w:r>
          </w:p>
        </w:tc>
        <w:tc>
          <w:tcPr>
            <w:tcW w:w="5811" w:type="dxa"/>
          </w:tcPr>
          <w:p w14:paraId="4A18185A" w14:textId="77777777" w:rsidR="00696729" w:rsidRPr="0022062A" w:rsidRDefault="00B5700B" w:rsidP="002235E7">
            <w:pPr>
              <w:spacing w:after="240"/>
              <w:ind w:rightChars="0" w:right="0"/>
              <w:textAlignment w:val="baseline"/>
              <w:rPr>
                <w:rFonts w:ascii="Arial" w:hAnsi="Arial" w:cs="Arial"/>
                <w:color w:val="000000"/>
                <w:lang w:eastAsia="pt-BR"/>
              </w:rPr>
            </w:pPr>
            <w:r w:rsidRPr="00B5700B">
              <w:rPr>
                <w:rFonts w:ascii="Arial" w:hAnsi="Arial" w:cs="Arial"/>
                <w:color w:val="000000"/>
                <w:lang w:eastAsia="pt-BR"/>
              </w:rPr>
              <w:t>Serras manuais e outras folhas de serras (incluídas as fresas-serras e as folhas não dentadas para serrar), exceto as classificadas nos CEST 08.005.00 e 08.006.00</w:t>
            </w:r>
          </w:p>
        </w:tc>
        <w:tc>
          <w:tcPr>
            <w:tcW w:w="1276" w:type="dxa"/>
            <w:vAlign w:val="center"/>
          </w:tcPr>
          <w:p w14:paraId="196B0DDD"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49,00%</w:t>
            </w:r>
          </w:p>
        </w:tc>
        <w:tc>
          <w:tcPr>
            <w:tcW w:w="1842" w:type="dxa"/>
            <w:vAlign w:val="center"/>
          </w:tcPr>
          <w:p w14:paraId="3AFF909B"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63,90%</w:t>
            </w:r>
          </w:p>
        </w:tc>
        <w:tc>
          <w:tcPr>
            <w:tcW w:w="1843" w:type="dxa"/>
            <w:vAlign w:val="center"/>
          </w:tcPr>
          <w:p w14:paraId="795B626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78,80%</w:t>
            </w:r>
          </w:p>
        </w:tc>
      </w:tr>
      <w:tr w:rsidR="00696729" w:rsidRPr="0022062A" w14:paraId="25A71939" w14:textId="77777777" w:rsidTr="00696729">
        <w:tblPrEx>
          <w:tblCellMar>
            <w:top w:w="0" w:type="dxa"/>
            <w:bottom w:w="0" w:type="dxa"/>
          </w:tblCellMar>
        </w:tblPrEx>
        <w:tc>
          <w:tcPr>
            <w:tcW w:w="1204" w:type="dxa"/>
          </w:tcPr>
          <w:p w14:paraId="258CB94D" w14:textId="77777777" w:rsidR="00696729" w:rsidRDefault="00696729" w:rsidP="00A54793">
            <w:pPr>
              <w:ind w:rightChars="0" w:right="0"/>
              <w:jc w:val="left"/>
              <w:rPr>
                <w:rFonts w:ascii="Arial" w:hAnsi="Arial" w:cs="Arial"/>
                <w:color w:val="000000"/>
              </w:rPr>
            </w:pPr>
            <w:r>
              <w:rPr>
                <w:rFonts w:ascii="Arial" w:hAnsi="Arial" w:cs="Arial"/>
                <w:color w:val="000000"/>
              </w:rPr>
              <w:t>18.8</w:t>
            </w:r>
          </w:p>
        </w:tc>
        <w:tc>
          <w:tcPr>
            <w:tcW w:w="1418" w:type="dxa"/>
          </w:tcPr>
          <w:p w14:paraId="22AD8B8D"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08.008.00</w:t>
            </w:r>
          </w:p>
        </w:tc>
        <w:tc>
          <w:tcPr>
            <w:tcW w:w="1418" w:type="dxa"/>
          </w:tcPr>
          <w:p w14:paraId="76CF6C1F"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8203</w:t>
            </w:r>
          </w:p>
        </w:tc>
        <w:tc>
          <w:tcPr>
            <w:tcW w:w="5811" w:type="dxa"/>
          </w:tcPr>
          <w:p w14:paraId="0E73E18B"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Limas, grosas, alicates (mesmo cortantes), tenazes, pinças, cisalhas para metais, corta-tubos, corta-pinos, saca-bocados e ferramentas semelhantes, manuais, exceto as pinças para sobrancelhas classificadas na posição 8203.20.90</w:t>
            </w:r>
          </w:p>
        </w:tc>
        <w:tc>
          <w:tcPr>
            <w:tcW w:w="1276" w:type="dxa"/>
            <w:vAlign w:val="center"/>
          </w:tcPr>
          <w:p w14:paraId="0EA043C7"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48,00%</w:t>
            </w:r>
          </w:p>
        </w:tc>
        <w:tc>
          <w:tcPr>
            <w:tcW w:w="1842" w:type="dxa"/>
            <w:vAlign w:val="center"/>
          </w:tcPr>
          <w:p w14:paraId="3554D833"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62,80%</w:t>
            </w:r>
          </w:p>
        </w:tc>
        <w:tc>
          <w:tcPr>
            <w:tcW w:w="1843" w:type="dxa"/>
            <w:vAlign w:val="center"/>
          </w:tcPr>
          <w:p w14:paraId="12F6EB21"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77,60%</w:t>
            </w:r>
          </w:p>
        </w:tc>
      </w:tr>
      <w:tr w:rsidR="00696729" w:rsidRPr="0022062A" w14:paraId="5AC26101" w14:textId="77777777" w:rsidTr="00696729">
        <w:tblPrEx>
          <w:tblCellMar>
            <w:top w:w="0" w:type="dxa"/>
            <w:bottom w:w="0" w:type="dxa"/>
          </w:tblCellMar>
        </w:tblPrEx>
        <w:tc>
          <w:tcPr>
            <w:tcW w:w="1204" w:type="dxa"/>
          </w:tcPr>
          <w:p w14:paraId="167F5715" w14:textId="77777777" w:rsidR="00696729" w:rsidRDefault="00696729" w:rsidP="00A54793">
            <w:pPr>
              <w:ind w:rightChars="0" w:right="0"/>
              <w:jc w:val="left"/>
              <w:rPr>
                <w:rFonts w:ascii="Arial" w:hAnsi="Arial" w:cs="Arial"/>
                <w:color w:val="000000"/>
              </w:rPr>
            </w:pPr>
            <w:r>
              <w:rPr>
                <w:rFonts w:ascii="Arial" w:hAnsi="Arial" w:cs="Arial"/>
                <w:color w:val="000000"/>
              </w:rPr>
              <w:t>18.9</w:t>
            </w:r>
          </w:p>
        </w:tc>
        <w:tc>
          <w:tcPr>
            <w:tcW w:w="1418" w:type="dxa"/>
          </w:tcPr>
          <w:p w14:paraId="2E3C7D06"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08.009.00</w:t>
            </w:r>
          </w:p>
        </w:tc>
        <w:tc>
          <w:tcPr>
            <w:tcW w:w="1418" w:type="dxa"/>
          </w:tcPr>
          <w:p w14:paraId="61951217"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8204</w:t>
            </w:r>
          </w:p>
        </w:tc>
        <w:tc>
          <w:tcPr>
            <w:tcW w:w="5811" w:type="dxa"/>
          </w:tcPr>
          <w:p w14:paraId="2EE3DE10"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Chaves de porcas, manuais (incluídas as chaves dinamométricas); chaves de caixa intercambiáveis, mesmo com cabos</w:t>
            </w:r>
          </w:p>
        </w:tc>
        <w:tc>
          <w:tcPr>
            <w:tcW w:w="1276" w:type="dxa"/>
            <w:vAlign w:val="center"/>
          </w:tcPr>
          <w:p w14:paraId="76CAE041"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56,00%</w:t>
            </w:r>
          </w:p>
        </w:tc>
        <w:tc>
          <w:tcPr>
            <w:tcW w:w="1842" w:type="dxa"/>
            <w:vAlign w:val="center"/>
          </w:tcPr>
          <w:p w14:paraId="600A12A6"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71,60%</w:t>
            </w:r>
          </w:p>
        </w:tc>
        <w:tc>
          <w:tcPr>
            <w:tcW w:w="1843" w:type="dxa"/>
            <w:vAlign w:val="center"/>
          </w:tcPr>
          <w:p w14:paraId="7D7A6003"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87,20%</w:t>
            </w:r>
          </w:p>
        </w:tc>
      </w:tr>
      <w:tr w:rsidR="00696729" w:rsidRPr="0022062A" w14:paraId="0D2BBA30" w14:textId="77777777" w:rsidTr="00696729">
        <w:tblPrEx>
          <w:tblCellMar>
            <w:top w:w="0" w:type="dxa"/>
            <w:bottom w:w="0" w:type="dxa"/>
          </w:tblCellMar>
        </w:tblPrEx>
        <w:tc>
          <w:tcPr>
            <w:tcW w:w="1204" w:type="dxa"/>
          </w:tcPr>
          <w:p w14:paraId="6E103E66" w14:textId="77777777" w:rsidR="00696729" w:rsidRDefault="00696729" w:rsidP="00A54793">
            <w:pPr>
              <w:ind w:rightChars="0" w:right="0"/>
              <w:jc w:val="left"/>
              <w:rPr>
                <w:rFonts w:ascii="Arial" w:hAnsi="Arial" w:cs="Arial"/>
                <w:color w:val="000000"/>
              </w:rPr>
            </w:pPr>
            <w:r>
              <w:rPr>
                <w:rFonts w:ascii="Arial" w:hAnsi="Arial" w:cs="Arial"/>
                <w:color w:val="000000"/>
              </w:rPr>
              <w:t>18.10</w:t>
            </w:r>
          </w:p>
        </w:tc>
        <w:tc>
          <w:tcPr>
            <w:tcW w:w="1418" w:type="dxa"/>
          </w:tcPr>
          <w:p w14:paraId="0036C37F"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08.010.00</w:t>
            </w:r>
          </w:p>
        </w:tc>
        <w:tc>
          <w:tcPr>
            <w:tcW w:w="1418" w:type="dxa"/>
          </w:tcPr>
          <w:p w14:paraId="4FF69D1A"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8205</w:t>
            </w:r>
          </w:p>
        </w:tc>
        <w:tc>
          <w:tcPr>
            <w:tcW w:w="5811" w:type="dxa"/>
          </w:tcPr>
          <w:p w14:paraId="42F5D09A"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Ferramentas manuais (incluídos os diamantes de vidraceiro) não especificadas nem compreendidas em outras posições, lamparinas ou lâmpadas de soldar (maçaricos) e semelhantes; tornos de apertar, sargentos e semelhantes, exceto os acessórios ou partes de máquinas-ferramentas; bigornas; forjas-portáteis; mós com armação, manuais ou de pedal</w:t>
            </w:r>
          </w:p>
        </w:tc>
        <w:tc>
          <w:tcPr>
            <w:tcW w:w="1276" w:type="dxa"/>
            <w:vAlign w:val="center"/>
          </w:tcPr>
          <w:p w14:paraId="6B508A38"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60,00%</w:t>
            </w:r>
          </w:p>
        </w:tc>
        <w:tc>
          <w:tcPr>
            <w:tcW w:w="1842" w:type="dxa"/>
            <w:vAlign w:val="center"/>
          </w:tcPr>
          <w:p w14:paraId="0BD3843A"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76,00%</w:t>
            </w:r>
          </w:p>
        </w:tc>
        <w:tc>
          <w:tcPr>
            <w:tcW w:w="1843" w:type="dxa"/>
            <w:vAlign w:val="center"/>
          </w:tcPr>
          <w:p w14:paraId="4C845E8A"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92,00%</w:t>
            </w:r>
          </w:p>
        </w:tc>
      </w:tr>
      <w:tr w:rsidR="00696729" w:rsidRPr="0022062A" w14:paraId="37049712" w14:textId="77777777" w:rsidTr="00696729">
        <w:tblPrEx>
          <w:tblCellMar>
            <w:top w:w="0" w:type="dxa"/>
            <w:bottom w:w="0" w:type="dxa"/>
          </w:tblCellMar>
        </w:tblPrEx>
        <w:tc>
          <w:tcPr>
            <w:tcW w:w="1204" w:type="dxa"/>
          </w:tcPr>
          <w:p w14:paraId="6192860C" w14:textId="77777777" w:rsidR="00696729" w:rsidRDefault="00696729" w:rsidP="00A54793">
            <w:pPr>
              <w:ind w:rightChars="0" w:right="0"/>
              <w:jc w:val="left"/>
              <w:rPr>
                <w:rFonts w:ascii="Arial" w:hAnsi="Arial" w:cs="Arial"/>
                <w:color w:val="000000"/>
              </w:rPr>
            </w:pPr>
            <w:r>
              <w:rPr>
                <w:rFonts w:ascii="Arial" w:hAnsi="Arial" w:cs="Arial"/>
                <w:color w:val="000000"/>
              </w:rPr>
              <w:t>18.11</w:t>
            </w:r>
          </w:p>
        </w:tc>
        <w:tc>
          <w:tcPr>
            <w:tcW w:w="1418" w:type="dxa"/>
          </w:tcPr>
          <w:p w14:paraId="4D2D668E"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08.011.00</w:t>
            </w:r>
          </w:p>
        </w:tc>
        <w:tc>
          <w:tcPr>
            <w:tcW w:w="1418" w:type="dxa"/>
          </w:tcPr>
          <w:p w14:paraId="61C43A83" w14:textId="77777777" w:rsidR="00696729" w:rsidRPr="0022062A" w:rsidRDefault="00B5700B" w:rsidP="002235E7">
            <w:pPr>
              <w:spacing w:after="240"/>
              <w:ind w:rightChars="0" w:right="0"/>
              <w:jc w:val="center"/>
              <w:textAlignment w:val="baseline"/>
              <w:rPr>
                <w:rFonts w:ascii="Arial" w:hAnsi="Arial" w:cs="Arial"/>
                <w:color w:val="000000"/>
                <w:lang w:eastAsia="pt-BR"/>
              </w:rPr>
            </w:pPr>
            <w:r w:rsidRPr="00B5700B">
              <w:rPr>
                <w:rFonts w:ascii="Arial" w:hAnsi="Arial" w:cs="Arial"/>
                <w:color w:val="000000"/>
                <w:lang w:eastAsia="pt-BR"/>
              </w:rPr>
              <w:t>8206.00.00</w:t>
            </w:r>
          </w:p>
        </w:tc>
        <w:tc>
          <w:tcPr>
            <w:tcW w:w="5811" w:type="dxa"/>
          </w:tcPr>
          <w:p w14:paraId="4005A721" w14:textId="77777777" w:rsidR="00696729" w:rsidRPr="0022062A" w:rsidRDefault="007474CD" w:rsidP="002235E7">
            <w:pPr>
              <w:spacing w:after="240"/>
              <w:ind w:rightChars="0" w:right="0"/>
              <w:textAlignment w:val="baseline"/>
              <w:rPr>
                <w:rFonts w:ascii="Arial" w:hAnsi="Arial" w:cs="Arial"/>
                <w:color w:val="000000"/>
                <w:lang w:eastAsia="pt-BR"/>
              </w:rPr>
            </w:pPr>
            <w:r w:rsidRPr="008242E3">
              <w:rPr>
                <w:rFonts w:ascii="Arial" w:hAnsi="Arial" w:cs="Arial"/>
                <w:color w:val="000000"/>
                <w:lang w:eastAsia="pt-BR"/>
              </w:rPr>
              <w:t>Ferramentas de pelo menos duas das posições 8202 a 8205, acondicionadas em sortidos para venda a retalho  </w:t>
            </w:r>
          </w:p>
        </w:tc>
        <w:tc>
          <w:tcPr>
            <w:tcW w:w="1276" w:type="dxa"/>
            <w:vAlign w:val="center"/>
          </w:tcPr>
          <w:p w14:paraId="33E97A46"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52,00%</w:t>
            </w:r>
          </w:p>
        </w:tc>
        <w:tc>
          <w:tcPr>
            <w:tcW w:w="1842" w:type="dxa"/>
            <w:vAlign w:val="center"/>
          </w:tcPr>
          <w:p w14:paraId="1F04AEBE"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67,20%</w:t>
            </w:r>
          </w:p>
        </w:tc>
        <w:tc>
          <w:tcPr>
            <w:tcW w:w="1843" w:type="dxa"/>
            <w:vAlign w:val="center"/>
          </w:tcPr>
          <w:p w14:paraId="11B0644D"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82,40%</w:t>
            </w:r>
          </w:p>
        </w:tc>
      </w:tr>
      <w:tr w:rsidR="00696729" w:rsidRPr="0022062A" w14:paraId="2EC867A2" w14:textId="77777777" w:rsidTr="00696729">
        <w:tblPrEx>
          <w:tblCellMar>
            <w:top w:w="0" w:type="dxa"/>
            <w:bottom w:w="0" w:type="dxa"/>
          </w:tblCellMar>
        </w:tblPrEx>
        <w:tc>
          <w:tcPr>
            <w:tcW w:w="1204" w:type="dxa"/>
          </w:tcPr>
          <w:p w14:paraId="462450C0" w14:textId="77777777" w:rsidR="00696729" w:rsidRDefault="00696729" w:rsidP="00A54793">
            <w:pPr>
              <w:ind w:rightChars="0" w:right="0"/>
              <w:jc w:val="left"/>
              <w:rPr>
                <w:rFonts w:ascii="Arial" w:hAnsi="Arial" w:cs="Arial"/>
                <w:color w:val="000000"/>
              </w:rPr>
            </w:pPr>
            <w:r>
              <w:rPr>
                <w:rFonts w:ascii="Arial" w:hAnsi="Arial" w:cs="Arial"/>
                <w:color w:val="000000"/>
              </w:rPr>
              <w:t>18.12</w:t>
            </w:r>
          </w:p>
        </w:tc>
        <w:tc>
          <w:tcPr>
            <w:tcW w:w="1418" w:type="dxa"/>
          </w:tcPr>
          <w:p w14:paraId="7A3AACF7"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08.012.00</w:t>
            </w:r>
          </w:p>
        </w:tc>
        <w:tc>
          <w:tcPr>
            <w:tcW w:w="1418" w:type="dxa"/>
          </w:tcPr>
          <w:p w14:paraId="380A6A0E" w14:textId="77777777" w:rsidR="00696729"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8207.40</w:t>
            </w:r>
            <w:r w:rsidRPr="0022062A">
              <w:rPr>
                <w:rFonts w:ascii="Arial" w:hAnsi="Arial" w:cs="Arial"/>
                <w:color w:val="000000"/>
                <w:lang w:eastAsia="pt-BR"/>
              </w:rPr>
              <w:br/>
            </w:r>
          </w:p>
          <w:p w14:paraId="02936B57" w14:textId="77777777" w:rsidR="00696729"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8207.60</w:t>
            </w:r>
            <w:r w:rsidRPr="0022062A">
              <w:rPr>
                <w:rFonts w:ascii="Arial" w:hAnsi="Arial" w:cs="Arial"/>
                <w:color w:val="000000"/>
                <w:lang w:eastAsia="pt-BR"/>
              </w:rPr>
              <w:br/>
            </w:r>
          </w:p>
          <w:p w14:paraId="6C898A52" w14:textId="77777777" w:rsidR="00696729" w:rsidRPr="0022062A"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8207.70</w:t>
            </w:r>
          </w:p>
        </w:tc>
        <w:tc>
          <w:tcPr>
            <w:tcW w:w="5811" w:type="dxa"/>
          </w:tcPr>
          <w:p w14:paraId="738C61F3"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Ferramentas de roscar interior ou exteriormente; de mandrilar ou de brochar; e de fresar</w:t>
            </w:r>
          </w:p>
        </w:tc>
        <w:tc>
          <w:tcPr>
            <w:tcW w:w="1276" w:type="dxa"/>
            <w:vAlign w:val="center"/>
          </w:tcPr>
          <w:p w14:paraId="6B96A947"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55,00%</w:t>
            </w:r>
          </w:p>
        </w:tc>
        <w:tc>
          <w:tcPr>
            <w:tcW w:w="1842" w:type="dxa"/>
            <w:vAlign w:val="center"/>
          </w:tcPr>
          <w:p w14:paraId="0DE8E854"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70,50%</w:t>
            </w:r>
          </w:p>
        </w:tc>
        <w:tc>
          <w:tcPr>
            <w:tcW w:w="1843" w:type="dxa"/>
            <w:vAlign w:val="center"/>
          </w:tcPr>
          <w:p w14:paraId="3B25A8C5"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86,00%</w:t>
            </w:r>
          </w:p>
        </w:tc>
      </w:tr>
      <w:tr w:rsidR="00696729" w:rsidRPr="0022062A" w14:paraId="4F7F65CC" w14:textId="77777777" w:rsidTr="00696729">
        <w:tblPrEx>
          <w:tblCellMar>
            <w:top w:w="0" w:type="dxa"/>
            <w:bottom w:w="0" w:type="dxa"/>
          </w:tblCellMar>
        </w:tblPrEx>
        <w:tc>
          <w:tcPr>
            <w:tcW w:w="1204" w:type="dxa"/>
          </w:tcPr>
          <w:p w14:paraId="593C7210" w14:textId="77777777" w:rsidR="00696729" w:rsidRDefault="00696729" w:rsidP="00A54793">
            <w:pPr>
              <w:ind w:rightChars="0" w:right="0"/>
              <w:jc w:val="left"/>
              <w:rPr>
                <w:rFonts w:ascii="Arial" w:hAnsi="Arial" w:cs="Arial"/>
                <w:color w:val="000000"/>
              </w:rPr>
            </w:pPr>
            <w:r>
              <w:rPr>
                <w:rFonts w:ascii="Arial" w:hAnsi="Arial" w:cs="Arial"/>
                <w:color w:val="000000"/>
              </w:rPr>
              <w:t>18.13</w:t>
            </w:r>
          </w:p>
        </w:tc>
        <w:tc>
          <w:tcPr>
            <w:tcW w:w="1418" w:type="dxa"/>
          </w:tcPr>
          <w:p w14:paraId="7EF0C333"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08.013.00</w:t>
            </w:r>
          </w:p>
        </w:tc>
        <w:tc>
          <w:tcPr>
            <w:tcW w:w="1418" w:type="dxa"/>
          </w:tcPr>
          <w:p w14:paraId="757D713D"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8207</w:t>
            </w:r>
          </w:p>
        </w:tc>
        <w:tc>
          <w:tcPr>
            <w:tcW w:w="5811" w:type="dxa"/>
          </w:tcPr>
          <w:p w14:paraId="686E18C9" w14:textId="77777777" w:rsidR="00BF3368" w:rsidRPr="00A8736D" w:rsidRDefault="00BF3368" w:rsidP="00BF3368">
            <w:pPr>
              <w:ind w:rightChars="0" w:right="0"/>
              <w:textAlignment w:val="baseline"/>
            </w:pPr>
            <w:r w:rsidRPr="00BF3368">
              <w:t>Outras ferramentas intercambiáveis para ferramentas manuais, mesmo mecânicas, ou para máquinas-ferramentas</w:t>
            </w:r>
            <w:r>
              <w:rPr>
                <w:rFonts w:ascii="Trebuchet MS" w:hAnsi="Trebuchet MS"/>
                <w:color w:val="595959"/>
                <w:sz w:val="23"/>
                <w:szCs w:val="23"/>
                <w:shd w:val="clear" w:color="auto" w:fill="FFFFFF"/>
              </w:rPr>
              <w:t xml:space="preserve"> </w:t>
            </w:r>
            <w:r w:rsidRPr="00BF3368">
              <w:t xml:space="preserve">(por exemplo, de embutir, estampar, puncionar, furar, tornear, aparafusar), incluídas as fieiras de </w:t>
            </w:r>
            <w:proofErr w:type="spellStart"/>
            <w:r w:rsidRPr="00BF3368">
              <w:t>estiragem</w:t>
            </w:r>
            <w:proofErr w:type="spellEnd"/>
            <w:r w:rsidRPr="00BF3368">
              <w:t xml:space="preserve"> ou de extrusão, para metais,  e</w:t>
            </w:r>
            <w:r>
              <w:rPr>
                <w:rFonts w:ascii="Trebuchet MS" w:hAnsi="Trebuchet MS"/>
                <w:color w:val="595959"/>
                <w:sz w:val="23"/>
                <w:szCs w:val="23"/>
                <w:shd w:val="clear" w:color="auto" w:fill="FFFFFF"/>
              </w:rPr>
              <w:t xml:space="preserve"> </w:t>
            </w:r>
            <w:r w:rsidRPr="00BF3368">
              <w:t>as ferramentas de perfuração ou de sondagem, exceto forma ou gabarito</w:t>
            </w:r>
            <w:r>
              <w:rPr>
                <w:rFonts w:ascii="Trebuchet MS" w:hAnsi="Trebuchet MS"/>
                <w:color w:val="595959"/>
                <w:sz w:val="23"/>
                <w:szCs w:val="23"/>
                <w:shd w:val="clear" w:color="auto" w:fill="FFFFFF"/>
              </w:rPr>
              <w:t xml:space="preserve"> </w:t>
            </w:r>
            <w:r w:rsidRPr="00BF3368">
              <w:t xml:space="preserve">de produtos em </w:t>
            </w:r>
            <w:proofErr w:type="spellStart"/>
            <w:r w:rsidRPr="00BF3368">
              <w:t>epoxy</w:t>
            </w:r>
            <w:proofErr w:type="spellEnd"/>
            <w:r w:rsidRPr="00BF3368">
              <w:t xml:space="preserve">  e as classificadas no CEST 08.012.00</w:t>
            </w:r>
          </w:p>
        </w:tc>
        <w:tc>
          <w:tcPr>
            <w:tcW w:w="1276" w:type="dxa"/>
            <w:vAlign w:val="center"/>
          </w:tcPr>
          <w:p w14:paraId="62B9B8F3"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55,00%</w:t>
            </w:r>
          </w:p>
        </w:tc>
        <w:tc>
          <w:tcPr>
            <w:tcW w:w="1842" w:type="dxa"/>
            <w:vAlign w:val="center"/>
          </w:tcPr>
          <w:p w14:paraId="09F92BA1"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70,50%</w:t>
            </w:r>
          </w:p>
        </w:tc>
        <w:tc>
          <w:tcPr>
            <w:tcW w:w="1843" w:type="dxa"/>
            <w:vAlign w:val="center"/>
          </w:tcPr>
          <w:p w14:paraId="370B81CD"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86,00%</w:t>
            </w:r>
          </w:p>
        </w:tc>
      </w:tr>
      <w:tr w:rsidR="00696729" w:rsidRPr="0022062A" w14:paraId="3FD5457D" w14:textId="77777777" w:rsidTr="00696729">
        <w:tblPrEx>
          <w:tblCellMar>
            <w:top w:w="0" w:type="dxa"/>
            <w:bottom w:w="0" w:type="dxa"/>
          </w:tblCellMar>
        </w:tblPrEx>
        <w:tc>
          <w:tcPr>
            <w:tcW w:w="1204" w:type="dxa"/>
          </w:tcPr>
          <w:p w14:paraId="65711228" w14:textId="77777777" w:rsidR="00696729" w:rsidRDefault="00696729" w:rsidP="00A54793">
            <w:pPr>
              <w:ind w:rightChars="0" w:right="0"/>
              <w:jc w:val="left"/>
              <w:rPr>
                <w:rFonts w:ascii="Arial" w:hAnsi="Arial" w:cs="Arial"/>
                <w:color w:val="000000"/>
              </w:rPr>
            </w:pPr>
            <w:r>
              <w:rPr>
                <w:rFonts w:ascii="Arial" w:hAnsi="Arial" w:cs="Arial"/>
                <w:color w:val="000000"/>
              </w:rPr>
              <w:t>18.14</w:t>
            </w:r>
          </w:p>
        </w:tc>
        <w:tc>
          <w:tcPr>
            <w:tcW w:w="1418" w:type="dxa"/>
          </w:tcPr>
          <w:p w14:paraId="3DD27A93"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08.014.00</w:t>
            </w:r>
          </w:p>
        </w:tc>
        <w:tc>
          <w:tcPr>
            <w:tcW w:w="1418" w:type="dxa"/>
          </w:tcPr>
          <w:p w14:paraId="4EB51E69"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8208</w:t>
            </w:r>
          </w:p>
        </w:tc>
        <w:tc>
          <w:tcPr>
            <w:tcW w:w="5811" w:type="dxa"/>
          </w:tcPr>
          <w:p w14:paraId="155C8727"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Facas e lâminas cortantes, para máquinas ou para aparelhos mecânicos</w:t>
            </w:r>
          </w:p>
        </w:tc>
        <w:tc>
          <w:tcPr>
            <w:tcW w:w="1276" w:type="dxa"/>
            <w:vAlign w:val="center"/>
          </w:tcPr>
          <w:p w14:paraId="19B990F4"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52,00%</w:t>
            </w:r>
          </w:p>
        </w:tc>
        <w:tc>
          <w:tcPr>
            <w:tcW w:w="1842" w:type="dxa"/>
            <w:vAlign w:val="center"/>
          </w:tcPr>
          <w:p w14:paraId="7EFA9370"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67,20%</w:t>
            </w:r>
          </w:p>
        </w:tc>
        <w:tc>
          <w:tcPr>
            <w:tcW w:w="1843" w:type="dxa"/>
            <w:vAlign w:val="center"/>
          </w:tcPr>
          <w:p w14:paraId="6DF735BB"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82,40%</w:t>
            </w:r>
          </w:p>
        </w:tc>
      </w:tr>
      <w:tr w:rsidR="00696729" w:rsidRPr="0022062A" w14:paraId="3270F6CF" w14:textId="77777777" w:rsidTr="00696729">
        <w:tblPrEx>
          <w:tblCellMar>
            <w:top w:w="0" w:type="dxa"/>
            <w:bottom w:w="0" w:type="dxa"/>
          </w:tblCellMar>
        </w:tblPrEx>
        <w:tc>
          <w:tcPr>
            <w:tcW w:w="1204" w:type="dxa"/>
          </w:tcPr>
          <w:p w14:paraId="73D79E4E" w14:textId="77777777" w:rsidR="00696729" w:rsidRDefault="00696729" w:rsidP="00A54793">
            <w:pPr>
              <w:ind w:rightChars="0" w:right="0"/>
              <w:jc w:val="left"/>
              <w:rPr>
                <w:rFonts w:ascii="Arial" w:hAnsi="Arial" w:cs="Arial"/>
                <w:color w:val="000000"/>
              </w:rPr>
            </w:pPr>
            <w:r>
              <w:rPr>
                <w:rFonts w:ascii="Arial" w:hAnsi="Arial" w:cs="Arial"/>
                <w:color w:val="000000"/>
              </w:rPr>
              <w:t>18.15</w:t>
            </w:r>
          </w:p>
        </w:tc>
        <w:tc>
          <w:tcPr>
            <w:tcW w:w="1418" w:type="dxa"/>
          </w:tcPr>
          <w:p w14:paraId="31E104A2"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08.015.00</w:t>
            </w:r>
          </w:p>
        </w:tc>
        <w:tc>
          <w:tcPr>
            <w:tcW w:w="1418" w:type="dxa"/>
          </w:tcPr>
          <w:p w14:paraId="207B7CB7"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8209.00.11</w:t>
            </w:r>
          </w:p>
        </w:tc>
        <w:tc>
          <w:tcPr>
            <w:tcW w:w="5811" w:type="dxa"/>
          </w:tcPr>
          <w:p w14:paraId="3C6C455C"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Plaquetas ou pastilhas intercambiáveis</w:t>
            </w:r>
          </w:p>
        </w:tc>
        <w:tc>
          <w:tcPr>
            <w:tcW w:w="1276" w:type="dxa"/>
            <w:vAlign w:val="center"/>
          </w:tcPr>
          <w:p w14:paraId="20AD9BD6"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67,00%</w:t>
            </w:r>
          </w:p>
        </w:tc>
        <w:tc>
          <w:tcPr>
            <w:tcW w:w="1842" w:type="dxa"/>
            <w:vAlign w:val="center"/>
          </w:tcPr>
          <w:p w14:paraId="3F402A2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83,70%</w:t>
            </w:r>
          </w:p>
        </w:tc>
        <w:tc>
          <w:tcPr>
            <w:tcW w:w="1843" w:type="dxa"/>
            <w:vAlign w:val="center"/>
          </w:tcPr>
          <w:p w14:paraId="1B9EB420"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100,40%</w:t>
            </w:r>
          </w:p>
        </w:tc>
      </w:tr>
      <w:tr w:rsidR="00696729" w:rsidRPr="0022062A" w14:paraId="08219CAF" w14:textId="77777777" w:rsidTr="00696729">
        <w:tblPrEx>
          <w:tblCellMar>
            <w:top w:w="0" w:type="dxa"/>
            <w:bottom w:w="0" w:type="dxa"/>
          </w:tblCellMar>
        </w:tblPrEx>
        <w:tc>
          <w:tcPr>
            <w:tcW w:w="1204" w:type="dxa"/>
          </w:tcPr>
          <w:p w14:paraId="32B92C1B" w14:textId="77777777" w:rsidR="00696729" w:rsidRDefault="00696729" w:rsidP="00A54793">
            <w:pPr>
              <w:ind w:rightChars="0" w:right="0"/>
              <w:jc w:val="left"/>
              <w:rPr>
                <w:rFonts w:ascii="Arial" w:hAnsi="Arial" w:cs="Arial"/>
                <w:color w:val="000000"/>
              </w:rPr>
            </w:pPr>
            <w:r>
              <w:rPr>
                <w:rFonts w:ascii="Arial" w:hAnsi="Arial" w:cs="Arial"/>
                <w:color w:val="000000"/>
              </w:rPr>
              <w:t>18.16</w:t>
            </w:r>
          </w:p>
        </w:tc>
        <w:tc>
          <w:tcPr>
            <w:tcW w:w="1418" w:type="dxa"/>
          </w:tcPr>
          <w:p w14:paraId="04DDD789"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08.016.00</w:t>
            </w:r>
          </w:p>
        </w:tc>
        <w:tc>
          <w:tcPr>
            <w:tcW w:w="1418" w:type="dxa"/>
          </w:tcPr>
          <w:p w14:paraId="4DA2606F" w14:textId="77777777" w:rsidR="00696729" w:rsidRPr="0022062A" w:rsidRDefault="008D6687" w:rsidP="002235E7">
            <w:pPr>
              <w:spacing w:after="240"/>
              <w:ind w:rightChars="0" w:right="0"/>
              <w:jc w:val="center"/>
              <w:textAlignment w:val="baseline"/>
              <w:rPr>
                <w:rFonts w:ascii="Arial" w:hAnsi="Arial" w:cs="Arial"/>
                <w:color w:val="000000"/>
                <w:lang w:eastAsia="pt-BR"/>
              </w:rPr>
            </w:pPr>
            <w:r w:rsidRPr="008242E3">
              <w:rPr>
                <w:rFonts w:ascii="Arial" w:hAnsi="Arial" w:cs="Arial"/>
                <w:color w:val="000000"/>
                <w:lang w:eastAsia="pt-BR"/>
              </w:rPr>
              <w:t>8209.00</w:t>
            </w:r>
          </w:p>
        </w:tc>
        <w:tc>
          <w:tcPr>
            <w:tcW w:w="5811" w:type="dxa"/>
          </w:tcPr>
          <w:p w14:paraId="695A6EF8" w14:textId="77777777" w:rsidR="00696729" w:rsidRPr="0022062A" w:rsidRDefault="00E60CA9" w:rsidP="002235E7">
            <w:pPr>
              <w:spacing w:after="240"/>
              <w:ind w:rightChars="0" w:right="0"/>
              <w:textAlignment w:val="baseline"/>
              <w:rPr>
                <w:rFonts w:ascii="Arial" w:hAnsi="Arial" w:cs="Arial"/>
                <w:color w:val="000000"/>
                <w:lang w:eastAsia="pt-BR"/>
              </w:rPr>
            </w:pPr>
            <w:r w:rsidRPr="00E60CA9">
              <w:rPr>
                <w:rFonts w:ascii="Arial" w:hAnsi="Arial" w:cs="Arial"/>
                <w:color w:val="000000"/>
                <w:lang w:eastAsia="pt-BR"/>
              </w:rPr>
              <w:t xml:space="preserve">Outras plaquetas, varetas, pontas e objetos semelhantes para ferramentas, não montados, de </w:t>
            </w:r>
            <w:proofErr w:type="spellStart"/>
            <w:r w:rsidRPr="00E60CA9">
              <w:rPr>
                <w:rFonts w:ascii="Arial" w:hAnsi="Arial" w:cs="Arial"/>
                <w:color w:val="000000"/>
                <w:lang w:eastAsia="pt-BR"/>
              </w:rPr>
              <w:t>ceramais</w:t>
            </w:r>
            <w:proofErr w:type="spellEnd"/>
            <w:r w:rsidRPr="00E60CA9">
              <w:rPr>
                <w:rFonts w:ascii="Arial" w:hAnsi="Arial" w:cs="Arial"/>
                <w:color w:val="000000"/>
                <w:lang w:eastAsia="pt-BR"/>
              </w:rPr>
              <w:t xml:space="preserve"> ("</w:t>
            </w:r>
            <w:proofErr w:type="spellStart"/>
            <w:r w:rsidRPr="00E60CA9">
              <w:rPr>
                <w:rFonts w:ascii="Arial" w:hAnsi="Arial" w:cs="Arial"/>
                <w:color w:val="000000"/>
                <w:lang w:eastAsia="pt-BR"/>
              </w:rPr>
              <w:t>cermets</w:t>
            </w:r>
            <w:proofErr w:type="spellEnd"/>
            <w:r w:rsidRPr="00E60CA9">
              <w:rPr>
                <w:rFonts w:ascii="Arial" w:hAnsi="Arial" w:cs="Arial"/>
                <w:color w:val="000000"/>
                <w:lang w:eastAsia="pt-BR"/>
              </w:rPr>
              <w:t>"), exceto as classificadas no CEST 08.015.00</w:t>
            </w:r>
          </w:p>
        </w:tc>
        <w:tc>
          <w:tcPr>
            <w:tcW w:w="1276" w:type="dxa"/>
            <w:vAlign w:val="center"/>
          </w:tcPr>
          <w:p w14:paraId="4D600878"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67,00%</w:t>
            </w:r>
          </w:p>
        </w:tc>
        <w:tc>
          <w:tcPr>
            <w:tcW w:w="1842" w:type="dxa"/>
            <w:vAlign w:val="center"/>
          </w:tcPr>
          <w:p w14:paraId="7831BE67"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83,70%</w:t>
            </w:r>
          </w:p>
        </w:tc>
        <w:tc>
          <w:tcPr>
            <w:tcW w:w="1843" w:type="dxa"/>
            <w:vAlign w:val="center"/>
          </w:tcPr>
          <w:p w14:paraId="27627B51"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100,40%</w:t>
            </w:r>
          </w:p>
        </w:tc>
      </w:tr>
      <w:tr w:rsidR="00696729" w:rsidRPr="0022062A" w14:paraId="25479907" w14:textId="77777777" w:rsidTr="00696729">
        <w:tblPrEx>
          <w:tblCellMar>
            <w:top w:w="0" w:type="dxa"/>
            <w:bottom w:w="0" w:type="dxa"/>
          </w:tblCellMar>
        </w:tblPrEx>
        <w:tc>
          <w:tcPr>
            <w:tcW w:w="1204" w:type="dxa"/>
          </w:tcPr>
          <w:p w14:paraId="0C849947" w14:textId="77777777" w:rsidR="00696729" w:rsidRDefault="00696729" w:rsidP="00A54793">
            <w:pPr>
              <w:ind w:rightChars="0" w:right="0"/>
              <w:jc w:val="left"/>
              <w:rPr>
                <w:rFonts w:ascii="Arial" w:hAnsi="Arial" w:cs="Arial"/>
                <w:color w:val="000000"/>
              </w:rPr>
            </w:pPr>
            <w:r>
              <w:rPr>
                <w:rFonts w:ascii="Arial" w:hAnsi="Arial" w:cs="Arial"/>
                <w:color w:val="000000"/>
              </w:rPr>
              <w:t>18.17</w:t>
            </w:r>
          </w:p>
        </w:tc>
        <w:tc>
          <w:tcPr>
            <w:tcW w:w="1418" w:type="dxa"/>
          </w:tcPr>
          <w:p w14:paraId="55F8F901"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08.017.00</w:t>
            </w:r>
          </w:p>
        </w:tc>
        <w:tc>
          <w:tcPr>
            <w:tcW w:w="1418" w:type="dxa"/>
          </w:tcPr>
          <w:p w14:paraId="4B758EC1"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8211</w:t>
            </w:r>
          </w:p>
        </w:tc>
        <w:tc>
          <w:tcPr>
            <w:tcW w:w="5811" w:type="dxa"/>
          </w:tcPr>
          <w:p w14:paraId="77F25176" w14:textId="77777777" w:rsidR="00696729" w:rsidRPr="0022062A" w:rsidRDefault="00E60CA9" w:rsidP="002235E7">
            <w:pPr>
              <w:spacing w:after="240"/>
              <w:ind w:rightChars="0" w:right="0"/>
              <w:textAlignment w:val="baseline"/>
              <w:rPr>
                <w:rFonts w:ascii="Arial" w:hAnsi="Arial" w:cs="Arial"/>
                <w:color w:val="000000"/>
                <w:lang w:eastAsia="pt-BR"/>
              </w:rPr>
            </w:pPr>
            <w:r w:rsidRPr="00E60CA9">
              <w:rPr>
                <w:rFonts w:ascii="Arial" w:hAnsi="Arial" w:cs="Arial"/>
                <w:color w:val="000000"/>
                <w:lang w:eastAsia="pt-BR"/>
              </w:rPr>
              <w:t xml:space="preserve">Facas de lâmina cortante ou serrilhada, incluídas as </w:t>
            </w:r>
            <w:proofErr w:type="spellStart"/>
            <w:r w:rsidRPr="00E60CA9">
              <w:rPr>
                <w:rFonts w:ascii="Arial" w:hAnsi="Arial" w:cs="Arial"/>
                <w:color w:val="000000"/>
                <w:lang w:eastAsia="pt-BR"/>
              </w:rPr>
              <w:t>podadeiras</w:t>
            </w:r>
            <w:proofErr w:type="spellEnd"/>
            <w:r w:rsidRPr="00E60CA9">
              <w:rPr>
                <w:rFonts w:ascii="Arial" w:hAnsi="Arial" w:cs="Arial"/>
                <w:color w:val="000000"/>
                <w:lang w:eastAsia="pt-BR"/>
              </w:rPr>
              <w:t xml:space="preserve"> de lâmina móvel, e suas </w:t>
            </w:r>
            <w:proofErr w:type="spellStart"/>
            <w:r w:rsidRPr="00E60CA9">
              <w:rPr>
                <w:rFonts w:ascii="Arial" w:hAnsi="Arial" w:cs="Arial"/>
                <w:color w:val="000000"/>
                <w:lang w:eastAsia="pt-BR"/>
              </w:rPr>
              <w:t>lâmicas</w:t>
            </w:r>
            <w:proofErr w:type="spellEnd"/>
            <w:r w:rsidRPr="00E60CA9">
              <w:rPr>
                <w:rFonts w:ascii="Arial" w:hAnsi="Arial" w:cs="Arial"/>
                <w:color w:val="000000"/>
                <w:lang w:eastAsia="pt-BR"/>
              </w:rPr>
              <w:t>, exceto as de uso doméstico</w:t>
            </w:r>
          </w:p>
        </w:tc>
        <w:tc>
          <w:tcPr>
            <w:tcW w:w="1276" w:type="dxa"/>
            <w:vAlign w:val="center"/>
          </w:tcPr>
          <w:p w14:paraId="262C036C"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49,00%</w:t>
            </w:r>
          </w:p>
        </w:tc>
        <w:tc>
          <w:tcPr>
            <w:tcW w:w="1842" w:type="dxa"/>
            <w:vAlign w:val="center"/>
          </w:tcPr>
          <w:p w14:paraId="018BFAEA"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63,90%</w:t>
            </w:r>
          </w:p>
        </w:tc>
        <w:tc>
          <w:tcPr>
            <w:tcW w:w="1843" w:type="dxa"/>
            <w:vAlign w:val="center"/>
          </w:tcPr>
          <w:p w14:paraId="72258AB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78,80%</w:t>
            </w:r>
          </w:p>
        </w:tc>
      </w:tr>
      <w:tr w:rsidR="00696729" w:rsidRPr="0022062A" w14:paraId="228F87E1" w14:textId="77777777" w:rsidTr="00696729">
        <w:tblPrEx>
          <w:tblCellMar>
            <w:top w:w="0" w:type="dxa"/>
            <w:bottom w:w="0" w:type="dxa"/>
          </w:tblCellMar>
        </w:tblPrEx>
        <w:tc>
          <w:tcPr>
            <w:tcW w:w="1204" w:type="dxa"/>
          </w:tcPr>
          <w:p w14:paraId="46C65B03" w14:textId="77777777" w:rsidR="00696729" w:rsidRDefault="00696729" w:rsidP="00A54793">
            <w:pPr>
              <w:ind w:rightChars="0" w:right="0"/>
              <w:jc w:val="left"/>
              <w:rPr>
                <w:rFonts w:ascii="Arial" w:hAnsi="Arial" w:cs="Arial"/>
                <w:color w:val="000000"/>
              </w:rPr>
            </w:pPr>
            <w:r>
              <w:rPr>
                <w:rFonts w:ascii="Arial" w:hAnsi="Arial" w:cs="Arial"/>
                <w:color w:val="000000"/>
              </w:rPr>
              <w:t>18.18</w:t>
            </w:r>
          </w:p>
        </w:tc>
        <w:tc>
          <w:tcPr>
            <w:tcW w:w="1418" w:type="dxa"/>
          </w:tcPr>
          <w:p w14:paraId="429E6824"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08.018.00</w:t>
            </w:r>
          </w:p>
        </w:tc>
        <w:tc>
          <w:tcPr>
            <w:tcW w:w="1418" w:type="dxa"/>
          </w:tcPr>
          <w:p w14:paraId="520E160D"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8213</w:t>
            </w:r>
          </w:p>
        </w:tc>
        <w:tc>
          <w:tcPr>
            <w:tcW w:w="5811" w:type="dxa"/>
          </w:tcPr>
          <w:p w14:paraId="0170DCEC"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Tesouras e suas lâminas</w:t>
            </w:r>
          </w:p>
        </w:tc>
        <w:tc>
          <w:tcPr>
            <w:tcW w:w="1276" w:type="dxa"/>
            <w:vAlign w:val="center"/>
          </w:tcPr>
          <w:p w14:paraId="61D8084C"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54,00%</w:t>
            </w:r>
          </w:p>
        </w:tc>
        <w:tc>
          <w:tcPr>
            <w:tcW w:w="1842" w:type="dxa"/>
            <w:vAlign w:val="center"/>
          </w:tcPr>
          <w:p w14:paraId="37C33F27"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69,40%</w:t>
            </w:r>
          </w:p>
        </w:tc>
        <w:tc>
          <w:tcPr>
            <w:tcW w:w="1843" w:type="dxa"/>
            <w:vAlign w:val="center"/>
          </w:tcPr>
          <w:p w14:paraId="585A7D8E"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84,80%</w:t>
            </w:r>
          </w:p>
        </w:tc>
      </w:tr>
      <w:tr w:rsidR="00696729" w:rsidRPr="0022062A" w14:paraId="1A463AD5" w14:textId="77777777" w:rsidTr="00696729">
        <w:tblPrEx>
          <w:tblCellMar>
            <w:top w:w="0" w:type="dxa"/>
            <w:bottom w:w="0" w:type="dxa"/>
          </w:tblCellMar>
        </w:tblPrEx>
        <w:tc>
          <w:tcPr>
            <w:tcW w:w="1204" w:type="dxa"/>
          </w:tcPr>
          <w:p w14:paraId="775C8DAA" w14:textId="77777777" w:rsidR="00696729" w:rsidRDefault="00696729" w:rsidP="00A54793">
            <w:pPr>
              <w:ind w:rightChars="0" w:right="0"/>
              <w:jc w:val="left"/>
              <w:rPr>
                <w:rFonts w:ascii="Arial" w:hAnsi="Arial" w:cs="Arial"/>
                <w:color w:val="000000"/>
              </w:rPr>
            </w:pPr>
            <w:r>
              <w:rPr>
                <w:rFonts w:ascii="Arial" w:hAnsi="Arial" w:cs="Arial"/>
                <w:color w:val="000000"/>
              </w:rPr>
              <w:t>18.19</w:t>
            </w:r>
          </w:p>
        </w:tc>
        <w:tc>
          <w:tcPr>
            <w:tcW w:w="1418" w:type="dxa"/>
          </w:tcPr>
          <w:p w14:paraId="34B3A52D"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08.020.00</w:t>
            </w:r>
          </w:p>
        </w:tc>
        <w:tc>
          <w:tcPr>
            <w:tcW w:w="1418" w:type="dxa"/>
          </w:tcPr>
          <w:p w14:paraId="6AD470E8"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9015</w:t>
            </w:r>
          </w:p>
        </w:tc>
        <w:tc>
          <w:tcPr>
            <w:tcW w:w="5811" w:type="dxa"/>
          </w:tcPr>
          <w:p w14:paraId="72FC7202"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Instrumentos e aparelhos de geodésia, topografia, agrimensura, nivelamento, fotogrametria, hidrografia, oceanografia, hidrologia, meteorologia ou de geofísica, exceto bussolas; telêmetros</w:t>
            </w:r>
          </w:p>
          <w:p w14:paraId="59AEAF23"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w:t>
            </w:r>
          </w:p>
        </w:tc>
        <w:tc>
          <w:tcPr>
            <w:tcW w:w="1276" w:type="dxa"/>
            <w:vAlign w:val="center"/>
          </w:tcPr>
          <w:p w14:paraId="1D81A7A9"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46,00%</w:t>
            </w:r>
          </w:p>
        </w:tc>
        <w:tc>
          <w:tcPr>
            <w:tcW w:w="1842" w:type="dxa"/>
            <w:vAlign w:val="center"/>
          </w:tcPr>
          <w:p w14:paraId="1209BEF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60,60%</w:t>
            </w:r>
          </w:p>
        </w:tc>
        <w:tc>
          <w:tcPr>
            <w:tcW w:w="1843" w:type="dxa"/>
            <w:vAlign w:val="center"/>
          </w:tcPr>
          <w:p w14:paraId="1AF0930E"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75,20%</w:t>
            </w:r>
          </w:p>
        </w:tc>
      </w:tr>
      <w:tr w:rsidR="00696729" w:rsidRPr="0022062A" w14:paraId="79E1C107" w14:textId="77777777" w:rsidTr="00696729">
        <w:tblPrEx>
          <w:tblCellMar>
            <w:top w:w="0" w:type="dxa"/>
            <w:bottom w:w="0" w:type="dxa"/>
          </w:tblCellMar>
        </w:tblPrEx>
        <w:tc>
          <w:tcPr>
            <w:tcW w:w="1204" w:type="dxa"/>
          </w:tcPr>
          <w:p w14:paraId="134BC071" w14:textId="77777777" w:rsidR="00696729" w:rsidRDefault="00696729" w:rsidP="00A54793">
            <w:pPr>
              <w:ind w:rightChars="0" w:right="0"/>
              <w:jc w:val="left"/>
              <w:rPr>
                <w:rFonts w:ascii="Arial" w:hAnsi="Arial" w:cs="Arial"/>
                <w:color w:val="000000"/>
              </w:rPr>
            </w:pPr>
            <w:r>
              <w:rPr>
                <w:rFonts w:ascii="Arial" w:hAnsi="Arial" w:cs="Arial"/>
                <w:color w:val="000000"/>
              </w:rPr>
              <w:t>18.20</w:t>
            </w:r>
          </w:p>
        </w:tc>
        <w:tc>
          <w:tcPr>
            <w:tcW w:w="1418" w:type="dxa"/>
          </w:tcPr>
          <w:p w14:paraId="5C227854"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08.021.00</w:t>
            </w:r>
          </w:p>
        </w:tc>
        <w:tc>
          <w:tcPr>
            <w:tcW w:w="1418" w:type="dxa"/>
          </w:tcPr>
          <w:p w14:paraId="316F2115" w14:textId="77777777" w:rsidR="00696729"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9017.20.00</w:t>
            </w:r>
          </w:p>
          <w:p w14:paraId="0F54F20E" w14:textId="77777777" w:rsidR="00696729"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9017.30</w:t>
            </w:r>
          </w:p>
          <w:p w14:paraId="48D6CB3E" w14:textId="77777777" w:rsidR="00696729"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9017.80</w:t>
            </w:r>
          </w:p>
          <w:p w14:paraId="733FE04A" w14:textId="77777777" w:rsidR="00696729" w:rsidRPr="0022062A"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9017.90.90</w:t>
            </w:r>
          </w:p>
        </w:tc>
        <w:tc>
          <w:tcPr>
            <w:tcW w:w="5811" w:type="dxa"/>
          </w:tcPr>
          <w:p w14:paraId="748C5DC2"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Instrumentos de desenho, de traçado ou de cálculo; metros, micrômetros, paquímetros, calibres e semelhantes; partes e acessórios</w:t>
            </w:r>
          </w:p>
        </w:tc>
        <w:tc>
          <w:tcPr>
            <w:tcW w:w="1276" w:type="dxa"/>
            <w:vAlign w:val="center"/>
          </w:tcPr>
          <w:p w14:paraId="47F5C473"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56,00%</w:t>
            </w:r>
          </w:p>
        </w:tc>
        <w:tc>
          <w:tcPr>
            <w:tcW w:w="1842" w:type="dxa"/>
            <w:vAlign w:val="center"/>
          </w:tcPr>
          <w:p w14:paraId="3A7E5C0D"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71,60%</w:t>
            </w:r>
          </w:p>
        </w:tc>
        <w:tc>
          <w:tcPr>
            <w:tcW w:w="1843" w:type="dxa"/>
            <w:vAlign w:val="center"/>
          </w:tcPr>
          <w:p w14:paraId="1C9E2442"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87,20%</w:t>
            </w:r>
          </w:p>
        </w:tc>
      </w:tr>
      <w:tr w:rsidR="00696729" w:rsidRPr="0022062A" w14:paraId="6C210651" w14:textId="77777777" w:rsidTr="00696729">
        <w:tblPrEx>
          <w:tblCellMar>
            <w:top w:w="0" w:type="dxa"/>
            <w:bottom w:w="0" w:type="dxa"/>
          </w:tblCellMar>
        </w:tblPrEx>
        <w:tc>
          <w:tcPr>
            <w:tcW w:w="1204" w:type="dxa"/>
          </w:tcPr>
          <w:p w14:paraId="64B72D91" w14:textId="77777777" w:rsidR="00696729" w:rsidRDefault="00696729" w:rsidP="00A54793">
            <w:pPr>
              <w:ind w:rightChars="0" w:right="0"/>
              <w:jc w:val="left"/>
              <w:rPr>
                <w:rFonts w:ascii="Arial" w:hAnsi="Arial" w:cs="Arial"/>
                <w:color w:val="000000"/>
              </w:rPr>
            </w:pPr>
            <w:r>
              <w:rPr>
                <w:rFonts w:ascii="Arial" w:hAnsi="Arial" w:cs="Arial"/>
                <w:color w:val="000000"/>
              </w:rPr>
              <w:t>18.21</w:t>
            </w:r>
          </w:p>
        </w:tc>
        <w:tc>
          <w:tcPr>
            <w:tcW w:w="1418" w:type="dxa"/>
          </w:tcPr>
          <w:p w14:paraId="625BEF9C"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08.022.00</w:t>
            </w:r>
          </w:p>
        </w:tc>
        <w:tc>
          <w:tcPr>
            <w:tcW w:w="1418" w:type="dxa"/>
          </w:tcPr>
          <w:p w14:paraId="7C042F00" w14:textId="77777777" w:rsidR="00696729"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9025.11.90</w:t>
            </w:r>
          </w:p>
          <w:p w14:paraId="478C1274" w14:textId="77777777" w:rsidR="00696729" w:rsidRPr="0022062A"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9025.90.10</w:t>
            </w:r>
          </w:p>
        </w:tc>
        <w:tc>
          <w:tcPr>
            <w:tcW w:w="5811" w:type="dxa"/>
          </w:tcPr>
          <w:p w14:paraId="63ACC4EE"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Termômetros, suas partes e acessórios</w:t>
            </w:r>
          </w:p>
        </w:tc>
        <w:tc>
          <w:tcPr>
            <w:tcW w:w="1276" w:type="dxa"/>
            <w:vAlign w:val="center"/>
          </w:tcPr>
          <w:p w14:paraId="760BC1AA"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66,00%</w:t>
            </w:r>
          </w:p>
        </w:tc>
        <w:tc>
          <w:tcPr>
            <w:tcW w:w="1842" w:type="dxa"/>
            <w:vAlign w:val="center"/>
          </w:tcPr>
          <w:p w14:paraId="3C11837B"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82,60%</w:t>
            </w:r>
          </w:p>
        </w:tc>
        <w:tc>
          <w:tcPr>
            <w:tcW w:w="1843" w:type="dxa"/>
            <w:vAlign w:val="center"/>
          </w:tcPr>
          <w:p w14:paraId="06EDCEBE"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99,20%</w:t>
            </w:r>
          </w:p>
        </w:tc>
      </w:tr>
      <w:tr w:rsidR="00696729" w:rsidRPr="0022062A" w14:paraId="08FF1DEC" w14:textId="77777777" w:rsidTr="00696729">
        <w:tblPrEx>
          <w:tblCellMar>
            <w:top w:w="0" w:type="dxa"/>
            <w:bottom w:w="0" w:type="dxa"/>
          </w:tblCellMar>
        </w:tblPrEx>
        <w:tc>
          <w:tcPr>
            <w:tcW w:w="1204" w:type="dxa"/>
          </w:tcPr>
          <w:p w14:paraId="49FC5393" w14:textId="77777777" w:rsidR="00696729" w:rsidRDefault="00696729" w:rsidP="00A54793">
            <w:pPr>
              <w:ind w:rightChars="0" w:right="0"/>
              <w:jc w:val="left"/>
              <w:rPr>
                <w:rFonts w:ascii="Arial" w:hAnsi="Arial" w:cs="Arial"/>
                <w:color w:val="000000"/>
              </w:rPr>
            </w:pPr>
            <w:r>
              <w:rPr>
                <w:rFonts w:ascii="Arial" w:hAnsi="Arial" w:cs="Arial"/>
                <w:color w:val="000000"/>
              </w:rPr>
              <w:t>18.22</w:t>
            </w:r>
          </w:p>
        </w:tc>
        <w:tc>
          <w:tcPr>
            <w:tcW w:w="1418" w:type="dxa"/>
          </w:tcPr>
          <w:p w14:paraId="701F1BDF" w14:textId="77777777" w:rsidR="00696729" w:rsidRPr="0022062A" w:rsidRDefault="00696729" w:rsidP="002235E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08.023.00</w:t>
            </w:r>
          </w:p>
        </w:tc>
        <w:tc>
          <w:tcPr>
            <w:tcW w:w="1418" w:type="dxa"/>
          </w:tcPr>
          <w:p w14:paraId="747D224F" w14:textId="77777777" w:rsidR="00696729"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9025.19 </w:t>
            </w:r>
          </w:p>
          <w:p w14:paraId="7F9A2AE7" w14:textId="77777777" w:rsidR="00696729" w:rsidRPr="0022062A" w:rsidRDefault="00696729" w:rsidP="002235E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9025.90.90</w:t>
            </w:r>
          </w:p>
        </w:tc>
        <w:tc>
          <w:tcPr>
            <w:tcW w:w="5811" w:type="dxa"/>
          </w:tcPr>
          <w:p w14:paraId="586CEA02" w14:textId="77777777" w:rsidR="00696729" w:rsidRPr="0022062A" w:rsidRDefault="00696729" w:rsidP="002235E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Pirômetros, suas partes e acessórios</w:t>
            </w:r>
          </w:p>
        </w:tc>
        <w:tc>
          <w:tcPr>
            <w:tcW w:w="1276" w:type="dxa"/>
            <w:vAlign w:val="center"/>
          </w:tcPr>
          <w:p w14:paraId="655A45EF" w14:textId="77777777" w:rsidR="00696729" w:rsidRPr="0022062A" w:rsidRDefault="00696729" w:rsidP="00DD73E2">
            <w:pPr>
              <w:ind w:rightChars="0" w:right="0"/>
              <w:jc w:val="center"/>
              <w:rPr>
                <w:rFonts w:ascii="Arial" w:hAnsi="Arial" w:cs="Arial"/>
                <w:color w:val="000000"/>
              </w:rPr>
            </w:pPr>
            <w:r w:rsidRPr="0022062A">
              <w:rPr>
                <w:rFonts w:ascii="Arial" w:hAnsi="Arial" w:cs="Arial"/>
                <w:color w:val="000000"/>
              </w:rPr>
              <w:t>67,00%</w:t>
            </w:r>
          </w:p>
        </w:tc>
        <w:tc>
          <w:tcPr>
            <w:tcW w:w="1842" w:type="dxa"/>
            <w:vAlign w:val="center"/>
          </w:tcPr>
          <w:p w14:paraId="5339E1A7"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83,70%</w:t>
            </w:r>
          </w:p>
        </w:tc>
        <w:tc>
          <w:tcPr>
            <w:tcW w:w="1843" w:type="dxa"/>
            <w:vAlign w:val="center"/>
          </w:tcPr>
          <w:p w14:paraId="6E9298D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100,40%</w:t>
            </w:r>
          </w:p>
        </w:tc>
      </w:tr>
    </w:tbl>
    <w:p w14:paraId="3E2B8CB9" w14:textId="77777777" w:rsidR="00B57DE6" w:rsidRPr="0022062A" w:rsidRDefault="00B57DE6" w:rsidP="001009BA">
      <w:pPr>
        <w:ind w:rightChars="0" w:right="0"/>
        <w:rPr>
          <w:rFonts w:ascii="Arial" w:hAnsi="Arial" w:cs="Arial"/>
        </w:rPr>
      </w:pPr>
    </w:p>
    <w:p w14:paraId="27C27292" w14:textId="77777777" w:rsidR="001009BA" w:rsidRPr="0022062A" w:rsidRDefault="001009BA"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PAPELARIA</w:t>
      </w:r>
    </w:p>
    <w:p w14:paraId="69B20AF3" w14:textId="77777777" w:rsidR="001009BA" w:rsidRPr="0022062A" w:rsidRDefault="001009BA" w:rsidP="001009BA">
      <w:pPr>
        <w:ind w:rightChars="0" w:right="0"/>
        <w:rPr>
          <w:rStyle w:val="nfase"/>
          <w:rFonts w:ascii="Arial" w:eastAsia="Calibri" w:hAnsi="Arial" w:cs="Arial"/>
          <w:b/>
          <w:bCs/>
          <w:i w:val="0"/>
          <w:lang w:eastAsia="pt-BR"/>
        </w:rPr>
      </w:pPr>
    </w:p>
    <w:p w14:paraId="6E5B0A28" w14:textId="77777777" w:rsidR="00723AED" w:rsidRPr="0022062A" w:rsidRDefault="00723AED" w:rsidP="00723AED">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Protocolos ICMS 199/09 e 135/13</w:t>
      </w:r>
    </w:p>
    <w:p w14:paraId="35A1805E" w14:textId="77777777" w:rsidR="00B44A0A" w:rsidRPr="0022062A" w:rsidRDefault="00B44A0A" w:rsidP="00723AED">
      <w:pPr>
        <w:ind w:rightChars="0" w:right="0"/>
        <w:rPr>
          <w:rFonts w:ascii="Arial" w:hAnsi="Arial" w:cs="Arial"/>
          <w:b/>
          <w:bCs/>
          <w:iCs/>
        </w:rPr>
      </w:pPr>
    </w:p>
    <w:p w14:paraId="0FC655EA" w14:textId="77777777" w:rsidR="00723AED" w:rsidRPr="0022062A" w:rsidRDefault="00723AED" w:rsidP="00723AED">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dos Protocolos supracitados e aquisições de mercadorias procedentes das demais un</w:t>
      </w:r>
      <w:r w:rsidRPr="0022062A">
        <w:rPr>
          <w:rFonts w:ascii="Arial" w:hAnsi="Arial" w:cs="Arial"/>
          <w:bCs/>
          <w:iCs/>
        </w:rPr>
        <w:t>i</w:t>
      </w:r>
      <w:r w:rsidRPr="0022062A">
        <w:rPr>
          <w:rFonts w:ascii="Arial" w:hAnsi="Arial" w:cs="Arial"/>
          <w:bCs/>
          <w:iCs/>
        </w:rPr>
        <w:t xml:space="preserve">dades federadas por contribuintes localizados no Estado do Rio de Janeiro. </w:t>
      </w:r>
    </w:p>
    <w:p w14:paraId="46DABB96" w14:textId="77777777" w:rsidR="00723AED" w:rsidRPr="0022062A" w:rsidRDefault="00723AED" w:rsidP="00723AED">
      <w:pPr>
        <w:ind w:rightChars="0" w:right="0"/>
        <w:rPr>
          <w:rFonts w:ascii="Arial" w:hAnsi="Arial" w:cs="Arial"/>
          <w:color w:val="339966"/>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3"/>
        <w:gridCol w:w="1419"/>
        <w:gridCol w:w="1419"/>
        <w:gridCol w:w="5810"/>
        <w:gridCol w:w="1417"/>
        <w:gridCol w:w="1701"/>
        <w:gridCol w:w="1843"/>
      </w:tblGrid>
      <w:tr w:rsidR="003601A7" w:rsidRPr="0022062A" w14:paraId="3C0148E5" w14:textId="77777777" w:rsidTr="00B168BD">
        <w:tblPrEx>
          <w:tblCellMar>
            <w:top w:w="0" w:type="dxa"/>
            <w:bottom w:w="0" w:type="dxa"/>
          </w:tblCellMar>
        </w:tblPrEx>
        <w:tc>
          <w:tcPr>
            <w:tcW w:w="1203" w:type="dxa"/>
            <w:vMerge w:val="restart"/>
            <w:vAlign w:val="center"/>
          </w:tcPr>
          <w:p w14:paraId="505B5191" w14:textId="77777777" w:rsidR="003601A7" w:rsidRPr="0022062A" w:rsidRDefault="003601A7" w:rsidP="00A54793">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9" w:type="dxa"/>
            <w:vMerge w:val="restart"/>
            <w:vAlign w:val="center"/>
          </w:tcPr>
          <w:p w14:paraId="5A550CFA" w14:textId="77777777" w:rsidR="003601A7" w:rsidRPr="0022062A" w:rsidRDefault="003601A7" w:rsidP="00A54793">
            <w:pPr>
              <w:ind w:rightChars="0" w:right="0"/>
              <w:jc w:val="center"/>
              <w:rPr>
                <w:rFonts w:ascii="Arial" w:hAnsi="Arial" w:cs="Arial"/>
                <w:b/>
              </w:rPr>
            </w:pPr>
            <w:r w:rsidRPr="0022062A">
              <w:rPr>
                <w:rFonts w:ascii="Arial" w:hAnsi="Arial" w:cs="Arial"/>
                <w:b/>
              </w:rPr>
              <w:t>CEST</w:t>
            </w:r>
          </w:p>
        </w:tc>
        <w:tc>
          <w:tcPr>
            <w:tcW w:w="1419" w:type="dxa"/>
            <w:vMerge w:val="restart"/>
            <w:vAlign w:val="center"/>
          </w:tcPr>
          <w:p w14:paraId="0BDFC2D7" w14:textId="77777777" w:rsidR="003601A7" w:rsidRPr="0022062A" w:rsidRDefault="003601A7" w:rsidP="00A54793">
            <w:pPr>
              <w:ind w:rightChars="0" w:right="0"/>
              <w:jc w:val="center"/>
              <w:rPr>
                <w:rFonts w:ascii="Arial" w:hAnsi="Arial" w:cs="Arial"/>
                <w:b/>
              </w:rPr>
            </w:pPr>
            <w:r w:rsidRPr="0022062A">
              <w:rPr>
                <w:rFonts w:ascii="Arial" w:hAnsi="Arial" w:cs="Arial"/>
                <w:b/>
              </w:rPr>
              <w:t>NCM/SH</w:t>
            </w:r>
          </w:p>
        </w:tc>
        <w:tc>
          <w:tcPr>
            <w:tcW w:w="5810" w:type="dxa"/>
            <w:vMerge w:val="restart"/>
            <w:vAlign w:val="center"/>
          </w:tcPr>
          <w:p w14:paraId="22427ACA" w14:textId="77777777" w:rsidR="003601A7" w:rsidRPr="0022062A" w:rsidRDefault="003601A7" w:rsidP="00A54793">
            <w:pPr>
              <w:ind w:rightChars="0" w:right="0"/>
              <w:jc w:val="center"/>
              <w:rPr>
                <w:rFonts w:ascii="Arial" w:hAnsi="Arial" w:cs="Arial"/>
                <w:b/>
              </w:rPr>
            </w:pPr>
            <w:r w:rsidRPr="0022062A">
              <w:rPr>
                <w:rFonts w:ascii="Arial" w:hAnsi="Arial" w:cs="Arial"/>
                <w:b/>
              </w:rPr>
              <w:t>Descrição</w:t>
            </w:r>
          </w:p>
        </w:tc>
        <w:tc>
          <w:tcPr>
            <w:tcW w:w="1417" w:type="dxa"/>
            <w:vMerge w:val="restart"/>
            <w:vAlign w:val="center"/>
          </w:tcPr>
          <w:p w14:paraId="6B6D5233" w14:textId="77777777" w:rsidR="003601A7" w:rsidRPr="0022062A" w:rsidRDefault="003601A7" w:rsidP="00A54793">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544" w:type="dxa"/>
            <w:gridSpan w:val="2"/>
            <w:vAlign w:val="center"/>
          </w:tcPr>
          <w:p w14:paraId="5BF75EEB" w14:textId="77777777" w:rsidR="003601A7" w:rsidRPr="0022062A" w:rsidRDefault="003601A7" w:rsidP="00A54793">
            <w:pPr>
              <w:ind w:rightChars="0" w:right="0"/>
              <w:jc w:val="center"/>
              <w:rPr>
                <w:rFonts w:ascii="Arial" w:hAnsi="Arial" w:cs="Arial"/>
                <w:b/>
              </w:rPr>
            </w:pPr>
            <w:r w:rsidRPr="0022062A">
              <w:rPr>
                <w:rFonts w:ascii="Arial" w:hAnsi="Arial" w:cs="Arial"/>
                <w:b/>
              </w:rPr>
              <w:t>MVA Ajustada</w:t>
            </w:r>
          </w:p>
        </w:tc>
      </w:tr>
      <w:tr w:rsidR="003601A7" w:rsidRPr="0022062A" w14:paraId="62CDE5AC" w14:textId="77777777" w:rsidTr="00B168BD">
        <w:tblPrEx>
          <w:tblCellMar>
            <w:top w:w="0" w:type="dxa"/>
            <w:bottom w:w="0" w:type="dxa"/>
          </w:tblCellMar>
        </w:tblPrEx>
        <w:tc>
          <w:tcPr>
            <w:tcW w:w="1203" w:type="dxa"/>
            <w:vMerge/>
            <w:vAlign w:val="center"/>
          </w:tcPr>
          <w:p w14:paraId="185645C5" w14:textId="77777777" w:rsidR="003601A7" w:rsidRPr="0022062A" w:rsidRDefault="003601A7" w:rsidP="003601A7">
            <w:pPr>
              <w:ind w:rightChars="0" w:right="0"/>
              <w:rPr>
                <w:rFonts w:ascii="Arial" w:hAnsi="Arial" w:cs="Arial"/>
                <w:b/>
              </w:rPr>
            </w:pPr>
          </w:p>
        </w:tc>
        <w:tc>
          <w:tcPr>
            <w:tcW w:w="1419" w:type="dxa"/>
            <w:vMerge/>
          </w:tcPr>
          <w:p w14:paraId="40BF6278" w14:textId="77777777" w:rsidR="003601A7" w:rsidRPr="0022062A" w:rsidRDefault="003601A7" w:rsidP="003601A7">
            <w:pPr>
              <w:ind w:rightChars="0" w:right="0"/>
              <w:rPr>
                <w:rFonts w:ascii="Arial" w:hAnsi="Arial" w:cs="Arial"/>
                <w:b/>
              </w:rPr>
            </w:pPr>
          </w:p>
        </w:tc>
        <w:tc>
          <w:tcPr>
            <w:tcW w:w="1419" w:type="dxa"/>
            <w:vMerge/>
            <w:vAlign w:val="center"/>
          </w:tcPr>
          <w:p w14:paraId="09316F83" w14:textId="77777777" w:rsidR="003601A7" w:rsidRPr="0022062A" w:rsidRDefault="003601A7" w:rsidP="003601A7">
            <w:pPr>
              <w:ind w:rightChars="0" w:right="0"/>
              <w:rPr>
                <w:rFonts w:ascii="Arial" w:hAnsi="Arial" w:cs="Arial"/>
                <w:b/>
              </w:rPr>
            </w:pPr>
          </w:p>
        </w:tc>
        <w:tc>
          <w:tcPr>
            <w:tcW w:w="5810" w:type="dxa"/>
            <w:vMerge/>
            <w:vAlign w:val="center"/>
          </w:tcPr>
          <w:p w14:paraId="488FA6DE" w14:textId="77777777" w:rsidR="003601A7" w:rsidRPr="0022062A" w:rsidRDefault="003601A7" w:rsidP="003601A7">
            <w:pPr>
              <w:ind w:rightChars="0" w:right="0"/>
              <w:rPr>
                <w:rFonts w:ascii="Arial" w:hAnsi="Arial" w:cs="Arial"/>
                <w:b/>
              </w:rPr>
            </w:pPr>
          </w:p>
        </w:tc>
        <w:tc>
          <w:tcPr>
            <w:tcW w:w="1417" w:type="dxa"/>
            <w:vMerge/>
            <w:vAlign w:val="center"/>
          </w:tcPr>
          <w:p w14:paraId="4A0167EB" w14:textId="77777777" w:rsidR="003601A7" w:rsidRPr="0022062A" w:rsidRDefault="003601A7" w:rsidP="003601A7">
            <w:pPr>
              <w:ind w:rightChars="0" w:right="0"/>
              <w:jc w:val="center"/>
              <w:rPr>
                <w:rFonts w:ascii="Arial" w:hAnsi="Arial" w:cs="Arial"/>
                <w:b/>
              </w:rPr>
            </w:pPr>
          </w:p>
        </w:tc>
        <w:tc>
          <w:tcPr>
            <w:tcW w:w="1701" w:type="dxa"/>
            <w:vAlign w:val="center"/>
          </w:tcPr>
          <w:p w14:paraId="32FC70F9" w14:textId="77777777" w:rsidR="003601A7" w:rsidRPr="0022062A" w:rsidRDefault="003601A7" w:rsidP="003601A7">
            <w:pPr>
              <w:ind w:rightChars="0" w:right="0"/>
              <w:jc w:val="center"/>
              <w:rPr>
                <w:rFonts w:ascii="Arial" w:hAnsi="Arial" w:cs="Arial"/>
                <w:b/>
              </w:rPr>
            </w:pPr>
            <w:r w:rsidRPr="0022062A">
              <w:rPr>
                <w:rFonts w:ascii="Arial" w:hAnsi="Arial" w:cs="Arial"/>
                <w:b/>
              </w:rPr>
              <w:t>Alíquota interest</w:t>
            </w:r>
            <w:r w:rsidRPr="0022062A">
              <w:rPr>
                <w:rFonts w:ascii="Arial" w:hAnsi="Arial" w:cs="Arial"/>
                <w:b/>
              </w:rPr>
              <w:t>a</w:t>
            </w:r>
            <w:r w:rsidRPr="0022062A">
              <w:rPr>
                <w:rFonts w:ascii="Arial" w:hAnsi="Arial" w:cs="Arial"/>
                <w:b/>
              </w:rPr>
              <w:t>dual de 12%</w:t>
            </w:r>
          </w:p>
        </w:tc>
        <w:tc>
          <w:tcPr>
            <w:tcW w:w="1843" w:type="dxa"/>
            <w:vAlign w:val="center"/>
          </w:tcPr>
          <w:p w14:paraId="1986C8B1" w14:textId="77777777" w:rsidR="003601A7" w:rsidRPr="0022062A" w:rsidRDefault="003601A7" w:rsidP="003601A7">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696729" w:rsidRPr="0022062A" w14:paraId="52135810" w14:textId="77777777" w:rsidTr="00B168BD">
        <w:tblPrEx>
          <w:tblCellMar>
            <w:top w:w="0" w:type="dxa"/>
            <w:bottom w:w="0" w:type="dxa"/>
          </w:tblCellMar>
        </w:tblPrEx>
        <w:tc>
          <w:tcPr>
            <w:tcW w:w="1203" w:type="dxa"/>
          </w:tcPr>
          <w:p w14:paraId="0FF0DA3E" w14:textId="77777777" w:rsidR="00696729" w:rsidRDefault="00696729" w:rsidP="00A54793">
            <w:pPr>
              <w:ind w:rightChars="0" w:right="0"/>
              <w:jc w:val="left"/>
              <w:rPr>
                <w:rFonts w:ascii="Arial" w:hAnsi="Arial" w:cs="Arial"/>
                <w:color w:val="000000"/>
              </w:rPr>
            </w:pPr>
            <w:r>
              <w:rPr>
                <w:rFonts w:ascii="Arial" w:hAnsi="Arial" w:cs="Arial"/>
                <w:color w:val="000000"/>
              </w:rPr>
              <w:t>19.1</w:t>
            </w:r>
          </w:p>
        </w:tc>
        <w:tc>
          <w:tcPr>
            <w:tcW w:w="1419" w:type="dxa"/>
          </w:tcPr>
          <w:p w14:paraId="25F13F70"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19.001.00</w:t>
            </w:r>
          </w:p>
        </w:tc>
        <w:tc>
          <w:tcPr>
            <w:tcW w:w="1419" w:type="dxa"/>
          </w:tcPr>
          <w:p w14:paraId="331B6708"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3213.10.00</w:t>
            </w:r>
          </w:p>
        </w:tc>
        <w:tc>
          <w:tcPr>
            <w:tcW w:w="5810" w:type="dxa"/>
          </w:tcPr>
          <w:p w14:paraId="3D4C725A"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Tinta guache</w:t>
            </w:r>
          </w:p>
        </w:tc>
        <w:tc>
          <w:tcPr>
            <w:tcW w:w="1417" w:type="dxa"/>
            <w:vAlign w:val="center"/>
          </w:tcPr>
          <w:p w14:paraId="38CBB55F"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81,34%</w:t>
            </w:r>
          </w:p>
        </w:tc>
        <w:tc>
          <w:tcPr>
            <w:tcW w:w="1701" w:type="dxa"/>
            <w:vAlign w:val="center"/>
          </w:tcPr>
          <w:p w14:paraId="79F9CCB5"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99,47%</w:t>
            </w:r>
          </w:p>
        </w:tc>
        <w:tc>
          <w:tcPr>
            <w:tcW w:w="1843" w:type="dxa"/>
            <w:vAlign w:val="center"/>
          </w:tcPr>
          <w:p w14:paraId="7F2F3BBA"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117,61%</w:t>
            </w:r>
          </w:p>
        </w:tc>
      </w:tr>
      <w:tr w:rsidR="00696729" w:rsidRPr="0022062A" w14:paraId="39D4A4A3" w14:textId="77777777" w:rsidTr="00B168BD">
        <w:tblPrEx>
          <w:tblCellMar>
            <w:top w:w="0" w:type="dxa"/>
            <w:bottom w:w="0" w:type="dxa"/>
          </w:tblCellMar>
        </w:tblPrEx>
        <w:tc>
          <w:tcPr>
            <w:tcW w:w="1203" w:type="dxa"/>
          </w:tcPr>
          <w:p w14:paraId="4B2643A4" w14:textId="77777777" w:rsidR="00696729" w:rsidRDefault="00696729" w:rsidP="00A54793">
            <w:pPr>
              <w:ind w:rightChars="0" w:right="0"/>
              <w:jc w:val="left"/>
              <w:rPr>
                <w:rFonts w:ascii="Arial" w:hAnsi="Arial" w:cs="Arial"/>
                <w:color w:val="000000"/>
              </w:rPr>
            </w:pPr>
            <w:r>
              <w:rPr>
                <w:rFonts w:ascii="Arial" w:hAnsi="Arial" w:cs="Arial"/>
                <w:color w:val="000000"/>
              </w:rPr>
              <w:t>19.2</w:t>
            </w:r>
          </w:p>
        </w:tc>
        <w:tc>
          <w:tcPr>
            <w:tcW w:w="1419" w:type="dxa"/>
          </w:tcPr>
          <w:p w14:paraId="15FDBEA7"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19.002.00</w:t>
            </w:r>
          </w:p>
        </w:tc>
        <w:tc>
          <w:tcPr>
            <w:tcW w:w="1419" w:type="dxa"/>
          </w:tcPr>
          <w:p w14:paraId="4287B880"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3916.20.00</w:t>
            </w:r>
          </w:p>
        </w:tc>
        <w:tc>
          <w:tcPr>
            <w:tcW w:w="5810" w:type="dxa"/>
          </w:tcPr>
          <w:p w14:paraId="6BBDEA4D"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Espiral - perfil para encadernação, de plástico e outros materiais classificados nas posições 3901 a 3914</w:t>
            </w:r>
          </w:p>
        </w:tc>
        <w:tc>
          <w:tcPr>
            <w:tcW w:w="1417" w:type="dxa"/>
            <w:vAlign w:val="center"/>
          </w:tcPr>
          <w:p w14:paraId="6FD28A13"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7B07EFB6"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7A842036"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0C177BAE" w14:textId="77777777" w:rsidTr="00B168BD">
        <w:tblPrEx>
          <w:tblCellMar>
            <w:top w:w="0" w:type="dxa"/>
            <w:bottom w:w="0" w:type="dxa"/>
          </w:tblCellMar>
        </w:tblPrEx>
        <w:tc>
          <w:tcPr>
            <w:tcW w:w="1203" w:type="dxa"/>
          </w:tcPr>
          <w:p w14:paraId="2DBCE625" w14:textId="77777777" w:rsidR="00696729" w:rsidRDefault="00696729" w:rsidP="00A54793">
            <w:pPr>
              <w:ind w:rightChars="0" w:right="0"/>
              <w:jc w:val="left"/>
              <w:rPr>
                <w:rFonts w:ascii="Arial" w:hAnsi="Arial" w:cs="Arial"/>
                <w:color w:val="000000"/>
              </w:rPr>
            </w:pPr>
            <w:r>
              <w:rPr>
                <w:rFonts w:ascii="Arial" w:hAnsi="Arial" w:cs="Arial"/>
                <w:color w:val="000000"/>
              </w:rPr>
              <w:t>19.3</w:t>
            </w:r>
          </w:p>
        </w:tc>
        <w:tc>
          <w:tcPr>
            <w:tcW w:w="1419" w:type="dxa"/>
          </w:tcPr>
          <w:p w14:paraId="42D5E69E"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19.004.00</w:t>
            </w:r>
          </w:p>
        </w:tc>
        <w:tc>
          <w:tcPr>
            <w:tcW w:w="1419" w:type="dxa"/>
          </w:tcPr>
          <w:p w14:paraId="22FD18B0"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3926.10.00</w:t>
            </w:r>
          </w:p>
        </w:tc>
        <w:tc>
          <w:tcPr>
            <w:tcW w:w="5810" w:type="dxa"/>
          </w:tcPr>
          <w:p w14:paraId="62A8D0E2"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Artigos de escritório e artigos escolares de plástico e outros materiais classificados nas posições 3901 a 3914, exceto estojos</w:t>
            </w:r>
          </w:p>
        </w:tc>
        <w:tc>
          <w:tcPr>
            <w:tcW w:w="1417" w:type="dxa"/>
            <w:vAlign w:val="center"/>
          </w:tcPr>
          <w:p w14:paraId="016249BE"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64,12%</w:t>
            </w:r>
          </w:p>
        </w:tc>
        <w:tc>
          <w:tcPr>
            <w:tcW w:w="1701" w:type="dxa"/>
            <w:vAlign w:val="center"/>
          </w:tcPr>
          <w:p w14:paraId="32B3B71F"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80,53%</w:t>
            </w:r>
          </w:p>
        </w:tc>
        <w:tc>
          <w:tcPr>
            <w:tcW w:w="1843" w:type="dxa"/>
            <w:vAlign w:val="center"/>
          </w:tcPr>
          <w:p w14:paraId="3384E37A"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96,94%</w:t>
            </w:r>
          </w:p>
        </w:tc>
      </w:tr>
      <w:tr w:rsidR="00696729" w:rsidRPr="0022062A" w14:paraId="59C59737" w14:textId="77777777" w:rsidTr="00B168BD">
        <w:tblPrEx>
          <w:tblCellMar>
            <w:top w:w="0" w:type="dxa"/>
            <w:bottom w:w="0" w:type="dxa"/>
          </w:tblCellMar>
        </w:tblPrEx>
        <w:tc>
          <w:tcPr>
            <w:tcW w:w="1203" w:type="dxa"/>
          </w:tcPr>
          <w:p w14:paraId="7BF06E74" w14:textId="77777777" w:rsidR="00696729" w:rsidRDefault="00696729" w:rsidP="00A54793">
            <w:pPr>
              <w:ind w:rightChars="0" w:right="0"/>
              <w:jc w:val="left"/>
              <w:rPr>
                <w:rFonts w:ascii="Arial" w:hAnsi="Arial" w:cs="Arial"/>
                <w:color w:val="000000"/>
              </w:rPr>
            </w:pPr>
            <w:r>
              <w:rPr>
                <w:rFonts w:ascii="Arial" w:hAnsi="Arial" w:cs="Arial"/>
                <w:color w:val="000000"/>
              </w:rPr>
              <w:t>19.4</w:t>
            </w:r>
          </w:p>
        </w:tc>
        <w:tc>
          <w:tcPr>
            <w:tcW w:w="1419" w:type="dxa"/>
          </w:tcPr>
          <w:p w14:paraId="51CA4F17"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19.005.00</w:t>
            </w:r>
          </w:p>
        </w:tc>
        <w:tc>
          <w:tcPr>
            <w:tcW w:w="1419" w:type="dxa"/>
          </w:tcPr>
          <w:p w14:paraId="5948F9A6" w14:textId="77777777" w:rsidR="00696729" w:rsidRPr="0022062A" w:rsidRDefault="00696729"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4202.1</w:t>
            </w:r>
            <w:r w:rsidRPr="0022062A">
              <w:rPr>
                <w:rFonts w:ascii="Arial" w:hAnsi="Arial" w:cs="Arial"/>
                <w:color w:val="000000"/>
                <w:lang w:eastAsia="pt-BR"/>
              </w:rPr>
              <w:br/>
              <w:t>4202.9</w:t>
            </w:r>
          </w:p>
        </w:tc>
        <w:tc>
          <w:tcPr>
            <w:tcW w:w="5810" w:type="dxa"/>
          </w:tcPr>
          <w:p w14:paraId="5F9E3C68"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Maletas e pastas para documentos e de estudante, e artefatos semelhantes</w:t>
            </w:r>
          </w:p>
        </w:tc>
        <w:tc>
          <w:tcPr>
            <w:tcW w:w="1417" w:type="dxa"/>
            <w:vAlign w:val="center"/>
          </w:tcPr>
          <w:p w14:paraId="54803939"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60,91%</w:t>
            </w:r>
          </w:p>
        </w:tc>
        <w:tc>
          <w:tcPr>
            <w:tcW w:w="1701" w:type="dxa"/>
            <w:vAlign w:val="center"/>
          </w:tcPr>
          <w:p w14:paraId="56201892"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77,00%</w:t>
            </w:r>
          </w:p>
        </w:tc>
        <w:tc>
          <w:tcPr>
            <w:tcW w:w="1843" w:type="dxa"/>
            <w:vAlign w:val="center"/>
          </w:tcPr>
          <w:p w14:paraId="285B8337"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93,09%</w:t>
            </w:r>
          </w:p>
        </w:tc>
      </w:tr>
      <w:tr w:rsidR="00696729" w:rsidRPr="0022062A" w14:paraId="6992242D" w14:textId="77777777" w:rsidTr="00B168BD">
        <w:tblPrEx>
          <w:tblCellMar>
            <w:top w:w="0" w:type="dxa"/>
            <w:bottom w:w="0" w:type="dxa"/>
          </w:tblCellMar>
        </w:tblPrEx>
        <w:tc>
          <w:tcPr>
            <w:tcW w:w="1203" w:type="dxa"/>
          </w:tcPr>
          <w:p w14:paraId="0C4708B4" w14:textId="77777777" w:rsidR="00696729" w:rsidRDefault="00696729" w:rsidP="00A54793">
            <w:pPr>
              <w:ind w:rightChars="0" w:right="0"/>
              <w:jc w:val="left"/>
              <w:rPr>
                <w:rFonts w:ascii="Arial" w:hAnsi="Arial" w:cs="Arial"/>
                <w:color w:val="000000"/>
              </w:rPr>
            </w:pPr>
            <w:r>
              <w:rPr>
                <w:rFonts w:ascii="Arial" w:hAnsi="Arial" w:cs="Arial"/>
                <w:color w:val="000000"/>
              </w:rPr>
              <w:t>19.5</w:t>
            </w:r>
          </w:p>
        </w:tc>
        <w:tc>
          <w:tcPr>
            <w:tcW w:w="1419" w:type="dxa"/>
          </w:tcPr>
          <w:p w14:paraId="1C258E33"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19.006.00</w:t>
            </w:r>
          </w:p>
        </w:tc>
        <w:tc>
          <w:tcPr>
            <w:tcW w:w="1419" w:type="dxa"/>
          </w:tcPr>
          <w:p w14:paraId="67CD05D4"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3926.90.90</w:t>
            </w:r>
          </w:p>
        </w:tc>
        <w:tc>
          <w:tcPr>
            <w:tcW w:w="5810" w:type="dxa"/>
          </w:tcPr>
          <w:p w14:paraId="3F6584E9"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Prancheta de plástico</w:t>
            </w:r>
          </w:p>
        </w:tc>
        <w:tc>
          <w:tcPr>
            <w:tcW w:w="1417" w:type="dxa"/>
            <w:vAlign w:val="center"/>
          </w:tcPr>
          <w:p w14:paraId="34A8B1E4"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46BD4A19"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66D08BDA"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2B2A934E" w14:textId="77777777" w:rsidTr="00B168BD">
        <w:tblPrEx>
          <w:tblCellMar>
            <w:top w:w="0" w:type="dxa"/>
            <w:bottom w:w="0" w:type="dxa"/>
          </w:tblCellMar>
        </w:tblPrEx>
        <w:tc>
          <w:tcPr>
            <w:tcW w:w="1203" w:type="dxa"/>
          </w:tcPr>
          <w:p w14:paraId="2682C776" w14:textId="77777777" w:rsidR="00696729" w:rsidRDefault="00696729" w:rsidP="00A54793">
            <w:pPr>
              <w:ind w:rightChars="0" w:right="0"/>
              <w:jc w:val="left"/>
              <w:rPr>
                <w:rFonts w:ascii="Arial" w:hAnsi="Arial" w:cs="Arial"/>
                <w:color w:val="000000"/>
              </w:rPr>
            </w:pPr>
            <w:r>
              <w:rPr>
                <w:rFonts w:ascii="Arial" w:hAnsi="Arial" w:cs="Arial"/>
                <w:color w:val="000000"/>
              </w:rPr>
              <w:t>19.6</w:t>
            </w:r>
          </w:p>
        </w:tc>
        <w:tc>
          <w:tcPr>
            <w:tcW w:w="1419" w:type="dxa"/>
          </w:tcPr>
          <w:p w14:paraId="022AD00A"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19.007.00</w:t>
            </w:r>
          </w:p>
        </w:tc>
        <w:tc>
          <w:tcPr>
            <w:tcW w:w="1419" w:type="dxa"/>
          </w:tcPr>
          <w:p w14:paraId="3F7BBEC3" w14:textId="77777777" w:rsidR="00696729" w:rsidRDefault="00696729"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4802.20.90</w:t>
            </w:r>
          </w:p>
          <w:p w14:paraId="0952225A" w14:textId="77777777" w:rsidR="00696729" w:rsidRPr="0022062A" w:rsidRDefault="00696729"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4811.90.90</w:t>
            </w:r>
          </w:p>
        </w:tc>
        <w:tc>
          <w:tcPr>
            <w:tcW w:w="5810" w:type="dxa"/>
          </w:tcPr>
          <w:p w14:paraId="2EFC8334"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Bobina para fax</w:t>
            </w:r>
          </w:p>
        </w:tc>
        <w:tc>
          <w:tcPr>
            <w:tcW w:w="1417" w:type="dxa"/>
            <w:vAlign w:val="center"/>
          </w:tcPr>
          <w:p w14:paraId="284237AF"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48,79%</w:t>
            </w:r>
          </w:p>
        </w:tc>
        <w:tc>
          <w:tcPr>
            <w:tcW w:w="1701" w:type="dxa"/>
            <w:vAlign w:val="center"/>
          </w:tcPr>
          <w:p w14:paraId="0F5F0D9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63,67%</w:t>
            </w:r>
          </w:p>
        </w:tc>
        <w:tc>
          <w:tcPr>
            <w:tcW w:w="1843" w:type="dxa"/>
            <w:vAlign w:val="center"/>
          </w:tcPr>
          <w:p w14:paraId="4C992B9A"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78,55%</w:t>
            </w:r>
          </w:p>
        </w:tc>
      </w:tr>
      <w:tr w:rsidR="00696729" w:rsidRPr="0022062A" w14:paraId="2A410D87" w14:textId="77777777" w:rsidTr="00B168BD">
        <w:tblPrEx>
          <w:tblCellMar>
            <w:top w:w="0" w:type="dxa"/>
            <w:bottom w:w="0" w:type="dxa"/>
          </w:tblCellMar>
        </w:tblPrEx>
        <w:tc>
          <w:tcPr>
            <w:tcW w:w="1203" w:type="dxa"/>
          </w:tcPr>
          <w:p w14:paraId="1B61E171" w14:textId="77777777" w:rsidR="00696729" w:rsidRDefault="00696729" w:rsidP="00A54793">
            <w:pPr>
              <w:ind w:rightChars="0" w:right="0"/>
              <w:jc w:val="left"/>
              <w:rPr>
                <w:rFonts w:ascii="Arial" w:hAnsi="Arial" w:cs="Arial"/>
                <w:color w:val="000000"/>
              </w:rPr>
            </w:pPr>
            <w:r>
              <w:rPr>
                <w:rFonts w:ascii="Arial" w:hAnsi="Arial" w:cs="Arial"/>
                <w:color w:val="000000"/>
              </w:rPr>
              <w:t>19.7</w:t>
            </w:r>
          </w:p>
        </w:tc>
        <w:tc>
          <w:tcPr>
            <w:tcW w:w="1419" w:type="dxa"/>
          </w:tcPr>
          <w:p w14:paraId="1512782E"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19.008.00</w:t>
            </w:r>
          </w:p>
        </w:tc>
        <w:tc>
          <w:tcPr>
            <w:tcW w:w="1419" w:type="dxa"/>
          </w:tcPr>
          <w:p w14:paraId="0099452C"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4802.54.9</w:t>
            </w:r>
          </w:p>
        </w:tc>
        <w:tc>
          <w:tcPr>
            <w:tcW w:w="5810" w:type="dxa"/>
          </w:tcPr>
          <w:p w14:paraId="12FF4EE7"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seda</w:t>
            </w:r>
          </w:p>
        </w:tc>
        <w:tc>
          <w:tcPr>
            <w:tcW w:w="1417" w:type="dxa"/>
            <w:vAlign w:val="center"/>
          </w:tcPr>
          <w:p w14:paraId="6782A3F2"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19D870D1"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1F6CC151"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298C81AF" w14:textId="77777777" w:rsidTr="00B168BD">
        <w:tblPrEx>
          <w:tblCellMar>
            <w:top w:w="0" w:type="dxa"/>
            <w:bottom w:w="0" w:type="dxa"/>
          </w:tblCellMar>
        </w:tblPrEx>
        <w:tc>
          <w:tcPr>
            <w:tcW w:w="1203" w:type="dxa"/>
          </w:tcPr>
          <w:p w14:paraId="1CB0CA5D" w14:textId="77777777" w:rsidR="00696729" w:rsidRDefault="00696729" w:rsidP="00A54793">
            <w:pPr>
              <w:ind w:rightChars="0" w:right="0"/>
              <w:jc w:val="left"/>
              <w:rPr>
                <w:rFonts w:ascii="Arial" w:hAnsi="Arial" w:cs="Arial"/>
                <w:color w:val="000000"/>
              </w:rPr>
            </w:pPr>
            <w:r>
              <w:rPr>
                <w:rFonts w:ascii="Arial" w:hAnsi="Arial" w:cs="Arial"/>
                <w:color w:val="000000"/>
              </w:rPr>
              <w:t>19.8</w:t>
            </w:r>
          </w:p>
        </w:tc>
        <w:tc>
          <w:tcPr>
            <w:tcW w:w="1419" w:type="dxa"/>
          </w:tcPr>
          <w:p w14:paraId="45500EDA"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19.009.00</w:t>
            </w:r>
          </w:p>
        </w:tc>
        <w:tc>
          <w:tcPr>
            <w:tcW w:w="1419" w:type="dxa"/>
          </w:tcPr>
          <w:p w14:paraId="2B569C76" w14:textId="77777777" w:rsidR="00696729" w:rsidRDefault="00696729"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4802.54.99</w:t>
            </w:r>
          </w:p>
          <w:p w14:paraId="34BD177C" w14:textId="77777777" w:rsidR="00696729" w:rsidRDefault="00696729"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4802.57.99</w:t>
            </w:r>
            <w:r w:rsidRPr="0022062A">
              <w:rPr>
                <w:rFonts w:ascii="Arial" w:hAnsi="Arial" w:cs="Arial"/>
                <w:color w:val="000000"/>
                <w:lang w:eastAsia="pt-BR"/>
              </w:rPr>
              <w:br/>
            </w:r>
          </w:p>
          <w:p w14:paraId="553AC7DD" w14:textId="77777777" w:rsidR="00696729" w:rsidRPr="0022062A" w:rsidRDefault="00696729"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4816.20.00</w:t>
            </w:r>
          </w:p>
        </w:tc>
        <w:tc>
          <w:tcPr>
            <w:tcW w:w="5810" w:type="dxa"/>
          </w:tcPr>
          <w:p w14:paraId="4B123EA1"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Bobina para máquina de calcular,  PDV ou equipamentos similares</w:t>
            </w:r>
          </w:p>
        </w:tc>
        <w:tc>
          <w:tcPr>
            <w:tcW w:w="1417" w:type="dxa"/>
            <w:vAlign w:val="center"/>
          </w:tcPr>
          <w:p w14:paraId="15F97C0F"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95,00%</w:t>
            </w:r>
          </w:p>
        </w:tc>
        <w:tc>
          <w:tcPr>
            <w:tcW w:w="1701" w:type="dxa"/>
            <w:vAlign w:val="center"/>
          </w:tcPr>
          <w:p w14:paraId="1F190F90"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114,50%</w:t>
            </w:r>
          </w:p>
        </w:tc>
        <w:tc>
          <w:tcPr>
            <w:tcW w:w="1843" w:type="dxa"/>
            <w:vAlign w:val="center"/>
          </w:tcPr>
          <w:p w14:paraId="1F76BF10"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134,00%</w:t>
            </w:r>
          </w:p>
        </w:tc>
      </w:tr>
      <w:tr w:rsidR="00DF5951" w:rsidRPr="0022062A" w14:paraId="2C0286E4" w14:textId="77777777" w:rsidTr="00DF5951">
        <w:tblPrEx>
          <w:tblCellMar>
            <w:top w:w="0" w:type="dxa"/>
            <w:bottom w:w="0" w:type="dxa"/>
          </w:tblCellMar>
        </w:tblPrEx>
        <w:trPr>
          <w:trHeight w:val="1005"/>
        </w:trPr>
        <w:tc>
          <w:tcPr>
            <w:tcW w:w="1203" w:type="dxa"/>
            <w:vMerge w:val="restart"/>
          </w:tcPr>
          <w:p w14:paraId="0E57EB3F" w14:textId="77777777" w:rsidR="00DF5951" w:rsidRDefault="00DF5951" w:rsidP="00A54793">
            <w:pPr>
              <w:ind w:rightChars="0" w:right="0"/>
              <w:jc w:val="left"/>
              <w:rPr>
                <w:rFonts w:ascii="Arial" w:hAnsi="Arial" w:cs="Arial"/>
                <w:color w:val="000000"/>
              </w:rPr>
            </w:pPr>
            <w:r>
              <w:rPr>
                <w:rFonts w:ascii="Arial" w:hAnsi="Arial" w:cs="Arial"/>
                <w:color w:val="000000"/>
              </w:rPr>
              <w:t>19.9</w:t>
            </w:r>
          </w:p>
        </w:tc>
        <w:tc>
          <w:tcPr>
            <w:tcW w:w="1419" w:type="dxa"/>
            <w:vMerge w:val="restart"/>
          </w:tcPr>
          <w:p w14:paraId="5DE88D1A" w14:textId="77777777" w:rsidR="00DF5951" w:rsidRPr="0022062A" w:rsidRDefault="00DF5951"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19.010.00</w:t>
            </w:r>
          </w:p>
        </w:tc>
        <w:tc>
          <w:tcPr>
            <w:tcW w:w="1419" w:type="dxa"/>
            <w:vMerge w:val="restart"/>
          </w:tcPr>
          <w:p w14:paraId="3D7A07A5" w14:textId="77777777" w:rsidR="00DF5951" w:rsidRDefault="00DF5951"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4802.56.9</w:t>
            </w:r>
          </w:p>
          <w:p w14:paraId="0D841FAF" w14:textId="77777777" w:rsidR="00DF5951" w:rsidRDefault="00DF5951"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4802.57.9</w:t>
            </w:r>
          </w:p>
          <w:p w14:paraId="20C02EC7" w14:textId="77777777" w:rsidR="00DF5951" w:rsidRPr="0022062A" w:rsidRDefault="00DF5951"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4802.58.9</w:t>
            </w:r>
          </w:p>
        </w:tc>
        <w:tc>
          <w:tcPr>
            <w:tcW w:w="5810" w:type="dxa"/>
          </w:tcPr>
          <w:p w14:paraId="07CF5699" w14:textId="77777777" w:rsidR="00DF5951" w:rsidRPr="00DF5951" w:rsidRDefault="00DF5951" w:rsidP="00DF5951">
            <w:pPr>
              <w:spacing w:after="240"/>
              <w:ind w:rightChars="0" w:right="0"/>
              <w:textAlignment w:val="baseline"/>
              <w:rPr>
                <w:rFonts w:ascii="Arial" w:hAnsi="Arial" w:cs="Arial"/>
                <w:color w:val="000000"/>
                <w:lang w:eastAsia="pt-BR"/>
              </w:rPr>
            </w:pPr>
            <w:r w:rsidRPr="00DF5951">
              <w:rPr>
                <w:rFonts w:ascii="Arial" w:hAnsi="Arial" w:cs="Arial"/>
                <w:color w:val="000000"/>
                <w:lang w:eastAsia="pt-BR"/>
              </w:rPr>
              <w:t>Cartolina escolar e papel cartão, brancos e coloridos, corta- dos em folhas em que um lado seja inferior ou igual a 500 mm e o outro inferior ou igual a 700 mm, quando nã</w:t>
            </w:r>
            <w:r>
              <w:rPr>
                <w:rFonts w:ascii="Arial" w:hAnsi="Arial" w:cs="Arial"/>
                <w:color w:val="000000"/>
                <w:lang w:eastAsia="pt-BR"/>
              </w:rPr>
              <w:t>o</w:t>
            </w:r>
          </w:p>
          <w:p w14:paraId="3839D7F1" w14:textId="77777777" w:rsidR="00DF5951" w:rsidRPr="00DF5951" w:rsidRDefault="00DF5951" w:rsidP="00DF5951">
            <w:pPr>
              <w:ind w:rightChars="0" w:right="0"/>
              <w:rPr>
                <w:rFonts w:ascii="Arial" w:hAnsi="Arial" w:cs="Arial"/>
                <w:i/>
                <w:iCs/>
                <w:color w:val="00B050"/>
              </w:rPr>
            </w:pPr>
          </w:p>
        </w:tc>
        <w:tc>
          <w:tcPr>
            <w:tcW w:w="1417" w:type="dxa"/>
            <w:vMerge w:val="restart"/>
            <w:vAlign w:val="center"/>
          </w:tcPr>
          <w:p w14:paraId="1E1E0069" w14:textId="77777777" w:rsidR="00DF5951" w:rsidRPr="0022062A" w:rsidRDefault="00DF5951"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73,35%</w:t>
            </w:r>
          </w:p>
        </w:tc>
        <w:tc>
          <w:tcPr>
            <w:tcW w:w="1701" w:type="dxa"/>
            <w:vMerge w:val="restart"/>
            <w:vAlign w:val="center"/>
          </w:tcPr>
          <w:p w14:paraId="0002770B" w14:textId="77777777" w:rsidR="00DF5951" w:rsidRPr="00696729" w:rsidRDefault="00DF5951" w:rsidP="00696729">
            <w:pPr>
              <w:ind w:rightChars="0" w:right="0"/>
              <w:jc w:val="center"/>
              <w:rPr>
                <w:rFonts w:ascii="Arial" w:hAnsi="Arial" w:cs="Arial"/>
                <w:color w:val="000000"/>
              </w:rPr>
            </w:pPr>
            <w:r w:rsidRPr="00696729">
              <w:rPr>
                <w:rFonts w:ascii="Arial" w:hAnsi="Arial" w:cs="Arial"/>
                <w:color w:val="000000"/>
              </w:rPr>
              <w:t>90,69%</w:t>
            </w:r>
          </w:p>
        </w:tc>
        <w:tc>
          <w:tcPr>
            <w:tcW w:w="1843" w:type="dxa"/>
            <w:vMerge w:val="restart"/>
            <w:vAlign w:val="center"/>
          </w:tcPr>
          <w:p w14:paraId="799D8BA1" w14:textId="77777777" w:rsidR="00DF5951" w:rsidRPr="00696729" w:rsidRDefault="00DF5951" w:rsidP="00696729">
            <w:pPr>
              <w:ind w:rightChars="0" w:right="0"/>
              <w:jc w:val="center"/>
              <w:rPr>
                <w:rFonts w:ascii="Arial" w:hAnsi="Arial" w:cs="Arial"/>
                <w:color w:val="000000"/>
              </w:rPr>
            </w:pPr>
            <w:r w:rsidRPr="00696729">
              <w:rPr>
                <w:rFonts w:ascii="Arial" w:hAnsi="Arial" w:cs="Arial"/>
                <w:color w:val="000000"/>
              </w:rPr>
              <w:t>108,02%</w:t>
            </w:r>
          </w:p>
        </w:tc>
      </w:tr>
      <w:tr w:rsidR="00DF5951" w:rsidRPr="0022062A" w14:paraId="1ADFFB24" w14:textId="77777777" w:rsidTr="00B168BD">
        <w:tblPrEx>
          <w:tblCellMar>
            <w:top w:w="0" w:type="dxa"/>
            <w:bottom w:w="0" w:type="dxa"/>
          </w:tblCellMar>
        </w:tblPrEx>
        <w:trPr>
          <w:trHeight w:val="1005"/>
        </w:trPr>
        <w:tc>
          <w:tcPr>
            <w:tcW w:w="1203" w:type="dxa"/>
            <w:vMerge/>
          </w:tcPr>
          <w:p w14:paraId="77FDB3B7" w14:textId="77777777" w:rsidR="00DF5951" w:rsidRDefault="00DF5951" w:rsidP="00A54793">
            <w:pPr>
              <w:ind w:rightChars="0" w:right="0"/>
              <w:jc w:val="left"/>
              <w:rPr>
                <w:rFonts w:ascii="Arial" w:hAnsi="Arial" w:cs="Arial"/>
                <w:color w:val="000000"/>
              </w:rPr>
            </w:pPr>
          </w:p>
        </w:tc>
        <w:tc>
          <w:tcPr>
            <w:tcW w:w="1419" w:type="dxa"/>
            <w:vMerge/>
          </w:tcPr>
          <w:p w14:paraId="5AE459FB" w14:textId="77777777" w:rsidR="00DF5951" w:rsidRPr="0022062A" w:rsidRDefault="00DF5951" w:rsidP="003601A7">
            <w:pPr>
              <w:spacing w:after="240"/>
              <w:ind w:rightChars="0" w:right="0"/>
              <w:jc w:val="center"/>
              <w:textAlignment w:val="baseline"/>
              <w:rPr>
                <w:rFonts w:ascii="Arial" w:hAnsi="Arial" w:cs="Arial"/>
                <w:color w:val="000000"/>
                <w:lang w:eastAsia="pt-BR"/>
              </w:rPr>
            </w:pPr>
          </w:p>
        </w:tc>
        <w:tc>
          <w:tcPr>
            <w:tcW w:w="1419" w:type="dxa"/>
            <w:vMerge/>
          </w:tcPr>
          <w:p w14:paraId="055CDE9C" w14:textId="77777777" w:rsidR="00DF5951" w:rsidRPr="0022062A" w:rsidRDefault="00DF5951" w:rsidP="003601A7">
            <w:pPr>
              <w:ind w:rightChars="0" w:right="0"/>
              <w:jc w:val="center"/>
              <w:textAlignment w:val="baseline"/>
              <w:rPr>
                <w:rFonts w:ascii="Arial" w:hAnsi="Arial" w:cs="Arial"/>
                <w:color w:val="000000"/>
                <w:lang w:eastAsia="pt-BR"/>
              </w:rPr>
            </w:pPr>
          </w:p>
        </w:tc>
        <w:tc>
          <w:tcPr>
            <w:tcW w:w="5810" w:type="dxa"/>
          </w:tcPr>
          <w:p w14:paraId="56D4B3C7" w14:textId="77777777" w:rsidR="00DF5951" w:rsidRDefault="00DF5951" w:rsidP="003601A7">
            <w:pPr>
              <w:spacing w:after="240"/>
              <w:ind w:rightChars="0" w:right="0"/>
              <w:textAlignment w:val="baseline"/>
              <w:rPr>
                <w:rFonts w:ascii="Arial" w:hAnsi="Arial" w:cs="Arial"/>
                <w:color w:val="000000"/>
                <w:lang w:eastAsia="pt-BR"/>
              </w:rPr>
            </w:pPr>
            <w:r w:rsidRPr="00DF5951">
              <w:rPr>
                <w:rFonts w:ascii="Arial" w:hAnsi="Arial" w:cs="Arial"/>
                <w:color w:val="000000"/>
                <w:lang w:eastAsia="pt-BR"/>
              </w:rPr>
              <w:t>dobradas, e peso igual ou superior a 120g/m²; recados autoadesivos (LP note); papéis de presente; todos cortados em tamanho pronto para uso escolar e doméstico</w:t>
            </w:r>
            <w:r>
              <w:rPr>
                <w:rFonts w:ascii="Arial" w:hAnsi="Arial" w:cs="Arial"/>
                <w:color w:val="000000"/>
                <w:lang w:eastAsia="pt-BR"/>
              </w:rPr>
              <w:t>.</w:t>
            </w:r>
          </w:p>
          <w:p w14:paraId="3901C078" w14:textId="77777777" w:rsidR="00DF5951" w:rsidRPr="00DF5951" w:rsidRDefault="00DF5951" w:rsidP="003601A7">
            <w:pPr>
              <w:spacing w:after="240"/>
              <w:ind w:rightChars="0" w:right="0"/>
              <w:textAlignment w:val="baseline"/>
              <w:rPr>
                <w:rFonts w:ascii="Arial" w:hAnsi="Arial" w:cs="Arial"/>
                <w:color w:val="000000"/>
                <w:lang w:eastAsia="pt-BR"/>
              </w:rPr>
            </w:pPr>
            <w:r w:rsidRPr="00446A52">
              <w:rPr>
                <w:rFonts w:ascii="Arial" w:hAnsi="Arial" w:cs="Arial"/>
                <w:i/>
                <w:iCs/>
                <w:color w:val="00B050"/>
              </w:rPr>
              <w:t>(</w:t>
            </w:r>
            <w:r>
              <w:rPr>
                <w:rFonts w:ascii="Arial" w:hAnsi="Arial" w:cs="Arial"/>
                <w:i/>
                <w:iCs/>
                <w:color w:val="00B050"/>
              </w:rPr>
              <w:t>Subitem 19.9 do i</w:t>
            </w:r>
            <w:r w:rsidRPr="00446A52">
              <w:rPr>
                <w:rFonts w:ascii="Arial" w:hAnsi="Arial" w:cs="Arial"/>
                <w:i/>
                <w:iCs/>
                <w:color w:val="00B050"/>
              </w:rPr>
              <w:t xml:space="preserve">tem </w:t>
            </w:r>
            <w:r>
              <w:rPr>
                <w:rFonts w:ascii="Arial" w:hAnsi="Arial" w:cs="Arial"/>
                <w:i/>
                <w:iCs/>
                <w:color w:val="00B050"/>
              </w:rPr>
              <w:t>19</w:t>
            </w:r>
            <w:r w:rsidRPr="00446A52">
              <w:rPr>
                <w:rFonts w:ascii="Arial" w:hAnsi="Arial" w:cs="Arial"/>
                <w:i/>
                <w:iCs/>
                <w:color w:val="00B050"/>
              </w:rPr>
              <w:t xml:space="preserve"> alterado pelo </w:t>
            </w:r>
            <w:hyperlink r:id="rId30"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417" w:type="dxa"/>
            <w:vMerge/>
            <w:vAlign w:val="center"/>
          </w:tcPr>
          <w:p w14:paraId="13419A02" w14:textId="77777777" w:rsidR="00DF5951" w:rsidRPr="0022062A" w:rsidRDefault="00DF5951" w:rsidP="00DD73E2">
            <w:pPr>
              <w:pStyle w:val="NormalWeb"/>
              <w:spacing w:before="0" w:beforeAutospacing="0" w:after="0" w:afterAutospacing="0"/>
              <w:jc w:val="center"/>
              <w:rPr>
                <w:rFonts w:ascii="Arial" w:hAnsi="Arial" w:cs="Arial"/>
                <w:sz w:val="22"/>
                <w:szCs w:val="22"/>
              </w:rPr>
            </w:pPr>
          </w:p>
        </w:tc>
        <w:tc>
          <w:tcPr>
            <w:tcW w:w="1701" w:type="dxa"/>
            <w:vMerge/>
            <w:vAlign w:val="center"/>
          </w:tcPr>
          <w:p w14:paraId="56BDED1B" w14:textId="77777777" w:rsidR="00DF5951" w:rsidRPr="00696729" w:rsidRDefault="00DF5951" w:rsidP="00696729">
            <w:pPr>
              <w:ind w:rightChars="0" w:right="0"/>
              <w:jc w:val="center"/>
              <w:rPr>
                <w:rFonts w:ascii="Arial" w:hAnsi="Arial" w:cs="Arial"/>
                <w:color w:val="000000"/>
              </w:rPr>
            </w:pPr>
          </w:p>
        </w:tc>
        <w:tc>
          <w:tcPr>
            <w:tcW w:w="1843" w:type="dxa"/>
            <w:vMerge/>
            <w:vAlign w:val="center"/>
          </w:tcPr>
          <w:p w14:paraId="4F3E0F5B" w14:textId="77777777" w:rsidR="00DF5951" w:rsidRPr="00696729" w:rsidRDefault="00DF5951" w:rsidP="00696729">
            <w:pPr>
              <w:ind w:rightChars="0" w:right="0"/>
              <w:jc w:val="center"/>
              <w:rPr>
                <w:rFonts w:ascii="Arial" w:hAnsi="Arial" w:cs="Arial"/>
                <w:color w:val="000000"/>
              </w:rPr>
            </w:pPr>
          </w:p>
        </w:tc>
      </w:tr>
      <w:tr w:rsidR="00696729" w:rsidRPr="0022062A" w14:paraId="758EA510" w14:textId="77777777" w:rsidTr="00B168BD">
        <w:tblPrEx>
          <w:tblCellMar>
            <w:top w:w="0" w:type="dxa"/>
            <w:bottom w:w="0" w:type="dxa"/>
          </w:tblCellMar>
        </w:tblPrEx>
        <w:tc>
          <w:tcPr>
            <w:tcW w:w="1203" w:type="dxa"/>
          </w:tcPr>
          <w:p w14:paraId="1DB248D4" w14:textId="77777777" w:rsidR="00696729" w:rsidRDefault="00696729" w:rsidP="00A54793">
            <w:pPr>
              <w:ind w:rightChars="0" w:right="0"/>
              <w:jc w:val="left"/>
              <w:rPr>
                <w:rFonts w:ascii="Arial" w:hAnsi="Arial" w:cs="Arial"/>
                <w:color w:val="000000"/>
              </w:rPr>
            </w:pPr>
            <w:r>
              <w:rPr>
                <w:rFonts w:ascii="Arial" w:hAnsi="Arial" w:cs="Arial"/>
                <w:color w:val="000000"/>
              </w:rPr>
              <w:t>19.10</w:t>
            </w:r>
          </w:p>
        </w:tc>
        <w:tc>
          <w:tcPr>
            <w:tcW w:w="1419" w:type="dxa"/>
          </w:tcPr>
          <w:p w14:paraId="5BA0C20F"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Pr>
                <w:rFonts w:ascii="Arial" w:hAnsi="Arial" w:cs="Arial"/>
                <w:color w:val="000000"/>
                <w:lang w:eastAsia="pt-BR"/>
              </w:rPr>
              <w:t>19.011.00</w:t>
            </w:r>
          </w:p>
        </w:tc>
        <w:tc>
          <w:tcPr>
            <w:tcW w:w="1419" w:type="dxa"/>
          </w:tcPr>
          <w:p w14:paraId="41419982" w14:textId="77777777" w:rsidR="00696729" w:rsidRDefault="00696729" w:rsidP="00131483">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3703.10.10</w:t>
            </w:r>
          </w:p>
          <w:p w14:paraId="0CAAE4D3" w14:textId="77777777" w:rsidR="00696729" w:rsidRDefault="00696729" w:rsidP="00131483">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3703.10.29</w:t>
            </w:r>
            <w:r w:rsidRPr="0022062A">
              <w:rPr>
                <w:rFonts w:ascii="Arial" w:hAnsi="Arial" w:cs="Arial"/>
                <w:color w:val="000000"/>
                <w:lang w:eastAsia="pt-BR"/>
              </w:rPr>
              <w:br/>
            </w:r>
          </w:p>
          <w:p w14:paraId="131928E7" w14:textId="77777777" w:rsidR="00696729" w:rsidRDefault="00696729" w:rsidP="00131483">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3703.20.00</w:t>
            </w:r>
            <w:r w:rsidRPr="0022062A">
              <w:rPr>
                <w:rFonts w:ascii="Arial" w:hAnsi="Arial" w:cs="Arial"/>
                <w:color w:val="000000"/>
                <w:lang w:eastAsia="pt-BR"/>
              </w:rPr>
              <w:br/>
            </w:r>
          </w:p>
          <w:p w14:paraId="4742ECE0" w14:textId="77777777" w:rsidR="00696729" w:rsidRDefault="00696729" w:rsidP="00131483">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3703.90.10</w:t>
            </w:r>
            <w:r w:rsidRPr="0022062A">
              <w:rPr>
                <w:rFonts w:ascii="Arial" w:hAnsi="Arial" w:cs="Arial"/>
                <w:color w:val="000000"/>
                <w:lang w:eastAsia="pt-BR"/>
              </w:rPr>
              <w:br/>
            </w:r>
          </w:p>
          <w:p w14:paraId="6D8627BC" w14:textId="77777777" w:rsidR="00696729" w:rsidRDefault="00696729" w:rsidP="00131483">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3704.00.00</w:t>
            </w:r>
            <w:r w:rsidRPr="0022062A">
              <w:rPr>
                <w:rFonts w:ascii="Arial" w:hAnsi="Arial" w:cs="Arial"/>
                <w:color w:val="000000"/>
                <w:lang w:eastAsia="pt-BR"/>
              </w:rPr>
              <w:br/>
            </w:r>
          </w:p>
          <w:p w14:paraId="4EAF59BF" w14:textId="77777777" w:rsidR="00696729" w:rsidRPr="0022062A" w:rsidRDefault="00696729" w:rsidP="00131483">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4802.20.00</w:t>
            </w:r>
          </w:p>
        </w:tc>
        <w:tc>
          <w:tcPr>
            <w:tcW w:w="5810" w:type="dxa"/>
          </w:tcPr>
          <w:p w14:paraId="3812D75E" w14:textId="77777777" w:rsidR="00696729" w:rsidRPr="0022062A" w:rsidRDefault="00696729" w:rsidP="003601A7">
            <w:pPr>
              <w:spacing w:after="240"/>
              <w:ind w:rightChars="0" w:right="0"/>
              <w:textAlignment w:val="baseline"/>
              <w:rPr>
                <w:rFonts w:ascii="Arial" w:hAnsi="Arial" w:cs="Arial"/>
                <w:color w:val="000000"/>
                <w:lang w:eastAsia="pt-BR"/>
              </w:rPr>
            </w:pPr>
            <w:r>
              <w:rPr>
                <w:rFonts w:ascii="Arial" w:hAnsi="Arial" w:cs="Arial"/>
                <w:color w:val="000000"/>
                <w:lang w:eastAsia="pt-BR"/>
              </w:rPr>
              <w:t xml:space="preserve">Papel </w:t>
            </w:r>
            <w:r w:rsidRPr="0022062A">
              <w:rPr>
                <w:rFonts w:ascii="Arial" w:hAnsi="Arial" w:cs="Arial"/>
                <w:color w:val="000000"/>
                <w:lang w:eastAsia="pt-BR"/>
              </w:rPr>
              <w:t xml:space="preserve">fotográfico, exceto: (i) os papéis fotográficos emulsionados com haleto de prata tipo brilhante, </w:t>
            </w:r>
            <w:proofErr w:type="spellStart"/>
            <w:r w:rsidRPr="0022062A">
              <w:rPr>
                <w:rFonts w:ascii="Arial" w:hAnsi="Arial" w:cs="Arial"/>
                <w:color w:val="000000"/>
                <w:lang w:eastAsia="pt-BR"/>
              </w:rPr>
              <w:t>matte</w:t>
            </w:r>
            <w:proofErr w:type="spellEnd"/>
            <w:r w:rsidRPr="0022062A">
              <w:rPr>
                <w:rFonts w:ascii="Arial" w:hAnsi="Arial" w:cs="Arial"/>
                <w:color w:val="000000"/>
                <w:lang w:eastAsia="pt-BR"/>
              </w:rPr>
              <w:t xml:space="preserve"> ou lustre, em rolo e, com largura igual ou superior a 102 mm e comprimento inferior ou igual a 350 m, (ii) os papéis fotográficos emulsionados com haleto de prata tipo brilhante ou fosco, em folha e com largura igual ou superior a 152 mm e comprimento inferior ou igual a 307 mm, (iii) papel de qualidade fotográfica com tecnologia “Thermo-</w:t>
            </w:r>
            <w:proofErr w:type="spellStart"/>
            <w:r w:rsidRPr="0022062A">
              <w:rPr>
                <w:rFonts w:ascii="Arial" w:hAnsi="Arial" w:cs="Arial"/>
                <w:color w:val="000000"/>
                <w:lang w:eastAsia="pt-BR"/>
              </w:rPr>
              <w:t>autochrome</w:t>
            </w:r>
            <w:proofErr w:type="spellEnd"/>
            <w:r w:rsidRPr="0022062A">
              <w:rPr>
                <w:rFonts w:ascii="Arial" w:hAnsi="Arial" w:cs="Arial"/>
                <w:color w:val="000000"/>
                <w:lang w:eastAsia="pt-BR"/>
              </w:rPr>
              <w:t xml:space="preserve">”, que submetido a um processo de aquecimento seja capaz de formar imagens por reação química e combinação das camadas </w:t>
            </w:r>
            <w:proofErr w:type="spellStart"/>
            <w:r w:rsidRPr="0022062A">
              <w:rPr>
                <w:rFonts w:ascii="Arial" w:hAnsi="Arial" w:cs="Arial"/>
                <w:color w:val="000000"/>
                <w:lang w:eastAsia="pt-BR"/>
              </w:rPr>
              <w:t>cyan</w:t>
            </w:r>
            <w:proofErr w:type="spellEnd"/>
            <w:r w:rsidRPr="0022062A">
              <w:rPr>
                <w:rFonts w:ascii="Arial" w:hAnsi="Arial" w:cs="Arial"/>
                <w:color w:val="000000"/>
                <w:lang w:eastAsia="pt-BR"/>
              </w:rPr>
              <w:t>, magenta e amarela</w:t>
            </w:r>
          </w:p>
        </w:tc>
        <w:tc>
          <w:tcPr>
            <w:tcW w:w="1417" w:type="dxa"/>
            <w:vAlign w:val="center"/>
          </w:tcPr>
          <w:p w14:paraId="45DD08F7" w14:textId="77777777" w:rsidR="00696729" w:rsidRPr="0022062A" w:rsidRDefault="00696729" w:rsidP="0034556B">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4BADC113"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63D4CB7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286D77D5" w14:textId="77777777" w:rsidTr="00B168BD">
        <w:tblPrEx>
          <w:tblCellMar>
            <w:top w:w="0" w:type="dxa"/>
            <w:bottom w:w="0" w:type="dxa"/>
          </w:tblCellMar>
        </w:tblPrEx>
        <w:tc>
          <w:tcPr>
            <w:tcW w:w="1203" w:type="dxa"/>
          </w:tcPr>
          <w:p w14:paraId="7C5F5B48" w14:textId="77777777" w:rsidR="00696729" w:rsidRDefault="00696729" w:rsidP="00A54793">
            <w:pPr>
              <w:ind w:rightChars="0" w:right="0"/>
              <w:jc w:val="left"/>
              <w:rPr>
                <w:rFonts w:ascii="Arial" w:hAnsi="Arial" w:cs="Arial"/>
                <w:color w:val="000000"/>
              </w:rPr>
            </w:pPr>
            <w:r>
              <w:rPr>
                <w:rFonts w:ascii="Arial" w:hAnsi="Arial" w:cs="Arial"/>
                <w:color w:val="000000"/>
              </w:rPr>
              <w:t>19.11</w:t>
            </w:r>
          </w:p>
        </w:tc>
        <w:tc>
          <w:tcPr>
            <w:tcW w:w="1419" w:type="dxa"/>
          </w:tcPr>
          <w:p w14:paraId="713DDEC0"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19.012.00</w:t>
            </w:r>
          </w:p>
        </w:tc>
        <w:tc>
          <w:tcPr>
            <w:tcW w:w="1419" w:type="dxa"/>
          </w:tcPr>
          <w:p w14:paraId="6D9766DB"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4810.13.90</w:t>
            </w:r>
          </w:p>
        </w:tc>
        <w:tc>
          <w:tcPr>
            <w:tcW w:w="5810" w:type="dxa"/>
          </w:tcPr>
          <w:p w14:paraId="6451CA2E"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almaço</w:t>
            </w:r>
          </w:p>
        </w:tc>
        <w:tc>
          <w:tcPr>
            <w:tcW w:w="1417" w:type="dxa"/>
            <w:vAlign w:val="center"/>
          </w:tcPr>
          <w:p w14:paraId="30C632D5"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3E98F357"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0CBC21E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3BA4D7CA" w14:textId="77777777" w:rsidTr="00B168BD">
        <w:tblPrEx>
          <w:tblCellMar>
            <w:top w:w="0" w:type="dxa"/>
            <w:bottom w:w="0" w:type="dxa"/>
          </w:tblCellMar>
        </w:tblPrEx>
        <w:tc>
          <w:tcPr>
            <w:tcW w:w="1203" w:type="dxa"/>
          </w:tcPr>
          <w:p w14:paraId="0A9AE2DA" w14:textId="77777777" w:rsidR="00696729" w:rsidRDefault="00696729" w:rsidP="00A54793">
            <w:pPr>
              <w:ind w:rightChars="0" w:right="0"/>
              <w:jc w:val="left"/>
              <w:rPr>
                <w:rFonts w:ascii="Arial" w:hAnsi="Arial" w:cs="Arial"/>
                <w:color w:val="000000"/>
              </w:rPr>
            </w:pPr>
            <w:r>
              <w:rPr>
                <w:rFonts w:ascii="Arial" w:hAnsi="Arial" w:cs="Arial"/>
                <w:color w:val="000000"/>
              </w:rPr>
              <w:t>19.12</w:t>
            </w:r>
          </w:p>
        </w:tc>
        <w:tc>
          <w:tcPr>
            <w:tcW w:w="1419" w:type="dxa"/>
          </w:tcPr>
          <w:p w14:paraId="72FD68B5" w14:textId="77777777" w:rsidR="00696729" w:rsidRPr="0022062A" w:rsidRDefault="00696729"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19.013.00</w:t>
            </w:r>
          </w:p>
        </w:tc>
        <w:tc>
          <w:tcPr>
            <w:tcW w:w="1419" w:type="dxa"/>
          </w:tcPr>
          <w:p w14:paraId="7EA6EBB3"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4816.90.10</w:t>
            </w:r>
          </w:p>
        </w:tc>
        <w:tc>
          <w:tcPr>
            <w:tcW w:w="5810" w:type="dxa"/>
          </w:tcPr>
          <w:p w14:paraId="64AD2D48"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Papel </w:t>
            </w:r>
            <w:proofErr w:type="spellStart"/>
            <w:r w:rsidRPr="0022062A">
              <w:rPr>
                <w:rFonts w:ascii="Arial" w:hAnsi="Arial" w:cs="Arial"/>
                <w:color w:val="000000"/>
                <w:lang w:eastAsia="pt-BR"/>
              </w:rPr>
              <w:t>hectográfico</w:t>
            </w:r>
            <w:proofErr w:type="spellEnd"/>
          </w:p>
        </w:tc>
        <w:tc>
          <w:tcPr>
            <w:tcW w:w="1417" w:type="dxa"/>
            <w:vAlign w:val="center"/>
          </w:tcPr>
          <w:p w14:paraId="62AF1BB7"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72C71F4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5C080B42"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26420316" w14:textId="77777777" w:rsidTr="00B168BD">
        <w:tblPrEx>
          <w:tblCellMar>
            <w:top w:w="0" w:type="dxa"/>
            <w:bottom w:w="0" w:type="dxa"/>
          </w:tblCellMar>
        </w:tblPrEx>
        <w:tc>
          <w:tcPr>
            <w:tcW w:w="1203" w:type="dxa"/>
          </w:tcPr>
          <w:p w14:paraId="3DF7410A" w14:textId="77777777" w:rsidR="00696729" w:rsidRDefault="00696729" w:rsidP="00A54793">
            <w:pPr>
              <w:ind w:rightChars="0" w:right="0"/>
              <w:jc w:val="left"/>
              <w:rPr>
                <w:rFonts w:ascii="Arial" w:hAnsi="Arial" w:cs="Arial"/>
                <w:color w:val="000000"/>
              </w:rPr>
            </w:pPr>
            <w:r>
              <w:rPr>
                <w:rFonts w:ascii="Arial" w:hAnsi="Arial" w:cs="Arial"/>
                <w:color w:val="000000"/>
              </w:rPr>
              <w:t>19.13</w:t>
            </w:r>
          </w:p>
        </w:tc>
        <w:tc>
          <w:tcPr>
            <w:tcW w:w="1419" w:type="dxa"/>
          </w:tcPr>
          <w:p w14:paraId="5187029C"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19.014.00</w:t>
            </w:r>
          </w:p>
        </w:tc>
        <w:tc>
          <w:tcPr>
            <w:tcW w:w="1419" w:type="dxa"/>
          </w:tcPr>
          <w:p w14:paraId="437BFCAE"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3920.20.19</w:t>
            </w:r>
          </w:p>
        </w:tc>
        <w:tc>
          <w:tcPr>
            <w:tcW w:w="5810" w:type="dxa"/>
          </w:tcPr>
          <w:p w14:paraId="0699692B"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celofane e tipo celofane</w:t>
            </w:r>
          </w:p>
        </w:tc>
        <w:tc>
          <w:tcPr>
            <w:tcW w:w="1417" w:type="dxa"/>
            <w:vAlign w:val="center"/>
          </w:tcPr>
          <w:p w14:paraId="466454D0"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12168043"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044355DF"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33FE0056" w14:textId="77777777" w:rsidTr="00B168BD">
        <w:tblPrEx>
          <w:tblCellMar>
            <w:top w:w="0" w:type="dxa"/>
            <w:bottom w:w="0" w:type="dxa"/>
          </w:tblCellMar>
        </w:tblPrEx>
        <w:tc>
          <w:tcPr>
            <w:tcW w:w="1203" w:type="dxa"/>
          </w:tcPr>
          <w:p w14:paraId="4D7D29E0" w14:textId="77777777" w:rsidR="00696729" w:rsidRDefault="00696729" w:rsidP="00A54793">
            <w:pPr>
              <w:ind w:rightChars="0" w:right="0"/>
              <w:jc w:val="left"/>
              <w:rPr>
                <w:rFonts w:ascii="Arial" w:hAnsi="Arial" w:cs="Arial"/>
                <w:color w:val="000000"/>
              </w:rPr>
            </w:pPr>
            <w:r>
              <w:rPr>
                <w:rFonts w:ascii="Arial" w:hAnsi="Arial" w:cs="Arial"/>
                <w:color w:val="000000"/>
              </w:rPr>
              <w:t>19.14</w:t>
            </w:r>
          </w:p>
        </w:tc>
        <w:tc>
          <w:tcPr>
            <w:tcW w:w="1419" w:type="dxa"/>
          </w:tcPr>
          <w:p w14:paraId="55BC49C5"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19.015.00</w:t>
            </w:r>
          </w:p>
        </w:tc>
        <w:tc>
          <w:tcPr>
            <w:tcW w:w="1419" w:type="dxa"/>
          </w:tcPr>
          <w:p w14:paraId="3366EAC7"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4806.20.00</w:t>
            </w:r>
          </w:p>
        </w:tc>
        <w:tc>
          <w:tcPr>
            <w:tcW w:w="5810" w:type="dxa"/>
          </w:tcPr>
          <w:p w14:paraId="0E499077"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impermeável</w:t>
            </w:r>
          </w:p>
        </w:tc>
        <w:tc>
          <w:tcPr>
            <w:tcW w:w="1417" w:type="dxa"/>
            <w:vAlign w:val="center"/>
          </w:tcPr>
          <w:p w14:paraId="3737D33D"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73AF92DD"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31A221F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72C2D459" w14:textId="77777777" w:rsidTr="00B168BD">
        <w:tblPrEx>
          <w:tblCellMar>
            <w:top w:w="0" w:type="dxa"/>
            <w:bottom w:w="0" w:type="dxa"/>
          </w:tblCellMar>
        </w:tblPrEx>
        <w:tc>
          <w:tcPr>
            <w:tcW w:w="1203" w:type="dxa"/>
          </w:tcPr>
          <w:p w14:paraId="325FA388" w14:textId="77777777" w:rsidR="00696729" w:rsidRDefault="00696729" w:rsidP="00A54793">
            <w:pPr>
              <w:ind w:rightChars="0" w:right="0"/>
              <w:jc w:val="left"/>
              <w:rPr>
                <w:rFonts w:ascii="Arial" w:hAnsi="Arial" w:cs="Arial"/>
                <w:color w:val="000000"/>
              </w:rPr>
            </w:pPr>
            <w:r>
              <w:rPr>
                <w:rFonts w:ascii="Arial" w:hAnsi="Arial" w:cs="Arial"/>
                <w:color w:val="000000"/>
              </w:rPr>
              <w:t>19.15</w:t>
            </w:r>
          </w:p>
        </w:tc>
        <w:tc>
          <w:tcPr>
            <w:tcW w:w="1419" w:type="dxa"/>
          </w:tcPr>
          <w:p w14:paraId="1A116C67"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19.016.00</w:t>
            </w:r>
          </w:p>
        </w:tc>
        <w:tc>
          <w:tcPr>
            <w:tcW w:w="1419" w:type="dxa"/>
          </w:tcPr>
          <w:p w14:paraId="297876A6"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4808.10.00</w:t>
            </w:r>
          </w:p>
        </w:tc>
        <w:tc>
          <w:tcPr>
            <w:tcW w:w="5810" w:type="dxa"/>
          </w:tcPr>
          <w:p w14:paraId="0D6C7FDF"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Papel </w:t>
            </w:r>
            <w:proofErr w:type="spellStart"/>
            <w:r w:rsidRPr="0022062A">
              <w:rPr>
                <w:rFonts w:ascii="Arial" w:hAnsi="Arial" w:cs="Arial"/>
                <w:color w:val="000000"/>
                <w:lang w:eastAsia="pt-BR"/>
              </w:rPr>
              <w:t>crepon</w:t>
            </w:r>
            <w:proofErr w:type="spellEnd"/>
          </w:p>
        </w:tc>
        <w:tc>
          <w:tcPr>
            <w:tcW w:w="1417" w:type="dxa"/>
            <w:vAlign w:val="center"/>
          </w:tcPr>
          <w:p w14:paraId="16723F05"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37E84E5A"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66129AA0"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79D48532" w14:textId="77777777" w:rsidTr="00B168BD">
        <w:tblPrEx>
          <w:tblCellMar>
            <w:top w:w="0" w:type="dxa"/>
            <w:bottom w:w="0" w:type="dxa"/>
          </w:tblCellMar>
        </w:tblPrEx>
        <w:tc>
          <w:tcPr>
            <w:tcW w:w="1203" w:type="dxa"/>
          </w:tcPr>
          <w:p w14:paraId="37594D93" w14:textId="77777777" w:rsidR="00696729" w:rsidRDefault="00696729" w:rsidP="00A54793">
            <w:pPr>
              <w:ind w:rightChars="0" w:right="0"/>
              <w:jc w:val="left"/>
              <w:rPr>
                <w:rFonts w:ascii="Arial" w:hAnsi="Arial" w:cs="Arial"/>
                <w:color w:val="000000"/>
              </w:rPr>
            </w:pPr>
            <w:r>
              <w:rPr>
                <w:rFonts w:ascii="Arial" w:hAnsi="Arial" w:cs="Arial"/>
                <w:color w:val="000000"/>
              </w:rPr>
              <w:t>19.16</w:t>
            </w:r>
          </w:p>
        </w:tc>
        <w:tc>
          <w:tcPr>
            <w:tcW w:w="1419" w:type="dxa"/>
          </w:tcPr>
          <w:p w14:paraId="7801C1F6"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19.017.00</w:t>
            </w:r>
          </w:p>
        </w:tc>
        <w:tc>
          <w:tcPr>
            <w:tcW w:w="1419" w:type="dxa"/>
          </w:tcPr>
          <w:p w14:paraId="767AF818"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4810.22.90</w:t>
            </w:r>
          </w:p>
        </w:tc>
        <w:tc>
          <w:tcPr>
            <w:tcW w:w="5810" w:type="dxa"/>
          </w:tcPr>
          <w:p w14:paraId="668CA920"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fantasia</w:t>
            </w:r>
          </w:p>
        </w:tc>
        <w:tc>
          <w:tcPr>
            <w:tcW w:w="1417" w:type="dxa"/>
            <w:vAlign w:val="center"/>
          </w:tcPr>
          <w:p w14:paraId="3D412CEE"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43,03%</w:t>
            </w:r>
          </w:p>
        </w:tc>
        <w:tc>
          <w:tcPr>
            <w:tcW w:w="1701" w:type="dxa"/>
            <w:vAlign w:val="center"/>
          </w:tcPr>
          <w:p w14:paraId="08658D6B"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57,33%</w:t>
            </w:r>
          </w:p>
        </w:tc>
        <w:tc>
          <w:tcPr>
            <w:tcW w:w="1843" w:type="dxa"/>
            <w:vAlign w:val="center"/>
          </w:tcPr>
          <w:p w14:paraId="3AEEE503"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71,64%</w:t>
            </w:r>
          </w:p>
        </w:tc>
      </w:tr>
      <w:tr w:rsidR="00696729" w:rsidRPr="0022062A" w14:paraId="2A40E9ED" w14:textId="77777777" w:rsidTr="00B168BD">
        <w:tblPrEx>
          <w:tblCellMar>
            <w:top w:w="0" w:type="dxa"/>
            <w:bottom w:w="0" w:type="dxa"/>
          </w:tblCellMar>
        </w:tblPrEx>
        <w:tc>
          <w:tcPr>
            <w:tcW w:w="1203" w:type="dxa"/>
          </w:tcPr>
          <w:p w14:paraId="6906B896" w14:textId="77777777" w:rsidR="00696729" w:rsidRDefault="00696729" w:rsidP="00A54793">
            <w:pPr>
              <w:ind w:rightChars="0" w:right="0"/>
              <w:jc w:val="left"/>
              <w:rPr>
                <w:rFonts w:ascii="Arial" w:hAnsi="Arial" w:cs="Arial"/>
                <w:color w:val="000000"/>
              </w:rPr>
            </w:pPr>
            <w:r>
              <w:rPr>
                <w:rFonts w:ascii="Arial" w:hAnsi="Arial" w:cs="Arial"/>
                <w:color w:val="000000"/>
              </w:rPr>
              <w:t>19.17</w:t>
            </w:r>
          </w:p>
        </w:tc>
        <w:tc>
          <w:tcPr>
            <w:tcW w:w="1419" w:type="dxa"/>
          </w:tcPr>
          <w:p w14:paraId="41E44236"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19.018.00</w:t>
            </w:r>
          </w:p>
        </w:tc>
        <w:tc>
          <w:tcPr>
            <w:tcW w:w="1419" w:type="dxa"/>
          </w:tcPr>
          <w:p w14:paraId="6CCCE4C9" w14:textId="77777777" w:rsidR="00696729" w:rsidRPr="0022062A" w:rsidRDefault="00696729" w:rsidP="003601A7">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4809</w:t>
            </w:r>
            <w:r w:rsidRPr="0022062A">
              <w:rPr>
                <w:rFonts w:ascii="Arial" w:hAnsi="Arial" w:cs="Arial"/>
                <w:color w:val="000000"/>
                <w:lang w:eastAsia="pt-BR"/>
              </w:rPr>
              <w:br/>
              <w:t>4816</w:t>
            </w:r>
          </w:p>
        </w:tc>
        <w:tc>
          <w:tcPr>
            <w:tcW w:w="5810" w:type="dxa"/>
          </w:tcPr>
          <w:p w14:paraId="0B71E4B0"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Papel-carbono, papel </w:t>
            </w:r>
            <w:proofErr w:type="spellStart"/>
            <w:r w:rsidRPr="0022062A">
              <w:rPr>
                <w:rFonts w:ascii="Arial" w:hAnsi="Arial" w:cs="Arial"/>
                <w:color w:val="000000"/>
                <w:lang w:eastAsia="pt-BR"/>
              </w:rPr>
              <w:t>autocopiativo</w:t>
            </w:r>
            <w:proofErr w:type="spellEnd"/>
            <w:r w:rsidRPr="0022062A">
              <w:rPr>
                <w:rFonts w:ascii="Arial" w:hAnsi="Arial" w:cs="Arial"/>
                <w:color w:val="000000"/>
                <w:lang w:eastAsia="pt-BR"/>
              </w:rPr>
              <w:t xml:space="preserve"> (exceto os vendidos em rolos de diâmetro igual ou superior a 60 cm e os vendidos em folhas de formato igual ou superior a 60 cm de altura e igual ou superior a 90 cm de largura) e outros papéis para cópia ou duplicação (incluídos os papéis para estênceis ou para chapas ofsete), estênceis completos e chapas ofsete, de papel, em folhas, mesmo acondicionados em caixas</w:t>
            </w:r>
          </w:p>
        </w:tc>
        <w:tc>
          <w:tcPr>
            <w:tcW w:w="1417" w:type="dxa"/>
            <w:vAlign w:val="center"/>
          </w:tcPr>
          <w:p w14:paraId="2B5EFC8B"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99,44%</w:t>
            </w:r>
          </w:p>
        </w:tc>
        <w:tc>
          <w:tcPr>
            <w:tcW w:w="1701" w:type="dxa"/>
            <w:vAlign w:val="center"/>
          </w:tcPr>
          <w:p w14:paraId="760B3AB5"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119,38%</w:t>
            </w:r>
          </w:p>
        </w:tc>
        <w:tc>
          <w:tcPr>
            <w:tcW w:w="1843" w:type="dxa"/>
            <w:vAlign w:val="center"/>
          </w:tcPr>
          <w:p w14:paraId="27D82645"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139,33%</w:t>
            </w:r>
          </w:p>
        </w:tc>
      </w:tr>
      <w:tr w:rsidR="00696729" w:rsidRPr="0022062A" w14:paraId="690B7CF0" w14:textId="77777777" w:rsidTr="00B168BD">
        <w:tblPrEx>
          <w:tblCellMar>
            <w:top w:w="0" w:type="dxa"/>
            <w:bottom w:w="0" w:type="dxa"/>
          </w:tblCellMar>
        </w:tblPrEx>
        <w:tc>
          <w:tcPr>
            <w:tcW w:w="1203" w:type="dxa"/>
          </w:tcPr>
          <w:p w14:paraId="175B002B" w14:textId="77777777" w:rsidR="00696729" w:rsidRDefault="00696729" w:rsidP="00A54793">
            <w:pPr>
              <w:ind w:rightChars="0" w:right="0"/>
              <w:jc w:val="left"/>
              <w:rPr>
                <w:rFonts w:ascii="Arial" w:hAnsi="Arial" w:cs="Arial"/>
                <w:color w:val="000000"/>
              </w:rPr>
            </w:pPr>
            <w:r>
              <w:rPr>
                <w:rFonts w:ascii="Arial" w:hAnsi="Arial" w:cs="Arial"/>
                <w:color w:val="000000"/>
              </w:rPr>
              <w:t>19.18</w:t>
            </w:r>
          </w:p>
        </w:tc>
        <w:tc>
          <w:tcPr>
            <w:tcW w:w="1419" w:type="dxa"/>
          </w:tcPr>
          <w:p w14:paraId="192227A6"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19.019.00</w:t>
            </w:r>
          </w:p>
        </w:tc>
        <w:tc>
          <w:tcPr>
            <w:tcW w:w="1419" w:type="dxa"/>
          </w:tcPr>
          <w:p w14:paraId="4E57BD5B"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4817</w:t>
            </w:r>
          </w:p>
        </w:tc>
        <w:tc>
          <w:tcPr>
            <w:tcW w:w="5810" w:type="dxa"/>
          </w:tcPr>
          <w:p w14:paraId="170832CA"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Envelopes, aerogramas, bilhetes-postais não ilustrados e cartões para correspondência, de papel ou cartão, caixas, sacos e semelhantes, de papel ou cartão, contendo um sortido de artigos para correspondência</w:t>
            </w:r>
          </w:p>
        </w:tc>
        <w:tc>
          <w:tcPr>
            <w:tcW w:w="1417" w:type="dxa"/>
            <w:vAlign w:val="center"/>
          </w:tcPr>
          <w:p w14:paraId="309123FC"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36,71%</w:t>
            </w:r>
          </w:p>
        </w:tc>
        <w:tc>
          <w:tcPr>
            <w:tcW w:w="1701" w:type="dxa"/>
            <w:vAlign w:val="center"/>
          </w:tcPr>
          <w:p w14:paraId="4B1E41A7"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50,38%</w:t>
            </w:r>
          </w:p>
        </w:tc>
        <w:tc>
          <w:tcPr>
            <w:tcW w:w="1843" w:type="dxa"/>
            <w:vAlign w:val="center"/>
          </w:tcPr>
          <w:p w14:paraId="62C98BF7"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64,05%</w:t>
            </w:r>
          </w:p>
        </w:tc>
      </w:tr>
      <w:tr w:rsidR="00696729" w:rsidRPr="0022062A" w14:paraId="563737D0" w14:textId="77777777" w:rsidTr="00B168BD">
        <w:tblPrEx>
          <w:tblCellMar>
            <w:top w:w="0" w:type="dxa"/>
            <w:bottom w:w="0" w:type="dxa"/>
          </w:tblCellMar>
        </w:tblPrEx>
        <w:tc>
          <w:tcPr>
            <w:tcW w:w="1203" w:type="dxa"/>
          </w:tcPr>
          <w:p w14:paraId="78C4E6D7" w14:textId="77777777" w:rsidR="00696729" w:rsidRDefault="00696729" w:rsidP="00A54793">
            <w:pPr>
              <w:ind w:rightChars="0" w:right="0"/>
              <w:jc w:val="left"/>
              <w:rPr>
                <w:rFonts w:ascii="Arial" w:hAnsi="Arial" w:cs="Arial"/>
                <w:color w:val="000000"/>
              </w:rPr>
            </w:pPr>
            <w:r>
              <w:rPr>
                <w:rFonts w:ascii="Arial" w:hAnsi="Arial" w:cs="Arial"/>
                <w:color w:val="000000"/>
              </w:rPr>
              <w:t>19.19</w:t>
            </w:r>
          </w:p>
        </w:tc>
        <w:tc>
          <w:tcPr>
            <w:tcW w:w="1419" w:type="dxa"/>
          </w:tcPr>
          <w:p w14:paraId="34D8B646"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19.020.00</w:t>
            </w:r>
          </w:p>
        </w:tc>
        <w:tc>
          <w:tcPr>
            <w:tcW w:w="1419" w:type="dxa"/>
          </w:tcPr>
          <w:p w14:paraId="78D5721E"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4820.10.00</w:t>
            </w:r>
          </w:p>
        </w:tc>
        <w:tc>
          <w:tcPr>
            <w:tcW w:w="5810" w:type="dxa"/>
          </w:tcPr>
          <w:p w14:paraId="2F87EF2C"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Livros de registro e de contabilidade, blocos de notas,de encomendas, de recibos, de apontamentos, de papel para cartas, agendas e artigos semelhantes</w:t>
            </w:r>
          </w:p>
        </w:tc>
        <w:tc>
          <w:tcPr>
            <w:tcW w:w="1417" w:type="dxa"/>
            <w:vAlign w:val="center"/>
          </w:tcPr>
          <w:p w14:paraId="0CEF31A5"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86,89%</w:t>
            </w:r>
          </w:p>
        </w:tc>
        <w:tc>
          <w:tcPr>
            <w:tcW w:w="1701" w:type="dxa"/>
            <w:vAlign w:val="center"/>
          </w:tcPr>
          <w:p w14:paraId="4F50456E"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105,58%</w:t>
            </w:r>
          </w:p>
        </w:tc>
        <w:tc>
          <w:tcPr>
            <w:tcW w:w="1843" w:type="dxa"/>
            <w:vAlign w:val="center"/>
          </w:tcPr>
          <w:p w14:paraId="5584798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124,27%</w:t>
            </w:r>
          </w:p>
        </w:tc>
      </w:tr>
      <w:tr w:rsidR="00696729" w:rsidRPr="0022062A" w14:paraId="2C6839B3" w14:textId="77777777" w:rsidTr="00B168BD">
        <w:tblPrEx>
          <w:tblCellMar>
            <w:top w:w="0" w:type="dxa"/>
            <w:bottom w:w="0" w:type="dxa"/>
          </w:tblCellMar>
        </w:tblPrEx>
        <w:tc>
          <w:tcPr>
            <w:tcW w:w="1203" w:type="dxa"/>
          </w:tcPr>
          <w:p w14:paraId="1F650580" w14:textId="77777777" w:rsidR="00696729" w:rsidRDefault="00696729" w:rsidP="00A54793">
            <w:pPr>
              <w:ind w:rightChars="0" w:right="0"/>
              <w:jc w:val="left"/>
              <w:rPr>
                <w:rFonts w:ascii="Arial" w:hAnsi="Arial" w:cs="Arial"/>
                <w:color w:val="000000"/>
              </w:rPr>
            </w:pPr>
            <w:r>
              <w:rPr>
                <w:rFonts w:ascii="Arial" w:hAnsi="Arial" w:cs="Arial"/>
                <w:color w:val="000000"/>
              </w:rPr>
              <w:t>19.20</w:t>
            </w:r>
          </w:p>
        </w:tc>
        <w:tc>
          <w:tcPr>
            <w:tcW w:w="1419" w:type="dxa"/>
          </w:tcPr>
          <w:p w14:paraId="0190B84D"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19.021.00</w:t>
            </w:r>
          </w:p>
        </w:tc>
        <w:tc>
          <w:tcPr>
            <w:tcW w:w="1419" w:type="dxa"/>
          </w:tcPr>
          <w:p w14:paraId="27FB0950"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4820.20.00</w:t>
            </w:r>
          </w:p>
        </w:tc>
        <w:tc>
          <w:tcPr>
            <w:tcW w:w="5810" w:type="dxa"/>
          </w:tcPr>
          <w:p w14:paraId="64A10366"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Cadernos</w:t>
            </w:r>
          </w:p>
        </w:tc>
        <w:tc>
          <w:tcPr>
            <w:tcW w:w="1417" w:type="dxa"/>
            <w:vAlign w:val="center"/>
          </w:tcPr>
          <w:p w14:paraId="100C5462"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65,93%</w:t>
            </w:r>
          </w:p>
        </w:tc>
        <w:tc>
          <w:tcPr>
            <w:tcW w:w="1701" w:type="dxa"/>
            <w:vAlign w:val="center"/>
          </w:tcPr>
          <w:p w14:paraId="440DFA2F"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82,52%</w:t>
            </w:r>
          </w:p>
        </w:tc>
        <w:tc>
          <w:tcPr>
            <w:tcW w:w="1843" w:type="dxa"/>
            <w:vAlign w:val="center"/>
          </w:tcPr>
          <w:p w14:paraId="6743BAF5"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99,12%</w:t>
            </w:r>
          </w:p>
        </w:tc>
      </w:tr>
      <w:tr w:rsidR="00696729" w:rsidRPr="0022062A" w14:paraId="04B4B6AF" w14:textId="77777777" w:rsidTr="00B168BD">
        <w:tblPrEx>
          <w:tblCellMar>
            <w:top w:w="0" w:type="dxa"/>
            <w:bottom w:w="0" w:type="dxa"/>
          </w:tblCellMar>
        </w:tblPrEx>
        <w:tc>
          <w:tcPr>
            <w:tcW w:w="1203" w:type="dxa"/>
          </w:tcPr>
          <w:p w14:paraId="357A42B2" w14:textId="77777777" w:rsidR="00696729" w:rsidRDefault="00696729" w:rsidP="00A54793">
            <w:pPr>
              <w:ind w:rightChars="0" w:right="0"/>
              <w:jc w:val="left"/>
              <w:rPr>
                <w:rFonts w:ascii="Arial" w:hAnsi="Arial" w:cs="Arial"/>
                <w:color w:val="000000"/>
              </w:rPr>
            </w:pPr>
            <w:r>
              <w:rPr>
                <w:rFonts w:ascii="Arial" w:hAnsi="Arial" w:cs="Arial"/>
                <w:color w:val="000000"/>
              </w:rPr>
              <w:t>19.21</w:t>
            </w:r>
          </w:p>
        </w:tc>
        <w:tc>
          <w:tcPr>
            <w:tcW w:w="1419" w:type="dxa"/>
          </w:tcPr>
          <w:p w14:paraId="2E5D891F"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19.022.00</w:t>
            </w:r>
          </w:p>
        </w:tc>
        <w:tc>
          <w:tcPr>
            <w:tcW w:w="1419" w:type="dxa"/>
          </w:tcPr>
          <w:p w14:paraId="556237A9"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4820.30.00</w:t>
            </w:r>
          </w:p>
        </w:tc>
        <w:tc>
          <w:tcPr>
            <w:tcW w:w="5810" w:type="dxa"/>
          </w:tcPr>
          <w:p w14:paraId="33FE4096"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Classificadores, capas para encadernação (exceto as capas para livros) e capas de processos</w:t>
            </w:r>
          </w:p>
        </w:tc>
        <w:tc>
          <w:tcPr>
            <w:tcW w:w="1417" w:type="dxa"/>
            <w:vAlign w:val="center"/>
          </w:tcPr>
          <w:p w14:paraId="3C008D70"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73,35%</w:t>
            </w:r>
          </w:p>
        </w:tc>
        <w:tc>
          <w:tcPr>
            <w:tcW w:w="1701" w:type="dxa"/>
            <w:vAlign w:val="center"/>
          </w:tcPr>
          <w:p w14:paraId="7C3EDE72"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90,69%</w:t>
            </w:r>
          </w:p>
        </w:tc>
        <w:tc>
          <w:tcPr>
            <w:tcW w:w="1843" w:type="dxa"/>
            <w:vAlign w:val="center"/>
          </w:tcPr>
          <w:p w14:paraId="12E8B6AD"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108,02%</w:t>
            </w:r>
          </w:p>
        </w:tc>
      </w:tr>
      <w:tr w:rsidR="00696729" w:rsidRPr="0022062A" w14:paraId="6723EF65" w14:textId="77777777" w:rsidTr="00B168BD">
        <w:tblPrEx>
          <w:tblCellMar>
            <w:top w:w="0" w:type="dxa"/>
            <w:bottom w:w="0" w:type="dxa"/>
          </w:tblCellMar>
        </w:tblPrEx>
        <w:tc>
          <w:tcPr>
            <w:tcW w:w="1203" w:type="dxa"/>
          </w:tcPr>
          <w:p w14:paraId="23D11504" w14:textId="77777777" w:rsidR="00696729" w:rsidRDefault="00696729" w:rsidP="00A54793">
            <w:pPr>
              <w:ind w:rightChars="0" w:right="0"/>
              <w:jc w:val="left"/>
              <w:rPr>
                <w:rFonts w:ascii="Arial" w:hAnsi="Arial" w:cs="Arial"/>
                <w:color w:val="000000"/>
              </w:rPr>
            </w:pPr>
            <w:r>
              <w:rPr>
                <w:rFonts w:ascii="Arial" w:hAnsi="Arial" w:cs="Arial"/>
                <w:color w:val="000000"/>
              </w:rPr>
              <w:t>19.22</w:t>
            </w:r>
          </w:p>
        </w:tc>
        <w:tc>
          <w:tcPr>
            <w:tcW w:w="1419" w:type="dxa"/>
          </w:tcPr>
          <w:p w14:paraId="27201232"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19.023.00</w:t>
            </w:r>
          </w:p>
        </w:tc>
        <w:tc>
          <w:tcPr>
            <w:tcW w:w="1419" w:type="dxa"/>
          </w:tcPr>
          <w:p w14:paraId="1466D68B"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4820.40.00</w:t>
            </w:r>
          </w:p>
        </w:tc>
        <w:tc>
          <w:tcPr>
            <w:tcW w:w="5810" w:type="dxa"/>
          </w:tcPr>
          <w:p w14:paraId="484145D2"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Formulários em blocos tipo "</w:t>
            </w:r>
            <w:proofErr w:type="spellStart"/>
            <w:r w:rsidRPr="0022062A">
              <w:rPr>
                <w:rFonts w:ascii="Arial" w:hAnsi="Arial" w:cs="Arial"/>
                <w:color w:val="000000"/>
                <w:lang w:eastAsia="pt-BR"/>
              </w:rPr>
              <w:t>manifold</w:t>
            </w:r>
            <w:proofErr w:type="spellEnd"/>
            <w:r w:rsidRPr="0022062A">
              <w:rPr>
                <w:rFonts w:ascii="Arial" w:hAnsi="Arial" w:cs="Arial"/>
                <w:color w:val="000000"/>
                <w:lang w:eastAsia="pt-BR"/>
              </w:rPr>
              <w:t>", mesmo com folhas intercaladas de papel-carbono</w:t>
            </w:r>
          </w:p>
        </w:tc>
        <w:tc>
          <w:tcPr>
            <w:tcW w:w="1417" w:type="dxa"/>
            <w:vAlign w:val="center"/>
          </w:tcPr>
          <w:p w14:paraId="0B207364"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31,06%</w:t>
            </w:r>
          </w:p>
        </w:tc>
        <w:tc>
          <w:tcPr>
            <w:tcW w:w="1701" w:type="dxa"/>
            <w:vAlign w:val="center"/>
          </w:tcPr>
          <w:p w14:paraId="76F77E9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44,17%</w:t>
            </w:r>
          </w:p>
        </w:tc>
        <w:tc>
          <w:tcPr>
            <w:tcW w:w="1843" w:type="dxa"/>
            <w:vAlign w:val="center"/>
          </w:tcPr>
          <w:p w14:paraId="0FC08110"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57,27%</w:t>
            </w:r>
          </w:p>
        </w:tc>
      </w:tr>
      <w:tr w:rsidR="00696729" w:rsidRPr="0022062A" w14:paraId="77D1636E" w14:textId="77777777" w:rsidTr="00B168BD">
        <w:tblPrEx>
          <w:tblCellMar>
            <w:top w:w="0" w:type="dxa"/>
            <w:bottom w:w="0" w:type="dxa"/>
          </w:tblCellMar>
        </w:tblPrEx>
        <w:tc>
          <w:tcPr>
            <w:tcW w:w="1203" w:type="dxa"/>
          </w:tcPr>
          <w:p w14:paraId="68A3D273" w14:textId="77777777" w:rsidR="00696729" w:rsidRDefault="00696729" w:rsidP="00A54793">
            <w:pPr>
              <w:ind w:rightChars="0" w:right="0"/>
              <w:jc w:val="left"/>
              <w:rPr>
                <w:rFonts w:ascii="Arial" w:hAnsi="Arial" w:cs="Arial"/>
                <w:color w:val="000000"/>
              </w:rPr>
            </w:pPr>
            <w:r>
              <w:rPr>
                <w:rFonts w:ascii="Arial" w:hAnsi="Arial" w:cs="Arial"/>
                <w:color w:val="000000"/>
              </w:rPr>
              <w:t>19.23</w:t>
            </w:r>
          </w:p>
        </w:tc>
        <w:tc>
          <w:tcPr>
            <w:tcW w:w="1419" w:type="dxa"/>
          </w:tcPr>
          <w:p w14:paraId="6FCD8108"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19.024.00</w:t>
            </w:r>
          </w:p>
        </w:tc>
        <w:tc>
          <w:tcPr>
            <w:tcW w:w="1419" w:type="dxa"/>
          </w:tcPr>
          <w:p w14:paraId="39DC0864"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4820.50.00</w:t>
            </w:r>
          </w:p>
        </w:tc>
        <w:tc>
          <w:tcPr>
            <w:tcW w:w="5810" w:type="dxa"/>
          </w:tcPr>
          <w:p w14:paraId="493AC12A"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Álbuns para amostras ou para coleções</w:t>
            </w:r>
          </w:p>
        </w:tc>
        <w:tc>
          <w:tcPr>
            <w:tcW w:w="1417" w:type="dxa"/>
            <w:vAlign w:val="center"/>
          </w:tcPr>
          <w:p w14:paraId="6E11441E"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70,71%</w:t>
            </w:r>
          </w:p>
        </w:tc>
        <w:tc>
          <w:tcPr>
            <w:tcW w:w="1701" w:type="dxa"/>
            <w:vAlign w:val="center"/>
          </w:tcPr>
          <w:p w14:paraId="276F2744"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87,78%</w:t>
            </w:r>
          </w:p>
        </w:tc>
        <w:tc>
          <w:tcPr>
            <w:tcW w:w="1843" w:type="dxa"/>
            <w:vAlign w:val="center"/>
          </w:tcPr>
          <w:p w14:paraId="6E4212A0"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104,85%</w:t>
            </w:r>
          </w:p>
        </w:tc>
      </w:tr>
      <w:tr w:rsidR="00696729" w:rsidRPr="0022062A" w14:paraId="71708C28" w14:textId="77777777" w:rsidTr="00B168BD">
        <w:tblPrEx>
          <w:tblCellMar>
            <w:top w:w="0" w:type="dxa"/>
            <w:bottom w:w="0" w:type="dxa"/>
          </w:tblCellMar>
        </w:tblPrEx>
        <w:tc>
          <w:tcPr>
            <w:tcW w:w="1203" w:type="dxa"/>
          </w:tcPr>
          <w:p w14:paraId="36E074F6" w14:textId="77777777" w:rsidR="00696729" w:rsidRDefault="00696729" w:rsidP="00A54793">
            <w:pPr>
              <w:ind w:rightChars="0" w:right="0"/>
              <w:jc w:val="left"/>
              <w:rPr>
                <w:rFonts w:ascii="Arial" w:hAnsi="Arial" w:cs="Arial"/>
                <w:color w:val="000000"/>
              </w:rPr>
            </w:pPr>
            <w:r>
              <w:rPr>
                <w:rFonts w:ascii="Arial" w:hAnsi="Arial" w:cs="Arial"/>
                <w:color w:val="000000"/>
              </w:rPr>
              <w:t>19.24</w:t>
            </w:r>
          </w:p>
        </w:tc>
        <w:tc>
          <w:tcPr>
            <w:tcW w:w="1419" w:type="dxa"/>
          </w:tcPr>
          <w:p w14:paraId="5BF3E0E6"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19.025.00</w:t>
            </w:r>
          </w:p>
        </w:tc>
        <w:tc>
          <w:tcPr>
            <w:tcW w:w="1419" w:type="dxa"/>
          </w:tcPr>
          <w:p w14:paraId="3607C819"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4820.90.00</w:t>
            </w:r>
          </w:p>
        </w:tc>
        <w:tc>
          <w:tcPr>
            <w:tcW w:w="5810" w:type="dxa"/>
          </w:tcPr>
          <w:p w14:paraId="63943A2D"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Pastas para documentos, outros artigos escolares, de escritório ou de papelaria, de papel ou cartão e capas para livros, de papel ou cartão</w:t>
            </w:r>
          </w:p>
        </w:tc>
        <w:tc>
          <w:tcPr>
            <w:tcW w:w="1417" w:type="dxa"/>
            <w:vAlign w:val="center"/>
          </w:tcPr>
          <w:p w14:paraId="4888BB0C"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87,77%</w:t>
            </w:r>
          </w:p>
        </w:tc>
        <w:tc>
          <w:tcPr>
            <w:tcW w:w="1701" w:type="dxa"/>
            <w:vAlign w:val="center"/>
          </w:tcPr>
          <w:p w14:paraId="407C8803"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106,55%</w:t>
            </w:r>
          </w:p>
        </w:tc>
        <w:tc>
          <w:tcPr>
            <w:tcW w:w="1843" w:type="dxa"/>
            <w:vAlign w:val="center"/>
          </w:tcPr>
          <w:p w14:paraId="047AADF7"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125,32%</w:t>
            </w:r>
          </w:p>
        </w:tc>
      </w:tr>
      <w:tr w:rsidR="00696729" w:rsidRPr="0022062A" w14:paraId="2956B4AD" w14:textId="77777777" w:rsidTr="00B168BD">
        <w:tblPrEx>
          <w:tblCellMar>
            <w:top w:w="0" w:type="dxa"/>
            <w:bottom w:w="0" w:type="dxa"/>
          </w:tblCellMar>
        </w:tblPrEx>
        <w:tc>
          <w:tcPr>
            <w:tcW w:w="1203" w:type="dxa"/>
          </w:tcPr>
          <w:p w14:paraId="05BDD9EA" w14:textId="77777777" w:rsidR="00696729" w:rsidRDefault="00696729" w:rsidP="00A54793">
            <w:pPr>
              <w:ind w:rightChars="0" w:right="0"/>
              <w:jc w:val="left"/>
              <w:rPr>
                <w:rFonts w:ascii="Arial" w:hAnsi="Arial" w:cs="Arial"/>
                <w:color w:val="000000"/>
              </w:rPr>
            </w:pPr>
            <w:r>
              <w:rPr>
                <w:rFonts w:ascii="Arial" w:hAnsi="Arial" w:cs="Arial"/>
                <w:color w:val="000000"/>
              </w:rPr>
              <w:t>19.25</w:t>
            </w:r>
          </w:p>
        </w:tc>
        <w:tc>
          <w:tcPr>
            <w:tcW w:w="1419" w:type="dxa"/>
          </w:tcPr>
          <w:p w14:paraId="5F5D9164"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19.026.00</w:t>
            </w:r>
          </w:p>
        </w:tc>
        <w:tc>
          <w:tcPr>
            <w:tcW w:w="1419" w:type="dxa"/>
          </w:tcPr>
          <w:p w14:paraId="239F89B0"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4909.00.00</w:t>
            </w:r>
          </w:p>
        </w:tc>
        <w:tc>
          <w:tcPr>
            <w:tcW w:w="5810" w:type="dxa"/>
          </w:tcPr>
          <w:p w14:paraId="3A71EF0B"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Cartões postais impressos ou ilustrados, cartões impressos com votos ou mensagens pessoais, mesmo ilustrados, com ou sem envelopes, guarnições ou aplicações (conhecidos como cartões de expressão social - de época/sentimento)</w:t>
            </w:r>
          </w:p>
        </w:tc>
        <w:tc>
          <w:tcPr>
            <w:tcW w:w="1417" w:type="dxa"/>
            <w:vAlign w:val="center"/>
          </w:tcPr>
          <w:p w14:paraId="3FEC4520"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111,25%</w:t>
            </w:r>
          </w:p>
        </w:tc>
        <w:tc>
          <w:tcPr>
            <w:tcW w:w="1701" w:type="dxa"/>
            <w:vAlign w:val="center"/>
          </w:tcPr>
          <w:p w14:paraId="6624A514"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132,38%</w:t>
            </w:r>
          </w:p>
        </w:tc>
        <w:tc>
          <w:tcPr>
            <w:tcW w:w="1843" w:type="dxa"/>
            <w:vAlign w:val="center"/>
          </w:tcPr>
          <w:p w14:paraId="26DDE2E8"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153,50%</w:t>
            </w:r>
          </w:p>
        </w:tc>
      </w:tr>
      <w:tr w:rsidR="00696729" w:rsidRPr="0022062A" w14:paraId="097C83EF" w14:textId="77777777" w:rsidTr="00B168BD">
        <w:tblPrEx>
          <w:tblCellMar>
            <w:top w:w="0" w:type="dxa"/>
            <w:bottom w:w="0" w:type="dxa"/>
          </w:tblCellMar>
        </w:tblPrEx>
        <w:tc>
          <w:tcPr>
            <w:tcW w:w="1203" w:type="dxa"/>
          </w:tcPr>
          <w:p w14:paraId="7E5E14E1" w14:textId="77777777" w:rsidR="00696729" w:rsidRDefault="00696729" w:rsidP="00A54793">
            <w:pPr>
              <w:ind w:rightChars="0" w:right="0"/>
              <w:jc w:val="left"/>
              <w:rPr>
                <w:rFonts w:ascii="Arial" w:hAnsi="Arial" w:cs="Arial"/>
                <w:color w:val="000000"/>
              </w:rPr>
            </w:pPr>
            <w:r>
              <w:rPr>
                <w:rFonts w:ascii="Arial" w:hAnsi="Arial" w:cs="Arial"/>
                <w:color w:val="000000"/>
              </w:rPr>
              <w:t>19.26</w:t>
            </w:r>
          </w:p>
        </w:tc>
        <w:tc>
          <w:tcPr>
            <w:tcW w:w="1419" w:type="dxa"/>
          </w:tcPr>
          <w:p w14:paraId="7A53F93D"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19.027.00</w:t>
            </w:r>
          </w:p>
        </w:tc>
        <w:tc>
          <w:tcPr>
            <w:tcW w:w="1419" w:type="dxa"/>
          </w:tcPr>
          <w:p w14:paraId="028DA2F5"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9608.10.00</w:t>
            </w:r>
          </w:p>
        </w:tc>
        <w:tc>
          <w:tcPr>
            <w:tcW w:w="5810" w:type="dxa"/>
          </w:tcPr>
          <w:p w14:paraId="0EB145FB"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Canetas esferográficas</w:t>
            </w:r>
          </w:p>
        </w:tc>
        <w:tc>
          <w:tcPr>
            <w:tcW w:w="1417" w:type="dxa"/>
            <w:vAlign w:val="center"/>
          </w:tcPr>
          <w:p w14:paraId="41D671C5"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64,21%</w:t>
            </w:r>
          </w:p>
        </w:tc>
        <w:tc>
          <w:tcPr>
            <w:tcW w:w="1701" w:type="dxa"/>
            <w:vAlign w:val="center"/>
          </w:tcPr>
          <w:p w14:paraId="5AD77D43"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80,63%</w:t>
            </w:r>
          </w:p>
        </w:tc>
        <w:tc>
          <w:tcPr>
            <w:tcW w:w="1843" w:type="dxa"/>
            <w:vAlign w:val="center"/>
          </w:tcPr>
          <w:p w14:paraId="17ED665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97,05%</w:t>
            </w:r>
          </w:p>
        </w:tc>
      </w:tr>
      <w:tr w:rsidR="00696729" w:rsidRPr="0022062A" w14:paraId="330D1DC4" w14:textId="77777777" w:rsidTr="00B168BD">
        <w:tblPrEx>
          <w:tblCellMar>
            <w:top w:w="0" w:type="dxa"/>
            <w:bottom w:w="0" w:type="dxa"/>
          </w:tblCellMar>
        </w:tblPrEx>
        <w:tc>
          <w:tcPr>
            <w:tcW w:w="1203" w:type="dxa"/>
          </w:tcPr>
          <w:p w14:paraId="08DE1742" w14:textId="77777777" w:rsidR="00696729" w:rsidRDefault="00696729" w:rsidP="00A54793">
            <w:pPr>
              <w:ind w:rightChars="0" w:right="0"/>
              <w:jc w:val="left"/>
              <w:rPr>
                <w:rFonts w:ascii="Arial" w:hAnsi="Arial" w:cs="Arial"/>
                <w:color w:val="000000"/>
              </w:rPr>
            </w:pPr>
            <w:r>
              <w:rPr>
                <w:rFonts w:ascii="Arial" w:hAnsi="Arial" w:cs="Arial"/>
                <w:color w:val="000000"/>
              </w:rPr>
              <w:t>19.27</w:t>
            </w:r>
          </w:p>
        </w:tc>
        <w:tc>
          <w:tcPr>
            <w:tcW w:w="1419" w:type="dxa"/>
          </w:tcPr>
          <w:p w14:paraId="4B2EF1A1"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19.028.00</w:t>
            </w:r>
          </w:p>
        </w:tc>
        <w:tc>
          <w:tcPr>
            <w:tcW w:w="1419" w:type="dxa"/>
          </w:tcPr>
          <w:p w14:paraId="62F87F3C"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9608.20.00</w:t>
            </w:r>
          </w:p>
        </w:tc>
        <w:tc>
          <w:tcPr>
            <w:tcW w:w="5810" w:type="dxa"/>
          </w:tcPr>
          <w:p w14:paraId="72360127"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Canetas e marcadores, com ponta de feltro ou com outras pontas porosas</w:t>
            </w:r>
          </w:p>
        </w:tc>
        <w:tc>
          <w:tcPr>
            <w:tcW w:w="1417" w:type="dxa"/>
            <w:vAlign w:val="center"/>
          </w:tcPr>
          <w:p w14:paraId="1CD725A3"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64,21%</w:t>
            </w:r>
          </w:p>
        </w:tc>
        <w:tc>
          <w:tcPr>
            <w:tcW w:w="1701" w:type="dxa"/>
            <w:vAlign w:val="center"/>
          </w:tcPr>
          <w:p w14:paraId="04CBAA6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80,63%</w:t>
            </w:r>
          </w:p>
        </w:tc>
        <w:tc>
          <w:tcPr>
            <w:tcW w:w="1843" w:type="dxa"/>
            <w:vAlign w:val="center"/>
          </w:tcPr>
          <w:p w14:paraId="14559A4C"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97,05%</w:t>
            </w:r>
          </w:p>
        </w:tc>
      </w:tr>
      <w:tr w:rsidR="00696729" w:rsidRPr="0022062A" w14:paraId="7C429F3D" w14:textId="77777777" w:rsidTr="00B168BD">
        <w:tblPrEx>
          <w:tblCellMar>
            <w:top w:w="0" w:type="dxa"/>
            <w:bottom w:w="0" w:type="dxa"/>
          </w:tblCellMar>
        </w:tblPrEx>
        <w:tc>
          <w:tcPr>
            <w:tcW w:w="1203" w:type="dxa"/>
          </w:tcPr>
          <w:p w14:paraId="193BBEF9" w14:textId="77777777" w:rsidR="00696729" w:rsidRDefault="00696729" w:rsidP="00A54793">
            <w:pPr>
              <w:ind w:rightChars="0" w:right="0"/>
              <w:jc w:val="left"/>
              <w:rPr>
                <w:rFonts w:ascii="Arial" w:hAnsi="Arial" w:cs="Arial"/>
                <w:color w:val="000000"/>
              </w:rPr>
            </w:pPr>
            <w:r>
              <w:rPr>
                <w:rFonts w:ascii="Arial" w:hAnsi="Arial" w:cs="Arial"/>
                <w:color w:val="000000"/>
              </w:rPr>
              <w:t>19.28</w:t>
            </w:r>
          </w:p>
        </w:tc>
        <w:tc>
          <w:tcPr>
            <w:tcW w:w="1419" w:type="dxa"/>
          </w:tcPr>
          <w:p w14:paraId="241A16F9"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19.029.00</w:t>
            </w:r>
          </w:p>
        </w:tc>
        <w:tc>
          <w:tcPr>
            <w:tcW w:w="1419" w:type="dxa"/>
          </w:tcPr>
          <w:p w14:paraId="17F010FF"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9608.30.00</w:t>
            </w:r>
          </w:p>
        </w:tc>
        <w:tc>
          <w:tcPr>
            <w:tcW w:w="5810" w:type="dxa"/>
          </w:tcPr>
          <w:p w14:paraId="6FC8C580"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Canetas tinteiro</w:t>
            </w:r>
          </w:p>
        </w:tc>
        <w:tc>
          <w:tcPr>
            <w:tcW w:w="1417" w:type="dxa"/>
            <w:vAlign w:val="center"/>
          </w:tcPr>
          <w:p w14:paraId="044DA88E"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64,21%</w:t>
            </w:r>
          </w:p>
        </w:tc>
        <w:tc>
          <w:tcPr>
            <w:tcW w:w="1701" w:type="dxa"/>
            <w:vAlign w:val="center"/>
          </w:tcPr>
          <w:p w14:paraId="3247F62D"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80,63%</w:t>
            </w:r>
          </w:p>
        </w:tc>
        <w:tc>
          <w:tcPr>
            <w:tcW w:w="1843" w:type="dxa"/>
            <w:vAlign w:val="center"/>
          </w:tcPr>
          <w:p w14:paraId="0DBBE4BB"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97,05%</w:t>
            </w:r>
          </w:p>
        </w:tc>
      </w:tr>
      <w:tr w:rsidR="00696729" w:rsidRPr="0022062A" w14:paraId="4214EF7E" w14:textId="77777777" w:rsidTr="00B168BD">
        <w:tblPrEx>
          <w:tblCellMar>
            <w:top w:w="0" w:type="dxa"/>
            <w:bottom w:w="0" w:type="dxa"/>
          </w:tblCellMar>
        </w:tblPrEx>
        <w:tc>
          <w:tcPr>
            <w:tcW w:w="1203" w:type="dxa"/>
          </w:tcPr>
          <w:p w14:paraId="22E3E80A" w14:textId="77777777" w:rsidR="00696729" w:rsidRDefault="00696729" w:rsidP="00A54793">
            <w:pPr>
              <w:ind w:rightChars="0" w:right="0"/>
              <w:jc w:val="left"/>
              <w:rPr>
                <w:rFonts w:ascii="Arial" w:hAnsi="Arial" w:cs="Arial"/>
                <w:color w:val="000000"/>
              </w:rPr>
            </w:pPr>
            <w:r>
              <w:rPr>
                <w:rFonts w:ascii="Arial" w:hAnsi="Arial" w:cs="Arial"/>
                <w:color w:val="000000"/>
              </w:rPr>
              <w:t>19.29</w:t>
            </w:r>
          </w:p>
        </w:tc>
        <w:tc>
          <w:tcPr>
            <w:tcW w:w="1419" w:type="dxa"/>
          </w:tcPr>
          <w:p w14:paraId="1C498B4C"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19.030.00</w:t>
            </w:r>
          </w:p>
        </w:tc>
        <w:tc>
          <w:tcPr>
            <w:tcW w:w="1419" w:type="dxa"/>
          </w:tcPr>
          <w:p w14:paraId="4C7196E9"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9608</w:t>
            </w:r>
          </w:p>
        </w:tc>
        <w:tc>
          <w:tcPr>
            <w:tcW w:w="5810" w:type="dxa"/>
          </w:tcPr>
          <w:p w14:paraId="3CB73A3E"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canetas; sortidos de canetas</w:t>
            </w:r>
          </w:p>
        </w:tc>
        <w:tc>
          <w:tcPr>
            <w:tcW w:w="1417" w:type="dxa"/>
            <w:vAlign w:val="center"/>
          </w:tcPr>
          <w:p w14:paraId="5C422EF1"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64,21%</w:t>
            </w:r>
          </w:p>
        </w:tc>
        <w:tc>
          <w:tcPr>
            <w:tcW w:w="1701" w:type="dxa"/>
            <w:vAlign w:val="center"/>
          </w:tcPr>
          <w:p w14:paraId="720FCC42"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80,63%</w:t>
            </w:r>
          </w:p>
        </w:tc>
        <w:tc>
          <w:tcPr>
            <w:tcW w:w="1843" w:type="dxa"/>
            <w:vAlign w:val="center"/>
          </w:tcPr>
          <w:p w14:paraId="631BF1B7"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97,05%</w:t>
            </w:r>
          </w:p>
        </w:tc>
      </w:tr>
      <w:tr w:rsidR="00696729" w:rsidRPr="0022062A" w14:paraId="19F132E9" w14:textId="77777777" w:rsidTr="00B168BD">
        <w:tblPrEx>
          <w:tblCellMar>
            <w:top w:w="0" w:type="dxa"/>
            <w:bottom w:w="0" w:type="dxa"/>
          </w:tblCellMar>
        </w:tblPrEx>
        <w:tc>
          <w:tcPr>
            <w:tcW w:w="1203" w:type="dxa"/>
          </w:tcPr>
          <w:p w14:paraId="383491D6" w14:textId="77777777" w:rsidR="00696729" w:rsidRDefault="00696729" w:rsidP="00A54793">
            <w:pPr>
              <w:ind w:rightChars="0" w:right="0"/>
              <w:jc w:val="left"/>
              <w:rPr>
                <w:rFonts w:ascii="Arial" w:hAnsi="Arial" w:cs="Arial"/>
                <w:color w:val="000000"/>
              </w:rPr>
            </w:pPr>
            <w:r>
              <w:rPr>
                <w:rFonts w:ascii="Arial" w:hAnsi="Arial" w:cs="Arial"/>
                <w:color w:val="000000"/>
              </w:rPr>
              <w:t>19.30</w:t>
            </w:r>
          </w:p>
        </w:tc>
        <w:tc>
          <w:tcPr>
            <w:tcW w:w="1419" w:type="dxa"/>
          </w:tcPr>
          <w:p w14:paraId="53CB8925"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19.031.00</w:t>
            </w:r>
          </w:p>
        </w:tc>
        <w:tc>
          <w:tcPr>
            <w:tcW w:w="1419" w:type="dxa"/>
          </w:tcPr>
          <w:p w14:paraId="42593871"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4802.56</w:t>
            </w:r>
          </w:p>
        </w:tc>
        <w:tc>
          <w:tcPr>
            <w:tcW w:w="5810" w:type="dxa"/>
          </w:tcPr>
          <w:p w14:paraId="73D72562"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cortado "</w:t>
            </w:r>
            <w:proofErr w:type="spellStart"/>
            <w:r w:rsidRPr="0022062A">
              <w:rPr>
                <w:rFonts w:ascii="Arial" w:hAnsi="Arial" w:cs="Arial"/>
                <w:color w:val="000000"/>
                <w:lang w:eastAsia="pt-BR"/>
              </w:rPr>
              <w:t>cutsize</w:t>
            </w:r>
            <w:proofErr w:type="spellEnd"/>
            <w:r w:rsidRPr="0022062A">
              <w:rPr>
                <w:rFonts w:ascii="Arial" w:hAnsi="Arial" w:cs="Arial"/>
                <w:color w:val="000000"/>
                <w:lang w:eastAsia="pt-BR"/>
              </w:rPr>
              <w:t>" (tipo A3, A4, ofício I e II, carta e outros)</w:t>
            </w:r>
          </w:p>
        </w:tc>
        <w:tc>
          <w:tcPr>
            <w:tcW w:w="1417" w:type="dxa"/>
            <w:vAlign w:val="center"/>
          </w:tcPr>
          <w:p w14:paraId="1FC214BE" w14:textId="77777777" w:rsidR="00696729" w:rsidRPr="0022062A" w:rsidRDefault="00696729" w:rsidP="00DD73E2">
            <w:pPr>
              <w:ind w:rightChars="0" w:right="0"/>
              <w:jc w:val="center"/>
              <w:rPr>
                <w:rFonts w:ascii="Arial" w:hAnsi="Arial" w:cs="Arial"/>
                <w:lang w:eastAsia="pt-BR"/>
              </w:rPr>
            </w:pPr>
            <w:r w:rsidRPr="0022062A">
              <w:rPr>
                <w:rFonts w:ascii="Arial" w:hAnsi="Arial" w:cs="Arial"/>
                <w:iCs/>
                <w:lang w:eastAsia="pt-BR"/>
              </w:rPr>
              <w:t>37,75%</w:t>
            </w:r>
          </w:p>
        </w:tc>
        <w:tc>
          <w:tcPr>
            <w:tcW w:w="1701" w:type="dxa"/>
            <w:vAlign w:val="center"/>
          </w:tcPr>
          <w:p w14:paraId="73A2857A"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51,53%</w:t>
            </w:r>
          </w:p>
        </w:tc>
        <w:tc>
          <w:tcPr>
            <w:tcW w:w="1843" w:type="dxa"/>
            <w:vAlign w:val="center"/>
          </w:tcPr>
          <w:p w14:paraId="3CE78BF6"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65,30%</w:t>
            </w:r>
          </w:p>
        </w:tc>
      </w:tr>
      <w:tr w:rsidR="00696729" w:rsidRPr="0022062A" w14:paraId="57F014A7" w14:textId="77777777" w:rsidTr="00B168BD">
        <w:tblPrEx>
          <w:tblCellMar>
            <w:top w:w="0" w:type="dxa"/>
            <w:bottom w:w="0" w:type="dxa"/>
          </w:tblCellMar>
        </w:tblPrEx>
        <w:tc>
          <w:tcPr>
            <w:tcW w:w="1203" w:type="dxa"/>
          </w:tcPr>
          <w:p w14:paraId="553AE69D" w14:textId="77777777" w:rsidR="00696729" w:rsidRDefault="00696729" w:rsidP="00A54793">
            <w:pPr>
              <w:ind w:rightChars="0" w:right="0"/>
              <w:jc w:val="left"/>
              <w:rPr>
                <w:rFonts w:ascii="Arial" w:hAnsi="Arial" w:cs="Arial"/>
                <w:color w:val="000000"/>
              </w:rPr>
            </w:pPr>
            <w:r>
              <w:rPr>
                <w:rFonts w:ascii="Arial" w:hAnsi="Arial" w:cs="Arial"/>
                <w:color w:val="000000"/>
              </w:rPr>
              <w:t>19.31</w:t>
            </w:r>
          </w:p>
        </w:tc>
        <w:tc>
          <w:tcPr>
            <w:tcW w:w="1419" w:type="dxa"/>
          </w:tcPr>
          <w:p w14:paraId="4FAE0A4C"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19.032.00</w:t>
            </w:r>
          </w:p>
        </w:tc>
        <w:tc>
          <w:tcPr>
            <w:tcW w:w="1419" w:type="dxa"/>
          </w:tcPr>
          <w:p w14:paraId="62CDE9B6"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5210.59.90</w:t>
            </w:r>
          </w:p>
        </w:tc>
        <w:tc>
          <w:tcPr>
            <w:tcW w:w="5810" w:type="dxa"/>
          </w:tcPr>
          <w:p w14:paraId="108BDEBC"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camurça</w:t>
            </w:r>
          </w:p>
        </w:tc>
        <w:tc>
          <w:tcPr>
            <w:tcW w:w="1417" w:type="dxa"/>
            <w:vAlign w:val="center"/>
          </w:tcPr>
          <w:p w14:paraId="60EC9030"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6E645C9F"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1B424224"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r w:rsidR="00696729" w:rsidRPr="0022062A" w14:paraId="1E81B246" w14:textId="77777777" w:rsidTr="00B168BD">
        <w:tblPrEx>
          <w:tblCellMar>
            <w:top w:w="0" w:type="dxa"/>
            <w:bottom w:w="0" w:type="dxa"/>
          </w:tblCellMar>
        </w:tblPrEx>
        <w:tc>
          <w:tcPr>
            <w:tcW w:w="1203" w:type="dxa"/>
          </w:tcPr>
          <w:p w14:paraId="30551FA3" w14:textId="77777777" w:rsidR="00696729" w:rsidRDefault="00696729" w:rsidP="00A54793">
            <w:pPr>
              <w:ind w:rightChars="0" w:right="0"/>
              <w:jc w:val="left"/>
              <w:rPr>
                <w:rFonts w:ascii="Arial" w:hAnsi="Arial" w:cs="Arial"/>
                <w:color w:val="000000"/>
              </w:rPr>
            </w:pPr>
            <w:r>
              <w:rPr>
                <w:rFonts w:ascii="Arial" w:hAnsi="Arial" w:cs="Arial"/>
                <w:color w:val="000000"/>
              </w:rPr>
              <w:t>19.32</w:t>
            </w:r>
          </w:p>
        </w:tc>
        <w:tc>
          <w:tcPr>
            <w:tcW w:w="1419" w:type="dxa"/>
          </w:tcPr>
          <w:p w14:paraId="4CAB894E"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19.033.00</w:t>
            </w:r>
          </w:p>
        </w:tc>
        <w:tc>
          <w:tcPr>
            <w:tcW w:w="1419" w:type="dxa"/>
          </w:tcPr>
          <w:p w14:paraId="6BBF4E0C" w14:textId="77777777" w:rsidR="00696729" w:rsidRPr="0022062A" w:rsidRDefault="00696729" w:rsidP="003601A7">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7607.11.90</w:t>
            </w:r>
          </w:p>
        </w:tc>
        <w:tc>
          <w:tcPr>
            <w:tcW w:w="5810" w:type="dxa"/>
          </w:tcPr>
          <w:p w14:paraId="252224F6" w14:textId="77777777" w:rsidR="00696729" w:rsidRPr="0022062A" w:rsidRDefault="00696729" w:rsidP="003601A7">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laminado e papel espelho</w:t>
            </w:r>
          </w:p>
        </w:tc>
        <w:tc>
          <w:tcPr>
            <w:tcW w:w="1417" w:type="dxa"/>
            <w:vAlign w:val="center"/>
          </w:tcPr>
          <w:p w14:paraId="29F0BBEC" w14:textId="77777777" w:rsidR="00696729" w:rsidRPr="0022062A" w:rsidRDefault="00696729" w:rsidP="00DD73E2">
            <w:pPr>
              <w:pStyle w:val="NormalWeb"/>
              <w:spacing w:before="0" w:beforeAutospacing="0" w:after="0" w:afterAutospacing="0"/>
              <w:jc w:val="center"/>
              <w:rPr>
                <w:rFonts w:ascii="Arial" w:hAnsi="Arial" w:cs="Arial"/>
                <w:sz w:val="22"/>
                <w:szCs w:val="22"/>
              </w:rPr>
            </w:pPr>
            <w:r w:rsidRPr="0022062A">
              <w:rPr>
                <w:rFonts w:ascii="Arial" w:hAnsi="Arial" w:cs="Arial"/>
                <w:sz w:val="22"/>
                <w:szCs w:val="22"/>
              </w:rPr>
              <w:t>82,24%</w:t>
            </w:r>
          </w:p>
        </w:tc>
        <w:tc>
          <w:tcPr>
            <w:tcW w:w="1701" w:type="dxa"/>
            <w:vAlign w:val="center"/>
          </w:tcPr>
          <w:p w14:paraId="13661C50"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100,46%</w:t>
            </w:r>
          </w:p>
        </w:tc>
        <w:tc>
          <w:tcPr>
            <w:tcW w:w="1843" w:type="dxa"/>
            <w:vAlign w:val="center"/>
          </w:tcPr>
          <w:p w14:paraId="4F58D8CB" w14:textId="77777777" w:rsidR="00696729" w:rsidRPr="00696729" w:rsidRDefault="00696729" w:rsidP="00696729">
            <w:pPr>
              <w:ind w:rightChars="0" w:right="0"/>
              <w:jc w:val="center"/>
              <w:rPr>
                <w:rFonts w:ascii="Arial" w:hAnsi="Arial" w:cs="Arial"/>
                <w:color w:val="000000"/>
              </w:rPr>
            </w:pPr>
            <w:r w:rsidRPr="00696729">
              <w:rPr>
                <w:rFonts w:ascii="Arial" w:hAnsi="Arial" w:cs="Arial"/>
                <w:color w:val="000000"/>
              </w:rPr>
              <w:t>118,69%</w:t>
            </w:r>
          </w:p>
        </w:tc>
      </w:tr>
    </w:tbl>
    <w:p w14:paraId="70A0E8B1" w14:textId="77777777" w:rsidR="001009BA" w:rsidRPr="0022062A" w:rsidRDefault="001009BA" w:rsidP="001009BA">
      <w:pPr>
        <w:ind w:rightChars="0" w:right="0"/>
        <w:rPr>
          <w:rFonts w:ascii="Arial" w:hAnsi="Arial" w:cs="Arial"/>
          <w:b/>
          <w:bCs/>
          <w:iCs/>
        </w:rPr>
      </w:pPr>
    </w:p>
    <w:p w14:paraId="680BB028" w14:textId="77777777" w:rsidR="001009BA" w:rsidRPr="0022062A" w:rsidRDefault="001009BA"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PRODUTOS ELETRÔNICOS, ELETROELETRÔNICOS E ELETRODOMÉSTICOS</w:t>
      </w:r>
    </w:p>
    <w:p w14:paraId="2371D110" w14:textId="77777777" w:rsidR="001009BA" w:rsidRPr="0022062A" w:rsidRDefault="001009BA" w:rsidP="001009BA">
      <w:pPr>
        <w:ind w:rightChars="0" w:right="0"/>
        <w:jc w:val="left"/>
        <w:rPr>
          <w:rFonts w:ascii="Arial" w:hAnsi="Arial" w:cs="Arial"/>
          <w:b/>
          <w:bCs/>
          <w:iCs/>
        </w:rPr>
      </w:pPr>
    </w:p>
    <w:p w14:paraId="606E272E" w14:textId="77777777" w:rsidR="00723AED" w:rsidRPr="0022062A" w:rsidRDefault="00723AED" w:rsidP="00723AED">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Protocolos ICMS 192/09 e 136/13</w:t>
      </w:r>
    </w:p>
    <w:p w14:paraId="7CE1FDC7" w14:textId="77777777" w:rsidR="00723AED" w:rsidRPr="0022062A" w:rsidRDefault="00723AED" w:rsidP="00723AED">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dos Protocolos supracitados e aquisições de mercadorias procedentes das demais un</w:t>
      </w:r>
      <w:r w:rsidRPr="0022062A">
        <w:rPr>
          <w:rFonts w:ascii="Arial" w:hAnsi="Arial" w:cs="Arial"/>
          <w:bCs/>
          <w:iCs/>
        </w:rPr>
        <w:t>i</w:t>
      </w:r>
      <w:r w:rsidRPr="0022062A">
        <w:rPr>
          <w:rFonts w:ascii="Arial" w:hAnsi="Arial" w:cs="Arial"/>
          <w:bCs/>
          <w:iCs/>
        </w:rPr>
        <w:t>dades federadas por contribuintes localizad</w:t>
      </w:r>
      <w:r w:rsidR="008642AB" w:rsidRPr="0022062A">
        <w:rPr>
          <w:rFonts w:ascii="Arial" w:hAnsi="Arial" w:cs="Arial"/>
          <w:bCs/>
          <w:iCs/>
        </w:rPr>
        <w:t>os no Estado do Rio de Janeiro.</w:t>
      </w:r>
    </w:p>
    <w:p w14:paraId="04D1B4FB" w14:textId="77777777" w:rsidR="00723AED" w:rsidRPr="0022062A" w:rsidRDefault="00723AED" w:rsidP="00723AED">
      <w:pPr>
        <w:ind w:rightChars="0" w:right="0"/>
        <w:rPr>
          <w:rFonts w:ascii="Arial" w:hAnsi="Arial" w:cs="Arial"/>
          <w:bCs/>
          <w:iCs/>
        </w:rPr>
      </w:pPr>
    </w:p>
    <w:tbl>
      <w:tblPr>
        <w:tblW w:w="14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0"/>
        <w:gridCol w:w="1418"/>
        <w:gridCol w:w="1418"/>
        <w:gridCol w:w="5833"/>
        <w:gridCol w:w="1276"/>
        <w:gridCol w:w="1842"/>
        <w:gridCol w:w="1848"/>
        <w:gridCol w:w="17"/>
      </w:tblGrid>
      <w:tr w:rsidR="00BB7E3C" w:rsidRPr="00EA54FD" w14:paraId="196EAA41" w14:textId="77777777" w:rsidTr="00B168BD">
        <w:tc>
          <w:tcPr>
            <w:tcW w:w="1220" w:type="dxa"/>
            <w:vMerge w:val="restart"/>
            <w:vAlign w:val="center"/>
          </w:tcPr>
          <w:p w14:paraId="7C18B40E" w14:textId="77777777" w:rsidR="00BB7E3C" w:rsidRPr="00EA54FD" w:rsidRDefault="00BB7E3C" w:rsidP="00A54793">
            <w:pPr>
              <w:ind w:rightChars="0" w:right="0"/>
              <w:jc w:val="center"/>
              <w:rPr>
                <w:rFonts w:ascii="Arial" w:hAnsi="Arial" w:cs="Arial"/>
                <w:b/>
              </w:rPr>
            </w:pPr>
            <w:r w:rsidRPr="00EA54FD">
              <w:rPr>
                <w:rFonts w:ascii="Arial" w:hAnsi="Arial" w:cs="Arial"/>
                <w:b/>
              </w:rPr>
              <w:t>Sub</w:t>
            </w:r>
            <w:r w:rsidRPr="00EA54FD">
              <w:rPr>
                <w:rFonts w:ascii="Arial" w:hAnsi="Arial" w:cs="Arial"/>
                <w:b/>
              </w:rPr>
              <w:t>i</w:t>
            </w:r>
            <w:r w:rsidRPr="00EA54FD">
              <w:rPr>
                <w:rFonts w:ascii="Arial" w:hAnsi="Arial" w:cs="Arial"/>
                <w:b/>
              </w:rPr>
              <w:t>tem</w:t>
            </w:r>
          </w:p>
        </w:tc>
        <w:tc>
          <w:tcPr>
            <w:tcW w:w="1418" w:type="dxa"/>
            <w:vMerge w:val="restart"/>
            <w:vAlign w:val="center"/>
          </w:tcPr>
          <w:p w14:paraId="5AC08A1A" w14:textId="77777777" w:rsidR="00BB7E3C" w:rsidRPr="00EA54FD" w:rsidRDefault="00BB7E3C" w:rsidP="00A54793">
            <w:pPr>
              <w:ind w:rightChars="0" w:right="0"/>
              <w:jc w:val="center"/>
              <w:rPr>
                <w:rFonts w:ascii="Arial" w:hAnsi="Arial" w:cs="Arial"/>
                <w:b/>
              </w:rPr>
            </w:pPr>
            <w:r w:rsidRPr="00EA54FD">
              <w:rPr>
                <w:rFonts w:ascii="Arial" w:hAnsi="Arial" w:cs="Arial"/>
                <w:b/>
              </w:rPr>
              <w:t>CEST</w:t>
            </w:r>
          </w:p>
        </w:tc>
        <w:tc>
          <w:tcPr>
            <w:tcW w:w="1418" w:type="dxa"/>
            <w:vMerge w:val="restart"/>
            <w:vAlign w:val="center"/>
          </w:tcPr>
          <w:p w14:paraId="277EDB97" w14:textId="77777777" w:rsidR="00BB7E3C" w:rsidRPr="00EA54FD" w:rsidRDefault="00BB7E3C" w:rsidP="00A54793">
            <w:pPr>
              <w:ind w:rightChars="0" w:right="0"/>
              <w:jc w:val="center"/>
              <w:rPr>
                <w:rFonts w:ascii="Arial" w:hAnsi="Arial" w:cs="Arial"/>
                <w:b/>
              </w:rPr>
            </w:pPr>
            <w:r w:rsidRPr="00EA54FD">
              <w:rPr>
                <w:rFonts w:ascii="Arial" w:hAnsi="Arial" w:cs="Arial"/>
                <w:b/>
              </w:rPr>
              <w:t>NCM/SH</w:t>
            </w:r>
          </w:p>
        </w:tc>
        <w:tc>
          <w:tcPr>
            <w:tcW w:w="5833" w:type="dxa"/>
            <w:vMerge w:val="restart"/>
            <w:vAlign w:val="center"/>
          </w:tcPr>
          <w:p w14:paraId="48BB0905" w14:textId="77777777" w:rsidR="00BB7E3C" w:rsidRPr="00EA54FD" w:rsidRDefault="00BB7E3C" w:rsidP="00A54793">
            <w:pPr>
              <w:ind w:rightChars="0" w:right="0"/>
              <w:jc w:val="center"/>
              <w:rPr>
                <w:rFonts w:ascii="Arial" w:hAnsi="Arial" w:cs="Arial"/>
                <w:b/>
              </w:rPr>
            </w:pPr>
            <w:r w:rsidRPr="00EA54FD">
              <w:rPr>
                <w:rFonts w:ascii="Arial" w:hAnsi="Arial" w:cs="Arial"/>
                <w:b/>
              </w:rPr>
              <w:t>Descrição</w:t>
            </w:r>
          </w:p>
        </w:tc>
        <w:tc>
          <w:tcPr>
            <w:tcW w:w="1276" w:type="dxa"/>
            <w:vMerge w:val="restart"/>
            <w:vAlign w:val="center"/>
          </w:tcPr>
          <w:p w14:paraId="4A55E480" w14:textId="77777777" w:rsidR="00BB7E3C" w:rsidRPr="00EA54FD" w:rsidRDefault="00BB7E3C" w:rsidP="00A54793">
            <w:pPr>
              <w:ind w:rightChars="0" w:right="0"/>
              <w:jc w:val="center"/>
              <w:rPr>
                <w:rFonts w:ascii="Arial" w:hAnsi="Arial" w:cs="Arial"/>
                <w:b/>
              </w:rPr>
            </w:pPr>
            <w:r w:rsidRPr="00EA54FD">
              <w:rPr>
                <w:rFonts w:ascii="Arial" w:hAnsi="Arial" w:cs="Arial"/>
                <w:b/>
              </w:rPr>
              <w:t>MVA Or</w:t>
            </w:r>
            <w:r w:rsidRPr="00EA54FD">
              <w:rPr>
                <w:rFonts w:ascii="Arial" w:hAnsi="Arial" w:cs="Arial"/>
                <w:b/>
              </w:rPr>
              <w:t>i</w:t>
            </w:r>
            <w:r w:rsidRPr="00EA54FD">
              <w:rPr>
                <w:rFonts w:ascii="Arial" w:hAnsi="Arial" w:cs="Arial"/>
                <w:b/>
              </w:rPr>
              <w:t>ginal</w:t>
            </w:r>
          </w:p>
        </w:tc>
        <w:tc>
          <w:tcPr>
            <w:tcW w:w="3707" w:type="dxa"/>
            <w:gridSpan w:val="3"/>
            <w:vAlign w:val="center"/>
          </w:tcPr>
          <w:p w14:paraId="5C2BDA9D" w14:textId="77777777" w:rsidR="00BB7E3C" w:rsidRPr="00EA54FD" w:rsidRDefault="00BB7E3C" w:rsidP="00A54793">
            <w:pPr>
              <w:ind w:rightChars="0" w:right="0"/>
              <w:jc w:val="center"/>
              <w:rPr>
                <w:rFonts w:ascii="Arial" w:hAnsi="Arial" w:cs="Arial"/>
                <w:b/>
              </w:rPr>
            </w:pPr>
            <w:r w:rsidRPr="00EA54FD">
              <w:rPr>
                <w:rFonts w:ascii="Arial" w:hAnsi="Arial" w:cs="Arial"/>
                <w:b/>
              </w:rPr>
              <w:t>MVA Ajustada</w:t>
            </w:r>
          </w:p>
        </w:tc>
      </w:tr>
      <w:tr w:rsidR="00BB7E3C" w:rsidRPr="00EA54FD" w14:paraId="199A3439" w14:textId="77777777" w:rsidTr="00B168BD">
        <w:tc>
          <w:tcPr>
            <w:tcW w:w="1220" w:type="dxa"/>
            <w:vMerge/>
          </w:tcPr>
          <w:p w14:paraId="458644B2" w14:textId="77777777" w:rsidR="00BB7E3C" w:rsidRPr="00EA54FD" w:rsidRDefault="00BB7E3C" w:rsidP="00BB7E3C">
            <w:pPr>
              <w:ind w:rightChars="0" w:right="0"/>
              <w:rPr>
                <w:rFonts w:ascii="Arial" w:hAnsi="Arial" w:cs="Arial"/>
                <w:b/>
              </w:rPr>
            </w:pPr>
          </w:p>
        </w:tc>
        <w:tc>
          <w:tcPr>
            <w:tcW w:w="1418" w:type="dxa"/>
            <w:vMerge/>
          </w:tcPr>
          <w:p w14:paraId="4B064CA3" w14:textId="77777777" w:rsidR="00BB7E3C" w:rsidRPr="00EA54FD" w:rsidRDefault="00BB7E3C" w:rsidP="00BB7E3C">
            <w:pPr>
              <w:ind w:rightChars="0" w:right="0"/>
              <w:rPr>
                <w:rFonts w:ascii="Arial" w:hAnsi="Arial" w:cs="Arial"/>
                <w:b/>
              </w:rPr>
            </w:pPr>
          </w:p>
        </w:tc>
        <w:tc>
          <w:tcPr>
            <w:tcW w:w="1418" w:type="dxa"/>
            <w:vMerge/>
          </w:tcPr>
          <w:p w14:paraId="4BB6D93D" w14:textId="77777777" w:rsidR="00BB7E3C" w:rsidRPr="00EA54FD" w:rsidRDefault="00BB7E3C" w:rsidP="00BB7E3C">
            <w:pPr>
              <w:ind w:rightChars="0" w:right="0"/>
              <w:rPr>
                <w:rFonts w:ascii="Arial" w:hAnsi="Arial" w:cs="Arial"/>
                <w:b/>
              </w:rPr>
            </w:pPr>
          </w:p>
        </w:tc>
        <w:tc>
          <w:tcPr>
            <w:tcW w:w="5833" w:type="dxa"/>
            <w:vMerge/>
          </w:tcPr>
          <w:p w14:paraId="40B8D2B3" w14:textId="77777777" w:rsidR="00BB7E3C" w:rsidRPr="00EA54FD" w:rsidRDefault="00BB7E3C" w:rsidP="00BB7E3C">
            <w:pPr>
              <w:ind w:rightChars="0" w:right="0"/>
              <w:rPr>
                <w:rFonts w:ascii="Arial" w:hAnsi="Arial" w:cs="Arial"/>
                <w:b/>
              </w:rPr>
            </w:pPr>
          </w:p>
        </w:tc>
        <w:tc>
          <w:tcPr>
            <w:tcW w:w="1276" w:type="dxa"/>
            <w:vMerge/>
          </w:tcPr>
          <w:p w14:paraId="0D77F931" w14:textId="77777777" w:rsidR="00BB7E3C" w:rsidRPr="00EA54FD" w:rsidRDefault="00BB7E3C" w:rsidP="00BB7E3C">
            <w:pPr>
              <w:ind w:rightChars="0" w:right="0"/>
              <w:jc w:val="center"/>
              <w:rPr>
                <w:rFonts w:ascii="Arial" w:hAnsi="Arial" w:cs="Arial"/>
                <w:b/>
              </w:rPr>
            </w:pPr>
          </w:p>
        </w:tc>
        <w:tc>
          <w:tcPr>
            <w:tcW w:w="1842" w:type="dxa"/>
          </w:tcPr>
          <w:p w14:paraId="4E9F9050" w14:textId="77777777" w:rsidR="00BB7E3C" w:rsidRPr="00EA54FD" w:rsidRDefault="00BB7E3C" w:rsidP="00BB7E3C">
            <w:pPr>
              <w:ind w:rightChars="0" w:right="0"/>
              <w:jc w:val="center"/>
              <w:rPr>
                <w:rFonts w:ascii="Arial" w:hAnsi="Arial" w:cs="Arial"/>
                <w:b/>
              </w:rPr>
            </w:pPr>
            <w:r w:rsidRPr="00EA54FD">
              <w:rPr>
                <w:rFonts w:ascii="Arial" w:hAnsi="Arial" w:cs="Arial"/>
                <w:b/>
              </w:rPr>
              <w:t>Alíquota int</w:t>
            </w:r>
            <w:r w:rsidRPr="00EA54FD">
              <w:rPr>
                <w:rFonts w:ascii="Arial" w:hAnsi="Arial" w:cs="Arial"/>
                <w:b/>
              </w:rPr>
              <w:t>e</w:t>
            </w:r>
            <w:r w:rsidRPr="00EA54FD">
              <w:rPr>
                <w:rFonts w:ascii="Arial" w:hAnsi="Arial" w:cs="Arial"/>
                <w:b/>
              </w:rPr>
              <w:t>restadual de 12%</w:t>
            </w:r>
          </w:p>
        </w:tc>
        <w:tc>
          <w:tcPr>
            <w:tcW w:w="1865" w:type="dxa"/>
            <w:gridSpan w:val="2"/>
          </w:tcPr>
          <w:p w14:paraId="5A7019CA" w14:textId="77777777" w:rsidR="00BB7E3C" w:rsidRPr="00EA54FD" w:rsidRDefault="00BB7E3C" w:rsidP="00BB7E3C">
            <w:pPr>
              <w:ind w:rightChars="0" w:right="0"/>
              <w:jc w:val="center"/>
              <w:rPr>
                <w:rFonts w:ascii="Arial" w:hAnsi="Arial" w:cs="Arial"/>
                <w:b/>
              </w:rPr>
            </w:pPr>
            <w:r w:rsidRPr="00EA54FD">
              <w:rPr>
                <w:rFonts w:ascii="Arial" w:hAnsi="Arial" w:cs="Arial"/>
                <w:b/>
              </w:rPr>
              <w:t>Alíquota int</w:t>
            </w:r>
            <w:r w:rsidRPr="00EA54FD">
              <w:rPr>
                <w:rFonts w:ascii="Arial" w:hAnsi="Arial" w:cs="Arial"/>
                <w:b/>
              </w:rPr>
              <w:t>e</w:t>
            </w:r>
            <w:r w:rsidRPr="00EA54FD">
              <w:rPr>
                <w:rFonts w:ascii="Arial" w:hAnsi="Arial" w:cs="Arial"/>
                <w:b/>
              </w:rPr>
              <w:t>restadual de 4%</w:t>
            </w:r>
          </w:p>
        </w:tc>
      </w:tr>
      <w:tr w:rsidR="00EA54FD" w:rsidRPr="00EA54FD" w14:paraId="07030A98" w14:textId="77777777" w:rsidTr="00B168BD">
        <w:trPr>
          <w:gridAfter w:val="1"/>
          <w:wAfter w:w="17" w:type="dxa"/>
        </w:trPr>
        <w:tc>
          <w:tcPr>
            <w:tcW w:w="1220" w:type="dxa"/>
          </w:tcPr>
          <w:p w14:paraId="4BD24061" w14:textId="77777777" w:rsidR="00EA54FD" w:rsidRPr="00EA54FD" w:rsidRDefault="00EA54FD" w:rsidP="00A54793">
            <w:pPr>
              <w:ind w:rightChars="0" w:right="0"/>
              <w:jc w:val="left"/>
              <w:rPr>
                <w:rFonts w:ascii="Arial" w:hAnsi="Arial" w:cs="Arial"/>
              </w:rPr>
            </w:pPr>
            <w:r w:rsidRPr="00EA54FD">
              <w:rPr>
                <w:rFonts w:ascii="Arial" w:hAnsi="Arial" w:cs="Arial"/>
              </w:rPr>
              <w:t>20.1</w:t>
            </w:r>
          </w:p>
        </w:tc>
        <w:tc>
          <w:tcPr>
            <w:tcW w:w="1418" w:type="dxa"/>
          </w:tcPr>
          <w:p w14:paraId="5BFCA2A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21.001.00</w:t>
            </w:r>
          </w:p>
        </w:tc>
        <w:tc>
          <w:tcPr>
            <w:tcW w:w="1418" w:type="dxa"/>
          </w:tcPr>
          <w:p w14:paraId="05F7C8B8"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t>7321.11.00</w:t>
            </w:r>
          </w:p>
          <w:p w14:paraId="0DDBE03D"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br/>
              <w:t>7321.81.00</w:t>
            </w:r>
          </w:p>
          <w:p w14:paraId="473629C6" w14:textId="77777777" w:rsidR="00EA54FD" w:rsidRPr="00EA54FD" w:rsidRDefault="00EA54FD" w:rsidP="00BB7E3C">
            <w:pPr>
              <w:ind w:rightChars="0" w:right="0"/>
              <w:jc w:val="center"/>
              <w:textAlignment w:val="baseline"/>
              <w:rPr>
                <w:rFonts w:ascii="Arial" w:hAnsi="Arial" w:cs="Arial"/>
                <w:lang w:eastAsia="pt-BR"/>
              </w:rPr>
            </w:pPr>
          </w:p>
          <w:p w14:paraId="03ED71D1"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t>7321.90.00</w:t>
            </w:r>
          </w:p>
        </w:tc>
        <w:tc>
          <w:tcPr>
            <w:tcW w:w="5833" w:type="dxa"/>
          </w:tcPr>
          <w:p w14:paraId="47340D15"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Fogões de cozinha de uso doméstico e suas partes</w:t>
            </w:r>
          </w:p>
        </w:tc>
        <w:tc>
          <w:tcPr>
            <w:tcW w:w="1276" w:type="dxa"/>
            <w:vAlign w:val="center"/>
          </w:tcPr>
          <w:p w14:paraId="32E6B446"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56,28%</w:t>
            </w:r>
          </w:p>
        </w:tc>
        <w:tc>
          <w:tcPr>
            <w:tcW w:w="1842" w:type="dxa"/>
            <w:vAlign w:val="center"/>
          </w:tcPr>
          <w:p w14:paraId="579EAC82" w14:textId="77777777" w:rsidR="00EA54FD" w:rsidRPr="00EA54FD" w:rsidRDefault="00EA54FD" w:rsidP="00EA54FD">
            <w:pPr>
              <w:ind w:rightChars="0" w:right="0"/>
              <w:jc w:val="center"/>
              <w:rPr>
                <w:rFonts w:ascii="Arial" w:hAnsi="Arial" w:cs="Arial"/>
              </w:rPr>
            </w:pPr>
            <w:r w:rsidRPr="00EA54FD">
              <w:rPr>
                <w:rFonts w:ascii="Arial" w:hAnsi="Arial" w:cs="Arial"/>
              </w:rPr>
              <w:t>71,91%</w:t>
            </w:r>
          </w:p>
        </w:tc>
        <w:tc>
          <w:tcPr>
            <w:tcW w:w="1848" w:type="dxa"/>
            <w:vAlign w:val="center"/>
          </w:tcPr>
          <w:p w14:paraId="7D4CD136" w14:textId="77777777" w:rsidR="00EA54FD" w:rsidRPr="00EA54FD" w:rsidRDefault="00EA54FD" w:rsidP="00EA54FD">
            <w:pPr>
              <w:ind w:rightChars="0" w:right="0"/>
              <w:jc w:val="center"/>
              <w:rPr>
                <w:rFonts w:ascii="Arial" w:hAnsi="Arial" w:cs="Arial"/>
              </w:rPr>
            </w:pPr>
            <w:r w:rsidRPr="00EA54FD">
              <w:rPr>
                <w:rFonts w:ascii="Arial" w:hAnsi="Arial" w:cs="Arial"/>
              </w:rPr>
              <w:t>87,54%</w:t>
            </w:r>
          </w:p>
        </w:tc>
      </w:tr>
      <w:tr w:rsidR="00EA54FD" w:rsidRPr="00EA54FD" w14:paraId="5898D22A" w14:textId="77777777" w:rsidTr="00B168BD">
        <w:trPr>
          <w:gridAfter w:val="1"/>
          <w:wAfter w:w="17" w:type="dxa"/>
        </w:trPr>
        <w:tc>
          <w:tcPr>
            <w:tcW w:w="1220" w:type="dxa"/>
          </w:tcPr>
          <w:p w14:paraId="1ABA1401" w14:textId="77777777" w:rsidR="00EA54FD" w:rsidRPr="00EA54FD" w:rsidRDefault="00EA54FD" w:rsidP="00A54793">
            <w:pPr>
              <w:ind w:rightChars="0" w:right="0"/>
              <w:jc w:val="left"/>
              <w:rPr>
                <w:rFonts w:ascii="Arial" w:hAnsi="Arial" w:cs="Arial"/>
              </w:rPr>
            </w:pPr>
            <w:r w:rsidRPr="00EA54FD">
              <w:rPr>
                <w:rFonts w:ascii="Arial" w:hAnsi="Arial" w:cs="Arial"/>
              </w:rPr>
              <w:t>20.2</w:t>
            </w:r>
          </w:p>
        </w:tc>
        <w:tc>
          <w:tcPr>
            <w:tcW w:w="1418" w:type="dxa"/>
          </w:tcPr>
          <w:p w14:paraId="6F9E395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21.002.00</w:t>
            </w:r>
          </w:p>
        </w:tc>
        <w:tc>
          <w:tcPr>
            <w:tcW w:w="1418" w:type="dxa"/>
          </w:tcPr>
          <w:p w14:paraId="240A835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8418.10.00</w:t>
            </w:r>
          </w:p>
        </w:tc>
        <w:tc>
          <w:tcPr>
            <w:tcW w:w="5833" w:type="dxa"/>
          </w:tcPr>
          <w:p w14:paraId="425C83A2"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Combinações de refrigeradores e congeladores ("freezers"), munidos de portas exteriores separadas</w:t>
            </w:r>
          </w:p>
        </w:tc>
        <w:tc>
          <w:tcPr>
            <w:tcW w:w="1276" w:type="dxa"/>
            <w:vAlign w:val="center"/>
          </w:tcPr>
          <w:p w14:paraId="7232A315"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42,06%</w:t>
            </w:r>
          </w:p>
        </w:tc>
        <w:tc>
          <w:tcPr>
            <w:tcW w:w="1842" w:type="dxa"/>
            <w:vAlign w:val="center"/>
          </w:tcPr>
          <w:p w14:paraId="1BA7568A" w14:textId="77777777" w:rsidR="00EA54FD" w:rsidRPr="00EA54FD" w:rsidRDefault="00EA54FD" w:rsidP="00EA54FD">
            <w:pPr>
              <w:ind w:rightChars="0" w:right="0"/>
              <w:jc w:val="center"/>
              <w:rPr>
                <w:rFonts w:ascii="Arial" w:hAnsi="Arial" w:cs="Arial"/>
              </w:rPr>
            </w:pPr>
            <w:r w:rsidRPr="00EA54FD">
              <w:rPr>
                <w:rFonts w:ascii="Arial" w:hAnsi="Arial" w:cs="Arial"/>
              </w:rPr>
              <w:t>56,27%</w:t>
            </w:r>
          </w:p>
        </w:tc>
        <w:tc>
          <w:tcPr>
            <w:tcW w:w="1848" w:type="dxa"/>
            <w:vAlign w:val="center"/>
          </w:tcPr>
          <w:p w14:paraId="7DAFB3FC" w14:textId="77777777" w:rsidR="00EA54FD" w:rsidRPr="00EA54FD" w:rsidRDefault="00EA54FD" w:rsidP="00EA54FD">
            <w:pPr>
              <w:ind w:rightChars="0" w:right="0"/>
              <w:jc w:val="center"/>
              <w:rPr>
                <w:rFonts w:ascii="Arial" w:hAnsi="Arial" w:cs="Arial"/>
              </w:rPr>
            </w:pPr>
            <w:r w:rsidRPr="00EA54FD">
              <w:rPr>
                <w:rFonts w:ascii="Arial" w:hAnsi="Arial" w:cs="Arial"/>
              </w:rPr>
              <w:t>70,47%</w:t>
            </w:r>
          </w:p>
        </w:tc>
      </w:tr>
      <w:tr w:rsidR="00EA54FD" w:rsidRPr="00EA54FD" w14:paraId="60CD04E4" w14:textId="77777777" w:rsidTr="00B168BD">
        <w:trPr>
          <w:gridAfter w:val="1"/>
          <w:wAfter w:w="17" w:type="dxa"/>
        </w:trPr>
        <w:tc>
          <w:tcPr>
            <w:tcW w:w="1220" w:type="dxa"/>
          </w:tcPr>
          <w:p w14:paraId="79C38CC4" w14:textId="77777777" w:rsidR="00EA54FD" w:rsidRPr="00EA54FD" w:rsidRDefault="00EA54FD" w:rsidP="00A54793">
            <w:pPr>
              <w:ind w:rightChars="0" w:right="0"/>
              <w:jc w:val="left"/>
              <w:rPr>
                <w:rFonts w:ascii="Arial" w:hAnsi="Arial" w:cs="Arial"/>
              </w:rPr>
            </w:pPr>
            <w:r w:rsidRPr="00EA54FD">
              <w:rPr>
                <w:rFonts w:ascii="Arial" w:hAnsi="Arial" w:cs="Arial"/>
              </w:rPr>
              <w:t>20.3</w:t>
            </w:r>
          </w:p>
        </w:tc>
        <w:tc>
          <w:tcPr>
            <w:tcW w:w="1418" w:type="dxa"/>
          </w:tcPr>
          <w:p w14:paraId="5DFC308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21.003.00</w:t>
            </w:r>
          </w:p>
        </w:tc>
        <w:tc>
          <w:tcPr>
            <w:tcW w:w="1418" w:type="dxa"/>
          </w:tcPr>
          <w:p w14:paraId="2EDF095B"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8418.21.00</w:t>
            </w:r>
          </w:p>
        </w:tc>
        <w:tc>
          <w:tcPr>
            <w:tcW w:w="5833" w:type="dxa"/>
          </w:tcPr>
          <w:p w14:paraId="3D76BF20"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Refrigeradores do tipo doméstico, de compressão</w:t>
            </w:r>
          </w:p>
        </w:tc>
        <w:tc>
          <w:tcPr>
            <w:tcW w:w="1276" w:type="dxa"/>
            <w:vAlign w:val="center"/>
          </w:tcPr>
          <w:p w14:paraId="0F8F0B04"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38,07%</w:t>
            </w:r>
          </w:p>
        </w:tc>
        <w:tc>
          <w:tcPr>
            <w:tcW w:w="1842" w:type="dxa"/>
            <w:vAlign w:val="center"/>
          </w:tcPr>
          <w:p w14:paraId="7DA64A80" w14:textId="77777777" w:rsidR="00EA54FD" w:rsidRPr="00EA54FD" w:rsidRDefault="00EA54FD" w:rsidP="00EA54FD">
            <w:pPr>
              <w:ind w:rightChars="0" w:right="0"/>
              <w:jc w:val="center"/>
              <w:rPr>
                <w:rFonts w:ascii="Arial" w:hAnsi="Arial" w:cs="Arial"/>
              </w:rPr>
            </w:pPr>
            <w:r w:rsidRPr="00EA54FD">
              <w:rPr>
                <w:rFonts w:ascii="Arial" w:hAnsi="Arial" w:cs="Arial"/>
              </w:rPr>
              <w:t>51,88%</w:t>
            </w:r>
          </w:p>
        </w:tc>
        <w:tc>
          <w:tcPr>
            <w:tcW w:w="1848" w:type="dxa"/>
            <w:vAlign w:val="center"/>
          </w:tcPr>
          <w:p w14:paraId="6F851D96" w14:textId="77777777" w:rsidR="00EA54FD" w:rsidRPr="00EA54FD" w:rsidRDefault="00EA54FD" w:rsidP="00EA54FD">
            <w:pPr>
              <w:ind w:rightChars="0" w:right="0"/>
              <w:jc w:val="center"/>
              <w:rPr>
                <w:rFonts w:ascii="Arial" w:hAnsi="Arial" w:cs="Arial"/>
              </w:rPr>
            </w:pPr>
            <w:r w:rsidRPr="00EA54FD">
              <w:rPr>
                <w:rFonts w:ascii="Arial" w:hAnsi="Arial" w:cs="Arial"/>
              </w:rPr>
              <w:t>65,68%</w:t>
            </w:r>
          </w:p>
        </w:tc>
      </w:tr>
      <w:tr w:rsidR="00EA54FD" w:rsidRPr="00EA54FD" w14:paraId="71D85121" w14:textId="77777777" w:rsidTr="00B168BD">
        <w:trPr>
          <w:gridAfter w:val="1"/>
          <w:wAfter w:w="17" w:type="dxa"/>
        </w:trPr>
        <w:tc>
          <w:tcPr>
            <w:tcW w:w="1220" w:type="dxa"/>
          </w:tcPr>
          <w:p w14:paraId="34419358" w14:textId="77777777" w:rsidR="00EA54FD" w:rsidRPr="00EA54FD" w:rsidRDefault="00EA54FD" w:rsidP="00A54793">
            <w:pPr>
              <w:ind w:rightChars="0" w:right="0"/>
              <w:jc w:val="left"/>
              <w:rPr>
                <w:rFonts w:ascii="Arial" w:hAnsi="Arial" w:cs="Arial"/>
              </w:rPr>
            </w:pPr>
            <w:r w:rsidRPr="00EA54FD">
              <w:rPr>
                <w:rFonts w:ascii="Arial" w:hAnsi="Arial" w:cs="Arial"/>
              </w:rPr>
              <w:t>20.4</w:t>
            </w:r>
          </w:p>
        </w:tc>
        <w:tc>
          <w:tcPr>
            <w:tcW w:w="1418" w:type="dxa"/>
          </w:tcPr>
          <w:p w14:paraId="52BE5BC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21.004.00</w:t>
            </w:r>
          </w:p>
        </w:tc>
        <w:tc>
          <w:tcPr>
            <w:tcW w:w="1418" w:type="dxa"/>
          </w:tcPr>
          <w:p w14:paraId="6BD2CB3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8418.29.00</w:t>
            </w:r>
          </w:p>
        </w:tc>
        <w:tc>
          <w:tcPr>
            <w:tcW w:w="5833" w:type="dxa"/>
          </w:tcPr>
          <w:p w14:paraId="10CAB721"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refrigeradores do tipo doméstico</w:t>
            </w:r>
          </w:p>
        </w:tc>
        <w:tc>
          <w:tcPr>
            <w:tcW w:w="1276" w:type="dxa"/>
            <w:vAlign w:val="center"/>
          </w:tcPr>
          <w:p w14:paraId="4BE01EAA"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51,03%</w:t>
            </w:r>
          </w:p>
        </w:tc>
        <w:tc>
          <w:tcPr>
            <w:tcW w:w="1842" w:type="dxa"/>
            <w:vAlign w:val="center"/>
          </w:tcPr>
          <w:p w14:paraId="70054A01" w14:textId="77777777" w:rsidR="00EA54FD" w:rsidRPr="00EA54FD" w:rsidRDefault="00EA54FD" w:rsidP="00EA54FD">
            <w:pPr>
              <w:ind w:rightChars="0" w:right="0"/>
              <w:jc w:val="center"/>
              <w:rPr>
                <w:rFonts w:ascii="Arial" w:hAnsi="Arial" w:cs="Arial"/>
              </w:rPr>
            </w:pPr>
            <w:r w:rsidRPr="00EA54FD">
              <w:rPr>
                <w:rFonts w:ascii="Arial" w:hAnsi="Arial" w:cs="Arial"/>
              </w:rPr>
              <w:t>66,13%</w:t>
            </w:r>
          </w:p>
        </w:tc>
        <w:tc>
          <w:tcPr>
            <w:tcW w:w="1848" w:type="dxa"/>
            <w:vAlign w:val="center"/>
          </w:tcPr>
          <w:p w14:paraId="15F4F7EF" w14:textId="77777777" w:rsidR="00EA54FD" w:rsidRPr="00EA54FD" w:rsidRDefault="00EA54FD" w:rsidP="00EA54FD">
            <w:pPr>
              <w:ind w:rightChars="0" w:right="0"/>
              <w:jc w:val="center"/>
              <w:rPr>
                <w:rFonts w:ascii="Arial" w:hAnsi="Arial" w:cs="Arial"/>
              </w:rPr>
            </w:pPr>
            <w:r w:rsidRPr="00EA54FD">
              <w:rPr>
                <w:rFonts w:ascii="Arial" w:hAnsi="Arial" w:cs="Arial"/>
              </w:rPr>
              <w:t>81,24%</w:t>
            </w:r>
          </w:p>
        </w:tc>
      </w:tr>
      <w:tr w:rsidR="00EA54FD" w:rsidRPr="00EA54FD" w14:paraId="77990F9A" w14:textId="77777777" w:rsidTr="00B168BD">
        <w:trPr>
          <w:gridAfter w:val="1"/>
          <w:wAfter w:w="17" w:type="dxa"/>
        </w:trPr>
        <w:tc>
          <w:tcPr>
            <w:tcW w:w="1220" w:type="dxa"/>
          </w:tcPr>
          <w:p w14:paraId="12AD5FDE" w14:textId="77777777" w:rsidR="00EA54FD" w:rsidRPr="00EA54FD" w:rsidRDefault="00EA54FD" w:rsidP="00A54793">
            <w:pPr>
              <w:ind w:rightChars="0" w:right="0"/>
              <w:jc w:val="left"/>
              <w:rPr>
                <w:rFonts w:ascii="Arial" w:hAnsi="Arial" w:cs="Arial"/>
              </w:rPr>
            </w:pPr>
            <w:r w:rsidRPr="00EA54FD">
              <w:rPr>
                <w:rFonts w:ascii="Arial" w:hAnsi="Arial" w:cs="Arial"/>
              </w:rPr>
              <w:t>20.5</w:t>
            </w:r>
          </w:p>
        </w:tc>
        <w:tc>
          <w:tcPr>
            <w:tcW w:w="1418" w:type="dxa"/>
          </w:tcPr>
          <w:p w14:paraId="20438B5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21.005.00</w:t>
            </w:r>
          </w:p>
        </w:tc>
        <w:tc>
          <w:tcPr>
            <w:tcW w:w="1418" w:type="dxa"/>
          </w:tcPr>
          <w:p w14:paraId="5A44305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8418.30.00</w:t>
            </w:r>
          </w:p>
        </w:tc>
        <w:tc>
          <w:tcPr>
            <w:tcW w:w="5833" w:type="dxa"/>
          </w:tcPr>
          <w:p w14:paraId="05003163"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Congeladores ("freezers") horizontais tipo arca, de capacidade não superior a 800 litros</w:t>
            </w:r>
          </w:p>
        </w:tc>
        <w:tc>
          <w:tcPr>
            <w:tcW w:w="1276" w:type="dxa"/>
            <w:vAlign w:val="center"/>
          </w:tcPr>
          <w:p w14:paraId="73734F05"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42,13%</w:t>
            </w:r>
          </w:p>
        </w:tc>
        <w:tc>
          <w:tcPr>
            <w:tcW w:w="1842" w:type="dxa"/>
            <w:vAlign w:val="center"/>
          </w:tcPr>
          <w:p w14:paraId="29AB6B87" w14:textId="77777777" w:rsidR="00EA54FD" w:rsidRPr="00EA54FD" w:rsidRDefault="00EA54FD" w:rsidP="00EA54FD">
            <w:pPr>
              <w:ind w:rightChars="0" w:right="0"/>
              <w:jc w:val="center"/>
              <w:rPr>
                <w:rFonts w:ascii="Arial" w:hAnsi="Arial" w:cs="Arial"/>
              </w:rPr>
            </w:pPr>
            <w:r w:rsidRPr="00EA54FD">
              <w:rPr>
                <w:rFonts w:ascii="Arial" w:hAnsi="Arial" w:cs="Arial"/>
              </w:rPr>
              <w:t>56,34%</w:t>
            </w:r>
          </w:p>
        </w:tc>
        <w:tc>
          <w:tcPr>
            <w:tcW w:w="1848" w:type="dxa"/>
            <w:vAlign w:val="center"/>
          </w:tcPr>
          <w:p w14:paraId="3048E57F" w14:textId="77777777" w:rsidR="00EA54FD" w:rsidRPr="00EA54FD" w:rsidRDefault="00EA54FD" w:rsidP="00EA54FD">
            <w:pPr>
              <w:ind w:rightChars="0" w:right="0"/>
              <w:jc w:val="center"/>
              <w:rPr>
                <w:rFonts w:ascii="Arial" w:hAnsi="Arial" w:cs="Arial"/>
              </w:rPr>
            </w:pPr>
            <w:r w:rsidRPr="00EA54FD">
              <w:rPr>
                <w:rFonts w:ascii="Arial" w:hAnsi="Arial" w:cs="Arial"/>
              </w:rPr>
              <w:t>70,56%</w:t>
            </w:r>
          </w:p>
        </w:tc>
      </w:tr>
      <w:tr w:rsidR="00EA54FD" w:rsidRPr="00EA54FD" w14:paraId="3B89D2AF" w14:textId="77777777" w:rsidTr="00B168BD">
        <w:trPr>
          <w:gridAfter w:val="1"/>
          <w:wAfter w:w="17" w:type="dxa"/>
        </w:trPr>
        <w:tc>
          <w:tcPr>
            <w:tcW w:w="1220" w:type="dxa"/>
          </w:tcPr>
          <w:p w14:paraId="45F87850" w14:textId="77777777" w:rsidR="00EA54FD" w:rsidRPr="00EA54FD" w:rsidRDefault="00EA54FD" w:rsidP="00A54793">
            <w:pPr>
              <w:ind w:rightChars="0" w:right="0"/>
              <w:jc w:val="left"/>
              <w:rPr>
                <w:rFonts w:ascii="Arial" w:hAnsi="Arial" w:cs="Arial"/>
              </w:rPr>
            </w:pPr>
            <w:r w:rsidRPr="00EA54FD">
              <w:rPr>
                <w:rFonts w:ascii="Arial" w:hAnsi="Arial" w:cs="Arial"/>
              </w:rPr>
              <w:t>20.6</w:t>
            </w:r>
          </w:p>
        </w:tc>
        <w:tc>
          <w:tcPr>
            <w:tcW w:w="1418" w:type="dxa"/>
          </w:tcPr>
          <w:p w14:paraId="682C6828"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21.006.00</w:t>
            </w:r>
          </w:p>
        </w:tc>
        <w:tc>
          <w:tcPr>
            <w:tcW w:w="1418" w:type="dxa"/>
          </w:tcPr>
          <w:p w14:paraId="0AA4B13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8418.40.00</w:t>
            </w:r>
          </w:p>
        </w:tc>
        <w:tc>
          <w:tcPr>
            <w:tcW w:w="5833" w:type="dxa"/>
          </w:tcPr>
          <w:p w14:paraId="6B2FF115"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Congeladores ("freezers") verticais tipo armário, de capacidade não superior a 900 litros</w:t>
            </w:r>
          </w:p>
        </w:tc>
        <w:tc>
          <w:tcPr>
            <w:tcW w:w="1276" w:type="dxa"/>
            <w:vAlign w:val="center"/>
          </w:tcPr>
          <w:p w14:paraId="2940ABDD"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43,06%</w:t>
            </w:r>
          </w:p>
        </w:tc>
        <w:tc>
          <w:tcPr>
            <w:tcW w:w="1842" w:type="dxa"/>
            <w:vAlign w:val="center"/>
          </w:tcPr>
          <w:p w14:paraId="310E133B" w14:textId="77777777" w:rsidR="00EA54FD" w:rsidRPr="00EA54FD" w:rsidRDefault="00EA54FD" w:rsidP="00EA54FD">
            <w:pPr>
              <w:ind w:rightChars="0" w:right="0"/>
              <w:jc w:val="center"/>
              <w:rPr>
                <w:rFonts w:ascii="Arial" w:hAnsi="Arial" w:cs="Arial"/>
              </w:rPr>
            </w:pPr>
            <w:r w:rsidRPr="00EA54FD">
              <w:rPr>
                <w:rFonts w:ascii="Arial" w:hAnsi="Arial" w:cs="Arial"/>
              </w:rPr>
              <w:t>57,37%</w:t>
            </w:r>
          </w:p>
        </w:tc>
        <w:tc>
          <w:tcPr>
            <w:tcW w:w="1848" w:type="dxa"/>
            <w:vAlign w:val="center"/>
          </w:tcPr>
          <w:p w14:paraId="04047F07" w14:textId="77777777" w:rsidR="00EA54FD" w:rsidRPr="00EA54FD" w:rsidRDefault="00EA54FD" w:rsidP="00EA54FD">
            <w:pPr>
              <w:ind w:rightChars="0" w:right="0"/>
              <w:jc w:val="center"/>
              <w:rPr>
                <w:rFonts w:ascii="Arial" w:hAnsi="Arial" w:cs="Arial"/>
              </w:rPr>
            </w:pPr>
            <w:r w:rsidRPr="00EA54FD">
              <w:rPr>
                <w:rFonts w:ascii="Arial" w:hAnsi="Arial" w:cs="Arial"/>
              </w:rPr>
              <w:t>71,67%</w:t>
            </w:r>
          </w:p>
        </w:tc>
      </w:tr>
      <w:tr w:rsidR="00EA54FD" w:rsidRPr="00EA54FD" w14:paraId="69BE954F" w14:textId="77777777" w:rsidTr="00B168BD">
        <w:trPr>
          <w:gridAfter w:val="1"/>
          <w:wAfter w:w="17" w:type="dxa"/>
        </w:trPr>
        <w:tc>
          <w:tcPr>
            <w:tcW w:w="1220" w:type="dxa"/>
          </w:tcPr>
          <w:p w14:paraId="316464AF" w14:textId="77777777" w:rsidR="00EA54FD" w:rsidRPr="00EA54FD" w:rsidRDefault="00EA54FD" w:rsidP="00A54793">
            <w:pPr>
              <w:ind w:rightChars="0" w:right="0"/>
              <w:jc w:val="left"/>
              <w:rPr>
                <w:rFonts w:ascii="Arial" w:hAnsi="Arial" w:cs="Arial"/>
              </w:rPr>
            </w:pPr>
            <w:r w:rsidRPr="00EA54FD">
              <w:rPr>
                <w:rFonts w:ascii="Arial" w:hAnsi="Arial" w:cs="Arial"/>
              </w:rPr>
              <w:t>20.7</w:t>
            </w:r>
          </w:p>
        </w:tc>
        <w:tc>
          <w:tcPr>
            <w:tcW w:w="1418" w:type="dxa"/>
          </w:tcPr>
          <w:p w14:paraId="737750A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21.007.00</w:t>
            </w:r>
          </w:p>
        </w:tc>
        <w:tc>
          <w:tcPr>
            <w:tcW w:w="1418" w:type="dxa"/>
          </w:tcPr>
          <w:p w14:paraId="435D467F"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8418.50</w:t>
            </w:r>
          </w:p>
        </w:tc>
        <w:tc>
          <w:tcPr>
            <w:tcW w:w="5833" w:type="dxa"/>
          </w:tcPr>
          <w:p w14:paraId="6C66427C"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móveis (arcas, armários, vitrines, balcões e móveis semelhantes) para a conservação e exposição de produtos, que incorporem um equipamento para a produção de frio</w:t>
            </w:r>
          </w:p>
        </w:tc>
        <w:tc>
          <w:tcPr>
            <w:tcW w:w="1276" w:type="dxa"/>
            <w:vAlign w:val="center"/>
          </w:tcPr>
          <w:p w14:paraId="2A1192C6"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80,80%</w:t>
            </w:r>
          </w:p>
        </w:tc>
        <w:tc>
          <w:tcPr>
            <w:tcW w:w="1842" w:type="dxa"/>
            <w:vAlign w:val="center"/>
          </w:tcPr>
          <w:p w14:paraId="7F3875FD" w14:textId="77777777" w:rsidR="00EA54FD" w:rsidRPr="00EA54FD" w:rsidRDefault="00EA54FD" w:rsidP="00EA54FD">
            <w:pPr>
              <w:ind w:rightChars="0" w:right="0"/>
              <w:jc w:val="center"/>
              <w:rPr>
                <w:rFonts w:ascii="Arial" w:hAnsi="Arial" w:cs="Arial"/>
              </w:rPr>
            </w:pPr>
            <w:r w:rsidRPr="00EA54FD">
              <w:rPr>
                <w:rFonts w:ascii="Arial" w:hAnsi="Arial" w:cs="Arial"/>
              </w:rPr>
              <w:t>98,88%</w:t>
            </w:r>
          </w:p>
        </w:tc>
        <w:tc>
          <w:tcPr>
            <w:tcW w:w="1848" w:type="dxa"/>
            <w:vAlign w:val="center"/>
          </w:tcPr>
          <w:p w14:paraId="341376BA" w14:textId="77777777" w:rsidR="00EA54FD" w:rsidRPr="00EA54FD" w:rsidRDefault="00EA54FD" w:rsidP="00EA54FD">
            <w:pPr>
              <w:ind w:rightChars="0" w:right="0"/>
              <w:jc w:val="center"/>
              <w:rPr>
                <w:rFonts w:ascii="Arial" w:hAnsi="Arial" w:cs="Arial"/>
              </w:rPr>
            </w:pPr>
            <w:r w:rsidRPr="00EA54FD">
              <w:rPr>
                <w:rFonts w:ascii="Arial" w:hAnsi="Arial" w:cs="Arial"/>
              </w:rPr>
              <w:t>116,96%</w:t>
            </w:r>
          </w:p>
        </w:tc>
      </w:tr>
      <w:tr w:rsidR="00EA54FD" w:rsidRPr="00EA54FD" w14:paraId="6F00731E" w14:textId="77777777" w:rsidTr="00B168BD">
        <w:trPr>
          <w:gridAfter w:val="1"/>
          <w:wAfter w:w="17" w:type="dxa"/>
        </w:trPr>
        <w:tc>
          <w:tcPr>
            <w:tcW w:w="1220" w:type="dxa"/>
          </w:tcPr>
          <w:p w14:paraId="4F72EC70" w14:textId="77777777" w:rsidR="00EA54FD" w:rsidRPr="00EA54FD" w:rsidRDefault="00EA54FD" w:rsidP="00A54793">
            <w:pPr>
              <w:ind w:rightChars="0" w:right="0"/>
              <w:jc w:val="left"/>
              <w:rPr>
                <w:rFonts w:ascii="Arial" w:hAnsi="Arial" w:cs="Arial"/>
              </w:rPr>
            </w:pPr>
            <w:r w:rsidRPr="00EA54FD">
              <w:rPr>
                <w:rFonts w:ascii="Arial" w:hAnsi="Arial" w:cs="Arial"/>
              </w:rPr>
              <w:t>20.8</w:t>
            </w:r>
          </w:p>
        </w:tc>
        <w:tc>
          <w:tcPr>
            <w:tcW w:w="1418" w:type="dxa"/>
          </w:tcPr>
          <w:p w14:paraId="06E55E6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21.008.00</w:t>
            </w:r>
          </w:p>
        </w:tc>
        <w:tc>
          <w:tcPr>
            <w:tcW w:w="1418" w:type="dxa"/>
          </w:tcPr>
          <w:p w14:paraId="286272F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8418.69.9</w:t>
            </w:r>
          </w:p>
        </w:tc>
        <w:tc>
          <w:tcPr>
            <w:tcW w:w="5833" w:type="dxa"/>
          </w:tcPr>
          <w:p w14:paraId="63E19C16"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Mini adega e similares</w:t>
            </w:r>
          </w:p>
        </w:tc>
        <w:tc>
          <w:tcPr>
            <w:tcW w:w="1276" w:type="dxa"/>
            <w:vAlign w:val="center"/>
          </w:tcPr>
          <w:p w14:paraId="612DEBD4"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51,03%</w:t>
            </w:r>
          </w:p>
        </w:tc>
        <w:tc>
          <w:tcPr>
            <w:tcW w:w="1842" w:type="dxa"/>
            <w:vAlign w:val="center"/>
          </w:tcPr>
          <w:p w14:paraId="39BD1D2D" w14:textId="77777777" w:rsidR="00EA54FD" w:rsidRPr="00EA54FD" w:rsidRDefault="00EA54FD" w:rsidP="00EA54FD">
            <w:pPr>
              <w:ind w:rightChars="0" w:right="0"/>
              <w:jc w:val="center"/>
              <w:rPr>
                <w:rFonts w:ascii="Arial" w:hAnsi="Arial" w:cs="Arial"/>
              </w:rPr>
            </w:pPr>
            <w:r w:rsidRPr="00EA54FD">
              <w:rPr>
                <w:rFonts w:ascii="Arial" w:hAnsi="Arial" w:cs="Arial"/>
              </w:rPr>
              <w:t>66,13%</w:t>
            </w:r>
          </w:p>
        </w:tc>
        <w:tc>
          <w:tcPr>
            <w:tcW w:w="1848" w:type="dxa"/>
            <w:vAlign w:val="center"/>
          </w:tcPr>
          <w:p w14:paraId="2715162D" w14:textId="77777777" w:rsidR="00EA54FD" w:rsidRPr="00EA54FD" w:rsidRDefault="00EA54FD" w:rsidP="00EA54FD">
            <w:pPr>
              <w:ind w:rightChars="0" w:right="0"/>
              <w:jc w:val="center"/>
              <w:rPr>
                <w:rFonts w:ascii="Arial" w:hAnsi="Arial" w:cs="Arial"/>
              </w:rPr>
            </w:pPr>
            <w:r w:rsidRPr="00EA54FD">
              <w:rPr>
                <w:rFonts w:ascii="Arial" w:hAnsi="Arial" w:cs="Arial"/>
              </w:rPr>
              <w:t>81,24%</w:t>
            </w:r>
          </w:p>
        </w:tc>
      </w:tr>
      <w:tr w:rsidR="00EA54FD" w:rsidRPr="00EA54FD" w14:paraId="7E2BC296" w14:textId="77777777" w:rsidTr="00B168BD">
        <w:trPr>
          <w:gridAfter w:val="1"/>
          <w:wAfter w:w="17" w:type="dxa"/>
        </w:trPr>
        <w:tc>
          <w:tcPr>
            <w:tcW w:w="1220" w:type="dxa"/>
          </w:tcPr>
          <w:p w14:paraId="7F4D3DA1" w14:textId="77777777" w:rsidR="00EA54FD" w:rsidRPr="00EA54FD" w:rsidRDefault="00EA54FD" w:rsidP="00A54793">
            <w:pPr>
              <w:ind w:rightChars="0" w:right="0"/>
              <w:jc w:val="left"/>
              <w:rPr>
                <w:rFonts w:ascii="Arial" w:hAnsi="Arial" w:cs="Arial"/>
              </w:rPr>
            </w:pPr>
            <w:r w:rsidRPr="00EA54FD">
              <w:rPr>
                <w:rFonts w:ascii="Arial" w:hAnsi="Arial" w:cs="Arial"/>
              </w:rPr>
              <w:t>20.9</w:t>
            </w:r>
          </w:p>
        </w:tc>
        <w:tc>
          <w:tcPr>
            <w:tcW w:w="1418" w:type="dxa"/>
          </w:tcPr>
          <w:p w14:paraId="514253E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21.009.00</w:t>
            </w:r>
          </w:p>
        </w:tc>
        <w:tc>
          <w:tcPr>
            <w:tcW w:w="1418" w:type="dxa"/>
          </w:tcPr>
          <w:p w14:paraId="7898CB7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8418.69.99</w:t>
            </w:r>
          </w:p>
        </w:tc>
        <w:tc>
          <w:tcPr>
            <w:tcW w:w="5833" w:type="dxa"/>
          </w:tcPr>
          <w:p w14:paraId="18C236D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Máquinas para produção de gelo</w:t>
            </w:r>
          </w:p>
        </w:tc>
        <w:tc>
          <w:tcPr>
            <w:tcW w:w="1276" w:type="dxa"/>
            <w:vAlign w:val="center"/>
          </w:tcPr>
          <w:p w14:paraId="6DBEF9AC"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51,03%</w:t>
            </w:r>
          </w:p>
        </w:tc>
        <w:tc>
          <w:tcPr>
            <w:tcW w:w="1842" w:type="dxa"/>
            <w:vAlign w:val="center"/>
          </w:tcPr>
          <w:p w14:paraId="527D2954" w14:textId="77777777" w:rsidR="00EA54FD" w:rsidRPr="00EA54FD" w:rsidRDefault="00EA54FD" w:rsidP="00EA54FD">
            <w:pPr>
              <w:ind w:rightChars="0" w:right="0"/>
              <w:jc w:val="center"/>
              <w:rPr>
                <w:rFonts w:ascii="Arial" w:hAnsi="Arial" w:cs="Arial"/>
              </w:rPr>
            </w:pPr>
            <w:r w:rsidRPr="00EA54FD">
              <w:rPr>
                <w:rFonts w:ascii="Arial" w:hAnsi="Arial" w:cs="Arial"/>
              </w:rPr>
              <w:t>66,13%</w:t>
            </w:r>
          </w:p>
        </w:tc>
        <w:tc>
          <w:tcPr>
            <w:tcW w:w="1848" w:type="dxa"/>
            <w:vAlign w:val="center"/>
          </w:tcPr>
          <w:p w14:paraId="26A76072" w14:textId="77777777" w:rsidR="00EA54FD" w:rsidRPr="00EA54FD" w:rsidRDefault="00EA54FD" w:rsidP="00EA54FD">
            <w:pPr>
              <w:ind w:rightChars="0" w:right="0"/>
              <w:jc w:val="center"/>
              <w:rPr>
                <w:rFonts w:ascii="Arial" w:hAnsi="Arial" w:cs="Arial"/>
              </w:rPr>
            </w:pPr>
            <w:r w:rsidRPr="00EA54FD">
              <w:rPr>
                <w:rFonts w:ascii="Arial" w:hAnsi="Arial" w:cs="Arial"/>
              </w:rPr>
              <w:t>81,24%</w:t>
            </w:r>
          </w:p>
        </w:tc>
      </w:tr>
      <w:tr w:rsidR="00EA54FD" w:rsidRPr="00EA54FD" w14:paraId="477DAD6C" w14:textId="77777777" w:rsidTr="00B168BD">
        <w:trPr>
          <w:gridAfter w:val="1"/>
          <w:wAfter w:w="17" w:type="dxa"/>
        </w:trPr>
        <w:tc>
          <w:tcPr>
            <w:tcW w:w="1220" w:type="dxa"/>
          </w:tcPr>
          <w:p w14:paraId="6FD4F823" w14:textId="77777777" w:rsidR="00EA54FD" w:rsidRPr="00EA54FD" w:rsidRDefault="00EA54FD" w:rsidP="00A54793">
            <w:pPr>
              <w:ind w:rightChars="0" w:right="0"/>
              <w:jc w:val="left"/>
              <w:rPr>
                <w:rFonts w:ascii="Arial" w:hAnsi="Arial" w:cs="Arial"/>
              </w:rPr>
            </w:pPr>
            <w:r w:rsidRPr="00EA54FD">
              <w:rPr>
                <w:rFonts w:ascii="Arial" w:hAnsi="Arial" w:cs="Arial"/>
              </w:rPr>
              <w:t>20.10</w:t>
            </w:r>
          </w:p>
        </w:tc>
        <w:tc>
          <w:tcPr>
            <w:tcW w:w="1418" w:type="dxa"/>
          </w:tcPr>
          <w:p w14:paraId="58405C7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21.010.00</w:t>
            </w:r>
          </w:p>
        </w:tc>
        <w:tc>
          <w:tcPr>
            <w:tcW w:w="1418" w:type="dxa"/>
          </w:tcPr>
          <w:p w14:paraId="3827FD8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8418.99.00</w:t>
            </w:r>
          </w:p>
        </w:tc>
        <w:tc>
          <w:tcPr>
            <w:tcW w:w="5833" w:type="dxa"/>
          </w:tcPr>
          <w:p w14:paraId="7136C62A" w14:textId="77777777" w:rsidR="00EA54FD" w:rsidRPr="00EA54FD" w:rsidRDefault="008D6687" w:rsidP="00423C96">
            <w:pPr>
              <w:spacing w:after="240"/>
              <w:ind w:rightChars="0" w:right="0"/>
              <w:textAlignment w:val="baseline"/>
              <w:rPr>
                <w:rFonts w:ascii="Arial" w:hAnsi="Arial" w:cs="Arial"/>
                <w:lang w:eastAsia="pt-BR"/>
              </w:rPr>
            </w:pPr>
            <w:r w:rsidRPr="006F4687">
              <w:rPr>
                <w:rFonts w:ascii="Arial" w:hAnsi="Arial" w:cs="Arial"/>
                <w:color w:val="000000"/>
                <w:szCs w:val="18"/>
                <w:lang w:eastAsia="pt-BR"/>
              </w:rPr>
              <w:t>Partes dos refrigeradores, congeladores, mini adegas e similares, máquinas para produção de gelo e bebedouros descritos nos CEST 21.002.00, 21.003.00, 21.004.00, 21.005.00, 21.006.00, 21.007.00, 21.008.00, 21.009.00 e 21.013.00</w:t>
            </w:r>
          </w:p>
        </w:tc>
        <w:tc>
          <w:tcPr>
            <w:tcW w:w="1276" w:type="dxa"/>
            <w:vAlign w:val="center"/>
          </w:tcPr>
          <w:p w14:paraId="5D5D1F15"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77,04%</w:t>
            </w:r>
          </w:p>
        </w:tc>
        <w:tc>
          <w:tcPr>
            <w:tcW w:w="1842" w:type="dxa"/>
            <w:vAlign w:val="center"/>
          </w:tcPr>
          <w:p w14:paraId="587E6323" w14:textId="77777777" w:rsidR="00EA54FD" w:rsidRPr="00EA54FD" w:rsidRDefault="00EA54FD" w:rsidP="00EA54FD">
            <w:pPr>
              <w:ind w:rightChars="0" w:right="0"/>
              <w:jc w:val="center"/>
              <w:rPr>
                <w:rFonts w:ascii="Arial" w:hAnsi="Arial" w:cs="Arial"/>
              </w:rPr>
            </w:pPr>
            <w:r w:rsidRPr="00EA54FD">
              <w:rPr>
                <w:rFonts w:ascii="Arial" w:hAnsi="Arial" w:cs="Arial"/>
              </w:rPr>
              <w:t>94,74%</w:t>
            </w:r>
          </w:p>
        </w:tc>
        <w:tc>
          <w:tcPr>
            <w:tcW w:w="1848" w:type="dxa"/>
            <w:vAlign w:val="center"/>
          </w:tcPr>
          <w:p w14:paraId="03AE0EE2" w14:textId="77777777" w:rsidR="00EA54FD" w:rsidRPr="00EA54FD" w:rsidRDefault="00EA54FD" w:rsidP="00EA54FD">
            <w:pPr>
              <w:ind w:rightChars="0" w:right="0"/>
              <w:jc w:val="center"/>
              <w:rPr>
                <w:rFonts w:ascii="Arial" w:hAnsi="Arial" w:cs="Arial"/>
              </w:rPr>
            </w:pPr>
            <w:r w:rsidRPr="00EA54FD">
              <w:rPr>
                <w:rFonts w:ascii="Arial" w:hAnsi="Arial" w:cs="Arial"/>
              </w:rPr>
              <w:t>112,45%</w:t>
            </w:r>
          </w:p>
        </w:tc>
      </w:tr>
      <w:tr w:rsidR="00EA54FD" w:rsidRPr="00EA54FD" w14:paraId="7BEE2C64" w14:textId="77777777" w:rsidTr="00B168BD">
        <w:trPr>
          <w:gridAfter w:val="1"/>
          <w:wAfter w:w="17" w:type="dxa"/>
        </w:trPr>
        <w:tc>
          <w:tcPr>
            <w:tcW w:w="1220" w:type="dxa"/>
          </w:tcPr>
          <w:p w14:paraId="3B72E05A" w14:textId="77777777" w:rsidR="00EA54FD" w:rsidRPr="00EA54FD" w:rsidRDefault="00EA54FD" w:rsidP="00A54793">
            <w:pPr>
              <w:ind w:rightChars="0" w:right="0"/>
              <w:jc w:val="left"/>
              <w:rPr>
                <w:rFonts w:ascii="Arial" w:hAnsi="Arial" w:cs="Arial"/>
              </w:rPr>
            </w:pPr>
            <w:r w:rsidRPr="00EA54FD">
              <w:rPr>
                <w:rFonts w:ascii="Arial" w:hAnsi="Arial" w:cs="Arial"/>
              </w:rPr>
              <w:t>20.11</w:t>
            </w:r>
          </w:p>
        </w:tc>
        <w:tc>
          <w:tcPr>
            <w:tcW w:w="1418" w:type="dxa"/>
          </w:tcPr>
          <w:p w14:paraId="4115A78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21.011.00</w:t>
            </w:r>
          </w:p>
        </w:tc>
        <w:tc>
          <w:tcPr>
            <w:tcW w:w="1418" w:type="dxa"/>
          </w:tcPr>
          <w:p w14:paraId="76C9914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8421.12</w:t>
            </w:r>
          </w:p>
        </w:tc>
        <w:tc>
          <w:tcPr>
            <w:tcW w:w="5833" w:type="dxa"/>
          </w:tcPr>
          <w:p w14:paraId="2DD8494F"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Secadoras de roupa de uso doméstico</w:t>
            </w:r>
          </w:p>
          <w:p w14:paraId="5D812BCC"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 </w:t>
            </w:r>
          </w:p>
        </w:tc>
        <w:tc>
          <w:tcPr>
            <w:tcW w:w="1276" w:type="dxa"/>
            <w:vAlign w:val="center"/>
          </w:tcPr>
          <w:p w14:paraId="3F7A119E"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37,33%</w:t>
            </w:r>
          </w:p>
        </w:tc>
        <w:tc>
          <w:tcPr>
            <w:tcW w:w="1842" w:type="dxa"/>
            <w:vAlign w:val="center"/>
          </w:tcPr>
          <w:p w14:paraId="4902B270" w14:textId="77777777" w:rsidR="00EA54FD" w:rsidRPr="00EA54FD" w:rsidRDefault="00EA54FD" w:rsidP="00EA54FD">
            <w:pPr>
              <w:ind w:rightChars="0" w:right="0"/>
              <w:jc w:val="center"/>
              <w:rPr>
                <w:rFonts w:ascii="Arial" w:hAnsi="Arial" w:cs="Arial"/>
              </w:rPr>
            </w:pPr>
            <w:r w:rsidRPr="00EA54FD">
              <w:rPr>
                <w:rFonts w:ascii="Arial" w:hAnsi="Arial" w:cs="Arial"/>
              </w:rPr>
              <w:t>51,06%</w:t>
            </w:r>
          </w:p>
        </w:tc>
        <w:tc>
          <w:tcPr>
            <w:tcW w:w="1848" w:type="dxa"/>
            <w:vAlign w:val="center"/>
          </w:tcPr>
          <w:p w14:paraId="07845CF1" w14:textId="77777777" w:rsidR="00EA54FD" w:rsidRPr="00EA54FD" w:rsidRDefault="00EA54FD" w:rsidP="00EA54FD">
            <w:pPr>
              <w:ind w:rightChars="0" w:right="0"/>
              <w:jc w:val="center"/>
              <w:rPr>
                <w:rFonts w:ascii="Arial" w:hAnsi="Arial" w:cs="Arial"/>
              </w:rPr>
            </w:pPr>
            <w:r w:rsidRPr="00EA54FD">
              <w:rPr>
                <w:rFonts w:ascii="Arial" w:hAnsi="Arial" w:cs="Arial"/>
              </w:rPr>
              <w:t>64,80%</w:t>
            </w:r>
          </w:p>
        </w:tc>
      </w:tr>
      <w:tr w:rsidR="00EA54FD" w:rsidRPr="00EA54FD" w14:paraId="1AA3099E" w14:textId="77777777" w:rsidTr="00B168BD">
        <w:trPr>
          <w:gridAfter w:val="1"/>
          <w:wAfter w:w="17" w:type="dxa"/>
        </w:trPr>
        <w:tc>
          <w:tcPr>
            <w:tcW w:w="1220" w:type="dxa"/>
          </w:tcPr>
          <w:p w14:paraId="7B29E3EC" w14:textId="77777777" w:rsidR="00EA54FD" w:rsidRPr="00EA54FD" w:rsidRDefault="00EA54FD" w:rsidP="00A54793">
            <w:pPr>
              <w:ind w:rightChars="0" w:right="0"/>
              <w:jc w:val="left"/>
              <w:rPr>
                <w:rFonts w:ascii="Arial" w:hAnsi="Arial" w:cs="Arial"/>
              </w:rPr>
            </w:pPr>
            <w:r w:rsidRPr="00EA54FD">
              <w:rPr>
                <w:rFonts w:ascii="Arial" w:hAnsi="Arial" w:cs="Arial"/>
              </w:rPr>
              <w:t>20.12</w:t>
            </w:r>
          </w:p>
        </w:tc>
        <w:tc>
          <w:tcPr>
            <w:tcW w:w="1418" w:type="dxa"/>
          </w:tcPr>
          <w:p w14:paraId="1119CEA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21.012.00</w:t>
            </w:r>
          </w:p>
        </w:tc>
        <w:tc>
          <w:tcPr>
            <w:tcW w:w="1418" w:type="dxa"/>
          </w:tcPr>
          <w:p w14:paraId="261957C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8421.19.90</w:t>
            </w:r>
          </w:p>
        </w:tc>
        <w:tc>
          <w:tcPr>
            <w:tcW w:w="5833" w:type="dxa"/>
          </w:tcPr>
          <w:p w14:paraId="354A0E5E"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Outras secadoras de roupas e centrífugas de uso doméstico</w:t>
            </w:r>
          </w:p>
        </w:tc>
        <w:tc>
          <w:tcPr>
            <w:tcW w:w="1276" w:type="dxa"/>
            <w:vAlign w:val="center"/>
          </w:tcPr>
          <w:p w14:paraId="7515FD25"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71,17%</w:t>
            </w:r>
          </w:p>
        </w:tc>
        <w:tc>
          <w:tcPr>
            <w:tcW w:w="1842" w:type="dxa"/>
            <w:vAlign w:val="center"/>
          </w:tcPr>
          <w:p w14:paraId="679D5BD7" w14:textId="77777777" w:rsidR="00EA54FD" w:rsidRPr="00EA54FD" w:rsidRDefault="00EA54FD" w:rsidP="00EA54FD">
            <w:pPr>
              <w:ind w:rightChars="0" w:right="0"/>
              <w:jc w:val="center"/>
              <w:rPr>
                <w:rFonts w:ascii="Arial" w:hAnsi="Arial" w:cs="Arial"/>
              </w:rPr>
            </w:pPr>
            <w:r w:rsidRPr="00EA54FD">
              <w:rPr>
                <w:rFonts w:ascii="Arial" w:hAnsi="Arial" w:cs="Arial"/>
              </w:rPr>
              <w:t>88,29%</w:t>
            </w:r>
          </w:p>
        </w:tc>
        <w:tc>
          <w:tcPr>
            <w:tcW w:w="1848" w:type="dxa"/>
            <w:vAlign w:val="center"/>
          </w:tcPr>
          <w:p w14:paraId="1AD93A6C" w14:textId="77777777" w:rsidR="00EA54FD" w:rsidRPr="00EA54FD" w:rsidRDefault="00EA54FD" w:rsidP="00EA54FD">
            <w:pPr>
              <w:ind w:rightChars="0" w:right="0"/>
              <w:jc w:val="center"/>
              <w:rPr>
                <w:rFonts w:ascii="Arial" w:hAnsi="Arial" w:cs="Arial"/>
              </w:rPr>
            </w:pPr>
            <w:r w:rsidRPr="00EA54FD">
              <w:rPr>
                <w:rFonts w:ascii="Arial" w:hAnsi="Arial" w:cs="Arial"/>
              </w:rPr>
              <w:t>105,40%</w:t>
            </w:r>
          </w:p>
        </w:tc>
      </w:tr>
      <w:tr w:rsidR="00EA54FD" w:rsidRPr="00EA54FD" w14:paraId="5E1D4CF5" w14:textId="77777777" w:rsidTr="00B168BD">
        <w:trPr>
          <w:gridAfter w:val="1"/>
          <w:wAfter w:w="17" w:type="dxa"/>
        </w:trPr>
        <w:tc>
          <w:tcPr>
            <w:tcW w:w="1220" w:type="dxa"/>
          </w:tcPr>
          <w:p w14:paraId="7BB4B7B4" w14:textId="77777777" w:rsidR="00EA54FD" w:rsidRPr="00EA54FD" w:rsidRDefault="00EA54FD" w:rsidP="00A54793">
            <w:pPr>
              <w:ind w:rightChars="0" w:right="0"/>
              <w:jc w:val="left"/>
              <w:rPr>
                <w:rFonts w:ascii="Arial" w:hAnsi="Arial" w:cs="Arial"/>
              </w:rPr>
            </w:pPr>
            <w:r w:rsidRPr="00EA54FD">
              <w:rPr>
                <w:rFonts w:ascii="Arial" w:hAnsi="Arial" w:cs="Arial"/>
              </w:rPr>
              <w:t>20.13</w:t>
            </w:r>
          </w:p>
        </w:tc>
        <w:tc>
          <w:tcPr>
            <w:tcW w:w="1418" w:type="dxa"/>
          </w:tcPr>
          <w:p w14:paraId="5EF87544"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21.013.00</w:t>
            </w:r>
          </w:p>
        </w:tc>
        <w:tc>
          <w:tcPr>
            <w:tcW w:w="1418" w:type="dxa"/>
          </w:tcPr>
          <w:p w14:paraId="7CB79BB9"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8418.69.31</w:t>
            </w:r>
          </w:p>
        </w:tc>
        <w:tc>
          <w:tcPr>
            <w:tcW w:w="5833" w:type="dxa"/>
          </w:tcPr>
          <w:p w14:paraId="2ADE093C"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Bebedouros refrigerados para água</w:t>
            </w:r>
          </w:p>
        </w:tc>
        <w:tc>
          <w:tcPr>
            <w:tcW w:w="1276" w:type="dxa"/>
            <w:vAlign w:val="center"/>
          </w:tcPr>
          <w:p w14:paraId="2315148C"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41,34%</w:t>
            </w:r>
          </w:p>
        </w:tc>
        <w:tc>
          <w:tcPr>
            <w:tcW w:w="1842" w:type="dxa"/>
            <w:vAlign w:val="center"/>
          </w:tcPr>
          <w:p w14:paraId="7AC1F8DA" w14:textId="77777777" w:rsidR="00EA54FD" w:rsidRPr="00EA54FD" w:rsidRDefault="00EA54FD" w:rsidP="00EA54FD">
            <w:pPr>
              <w:ind w:rightChars="0" w:right="0"/>
              <w:jc w:val="center"/>
              <w:rPr>
                <w:rFonts w:ascii="Arial" w:hAnsi="Arial" w:cs="Arial"/>
              </w:rPr>
            </w:pPr>
            <w:r w:rsidRPr="00EA54FD">
              <w:rPr>
                <w:rFonts w:ascii="Arial" w:hAnsi="Arial" w:cs="Arial"/>
              </w:rPr>
              <w:t>55,47%</w:t>
            </w:r>
          </w:p>
        </w:tc>
        <w:tc>
          <w:tcPr>
            <w:tcW w:w="1848" w:type="dxa"/>
            <w:vAlign w:val="center"/>
          </w:tcPr>
          <w:p w14:paraId="7E74B3A9" w14:textId="77777777" w:rsidR="00EA54FD" w:rsidRPr="00EA54FD" w:rsidRDefault="00EA54FD" w:rsidP="00EA54FD">
            <w:pPr>
              <w:ind w:rightChars="0" w:right="0"/>
              <w:jc w:val="center"/>
              <w:rPr>
                <w:rFonts w:ascii="Arial" w:hAnsi="Arial" w:cs="Arial"/>
              </w:rPr>
            </w:pPr>
            <w:r w:rsidRPr="00EA54FD">
              <w:rPr>
                <w:rFonts w:ascii="Arial" w:hAnsi="Arial" w:cs="Arial"/>
              </w:rPr>
              <w:t>69,61%</w:t>
            </w:r>
          </w:p>
        </w:tc>
      </w:tr>
      <w:tr w:rsidR="00EA54FD" w:rsidRPr="00EA54FD" w14:paraId="62272470" w14:textId="77777777" w:rsidTr="00B168BD">
        <w:trPr>
          <w:gridAfter w:val="1"/>
          <w:wAfter w:w="17" w:type="dxa"/>
        </w:trPr>
        <w:tc>
          <w:tcPr>
            <w:tcW w:w="1220" w:type="dxa"/>
          </w:tcPr>
          <w:p w14:paraId="251E48DE" w14:textId="77777777" w:rsidR="00EA54FD" w:rsidRPr="00EA54FD" w:rsidRDefault="00EA54FD" w:rsidP="00A54793">
            <w:pPr>
              <w:ind w:rightChars="0" w:right="0"/>
              <w:jc w:val="left"/>
              <w:rPr>
                <w:rFonts w:ascii="Arial" w:hAnsi="Arial" w:cs="Arial"/>
              </w:rPr>
            </w:pPr>
            <w:r w:rsidRPr="00EA54FD">
              <w:rPr>
                <w:rFonts w:ascii="Arial" w:hAnsi="Arial" w:cs="Arial"/>
              </w:rPr>
              <w:t>20.14</w:t>
            </w:r>
          </w:p>
        </w:tc>
        <w:tc>
          <w:tcPr>
            <w:tcW w:w="1418" w:type="dxa"/>
          </w:tcPr>
          <w:p w14:paraId="15DE3BC7"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21.014.00</w:t>
            </w:r>
          </w:p>
        </w:tc>
        <w:tc>
          <w:tcPr>
            <w:tcW w:w="1418" w:type="dxa"/>
          </w:tcPr>
          <w:p w14:paraId="09A7ED94"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8421.9</w:t>
            </w:r>
          </w:p>
        </w:tc>
        <w:tc>
          <w:tcPr>
            <w:tcW w:w="5833" w:type="dxa"/>
          </w:tcPr>
          <w:p w14:paraId="0A5207A8" w14:textId="77777777" w:rsidR="00EA54FD" w:rsidRPr="00EA54FD" w:rsidRDefault="00E60CA9" w:rsidP="00423C96">
            <w:pPr>
              <w:spacing w:after="240"/>
              <w:ind w:rightChars="0" w:right="0"/>
              <w:textAlignment w:val="baseline"/>
              <w:rPr>
                <w:rFonts w:ascii="Arial" w:hAnsi="Arial" w:cs="Arial"/>
                <w:lang w:eastAsia="pt-BR"/>
              </w:rPr>
            </w:pPr>
            <w:r w:rsidRPr="00E60CA9">
              <w:rPr>
                <w:rFonts w:ascii="Arial" w:hAnsi="Arial" w:cs="Arial"/>
                <w:lang w:eastAsia="pt-BR"/>
              </w:rPr>
              <w:t>Partes das secadoras de roupas e centrífugas de uso doméstico e dos aparelhos para filtrar ou depurar água, descritos nos CEST 21.011.00, 21.012.00 e 21.098.00</w:t>
            </w:r>
          </w:p>
        </w:tc>
        <w:tc>
          <w:tcPr>
            <w:tcW w:w="1276" w:type="dxa"/>
            <w:vAlign w:val="center"/>
          </w:tcPr>
          <w:p w14:paraId="07FC770D"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55,99%</w:t>
            </w:r>
          </w:p>
        </w:tc>
        <w:tc>
          <w:tcPr>
            <w:tcW w:w="1842" w:type="dxa"/>
            <w:vAlign w:val="center"/>
          </w:tcPr>
          <w:p w14:paraId="7B6FD7FB" w14:textId="77777777" w:rsidR="00EA54FD" w:rsidRPr="00EA54FD" w:rsidRDefault="00EA54FD" w:rsidP="00EA54FD">
            <w:pPr>
              <w:ind w:rightChars="0" w:right="0"/>
              <w:jc w:val="center"/>
              <w:rPr>
                <w:rFonts w:ascii="Arial" w:hAnsi="Arial" w:cs="Arial"/>
              </w:rPr>
            </w:pPr>
            <w:r w:rsidRPr="00EA54FD">
              <w:rPr>
                <w:rFonts w:ascii="Arial" w:hAnsi="Arial" w:cs="Arial"/>
              </w:rPr>
              <w:t>71,59%</w:t>
            </w:r>
          </w:p>
        </w:tc>
        <w:tc>
          <w:tcPr>
            <w:tcW w:w="1848" w:type="dxa"/>
            <w:vAlign w:val="center"/>
          </w:tcPr>
          <w:p w14:paraId="0CBDA31C" w14:textId="77777777" w:rsidR="00EA54FD" w:rsidRPr="00EA54FD" w:rsidRDefault="00EA54FD" w:rsidP="00EA54FD">
            <w:pPr>
              <w:ind w:rightChars="0" w:right="0"/>
              <w:jc w:val="center"/>
              <w:rPr>
                <w:rFonts w:ascii="Arial" w:hAnsi="Arial" w:cs="Arial"/>
              </w:rPr>
            </w:pPr>
            <w:r w:rsidRPr="00EA54FD">
              <w:rPr>
                <w:rFonts w:ascii="Arial" w:hAnsi="Arial" w:cs="Arial"/>
              </w:rPr>
              <w:t>87,19%</w:t>
            </w:r>
          </w:p>
        </w:tc>
      </w:tr>
      <w:tr w:rsidR="00EA54FD" w:rsidRPr="00EA54FD" w14:paraId="1E4613AC" w14:textId="77777777" w:rsidTr="00B168BD">
        <w:trPr>
          <w:gridAfter w:val="1"/>
          <w:wAfter w:w="17" w:type="dxa"/>
        </w:trPr>
        <w:tc>
          <w:tcPr>
            <w:tcW w:w="1220" w:type="dxa"/>
          </w:tcPr>
          <w:p w14:paraId="12ADD088" w14:textId="77777777" w:rsidR="00EA54FD" w:rsidRPr="00EA54FD" w:rsidRDefault="00EA54FD" w:rsidP="00A54793">
            <w:pPr>
              <w:ind w:rightChars="0" w:right="0"/>
              <w:jc w:val="left"/>
              <w:rPr>
                <w:rFonts w:ascii="Arial" w:hAnsi="Arial" w:cs="Arial"/>
              </w:rPr>
            </w:pPr>
            <w:r w:rsidRPr="00EA54FD">
              <w:rPr>
                <w:rFonts w:ascii="Arial" w:hAnsi="Arial" w:cs="Arial"/>
              </w:rPr>
              <w:t>20.15</w:t>
            </w:r>
          </w:p>
        </w:tc>
        <w:tc>
          <w:tcPr>
            <w:tcW w:w="1418" w:type="dxa"/>
          </w:tcPr>
          <w:p w14:paraId="31259DD7"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21.015.00</w:t>
            </w:r>
          </w:p>
        </w:tc>
        <w:tc>
          <w:tcPr>
            <w:tcW w:w="1418" w:type="dxa"/>
          </w:tcPr>
          <w:p w14:paraId="0B250FEF"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8422.11.00 8422.90.10</w:t>
            </w:r>
          </w:p>
        </w:tc>
        <w:tc>
          <w:tcPr>
            <w:tcW w:w="5833" w:type="dxa"/>
          </w:tcPr>
          <w:p w14:paraId="27E0FA99"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Máquinas de lavar louça do tipo doméstico e suas partes</w:t>
            </w:r>
          </w:p>
        </w:tc>
        <w:tc>
          <w:tcPr>
            <w:tcW w:w="1276" w:type="dxa"/>
            <w:vAlign w:val="center"/>
          </w:tcPr>
          <w:p w14:paraId="7CFA90F3"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42,14%</w:t>
            </w:r>
          </w:p>
        </w:tc>
        <w:tc>
          <w:tcPr>
            <w:tcW w:w="1842" w:type="dxa"/>
            <w:vAlign w:val="center"/>
          </w:tcPr>
          <w:p w14:paraId="3397C485" w14:textId="77777777" w:rsidR="00EA54FD" w:rsidRPr="00EA54FD" w:rsidRDefault="00EA54FD" w:rsidP="00EA54FD">
            <w:pPr>
              <w:ind w:rightChars="0" w:right="0"/>
              <w:jc w:val="center"/>
              <w:rPr>
                <w:rFonts w:ascii="Arial" w:hAnsi="Arial" w:cs="Arial"/>
              </w:rPr>
            </w:pPr>
            <w:r w:rsidRPr="00EA54FD">
              <w:rPr>
                <w:rFonts w:ascii="Arial" w:hAnsi="Arial" w:cs="Arial"/>
              </w:rPr>
              <w:t>56,35%</w:t>
            </w:r>
          </w:p>
        </w:tc>
        <w:tc>
          <w:tcPr>
            <w:tcW w:w="1848" w:type="dxa"/>
            <w:vAlign w:val="center"/>
          </w:tcPr>
          <w:p w14:paraId="605B0119" w14:textId="77777777" w:rsidR="00EA54FD" w:rsidRPr="00EA54FD" w:rsidRDefault="00EA54FD" w:rsidP="00EA54FD">
            <w:pPr>
              <w:ind w:rightChars="0" w:right="0"/>
              <w:jc w:val="center"/>
              <w:rPr>
                <w:rFonts w:ascii="Arial" w:hAnsi="Arial" w:cs="Arial"/>
              </w:rPr>
            </w:pPr>
            <w:r w:rsidRPr="00EA54FD">
              <w:rPr>
                <w:rFonts w:ascii="Arial" w:hAnsi="Arial" w:cs="Arial"/>
              </w:rPr>
              <w:t>70,57%</w:t>
            </w:r>
          </w:p>
        </w:tc>
      </w:tr>
      <w:tr w:rsidR="00EA54FD" w:rsidRPr="00EA54FD" w14:paraId="5412F33E" w14:textId="77777777" w:rsidTr="00B168BD">
        <w:trPr>
          <w:gridAfter w:val="1"/>
          <w:wAfter w:w="17" w:type="dxa"/>
        </w:trPr>
        <w:tc>
          <w:tcPr>
            <w:tcW w:w="1220" w:type="dxa"/>
          </w:tcPr>
          <w:p w14:paraId="016D5D11" w14:textId="77777777" w:rsidR="00EA54FD" w:rsidRPr="00EA54FD" w:rsidRDefault="00EA54FD" w:rsidP="00A54793">
            <w:pPr>
              <w:ind w:rightChars="0" w:right="0"/>
              <w:jc w:val="left"/>
              <w:rPr>
                <w:rFonts w:ascii="Arial" w:hAnsi="Arial" w:cs="Arial"/>
              </w:rPr>
            </w:pPr>
            <w:r w:rsidRPr="00EA54FD">
              <w:rPr>
                <w:rFonts w:ascii="Arial" w:hAnsi="Arial" w:cs="Arial"/>
              </w:rPr>
              <w:t>20.16</w:t>
            </w:r>
          </w:p>
        </w:tc>
        <w:tc>
          <w:tcPr>
            <w:tcW w:w="1418" w:type="dxa"/>
          </w:tcPr>
          <w:p w14:paraId="5B9815C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21.016.00</w:t>
            </w:r>
          </w:p>
        </w:tc>
        <w:tc>
          <w:tcPr>
            <w:tcW w:w="1418" w:type="dxa"/>
          </w:tcPr>
          <w:p w14:paraId="7487C9B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8443.31</w:t>
            </w:r>
          </w:p>
        </w:tc>
        <w:tc>
          <w:tcPr>
            <w:tcW w:w="5833" w:type="dxa"/>
          </w:tcPr>
          <w:p w14:paraId="18521154"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Máquinas que executem pelo menos duas das seguintes funções: impressão, cópia ou transmissão de telecópia (fax), capazes de ser conectadas a uma máquina automática para processamento de dados ou a uma rede</w:t>
            </w:r>
          </w:p>
        </w:tc>
        <w:tc>
          <w:tcPr>
            <w:tcW w:w="1276" w:type="dxa"/>
            <w:vAlign w:val="center"/>
          </w:tcPr>
          <w:p w14:paraId="1F6F7EA3"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23,70%</w:t>
            </w:r>
          </w:p>
        </w:tc>
        <w:tc>
          <w:tcPr>
            <w:tcW w:w="1842" w:type="dxa"/>
            <w:vAlign w:val="center"/>
          </w:tcPr>
          <w:p w14:paraId="1359F2C2" w14:textId="77777777" w:rsidR="00EA54FD" w:rsidRPr="00EA54FD" w:rsidRDefault="00EA54FD" w:rsidP="00EA54FD">
            <w:pPr>
              <w:ind w:rightChars="0" w:right="0"/>
              <w:jc w:val="center"/>
              <w:rPr>
                <w:rFonts w:ascii="Arial" w:hAnsi="Arial" w:cs="Arial"/>
              </w:rPr>
            </w:pPr>
            <w:r w:rsidRPr="00EA54FD">
              <w:rPr>
                <w:rFonts w:ascii="Arial" w:hAnsi="Arial" w:cs="Arial"/>
              </w:rPr>
              <w:t>36,07%</w:t>
            </w:r>
          </w:p>
        </w:tc>
        <w:tc>
          <w:tcPr>
            <w:tcW w:w="1848" w:type="dxa"/>
            <w:vAlign w:val="center"/>
          </w:tcPr>
          <w:p w14:paraId="7CC2B126" w14:textId="77777777" w:rsidR="00EA54FD" w:rsidRPr="00EA54FD" w:rsidRDefault="00EA54FD" w:rsidP="00EA54FD">
            <w:pPr>
              <w:ind w:rightChars="0" w:right="0"/>
              <w:jc w:val="center"/>
              <w:rPr>
                <w:rFonts w:ascii="Arial" w:hAnsi="Arial" w:cs="Arial"/>
              </w:rPr>
            </w:pPr>
            <w:r w:rsidRPr="00EA54FD">
              <w:rPr>
                <w:rFonts w:ascii="Arial" w:hAnsi="Arial" w:cs="Arial"/>
              </w:rPr>
              <w:t>48,44%</w:t>
            </w:r>
          </w:p>
        </w:tc>
      </w:tr>
      <w:tr w:rsidR="00EA54FD" w:rsidRPr="00EA54FD" w14:paraId="65ADB040" w14:textId="77777777" w:rsidTr="00B168BD">
        <w:trPr>
          <w:gridAfter w:val="1"/>
          <w:wAfter w:w="17" w:type="dxa"/>
        </w:trPr>
        <w:tc>
          <w:tcPr>
            <w:tcW w:w="1220" w:type="dxa"/>
          </w:tcPr>
          <w:p w14:paraId="760A75D9" w14:textId="77777777" w:rsidR="00EA54FD" w:rsidRPr="00EA54FD" w:rsidRDefault="00EA54FD" w:rsidP="00A54793">
            <w:pPr>
              <w:ind w:rightChars="0" w:right="0"/>
              <w:jc w:val="left"/>
              <w:rPr>
                <w:rFonts w:ascii="Arial" w:hAnsi="Arial" w:cs="Arial"/>
              </w:rPr>
            </w:pPr>
            <w:r w:rsidRPr="00EA54FD">
              <w:rPr>
                <w:rFonts w:ascii="Arial" w:hAnsi="Arial" w:cs="Arial"/>
              </w:rPr>
              <w:t>20.17</w:t>
            </w:r>
          </w:p>
        </w:tc>
        <w:tc>
          <w:tcPr>
            <w:tcW w:w="1418" w:type="dxa"/>
          </w:tcPr>
          <w:p w14:paraId="0A580E5B"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21.017.00</w:t>
            </w:r>
          </w:p>
        </w:tc>
        <w:tc>
          <w:tcPr>
            <w:tcW w:w="1418" w:type="dxa"/>
          </w:tcPr>
          <w:p w14:paraId="6F2B6AB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8443.32</w:t>
            </w:r>
          </w:p>
        </w:tc>
        <w:tc>
          <w:tcPr>
            <w:tcW w:w="5833" w:type="dxa"/>
          </w:tcPr>
          <w:p w14:paraId="6FAA988B"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Outras impressoras, máquinas copiadoras e telecopiadores (fax), mesmo combinados entre si, capazes de ser conectados a uma máquina automática para processamento de dados ou a uma rede</w:t>
            </w:r>
          </w:p>
        </w:tc>
        <w:tc>
          <w:tcPr>
            <w:tcW w:w="1276" w:type="dxa"/>
            <w:vAlign w:val="center"/>
          </w:tcPr>
          <w:p w14:paraId="7EAAFC36"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41,05%</w:t>
            </w:r>
          </w:p>
        </w:tc>
        <w:tc>
          <w:tcPr>
            <w:tcW w:w="1842" w:type="dxa"/>
            <w:vAlign w:val="center"/>
          </w:tcPr>
          <w:p w14:paraId="009A9D3B" w14:textId="77777777" w:rsidR="00EA54FD" w:rsidRPr="00EA54FD" w:rsidRDefault="00EA54FD" w:rsidP="00EA54FD">
            <w:pPr>
              <w:ind w:rightChars="0" w:right="0"/>
              <w:jc w:val="center"/>
              <w:rPr>
                <w:rFonts w:ascii="Arial" w:hAnsi="Arial" w:cs="Arial"/>
              </w:rPr>
            </w:pPr>
            <w:r w:rsidRPr="00EA54FD">
              <w:rPr>
                <w:rFonts w:ascii="Arial" w:hAnsi="Arial" w:cs="Arial"/>
              </w:rPr>
              <w:t>55,16%</w:t>
            </w:r>
          </w:p>
        </w:tc>
        <w:tc>
          <w:tcPr>
            <w:tcW w:w="1848" w:type="dxa"/>
            <w:vAlign w:val="center"/>
          </w:tcPr>
          <w:p w14:paraId="468E8C6B" w14:textId="77777777" w:rsidR="00EA54FD" w:rsidRPr="00EA54FD" w:rsidRDefault="00EA54FD" w:rsidP="00EA54FD">
            <w:pPr>
              <w:ind w:rightChars="0" w:right="0"/>
              <w:jc w:val="center"/>
              <w:rPr>
                <w:rFonts w:ascii="Arial" w:hAnsi="Arial" w:cs="Arial"/>
              </w:rPr>
            </w:pPr>
            <w:r w:rsidRPr="00EA54FD">
              <w:rPr>
                <w:rFonts w:ascii="Arial" w:hAnsi="Arial" w:cs="Arial"/>
              </w:rPr>
              <w:t>69,26%</w:t>
            </w:r>
          </w:p>
        </w:tc>
      </w:tr>
      <w:tr w:rsidR="00EA54FD" w:rsidRPr="00EA54FD" w14:paraId="4ED45F23" w14:textId="77777777" w:rsidTr="00B168BD">
        <w:trPr>
          <w:gridAfter w:val="1"/>
          <w:wAfter w:w="17" w:type="dxa"/>
        </w:trPr>
        <w:tc>
          <w:tcPr>
            <w:tcW w:w="1220" w:type="dxa"/>
          </w:tcPr>
          <w:p w14:paraId="534F6236" w14:textId="77777777" w:rsidR="00EA54FD" w:rsidRPr="00EA54FD" w:rsidRDefault="00EA54FD" w:rsidP="00A54793">
            <w:pPr>
              <w:ind w:rightChars="0" w:right="0"/>
              <w:jc w:val="left"/>
              <w:rPr>
                <w:rFonts w:ascii="Arial" w:hAnsi="Arial" w:cs="Arial"/>
              </w:rPr>
            </w:pPr>
            <w:r w:rsidRPr="00EA54FD">
              <w:rPr>
                <w:rFonts w:ascii="Arial" w:hAnsi="Arial" w:cs="Arial"/>
              </w:rPr>
              <w:t>20.18</w:t>
            </w:r>
          </w:p>
        </w:tc>
        <w:tc>
          <w:tcPr>
            <w:tcW w:w="1418" w:type="dxa"/>
          </w:tcPr>
          <w:p w14:paraId="27779F17"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21.018.00</w:t>
            </w:r>
          </w:p>
        </w:tc>
        <w:tc>
          <w:tcPr>
            <w:tcW w:w="1418" w:type="dxa"/>
          </w:tcPr>
          <w:p w14:paraId="331EF74B"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t>8443.9</w:t>
            </w:r>
          </w:p>
        </w:tc>
        <w:tc>
          <w:tcPr>
            <w:tcW w:w="5833" w:type="dxa"/>
          </w:tcPr>
          <w:p w14:paraId="4601CC17"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Partes e acessórios de máquinas e aparelhos de impressão por meio de blocos, cilindros e outros elementos de impressão da posição 8442; e de outras impressoras, máquinas copiadoras e telecopiadores (fax), mesmo combinados entre si</w:t>
            </w:r>
          </w:p>
        </w:tc>
        <w:tc>
          <w:tcPr>
            <w:tcW w:w="1276" w:type="dxa"/>
            <w:vAlign w:val="center"/>
          </w:tcPr>
          <w:p w14:paraId="4DFF7202"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36,75%</w:t>
            </w:r>
          </w:p>
        </w:tc>
        <w:tc>
          <w:tcPr>
            <w:tcW w:w="1842" w:type="dxa"/>
            <w:vAlign w:val="center"/>
          </w:tcPr>
          <w:p w14:paraId="5BC5A6E5" w14:textId="77777777" w:rsidR="00EA54FD" w:rsidRPr="00EA54FD" w:rsidRDefault="00EA54FD" w:rsidP="00EA54FD">
            <w:pPr>
              <w:ind w:rightChars="0" w:right="0"/>
              <w:jc w:val="center"/>
              <w:rPr>
                <w:rFonts w:ascii="Arial" w:hAnsi="Arial" w:cs="Arial"/>
              </w:rPr>
            </w:pPr>
            <w:r w:rsidRPr="00EA54FD">
              <w:rPr>
                <w:rFonts w:ascii="Arial" w:hAnsi="Arial" w:cs="Arial"/>
              </w:rPr>
              <w:t>50,43%</w:t>
            </w:r>
          </w:p>
        </w:tc>
        <w:tc>
          <w:tcPr>
            <w:tcW w:w="1848" w:type="dxa"/>
            <w:vAlign w:val="center"/>
          </w:tcPr>
          <w:p w14:paraId="48A075CF" w14:textId="77777777" w:rsidR="00EA54FD" w:rsidRPr="00EA54FD" w:rsidRDefault="00EA54FD" w:rsidP="00EA54FD">
            <w:pPr>
              <w:ind w:rightChars="0" w:right="0"/>
              <w:jc w:val="center"/>
              <w:rPr>
                <w:rFonts w:ascii="Arial" w:hAnsi="Arial" w:cs="Arial"/>
              </w:rPr>
            </w:pPr>
            <w:r w:rsidRPr="00EA54FD">
              <w:rPr>
                <w:rFonts w:ascii="Arial" w:hAnsi="Arial" w:cs="Arial"/>
              </w:rPr>
              <w:t>64,10%</w:t>
            </w:r>
          </w:p>
        </w:tc>
      </w:tr>
      <w:tr w:rsidR="00EA54FD" w:rsidRPr="00EA54FD" w14:paraId="27C2D524" w14:textId="77777777" w:rsidTr="00B168BD">
        <w:trPr>
          <w:gridAfter w:val="1"/>
          <w:wAfter w:w="17" w:type="dxa"/>
        </w:trPr>
        <w:tc>
          <w:tcPr>
            <w:tcW w:w="1220" w:type="dxa"/>
          </w:tcPr>
          <w:p w14:paraId="4452B2DB" w14:textId="77777777" w:rsidR="00EA54FD" w:rsidRPr="00EA54FD" w:rsidRDefault="00EA54FD" w:rsidP="00A54793">
            <w:pPr>
              <w:ind w:rightChars="0" w:right="0"/>
              <w:jc w:val="left"/>
              <w:rPr>
                <w:rFonts w:ascii="Arial" w:hAnsi="Arial" w:cs="Arial"/>
              </w:rPr>
            </w:pPr>
            <w:r w:rsidRPr="00EA54FD">
              <w:rPr>
                <w:rFonts w:ascii="Arial" w:hAnsi="Arial" w:cs="Arial"/>
              </w:rPr>
              <w:t>20.19</w:t>
            </w:r>
          </w:p>
        </w:tc>
        <w:tc>
          <w:tcPr>
            <w:tcW w:w="1418" w:type="dxa"/>
          </w:tcPr>
          <w:p w14:paraId="33A4600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21.019.00</w:t>
            </w:r>
          </w:p>
        </w:tc>
        <w:tc>
          <w:tcPr>
            <w:tcW w:w="1418" w:type="dxa"/>
          </w:tcPr>
          <w:p w14:paraId="4405295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8450.11.00</w:t>
            </w:r>
          </w:p>
        </w:tc>
        <w:tc>
          <w:tcPr>
            <w:tcW w:w="5833" w:type="dxa"/>
          </w:tcPr>
          <w:p w14:paraId="1510A470"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Máquinas de lavar roupa, mesmo com dispositivos de secagem, de uso doméstico, de capacidade não superior a 10 kg, em peso de roupa seca, inteiramente automáticas</w:t>
            </w:r>
          </w:p>
        </w:tc>
        <w:tc>
          <w:tcPr>
            <w:tcW w:w="1276" w:type="dxa"/>
            <w:vAlign w:val="center"/>
          </w:tcPr>
          <w:p w14:paraId="3A811363"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56,76%</w:t>
            </w:r>
          </w:p>
        </w:tc>
        <w:tc>
          <w:tcPr>
            <w:tcW w:w="1842" w:type="dxa"/>
            <w:vAlign w:val="center"/>
          </w:tcPr>
          <w:p w14:paraId="04D1875F" w14:textId="77777777" w:rsidR="00EA54FD" w:rsidRPr="00EA54FD" w:rsidRDefault="00EA54FD" w:rsidP="00EA54FD">
            <w:pPr>
              <w:ind w:rightChars="0" w:right="0"/>
              <w:jc w:val="center"/>
              <w:rPr>
                <w:rFonts w:ascii="Arial" w:hAnsi="Arial" w:cs="Arial"/>
              </w:rPr>
            </w:pPr>
            <w:r w:rsidRPr="00EA54FD">
              <w:rPr>
                <w:rFonts w:ascii="Arial" w:hAnsi="Arial" w:cs="Arial"/>
              </w:rPr>
              <w:t>72,44%</w:t>
            </w:r>
          </w:p>
        </w:tc>
        <w:tc>
          <w:tcPr>
            <w:tcW w:w="1848" w:type="dxa"/>
            <w:vAlign w:val="center"/>
          </w:tcPr>
          <w:p w14:paraId="75430925" w14:textId="77777777" w:rsidR="00EA54FD" w:rsidRPr="00EA54FD" w:rsidRDefault="00EA54FD" w:rsidP="00EA54FD">
            <w:pPr>
              <w:ind w:rightChars="0" w:right="0"/>
              <w:jc w:val="center"/>
              <w:rPr>
                <w:rFonts w:ascii="Arial" w:hAnsi="Arial" w:cs="Arial"/>
              </w:rPr>
            </w:pPr>
            <w:r w:rsidRPr="00EA54FD">
              <w:rPr>
                <w:rFonts w:ascii="Arial" w:hAnsi="Arial" w:cs="Arial"/>
              </w:rPr>
              <w:t>88,11%</w:t>
            </w:r>
          </w:p>
        </w:tc>
      </w:tr>
      <w:tr w:rsidR="00EA54FD" w:rsidRPr="00EA54FD" w14:paraId="659A42CC" w14:textId="77777777" w:rsidTr="00B168BD">
        <w:trPr>
          <w:gridAfter w:val="1"/>
          <w:wAfter w:w="17" w:type="dxa"/>
        </w:trPr>
        <w:tc>
          <w:tcPr>
            <w:tcW w:w="1220" w:type="dxa"/>
          </w:tcPr>
          <w:p w14:paraId="787793ED" w14:textId="77777777" w:rsidR="00EA54FD" w:rsidRPr="00EA54FD" w:rsidRDefault="00EA54FD" w:rsidP="00A54793">
            <w:pPr>
              <w:ind w:rightChars="0" w:right="0"/>
              <w:jc w:val="left"/>
              <w:rPr>
                <w:rFonts w:ascii="Arial" w:hAnsi="Arial" w:cs="Arial"/>
              </w:rPr>
            </w:pPr>
            <w:r w:rsidRPr="00EA54FD">
              <w:rPr>
                <w:rFonts w:ascii="Arial" w:hAnsi="Arial" w:cs="Arial"/>
              </w:rPr>
              <w:t>20.20</w:t>
            </w:r>
          </w:p>
        </w:tc>
        <w:tc>
          <w:tcPr>
            <w:tcW w:w="1418" w:type="dxa"/>
          </w:tcPr>
          <w:p w14:paraId="1E72E0B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21.020.00</w:t>
            </w:r>
          </w:p>
        </w:tc>
        <w:tc>
          <w:tcPr>
            <w:tcW w:w="1418" w:type="dxa"/>
          </w:tcPr>
          <w:p w14:paraId="38246D08"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8450.12.00</w:t>
            </w:r>
          </w:p>
        </w:tc>
        <w:tc>
          <w:tcPr>
            <w:tcW w:w="5833" w:type="dxa"/>
          </w:tcPr>
          <w:p w14:paraId="6877927D"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Outras máquinas de lavar roupa, mesmo com dispositivos de secagem, de uso doméstico, com secador centrífugo incorporado</w:t>
            </w:r>
          </w:p>
        </w:tc>
        <w:tc>
          <w:tcPr>
            <w:tcW w:w="1276" w:type="dxa"/>
            <w:vAlign w:val="center"/>
          </w:tcPr>
          <w:p w14:paraId="4E3BA34B" w14:textId="77777777" w:rsidR="00EA54FD" w:rsidRPr="00EA54FD" w:rsidRDefault="00EA54FD" w:rsidP="00EA54FD">
            <w:pPr>
              <w:ind w:rightChars="0" w:right="0"/>
              <w:jc w:val="center"/>
              <w:rPr>
                <w:rFonts w:ascii="Arial" w:hAnsi="Arial" w:cs="Arial"/>
                <w:lang w:eastAsia="pt-BR"/>
              </w:rPr>
            </w:pPr>
            <w:r w:rsidRPr="00EA54FD">
              <w:rPr>
                <w:rFonts w:ascii="Arial" w:hAnsi="Arial" w:cs="Arial"/>
              </w:rPr>
              <w:t>63,36%</w:t>
            </w:r>
          </w:p>
        </w:tc>
        <w:tc>
          <w:tcPr>
            <w:tcW w:w="1842" w:type="dxa"/>
            <w:vAlign w:val="center"/>
          </w:tcPr>
          <w:p w14:paraId="60F464F0" w14:textId="77777777" w:rsidR="00EA54FD" w:rsidRPr="00EA54FD" w:rsidRDefault="00EA54FD" w:rsidP="00EA54FD">
            <w:pPr>
              <w:ind w:rightChars="0" w:right="0"/>
              <w:jc w:val="center"/>
              <w:rPr>
                <w:rFonts w:ascii="Arial" w:hAnsi="Arial" w:cs="Arial"/>
              </w:rPr>
            </w:pPr>
            <w:r w:rsidRPr="00EA54FD">
              <w:rPr>
                <w:rFonts w:ascii="Arial" w:hAnsi="Arial" w:cs="Arial"/>
              </w:rPr>
              <w:t>79,70%</w:t>
            </w:r>
          </w:p>
        </w:tc>
        <w:tc>
          <w:tcPr>
            <w:tcW w:w="1848" w:type="dxa"/>
            <w:vAlign w:val="center"/>
          </w:tcPr>
          <w:p w14:paraId="1AD12C39" w14:textId="77777777" w:rsidR="00EA54FD" w:rsidRPr="00EA54FD" w:rsidRDefault="00EA54FD" w:rsidP="00EA54FD">
            <w:pPr>
              <w:ind w:rightChars="0" w:right="0"/>
              <w:jc w:val="center"/>
              <w:rPr>
                <w:rFonts w:ascii="Arial" w:hAnsi="Arial" w:cs="Arial"/>
              </w:rPr>
            </w:pPr>
            <w:r w:rsidRPr="00EA54FD">
              <w:rPr>
                <w:rFonts w:ascii="Arial" w:hAnsi="Arial" w:cs="Arial"/>
              </w:rPr>
              <w:t>96,03%</w:t>
            </w:r>
          </w:p>
        </w:tc>
      </w:tr>
      <w:tr w:rsidR="00EA54FD" w:rsidRPr="00EA54FD" w14:paraId="58CBDF23" w14:textId="77777777" w:rsidTr="00B168BD">
        <w:trPr>
          <w:gridAfter w:val="1"/>
          <w:wAfter w:w="17" w:type="dxa"/>
        </w:trPr>
        <w:tc>
          <w:tcPr>
            <w:tcW w:w="1220" w:type="dxa"/>
          </w:tcPr>
          <w:p w14:paraId="6A017FDF" w14:textId="77777777" w:rsidR="00EA54FD" w:rsidRPr="00EA54FD" w:rsidRDefault="00EA54FD" w:rsidP="00A54793">
            <w:pPr>
              <w:ind w:rightChars="0" w:right="0"/>
              <w:jc w:val="left"/>
              <w:rPr>
                <w:rFonts w:ascii="Arial" w:hAnsi="Arial" w:cs="Arial"/>
              </w:rPr>
            </w:pPr>
            <w:r w:rsidRPr="00EA54FD">
              <w:rPr>
                <w:rFonts w:ascii="Arial" w:hAnsi="Arial" w:cs="Arial"/>
              </w:rPr>
              <w:t>20.21</w:t>
            </w:r>
          </w:p>
        </w:tc>
        <w:tc>
          <w:tcPr>
            <w:tcW w:w="1418" w:type="dxa"/>
          </w:tcPr>
          <w:p w14:paraId="56938034"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21.021.00</w:t>
            </w:r>
          </w:p>
        </w:tc>
        <w:tc>
          <w:tcPr>
            <w:tcW w:w="1418" w:type="dxa"/>
          </w:tcPr>
          <w:p w14:paraId="73AA1DD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8450.19.00</w:t>
            </w:r>
          </w:p>
        </w:tc>
        <w:tc>
          <w:tcPr>
            <w:tcW w:w="5833" w:type="dxa"/>
          </w:tcPr>
          <w:p w14:paraId="60477780"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Outras máquinas de lavar roupa, mesmo com dispositivos de secagem, de uso doméstico</w:t>
            </w:r>
          </w:p>
        </w:tc>
        <w:tc>
          <w:tcPr>
            <w:tcW w:w="1276" w:type="dxa"/>
            <w:vAlign w:val="center"/>
          </w:tcPr>
          <w:p w14:paraId="30C064E8"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65,84%</w:t>
            </w:r>
          </w:p>
        </w:tc>
        <w:tc>
          <w:tcPr>
            <w:tcW w:w="1842" w:type="dxa"/>
            <w:vAlign w:val="center"/>
          </w:tcPr>
          <w:p w14:paraId="5FEBF856" w14:textId="77777777" w:rsidR="00EA54FD" w:rsidRPr="00EA54FD" w:rsidRDefault="00EA54FD" w:rsidP="00EA54FD">
            <w:pPr>
              <w:ind w:rightChars="0" w:right="0"/>
              <w:jc w:val="center"/>
              <w:rPr>
                <w:rFonts w:ascii="Arial" w:hAnsi="Arial" w:cs="Arial"/>
              </w:rPr>
            </w:pPr>
            <w:r w:rsidRPr="00EA54FD">
              <w:rPr>
                <w:rFonts w:ascii="Arial" w:hAnsi="Arial" w:cs="Arial"/>
              </w:rPr>
              <w:t>82,42%</w:t>
            </w:r>
          </w:p>
        </w:tc>
        <w:tc>
          <w:tcPr>
            <w:tcW w:w="1848" w:type="dxa"/>
            <w:vAlign w:val="center"/>
          </w:tcPr>
          <w:p w14:paraId="7AA2F632" w14:textId="77777777" w:rsidR="00EA54FD" w:rsidRPr="00EA54FD" w:rsidRDefault="00EA54FD" w:rsidP="00EA54FD">
            <w:pPr>
              <w:ind w:rightChars="0" w:right="0"/>
              <w:jc w:val="center"/>
              <w:rPr>
                <w:rFonts w:ascii="Arial" w:hAnsi="Arial" w:cs="Arial"/>
              </w:rPr>
            </w:pPr>
            <w:r w:rsidRPr="00EA54FD">
              <w:rPr>
                <w:rFonts w:ascii="Arial" w:hAnsi="Arial" w:cs="Arial"/>
              </w:rPr>
              <w:t>99,01%</w:t>
            </w:r>
          </w:p>
        </w:tc>
      </w:tr>
      <w:tr w:rsidR="00EA54FD" w:rsidRPr="00EA54FD" w14:paraId="4C4AE210" w14:textId="77777777" w:rsidTr="00B168BD">
        <w:trPr>
          <w:gridAfter w:val="1"/>
          <w:wAfter w:w="17" w:type="dxa"/>
        </w:trPr>
        <w:tc>
          <w:tcPr>
            <w:tcW w:w="1220" w:type="dxa"/>
          </w:tcPr>
          <w:p w14:paraId="203C2F0A" w14:textId="77777777" w:rsidR="00EA54FD" w:rsidRPr="00EA54FD" w:rsidRDefault="00EA54FD" w:rsidP="00A54793">
            <w:pPr>
              <w:ind w:rightChars="0" w:right="0"/>
              <w:jc w:val="left"/>
              <w:rPr>
                <w:rFonts w:ascii="Arial" w:hAnsi="Arial" w:cs="Arial"/>
              </w:rPr>
            </w:pPr>
            <w:r w:rsidRPr="00EA54FD">
              <w:rPr>
                <w:rFonts w:ascii="Arial" w:hAnsi="Arial" w:cs="Arial"/>
              </w:rPr>
              <w:t>20.22</w:t>
            </w:r>
          </w:p>
        </w:tc>
        <w:tc>
          <w:tcPr>
            <w:tcW w:w="1418" w:type="dxa"/>
          </w:tcPr>
          <w:p w14:paraId="3FE546A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21.022.00</w:t>
            </w:r>
          </w:p>
        </w:tc>
        <w:tc>
          <w:tcPr>
            <w:tcW w:w="1418" w:type="dxa"/>
          </w:tcPr>
          <w:p w14:paraId="59D390F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8450.20</w:t>
            </w:r>
          </w:p>
        </w:tc>
        <w:tc>
          <w:tcPr>
            <w:tcW w:w="5833" w:type="dxa"/>
          </w:tcPr>
          <w:p w14:paraId="246C2A18"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Máquinas de lavar roupa, mesmo com dispositivos de secagem, de uso doméstico, de capacidade superior a 10 kg, em peso de roupa seca</w:t>
            </w:r>
          </w:p>
        </w:tc>
        <w:tc>
          <w:tcPr>
            <w:tcW w:w="1276" w:type="dxa"/>
            <w:vAlign w:val="center"/>
          </w:tcPr>
          <w:p w14:paraId="6497AB91"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46,12%</w:t>
            </w:r>
          </w:p>
        </w:tc>
        <w:tc>
          <w:tcPr>
            <w:tcW w:w="1842" w:type="dxa"/>
            <w:vAlign w:val="center"/>
          </w:tcPr>
          <w:p w14:paraId="299DB324" w14:textId="77777777" w:rsidR="00EA54FD" w:rsidRPr="00EA54FD" w:rsidRDefault="00EA54FD" w:rsidP="00EA54FD">
            <w:pPr>
              <w:ind w:rightChars="0" w:right="0"/>
              <w:jc w:val="center"/>
              <w:rPr>
                <w:rFonts w:ascii="Arial" w:hAnsi="Arial" w:cs="Arial"/>
              </w:rPr>
            </w:pPr>
            <w:r w:rsidRPr="00EA54FD">
              <w:rPr>
                <w:rFonts w:ascii="Arial" w:hAnsi="Arial" w:cs="Arial"/>
              </w:rPr>
              <w:t>60,73%</w:t>
            </w:r>
          </w:p>
        </w:tc>
        <w:tc>
          <w:tcPr>
            <w:tcW w:w="1848" w:type="dxa"/>
            <w:vAlign w:val="center"/>
          </w:tcPr>
          <w:p w14:paraId="21EE4146" w14:textId="77777777" w:rsidR="00EA54FD" w:rsidRPr="00EA54FD" w:rsidRDefault="00EA54FD" w:rsidP="00EA54FD">
            <w:pPr>
              <w:ind w:rightChars="0" w:right="0"/>
              <w:jc w:val="center"/>
              <w:rPr>
                <w:rFonts w:ascii="Arial" w:hAnsi="Arial" w:cs="Arial"/>
              </w:rPr>
            </w:pPr>
            <w:r w:rsidRPr="00EA54FD">
              <w:rPr>
                <w:rFonts w:ascii="Arial" w:hAnsi="Arial" w:cs="Arial"/>
              </w:rPr>
              <w:t>75,34%</w:t>
            </w:r>
          </w:p>
        </w:tc>
      </w:tr>
      <w:tr w:rsidR="00EA54FD" w:rsidRPr="00EA54FD" w14:paraId="6584D820" w14:textId="77777777" w:rsidTr="00B168BD">
        <w:trPr>
          <w:gridAfter w:val="1"/>
          <w:wAfter w:w="17" w:type="dxa"/>
        </w:trPr>
        <w:tc>
          <w:tcPr>
            <w:tcW w:w="1220" w:type="dxa"/>
          </w:tcPr>
          <w:p w14:paraId="6FCF4C29" w14:textId="77777777" w:rsidR="00EA54FD" w:rsidRPr="00EA54FD" w:rsidRDefault="00EA54FD" w:rsidP="00A54793">
            <w:pPr>
              <w:ind w:rightChars="0" w:right="0"/>
              <w:jc w:val="left"/>
              <w:rPr>
                <w:rFonts w:ascii="Arial" w:hAnsi="Arial" w:cs="Arial"/>
              </w:rPr>
            </w:pPr>
            <w:r w:rsidRPr="00EA54FD">
              <w:rPr>
                <w:rFonts w:ascii="Arial" w:hAnsi="Arial" w:cs="Arial"/>
              </w:rPr>
              <w:t>20.23</w:t>
            </w:r>
          </w:p>
        </w:tc>
        <w:tc>
          <w:tcPr>
            <w:tcW w:w="1418" w:type="dxa"/>
          </w:tcPr>
          <w:p w14:paraId="7EA9C49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21.023.00</w:t>
            </w:r>
          </w:p>
        </w:tc>
        <w:tc>
          <w:tcPr>
            <w:tcW w:w="1418" w:type="dxa"/>
          </w:tcPr>
          <w:p w14:paraId="51E8C7D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8450.90</w:t>
            </w:r>
          </w:p>
        </w:tc>
        <w:tc>
          <w:tcPr>
            <w:tcW w:w="5833" w:type="dxa"/>
          </w:tcPr>
          <w:p w14:paraId="6A46CF2E"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Partes de máquinas de lavar roupa, mesmo com dispositivos de secagem, de uso doméstico</w:t>
            </w:r>
          </w:p>
        </w:tc>
        <w:tc>
          <w:tcPr>
            <w:tcW w:w="1276" w:type="dxa"/>
            <w:vAlign w:val="center"/>
          </w:tcPr>
          <w:p w14:paraId="3986F645"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61,89%</w:t>
            </w:r>
          </w:p>
        </w:tc>
        <w:tc>
          <w:tcPr>
            <w:tcW w:w="1842" w:type="dxa"/>
            <w:vAlign w:val="center"/>
          </w:tcPr>
          <w:p w14:paraId="09A297C0" w14:textId="77777777" w:rsidR="00EA54FD" w:rsidRPr="00EA54FD" w:rsidRDefault="00EA54FD" w:rsidP="00EA54FD">
            <w:pPr>
              <w:ind w:rightChars="0" w:right="0"/>
              <w:jc w:val="center"/>
              <w:rPr>
                <w:rFonts w:ascii="Arial" w:hAnsi="Arial" w:cs="Arial"/>
              </w:rPr>
            </w:pPr>
            <w:r w:rsidRPr="00EA54FD">
              <w:rPr>
                <w:rFonts w:ascii="Arial" w:hAnsi="Arial" w:cs="Arial"/>
              </w:rPr>
              <w:t>78,08%</w:t>
            </w:r>
          </w:p>
        </w:tc>
        <w:tc>
          <w:tcPr>
            <w:tcW w:w="1848" w:type="dxa"/>
            <w:vAlign w:val="center"/>
          </w:tcPr>
          <w:p w14:paraId="3DA45CB1" w14:textId="77777777" w:rsidR="00EA54FD" w:rsidRPr="00EA54FD" w:rsidRDefault="00EA54FD" w:rsidP="00EA54FD">
            <w:pPr>
              <w:ind w:rightChars="0" w:right="0"/>
              <w:jc w:val="center"/>
              <w:rPr>
                <w:rFonts w:ascii="Arial" w:hAnsi="Arial" w:cs="Arial"/>
              </w:rPr>
            </w:pPr>
            <w:r w:rsidRPr="00EA54FD">
              <w:rPr>
                <w:rFonts w:ascii="Arial" w:hAnsi="Arial" w:cs="Arial"/>
              </w:rPr>
              <w:t>94,27%</w:t>
            </w:r>
          </w:p>
        </w:tc>
      </w:tr>
      <w:tr w:rsidR="00EA54FD" w:rsidRPr="00EA54FD" w14:paraId="616126B7" w14:textId="77777777" w:rsidTr="00B168BD">
        <w:trPr>
          <w:gridAfter w:val="1"/>
          <w:wAfter w:w="17" w:type="dxa"/>
        </w:trPr>
        <w:tc>
          <w:tcPr>
            <w:tcW w:w="1220" w:type="dxa"/>
          </w:tcPr>
          <w:p w14:paraId="34643E0F" w14:textId="77777777" w:rsidR="00EA54FD" w:rsidRPr="00EA54FD" w:rsidRDefault="00EA54FD" w:rsidP="00A54793">
            <w:pPr>
              <w:ind w:rightChars="0" w:right="0"/>
              <w:jc w:val="left"/>
              <w:rPr>
                <w:rFonts w:ascii="Arial" w:hAnsi="Arial" w:cs="Arial"/>
              </w:rPr>
            </w:pPr>
            <w:r w:rsidRPr="00EA54FD">
              <w:rPr>
                <w:rFonts w:ascii="Arial" w:hAnsi="Arial" w:cs="Arial"/>
              </w:rPr>
              <w:t>20.24</w:t>
            </w:r>
          </w:p>
        </w:tc>
        <w:tc>
          <w:tcPr>
            <w:tcW w:w="1418" w:type="dxa"/>
          </w:tcPr>
          <w:p w14:paraId="04AD97A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21.024.00</w:t>
            </w:r>
          </w:p>
        </w:tc>
        <w:tc>
          <w:tcPr>
            <w:tcW w:w="1418" w:type="dxa"/>
          </w:tcPr>
          <w:p w14:paraId="129F78C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8451.21.00</w:t>
            </w:r>
          </w:p>
        </w:tc>
        <w:tc>
          <w:tcPr>
            <w:tcW w:w="5833" w:type="dxa"/>
          </w:tcPr>
          <w:p w14:paraId="0AE80F22"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Máquinas de secar de uso doméstico de capacidade não superior a 10 kg, em peso de roupa seca</w:t>
            </w:r>
          </w:p>
        </w:tc>
        <w:tc>
          <w:tcPr>
            <w:tcW w:w="1276" w:type="dxa"/>
            <w:vAlign w:val="center"/>
          </w:tcPr>
          <w:p w14:paraId="0399335E"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42,69%</w:t>
            </w:r>
          </w:p>
        </w:tc>
        <w:tc>
          <w:tcPr>
            <w:tcW w:w="1842" w:type="dxa"/>
            <w:vAlign w:val="center"/>
          </w:tcPr>
          <w:p w14:paraId="2754507A" w14:textId="77777777" w:rsidR="00EA54FD" w:rsidRPr="00EA54FD" w:rsidRDefault="00EA54FD" w:rsidP="00EA54FD">
            <w:pPr>
              <w:ind w:rightChars="0" w:right="0"/>
              <w:jc w:val="center"/>
              <w:rPr>
                <w:rFonts w:ascii="Arial" w:hAnsi="Arial" w:cs="Arial"/>
              </w:rPr>
            </w:pPr>
            <w:r w:rsidRPr="00EA54FD">
              <w:rPr>
                <w:rFonts w:ascii="Arial" w:hAnsi="Arial" w:cs="Arial"/>
              </w:rPr>
              <w:t>56,96%</w:t>
            </w:r>
          </w:p>
        </w:tc>
        <w:tc>
          <w:tcPr>
            <w:tcW w:w="1848" w:type="dxa"/>
            <w:vAlign w:val="center"/>
          </w:tcPr>
          <w:p w14:paraId="68A01C0E" w14:textId="77777777" w:rsidR="00EA54FD" w:rsidRPr="00EA54FD" w:rsidRDefault="00EA54FD" w:rsidP="00EA54FD">
            <w:pPr>
              <w:ind w:rightChars="0" w:right="0"/>
              <w:jc w:val="center"/>
              <w:rPr>
                <w:rFonts w:ascii="Arial" w:hAnsi="Arial" w:cs="Arial"/>
              </w:rPr>
            </w:pPr>
            <w:r w:rsidRPr="00EA54FD">
              <w:rPr>
                <w:rFonts w:ascii="Arial" w:hAnsi="Arial" w:cs="Arial"/>
              </w:rPr>
              <w:t>71,23%</w:t>
            </w:r>
          </w:p>
        </w:tc>
      </w:tr>
      <w:tr w:rsidR="00EA54FD" w:rsidRPr="00EA54FD" w14:paraId="53E93E1A" w14:textId="77777777" w:rsidTr="00B168BD">
        <w:trPr>
          <w:gridAfter w:val="1"/>
          <w:wAfter w:w="17" w:type="dxa"/>
        </w:trPr>
        <w:tc>
          <w:tcPr>
            <w:tcW w:w="1220" w:type="dxa"/>
          </w:tcPr>
          <w:p w14:paraId="67172E51" w14:textId="77777777" w:rsidR="00EA54FD" w:rsidRPr="00EA54FD" w:rsidRDefault="00EA54FD" w:rsidP="00A54793">
            <w:pPr>
              <w:ind w:rightChars="0" w:right="0"/>
              <w:jc w:val="left"/>
              <w:rPr>
                <w:rFonts w:ascii="Arial" w:hAnsi="Arial" w:cs="Arial"/>
              </w:rPr>
            </w:pPr>
            <w:r w:rsidRPr="00EA54FD">
              <w:rPr>
                <w:rFonts w:ascii="Arial" w:hAnsi="Arial" w:cs="Arial"/>
              </w:rPr>
              <w:t>20.25</w:t>
            </w:r>
          </w:p>
        </w:tc>
        <w:tc>
          <w:tcPr>
            <w:tcW w:w="1418" w:type="dxa"/>
          </w:tcPr>
          <w:p w14:paraId="7F58D29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21.025.00</w:t>
            </w:r>
          </w:p>
        </w:tc>
        <w:tc>
          <w:tcPr>
            <w:tcW w:w="1418" w:type="dxa"/>
          </w:tcPr>
          <w:p w14:paraId="0D93935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8451.29.90</w:t>
            </w:r>
          </w:p>
        </w:tc>
        <w:tc>
          <w:tcPr>
            <w:tcW w:w="5833" w:type="dxa"/>
          </w:tcPr>
          <w:p w14:paraId="7187678F"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Outras máquinas de secar de uso doméstico</w:t>
            </w:r>
          </w:p>
        </w:tc>
        <w:tc>
          <w:tcPr>
            <w:tcW w:w="1276" w:type="dxa"/>
            <w:vAlign w:val="center"/>
          </w:tcPr>
          <w:p w14:paraId="729CD0AF"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88,75%</w:t>
            </w:r>
          </w:p>
        </w:tc>
        <w:tc>
          <w:tcPr>
            <w:tcW w:w="1842" w:type="dxa"/>
            <w:vAlign w:val="center"/>
          </w:tcPr>
          <w:p w14:paraId="04FEAD9C" w14:textId="77777777" w:rsidR="00EA54FD" w:rsidRPr="00EA54FD" w:rsidRDefault="00EA54FD" w:rsidP="00EA54FD">
            <w:pPr>
              <w:ind w:rightChars="0" w:right="0"/>
              <w:jc w:val="center"/>
              <w:rPr>
                <w:rFonts w:ascii="Arial" w:hAnsi="Arial" w:cs="Arial"/>
              </w:rPr>
            </w:pPr>
            <w:r w:rsidRPr="00EA54FD">
              <w:rPr>
                <w:rFonts w:ascii="Arial" w:hAnsi="Arial" w:cs="Arial"/>
              </w:rPr>
              <w:t>107,63%</w:t>
            </w:r>
          </w:p>
        </w:tc>
        <w:tc>
          <w:tcPr>
            <w:tcW w:w="1848" w:type="dxa"/>
            <w:vAlign w:val="center"/>
          </w:tcPr>
          <w:p w14:paraId="3956D9AB" w14:textId="77777777" w:rsidR="00EA54FD" w:rsidRPr="00EA54FD" w:rsidRDefault="00EA54FD" w:rsidP="00EA54FD">
            <w:pPr>
              <w:ind w:rightChars="0" w:right="0"/>
              <w:jc w:val="center"/>
              <w:rPr>
                <w:rFonts w:ascii="Arial" w:hAnsi="Arial" w:cs="Arial"/>
              </w:rPr>
            </w:pPr>
            <w:r w:rsidRPr="00EA54FD">
              <w:rPr>
                <w:rFonts w:ascii="Arial" w:hAnsi="Arial" w:cs="Arial"/>
              </w:rPr>
              <w:t>126,50%</w:t>
            </w:r>
          </w:p>
        </w:tc>
      </w:tr>
      <w:tr w:rsidR="00EA54FD" w:rsidRPr="00EA54FD" w14:paraId="68DDA507" w14:textId="77777777" w:rsidTr="00B168BD">
        <w:trPr>
          <w:gridAfter w:val="1"/>
          <w:wAfter w:w="17" w:type="dxa"/>
        </w:trPr>
        <w:tc>
          <w:tcPr>
            <w:tcW w:w="1220" w:type="dxa"/>
          </w:tcPr>
          <w:p w14:paraId="36004223" w14:textId="77777777" w:rsidR="00EA54FD" w:rsidRPr="00EA54FD" w:rsidRDefault="00EA54FD" w:rsidP="00A54793">
            <w:pPr>
              <w:ind w:rightChars="0" w:right="0"/>
              <w:jc w:val="left"/>
              <w:rPr>
                <w:rFonts w:ascii="Arial" w:hAnsi="Arial" w:cs="Arial"/>
              </w:rPr>
            </w:pPr>
            <w:r w:rsidRPr="00EA54FD">
              <w:rPr>
                <w:rFonts w:ascii="Arial" w:hAnsi="Arial" w:cs="Arial"/>
              </w:rPr>
              <w:t>20.26</w:t>
            </w:r>
          </w:p>
        </w:tc>
        <w:tc>
          <w:tcPr>
            <w:tcW w:w="1418" w:type="dxa"/>
          </w:tcPr>
          <w:p w14:paraId="42F618A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21.026.00</w:t>
            </w:r>
          </w:p>
        </w:tc>
        <w:tc>
          <w:tcPr>
            <w:tcW w:w="1418" w:type="dxa"/>
          </w:tcPr>
          <w:p w14:paraId="761B78C8"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8451.90</w:t>
            </w:r>
          </w:p>
        </w:tc>
        <w:tc>
          <w:tcPr>
            <w:tcW w:w="5833" w:type="dxa"/>
          </w:tcPr>
          <w:p w14:paraId="16F57583"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Partes de máquinas de secar de uso doméstico</w:t>
            </w:r>
          </w:p>
        </w:tc>
        <w:tc>
          <w:tcPr>
            <w:tcW w:w="1276" w:type="dxa"/>
            <w:vAlign w:val="center"/>
          </w:tcPr>
          <w:p w14:paraId="61A9E8F2"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75,74%</w:t>
            </w:r>
          </w:p>
        </w:tc>
        <w:tc>
          <w:tcPr>
            <w:tcW w:w="1842" w:type="dxa"/>
            <w:vAlign w:val="center"/>
          </w:tcPr>
          <w:p w14:paraId="4E5A7B42" w14:textId="77777777" w:rsidR="00EA54FD" w:rsidRPr="00EA54FD" w:rsidRDefault="00EA54FD" w:rsidP="00EA54FD">
            <w:pPr>
              <w:ind w:rightChars="0" w:right="0"/>
              <w:jc w:val="center"/>
              <w:rPr>
                <w:rFonts w:ascii="Arial" w:hAnsi="Arial" w:cs="Arial"/>
              </w:rPr>
            </w:pPr>
            <w:r w:rsidRPr="00EA54FD">
              <w:rPr>
                <w:rFonts w:ascii="Arial" w:hAnsi="Arial" w:cs="Arial"/>
              </w:rPr>
              <w:t>93,31%</w:t>
            </w:r>
          </w:p>
        </w:tc>
        <w:tc>
          <w:tcPr>
            <w:tcW w:w="1848" w:type="dxa"/>
            <w:vAlign w:val="center"/>
          </w:tcPr>
          <w:p w14:paraId="003769AC" w14:textId="77777777" w:rsidR="00EA54FD" w:rsidRPr="00EA54FD" w:rsidRDefault="00EA54FD" w:rsidP="00EA54FD">
            <w:pPr>
              <w:ind w:rightChars="0" w:right="0"/>
              <w:jc w:val="center"/>
              <w:rPr>
                <w:rFonts w:ascii="Arial" w:hAnsi="Arial" w:cs="Arial"/>
              </w:rPr>
            </w:pPr>
            <w:r w:rsidRPr="00EA54FD">
              <w:rPr>
                <w:rFonts w:ascii="Arial" w:hAnsi="Arial" w:cs="Arial"/>
              </w:rPr>
              <w:t>110,89%</w:t>
            </w:r>
          </w:p>
        </w:tc>
      </w:tr>
      <w:tr w:rsidR="00EA54FD" w:rsidRPr="00EA54FD" w14:paraId="7206206A" w14:textId="77777777" w:rsidTr="00B168BD">
        <w:trPr>
          <w:gridAfter w:val="1"/>
          <w:wAfter w:w="17" w:type="dxa"/>
        </w:trPr>
        <w:tc>
          <w:tcPr>
            <w:tcW w:w="1220" w:type="dxa"/>
          </w:tcPr>
          <w:p w14:paraId="1A10EA91" w14:textId="77777777" w:rsidR="00EA54FD" w:rsidRPr="00EA54FD" w:rsidRDefault="00EA54FD" w:rsidP="00A54793">
            <w:pPr>
              <w:ind w:rightChars="0" w:right="0"/>
              <w:jc w:val="left"/>
              <w:rPr>
                <w:rFonts w:ascii="Arial" w:hAnsi="Arial" w:cs="Arial"/>
              </w:rPr>
            </w:pPr>
            <w:r w:rsidRPr="00EA54FD">
              <w:rPr>
                <w:rFonts w:ascii="Arial" w:hAnsi="Arial" w:cs="Arial"/>
              </w:rPr>
              <w:t>20.27</w:t>
            </w:r>
          </w:p>
        </w:tc>
        <w:tc>
          <w:tcPr>
            <w:tcW w:w="1418" w:type="dxa"/>
          </w:tcPr>
          <w:p w14:paraId="1603898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21.027.00</w:t>
            </w:r>
          </w:p>
        </w:tc>
        <w:tc>
          <w:tcPr>
            <w:tcW w:w="1418" w:type="dxa"/>
          </w:tcPr>
          <w:p w14:paraId="20C0CE0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8452.10.00</w:t>
            </w:r>
          </w:p>
        </w:tc>
        <w:tc>
          <w:tcPr>
            <w:tcW w:w="5833" w:type="dxa"/>
          </w:tcPr>
          <w:p w14:paraId="1FAB9F6F"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Máquinas de costura de uso doméstico</w:t>
            </w:r>
          </w:p>
        </w:tc>
        <w:tc>
          <w:tcPr>
            <w:tcW w:w="1276" w:type="dxa"/>
            <w:vAlign w:val="center"/>
          </w:tcPr>
          <w:p w14:paraId="1610191A"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42,53%</w:t>
            </w:r>
          </w:p>
        </w:tc>
        <w:tc>
          <w:tcPr>
            <w:tcW w:w="1842" w:type="dxa"/>
            <w:vAlign w:val="center"/>
          </w:tcPr>
          <w:p w14:paraId="029FC1A2" w14:textId="77777777" w:rsidR="00EA54FD" w:rsidRPr="00EA54FD" w:rsidRDefault="00EA54FD" w:rsidP="00EA54FD">
            <w:pPr>
              <w:ind w:rightChars="0" w:right="0"/>
              <w:jc w:val="center"/>
              <w:rPr>
                <w:rFonts w:ascii="Arial" w:hAnsi="Arial" w:cs="Arial"/>
              </w:rPr>
            </w:pPr>
            <w:r w:rsidRPr="00EA54FD">
              <w:rPr>
                <w:rFonts w:ascii="Arial" w:hAnsi="Arial" w:cs="Arial"/>
              </w:rPr>
              <w:t>56,78%</w:t>
            </w:r>
          </w:p>
        </w:tc>
        <w:tc>
          <w:tcPr>
            <w:tcW w:w="1848" w:type="dxa"/>
            <w:vAlign w:val="center"/>
          </w:tcPr>
          <w:p w14:paraId="45D40665" w14:textId="77777777" w:rsidR="00EA54FD" w:rsidRPr="00EA54FD" w:rsidRDefault="00EA54FD" w:rsidP="00EA54FD">
            <w:pPr>
              <w:ind w:rightChars="0" w:right="0"/>
              <w:jc w:val="center"/>
              <w:rPr>
                <w:rFonts w:ascii="Arial" w:hAnsi="Arial" w:cs="Arial"/>
              </w:rPr>
            </w:pPr>
            <w:r w:rsidRPr="00EA54FD">
              <w:rPr>
                <w:rFonts w:ascii="Arial" w:hAnsi="Arial" w:cs="Arial"/>
              </w:rPr>
              <w:t>71,04%</w:t>
            </w:r>
          </w:p>
        </w:tc>
      </w:tr>
      <w:tr w:rsidR="00EA54FD" w:rsidRPr="00EA54FD" w14:paraId="027537DC" w14:textId="77777777" w:rsidTr="00B168BD">
        <w:trPr>
          <w:gridAfter w:val="1"/>
          <w:wAfter w:w="17" w:type="dxa"/>
        </w:trPr>
        <w:tc>
          <w:tcPr>
            <w:tcW w:w="1220" w:type="dxa"/>
          </w:tcPr>
          <w:p w14:paraId="70167D8A" w14:textId="77777777" w:rsidR="00EA54FD" w:rsidRPr="00EA54FD" w:rsidRDefault="00EA54FD" w:rsidP="00A54793">
            <w:pPr>
              <w:ind w:rightChars="0" w:right="0"/>
              <w:jc w:val="left"/>
              <w:rPr>
                <w:rFonts w:ascii="Arial" w:hAnsi="Arial" w:cs="Arial"/>
              </w:rPr>
            </w:pPr>
            <w:r w:rsidRPr="00EA54FD">
              <w:rPr>
                <w:rFonts w:ascii="Arial" w:hAnsi="Arial" w:cs="Arial"/>
              </w:rPr>
              <w:t>20.28</w:t>
            </w:r>
          </w:p>
        </w:tc>
        <w:tc>
          <w:tcPr>
            <w:tcW w:w="1418" w:type="dxa"/>
          </w:tcPr>
          <w:p w14:paraId="29DAFAD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21.028.00</w:t>
            </w:r>
          </w:p>
        </w:tc>
        <w:tc>
          <w:tcPr>
            <w:tcW w:w="1418" w:type="dxa"/>
          </w:tcPr>
          <w:p w14:paraId="50D6C12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8471.30</w:t>
            </w:r>
          </w:p>
        </w:tc>
        <w:tc>
          <w:tcPr>
            <w:tcW w:w="5833" w:type="dxa"/>
          </w:tcPr>
          <w:p w14:paraId="59BC0ED1"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Máquinas automáticas para processamento de dados, portáteis, de peso não superior a 10 kg, contendo pelo menos uma unidade central de processamento, um teclado e uma tela</w:t>
            </w:r>
          </w:p>
        </w:tc>
        <w:tc>
          <w:tcPr>
            <w:tcW w:w="1276" w:type="dxa"/>
            <w:vAlign w:val="center"/>
          </w:tcPr>
          <w:p w14:paraId="1E913D1F" w14:textId="77777777" w:rsidR="00EA54FD" w:rsidRPr="00EA54FD" w:rsidRDefault="00EA54FD" w:rsidP="00EA54FD">
            <w:pPr>
              <w:ind w:rightChars="0" w:right="0"/>
              <w:jc w:val="center"/>
              <w:rPr>
                <w:rFonts w:ascii="Arial" w:hAnsi="Arial" w:cs="Arial"/>
                <w:lang w:eastAsia="pt-BR"/>
              </w:rPr>
            </w:pPr>
            <w:r w:rsidRPr="00EA54FD">
              <w:rPr>
                <w:rFonts w:ascii="Arial" w:hAnsi="Arial" w:cs="Arial"/>
              </w:rPr>
              <w:t>29,59%</w:t>
            </w:r>
          </w:p>
        </w:tc>
        <w:tc>
          <w:tcPr>
            <w:tcW w:w="1842" w:type="dxa"/>
            <w:vAlign w:val="center"/>
          </w:tcPr>
          <w:p w14:paraId="44E295E5" w14:textId="77777777" w:rsidR="00EA54FD" w:rsidRPr="00EA54FD" w:rsidRDefault="00EA54FD" w:rsidP="00EA54FD">
            <w:pPr>
              <w:ind w:rightChars="0" w:right="0"/>
              <w:jc w:val="center"/>
              <w:rPr>
                <w:rFonts w:ascii="Arial" w:hAnsi="Arial" w:cs="Arial"/>
              </w:rPr>
            </w:pPr>
            <w:r w:rsidRPr="00EA54FD">
              <w:rPr>
                <w:rFonts w:ascii="Arial" w:hAnsi="Arial" w:cs="Arial"/>
              </w:rPr>
              <w:t>42,55%</w:t>
            </w:r>
          </w:p>
        </w:tc>
        <w:tc>
          <w:tcPr>
            <w:tcW w:w="1848" w:type="dxa"/>
            <w:vAlign w:val="center"/>
          </w:tcPr>
          <w:p w14:paraId="439D3E8B" w14:textId="77777777" w:rsidR="00EA54FD" w:rsidRPr="00EA54FD" w:rsidRDefault="00EA54FD" w:rsidP="00EA54FD">
            <w:pPr>
              <w:ind w:rightChars="0" w:right="0"/>
              <w:jc w:val="center"/>
              <w:rPr>
                <w:rFonts w:ascii="Arial" w:hAnsi="Arial" w:cs="Arial"/>
              </w:rPr>
            </w:pPr>
            <w:r w:rsidRPr="00EA54FD">
              <w:rPr>
                <w:rFonts w:ascii="Arial" w:hAnsi="Arial" w:cs="Arial"/>
              </w:rPr>
              <w:t>55,51%</w:t>
            </w:r>
          </w:p>
        </w:tc>
      </w:tr>
      <w:tr w:rsidR="00EA54FD" w:rsidRPr="00EA54FD" w14:paraId="457FAB49" w14:textId="77777777" w:rsidTr="00B168BD">
        <w:trPr>
          <w:gridAfter w:val="1"/>
          <w:wAfter w:w="17" w:type="dxa"/>
        </w:trPr>
        <w:tc>
          <w:tcPr>
            <w:tcW w:w="1220" w:type="dxa"/>
          </w:tcPr>
          <w:p w14:paraId="65ECB2D5" w14:textId="77777777" w:rsidR="00EA54FD" w:rsidRPr="00EA54FD" w:rsidRDefault="00EA54FD" w:rsidP="00A54793">
            <w:pPr>
              <w:ind w:rightChars="0" w:right="0"/>
              <w:jc w:val="left"/>
              <w:rPr>
                <w:rFonts w:ascii="Arial" w:hAnsi="Arial" w:cs="Arial"/>
              </w:rPr>
            </w:pPr>
            <w:r w:rsidRPr="00EA54FD">
              <w:rPr>
                <w:rFonts w:ascii="Arial" w:hAnsi="Arial" w:cs="Arial"/>
              </w:rPr>
              <w:t>20.29</w:t>
            </w:r>
          </w:p>
        </w:tc>
        <w:tc>
          <w:tcPr>
            <w:tcW w:w="1418" w:type="dxa"/>
          </w:tcPr>
          <w:p w14:paraId="4495934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21.029.00</w:t>
            </w:r>
          </w:p>
        </w:tc>
        <w:tc>
          <w:tcPr>
            <w:tcW w:w="1418" w:type="dxa"/>
          </w:tcPr>
          <w:p w14:paraId="393F41D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8471.4</w:t>
            </w:r>
          </w:p>
        </w:tc>
        <w:tc>
          <w:tcPr>
            <w:tcW w:w="5833" w:type="dxa"/>
          </w:tcPr>
          <w:p w14:paraId="4ACCA58C"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Outras máquinas automáticas para processamento de dados</w:t>
            </w:r>
          </w:p>
        </w:tc>
        <w:tc>
          <w:tcPr>
            <w:tcW w:w="1276" w:type="dxa"/>
            <w:vAlign w:val="center"/>
          </w:tcPr>
          <w:p w14:paraId="27F7D5A9"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29,88%</w:t>
            </w:r>
          </w:p>
        </w:tc>
        <w:tc>
          <w:tcPr>
            <w:tcW w:w="1842" w:type="dxa"/>
            <w:vAlign w:val="center"/>
          </w:tcPr>
          <w:p w14:paraId="69CC7A27" w14:textId="77777777" w:rsidR="00EA54FD" w:rsidRPr="00EA54FD" w:rsidRDefault="00EA54FD" w:rsidP="00EA54FD">
            <w:pPr>
              <w:ind w:rightChars="0" w:right="0"/>
              <w:jc w:val="center"/>
              <w:rPr>
                <w:rFonts w:ascii="Arial" w:hAnsi="Arial" w:cs="Arial"/>
              </w:rPr>
            </w:pPr>
            <w:r w:rsidRPr="00EA54FD">
              <w:rPr>
                <w:rFonts w:ascii="Arial" w:hAnsi="Arial" w:cs="Arial"/>
              </w:rPr>
              <w:t>42,87%</w:t>
            </w:r>
          </w:p>
        </w:tc>
        <w:tc>
          <w:tcPr>
            <w:tcW w:w="1848" w:type="dxa"/>
            <w:vAlign w:val="center"/>
          </w:tcPr>
          <w:p w14:paraId="64770820" w14:textId="77777777" w:rsidR="00EA54FD" w:rsidRPr="00EA54FD" w:rsidRDefault="00EA54FD" w:rsidP="00EA54FD">
            <w:pPr>
              <w:ind w:rightChars="0" w:right="0"/>
              <w:jc w:val="center"/>
              <w:rPr>
                <w:rFonts w:ascii="Arial" w:hAnsi="Arial" w:cs="Arial"/>
              </w:rPr>
            </w:pPr>
            <w:r w:rsidRPr="00EA54FD">
              <w:rPr>
                <w:rFonts w:ascii="Arial" w:hAnsi="Arial" w:cs="Arial"/>
              </w:rPr>
              <w:t>55,86%</w:t>
            </w:r>
          </w:p>
        </w:tc>
      </w:tr>
      <w:tr w:rsidR="00EA54FD" w:rsidRPr="00EA54FD" w14:paraId="3A6B67CD" w14:textId="77777777" w:rsidTr="00B168BD">
        <w:trPr>
          <w:gridAfter w:val="1"/>
          <w:wAfter w:w="17" w:type="dxa"/>
        </w:trPr>
        <w:tc>
          <w:tcPr>
            <w:tcW w:w="1220" w:type="dxa"/>
          </w:tcPr>
          <w:p w14:paraId="4DDAEC6E" w14:textId="77777777" w:rsidR="00EA54FD" w:rsidRPr="00EA54FD" w:rsidRDefault="00EA54FD" w:rsidP="00A54793">
            <w:pPr>
              <w:ind w:rightChars="0" w:right="0"/>
              <w:jc w:val="left"/>
              <w:rPr>
                <w:rFonts w:ascii="Arial" w:hAnsi="Arial" w:cs="Arial"/>
              </w:rPr>
            </w:pPr>
            <w:r w:rsidRPr="00EA54FD">
              <w:rPr>
                <w:rFonts w:ascii="Arial" w:hAnsi="Arial" w:cs="Arial"/>
              </w:rPr>
              <w:t>20.30</w:t>
            </w:r>
          </w:p>
        </w:tc>
        <w:tc>
          <w:tcPr>
            <w:tcW w:w="1418" w:type="dxa"/>
          </w:tcPr>
          <w:p w14:paraId="62AD1AC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21.030.00</w:t>
            </w:r>
          </w:p>
        </w:tc>
        <w:tc>
          <w:tcPr>
            <w:tcW w:w="1418" w:type="dxa"/>
          </w:tcPr>
          <w:p w14:paraId="25E9A7A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8471.50.10</w:t>
            </w:r>
          </w:p>
        </w:tc>
        <w:tc>
          <w:tcPr>
            <w:tcW w:w="5833" w:type="dxa"/>
          </w:tcPr>
          <w:p w14:paraId="0FD082B7"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Unidades de processamento, de pequena capacidade, exceto as das subposições 8471.41 ou 8471.49, podendo conter, no mesmo corpo, um ou dois dos seguintes tipos de unidades: unidade de memória, unidade de entrada e unidade de saída;baseadas em microprocessadores, com capacidade de instalação, dentro do mesmo gabinete, de unidades de memória da subposição 8471.70, podendo conter múltiplos conectores de expansão ("slots"), e valor FOB inferior ou igual a US$ 12.500,00, por unidade</w:t>
            </w:r>
          </w:p>
        </w:tc>
        <w:tc>
          <w:tcPr>
            <w:tcW w:w="1276" w:type="dxa"/>
            <w:vAlign w:val="center"/>
          </w:tcPr>
          <w:p w14:paraId="4D3354EF"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27,46%</w:t>
            </w:r>
          </w:p>
        </w:tc>
        <w:tc>
          <w:tcPr>
            <w:tcW w:w="1842" w:type="dxa"/>
            <w:vAlign w:val="center"/>
          </w:tcPr>
          <w:p w14:paraId="454E4657" w14:textId="77777777" w:rsidR="00EA54FD" w:rsidRPr="00EA54FD" w:rsidRDefault="00EA54FD" w:rsidP="00EA54FD">
            <w:pPr>
              <w:ind w:rightChars="0" w:right="0"/>
              <w:jc w:val="center"/>
              <w:rPr>
                <w:rFonts w:ascii="Arial" w:hAnsi="Arial" w:cs="Arial"/>
              </w:rPr>
            </w:pPr>
            <w:r w:rsidRPr="00EA54FD">
              <w:rPr>
                <w:rFonts w:ascii="Arial" w:hAnsi="Arial" w:cs="Arial"/>
              </w:rPr>
              <w:t>40,21%</w:t>
            </w:r>
          </w:p>
        </w:tc>
        <w:tc>
          <w:tcPr>
            <w:tcW w:w="1848" w:type="dxa"/>
            <w:vAlign w:val="center"/>
          </w:tcPr>
          <w:p w14:paraId="66ED5890" w14:textId="77777777" w:rsidR="00EA54FD" w:rsidRPr="00EA54FD" w:rsidRDefault="00EA54FD" w:rsidP="00EA54FD">
            <w:pPr>
              <w:ind w:rightChars="0" w:right="0"/>
              <w:jc w:val="center"/>
              <w:rPr>
                <w:rFonts w:ascii="Arial" w:hAnsi="Arial" w:cs="Arial"/>
              </w:rPr>
            </w:pPr>
            <w:r w:rsidRPr="00EA54FD">
              <w:rPr>
                <w:rFonts w:ascii="Arial" w:hAnsi="Arial" w:cs="Arial"/>
              </w:rPr>
              <w:t>52,95%</w:t>
            </w:r>
          </w:p>
        </w:tc>
      </w:tr>
      <w:tr w:rsidR="00EA54FD" w:rsidRPr="00EA54FD" w14:paraId="2B93593E" w14:textId="77777777" w:rsidTr="00B168BD">
        <w:trPr>
          <w:gridAfter w:val="1"/>
          <w:wAfter w:w="17" w:type="dxa"/>
        </w:trPr>
        <w:tc>
          <w:tcPr>
            <w:tcW w:w="1220" w:type="dxa"/>
          </w:tcPr>
          <w:p w14:paraId="4579F4FF" w14:textId="77777777" w:rsidR="00EA54FD" w:rsidRPr="00EA54FD" w:rsidRDefault="00EA54FD" w:rsidP="00A54793">
            <w:pPr>
              <w:ind w:rightChars="0" w:right="0"/>
              <w:jc w:val="left"/>
              <w:rPr>
                <w:rFonts w:ascii="Arial" w:hAnsi="Arial" w:cs="Arial"/>
              </w:rPr>
            </w:pPr>
            <w:r w:rsidRPr="00EA54FD">
              <w:rPr>
                <w:rFonts w:ascii="Arial" w:hAnsi="Arial" w:cs="Arial"/>
              </w:rPr>
              <w:t>20.31</w:t>
            </w:r>
          </w:p>
        </w:tc>
        <w:tc>
          <w:tcPr>
            <w:tcW w:w="1418" w:type="dxa"/>
          </w:tcPr>
          <w:p w14:paraId="72B8A61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21.031.00</w:t>
            </w:r>
          </w:p>
        </w:tc>
        <w:tc>
          <w:tcPr>
            <w:tcW w:w="1418" w:type="dxa"/>
          </w:tcPr>
          <w:p w14:paraId="30C896D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8471.60.5</w:t>
            </w:r>
          </w:p>
        </w:tc>
        <w:tc>
          <w:tcPr>
            <w:tcW w:w="5833" w:type="dxa"/>
          </w:tcPr>
          <w:p w14:paraId="1A4EE7CF"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Unidades de entrada, exceto as classificadas no código 8471.60.54</w:t>
            </w:r>
          </w:p>
        </w:tc>
        <w:tc>
          <w:tcPr>
            <w:tcW w:w="1276" w:type="dxa"/>
            <w:vAlign w:val="center"/>
          </w:tcPr>
          <w:p w14:paraId="601FAACB"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33,74%</w:t>
            </w:r>
          </w:p>
        </w:tc>
        <w:tc>
          <w:tcPr>
            <w:tcW w:w="1842" w:type="dxa"/>
            <w:vAlign w:val="center"/>
          </w:tcPr>
          <w:p w14:paraId="39E8093C" w14:textId="77777777" w:rsidR="00EA54FD" w:rsidRPr="00EA54FD" w:rsidRDefault="00EA54FD" w:rsidP="00EA54FD">
            <w:pPr>
              <w:ind w:rightChars="0" w:right="0"/>
              <w:jc w:val="center"/>
              <w:rPr>
                <w:rFonts w:ascii="Arial" w:hAnsi="Arial" w:cs="Arial"/>
              </w:rPr>
            </w:pPr>
            <w:r w:rsidRPr="00EA54FD">
              <w:rPr>
                <w:rFonts w:ascii="Arial" w:hAnsi="Arial" w:cs="Arial"/>
              </w:rPr>
              <w:t>47,11%</w:t>
            </w:r>
          </w:p>
        </w:tc>
        <w:tc>
          <w:tcPr>
            <w:tcW w:w="1848" w:type="dxa"/>
            <w:vAlign w:val="center"/>
          </w:tcPr>
          <w:p w14:paraId="15B71452" w14:textId="77777777" w:rsidR="00EA54FD" w:rsidRPr="00EA54FD" w:rsidRDefault="00EA54FD" w:rsidP="00EA54FD">
            <w:pPr>
              <w:ind w:rightChars="0" w:right="0"/>
              <w:jc w:val="center"/>
              <w:rPr>
                <w:rFonts w:ascii="Arial" w:hAnsi="Arial" w:cs="Arial"/>
              </w:rPr>
            </w:pPr>
            <w:r w:rsidRPr="00EA54FD">
              <w:rPr>
                <w:rFonts w:ascii="Arial" w:hAnsi="Arial" w:cs="Arial"/>
              </w:rPr>
              <w:t>60,49%</w:t>
            </w:r>
          </w:p>
        </w:tc>
      </w:tr>
      <w:tr w:rsidR="00EA54FD" w:rsidRPr="00EA54FD" w14:paraId="757E4F5D" w14:textId="77777777" w:rsidTr="00B168BD">
        <w:trPr>
          <w:gridAfter w:val="1"/>
          <w:wAfter w:w="17" w:type="dxa"/>
        </w:trPr>
        <w:tc>
          <w:tcPr>
            <w:tcW w:w="1220" w:type="dxa"/>
          </w:tcPr>
          <w:p w14:paraId="4ED375FD" w14:textId="77777777" w:rsidR="00EA54FD" w:rsidRPr="00EA54FD" w:rsidRDefault="00EA54FD" w:rsidP="00A54793">
            <w:pPr>
              <w:ind w:rightChars="0" w:right="0"/>
              <w:jc w:val="left"/>
              <w:rPr>
                <w:rFonts w:ascii="Arial" w:hAnsi="Arial" w:cs="Arial"/>
              </w:rPr>
            </w:pPr>
            <w:r w:rsidRPr="00EA54FD">
              <w:rPr>
                <w:rFonts w:ascii="Arial" w:hAnsi="Arial" w:cs="Arial"/>
              </w:rPr>
              <w:t>20.32</w:t>
            </w:r>
          </w:p>
        </w:tc>
        <w:tc>
          <w:tcPr>
            <w:tcW w:w="1418" w:type="dxa"/>
          </w:tcPr>
          <w:p w14:paraId="21625C47"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21.032.00</w:t>
            </w:r>
          </w:p>
        </w:tc>
        <w:tc>
          <w:tcPr>
            <w:tcW w:w="1418" w:type="dxa"/>
          </w:tcPr>
          <w:p w14:paraId="557AE2D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8471.60.90</w:t>
            </w:r>
          </w:p>
        </w:tc>
        <w:tc>
          <w:tcPr>
            <w:tcW w:w="5833" w:type="dxa"/>
          </w:tcPr>
          <w:p w14:paraId="665C294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Outras unidades de entrada ou de saída, podendo conter, no mesmo corpo, unidades de memória</w:t>
            </w:r>
          </w:p>
        </w:tc>
        <w:tc>
          <w:tcPr>
            <w:tcW w:w="1276" w:type="dxa"/>
            <w:vAlign w:val="center"/>
          </w:tcPr>
          <w:p w14:paraId="78A8F304"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71,26%</w:t>
            </w:r>
          </w:p>
        </w:tc>
        <w:tc>
          <w:tcPr>
            <w:tcW w:w="1842" w:type="dxa"/>
            <w:vAlign w:val="center"/>
          </w:tcPr>
          <w:p w14:paraId="047FD951" w14:textId="77777777" w:rsidR="00EA54FD" w:rsidRPr="00EA54FD" w:rsidRDefault="00EA54FD" w:rsidP="00EA54FD">
            <w:pPr>
              <w:ind w:rightChars="0" w:right="0"/>
              <w:jc w:val="center"/>
              <w:rPr>
                <w:rFonts w:ascii="Arial" w:hAnsi="Arial" w:cs="Arial"/>
              </w:rPr>
            </w:pPr>
            <w:r w:rsidRPr="00EA54FD">
              <w:rPr>
                <w:rFonts w:ascii="Arial" w:hAnsi="Arial" w:cs="Arial"/>
              </w:rPr>
              <w:t>88,39%</w:t>
            </w:r>
          </w:p>
        </w:tc>
        <w:tc>
          <w:tcPr>
            <w:tcW w:w="1848" w:type="dxa"/>
            <w:vAlign w:val="center"/>
          </w:tcPr>
          <w:p w14:paraId="37C0AB74" w14:textId="77777777" w:rsidR="00EA54FD" w:rsidRPr="00EA54FD" w:rsidRDefault="00EA54FD" w:rsidP="00EA54FD">
            <w:pPr>
              <w:ind w:rightChars="0" w:right="0"/>
              <w:jc w:val="center"/>
              <w:rPr>
                <w:rFonts w:ascii="Arial" w:hAnsi="Arial" w:cs="Arial"/>
              </w:rPr>
            </w:pPr>
            <w:r w:rsidRPr="00EA54FD">
              <w:rPr>
                <w:rFonts w:ascii="Arial" w:hAnsi="Arial" w:cs="Arial"/>
              </w:rPr>
              <w:t>105,51%</w:t>
            </w:r>
          </w:p>
        </w:tc>
      </w:tr>
      <w:tr w:rsidR="00EA54FD" w:rsidRPr="00EA54FD" w14:paraId="305E61C6" w14:textId="77777777" w:rsidTr="00B168BD">
        <w:trPr>
          <w:gridAfter w:val="1"/>
          <w:wAfter w:w="17" w:type="dxa"/>
        </w:trPr>
        <w:tc>
          <w:tcPr>
            <w:tcW w:w="1220" w:type="dxa"/>
          </w:tcPr>
          <w:p w14:paraId="09B794E8" w14:textId="77777777" w:rsidR="00EA54FD" w:rsidRPr="00EA54FD" w:rsidRDefault="00EA54FD" w:rsidP="00A54793">
            <w:pPr>
              <w:ind w:rightChars="0" w:right="0"/>
              <w:jc w:val="left"/>
              <w:rPr>
                <w:rFonts w:ascii="Arial" w:hAnsi="Arial" w:cs="Arial"/>
              </w:rPr>
            </w:pPr>
            <w:r w:rsidRPr="00EA54FD">
              <w:rPr>
                <w:rFonts w:ascii="Arial" w:hAnsi="Arial" w:cs="Arial"/>
              </w:rPr>
              <w:t>20.33</w:t>
            </w:r>
          </w:p>
        </w:tc>
        <w:tc>
          <w:tcPr>
            <w:tcW w:w="1418" w:type="dxa"/>
          </w:tcPr>
          <w:p w14:paraId="62D82DF8"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21.033.00</w:t>
            </w:r>
          </w:p>
        </w:tc>
        <w:tc>
          <w:tcPr>
            <w:tcW w:w="1418" w:type="dxa"/>
          </w:tcPr>
          <w:p w14:paraId="1A686AF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8471.70</w:t>
            </w:r>
          </w:p>
        </w:tc>
        <w:tc>
          <w:tcPr>
            <w:tcW w:w="5833" w:type="dxa"/>
          </w:tcPr>
          <w:p w14:paraId="32DB9650"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Unidades de memória</w:t>
            </w:r>
          </w:p>
        </w:tc>
        <w:tc>
          <w:tcPr>
            <w:tcW w:w="1276" w:type="dxa"/>
            <w:vAlign w:val="center"/>
          </w:tcPr>
          <w:p w14:paraId="2D225115"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62,14%</w:t>
            </w:r>
          </w:p>
        </w:tc>
        <w:tc>
          <w:tcPr>
            <w:tcW w:w="1842" w:type="dxa"/>
            <w:vAlign w:val="center"/>
          </w:tcPr>
          <w:p w14:paraId="188D5A30" w14:textId="77777777" w:rsidR="00EA54FD" w:rsidRPr="00EA54FD" w:rsidRDefault="00EA54FD" w:rsidP="00EA54FD">
            <w:pPr>
              <w:ind w:rightChars="0" w:right="0"/>
              <w:jc w:val="center"/>
              <w:rPr>
                <w:rFonts w:ascii="Arial" w:hAnsi="Arial" w:cs="Arial"/>
              </w:rPr>
            </w:pPr>
            <w:r w:rsidRPr="00EA54FD">
              <w:rPr>
                <w:rFonts w:ascii="Arial" w:hAnsi="Arial" w:cs="Arial"/>
              </w:rPr>
              <w:t>78,35%</w:t>
            </w:r>
          </w:p>
        </w:tc>
        <w:tc>
          <w:tcPr>
            <w:tcW w:w="1848" w:type="dxa"/>
            <w:vAlign w:val="center"/>
          </w:tcPr>
          <w:p w14:paraId="01C9A8D3" w14:textId="77777777" w:rsidR="00EA54FD" w:rsidRPr="00EA54FD" w:rsidRDefault="00EA54FD" w:rsidP="00EA54FD">
            <w:pPr>
              <w:ind w:rightChars="0" w:right="0"/>
              <w:jc w:val="center"/>
              <w:rPr>
                <w:rFonts w:ascii="Arial" w:hAnsi="Arial" w:cs="Arial"/>
              </w:rPr>
            </w:pPr>
            <w:r w:rsidRPr="00EA54FD">
              <w:rPr>
                <w:rFonts w:ascii="Arial" w:hAnsi="Arial" w:cs="Arial"/>
              </w:rPr>
              <w:t>94,57%</w:t>
            </w:r>
          </w:p>
        </w:tc>
      </w:tr>
      <w:tr w:rsidR="00EA54FD" w:rsidRPr="00EA54FD" w14:paraId="18CC49FA" w14:textId="77777777" w:rsidTr="00B168BD">
        <w:trPr>
          <w:gridAfter w:val="1"/>
          <w:wAfter w:w="17" w:type="dxa"/>
        </w:trPr>
        <w:tc>
          <w:tcPr>
            <w:tcW w:w="1220" w:type="dxa"/>
          </w:tcPr>
          <w:p w14:paraId="2FD9A879" w14:textId="77777777" w:rsidR="00EA54FD" w:rsidRPr="00EA54FD" w:rsidRDefault="00EA54FD" w:rsidP="00A54793">
            <w:pPr>
              <w:ind w:rightChars="0" w:right="0"/>
              <w:jc w:val="left"/>
              <w:rPr>
                <w:rFonts w:ascii="Arial" w:hAnsi="Arial" w:cs="Arial"/>
              </w:rPr>
            </w:pPr>
            <w:r w:rsidRPr="00EA54FD">
              <w:rPr>
                <w:rFonts w:ascii="Arial" w:hAnsi="Arial" w:cs="Arial"/>
              </w:rPr>
              <w:t>20.34</w:t>
            </w:r>
          </w:p>
        </w:tc>
        <w:tc>
          <w:tcPr>
            <w:tcW w:w="1418" w:type="dxa"/>
          </w:tcPr>
          <w:p w14:paraId="4C20F5A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21.034.00</w:t>
            </w:r>
          </w:p>
        </w:tc>
        <w:tc>
          <w:tcPr>
            <w:tcW w:w="1418" w:type="dxa"/>
          </w:tcPr>
          <w:p w14:paraId="277C333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8471.90</w:t>
            </w:r>
          </w:p>
        </w:tc>
        <w:tc>
          <w:tcPr>
            <w:tcW w:w="5833" w:type="dxa"/>
          </w:tcPr>
          <w:p w14:paraId="62C5F6B5"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Outras máquinas automáticas para processamento de dados e suas unidades; leitores magnéticos ou ópticos, máquinas para registrar dados em suporte sob forma codificada, e máquinas para processamento desses dados, não especificadas nem compreendidas em outras posições</w:t>
            </w:r>
          </w:p>
        </w:tc>
        <w:tc>
          <w:tcPr>
            <w:tcW w:w="1276" w:type="dxa"/>
            <w:vAlign w:val="center"/>
          </w:tcPr>
          <w:p w14:paraId="5F967843"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62,33%</w:t>
            </w:r>
          </w:p>
        </w:tc>
        <w:tc>
          <w:tcPr>
            <w:tcW w:w="1842" w:type="dxa"/>
            <w:vAlign w:val="center"/>
          </w:tcPr>
          <w:p w14:paraId="2A907B82" w14:textId="77777777" w:rsidR="00EA54FD" w:rsidRPr="00EA54FD" w:rsidRDefault="00EA54FD" w:rsidP="00EA54FD">
            <w:pPr>
              <w:ind w:rightChars="0" w:right="0"/>
              <w:jc w:val="center"/>
              <w:rPr>
                <w:rFonts w:ascii="Arial" w:hAnsi="Arial" w:cs="Arial"/>
              </w:rPr>
            </w:pPr>
            <w:r w:rsidRPr="00EA54FD">
              <w:rPr>
                <w:rFonts w:ascii="Arial" w:hAnsi="Arial" w:cs="Arial"/>
              </w:rPr>
              <w:t>78,56%</w:t>
            </w:r>
          </w:p>
        </w:tc>
        <w:tc>
          <w:tcPr>
            <w:tcW w:w="1848" w:type="dxa"/>
            <w:vAlign w:val="center"/>
          </w:tcPr>
          <w:p w14:paraId="03DEE38D" w14:textId="77777777" w:rsidR="00EA54FD" w:rsidRPr="00EA54FD" w:rsidRDefault="00EA54FD" w:rsidP="00EA54FD">
            <w:pPr>
              <w:ind w:rightChars="0" w:right="0"/>
              <w:jc w:val="center"/>
              <w:rPr>
                <w:rFonts w:ascii="Arial" w:hAnsi="Arial" w:cs="Arial"/>
              </w:rPr>
            </w:pPr>
            <w:r w:rsidRPr="00EA54FD">
              <w:rPr>
                <w:rFonts w:ascii="Arial" w:hAnsi="Arial" w:cs="Arial"/>
              </w:rPr>
              <w:t>94,80%</w:t>
            </w:r>
          </w:p>
        </w:tc>
      </w:tr>
      <w:tr w:rsidR="00EA54FD" w:rsidRPr="00EA54FD" w14:paraId="45144876" w14:textId="77777777" w:rsidTr="00B168BD">
        <w:trPr>
          <w:gridAfter w:val="1"/>
          <w:wAfter w:w="17" w:type="dxa"/>
        </w:trPr>
        <w:tc>
          <w:tcPr>
            <w:tcW w:w="1220" w:type="dxa"/>
          </w:tcPr>
          <w:p w14:paraId="703EC6AC" w14:textId="77777777" w:rsidR="00EA54FD" w:rsidRPr="00EA54FD" w:rsidRDefault="00EA54FD" w:rsidP="00A54793">
            <w:pPr>
              <w:ind w:rightChars="0" w:right="0"/>
              <w:jc w:val="left"/>
              <w:rPr>
                <w:rFonts w:ascii="Arial" w:hAnsi="Arial" w:cs="Arial"/>
              </w:rPr>
            </w:pPr>
            <w:r w:rsidRPr="00EA54FD">
              <w:rPr>
                <w:rFonts w:ascii="Arial" w:hAnsi="Arial" w:cs="Arial"/>
              </w:rPr>
              <w:t>20.35</w:t>
            </w:r>
          </w:p>
        </w:tc>
        <w:tc>
          <w:tcPr>
            <w:tcW w:w="1418" w:type="dxa"/>
          </w:tcPr>
          <w:p w14:paraId="33589FEF"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21.035.00</w:t>
            </w:r>
          </w:p>
        </w:tc>
        <w:tc>
          <w:tcPr>
            <w:tcW w:w="1418" w:type="dxa"/>
          </w:tcPr>
          <w:p w14:paraId="69FC599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8473.30</w:t>
            </w:r>
          </w:p>
        </w:tc>
        <w:tc>
          <w:tcPr>
            <w:tcW w:w="5833" w:type="dxa"/>
          </w:tcPr>
          <w:p w14:paraId="11058718"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Partes e acessórios das máquinas da posição 84.71</w:t>
            </w:r>
          </w:p>
        </w:tc>
        <w:tc>
          <w:tcPr>
            <w:tcW w:w="1276" w:type="dxa"/>
            <w:vAlign w:val="center"/>
          </w:tcPr>
          <w:p w14:paraId="1C1C4EA8"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52,57%</w:t>
            </w:r>
          </w:p>
        </w:tc>
        <w:tc>
          <w:tcPr>
            <w:tcW w:w="1842" w:type="dxa"/>
            <w:vAlign w:val="center"/>
          </w:tcPr>
          <w:p w14:paraId="05023995" w14:textId="77777777" w:rsidR="00EA54FD" w:rsidRPr="00EA54FD" w:rsidRDefault="00EA54FD" w:rsidP="00EA54FD">
            <w:pPr>
              <w:ind w:rightChars="0" w:right="0"/>
              <w:jc w:val="center"/>
              <w:rPr>
                <w:rFonts w:ascii="Arial" w:hAnsi="Arial" w:cs="Arial"/>
              </w:rPr>
            </w:pPr>
            <w:r w:rsidRPr="00EA54FD">
              <w:rPr>
                <w:rFonts w:ascii="Arial" w:hAnsi="Arial" w:cs="Arial"/>
              </w:rPr>
              <w:t>67,83%</w:t>
            </w:r>
          </w:p>
        </w:tc>
        <w:tc>
          <w:tcPr>
            <w:tcW w:w="1848" w:type="dxa"/>
            <w:vAlign w:val="center"/>
          </w:tcPr>
          <w:p w14:paraId="4167C599" w14:textId="77777777" w:rsidR="00EA54FD" w:rsidRPr="00EA54FD" w:rsidRDefault="00EA54FD" w:rsidP="00EA54FD">
            <w:pPr>
              <w:ind w:rightChars="0" w:right="0"/>
              <w:jc w:val="center"/>
              <w:rPr>
                <w:rFonts w:ascii="Arial" w:hAnsi="Arial" w:cs="Arial"/>
              </w:rPr>
            </w:pPr>
            <w:r w:rsidRPr="00EA54FD">
              <w:rPr>
                <w:rFonts w:ascii="Arial" w:hAnsi="Arial" w:cs="Arial"/>
              </w:rPr>
              <w:t>83,08%</w:t>
            </w:r>
          </w:p>
        </w:tc>
      </w:tr>
      <w:tr w:rsidR="00EA54FD" w:rsidRPr="00EA54FD" w14:paraId="1D5324C8" w14:textId="77777777" w:rsidTr="00B168BD">
        <w:trPr>
          <w:gridAfter w:val="1"/>
          <w:wAfter w:w="17" w:type="dxa"/>
        </w:trPr>
        <w:tc>
          <w:tcPr>
            <w:tcW w:w="1220" w:type="dxa"/>
          </w:tcPr>
          <w:p w14:paraId="362CB474" w14:textId="77777777" w:rsidR="00EA54FD" w:rsidRPr="00EA54FD" w:rsidRDefault="00EA54FD" w:rsidP="00A54793">
            <w:pPr>
              <w:ind w:rightChars="0" w:right="0"/>
              <w:jc w:val="left"/>
              <w:rPr>
                <w:rFonts w:ascii="Arial" w:hAnsi="Arial" w:cs="Arial"/>
              </w:rPr>
            </w:pPr>
            <w:r w:rsidRPr="00EA54FD">
              <w:rPr>
                <w:rFonts w:ascii="Arial" w:hAnsi="Arial" w:cs="Arial"/>
              </w:rPr>
              <w:t>20.36</w:t>
            </w:r>
          </w:p>
        </w:tc>
        <w:tc>
          <w:tcPr>
            <w:tcW w:w="1418" w:type="dxa"/>
          </w:tcPr>
          <w:p w14:paraId="6C139AF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21.036.00</w:t>
            </w:r>
          </w:p>
        </w:tc>
        <w:tc>
          <w:tcPr>
            <w:tcW w:w="1418" w:type="dxa"/>
          </w:tcPr>
          <w:p w14:paraId="472C9A8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8504.3</w:t>
            </w:r>
          </w:p>
        </w:tc>
        <w:tc>
          <w:tcPr>
            <w:tcW w:w="5833" w:type="dxa"/>
          </w:tcPr>
          <w:p w14:paraId="1530C15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transformadores, exceto os classificados nos códigos 8504.33.00 e 8504.34.00</w:t>
            </w:r>
          </w:p>
        </w:tc>
        <w:tc>
          <w:tcPr>
            <w:tcW w:w="1276" w:type="dxa"/>
            <w:vAlign w:val="center"/>
          </w:tcPr>
          <w:p w14:paraId="0A7655CB"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45,35%</w:t>
            </w:r>
          </w:p>
        </w:tc>
        <w:tc>
          <w:tcPr>
            <w:tcW w:w="1842" w:type="dxa"/>
            <w:vAlign w:val="center"/>
          </w:tcPr>
          <w:p w14:paraId="78C5F3C8" w14:textId="77777777" w:rsidR="00EA54FD" w:rsidRPr="00EA54FD" w:rsidRDefault="00EA54FD" w:rsidP="00EA54FD">
            <w:pPr>
              <w:ind w:rightChars="0" w:right="0"/>
              <w:jc w:val="center"/>
              <w:rPr>
                <w:rFonts w:ascii="Arial" w:hAnsi="Arial" w:cs="Arial"/>
              </w:rPr>
            </w:pPr>
            <w:r w:rsidRPr="00EA54FD">
              <w:rPr>
                <w:rFonts w:ascii="Arial" w:hAnsi="Arial" w:cs="Arial"/>
              </w:rPr>
              <w:t>59,89%</w:t>
            </w:r>
          </w:p>
        </w:tc>
        <w:tc>
          <w:tcPr>
            <w:tcW w:w="1848" w:type="dxa"/>
            <w:vAlign w:val="center"/>
          </w:tcPr>
          <w:p w14:paraId="5D2631D8" w14:textId="77777777" w:rsidR="00EA54FD" w:rsidRPr="00EA54FD" w:rsidRDefault="00EA54FD" w:rsidP="00EA54FD">
            <w:pPr>
              <w:ind w:rightChars="0" w:right="0"/>
              <w:jc w:val="center"/>
              <w:rPr>
                <w:rFonts w:ascii="Arial" w:hAnsi="Arial" w:cs="Arial"/>
              </w:rPr>
            </w:pPr>
            <w:r w:rsidRPr="00EA54FD">
              <w:rPr>
                <w:rFonts w:ascii="Arial" w:hAnsi="Arial" w:cs="Arial"/>
              </w:rPr>
              <w:t>74,42%</w:t>
            </w:r>
          </w:p>
        </w:tc>
      </w:tr>
      <w:tr w:rsidR="00EA54FD" w:rsidRPr="00EA54FD" w14:paraId="4D9EA611" w14:textId="77777777" w:rsidTr="00B168BD">
        <w:trPr>
          <w:gridAfter w:val="1"/>
          <w:wAfter w:w="17" w:type="dxa"/>
        </w:trPr>
        <w:tc>
          <w:tcPr>
            <w:tcW w:w="1220" w:type="dxa"/>
          </w:tcPr>
          <w:p w14:paraId="19B6C30F" w14:textId="77777777" w:rsidR="00EA54FD" w:rsidRPr="00EA54FD" w:rsidRDefault="00EA54FD" w:rsidP="00A54793">
            <w:pPr>
              <w:ind w:rightChars="0" w:right="0"/>
              <w:jc w:val="left"/>
              <w:rPr>
                <w:rFonts w:ascii="Arial" w:hAnsi="Arial" w:cs="Arial"/>
              </w:rPr>
            </w:pPr>
            <w:r w:rsidRPr="00EA54FD">
              <w:rPr>
                <w:rFonts w:ascii="Arial" w:hAnsi="Arial" w:cs="Arial"/>
              </w:rPr>
              <w:t>20.37</w:t>
            </w:r>
          </w:p>
        </w:tc>
        <w:tc>
          <w:tcPr>
            <w:tcW w:w="1418" w:type="dxa"/>
          </w:tcPr>
          <w:p w14:paraId="1365C4F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21.037.00</w:t>
            </w:r>
          </w:p>
        </w:tc>
        <w:tc>
          <w:tcPr>
            <w:tcW w:w="1418" w:type="dxa"/>
          </w:tcPr>
          <w:p w14:paraId="4242A34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8504.40.10</w:t>
            </w:r>
          </w:p>
        </w:tc>
        <w:tc>
          <w:tcPr>
            <w:tcW w:w="5833" w:type="dxa"/>
          </w:tcPr>
          <w:p w14:paraId="117FC42D"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Carregadores de acumuladores</w:t>
            </w:r>
          </w:p>
        </w:tc>
        <w:tc>
          <w:tcPr>
            <w:tcW w:w="1276" w:type="dxa"/>
            <w:vAlign w:val="center"/>
          </w:tcPr>
          <w:p w14:paraId="6D95A7D8"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29,36%</w:t>
            </w:r>
          </w:p>
        </w:tc>
        <w:tc>
          <w:tcPr>
            <w:tcW w:w="1842" w:type="dxa"/>
            <w:vAlign w:val="center"/>
          </w:tcPr>
          <w:p w14:paraId="2154FDD6" w14:textId="77777777" w:rsidR="00EA54FD" w:rsidRPr="00EA54FD" w:rsidRDefault="00EA54FD" w:rsidP="00EA54FD">
            <w:pPr>
              <w:ind w:rightChars="0" w:right="0"/>
              <w:jc w:val="center"/>
              <w:rPr>
                <w:rFonts w:ascii="Arial" w:hAnsi="Arial" w:cs="Arial"/>
              </w:rPr>
            </w:pPr>
            <w:r w:rsidRPr="00EA54FD">
              <w:rPr>
                <w:rFonts w:ascii="Arial" w:hAnsi="Arial" w:cs="Arial"/>
              </w:rPr>
              <w:t>42,30%</w:t>
            </w:r>
          </w:p>
        </w:tc>
        <w:tc>
          <w:tcPr>
            <w:tcW w:w="1848" w:type="dxa"/>
            <w:vAlign w:val="center"/>
          </w:tcPr>
          <w:p w14:paraId="549AB1AA" w14:textId="77777777" w:rsidR="00EA54FD" w:rsidRPr="00EA54FD" w:rsidRDefault="00EA54FD" w:rsidP="00EA54FD">
            <w:pPr>
              <w:ind w:rightChars="0" w:right="0"/>
              <w:jc w:val="center"/>
              <w:rPr>
                <w:rFonts w:ascii="Arial" w:hAnsi="Arial" w:cs="Arial"/>
              </w:rPr>
            </w:pPr>
            <w:r w:rsidRPr="00EA54FD">
              <w:rPr>
                <w:rFonts w:ascii="Arial" w:hAnsi="Arial" w:cs="Arial"/>
              </w:rPr>
              <w:t>55,23%</w:t>
            </w:r>
          </w:p>
        </w:tc>
      </w:tr>
      <w:tr w:rsidR="00EA54FD" w:rsidRPr="00EA54FD" w14:paraId="5343CDC7" w14:textId="77777777" w:rsidTr="00B168BD">
        <w:trPr>
          <w:gridAfter w:val="1"/>
          <w:wAfter w:w="17" w:type="dxa"/>
        </w:trPr>
        <w:tc>
          <w:tcPr>
            <w:tcW w:w="1220" w:type="dxa"/>
          </w:tcPr>
          <w:p w14:paraId="5A55B5D0" w14:textId="77777777" w:rsidR="00EA54FD" w:rsidRPr="00EA54FD" w:rsidRDefault="00EA54FD" w:rsidP="00A54793">
            <w:pPr>
              <w:ind w:rightChars="0" w:right="0"/>
              <w:jc w:val="left"/>
              <w:rPr>
                <w:rFonts w:ascii="Arial" w:hAnsi="Arial" w:cs="Arial"/>
              </w:rPr>
            </w:pPr>
            <w:r w:rsidRPr="00EA54FD">
              <w:rPr>
                <w:rFonts w:ascii="Arial" w:hAnsi="Arial" w:cs="Arial"/>
              </w:rPr>
              <w:t>20.38</w:t>
            </w:r>
          </w:p>
        </w:tc>
        <w:tc>
          <w:tcPr>
            <w:tcW w:w="1418" w:type="dxa"/>
          </w:tcPr>
          <w:p w14:paraId="252CCC0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21.038.00</w:t>
            </w:r>
          </w:p>
        </w:tc>
        <w:tc>
          <w:tcPr>
            <w:tcW w:w="1418" w:type="dxa"/>
          </w:tcPr>
          <w:p w14:paraId="429BC564"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8504.40.40</w:t>
            </w:r>
          </w:p>
        </w:tc>
        <w:tc>
          <w:tcPr>
            <w:tcW w:w="5833" w:type="dxa"/>
          </w:tcPr>
          <w:p w14:paraId="6CF0648B"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Equipamentos de alimentação ininterrupta de energia (UPS ou "no break")</w:t>
            </w:r>
          </w:p>
        </w:tc>
        <w:tc>
          <w:tcPr>
            <w:tcW w:w="1276" w:type="dxa"/>
            <w:vAlign w:val="center"/>
          </w:tcPr>
          <w:p w14:paraId="5D4E12D1"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33,93%</w:t>
            </w:r>
          </w:p>
        </w:tc>
        <w:tc>
          <w:tcPr>
            <w:tcW w:w="1842" w:type="dxa"/>
            <w:vAlign w:val="center"/>
          </w:tcPr>
          <w:p w14:paraId="1734D28A" w14:textId="77777777" w:rsidR="00EA54FD" w:rsidRPr="00EA54FD" w:rsidRDefault="00EA54FD" w:rsidP="00EA54FD">
            <w:pPr>
              <w:ind w:rightChars="0" w:right="0"/>
              <w:jc w:val="center"/>
              <w:rPr>
                <w:rFonts w:ascii="Arial" w:hAnsi="Arial" w:cs="Arial"/>
              </w:rPr>
            </w:pPr>
            <w:r w:rsidRPr="00EA54FD">
              <w:rPr>
                <w:rFonts w:ascii="Arial" w:hAnsi="Arial" w:cs="Arial"/>
              </w:rPr>
              <w:t>47,32%</w:t>
            </w:r>
          </w:p>
        </w:tc>
        <w:tc>
          <w:tcPr>
            <w:tcW w:w="1848" w:type="dxa"/>
            <w:vAlign w:val="center"/>
          </w:tcPr>
          <w:p w14:paraId="607DC036" w14:textId="77777777" w:rsidR="00EA54FD" w:rsidRPr="00EA54FD" w:rsidRDefault="00EA54FD" w:rsidP="00EA54FD">
            <w:pPr>
              <w:ind w:rightChars="0" w:right="0"/>
              <w:jc w:val="center"/>
              <w:rPr>
                <w:rFonts w:ascii="Arial" w:hAnsi="Arial" w:cs="Arial"/>
              </w:rPr>
            </w:pPr>
            <w:r w:rsidRPr="00EA54FD">
              <w:rPr>
                <w:rFonts w:ascii="Arial" w:hAnsi="Arial" w:cs="Arial"/>
              </w:rPr>
              <w:t>60,72%</w:t>
            </w:r>
          </w:p>
        </w:tc>
      </w:tr>
      <w:tr w:rsidR="00EA54FD" w:rsidRPr="00EA54FD" w14:paraId="0FE71644" w14:textId="77777777" w:rsidTr="00B168BD">
        <w:trPr>
          <w:gridAfter w:val="1"/>
          <w:wAfter w:w="17" w:type="dxa"/>
        </w:trPr>
        <w:tc>
          <w:tcPr>
            <w:tcW w:w="1220" w:type="dxa"/>
          </w:tcPr>
          <w:p w14:paraId="6B3A364A" w14:textId="77777777" w:rsidR="00EA54FD" w:rsidRPr="00EA54FD" w:rsidRDefault="00EA54FD" w:rsidP="00A54793">
            <w:pPr>
              <w:ind w:rightChars="0" w:right="0"/>
              <w:jc w:val="left"/>
              <w:rPr>
                <w:rFonts w:ascii="Arial" w:hAnsi="Arial" w:cs="Arial"/>
              </w:rPr>
            </w:pPr>
            <w:r w:rsidRPr="00EA54FD">
              <w:rPr>
                <w:rFonts w:ascii="Arial" w:hAnsi="Arial" w:cs="Arial"/>
              </w:rPr>
              <w:t>20.39</w:t>
            </w:r>
          </w:p>
        </w:tc>
        <w:tc>
          <w:tcPr>
            <w:tcW w:w="1418" w:type="dxa"/>
          </w:tcPr>
          <w:p w14:paraId="33419D69"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21.040.00</w:t>
            </w:r>
          </w:p>
        </w:tc>
        <w:tc>
          <w:tcPr>
            <w:tcW w:w="1418" w:type="dxa"/>
          </w:tcPr>
          <w:p w14:paraId="7740879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8508</w:t>
            </w:r>
          </w:p>
        </w:tc>
        <w:tc>
          <w:tcPr>
            <w:tcW w:w="5833" w:type="dxa"/>
          </w:tcPr>
          <w:p w14:paraId="019F2393"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Aspiradores</w:t>
            </w:r>
          </w:p>
        </w:tc>
        <w:tc>
          <w:tcPr>
            <w:tcW w:w="1276" w:type="dxa"/>
            <w:vAlign w:val="center"/>
          </w:tcPr>
          <w:p w14:paraId="51245EFF"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37,73%</w:t>
            </w:r>
          </w:p>
        </w:tc>
        <w:tc>
          <w:tcPr>
            <w:tcW w:w="1842" w:type="dxa"/>
            <w:vAlign w:val="center"/>
          </w:tcPr>
          <w:p w14:paraId="7B5D3700" w14:textId="77777777" w:rsidR="00EA54FD" w:rsidRPr="00EA54FD" w:rsidRDefault="00EA54FD" w:rsidP="00EA54FD">
            <w:pPr>
              <w:ind w:rightChars="0" w:right="0"/>
              <w:jc w:val="center"/>
              <w:rPr>
                <w:rFonts w:ascii="Arial" w:hAnsi="Arial" w:cs="Arial"/>
              </w:rPr>
            </w:pPr>
            <w:r w:rsidRPr="00EA54FD">
              <w:rPr>
                <w:rFonts w:ascii="Arial" w:hAnsi="Arial" w:cs="Arial"/>
              </w:rPr>
              <w:t>51,50%</w:t>
            </w:r>
          </w:p>
        </w:tc>
        <w:tc>
          <w:tcPr>
            <w:tcW w:w="1848" w:type="dxa"/>
            <w:vAlign w:val="center"/>
          </w:tcPr>
          <w:p w14:paraId="4213E28D" w14:textId="77777777" w:rsidR="00EA54FD" w:rsidRPr="00EA54FD" w:rsidRDefault="00EA54FD" w:rsidP="00EA54FD">
            <w:pPr>
              <w:ind w:rightChars="0" w:right="0"/>
              <w:jc w:val="center"/>
              <w:rPr>
                <w:rFonts w:ascii="Arial" w:hAnsi="Arial" w:cs="Arial"/>
              </w:rPr>
            </w:pPr>
            <w:r w:rsidRPr="00EA54FD">
              <w:rPr>
                <w:rFonts w:ascii="Arial" w:hAnsi="Arial" w:cs="Arial"/>
              </w:rPr>
              <w:t>65,28%</w:t>
            </w:r>
          </w:p>
        </w:tc>
      </w:tr>
      <w:tr w:rsidR="00EA54FD" w:rsidRPr="00EA54FD" w14:paraId="33CF3075" w14:textId="77777777" w:rsidTr="00B168BD">
        <w:trPr>
          <w:gridAfter w:val="1"/>
          <w:wAfter w:w="17" w:type="dxa"/>
        </w:trPr>
        <w:tc>
          <w:tcPr>
            <w:tcW w:w="1220" w:type="dxa"/>
          </w:tcPr>
          <w:p w14:paraId="2F4DD66B" w14:textId="77777777" w:rsidR="00EA54FD" w:rsidRPr="00EA54FD" w:rsidRDefault="00EA54FD" w:rsidP="00A54793">
            <w:pPr>
              <w:ind w:rightChars="0" w:right="0"/>
              <w:jc w:val="left"/>
              <w:rPr>
                <w:rFonts w:ascii="Arial" w:hAnsi="Arial" w:cs="Arial"/>
              </w:rPr>
            </w:pPr>
            <w:r w:rsidRPr="00EA54FD">
              <w:rPr>
                <w:rFonts w:ascii="Arial" w:hAnsi="Arial" w:cs="Arial"/>
              </w:rPr>
              <w:t>20.40</w:t>
            </w:r>
          </w:p>
        </w:tc>
        <w:tc>
          <w:tcPr>
            <w:tcW w:w="1418" w:type="dxa"/>
          </w:tcPr>
          <w:p w14:paraId="582784B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21.041.00</w:t>
            </w:r>
          </w:p>
        </w:tc>
        <w:tc>
          <w:tcPr>
            <w:tcW w:w="1418" w:type="dxa"/>
          </w:tcPr>
          <w:p w14:paraId="7F1A2827"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8509</w:t>
            </w:r>
          </w:p>
        </w:tc>
        <w:tc>
          <w:tcPr>
            <w:tcW w:w="5833" w:type="dxa"/>
          </w:tcPr>
          <w:p w14:paraId="298366A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eletromecânicos de motor elétrico incorporado, de uso doméstico e suas partes</w:t>
            </w:r>
          </w:p>
        </w:tc>
        <w:tc>
          <w:tcPr>
            <w:tcW w:w="1276" w:type="dxa"/>
            <w:vAlign w:val="center"/>
          </w:tcPr>
          <w:p w14:paraId="31066365"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43,79%</w:t>
            </w:r>
          </w:p>
        </w:tc>
        <w:tc>
          <w:tcPr>
            <w:tcW w:w="1842" w:type="dxa"/>
            <w:vAlign w:val="center"/>
          </w:tcPr>
          <w:p w14:paraId="5D1FF926" w14:textId="77777777" w:rsidR="00EA54FD" w:rsidRPr="00EA54FD" w:rsidRDefault="00EA54FD" w:rsidP="00EA54FD">
            <w:pPr>
              <w:ind w:rightChars="0" w:right="0"/>
              <w:jc w:val="center"/>
              <w:rPr>
                <w:rFonts w:ascii="Arial" w:hAnsi="Arial" w:cs="Arial"/>
              </w:rPr>
            </w:pPr>
            <w:r w:rsidRPr="00EA54FD">
              <w:rPr>
                <w:rFonts w:ascii="Arial" w:hAnsi="Arial" w:cs="Arial"/>
              </w:rPr>
              <w:t>58,17%</w:t>
            </w:r>
          </w:p>
        </w:tc>
        <w:tc>
          <w:tcPr>
            <w:tcW w:w="1848" w:type="dxa"/>
            <w:vAlign w:val="center"/>
          </w:tcPr>
          <w:p w14:paraId="2EA61061" w14:textId="77777777" w:rsidR="00EA54FD" w:rsidRPr="00EA54FD" w:rsidRDefault="00EA54FD" w:rsidP="00EA54FD">
            <w:pPr>
              <w:ind w:rightChars="0" w:right="0"/>
              <w:jc w:val="center"/>
              <w:rPr>
                <w:rFonts w:ascii="Arial" w:hAnsi="Arial" w:cs="Arial"/>
              </w:rPr>
            </w:pPr>
            <w:r w:rsidRPr="00EA54FD">
              <w:rPr>
                <w:rFonts w:ascii="Arial" w:hAnsi="Arial" w:cs="Arial"/>
              </w:rPr>
              <w:t>72,55%</w:t>
            </w:r>
          </w:p>
        </w:tc>
      </w:tr>
      <w:tr w:rsidR="00EA54FD" w:rsidRPr="00EA54FD" w14:paraId="2FB35914" w14:textId="77777777" w:rsidTr="00B168BD">
        <w:trPr>
          <w:gridAfter w:val="1"/>
          <w:wAfter w:w="17" w:type="dxa"/>
        </w:trPr>
        <w:tc>
          <w:tcPr>
            <w:tcW w:w="1220" w:type="dxa"/>
          </w:tcPr>
          <w:p w14:paraId="2E82BC77" w14:textId="77777777" w:rsidR="00EA54FD" w:rsidRPr="00EA54FD" w:rsidRDefault="00EA54FD" w:rsidP="00A54793">
            <w:pPr>
              <w:ind w:rightChars="0" w:right="0"/>
              <w:jc w:val="left"/>
              <w:rPr>
                <w:rFonts w:ascii="Arial" w:hAnsi="Arial" w:cs="Arial"/>
              </w:rPr>
            </w:pPr>
            <w:r w:rsidRPr="00EA54FD">
              <w:rPr>
                <w:rFonts w:ascii="Arial" w:hAnsi="Arial" w:cs="Arial"/>
              </w:rPr>
              <w:t>20.41</w:t>
            </w:r>
          </w:p>
        </w:tc>
        <w:tc>
          <w:tcPr>
            <w:tcW w:w="1418" w:type="dxa"/>
          </w:tcPr>
          <w:p w14:paraId="6884F167"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21.042.00</w:t>
            </w:r>
          </w:p>
        </w:tc>
        <w:tc>
          <w:tcPr>
            <w:tcW w:w="1418" w:type="dxa"/>
          </w:tcPr>
          <w:p w14:paraId="4F2DE3E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8509.80.10</w:t>
            </w:r>
          </w:p>
        </w:tc>
        <w:tc>
          <w:tcPr>
            <w:tcW w:w="5833" w:type="dxa"/>
          </w:tcPr>
          <w:p w14:paraId="2E8C9C1D"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Enceradeiras</w:t>
            </w:r>
          </w:p>
        </w:tc>
        <w:tc>
          <w:tcPr>
            <w:tcW w:w="1276" w:type="dxa"/>
            <w:vAlign w:val="center"/>
          </w:tcPr>
          <w:p w14:paraId="634DC8CB"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81,84%</w:t>
            </w:r>
          </w:p>
        </w:tc>
        <w:tc>
          <w:tcPr>
            <w:tcW w:w="1842" w:type="dxa"/>
            <w:vAlign w:val="center"/>
          </w:tcPr>
          <w:p w14:paraId="3A1CFFCB" w14:textId="77777777" w:rsidR="00EA54FD" w:rsidRPr="00EA54FD" w:rsidRDefault="00EA54FD" w:rsidP="00EA54FD">
            <w:pPr>
              <w:ind w:rightChars="0" w:right="0"/>
              <w:jc w:val="center"/>
              <w:rPr>
                <w:rFonts w:ascii="Arial" w:hAnsi="Arial" w:cs="Arial"/>
              </w:rPr>
            </w:pPr>
            <w:r w:rsidRPr="00EA54FD">
              <w:rPr>
                <w:rFonts w:ascii="Arial" w:hAnsi="Arial" w:cs="Arial"/>
              </w:rPr>
              <w:t>100,02%</w:t>
            </w:r>
          </w:p>
        </w:tc>
        <w:tc>
          <w:tcPr>
            <w:tcW w:w="1848" w:type="dxa"/>
            <w:vAlign w:val="center"/>
          </w:tcPr>
          <w:p w14:paraId="058DE5BE" w14:textId="77777777" w:rsidR="00EA54FD" w:rsidRPr="00EA54FD" w:rsidRDefault="00EA54FD" w:rsidP="00EA54FD">
            <w:pPr>
              <w:ind w:rightChars="0" w:right="0"/>
              <w:jc w:val="center"/>
              <w:rPr>
                <w:rFonts w:ascii="Arial" w:hAnsi="Arial" w:cs="Arial"/>
              </w:rPr>
            </w:pPr>
            <w:r w:rsidRPr="00EA54FD">
              <w:rPr>
                <w:rFonts w:ascii="Arial" w:hAnsi="Arial" w:cs="Arial"/>
              </w:rPr>
              <w:t>118,21%</w:t>
            </w:r>
          </w:p>
        </w:tc>
      </w:tr>
      <w:tr w:rsidR="00EA54FD" w:rsidRPr="00EA54FD" w14:paraId="28D39BDB" w14:textId="77777777" w:rsidTr="00B168BD">
        <w:trPr>
          <w:gridAfter w:val="1"/>
          <w:wAfter w:w="17" w:type="dxa"/>
        </w:trPr>
        <w:tc>
          <w:tcPr>
            <w:tcW w:w="1220" w:type="dxa"/>
          </w:tcPr>
          <w:p w14:paraId="0E6D30CE" w14:textId="77777777" w:rsidR="00EA54FD" w:rsidRPr="00EA54FD" w:rsidRDefault="00EA54FD" w:rsidP="00A54793">
            <w:pPr>
              <w:ind w:rightChars="0" w:right="0"/>
              <w:jc w:val="left"/>
              <w:rPr>
                <w:rFonts w:ascii="Arial" w:hAnsi="Arial" w:cs="Arial"/>
              </w:rPr>
            </w:pPr>
            <w:r w:rsidRPr="00EA54FD">
              <w:rPr>
                <w:rFonts w:ascii="Arial" w:hAnsi="Arial" w:cs="Arial"/>
              </w:rPr>
              <w:t>20.42</w:t>
            </w:r>
          </w:p>
        </w:tc>
        <w:tc>
          <w:tcPr>
            <w:tcW w:w="1418" w:type="dxa"/>
          </w:tcPr>
          <w:p w14:paraId="0DF60ED4"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21.043.00</w:t>
            </w:r>
          </w:p>
        </w:tc>
        <w:tc>
          <w:tcPr>
            <w:tcW w:w="1418" w:type="dxa"/>
          </w:tcPr>
          <w:p w14:paraId="33A3932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8516.10.00</w:t>
            </w:r>
          </w:p>
        </w:tc>
        <w:tc>
          <w:tcPr>
            <w:tcW w:w="5833" w:type="dxa"/>
          </w:tcPr>
          <w:p w14:paraId="2550816E"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Chaleiras elétricas</w:t>
            </w:r>
          </w:p>
        </w:tc>
        <w:tc>
          <w:tcPr>
            <w:tcW w:w="1276" w:type="dxa"/>
            <w:vAlign w:val="center"/>
          </w:tcPr>
          <w:p w14:paraId="1C821907"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51,30%</w:t>
            </w:r>
          </w:p>
        </w:tc>
        <w:tc>
          <w:tcPr>
            <w:tcW w:w="1842" w:type="dxa"/>
            <w:vAlign w:val="center"/>
          </w:tcPr>
          <w:p w14:paraId="4606E0A2" w14:textId="77777777" w:rsidR="00EA54FD" w:rsidRPr="00EA54FD" w:rsidRDefault="00EA54FD" w:rsidP="00EA54FD">
            <w:pPr>
              <w:ind w:rightChars="0" w:right="0"/>
              <w:jc w:val="center"/>
              <w:rPr>
                <w:rFonts w:ascii="Arial" w:hAnsi="Arial" w:cs="Arial"/>
              </w:rPr>
            </w:pPr>
            <w:r w:rsidRPr="00EA54FD">
              <w:rPr>
                <w:rFonts w:ascii="Arial" w:hAnsi="Arial" w:cs="Arial"/>
              </w:rPr>
              <w:t>66,43%</w:t>
            </w:r>
          </w:p>
        </w:tc>
        <w:tc>
          <w:tcPr>
            <w:tcW w:w="1848" w:type="dxa"/>
            <w:vAlign w:val="center"/>
          </w:tcPr>
          <w:p w14:paraId="10E47E72" w14:textId="77777777" w:rsidR="00EA54FD" w:rsidRPr="00EA54FD" w:rsidRDefault="00EA54FD" w:rsidP="00EA54FD">
            <w:pPr>
              <w:ind w:rightChars="0" w:right="0"/>
              <w:jc w:val="center"/>
              <w:rPr>
                <w:rFonts w:ascii="Arial" w:hAnsi="Arial" w:cs="Arial"/>
              </w:rPr>
            </w:pPr>
            <w:r w:rsidRPr="00EA54FD">
              <w:rPr>
                <w:rFonts w:ascii="Arial" w:hAnsi="Arial" w:cs="Arial"/>
              </w:rPr>
              <w:t>81,56%</w:t>
            </w:r>
          </w:p>
        </w:tc>
      </w:tr>
      <w:tr w:rsidR="00EA54FD" w:rsidRPr="00EA54FD" w14:paraId="5BB90C94" w14:textId="77777777" w:rsidTr="00B168BD">
        <w:trPr>
          <w:gridAfter w:val="1"/>
          <w:wAfter w:w="17" w:type="dxa"/>
        </w:trPr>
        <w:tc>
          <w:tcPr>
            <w:tcW w:w="1220" w:type="dxa"/>
          </w:tcPr>
          <w:p w14:paraId="590EDC20" w14:textId="77777777" w:rsidR="00EA54FD" w:rsidRPr="00EA54FD" w:rsidRDefault="00EA54FD" w:rsidP="00A54793">
            <w:pPr>
              <w:ind w:rightChars="0" w:right="0"/>
              <w:jc w:val="left"/>
              <w:rPr>
                <w:rFonts w:ascii="Arial" w:hAnsi="Arial" w:cs="Arial"/>
              </w:rPr>
            </w:pPr>
            <w:r w:rsidRPr="00EA54FD">
              <w:rPr>
                <w:rFonts w:ascii="Arial" w:hAnsi="Arial" w:cs="Arial"/>
              </w:rPr>
              <w:t>20.43</w:t>
            </w:r>
          </w:p>
        </w:tc>
        <w:tc>
          <w:tcPr>
            <w:tcW w:w="1418" w:type="dxa"/>
          </w:tcPr>
          <w:p w14:paraId="2A1FA0F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21.044.00</w:t>
            </w:r>
          </w:p>
        </w:tc>
        <w:tc>
          <w:tcPr>
            <w:tcW w:w="1418" w:type="dxa"/>
          </w:tcPr>
          <w:p w14:paraId="1A6F592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8516.40.00</w:t>
            </w:r>
          </w:p>
        </w:tc>
        <w:tc>
          <w:tcPr>
            <w:tcW w:w="5833" w:type="dxa"/>
          </w:tcPr>
          <w:p w14:paraId="3CBB3DAD"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Ferros elétricos de passar</w:t>
            </w:r>
          </w:p>
        </w:tc>
        <w:tc>
          <w:tcPr>
            <w:tcW w:w="1276" w:type="dxa"/>
            <w:vAlign w:val="center"/>
          </w:tcPr>
          <w:p w14:paraId="7639E4E5"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43,62%</w:t>
            </w:r>
          </w:p>
        </w:tc>
        <w:tc>
          <w:tcPr>
            <w:tcW w:w="1842" w:type="dxa"/>
            <w:vAlign w:val="center"/>
          </w:tcPr>
          <w:p w14:paraId="260F173C" w14:textId="77777777" w:rsidR="00EA54FD" w:rsidRPr="00EA54FD" w:rsidRDefault="00EA54FD" w:rsidP="00EA54FD">
            <w:pPr>
              <w:ind w:rightChars="0" w:right="0"/>
              <w:jc w:val="center"/>
              <w:rPr>
                <w:rFonts w:ascii="Arial" w:hAnsi="Arial" w:cs="Arial"/>
              </w:rPr>
            </w:pPr>
            <w:r w:rsidRPr="00EA54FD">
              <w:rPr>
                <w:rFonts w:ascii="Arial" w:hAnsi="Arial" w:cs="Arial"/>
              </w:rPr>
              <w:t>57,98%</w:t>
            </w:r>
          </w:p>
        </w:tc>
        <w:tc>
          <w:tcPr>
            <w:tcW w:w="1848" w:type="dxa"/>
            <w:vAlign w:val="center"/>
          </w:tcPr>
          <w:p w14:paraId="2BFB1DF5" w14:textId="77777777" w:rsidR="00EA54FD" w:rsidRPr="00EA54FD" w:rsidRDefault="00EA54FD" w:rsidP="00EA54FD">
            <w:pPr>
              <w:ind w:rightChars="0" w:right="0"/>
              <w:jc w:val="center"/>
              <w:rPr>
                <w:rFonts w:ascii="Arial" w:hAnsi="Arial" w:cs="Arial"/>
              </w:rPr>
            </w:pPr>
            <w:r w:rsidRPr="00EA54FD">
              <w:rPr>
                <w:rFonts w:ascii="Arial" w:hAnsi="Arial" w:cs="Arial"/>
              </w:rPr>
              <w:t>72,34%</w:t>
            </w:r>
          </w:p>
        </w:tc>
      </w:tr>
      <w:tr w:rsidR="00EA54FD" w:rsidRPr="00EA54FD" w14:paraId="171F6321" w14:textId="77777777" w:rsidTr="00B168BD">
        <w:trPr>
          <w:gridAfter w:val="1"/>
          <w:wAfter w:w="17" w:type="dxa"/>
        </w:trPr>
        <w:tc>
          <w:tcPr>
            <w:tcW w:w="1220" w:type="dxa"/>
          </w:tcPr>
          <w:p w14:paraId="65247C08" w14:textId="77777777" w:rsidR="00EA54FD" w:rsidRPr="00EA54FD" w:rsidRDefault="00EA54FD" w:rsidP="00A54793">
            <w:pPr>
              <w:ind w:rightChars="0" w:right="0"/>
              <w:jc w:val="left"/>
              <w:rPr>
                <w:rFonts w:ascii="Arial" w:hAnsi="Arial" w:cs="Arial"/>
              </w:rPr>
            </w:pPr>
            <w:r w:rsidRPr="00EA54FD">
              <w:rPr>
                <w:rFonts w:ascii="Arial" w:hAnsi="Arial" w:cs="Arial"/>
              </w:rPr>
              <w:t>20.44</w:t>
            </w:r>
          </w:p>
        </w:tc>
        <w:tc>
          <w:tcPr>
            <w:tcW w:w="1418" w:type="dxa"/>
          </w:tcPr>
          <w:p w14:paraId="43B718D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21.045.00</w:t>
            </w:r>
          </w:p>
        </w:tc>
        <w:tc>
          <w:tcPr>
            <w:tcW w:w="1418" w:type="dxa"/>
          </w:tcPr>
          <w:p w14:paraId="624008E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8516.50.00</w:t>
            </w:r>
          </w:p>
        </w:tc>
        <w:tc>
          <w:tcPr>
            <w:tcW w:w="5833" w:type="dxa"/>
          </w:tcPr>
          <w:p w14:paraId="4DA367BB"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 xml:space="preserve">Fornos de </w:t>
            </w:r>
            <w:proofErr w:type="spellStart"/>
            <w:r w:rsidRPr="00EA54FD">
              <w:rPr>
                <w:rFonts w:ascii="Arial" w:hAnsi="Arial" w:cs="Arial"/>
                <w:lang w:eastAsia="pt-BR"/>
              </w:rPr>
              <w:t>microondas</w:t>
            </w:r>
            <w:proofErr w:type="spellEnd"/>
          </w:p>
        </w:tc>
        <w:tc>
          <w:tcPr>
            <w:tcW w:w="1276" w:type="dxa"/>
            <w:vAlign w:val="center"/>
          </w:tcPr>
          <w:p w14:paraId="10CF3F89"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37,35%</w:t>
            </w:r>
          </w:p>
        </w:tc>
        <w:tc>
          <w:tcPr>
            <w:tcW w:w="1842" w:type="dxa"/>
            <w:vAlign w:val="center"/>
          </w:tcPr>
          <w:p w14:paraId="79C532FF" w14:textId="77777777" w:rsidR="00EA54FD" w:rsidRPr="00EA54FD" w:rsidRDefault="00EA54FD" w:rsidP="00EA54FD">
            <w:pPr>
              <w:ind w:rightChars="0" w:right="0"/>
              <w:jc w:val="center"/>
              <w:rPr>
                <w:rFonts w:ascii="Arial" w:hAnsi="Arial" w:cs="Arial"/>
              </w:rPr>
            </w:pPr>
            <w:r w:rsidRPr="00EA54FD">
              <w:rPr>
                <w:rFonts w:ascii="Arial" w:hAnsi="Arial" w:cs="Arial"/>
              </w:rPr>
              <w:t>51,09%</w:t>
            </w:r>
          </w:p>
        </w:tc>
        <w:tc>
          <w:tcPr>
            <w:tcW w:w="1848" w:type="dxa"/>
            <w:vAlign w:val="center"/>
          </w:tcPr>
          <w:p w14:paraId="1D4264BD" w14:textId="77777777" w:rsidR="00EA54FD" w:rsidRPr="00EA54FD" w:rsidRDefault="00EA54FD" w:rsidP="00EA54FD">
            <w:pPr>
              <w:ind w:rightChars="0" w:right="0"/>
              <w:jc w:val="center"/>
              <w:rPr>
                <w:rFonts w:ascii="Arial" w:hAnsi="Arial" w:cs="Arial"/>
              </w:rPr>
            </w:pPr>
            <w:r w:rsidRPr="00EA54FD">
              <w:rPr>
                <w:rFonts w:ascii="Arial" w:hAnsi="Arial" w:cs="Arial"/>
              </w:rPr>
              <w:t>64,82%</w:t>
            </w:r>
          </w:p>
        </w:tc>
      </w:tr>
      <w:tr w:rsidR="00EA54FD" w:rsidRPr="00EA54FD" w14:paraId="6B86B42C" w14:textId="77777777" w:rsidTr="00B168BD">
        <w:trPr>
          <w:gridAfter w:val="1"/>
          <w:wAfter w:w="17" w:type="dxa"/>
        </w:trPr>
        <w:tc>
          <w:tcPr>
            <w:tcW w:w="1220" w:type="dxa"/>
          </w:tcPr>
          <w:p w14:paraId="2A2AB2DF" w14:textId="77777777" w:rsidR="00EA54FD" w:rsidRPr="00EA54FD" w:rsidRDefault="00EA54FD" w:rsidP="00A54793">
            <w:pPr>
              <w:ind w:rightChars="0" w:right="0"/>
              <w:jc w:val="left"/>
              <w:rPr>
                <w:rFonts w:ascii="Arial" w:hAnsi="Arial" w:cs="Arial"/>
              </w:rPr>
            </w:pPr>
            <w:r w:rsidRPr="00EA54FD">
              <w:rPr>
                <w:rFonts w:ascii="Arial" w:hAnsi="Arial" w:cs="Arial"/>
              </w:rPr>
              <w:t>20.45</w:t>
            </w:r>
          </w:p>
        </w:tc>
        <w:tc>
          <w:tcPr>
            <w:tcW w:w="1418" w:type="dxa"/>
          </w:tcPr>
          <w:p w14:paraId="431CCC3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21.046.00</w:t>
            </w:r>
          </w:p>
        </w:tc>
        <w:tc>
          <w:tcPr>
            <w:tcW w:w="1418" w:type="dxa"/>
          </w:tcPr>
          <w:p w14:paraId="42D3EE9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8516.60.00</w:t>
            </w:r>
          </w:p>
        </w:tc>
        <w:tc>
          <w:tcPr>
            <w:tcW w:w="5833" w:type="dxa"/>
          </w:tcPr>
          <w:p w14:paraId="5775EE8D"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fornos; fogareiros (incluídas as chapas de cocção), grelhas e assadeiras, exceto os portáteis</w:t>
            </w:r>
          </w:p>
        </w:tc>
        <w:tc>
          <w:tcPr>
            <w:tcW w:w="1276" w:type="dxa"/>
            <w:vAlign w:val="center"/>
          </w:tcPr>
          <w:p w14:paraId="624D782E"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43,42%</w:t>
            </w:r>
          </w:p>
        </w:tc>
        <w:tc>
          <w:tcPr>
            <w:tcW w:w="1842" w:type="dxa"/>
            <w:vAlign w:val="center"/>
          </w:tcPr>
          <w:p w14:paraId="51085833" w14:textId="77777777" w:rsidR="00EA54FD" w:rsidRPr="00EA54FD" w:rsidRDefault="00EA54FD" w:rsidP="00EA54FD">
            <w:pPr>
              <w:ind w:rightChars="0" w:right="0"/>
              <w:jc w:val="center"/>
              <w:rPr>
                <w:rFonts w:ascii="Arial" w:hAnsi="Arial" w:cs="Arial"/>
              </w:rPr>
            </w:pPr>
            <w:r w:rsidRPr="00EA54FD">
              <w:rPr>
                <w:rFonts w:ascii="Arial" w:hAnsi="Arial" w:cs="Arial"/>
              </w:rPr>
              <w:t>57,76%</w:t>
            </w:r>
          </w:p>
        </w:tc>
        <w:tc>
          <w:tcPr>
            <w:tcW w:w="1848" w:type="dxa"/>
            <w:vAlign w:val="center"/>
          </w:tcPr>
          <w:p w14:paraId="482C6E0D" w14:textId="77777777" w:rsidR="00EA54FD" w:rsidRPr="00EA54FD" w:rsidRDefault="00EA54FD" w:rsidP="00EA54FD">
            <w:pPr>
              <w:ind w:rightChars="0" w:right="0"/>
              <w:jc w:val="center"/>
              <w:rPr>
                <w:rFonts w:ascii="Arial" w:hAnsi="Arial" w:cs="Arial"/>
              </w:rPr>
            </w:pPr>
            <w:r w:rsidRPr="00EA54FD">
              <w:rPr>
                <w:rFonts w:ascii="Arial" w:hAnsi="Arial" w:cs="Arial"/>
              </w:rPr>
              <w:t>72,10%</w:t>
            </w:r>
          </w:p>
        </w:tc>
      </w:tr>
      <w:tr w:rsidR="00EA54FD" w:rsidRPr="00EA54FD" w14:paraId="0681C81E" w14:textId="77777777" w:rsidTr="00B168BD">
        <w:trPr>
          <w:gridAfter w:val="1"/>
          <w:wAfter w:w="17" w:type="dxa"/>
        </w:trPr>
        <w:tc>
          <w:tcPr>
            <w:tcW w:w="1220" w:type="dxa"/>
          </w:tcPr>
          <w:p w14:paraId="29BAF8D1" w14:textId="77777777" w:rsidR="00EA54FD" w:rsidRPr="00EA54FD" w:rsidRDefault="00EA54FD" w:rsidP="00A54793">
            <w:pPr>
              <w:ind w:rightChars="0" w:right="0"/>
              <w:jc w:val="left"/>
              <w:rPr>
                <w:rFonts w:ascii="Arial" w:hAnsi="Arial" w:cs="Arial"/>
              </w:rPr>
            </w:pPr>
            <w:r w:rsidRPr="00EA54FD">
              <w:rPr>
                <w:rFonts w:ascii="Arial" w:hAnsi="Arial" w:cs="Arial"/>
              </w:rPr>
              <w:t>20.46</w:t>
            </w:r>
          </w:p>
        </w:tc>
        <w:tc>
          <w:tcPr>
            <w:tcW w:w="1418" w:type="dxa"/>
          </w:tcPr>
          <w:p w14:paraId="04E8351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21.047.00</w:t>
            </w:r>
          </w:p>
        </w:tc>
        <w:tc>
          <w:tcPr>
            <w:tcW w:w="1418" w:type="dxa"/>
          </w:tcPr>
          <w:p w14:paraId="5B492139"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8516.60.00</w:t>
            </w:r>
          </w:p>
        </w:tc>
        <w:tc>
          <w:tcPr>
            <w:tcW w:w="5833" w:type="dxa"/>
          </w:tcPr>
          <w:p w14:paraId="1F8C6332"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fornos; fogareiros (incluídas as chapas de cocção), grelhas e assadeiras, portáteis</w:t>
            </w:r>
          </w:p>
        </w:tc>
        <w:tc>
          <w:tcPr>
            <w:tcW w:w="1276" w:type="dxa"/>
            <w:vAlign w:val="center"/>
          </w:tcPr>
          <w:p w14:paraId="67C646AF"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44,13%</w:t>
            </w:r>
          </w:p>
        </w:tc>
        <w:tc>
          <w:tcPr>
            <w:tcW w:w="1842" w:type="dxa"/>
            <w:vAlign w:val="center"/>
          </w:tcPr>
          <w:p w14:paraId="3C929964" w14:textId="77777777" w:rsidR="00EA54FD" w:rsidRPr="00EA54FD" w:rsidRDefault="00EA54FD" w:rsidP="00EA54FD">
            <w:pPr>
              <w:ind w:rightChars="0" w:right="0"/>
              <w:jc w:val="center"/>
              <w:rPr>
                <w:rFonts w:ascii="Arial" w:hAnsi="Arial" w:cs="Arial"/>
              </w:rPr>
            </w:pPr>
            <w:r w:rsidRPr="00EA54FD">
              <w:rPr>
                <w:rFonts w:ascii="Arial" w:hAnsi="Arial" w:cs="Arial"/>
              </w:rPr>
              <w:t>58,54%</w:t>
            </w:r>
          </w:p>
        </w:tc>
        <w:tc>
          <w:tcPr>
            <w:tcW w:w="1848" w:type="dxa"/>
            <w:vAlign w:val="center"/>
          </w:tcPr>
          <w:p w14:paraId="5F1367CB" w14:textId="77777777" w:rsidR="00EA54FD" w:rsidRPr="00EA54FD" w:rsidRDefault="00EA54FD" w:rsidP="00EA54FD">
            <w:pPr>
              <w:ind w:rightChars="0" w:right="0"/>
              <w:jc w:val="center"/>
              <w:rPr>
                <w:rFonts w:ascii="Arial" w:hAnsi="Arial" w:cs="Arial"/>
              </w:rPr>
            </w:pPr>
            <w:r w:rsidRPr="00EA54FD">
              <w:rPr>
                <w:rFonts w:ascii="Arial" w:hAnsi="Arial" w:cs="Arial"/>
              </w:rPr>
              <w:t>72,96%</w:t>
            </w:r>
          </w:p>
        </w:tc>
      </w:tr>
      <w:tr w:rsidR="00EA54FD" w:rsidRPr="00EA54FD" w14:paraId="62B13F6D" w14:textId="77777777" w:rsidTr="00B168BD">
        <w:trPr>
          <w:gridAfter w:val="1"/>
          <w:wAfter w:w="17" w:type="dxa"/>
        </w:trPr>
        <w:tc>
          <w:tcPr>
            <w:tcW w:w="1220" w:type="dxa"/>
          </w:tcPr>
          <w:p w14:paraId="3BE6D38E" w14:textId="77777777" w:rsidR="00EA54FD" w:rsidRPr="00EA54FD" w:rsidRDefault="00EA54FD" w:rsidP="00A54793">
            <w:pPr>
              <w:ind w:rightChars="0" w:right="0"/>
              <w:jc w:val="left"/>
              <w:rPr>
                <w:rFonts w:ascii="Arial" w:hAnsi="Arial" w:cs="Arial"/>
              </w:rPr>
            </w:pPr>
            <w:r w:rsidRPr="00EA54FD">
              <w:rPr>
                <w:rFonts w:ascii="Arial" w:hAnsi="Arial" w:cs="Arial"/>
              </w:rPr>
              <w:t>20.47</w:t>
            </w:r>
          </w:p>
        </w:tc>
        <w:tc>
          <w:tcPr>
            <w:tcW w:w="1418" w:type="dxa"/>
          </w:tcPr>
          <w:p w14:paraId="214ED25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21.048.00</w:t>
            </w:r>
          </w:p>
        </w:tc>
        <w:tc>
          <w:tcPr>
            <w:tcW w:w="1418" w:type="dxa"/>
          </w:tcPr>
          <w:p w14:paraId="67E73E3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8516.71.00</w:t>
            </w:r>
          </w:p>
        </w:tc>
        <w:tc>
          <w:tcPr>
            <w:tcW w:w="5833" w:type="dxa"/>
          </w:tcPr>
          <w:p w14:paraId="2D49FD06"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eletrotérmicos de uso doméstico - Cafeteiras</w:t>
            </w:r>
          </w:p>
        </w:tc>
        <w:tc>
          <w:tcPr>
            <w:tcW w:w="1276" w:type="dxa"/>
            <w:vAlign w:val="center"/>
          </w:tcPr>
          <w:p w14:paraId="0A7CA87F" w14:textId="77777777" w:rsidR="00EA54FD" w:rsidRPr="00EA54FD" w:rsidRDefault="00EA54FD" w:rsidP="00EA54FD">
            <w:pPr>
              <w:pStyle w:val="NormalWeb"/>
              <w:spacing w:before="0" w:beforeAutospacing="0" w:after="0" w:afterAutospacing="0"/>
              <w:jc w:val="center"/>
              <w:rPr>
                <w:rFonts w:ascii="Arial" w:hAnsi="Arial" w:cs="Arial"/>
                <w:sz w:val="22"/>
                <w:szCs w:val="22"/>
              </w:rPr>
            </w:pPr>
            <w:r w:rsidRPr="00EA54FD">
              <w:rPr>
                <w:rFonts w:ascii="Arial" w:hAnsi="Arial" w:cs="Arial"/>
                <w:sz w:val="22"/>
                <w:szCs w:val="22"/>
              </w:rPr>
              <w:t>52,33%</w:t>
            </w:r>
          </w:p>
        </w:tc>
        <w:tc>
          <w:tcPr>
            <w:tcW w:w="1842" w:type="dxa"/>
            <w:vAlign w:val="center"/>
          </w:tcPr>
          <w:p w14:paraId="6B58D764" w14:textId="77777777" w:rsidR="00EA54FD" w:rsidRPr="00EA54FD" w:rsidRDefault="00EA54FD" w:rsidP="00EA54FD">
            <w:pPr>
              <w:ind w:rightChars="0" w:right="0"/>
              <w:jc w:val="center"/>
              <w:rPr>
                <w:rFonts w:ascii="Arial" w:hAnsi="Arial" w:cs="Arial"/>
              </w:rPr>
            </w:pPr>
            <w:r w:rsidRPr="00EA54FD">
              <w:rPr>
                <w:rFonts w:ascii="Arial" w:hAnsi="Arial" w:cs="Arial"/>
              </w:rPr>
              <w:t>67,56%</w:t>
            </w:r>
          </w:p>
        </w:tc>
        <w:tc>
          <w:tcPr>
            <w:tcW w:w="1848" w:type="dxa"/>
            <w:vAlign w:val="center"/>
          </w:tcPr>
          <w:p w14:paraId="4A4C0D91" w14:textId="77777777" w:rsidR="00EA54FD" w:rsidRPr="00EA54FD" w:rsidRDefault="00EA54FD" w:rsidP="00EA54FD">
            <w:pPr>
              <w:ind w:rightChars="0" w:right="0"/>
              <w:jc w:val="center"/>
              <w:rPr>
                <w:rFonts w:ascii="Arial" w:hAnsi="Arial" w:cs="Arial"/>
              </w:rPr>
            </w:pPr>
            <w:r w:rsidRPr="00EA54FD">
              <w:rPr>
                <w:rFonts w:ascii="Arial" w:hAnsi="Arial" w:cs="Arial"/>
              </w:rPr>
              <w:t>82,80%</w:t>
            </w:r>
          </w:p>
        </w:tc>
      </w:tr>
      <w:tr w:rsidR="00EA54FD" w:rsidRPr="00EA54FD" w14:paraId="1534BC7D" w14:textId="77777777" w:rsidTr="00B168BD">
        <w:trPr>
          <w:gridAfter w:val="1"/>
          <w:wAfter w:w="17" w:type="dxa"/>
        </w:trPr>
        <w:tc>
          <w:tcPr>
            <w:tcW w:w="1220" w:type="dxa"/>
          </w:tcPr>
          <w:p w14:paraId="44DB2AF0" w14:textId="77777777" w:rsidR="00EA54FD" w:rsidRPr="00EA54FD" w:rsidRDefault="00EA54FD" w:rsidP="00A54793">
            <w:pPr>
              <w:ind w:rightChars="0" w:right="0"/>
              <w:jc w:val="left"/>
              <w:rPr>
                <w:rFonts w:ascii="Arial" w:hAnsi="Arial" w:cs="Arial"/>
              </w:rPr>
            </w:pPr>
            <w:r w:rsidRPr="00EA54FD">
              <w:rPr>
                <w:rFonts w:ascii="Arial" w:hAnsi="Arial" w:cs="Arial"/>
              </w:rPr>
              <w:t>20.48</w:t>
            </w:r>
          </w:p>
        </w:tc>
        <w:tc>
          <w:tcPr>
            <w:tcW w:w="1418" w:type="dxa"/>
          </w:tcPr>
          <w:p w14:paraId="270B1A1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21.049.00</w:t>
            </w:r>
          </w:p>
        </w:tc>
        <w:tc>
          <w:tcPr>
            <w:tcW w:w="1418" w:type="dxa"/>
          </w:tcPr>
          <w:p w14:paraId="6FF3F90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8516.72.00</w:t>
            </w:r>
          </w:p>
        </w:tc>
        <w:tc>
          <w:tcPr>
            <w:tcW w:w="5833" w:type="dxa"/>
          </w:tcPr>
          <w:p w14:paraId="7DA68A17"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eletrotérmicos de uso doméstico - Torradeiras</w:t>
            </w:r>
          </w:p>
        </w:tc>
        <w:tc>
          <w:tcPr>
            <w:tcW w:w="1276" w:type="dxa"/>
            <w:vAlign w:val="center"/>
          </w:tcPr>
          <w:p w14:paraId="790C85DE"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39,09%</w:t>
            </w:r>
          </w:p>
        </w:tc>
        <w:tc>
          <w:tcPr>
            <w:tcW w:w="1842" w:type="dxa"/>
            <w:vAlign w:val="center"/>
          </w:tcPr>
          <w:p w14:paraId="70789D0B" w14:textId="77777777" w:rsidR="00EA54FD" w:rsidRPr="00EA54FD" w:rsidRDefault="00EA54FD" w:rsidP="00EA54FD">
            <w:pPr>
              <w:ind w:rightChars="0" w:right="0"/>
              <w:jc w:val="center"/>
              <w:rPr>
                <w:rFonts w:ascii="Arial" w:hAnsi="Arial" w:cs="Arial"/>
              </w:rPr>
            </w:pPr>
            <w:r w:rsidRPr="00EA54FD">
              <w:rPr>
                <w:rFonts w:ascii="Arial" w:hAnsi="Arial" w:cs="Arial"/>
              </w:rPr>
              <w:t>53,00%</w:t>
            </w:r>
          </w:p>
        </w:tc>
        <w:tc>
          <w:tcPr>
            <w:tcW w:w="1848" w:type="dxa"/>
            <w:vAlign w:val="center"/>
          </w:tcPr>
          <w:p w14:paraId="5E2D9186" w14:textId="77777777" w:rsidR="00EA54FD" w:rsidRPr="00EA54FD" w:rsidRDefault="00EA54FD" w:rsidP="00EA54FD">
            <w:pPr>
              <w:ind w:rightChars="0" w:right="0"/>
              <w:jc w:val="center"/>
              <w:rPr>
                <w:rFonts w:ascii="Arial" w:hAnsi="Arial" w:cs="Arial"/>
              </w:rPr>
            </w:pPr>
            <w:r w:rsidRPr="00EA54FD">
              <w:rPr>
                <w:rFonts w:ascii="Arial" w:hAnsi="Arial" w:cs="Arial"/>
              </w:rPr>
              <w:t>66,91%</w:t>
            </w:r>
          </w:p>
        </w:tc>
      </w:tr>
      <w:tr w:rsidR="00EA54FD" w:rsidRPr="00EA54FD" w14:paraId="368D1251" w14:textId="77777777" w:rsidTr="00B168BD">
        <w:trPr>
          <w:gridAfter w:val="1"/>
          <w:wAfter w:w="17" w:type="dxa"/>
        </w:trPr>
        <w:tc>
          <w:tcPr>
            <w:tcW w:w="1220" w:type="dxa"/>
          </w:tcPr>
          <w:p w14:paraId="232FD616" w14:textId="77777777" w:rsidR="00EA54FD" w:rsidRPr="00EA54FD" w:rsidRDefault="00EA54FD" w:rsidP="00A54793">
            <w:pPr>
              <w:ind w:rightChars="0" w:right="0"/>
              <w:jc w:val="left"/>
              <w:rPr>
                <w:rFonts w:ascii="Arial" w:hAnsi="Arial" w:cs="Arial"/>
              </w:rPr>
            </w:pPr>
            <w:r w:rsidRPr="00EA54FD">
              <w:rPr>
                <w:rFonts w:ascii="Arial" w:hAnsi="Arial" w:cs="Arial"/>
              </w:rPr>
              <w:t>20.49</w:t>
            </w:r>
          </w:p>
        </w:tc>
        <w:tc>
          <w:tcPr>
            <w:tcW w:w="1418" w:type="dxa"/>
          </w:tcPr>
          <w:p w14:paraId="7D34D93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21.050.00</w:t>
            </w:r>
          </w:p>
        </w:tc>
        <w:tc>
          <w:tcPr>
            <w:tcW w:w="1418" w:type="dxa"/>
          </w:tcPr>
          <w:p w14:paraId="6F7D066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8516.79</w:t>
            </w:r>
          </w:p>
        </w:tc>
        <w:tc>
          <w:tcPr>
            <w:tcW w:w="5833" w:type="dxa"/>
          </w:tcPr>
          <w:p w14:paraId="2A6BF3A4"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eletrotérmicos de uso doméstico</w:t>
            </w:r>
          </w:p>
        </w:tc>
        <w:tc>
          <w:tcPr>
            <w:tcW w:w="1276" w:type="dxa"/>
            <w:vAlign w:val="center"/>
          </w:tcPr>
          <w:p w14:paraId="0A6E9A0C"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41,36%</w:t>
            </w:r>
          </w:p>
        </w:tc>
        <w:tc>
          <w:tcPr>
            <w:tcW w:w="1842" w:type="dxa"/>
            <w:vAlign w:val="center"/>
          </w:tcPr>
          <w:p w14:paraId="50186C11" w14:textId="77777777" w:rsidR="00EA54FD" w:rsidRPr="00EA54FD" w:rsidRDefault="00EA54FD" w:rsidP="00EA54FD">
            <w:pPr>
              <w:ind w:rightChars="0" w:right="0"/>
              <w:jc w:val="center"/>
              <w:rPr>
                <w:rFonts w:ascii="Arial" w:hAnsi="Arial" w:cs="Arial"/>
              </w:rPr>
            </w:pPr>
            <w:r w:rsidRPr="00EA54FD">
              <w:rPr>
                <w:rFonts w:ascii="Arial" w:hAnsi="Arial" w:cs="Arial"/>
              </w:rPr>
              <w:t>55,50%</w:t>
            </w:r>
          </w:p>
        </w:tc>
        <w:tc>
          <w:tcPr>
            <w:tcW w:w="1848" w:type="dxa"/>
            <w:vAlign w:val="center"/>
          </w:tcPr>
          <w:p w14:paraId="53F69A5F" w14:textId="77777777" w:rsidR="00EA54FD" w:rsidRPr="00EA54FD" w:rsidRDefault="00EA54FD" w:rsidP="00EA54FD">
            <w:pPr>
              <w:ind w:rightChars="0" w:right="0"/>
              <w:jc w:val="center"/>
              <w:rPr>
                <w:rFonts w:ascii="Arial" w:hAnsi="Arial" w:cs="Arial"/>
              </w:rPr>
            </w:pPr>
            <w:r w:rsidRPr="00EA54FD">
              <w:rPr>
                <w:rFonts w:ascii="Arial" w:hAnsi="Arial" w:cs="Arial"/>
              </w:rPr>
              <w:t>69,63%</w:t>
            </w:r>
          </w:p>
        </w:tc>
      </w:tr>
      <w:tr w:rsidR="00EA54FD" w:rsidRPr="00EA54FD" w14:paraId="330F9449" w14:textId="77777777" w:rsidTr="00B168BD">
        <w:trPr>
          <w:gridAfter w:val="1"/>
          <w:wAfter w:w="17" w:type="dxa"/>
        </w:trPr>
        <w:tc>
          <w:tcPr>
            <w:tcW w:w="1220" w:type="dxa"/>
          </w:tcPr>
          <w:p w14:paraId="5D04852A" w14:textId="77777777" w:rsidR="00EA54FD" w:rsidRPr="00EA54FD" w:rsidRDefault="00EA54FD" w:rsidP="00A54793">
            <w:pPr>
              <w:ind w:rightChars="0" w:right="0"/>
              <w:jc w:val="left"/>
              <w:rPr>
                <w:rFonts w:ascii="Arial" w:hAnsi="Arial" w:cs="Arial"/>
              </w:rPr>
            </w:pPr>
            <w:r w:rsidRPr="00EA54FD">
              <w:rPr>
                <w:rFonts w:ascii="Arial" w:hAnsi="Arial" w:cs="Arial"/>
              </w:rPr>
              <w:t>20.50</w:t>
            </w:r>
          </w:p>
        </w:tc>
        <w:tc>
          <w:tcPr>
            <w:tcW w:w="1418" w:type="dxa"/>
          </w:tcPr>
          <w:p w14:paraId="1175910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21.051.00</w:t>
            </w:r>
          </w:p>
        </w:tc>
        <w:tc>
          <w:tcPr>
            <w:tcW w:w="1418" w:type="dxa"/>
          </w:tcPr>
          <w:p w14:paraId="6648605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8516.90.00</w:t>
            </w:r>
          </w:p>
        </w:tc>
        <w:tc>
          <w:tcPr>
            <w:tcW w:w="5833" w:type="dxa"/>
          </w:tcPr>
          <w:p w14:paraId="01A43A41" w14:textId="77777777" w:rsidR="00EA54FD" w:rsidRPr="00EA54FD" w:rsidRDefault="00E60CA9" w:rsidP="00BB7E3C">
            <w:pPr>
              <w:spacing w:after="240"/>
              <w:ind w:rightChars="0" w:right="0"/>
              <w:textAlignment w:val="baseline"/>
              <w:rPr>
                <w:rFonts w:ascii="Arial" w:hAnsi="Arial" w:cs="Arial"/>
                <w:lang w:eastAsia="pt-BR"/>
              </w:rPr>
            </w:pPr>
            <w:r w:rsidRPr="00E60CA9">
              <w:rPr>
                <w:rFonts w:ascii="Arial" w:hAnsi="Arial" w:cs="Arial"/>
                <w:color w:val="000000"/>
                <w:szCs w:val="18"/>
                <w:lang w:eastAsia="pt-BR"/>
              </w:rPr>
              <w:t>Partes das chaleiras, ferros, fornos e outros aparelhos eletrotérmicos da posição 85.16, descritos nos CEST 21.043.00, 21.044.00, 21.045.00, 21.046.00, 21.047.00, 21.048.00, 21.049.00 e 21.050.00</w:t>
            </w:r>
          </w:p>
        </w:tc>
        <w:tc>
          <w:tcPr>
            <w:tcW w:w="1276" w:type="dxa"/>
            <w:vAlign w:val="center"/>
          </w:tcPr>
          <w:p w14:paraId="145B8AE2"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72,23%</w:t>
            </w:r>
          </w:p>
        </w:tc>
        <w:tc>
          <w:tcPr>
            <w:tcW w:w="1842" w:type="dxa"/>
            <w:vAlign w:val="center"/>
          </w:tcPr>
          <w:p w14:paraId="16EBCD95" w14:textId="77777777" w:rsidR="00EA54FD" w:rsidRPr="00EA54FD" w:rsidRDefault="00EA54FD" w:rsidP="00EA54FD">
            <w:pPr>
              <w:ind w:rightChars="0" w:right="0"/>
              <w:jc w:val="center"/>
              <w:rPr>
                <w:rFonts w:ascii="Arial" w:hAnsi="Arial" w:cs="Arial"/>
              </w:rPr>
            </w:pPr>
            <w:r w:rsidRPr="00EA54FD">
              <w:rPr>
                <w:rFonts w:ascii="Arial" w:hAnsi="Arial" w:cs="Arial"/>
              </w:rPr>
              <w:t>89,45%</w:t>
            </w:r>
          </w:p>
        </w:tc>
        <w:tc>
          <w:tcPr>
            <w:tcW w:w="1848" w:type="dxa"/>
            <w:vAlign w:val="center"/>
          </w:tcPr>
          <w:p w14:paraId="6F3A850F" w14:textId="77777777" w:rsidR="00EA54FD" w:rsidRPr="00EA54FD" w:rsidRDefault="00EA54FD" w:rsidP="00EA54FD">
            <w:pPr>
              <w:ind w:rightChars="0" w:right="0"/>
              <w:jc w:val="center"/>
              <w:rPr>
                <w:rFonts w:ascii="Arial" w:hAnsi="Arial" w:cs="Arial"/>
              </w:rPr>
            </w:pPr>
            <w:r w:rsidRPr="00EA54FD">
              <w:rPr>
                <w:rFonts w:ascii="Arial" w:hAnsi="Arial" w:cs="Arial"/>
              </w:rPr>
              <w:t>106,68%</w:t>
            </w:r>
          </w:p>
        </w:tc>
      </w:tr>
      <w:tr w:rsidR="00EA54FD" w:rsidRPr="00EA54FD" w14:paraId="39B2DC7A" w14:textId="77777777" w:rsidTr="00B168BD">
        <w:trPr>
          <w:gridAfter w:val="1"/>
          <w:wAfter w:w="17" w:type="dxa"/>
        </w:trPr>
        <w:tc>
          <w:tcPr>
            <w:tcW w:w="1220" w:type="dxa"/>
          </w:tcPr>
          <w:p w14:paraId="77B8921A" w14:textId="77777777" w:rsidR="00EA54FD" w:rsidRPr="00EA54FD" w:rsidRDefault="00EA54FD" w:rsidP="00A54793">
            <w:pPr>
              <w:ind w:rightChars="0" w:right="0"/>
              <w:jc w:val="left"/>
              <w:rPr>
                <w:rFonts w:ascii="Arial" w:hAnsi="Arial" w:cs="Arial"/>
              </w:rPr>
            </w:pPr>
            <w:r w:rsidRPr="00EA54FD">
              <w:rPr>
                <w:rFonts w:ascii="Arial" w:hAnsi="Arial" w:cs="Arial"/>
              </w:rPr>
              <w:t>20.51</w:t>
            </w:r>
          </w:p>
        </w:tc>
        <w:tc>
          <w:tcPr>
            <w:tcW w:w="1418" w:type="dxa"/>
          </w:tcPr>
          <w:p w14:paraId="7EC9EAA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21.052.00</w:t>
            </w:r>
          </w:p>
        </w:tc>
        <w:tc>
          <w:tcPr>
            <w:tcW w:w="1418" w:type="dxa"/>
          </w:tcPr>
          <w:p w14:paraId="233AEDA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8517.11.00</w:t>
            </w:r>
          </w:p>
        </w:tc>
        <w:tc>
          <w:tcPr>
            <w:tcW w:w="5833" w:type="dxa"/>
          </w:tcPr>
          <w:p w14:paraId="26BB8D9D"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telefônicos por fio com unidade auscultador - microfone sem fio</w:t>
            </w:r>
          </w:p>
        </w:tc>
        <w:tc>
          <w:tcPr>
            <w:tcW w:w="1276" w:type="dxa"/>
            <w:vAlign w:val="center"/>
          </w:tcPr>
          <w:p w14:paraId="04347C22"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53,96%</w:t>
            </w:r>
          </w:p>
        </w:tc>
        <w:tc>
          <w:tcPr>
            <w:tcW w:w="1842" w:type="dxa"/>
            <w:vAlign w:val="center"/>
          </w:tcPr>
          <w:p w14:paraId="6C8ACB63" w14:textId="77777777" w:rsidR="00EA54FD" w:rsidRPr="00EA54FD" w:rsidRDefault="00EA54FD" w:rsidP="00EA54FD">
            <w:pPr>
              <w:ind w:rightChars="0" w:right="0"/>
              <w:jc w:val="center"/>
              <w:rPr>
                <w:rFonts w:ascii="Arial" w:hAnsi="Arial" w:cs="Arial"/>
              </w:rPr>
            </w:pPr>
            <w:r w:rsidRPr="00EA54FD">
              <w:rPr>
                <w:rFonts w:ascii="Arial" w:hAnsi="Arial" w:cs="Arial"/>
              </w:rPr>
              <w:t>69,36%</w:t>
            </w:r>
          </w:p>
        </w:tc>
        <w:tc>
          <w:tcPr>
            <w:tcW w:w="1848" w:type="dxa"/>
            <w:vAlign w:val="center"/>
          </w:tcPr>
          <w:p w14:paraId="23A98728" w14:textId="77777777" w:rsidR="00EA54FD" w:rsidRPr="00EA54FD" w:rsidRDefault="00EA54FD" w:rsidP="00EA54FD">
            <w:pPr>
              <w:ind w:rightChars="0" w:right="0"/>
              <w:jc w:val="center"/>
              <w:rPr>
                <w:rFonts w:ascii="Arial" w:hAnsi="Arial" w:cs="Arial"/>
              </w:rPr>
            </w:pPr>
            <w:r w:rsidRPr="00EA54FD">
              <w:rPr>
                <w:rFonts w:ascii="Arial" w:hAnsi="Arial" w:cs="Arial"/>
              </w:rPr>
              <w:t>84,75%</w:t>
            </w:r>
          </w:p>
        </w:tc>
      </w:tr>
      <w:tr w:rsidR="00EA54FD" w:rsidRPr="00EA54FD" w14:paraId="730855C4" w14:textId="77777777" w:rsidTr="00B168BD">
        <w:trPr>
          <w:gridAfter w:val="1"/>
          <w:wAfter w:w="17" w:type="dxa"/>
        </w:trPr>
        <w:tc>
          <w:tcPr>
            <w:tcW w:w="1220" w:type="dxa"/>
          </w:tcPr>
          <w:p w14:paraId="1DC11115" w14:textId="77777777" w:rsidR="00EA54FD" w:rsidRPr="00EA54FD" w:rsidRDefault="00EA54FD" w:rsidP="00A54793">
            <w:pPr>
              <w:ind w:rightChars="0" w:right="0"/>
              <w:jc w:val="left"/>
              <w:rPr>
                <w:rFonts w:ascii="Arial" w:hAnsi="Arial" w:cs="Arial"/>
              </w:rPr>
            </w:pPr>
            <w:r w:rsidRPr="00EA54FD">
              <w:rPr>
                <w:rFonts w:ascii="Arial" w:hAnsi="Arial" w:cs="Arial"/>
              </w:rPr>
              <w:t>20.52</w:t>
            </w:r>
          </w:p>
        </w:tc>
        <w:tc>
          <w:tcPr>
            <w:tcW w:w="1418" w:type="dxa"/>
          </w:tcPr>
          <w:p w14:paraId="12B92787"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21.054.00</w:t>
            </w:r>
          </w:p>
        </w:tc>
        <w:tc>
          <w:tcPr>
            <w:tcW w:w="1418" w:type="dxa"/>
          </w:tcPr>
          <w:p w14:paraId="642E11C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8517.12</w:t>
            </w:r>
          </w:p>
        </w:tc>
        <w:tc>
          <w:tcPr>
            <w:tcW w:w="5833" w:type="dxa"/>
          </w:tcPr>
          <w:p w14:paraId="566DC24F"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telefones para outras redes sem fio, exceto para redes de celulares e os de uso automotivo</w:t>
            </w:r>
          </w:p>
        </w:tc>
        <w:tc>
          <w:tcPr>
            <w:tcW w:w="1276" w:type="dxa"/>
            <w:vAlign w:val="center"/>
          </w:tcPr>
          <w:p w14:paraId="4BC42C90"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28,60%</w:t>
            </w:r>
          </w:p>
        </w:tc>
        <w:tc>
          <w:tcPr>
            <w:tcW w:w="1842" w:type="dxa"/>
            <w:vAlign w:val="center"/>
          </w:tcPr>
          <w:p w14:paraId="3FEE5E50" w14:textId="77777777" w:rsidR="00EA54FD" w:rsidRPr="00EA54FD" w:rsidRDefault="00EA54FD" w:rsidP="00EA54FD">
            <w:pPr>
              <w:ind w:rightChars="0" w:right="0"/>
              <w:jc w:val="center"/>
              <w:rPr>
                <w:rFonts w:ascii="Arial" w:hAnsi="Arial" w:cs="Arial"/>
              </w:rPr>
            </w:pPr>
            <w:r w:rsidRPr="00EA54FD">
              <w:rPr>
                <w:rFonts w:ascii="Arial" w:hAnsi="Arial" w:cs="Arial"/>
              </w:rPr>
              <w:t>41,46%</w:t>
            </w:r>
          </w:p>
        </w:tc>
        <w:tc>
          <w:tcPr>
            <w:tcW w:w="1848" w:type="dxa"/>
            <w:vAlign w:val="center"/>
          </w:tcPr>
          <w:p w14:paraId="36A50046" w14:textId="77777777" w:rsidR="00EA54FD" w:rsidRPr="00EA54FD" w:rsidRDefault="00EA54FD" w:rsidP="00EA54FD">
            <w:pPr>
              <w:ind w:rightChars="0" w:right="0"/>
              <w:jc w:val="center"/>
              <w:rPr>
                <w:rFonts w:ascii="Arial" w:hAnsi="Arial" w:cs="Arial"/>
              </w:rPr>
            </w:pPr>
            <w:r w:rsidRPr="00EA54FD">
              <w:rPr>
                <w:rFonts w:ascii="Arial" w:hAnsi="Arial" w:cs="Arial"/>
              </w:rPr>
              <w:t>54,32%</w:t>
            </w:r>
          </w:p>
        </w:tc>
      </w:tr>
      <w:tr w:rsidR="00EA54FD" w:rsidRPr="00EA54FD" w14:paraId="78E5B484" w14:textId="77777777" w:rsidTr="00B168BD">
        <w:trPr>
          <w:gridAfter w:val="1"/>
          <w:wAfter w:w="17" w:type="dxa"/>
        </w:trPr>
        <w:tc>
          <w:tcPr>
            <w:tcW w:w="1220" w:type="dxa"/>
          </w:tcPr>
          <w:p w14:paraId="21CF4654" w14:textId="77777777" w:rsidR="00EA54FD" w:rsidRPr="00EA54FD" w:rsidRDefault="00EA54FD" w:rsidP="00A54793">
            <w:pPr>
              <w:ind w:rightChars="0" w:right="0"/>
              <w:jc w:val="left"/>
              <w:rPr>
                <w:rFonts w:ascii="Arial" w:hAnsi="Arial" w:cs="Arial"/>
              </w:rPr>
            </w:pPr>
            <w:r w:rsidRPr="00EA54FD">
              <w:rPr>
                <w:rFonts w:ascii="Arial" w:hAnsi="Arial" w:cs="Arial"/>
              </w:rPr>
              <w:t>20.53</w:t>
            </w:r>
          </w:p>
        </w:tc>
        <w:tc>
          <w:tcPr>
            <w:tcW w:w="1418" w:type="dxa"/>
          </w:tcPr>
          <w:p w14:paraId="27C9BD6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21.055.00</w:t>
            </w:r>
          </w:p>
        </w:tc>
        <w:tc>
          <w:tcPr>
            <w:tcW w:w="1418" w:type="dxa"/>
          </w:tcPr>
          <w:p w14:paraId="017353A3" w14:textId="77777777" w:rsidR="00EA54FD" w:rsidRPr="00EA54FD" w:rsidRDefault="008D6687" w:rsidP="00BB7E3C">
            <w:pPr>
              <w:spacing w:after="240"/>
              <w:ind w:rightChars="0" w:right="0"/>
              <w:jc w:val="center"/>
              <w:textAlignment w:val="baseline"/>
              <w:rPr>
                <w:rFonts w:ascii="Arial" w:hAnsi="Arial" w:cs="Arial"/>
                <w:lang w:eastAsia="pt-BR"/>
              </w:rPr>
            </w:pPr>
            <w:r w:rsidRPr="00777AEE">
              <w:rPr>
                <w:rFonts w:ascii="Arial" w:hAnsi="Arial" w:cs="Arial"/>
                <w:color w:val="000000"/>
                <w:szCs w:val="18"/>
                <w:lang w:eastAsia="pt-BR"/>
              </w:rPr>
              <w:t>8517.18.91</w:t>
            </w:r>
          </w:p>
        </w:tc>
        <w:tc>
          <w:tcPr>
            <w:tcW w:w="5833" w:type="dxa"/>
          </w:tcPr>
          <w:p w14:paraId="405C516E" w14:textId="77777777" w:rsidR="00EA54FD" w:rsidRPr="00EA54FD" w:rsidRDefault="00E60CA9" w:rsidP="00BB7E3C">
            <w:pPr>
              <w:spacing w:after="240"/>
              <w:ind w:rightChars="0" w:right="0"/>
              <w:textAlignment w:val="baseline"/>
              <w:rPr>
                <w:rFonts w:ascii="Arial" w:hAnsi="Arial" w:cs="Arial"/>
                <w:lang w:eastAsia="pt-BR"/>
              </w:rPr>
            </w:pPr>
            <w:r w:rsidRPr="00E60CA9">
              <w:rPr>
                <w:rFonts w:ascii="Arial" w:hAnsi="Arial" w:cs="Arial"/>
                <w:color w:val="000000"/>
                <w:szCs w:val="18"/>
                <w:lang w:eastAsia="pt-BR"/>
              </w:rPr>
              <w:t>Outros aparelhos telefônicos não combinados com outros aparelhos</w:t>
            </w:r>
          </w:p>
        </w:tc>
        <w:tc>
          <w:tcPr>
            <w:tcW w:w="1276" w:type="dxa"/>
            <w:vAlign w:val="center"/>
          </w:tcPr>
          <w:p w14:paraId="30ACD22A"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51,87%</w:t>
            </w:r>
          </w:p>
        </w:tc>
        <w:tc>
          <w:tcPr>
            <w:tcW w:w="1842" w:type="dxa"/>
            <w:vAlign w:val="center"/>
          </w:tcPr>
          <w:p w14:paraId="71075518" w14:textId="77777777" w:rsidR="00EA54FD" w:rsidRPr="00EA54FD" w:rsidRDefault="00EA54FD" w:rsidP="00EA54FD">
            <w:pPr>
              <w:ind w:rightChars="0" w:right="0"/>
              <w:jc w:val="center"/>
              <w:rPr>
                <w:rFonts w:ascii="Arial" w:hAnsi="Arial" w:cs="Arial"/>
              </w:rPr>
            </w:pPr>
            <w:r w:rsidRPr="00EA54FD">
              <w:rPr>
                <w:rFonts w:ascii="Arial" w:hAnsi="Arial" w:cs="Arial"/>
              </w:rPr>
              <w:t>67,06%</w:t>
            </w:r>
          </w:p>
        </w:tc>
        <w:tc>
          <w:tcPr>
            <w:tcW w:w="1848" w:type="dxa"/>
            <w:vAlign w:val="center"/>
          </w:tcPr>
          <w:p w14:paraId="415870A1" w14:textId="77777777" w:rsidR="00EA54FD" w:rsidRPr="00EA54FD" w:rsidRDefault="00EA54FD" w:rsidP="00EA54FD">
            <w:pPr>
              <w:ind w:rightChars="0" w:right="0"/>
              <w:jc w:val="center"/>
              <w:rPr>
                <w:rFonts w:ascii="Arial" w:hAnsi="Arial" w:cs="Arial"/>
              </w:rPr>
            </w:pPr>
            <w:r w:rsidRPr="00EA54FD">
              <w:rPr>
                <w:rFonts w:ascii="Arial" w:hAnsi="Arial" w:cs="Arial"/>
              </w:rPr>
              <w:t>82,24%</w:t>
            </w:r>
          </w:p>
        </w:tc>
      </w:tr>
      <w:tr w:rsidR="00EA54FD" w:rsidRPr="00EA54FD" w14:paraId="7AEA19EE" w14:textId="77777777" w:rsidTr="00B168BD">
        <w:trPr>
          <w:gridAfter w:val="1"/>
          <w:wAfter w:w="17" w:type="dxa"/>
        </w:trPr>
        <w:tc>
          <w:tcPr>
            <w:tcW w:w="1220" w:type="dxa"/>
          </w:tcPr>
          <w:p w14:paraId="1F4B189A" w14:textId="77777777" w:rsidR="00EA54FD" w:rsidRPr="00EA54FD" w:rsidRDefault="00EA54FD" w:rsidP="00A54793">
            <w:pPr>
              <w:ind w:rightChars="0" w:right="0"/>
              <w:jc w:val="left"/>
              <w:rPr>
                <w:rFonts w:ascii="Arial" w:hAnsi="Arial" w:cs="Arial"/>
              </w:rPr>
            </w:pPr>
            <w:r w:rsidRPr="00EA54FD">
              <w:rPr>
                <w:rFonts w:ascii="Arial" w:hAnsi="Arial" w:cs="Arial"/>
              </w:rPr>
              <w:t>20.54</w:t>
            </w:r>
          </w:p>
        </w:tc>
        <w:tc>
          <w:tcPr>
            <w:tcW w:w="1418" w:type="dxa"/>
          </w:tcPr>
          <w:p w14:paraId="1EFB8E1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21.056.00</w:t>
            </w:r>
          </w:p>
        </w:tc>
        <w:tc>
          <w:tcPr>
            <w:tcW w:w="1418" w:type="dxa"/>
          </w:tcPr>
          <w:p w14:paraId="33878A8F"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8517.62.5</w:t>
            </w:r>
          </w:p>
        </w:tc>
        <w:tc>
          <w:tcPr>
            <w:tcW w:w="5833" w:type="dxa"/>
          </w:tcPr>
          <w:p w14:paraId="71DB673D" w14:textId="77777777" w:rsidR="00DF5951" w:rsidRPr="00DF5951" w:rsidRDefault="00DF5951" w:rsidP="00DF5951">
            <w:pPr>
              <w:spacing w:after="240"/>
              <w:ind w:rightChars="0" w:right="0"/>
              <w:textAlignment w:val="baseline"/>
              <w:rPr>
                <w:rFonts w:ascii="Arial" w:hAnsi="Arial" w:cs="Arial"/>
                <w:color w:val="000000"/>
                <w:szCs w:val="18"/>
                <w:lang w:eastAsia="pt-BR"/>
              </w:rPr>
            </w:pPr>
            <w:r w:rsidRPr="00DF5951">
              <w:rPr>
                <w:rFonts w:ascii="Arial" w:hAnsi="Arial" w:cs="Arial"/>
                <w:color w:val="000000"/>
                <w:szCs w:val="18"/>
                <w:lang w:eastAsia="pt-BR"/>
              </w:rPr>
              <w:t xml:space="preserve">Outros aparelhos para transmissão ou recepção de voz, imagem ou outros dados em rede com fio </w:t>
            </w:r>
          </w:p>
          <w:p w14:paraId="09148075" w14:textId="77777777" w:rsidR="00DF5951" w:rsidRPr="00EA54FD" w:rsidRDefault="00DF5951" w:rsidP="00DF5951">
            <w:pPr>
              <w:spacing w:after="240"/>
              <w:ind w:rightChars="0" w:right="0"/>
              <w:textAlignment w:val="baseline"/>
              <w:rPr>
                <w:rFonts w:ascii="Arial" w:hAnsi="Arial" w:cs="Arial"/>
                <w:lang w:eastAsia="pt-BR"/>
              </w:rPr>
            </w:pPr>
            <w:r w:rsidRPr="00446A52">
              <w:rPr>
                <w:rFonts w:ascii="Arial" w:hAnsi="Arial" w:cs="Arial"/>
                <w:i/>
                <w:iCs/>
                <w:color w:val="00B050"/>
              </w:rPr>
              <w:t>(</w:t>
            </w:r>
            <w:r>
              <w:rPr>
                <w:rFonts w:ascii="Arial" w:hAnsi="Arial" w:cs="Arial"/>
                <w:i/>
                <w:iCs/>
                <w:color w:val="00B050"/>
              </w:rPr>
              <w:t>Subitem 20.54 do i</w:t>
            </w:r>
            <w:r w:rsidRPr="00446A52">
              <w:rPr>
                <w:rFonts w:ascii="Arial" w:hAnsi="Arial" w:cs="Arial"/>
                <w:i/>
                <w:iCs/>
                <w:color w:val="00B050"/>
              </w:rPr>
              <w:t xml:space="preserve">tem </w:t>
            </w:r>
            <w:r>
              <w:rPr>
                <w:rFonts w:ascii="Arial" w:hAnsi="Arial" w:cs="Arial"/>
                <w:i/>
                <w:iCs/>
                <w:color w:val="00B050"/>
              </w:rPr>
              <w:t>20</w:t>
            </w:r>
            <w:r w:rsidRPr="00446A52">
              <w:rPr>
                <w:rFonts w:ascii="Arial" w:hAnsi="Arial" w:cs="Arial"/>
                <w:i/>
                <w:iCs/>
                <w:color w:val="00B050"/>
              </w:rPr>
              <w:t xml:space="preserve"> alterado pelo </w:t>
            </w:r>
            <w:hyperlink r:id="rId31"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276" w:type="dxa"/>
            <w:vAlign w:val="center"/>
          </w:tcPr>
          <w:p w14:paraId="7290AE31"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43,65%</w:t>
            </w:r>
          </w:p>
        </w:tc>
        <w:tc>
          <w:tcPr>
            <w:tcW w:w="1842" w:type="dxa"/>
            <w:vAlign w:val="center"/>
          </w:tcPr>
          <w:p w14:paraId="337775A7" w14:textId="77777777" w:rsidR="00EA54FD" w:rsidRPr="00EA54FD" w:rsidRDefault="00EA54FD" w:rsidP="00EA54FD">
            <w:pPr>
              <w:ind w:rightChars="0" w:right="0"/>
              <w:jc w:val="center"/>
              <w:rPr>
                <w:rFonts w:ascii="Arial" w:hAnsi="Arial" w:cs="Arial"/>
              </w:rPr>
            </w:pPr>
            <w:r w:rsidRPr="00EA54FD">
              <w:rPr>
                <w:rFonts w:ascii="Arial" w:hAnsi="Arial" w:cs="Arial"/>
              </w:rPr>
              <w:t>58,02%</w:t>
            </w:r>
          </w:p>
        </w:tc>
        <w:tc>
          <w:tcPr>
            <w:tcW w:w="1848" w:type="dxa"/>
            <w:vAlign w:val="center"/>
          </w:tcPr>
          <w:p w14:paraId="08E95838" w14:textId="77777777" w:rsidR="00EA54FD" w:rsidRPr="00EA54FD" w:rsidRDefault="00EA54FD" w:rsidP="00EA54FD">
            <w:pPr>
              <w:ind w:rightChars="0" w:right="0"/>
              <w:jc w:val="center"/>
              <w:rPr>
                <w:rFonts w:ascii="Arial" w:hAnsi="Arial" w:cs="Arial"/>
              </w:rPr>
            </w:pPr>
            <w:r w:rsidRPr="00EA54FD">
              <w:rPr>
                <w:rFonts w:ascii="Arial" w:hAnsi="Arial" w:cs="Arial"/>
              </w:rPr>
              <w:t>72,38%</w:t>
            </w:r>
          </w:p>
        </w:tc>
      </w:tr>
      <w:tr w:rsidR="00EA54FD" w:rsidRPr="00EA54FD" w14:paraId="6D8E1CA3" w14:textId="77777777" w:rsidTr="00B168BD">
        <w:trPr>
          <w:gridAfter w:val="1"/>
          <w:wAfter w:w="17" w:type="dxa"/>
        </w:trPr>
        <w:tc>
          <w:tcPr>
            <w:tcW w:w="1220" w:type="dxa"/>
          </w:tcPr>
          <w:p w14:paraId="01F1CB82" w14:textId="77777777" w:rsidR="00EA54FD" w:rsidRPr="00EA54FD" w:rsidRDefault="00EA54FD" w:rsidP="00A54793">
            <w:pPr>
              <w:ind w:rightChars="0" w:right="0"/>
              <w:jc w:val="left"/>
              <w:rPr>
                <w:rFonts w:ascii="Arial" w:hAnsi="Arial" w:cs="Arial"/>
              </w:rPr>
            </w:pPr>
            <w:r w:rsidRPr="00EA54FD">
              <w:rPr>
                <w:rFonts w:ascii="Arial" w:hAnsi="Arial" w:cs="Arial"/>
              </w:rPr>
              <w:t>20.55</w:t>
            </w:r>
          </w:p>
        </w:tc>
        <w:tc>
          <w:tcPr>
            <w:tcW w:w="1418" w:type="dxa"/>
          </w:tcPr>
          <w:p w14:paraId="3418DA1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21.057.00</w:t>
            </w:r>
          </w:p>
        </w:tc>
        <w:tc>
          <w:tcPr>
            <w:tcW w:w="1418" w:type="dxa"/>
          </w:tcPr>
          <w:p w14:paraId="3872C5F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8518</w:t>
            </w:r>
          </w:p>
        </w:tc>
        <w:tc>
          <w:tcPr>
            <w:tcW w:w="5833" w:type="dxa"/>
          </w:tcPr>
          <w:p w14:paraId="2620CAD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 xml:space="preserve">Microfones e seus suportes; </w:t>
            </w:r>
            <w:proofErr w:type="spellStart"/>
            <w:r w:rsidRPr="00EA54FD">
              <w:rPr>
                <w:rFonts w:ascii="Arial" w:hAnsi="Arial" w:cs="Arial"/>
                <w:lang w:eastAsia="pt-BR"/>
              </w:rPr>
              <w:t>altofalantes</w:t>
            </w:r>
            <w:proofErr w:type="spellEnd"/>
            <w:r w:rsidRPr="00EA54FD">
              <w:rPr>
                <w:rFonts w:ascii="Arial" w:hAnsi="Arial" w:cs="Arial"/>
                <w:lang w:eastAsia="pt-BR"/>
              </w:rPr>
              <w:t xml:space="preserve">, mesmo montados nos seus receptáculos, fones de ouvido (auscultadores), mesmo combinados com microfone e conjuntos ou sortidos constituídos por um microfone e um ou mais alto-falantes, amplificadores elétricos de </w:t>
            </w:r>
            <w:proofErr w:type="spellStart"/>
            <w:r w:rsidRPr="00EA54FD">
              <w:rPr>
                <w:rFonts w:ascii="Arial" w:hAnsi="Arial" w:cs="Arial"/>
                <w:lang w:eastAsia="pt-BR"/>
              </w:rPr>
              <w:t>audiofreqüência</w:t>
            </w:r>
            <w:proofErr w:type="spellEnd"/>
            <w:r w:rsidRPr="00EA54FD">
              <w:rPr>
                <w:rFonts w:ascii="Arial" w:hAnsi="Arial" w:cs="Arial"/>
                <w:lang w:eastAsia="pt-BR"/>
              </w:rPr>
              <w:t>, aparelhos elétricos de amplificação de som; suas partes e acessórios; exceto os de uso automotivo</w:t>
            </w:r>
          </w:p>
        </w:tc>
        <w:tc>
          <w:tcPr>
            <w:tcW w:w="1276" w:type="dxa"/>
            <w:vAlign w:val="center"/>
          </w:tcPr>
          <w:p w14:paraId="5312E349"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58,24%</w:t>
            </w:r>
          </w:p>
        </w:tc>
        <w:tc>
          <w:tcPr>
            <w:tcW w:w="1842" w:type="dxa"/>
            <w:vAlign w:val="center"/>
          </w:tcPr>
          <w:p w14:paraId="16A65C69" w14:textId="77777777" w:rsidR="00EA54FD" w:rsidRPr="00EA54FD" w:rsidRDefault="00EA54FD" w:rsidP="00EA54FD">
            <w:pPr>
              <w:ind w:rightChars="0" w:right="0"/>
              <w:jc w:val="center"/>
              <w:rPr>
                <w:rFonts w:ascii="Arial" w:hAnsi="Arial" w:cs="Arial"/>
              </w:rPr>
            </w:pPr>
            <w:r w:rsidRPr="00EA54FD">
              <w:rPr>
                <w:rFonts w:ascii="Arial" w:hAnsi="Arial" w:cs="Arial"/>
              </w:rPr>
              <w:t>74,06%</w:t>
            </w:r>
          </w:p>
        </w:tc>
        <w:tc>
          <w:tcPr>
            <w:tcW w:w="1848" w:type="dxa"/>
            <w:vAlign w:val="center"/>
          </w:tcPr>
          <w:p w14:paraId="0733E969" w14:textId="77777777" w:rsidR="00EA54FD" w:rsidRPr="00EA54FD" w:rsidRDefault="00EA54FD" w:rsidP="00EA54FD">
            <w:pPr>
              <w:ind w:rightChars="0" w:right="0"/>
              <w:jc w:val="center"/>
              <w:rPr>
                <w:rFonts w:ascii="Arial" w:hAnsi="Arial" w:cs="Arial"/>
              </w:rPr>
            </w:pPr>
            <w:r w:rsidRPr="00EA54FD">
              <w:rPr>
                <w:rFonts w:ascii="Arial" w:hAnsi="Arial" w:cs="Arial"/>
              </w:rPr>
              <w:t>89,89%</w:t>
            </w:r>
          </w:p>
        </w:tc>
      </w:tr>
      <w:tr w:rsidR="00EA54FD" w:rsidRPr="00EA54FD" w14:paraId="56C7736E" w14:textId="77777777" w:rsidTr="00B168BD">
        <w:trPr>
          <w:gridAfter w:val="1"/>
          <w:wAfter w:w="17" w:type="dxa"/>
        </w:trPr>
        <w:tc>
          <w:tcPr>
            <w:tcW w:w="1220" w:type="dxa"/>
          </w:tcPr>
          <w:p w14:paraId="7FED7B98" w14:textId="77777777" w:rsidR="00EA54FD" w:rsidRPr="00EA54FD" w:rsidRDefault="00EA54FD" w:rsidP="00A54793">
            <w:pPr>
              <w:ind w:rightChars="0" w:right="0"/>
              <w:jc w:val="left"/>
              <w:rPr>
                <w:rFonts w:ascii="Arial" w:hAnsi="Arial" w:cs="Arial"/>
              </w:rPr>
            </w:pPr>
            <w:r w:rsidRPr="00EA54FD">
              <w:rPr>
                <w:rFonts w:ascii="Arial" w:hAnsi="Arial" w:cs="Arial"/>
              </w:rPr>
              <w:t>20.56</w:t>
            </w:r>
          </w:p>
        </w:tc>
        <w:tc>
          <w:tcPr>
            <w:tcW w:w="1418" w:type="dxa"/>
          </w:tcPr>
          <w:p w14:paraId="54AB6317"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21.058.00</w:t>
            </w:r>
          </w:p>
        </w:tc>
        <w:tc>
          <w:tcPr>
            <w:tcW w:w="1418" w:type="dxa"/>
          </w:tcPr>
          <w:p w14:paraId="4E054059"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t>8519</w:t>
            </w:r>
          </w:p>
          <w:p w14:paraId="3A826BC0"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br/>
              <w:t>8522</w:t>
            </w:r>
            <w:r w:rsidRPr="00EA54FD">
              <w:rPr>
                <w:rFonts w:ascii="Arial" w:hAnsi="Arial" w:cs="Arial"/>
                <w:lang w:eastAsia="pt-BR"/>
              </w:rPr>
              <w:br/>
            </w:r>
          </w:p>
          <w:p w14:paraId="386C814A"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t>8527.1</w:t>
            </w:r>
          </w:p>
        </w:tc>
        <w:tc>
          <w:tcPr>
            <w:tcW w:w="5833" w:type="dxa"/>
          </w:tcPr>
          <w:p w14:paraId="35A8B3DF"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de radiodifusão suscetíveis de funcionarem sem fonte externa de energia. Aparelhos de gravação de som; aparelhos de reprodução de som; aparelhos de gravação e de reprodução de som; partes e acessórios; exceto os de uso automotivo</w:t>
            </w:r>
          </w:p>
        </w:tc>
        <w:tc>
          <w:tcPr>
            <w:tcW w:w="1276" w:type="dxa"/>
            <w:vAlign w:val="center"/>
          </w:tcPr>
          <w:p w14:paraId="24095080"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43,74%</w:t>
            </w:r>
          </w:p>
        </w:tc>
        <w:tc>
          <w:tcPr>
            <w:tcW w:w="1842" w:type="dxa"/>
            <w:vAlign w:val="center"/>
          </w:tcPr>
          <w:p w14:paraId="1461F3DA" w14:textId="77777777" w:rsidR="00EA54FD" w:rsidRPr="00EA54FD" w:rsidRDefault="00EA54FD" w:rsidP="00EA54FD">
            <w:pPr>
              <w:ind w:rightChars="0" w:right="0"/>
              <w:jc w:val="center"/>
              <w:rPr>
                <w:rFonts w:ascii="Arial" w:hAnsi="Arial" w:cs="Arial"/>
              </w:rPr>
            </w:pPr>
            <w:r w:rsidRPr="00EA54FD">
              <w:rPr>
                <w:rFonts w:ascii="Arial" w:hAnsi="Arial" w:cs="Arial"/>
              </w:rPr>
              <w:t>58,11%</w:t>
            </w:r>
          </w:p>
        </w:tc>
        <w:tc>
          <w:tcPr>
            <w:tcW w:w="1848" w:type="dxa"/>
            <w:vAlign w:val="center"/>
          </w:tcPr>
          <w:p w14:paraId="0CD4B243" w14:textId="77777777" w:rsidR="00EA54FD" w:rsidRPr="00EA54FD" w:rsidRDefault="00EA54FD" w:rsidP="00EA54FD">
            <w:pPr>
              <w:ind w:rightChars="0" w:right="0"/>
              <w:jc w:val="center"/>
              <w:rPr>
                <w:rFonts w:ascii="Arial" w:hAnsi="Arial" w:cs="Arial"/>
              </w:rPr>
            </w:pPr>
            <w:r w:rsidRPr="00EA54FD">
              <w:rPr>
                <w:rFonts w:ascii="Arial" w:hAnsi="Arial" w:cs="Arial"/>
              </w:rPr>
              <w:t>72,49%</w:t>
            </w:r>
          </w:p>
        </w:tc>
      </w:tr>
      <w:tr w:rsidR="00EA54FD" w:rsidRPr="00EA54FD" w14:paraId="6E9460E5" w14:textId="77777777" w:rsidTr="00B168BD">
        <w:trPr>
          <w:gridAfter w:val="1"/>
          <w:wAfter w:w="17" w:type="dxa"/>
        </w:trPr>
        <w:tc>
          <w:tcPr>
            <w:tcW w:w="1220" w:type="dxa"/>
          </w:tcPr>
          <w:p w14:paraId="3CA41A8D" w14:textId="77777777" w:rsidR="00EA54FD" w:rsidRPr="00EA54FD" w:rsidRDefault="00EA54FD" w:rsidP="00A54793">
            <w:pPr>
              <w:ind w:rightChars="0" w:right="0"/>
              <w:jc w:val="left"/>
              <w:rPr>
                <w:rFonts w:ascii="Arial" w:hAnsi="Arial" w:cs="Arial"/>
              </w:rPr>
            </w:pPr>
            <w:r w:rsidRPr="00EA54FD">
              <w:rPr>
                <w:rFonts w:ascii="Arial" w:hAnsi="Arial" w:cs="Arial"/>
              </w:rPr>
              <w:t>20.57</w:t>
            </w:r>
          </w:p>
        </w:tc>
        <w:tc>
          <w:tcPr>
            <w:tcW w:w="1418" w:type="dxa"/>
          </w:tcPr>
          <w:p w14:paraId="7E9B7A0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21.059.00</w:t>
            </w:r>
          </w:p>
        </w:tc>
        <w:tc>
          <w:tcPr>
            <w:tcW w:w="1418" w:type="dxa"/>
          </w:tcPr>
          <w:p w14:paraId="2DA51A1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8519.81.90</w:t>
            </w:r>
          </w:p>
        </w:tc>
        <w:tc>
          <w:tcPr>
            <w:tcW w:w="5833" w:type="dxa"/>
          </w:tcPr>
          <w:p w14:paraId="31E78D99"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de gravação de som; aparelhos de reprodução de som; aparelhos de gravação e de reprodução de som; partes e acessórios; exceto os de uso automotivo</w:t>
            </w:r>
          </w:p>
        </w:tc>
        <w:tc>
          <w:tcPr>
            <w:tcW w:w="1276" w:type="dxa"/>
            <w:vAlign w:val="center"/>
          </w:tcPr>
          <w:p w14:paraId="1B2FEFDD"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lang w:eastAsia="pt-BR"/>
              </w:rPr>
              <w:t>35,92</w:t>
            </w:r>
            <w:r w:rsidRPr="00EA54FD">
              <w:rPr>
                <w:rFonts w:ascii="Arial" w:hAnsi="Arial" w:cs="Arial"/>
              </w:rPr>
              <w:t>%</w:t>
            </w:r>
          </w:p>
        </w:tc>
        <w:tc>
          <w:tcPr>
            <w:tcW w:w="1842" w:type="dxa"/>
            <w:vAlign w:val="center"/>
          </w:tcPr>
          <w:p w14:paraId="1911BD7D" w14:textId="77777777" w:rsidR="00EA54FD" w:rsidRPr="00EA54FD" w:rsidRDefault="00EA54FD" w:rsidP="00EA54FD">
            <w:pPr>
              <w:ind w:rightChars="0" w:right="0"/>
              <w:jc w:val="center"/>
              <w:rPr>
                <w:rFonts w:ascii="Arial" w:hAnsi="Arial" w:cs="Arial"/>
              </w:rPr>
            </w:pPr>
            <w:r w:rsidRPr="00EA54FD">
              <w:rPr>
                <w:rFonts w:ascii="Arial" w:hAnsi="Arial" w:cs="Arial"/>
              </w:rPr>
              <w:t>49,51%</w:t>
            </w:r>
          </w:p>
        </w:tc>
        <w:tc>
          <w:tcPr>
            <w:tcW w:w="1848" w:type="dxa"/>
            <w:vAlign w:val="center"/>
          </w:tcPr>
          <w:p w14:paraId="589F33D5" w14:textId="77777777" w:rsidR="00EA54FD" w:rsidRPr="00EA54FD" w:rsidRDefault="00EA54FD" w:rsidP="00EA54FD">
            <w:pPr>
              <w:ind w:rightChars="0" w:right="0"/>
              <w:jc w:val="center"/>
              <w:rPr>
                <w:rFonts w:ascii="Arial" w:hAnsi="Arial" w:cs="Arial"/>
              </w:rPr>
            </w:pPr>
            <w:r w:rsidRPr="00EA54FD">
              <w:rPr>
                <w:rFonts w:ascii="Arial" w:hAnsi="Arial" w:cs="Arial"/>
              </w:rPr>
              <w:t>63,10%</w:t>
            </w:r>
          </w:p>
        </w:tc>
      </w:tr>
      <w:tr w:rsidR="00EA54FD" w:rsidRPr="00EA54FD" w14:paraId="0535B6AD" w14:textId="77777777" w:rsidTr="00B168BD">
        <w:trPr>
          <w:gridAfter w:val="1"/>
          <w:wAfter w:w="17" w:type="dxa"/>
        </w:trPr>
        <w:tc>
          <w:tcPr>
            <w:tcW w:w="1220" w:type="dxa"/>
          </w:tcPr>
          <w:p w14:paraId="4D562E52" w14:textId="77777777" w:rsidR="00EA54FD" w:rsidRPr="00EA54FD" w:rsidRDefault="00EA54FD" w:rsidP="00A54793">
            <w:pPr>
              <w:ind w:rightChars="0" w:right="0"/>
              <w:jc w:val="left"/>
              <w:rPr>
                <w:rFonts w:ascii="Arial" w:hAnsi="Arial" w:cs="Arial"/>
              </w:rPr>
            </w:pPr>
            <w:r w:rsidRPr="00EA54FD">
              <w:rPr>
                <w:rFonts w:ascii="Arial" w:hAnsi="Arial" w:cs="Arial"/>
              </w:rPr>
              <w:t>20.58</w:t>
            </w:r>
          </w:p>
        </w:tc>
        <w:tc>
          <w:tcPr>
            <w:tcW w:w="1418" w:type="dxa"/>
          </w:tcPr>
          <w:p w14:paraId="7E3BE6D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21.061.00</w:t>
            </w:r>
          </w:p>
        </w:tc>
        <w:tc>
          <w:tcPr>
            <w:tcW w:w="1418" w:type="dxa"/>
          </w:tcPr>
          <w:p w14:paraId="5B12B06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8521.90.90</w:t>
            </w:r>
          </w:p>
        </w:tc>
        <w:tc>
          <w:tcPr>
            <w:tcW w:w="5833" w:type="dxa"/>
          </w:tcPr>
          <w:p w14:paraId="77061630"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videofônicos de gravação ou reprodução, mesmo incorporando um receptor de sinais videofônicos, exceto os de uso automotivo</w:t>
            </w:r>
          </w:p>
        </w:tc>
        <w:tc>
          <w:tcPr>
            <w:tcW w:w="1276" w:type="dxa"/>
            <w:vAlign w:val="center"/>
          </w:tcPr>
          <w:p w14:paraId="3F8E272C"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30,17</w:t>
            </w:r>
            <w:r w:rsidRPr="00EA54FD">
              <w:rPr>
                <w:rFonts w:ascii="Arial" w:hAnsi="Arial" w:cs="Arial"/>
              </w:rPr>
              <w:t>%</w:t>
            </w:r>
          </w:p>
        </w:tc>
        <w:tc>
          <w:tcPr>
            <w:tcW w:w="1842" w:type="dxa"/>
            <w:vAlign w:val="center"/>
          </w:tcPr>
          <w:p w14:paraId="4B81A703" w14:textId="77777777" w:rsidR="00EA54FD" w:rsidRPr="00EA54FD" w:rsidRDefault="00EA54FD" w:rsidP="00EA54FD">
            <w:pPr>
              <w:ind w:rightChars="0" w:right="0"/>
              <w:jc w:val="center"/>
              <w:rPr>
                <w:rFonts w:ascii="Arial" w:hAnsi="Arial" w:cs="Arial"/>
              </w:rPr>
            </w:pPr>
            <w:r w:rsidRPr="00EA54FD">
              <w:rPr>
                <w:rFonts w:ascii="Arial" w:hAnsi="Arial" w:cs="Arial"/>
              </w:rPr>
              <w:t>43,19%</w:t>
            </w:r>
          </w:p>
        </w:tc>
        <w:tc>
          <w:tcPr>
            <w:tcW w:w="1848" w:type="dxa"/>
            <w:vAlign w:val="center"/>
          </w:tcPr>
          <w:p w14:paraId="47F10ABC" w14:textId="77777777" w:rsidR="00EA54FD" w:rsidRPr="00EA54FD" w:rsidRDefault="00EA54FD" w:rsidP="00EA54FD">
            <w:pPr>
              <w:ind w:rightChars="0" w:right="0"/>
              <w:jc w:val="center"/>
              <w:rPr>
                <w:rFonts w:ascii="Arial" w:hAnsi="Arial" w:cs="Arial"/>
              </w:rPr>
            </w:pPr>
            <w:r w:rsidRPr="00EA54FD">
              <w:rPr>
                <w:rFonts w:ascii="Arial" w:hAnsi="Arial" w:cs="Arial"/>
              </w:rPr>
              <w:t>56,20%</w:t>
            </w:r>
          </w:p>
        </w:tc>
      </w:tr>
      <w:tr w:rsidR="00EA54FD" w:rsidRPr="00EA54FD" w14:paraId="6A9E721E" w14:textId="77777777" w:rsidTr="00B168BD">
        <w:trPr>
          <w:gridAfter w:val="1"/>
          <w:wAfter w:w="17" w:type="dxa"/>
        </w:trPr>
        <w:tc>
          <w:tcPr>
            <w:tcW w:w="1220" w:type="dxa"/>
          </w:tcPr>
          <w:p w14:paraId="78ADBF4B" w14:textId="77777777" w:rsidR="00EA54FD" w:rsidRPr="00EA54FD" w:rsidRDefault="00EA54FD" w:rsidP="00A54793">
            <w:pPr>
              <w:ind w:rightChars="0" w:right="0"/>
              <w:jc w:val="left"/>
              <w:rPr>
                <w:rFonts w:ascii="Arial" w:hAnsi="Arial" w:cs="Arial"/>
              </w:rPr>
            </w:pPr>
            <w:r w:rsidRPr="00EA54FD">
              <w:rPr>
                <w:rFonts w:ascii="Arial" w:hAnsi="Arial" w:cs="Arial"/>
              </w:rPr>
              <w:t>20.59</w:t>
            </w:r>
          </w:p>
        </w:tc>
        <w:tc>
          <w:tcPr>
            <w:tcW w:w="1418" w:type="dxa"/>
          </w:tcPr>
          <w:p w14:paraId="3C90A62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21.062.00</w:t>
            </w:r>
          </w:p>
        </w:tc>
        <w:tc>
          <w:tcPr>
            <w:tcW w:w="1418" w:type="dxa"/>
          </w:tcPr>
          <w:p w14:paraId="1442A3B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8523.51.10</w:t>
            </w:r>
          </w:p>
        </w:tc>
        <w:tc>
          <w:tcPr>
            <w:tcW w:w="5833" w:type="dxa"/>
          </w:tcPr>
          <w:p w14:paraId="5B8EBDB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Cartões de memória ("memory cards")</w:t>
            </w:r>
          </w:p>
        </w:tc>
        <w:tc>
          <w:tcPr>
            <w:tcW w:w="1276" w:type="dxa"/>
            <w:vAlign w:val="center"/>
          </w:tcPr>
          <w:p w14:paraId="0E116F27"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52,65</w:t>
            </w:r>
            <w:r w:rsidRPr="00EA54FD">
              <w:rPr>
                <w:rFonts w:ascii="Arial" w:hAnsi="Arial" w:cs="Arial"/>
              </w:rPr>
              <w:t>%</w:t>
            </w:r>
          </w:p>
        </w:tc>
        <w:tc>
          <w:tcPr>
            <w:tcW w:w="1842" w:type="dxa"/>
            <w:vAlign w:val="center"/>
          </w:tcPr>
          <w:p w14:paraId="4DE1D1D5" w14:textId="77777777" w:rsidR="00EA54FD" w:rsidRPr="00EA54FD" w:rsidRDefault="00EA54FD" w:rsidP="00EA54FD">
            <w:pPr>
              <w:ind w:rightChars="0" w:right="0"/>
              <w:jc w:val="center"/>
              <w:rPr>
                <w:rFonts w:ascii="Arial" w:hAnsi="Arial" w:cs="Arial"/>
              </w:rPr>
            </w:pPr>
            <w:r w:rsidRPr="00EA54FD">
              <w:rPr>
                <w:rFonts w:ascii="Arial" w:hAnsi="Arial" w:cs="Arial"/>
              </w:rPr>
              <w:t>67,92%</w:t>
            </w:r>
          </w:p>
        </w:tc>
        <w:tc>
          <w:tcPr>
            <w:tcW w:w="1848" w:type="dxa"/>
            <w:vAlign w:val="center"/>
          </w:tcPr>
          <w:p w14:paraId="6B3BA7BA" w14:textId="77777777" w:rsidR="00EA54FD" w:rsidRPr="00EA54FD" w:rsidRDefault="00EA54FD" w:rsidP="00EA54FD">
            <w:pPr>
              <w:ind w:rightChars="0" w:right="0"/>
              <w:jc w:val="center"/>
              <w:rPr>
                <w:rFonts w:ascii="Arial" w:hAnsi="Arial" w:cs="Arial"/>
              </w:rPr>
            </w:pPr>
            <w:r w:rsidRPr="00EA54FD">
              <w:rPr>
                <w:rFonts w:ascii="Arial" w:hAnsi="Arial" w:cs="Arial"/>
              </w:rPr>
              <w:t>83,18%</w:t>
            </w:r>
          </w:p>
        </w:tc>
      </w:tr>
      <w:tr w:rsidR="00EA54FD" w:rsidRPr="00EA54FD" w14:paraId="4069214F" w14:textId="77777777" w:rsidTr="00B168BD">
        <w:trPr>
          <w:gridAfter w:val="1"/>
          <w:wAfter w:w="17" w:type="dxa"/>
        </w:trPr>
        <w:tc>
          <w:tcPr>
            <w:tcW w:w="1220" w:type="dxa"/>
          </w:tcPr>
          <w:p w14:paraId="5B8CEA4C" w14:textId="77777777" w:rsidR="00EA54FD" w:rsidRPr="00EA54FD" w:rsidRDefault="00EA54FD" w:rsidP="00A54793">
            <w:pPr>
              <w:ind w:rightChars="0" w:right="0"/>
              <w:jc w:val="left"/>
              <w:rPr>
                <w:rFonts w:ascii="Arial" w:hAnsi="Arial" w:cs="Arial"/>
              </w:rPr>
            </w:pPr>
            <w:r w:rsidRPr="00EA54FD">
              <w:rPr>
                <w:rFonts w:ascii="Arial" w:hAnsi="Arial" w:cs="Arial"/>
              </w:rPr>
              <w:t>20.60</w:t>
            </w:r>
          </w:p>
        </w:tc>
        <w:tc>
          <w:tcPr>
            <w:tcW w:w="1418" w:type="dxa"/>
          </w:tcPr>
          <w:p w14:paraId="48055A0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21.065.00</w:t>
            </w:r>
          </w:p>
        </w:tc>
        <w:tc>
          <w:tcPr>
            <w:tcW w:w="1418" w:type="dxa"/>
          </w:tcPr>
          <w:p w14:paraId="105C628B"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8525.80.2</w:t>
            </w:r>
          </w:p>
        </w:tc>
        <w:tc>
          <w:tcPr>
            <w:tcW w:w="5833" w:type="dxa"/>
          </w:tcPr>
          <w:p w14:paraId="433D1C5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Câmeras fotográficas digitais e câmeras de vídeo e suas partes</w:t>
            </w:r>
          </w:p>
        </w:tc>
        <w:tc>
          <w:tcPr>
            <w:tcW w:w="1276" w:type="dxa"/>
            <w:vAlign w:val="center"/>
          </w:tcPr>
          <w:p w14:paraId="1A7588D5"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25,11</w:t>
            </w:r>
            <w:r w:rsidRPr="00EA54FD">
              <w:rPr>
                <w:rFonts w:ascii="Arial" w:hAnsi="Arial" w:cs="Arial"/>
              </w:rPr>
              <w:t>%</w:t>
            </w:r>
          </w:p>
        </w:tc>
        <w:tc>
          <w:tcPr>
            <w:tcW w:w="1842" w:type="dxa"/>
            <w:vAlign w:val="center"/>
          </w:tcPr>
          <w:p w14:paraId="2A0F0894" w14:textId="77777777" w:rsidR="00EA54FD" w:rsidRPr="00EA54FD" w:rsidRDefault="00EA54FD" w:rsidP="00EA54FD">
            <w:pPr>
              <w:ind w:rightChars="0" w:right="0"/>
              <w:jc w:val="center"/>
              <w:rPr>
                <w:rFonts w:ascii="Arial" w:hAnsi="Arial" w:cs="Arial"/>
              </w:rPr>
            </w:pPr>
            <w:r w:rsidRPr="00EA54FD">
              <w:rPr>
                <w:rFonts w:ascii="Arial" w:hAnsi="Arial" w:cs="Arial"/>
              </w:rPr>
              <w:t>37,62%</w:t>
            </w:r>
          </w:p>
        </w:tc>
        <w:tc>
          <w:tcPr>
            <w:tcW w:w="1848" w:type="dxa"/>
            <w:vAlign w:val="center"/>
          </w:tcPr>
          <w:p w14:paraId="1DC8EE42" w14:textId="77777777" w:rsidR="00EA54FD" w:rsidRPr="00EA54FD" w:rsidRDefault="00EA54FD" w:rsidP="00EA54FD">
            <w:pPr>
              <w:ind w:rightChars="0" w:right="0"/>
              <w:jc w:val="center"/>
              <w:rPr>
                <w:rFonts w:ascii="Arial" w:hAnsi="Arial" w:cs="Arial"/>
              </w:rPr>
            </w:pPr>
            <w:r w:rsidRPr="00EA54FD">
              <w:rPr>
                <w:rFonts w:ascii="Arial" w:hAnsi="Arial" w:cs="Arial"/>
              </w:rPr>
              <w:t>50,13%</w:t>
            </w:r>
          </w:p>
        </w:tc>
      </w:tr>
      <w:tr w:rsidR="00EA54FD" w:rsidRPr="00EA54FD" w14:paraId="0B94D22D" w14:textId="77777777" w:rsidTr="00B168BD">
        <w:trPr>
          <w:gridAfter w:val="1"/>
          <w:wAfter w:w="17" w:type="dxa"/>
        </w:trPr>
        <w:tc>
          <w:tcPr>
            <w:tcW w:w="1220" w:type="dxa"/>
          </w:tcPr>
          <w:p w14:paraId="1C2FAA8B" w14:textId="77777777" w:rsidR="00EA54FD" w:rsidRPr="00EA54FD" w:rsidRDefault="00EA54FD" w:rsidP="00A54793">
            <w:pPr>
              <w:ind w:rightChars="0" w:right="0"/>
              <w:jc w:val="left"/>
              <w:rPr>
                <w:rFonts w:ascii="Arial" w:hAnsi="Arial" w:cs="Arial"/>
              </w:rPr>
            </w:pPr>
            <w:r w:rsidRPr="00EA54FD">
              <w:rPr>
                <w:rFonts w:ascii="Arial" w:hAnsi="Arial" w:cs="Arial"/>
              </w:rPr>
              <w:t>20.61</w:t>
            </w:r>
          </w:p>
        </w:tc>
        <w:tc>
          <w:tcPr>
            <w:tcW w:w="1418" w:type="dxa"/>
          </w:tcPr>
          <w:p w14:paraId="6BAE5DF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21.066.00</w:t>
            </w:r>
          </w:p>
        </w:tc>
        <w:tc>
          <w:tcPr>
            <w:tcW w:w="1418" w:type="dxa"/>
          </w:tcPr>
          <w:p w14:paraId="1B58249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8527.9</w:t>
            </w:r>
          </w:p>
        </w:tc>
        <w:tc>
          <w:tcPr>
            <w:tcW w:w="5833" w:type="dxa"/>
          </w:tcPr>
          <w:p w14:paraId="1F80E743"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receptores para radiodifusão, mesmo combinados num invólucro, com um aparelho de gravação ou de reprodução de som, ou com um relógio, inclusive caixa acústica para Home Theaters classificados na posição 8518</w:t>
            </w:r>
          </w:p>
        </w:tc>
        <w:tc>
          <w:tcPr>
            <w:tcW w:w="1276" w:type="dxa"/>
            <w:vAlign w:val="center"/>
          </w:tcPr>
          <w:p w14:paraId="2F34BB79"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31,27</w:t>
            </w:r>
            <w:r w:rsidRPr="00EA54FD">
              <w:rPr>
                <w:rFonts w:ascii="Arial" w:hAnsi="Arial" w:cs="Arial"/>
              </w:rPr>
              <w:t>%</w:t>
            </w:r>
          </w:p>
        </w:tc>
        <w:tc>
          <w:tcPr>
            <w:tcW w:w="1842" w:type="dxa"/>
            <w:vAlign w:val="center"/>
          </w:tcPr>
          <w:p w14:paraId="1508EB66" w14:textId="77777777" w:rsidR="00EA54FD" w:rsidRPr="00EA54FD" w:rsidRDefault="00EA54FD" w:rsidP="00EA54FD">
            <w:pPr>
              <w:ind w:rightChars="0" w:right="0"/>
              <w:jc w:val="center"/>
              <w:rPr>
                <w:rFonts w:ascii="Arial" w:hAnsi="Arial" w:cs="Arial"/>
              </w:rPr>
            </w:pPr>
            <w:r w:rsidRPr="00EA54FD">
              <w:rPr>
                <w:rFonts w:ascii="Arial" w:hAnsi="Arial" w:cs="Arial"/>
              </w:rPr>
              <w:t>44,40%</w:t>
            </w:r>
          </w:p>
        </w:tc>
        <w:tc>
          <w:tcPr>
            <w:tcW w:w="1848" w:type="dxa"/>
            <w:vAlign w:val="center"/>
          </w:tcPr>
          <w:p w14:paraId="123B64C0" w14:textId="77777777" w:rsidR="00EA54FD" w:rsidRPr="00EA54FD" w:rsidRDefault="00EA54FD" w:rsidP="00EA54FD">
            <w:pPr>
              <w:ind w:rightChars="0" w:right="0"/>
              <w:jc w:val="center"/>
              <w:rPr>
                <w:rFonts w:ascii="Arial" w:hAnsi="Arial" w:cs="Arial"/>
              </w:rPr>
            </w:pPr>
            <w:r w:rsidRPr="00EA54FD">
              <w:rPr>
                <w:rFonts w:ascii="Arial" w:hAnsi="Arial" w:cs="Arial"/>
              </w:rPr>
              <w:t>57,52%</w:t>
            </w:r>
          </w:p>
        </w:tc>
      </w:tr>
      <w:tr w:rsidR="00EA54FD" w:rsidRPr="00EA54FD" w14:paraId="7827B34B" w14:textId="77777777" w:rsidTr="00B168BD">
        <w:trPr>
          <w:gridAfter w:val="1"/>
          <w:wAfter w:w="17" w:type="dxa"/>
        </w:trPr>
        <w:tc>
          <w:tcPr>
            <w:tcW w:w="1220" w:type="dxa"/>
          </w:tcPr>
          <w:p w14:paraId="674FB334" w14:textId="77777777" w:rsidR="00EA54FD" w:rsidRPr="00EA54FD" w:rsidRDefault="00EA54FD" w:rsidP="00A54793">
            <w:pPr>
              <w:ind w:rightChars="0" w:right="0"/>
              <w:jc w:val="left"/>
              <w:rPr>
                <w:rFonts w:ascii="Arial" w:hAnsi="Arial" w:cs="Arial"/>
              </w:rPr>
            </w:pPr>
            <w:r w:rsidRPr="00EA54FD">
              <w:rPr>
                <w:rFonts w:ascii="Arial" w:hAnsi="Arial" w:cs="Arial"/>
              </w:rPr>
              <w:t>20.62</w:t>
            </w:r>
          </w:p>
        </w:tc>
        <w:tc>
          <w:tcPr>
            <w:tcW w:w="1418" w:type="dxa"/>
          </w:tcPr>
          <w:p w14:paraId="779ACE3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21.067.00</w:t>
            </w:r>
          </w:p>
        </w:tc>
        <w:tc>
          <w:tcPr>
            <w:tcW w:w="1418" w:type="dxa"/>
          </w:tcPr>
          <w:p w14:paraId="08E53B1F" w14:textId="77777777" w:rsidR="00EA54FD" w:rsidRPr="00E60CA9" w:rsidRDefault="00E60CA9" w:rsidP="00E60CA9">
            <w:pPr>
              <w:spacing w:after="240"/>
              <w:ind w:rightChars="0" w:right="0"/>
              <w:jc w:val="center"/>
              <w:textAlignment w:val="baseline"/>
              <w:rPr>
                <w:rFonts w:ascii="Arial" w:hAnsi="Arial" w:cs="Arial"/>
                <w:color w:val="000000"/>
                <w:szCs w:val="18"/>
                <w:lang w:eastAsia="pt-BR"/>
              </w:rPr>
            </w:pPr>
            <w:r w:rsidRPr="00E60CA9">
              <w:rPr>
                <w:rFonts w:ascii="Arial" w:hAnsi="Arial" w:cs="Arial"/>
                <w:color w:val="000000"/>
                <w:szCs w:val="18"/>
                <w:lang w:eastAsia="pt-BR"/>
              </w:rPr>
              <w:t>8528.49.29</w:t>
            </w:r>
            <w:r>
              <w:rPr>
                <w:rFonts w:ascii="Arial" w:hAnsi="Arial" w:cs="Arial"/>
                <w:color w:val="000000"/>
                <w:szCs w:val="18"/>
                <w:lang w:eastAsia="pt-BR"/>
              </w:rPr>
              <w:br/>
            </w:r>
            <w:r w:rsidRPr="00E60CA9">
              <w:rPr>
                <w:rFonts w:ascii="Arial" w:hAnsi="Arial" w:cs="Arial"/>
                <w:color w:val="000000"/>
                <w:szCs w:val="18"/>
                <w:lang w:eastAsia="pt-BR"/>
              </w:rPr>
              <w:t>8528.59.20</w:t>
            </w:r>
            <w:r>
              <w:rPr>
                <w:rFonts w:ascii="Arial" w:hAnsi="Arial" w:cs="Arial"/>
                <w:color w:val="000000"/>
                <w:szCs w:val="18"/>
                <w:lang w:eastAsia="pt-BR"/>
              </w:rPr>
              <w:br/>
            </w:r>
            <w:r w:rsidRPr="00E60CA9">
              <w:rPr>
                <w:rFonts w:ascii="Arial" w:hAnsi="Arial" w:cs="Arial"/>
                <w:color w:val="000000"/>
                <w:szCs w:val="18"/>
                <w:lang w:eastAsia="pt-BR"/>
              </w:rPr>
              <w:t>8528.69</w:t>
            </w:r>
          </w:p>
        </w:tc>
        <w:tc>
          <w:tcPr>
            <w:tcW w:w="5833" w:type="dxa"/>
          </w:tcPr>
          <w:p w14:paraId="5D19B78D" w14:textId="77777777" w:rsidR="00EA54FD" w:rsidRPr="00EA54FD" w:rsidRDefault="00E60CA9" w:rsidP="00BB7E3C">
            <w:pPr>
              <w:spacing w:after="240"/>
              <w:ind w:rightChars="0" w:right="0"/>
              <w:textAlignment w:val="baseline"/>
              <w:rPr>
                <w:rFonts w:ascii="Arial" w:hAnsi="Arial" w:cs="Arial"/>
                <w:lang w:eastAsia="pt-BR"/>
              </w:rPr>
            </w:pPr>
            <w:r w:rsidRPr="00E60CA9">
              <w:rPr>
                <w:rFonts w:ascii="Arial" w:hAnsi="Arial" w:cs="Arial"/>
                <w:color w:val="000000"/>
                <w:szCs w:val="18"/>
                <w:lang w:eastAsia="pt-BR"/>
              </w:rPr>
              <w:t>Monitores e projetores que não incorporem aparelhos receptores de televisão, policromáticos</w:t>
            </w:r>
          </w:p>
        </w:tc>
        <w:tc>
          <w:tcPr>
            <w:tcW w:w="1276" w:type="dxa"/>
            <w:vAlign w:val="center"/>
          </w:tcPr>
          <w:p w14:paraId="3EA38B44"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90,15</w:t>
            </w:r>
            <w:r w:rsidRPr="00EA54FD">
              <w:rPr>
                <w:rFonts w:ascii="Arial" w:hAnsi="Arial" w:cs="Arial"/>
              </w:rPr>
              <w:t>%</w:t>
            </w:r>
          </w:p>
        </w:tc>
        <w:tc>
          <w:tcPr>
            <w:tcW w:w="1842" w:type="dxa"/>
            <w:vAlign w:val="center"/>
          </w:tcPr>
          <w:p w14:paraId="232290E3" w14:textId="77777777" w:rsidR="00EA54FD" w:rsidRPr="00EA54FD" w:rsidRDefault="00EA54FD" w:rsidP="00EA54FD">
            <w:pPr>
              <w:ind w:rightChars="0" w:right="0"/>
              <w:jc w:val="center"/>
              <w:rPr>
                <w:rFonts w:ascii="Arial" w:hAnsi="Arial" w:cs="Arial"/>
              </w:rPr>
            </w:pPr>
            <w:r w:rsidRPr="00EA54FD">
              <w:rPr>
                <w:rFonts w:ascii="Arial" w:hAnsi="Arial" w:cs="Arial"/>
              </w:rPr>
              <w:t>109,17%</w:t>
            </w:r>
          </w:p>
        </w:tc>
        <w:tc>
          <w:tcPr>
            <w:tcW w:w="1848" w:type="dxa"/>
            <w:vAlign w:val="center"/>
          </w:tcPr>
          <w:p w14:paraId="001D1E80" w14:textId="77777777" w:rsidR="00EA54FD" w:rsidRPr="00EA54FD" w:rsidRDefault="00EA54FD" w:rsidP="00EA54FD">
            <w:pPr>
              <w:ind w:rightChars="0" w:right="0"/>
              <w:jc w:val="center"/>
              <w:rPr>
                <w:rFonts w:ascii="Arial" w:hAnsi="Arial" w:cs="Arial"/>
              </w:rPr>
            </w:pPr>
            <w:r w:rsidRPr="00EA54FD">
              <w:rPr>
                <w:rFonts w:ascii="Arial" w:hAnsi="Arial" w:cs="Arial"/>
              </w:rPr>
              <w:t>128,18%</w:t>
            </w:r>
          </w:p>
        </w:tc>
      </w:tr>
      <w:tr w:rsidR="00EA54FD" w:rsidRPr="00EA54FD" w14:paraId="584EA7C4" w14:textId="77777777" w:rsidTr="00B168BD">
        <w:trPr>
          <w:gridAfter w:val="1"/>
          <w:wAfter w:w="17" w:type="dxa"/>
        </w:trPr>
        <w:tc>
          <w:tcPr>
            <w:tcW w:w="1220" w:type="dxa"/>
          </w:tcPr>
          <w:p w14:paraId="26163731" w14:textId="77777777" w:rsidR="00EA54FD" w:rsidRPr="00EA54FD" w:rsidRDefault="00EA54FD" w:rsidP="00A54793">
            <w:pPr>
              <w:ind w:rightChars="0" w:right="0"/>
              <w:jc w:val="left"/>
              <w:rPr>
                <w:rFonts w:ascii="Arial" w:hAnsi="Arial" w:cs="Arial"/>
              </w:rPr>
            </w:pPr>
            <w:r w:rsidRPr="00EA54FD">
              <w:rPr>
                <w:rFonts w:ascii="Arial" w:hAnsi="Arial" w:cs="Arial"/>
              </w:rPr>
              <w:t>20.63</w:t>
            </w:r>
          </w:p>
        </w:tc>
        <w:tc>
          <w:tcPr>
            <w:tcW w:w="1418" w:type="dxa"/>
          </w:tcPr>
          <w:p w14:paraId="3D5006B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21.068.00</w:t>
            </w:r>
          </w:p>
        </w:tc>
        <w:tc>
          <w:tcPr>
            <w:tcW w:w="1418" w:type="dxa"/>
          </w:tcPr>
          <w:p w14:paraId="421EE2B0" w14:textId="77777777" w:rsidR="00EA54FD" w:rsidRDefault="00BF3368" w:rsidP="00BB7E3C">
            <w:pPr>
              <w:spacing w:after="240"/>
              <w:ind w:rightChars="0" w:right="0"/>
              <w:jc w:val="center"/>
              <w:textAlignment w:val="baseline"/>
              <w:rPr>
                <w:rFonts w:ascii="Arial" w:hAnsi="Arial" w:cs="Arial"/>
                <w:lang w:eastAsia="pt-BR"/>
              </w:rPr>
            </w:pPr>
            <w:r w:rsidRPr="003D490B">
              <w:t>8528.52.20</w:t>
            </w:r>
          </w:p>
          <w:p w14:paraId="35EB60F7" w14:textId="77777777" w:rsidR="00BF3368" w:rsidRPr="00EA54FD" w:rsidRDefault="00BF3368" w:rsidP="00BB7E3C">
            <w:pPr>
              <w:spacing w:after="240"/>
              <w:ind w:rightChars="0" w:right="0"/>
              <w:jc w:val="center"/>
              <w:textAlignment w:val="baseline"/>
              <w:rPr>
                <w:rFonts w:ascii="Arial" w:hAnsi="Arial" w:cs="Arial"/>
                <w:lang w:eastAsia="pt-BR"/>
              </w:rPr>
            </w:pPr>
          </w:p>
        </w:tc>
        <w:tc>
          <w:tcPr>
            <w:tcW w:w="5833" w:type="dxa"/>
          </w:tcPr>
          <w:p w14:paraId="21F3B435" w14:textId="77777777" w:rsidR="003D490B" w:rsidRPr="00A8736D" w:rsidRDefault="003D490B" w:rsidP="003D490B">
            <w:pPr>
              <w:spacing w:after="240"/>
              <w:ind w:rightChars="0" w:right="0"/>
              <w:textAlignment w:val="baseline"/>
            </w:pPr>
            <w:r w:rsidRPr="003D490B">
              <w:t>Outros monitores capazes de serem</w:t>
            </w:r>
            <w:r>
              <w:rPr>
                <w:rFonts w:ascii="Trebuchet MS" w:hAnsi="Trebuchet MS"/>
                <w:color w:val="595959"/>
                <w:sz w:val="23"/>
                <w:szCs w:val="23"/>
                <w:shd w:val="clear" w:color="auto" w:fill="FFFFFF"/>
              </w:rPr>
              <w:t xml:space="preserve"> </w:t>
            </w:r>
            <w:r w:rsidRPr="003D490B">
              <w:t>conectados diretamente a uma máquina automática para processamento de dados da posição 84.71</w:t>
            </w:r>
            <w:r>
              <w:rPr>
                <w:rFonts w:ascii="Trebuchet MS" w:hAnsi="Trebuchet MS"/>
                <w:color w:val="595959"/>
                <w:sz w:val="23"/>
                <w:szCs w:val="23"/>
                <w:shd w:val="clear" w:color="auto" w:fill="FFFFFF"/>
              </w:rPr>
              <w:t xml:space="preserve"> </w:t>
            </w:r>
            <w:r w:rsidRPr="003D490B">
              <w:t>e concebidos para serem utilizados com esta máquina, policromáticos</w:t>
            </w:r>
          </w:p>
        </w:tc>
        <w:tc>
          <w:tcPr>
            <w:tcW w:w="1276" w:type="dxa"/>
            <w:vAlign w:val="center"/>
          </w:tcPr>
          <w:p w14:paraId="1D550BE1"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32,07</w:t>
            </w:r>
            <w:r w:rsidRPr="00EA54FD">
              <w:rPr>
                <w:rFonts w:ascii="Arial" w:hAnsi="Arial" w:cs="Arial"/>
              </w:rPr>
              <w:t>%</w:t>
            </w:r>
          </w:p>
        </w:tc>
        <w:tc>
          <w:tcPr>
            <w:tcW w:w="1842" w:type="dxa"/>
            <w:vAlign w:val="center"/>
          </w:tcPr>
          <w:p w14:paraId="62B57A2C" w14:textId="77777777" w:rsidR="00EA54FD" w:rsidRPr="00EA54FD" w:rsidRDefault="00EA54FD" w:rsidP="00EA54FD">
            <w:pPr>
              <w:ind w:rightChars="0" w:right="0"/>
              <w:jc w:val="center"/>
              <w:rPr>
                <w:rFonts w:ascii="Arial" w:hAnsi="Arial" w:cs="Arial"/>
              </w:rPr>
            </w:pPr>
            <w:r w:rsidRPr="00EA54FD">
              <w:rPr>
                <w:rFonts w:ascii="Arial" w:hAnsi="Arial" w:cs="Arial"/>
              </w:rPr>
              <w:t>45,28%</w:t>
            </w:r>
          </w:p>
        </w:tc>
        <w:tc>
          <w:tcPr>
            <w:tcW w:w="1848" w:type="dxa"/>
            <w:vAlign w:val="center"/>
          </w:tcPr>
          <w:p w14:paraId="671CD61B" w14:textId="77777777" w:rsidR="00EA54FD" w:rsidRPr="00EA54FD" w:rsidRDefault="00EA54FD" w:rsidP="00EA54FD">
            <w:pPr>
              <w:ind w:rightChars="0" w:right="0"/>
              <w:jc w:val="center"/>
              <w:rPr>
                <w:rFonts w:ascii="Arial" w:hAnsi="Arial" w:cs="Arial"/>
              </w:rPr>
            </w:pPr>
            <w:r w:rsidRPr="00EA54FD">
              <w:rPr>
                <w:rFonts w:ascii="Arial" w:hAnsi="Arial" w:cs="Arial"/>
              </w:rPr>
              <w:t>58,48%</w:t>
            </w:r>
          </w:p>
        </w:tc>
      </w:tr>
      <w:tr w:rsidR="00EA54FD" w:rsidRPr="00EA54FD" w14:paraId="0C3F1EC8" w14:textId="77777777" w:rsidTr="00B168BD">
        <w:trPr>
          <w:gridAfter w:val="1"/>
          <w:wAfter w:w="17" w:type="dxa"/>
        </w:trPr>
        <w:tc>
          <w:tcPr>
            <w:tcW w:w="1220" w:type="dxa"/>
          </w:tcPr>
          <w:p w14:paraId="5C8701DD" w14:textId="77777777" w:rsidR="00EA54FD" w:rsidRPr="00EA54FD" w:rsidRDefault="00EA54FD" w:rsidP="00A54793">
            <w:pPr>
              <w:ind w:rightChars="0" w:right="0"/>
              <w:jc w:val="left"/>
              <w:rPr>
                <w:rFonts w:ascii="Arial" w:hAnsi="Arial" w:cs="Arial"/>
              </w:rPr>
            </w:pPr>
            <w:r w:rsidRPr="00EA54FD">
              <w:rPr>
                <w:rFonts w:ascii="Arial" w:hAnsi="Arial" w:cs="Arial"/>
              </w:rPr>
              <w:t>20.64</w:t>
            </w:r>
          </w:p>
        </w:tc>
        <w:tc>
          <w:tcPr>
            <w:tcW w:w="1418" w:type="dxa"/>
          </w:tcPr>
          <w:p w14:paraId="425F583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21.069.00</w:t>
            </w:r>
          </w:p>
        </w:tc>
        <w:tc>
          <w:tcPr>
            <w:tcW w:w="1418" w:type="dxa"/>
          </w:tcPr>
          <w:p w14:paraId="5EC758F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8528.7</w:t>
            </w:r>
          </w:p>
        </w:tc>
        <w:tc>
          <w:tcPr>
            <w:tcW w:w="5833" w:type="dxa"/>
          </w:tcPr>
          <w:p w14:paraId="20ADF885"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receptores de televisão, mesmo que incorporem um aparelho receptor de radiodifusão ou um aparelho de gravação ou reprodução de som ou de imagens - Televisores de CRT (tubo de raios catódicos)</w:t>
            </w:r>
          </w:p>
        </w:tc>
        <w:tc>
          <w:tcPr>
            <w:tcW w:w="1276" w:type="dxa"/>
            <w:vAlign w:val="center"/>
          </w:tcPr>
          <w:p w14:paraId="4D23BD8A"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33,03</w:t>
            </w:r>
            <w:r w:rsidRPr="00EA54FD">
              <w:rPr>
                <w:rFonts w:ascii="Arial" w:hAnsi="Arial" w:cs="Arial"/>
              </w:rPr>
              <w:t>%</w:t>
            </w:r>
          </w:p>
        </w:tc>
        <w:tc>
          <w:tcPr>
            <w:tcW w:w="1842" w:type="dxa"/>
            <w:vAlign w:val="center"/>
          </w:tcPr>
          <w:p w14:paraId="6F2B2BF3" w14:textId="77777777" w:rsidR="00EA54FD" w:rsidRPr="00EA54FD" w:rsidRDefault="00EA54FD" w:rsidP="00EA54FD">
            <w:pPr>
              <w:ind w:rightChars="0" w:right="0"/>
              <w:jc w:val="center"/>
              <w:rPr>
                <w:rFonts w:ascii="Arial" w:hAnsi="Arial" w:cs="Arial"/>
              </w:rPr>
            </w:pPr>
            <w:r w:rsidRPr="00EA54FD">
              <w:rPr>
                <w:rFonts w:ascii="Arial" w:hAnsi="Arial" w:cs="Arial"/>
              </w:rPr>
              <w:t>46,33%</w:t>
            </w:r>
          </w:p>
        </w:tc>
        <w:tc>
          <w:tcPr>
            <w:tcW w:w="1848" w:type="dxa"/>
            <w:vAlign w:val="center"/>
          </w:tcPr>
          <w:p w14:paraId="6641FACB" w14:textId="77777777" w:rsidR="00EA54FD" w:rsidRPr="00EA54FD" w:rsidRDefault="00EA54FD" w:rsidP="00EA54FD">
            <w:pPr>
              <w:ind w:rightChars="0" w:right="0"/>
              <w:jc w:val="center"/>
              <w:rPr>
                <w:rFonts w:ascii="Arial" w:hAnsi="Arial" w:cs="Arial"/>
              </w:rPr>
            </w:pPr>
            <w:r w:rsidRPr="00EA54FD">
              <w:rPr>
                <w:rFonts w:ascii="Arial" w:hAnsi="Arial" w:cs="Arial"/>
              </w:rPr>
              <w:t>59,64%</w:t>
            </w:r>
          </w:p>
        </w:tc>
      </w:tr>
      <w:tr w:rsidR="00EA54FD" w:rsidRPr="00EA54FD" w14:paraId="26019943" w14:textId="77777777" w:rsidTr="00B168BD">
        <w:trPr>
          <w:gridAfter w:val="1"/>
          <w:wAfter w:w="17" w:type="dxa"/>
        </w:trPr>
        <w:tc>
          <w:tcPr>
            <w:tcW w:w="1220" w:type="dxa"/>
          </w:tcPr>
          <w:p w14:paraId="6C8C9ABF" w14:textId="77777777" w:rsidR="00EA54FD" w:rsidRPr="00EA54FD" w:rsidRDefault="00EA54FD" w:rsidP="00A54793">
            <w:pPr>
              <w:ind w:rightChars="0" w:right="0"/>
              <w:jc w:val="left"/>
              <w:rPr>
                <w:rFonts w:ascii="Arial" w:hAnsi="Arial" w:cs="Arial"/>
              </w:rPr>
            </w:pPr>
            <w:r w:rsidRPr="00EA54FD">
              <w:rPr>
                <w:rFonts w:ascii="Arial" w:hAnsi="Arial" w:cs="Arial"/>
              </w:rPr>
              <w:t>20.65</w:t>
            </w:r>
          </w:p>
        </w:tc>
        <w:tc>
          <w:tcPr>
            <w:tcW w:w="1418" w:type="dxa"/>
          </w:tcPr>
          <w:p w14:paraId="6919852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21.070.00</w:t>
            </w:r>
          </w:p>
        </w:tc>
        <w:tc>
          <w:tcPr>
            <w:tcW w:w="1418" w:type="dxa"/>
          </w:tcPr>
          <w:p w14:paraId="1315F51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8528.7</w:t>
            </w:r>
          </w:p>
        </w:tc>
        <w:tc>
          <w:tcPr>
            <w:tcW w:w="5833" w:type="dxa"/>
          </w:tcPr>
          <w:p w14:paraId="4C678D74"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receptores de televisão, mesmo que incorporem um aparelho receptor de radiodifusão ou um aparelho de gravação ou reprodução de som ou de imagens - Televisores de LCD (Display de Cristal Líquido)</w:t>
            </w:r>
          </w:p>
        </w:tc>
        <w:tc>
          <w:tcPr>
            <w:tcW w:w="1276" w:type="dxa"/>
            <w:vAlign w:val="center"/>
          </w:tcPr>
          <w:p w14:paraId="3BAA73C8"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33,03%</w:t>
            </w:r>
          </w:p>
        </w:tc>
        <w:tc>
          <w:tcPr>
            <w:tcW w:w="1842" w:type="dxa"/>
            <w:vAlign w:val="center"/>
          </w:tcPr>
          <w:p w14:paraId="152894ED" w14:textId="77777777" w:rsidR="00EA54FD" w:rsidRPr="00EA54FD" w:rsidRDefault="00EA54FD" w:rsidP="00EA54FD">
            <w:pPr>
              <w:ind w:rightChars="0" w:right="0"/>
              <w:jc w:val="center"/>
              <w:rPr>
                <w:rFonts w:ascii="Arial" w:hAnsi="Arial" w:cs="Arial"/>
              </w:rPr>
            </w:pPr>
            <w:r w:rsidRPr="00EA54FD">
              <w:rPr>
                <w:rFonts w:ascii="Arial" w:hAnsi="Arial" w:cs="Arial"/>
              </w:rPr>
              <w:t>46,33%</w:t>
            </w:r>
          </w:p>
        </w:tc>
        <w:tc>
          <w:tcPr>
            <w:tcW w:w="1848" w:type="dxa"/>
            <w:vAlign w:val="center"/>
          </w:tcPr>
          <w:p w14:paraId="50E616B2" w14:textId="77777777" w:rsidR="00EA54FD" w:rsidRPr="00EA54FD" w:rsidRDefault="00EA54FD" w:rsidP="00EA54FD">
            <w:pPr>
              <w:ind w:rightChars="0" w:right="0"/>
              <w:jc w:val="center"/>
              <w:rPr>
                <w:rFonts w:ascii="Arial" w:hAnsi="Arial" w:cs="Arial"/>
              </w:rPr>
            </w:pPr>
            <w:r w:rsidRPr="00EA54FD">
              <w:rPr>
                <w:rFonts w:ascii="Arial" w:hAnsi="Arial" w:cs="Arial"/>
              </w:rPr>
              <w:t>59,64%</w:t>
            </w:r>
          </w:p>
        </w:tc>
      </w:tr>
      <w:tr w:rsidR="00EA54FD" w:rsidRPr="00EA54FD" w14:paraId="2FCA6EEC" w14:textId="77777777" w:rsidTr="00B168BD">
        <w:trPr>
          <w:gridAfter w:val="1"/>
          <w:wAfter w:w="17" w:type="dxa"/>
        </w:trPr>
        <w:tc>
          <w:tcPr>
            <w:tcW w:w="1220" w:type="dxa"/>
          </w:tcPr>
          <w:p w14:paraId="266156B7" w14:textId="77777777" w:rsidR="00EA54FD" w:rsidRPr="00EA54FD" w:rsidRDefault="00EA54FD" w:rsidP="00A54793">
            <w:pPr>
              <w:ind w:rightChars="0" w:right="0"/>
              <w:jc w:val="left"/>
              <w:rPr>
                <w:rFonts w:ascii="Arial" w:hAnsi="Arial" w:cs="Arial"/>
              </w:rPr>
            </w:pPr>
            <w:r w:rsidRPr="00EA54FD">
              <w:rPr>
                <w:rFonts w:ascii="Arial" w:hAnsi="Arial" w:cs="Arial"/>
              </w:rPr>
              <w:t>20.66</w:t>
            </w:r>
          </w:p>
        </w:tc>
        <w:tc>
          <w:tcPr>
            <w:tcW w:w="1418" w:type="dxa"/>
          </w:tcPr>
          <w:p w14:paraId="7F4866D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21.071.00</w:t>
            </w:r>
          </w:p>
        </w:tc>
        <w:tc>
          <w:tcPr>
            <w:tcW w:w="1418" w:type="dxa"/>
          </w:tcPr>
          <w:p w14:paraId="179F624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8528.7</w:t>
            </w:r>
          </w:p>
        </w:tc>
        <w:tc>
          <w:tcPr>
            <w:tcW w:w="5833" w:type="dxa"/>
          </w:tcPr>
          <w:p w14:paraId="588A6C4D"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receptores de televisão, mesmo que incorporem um aparelho receptor de radiodifusão ou um aparelho de gravação ou reprodução de som ou de imagens - Televisores de Plasma</w:t>
            </w:r>
          </w:p>
        </w:tc>
        <w:tc>
          <w:tcPr>
            <w:tcW w:w="1276" w:type="dxa"/>
            <w:vAlign w:val="center"/>
          </w:tcPr>
          <w:p w14:paraId="5169A162"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33,03</w:t>
            </w:r>
            <w:r w:rsidRPr="00EA54FD">
              <w:rPr>
                <w:rFonts w:ascii="Arial" w:hAnsi="Arial" w:cs="Arial"/>
              </w:rPr>
              <w:t>%</w:t>
            </w:r>
          </w:p>
        </w:tc>
        <w:tc>
          <w:tcPr>
            <w:tcW w:w="1842" w:type="dxa"/>
            <w:vAlign w:val="center"/>
          </w:tcPr>
          <w:p w14:paraId="5C611D84" w14:textId="77777777" w:rsidR="00EA54FD" w:rsidRPr="00EA54FD" w:rsidRDefault="00EA54FD" w:rsidP="00EA54FD">
            <w:pPr>
              <w:ind w:rightChars="0" w:right="0"/>
              <w:jc w:val="center"/>
              <w:rPr>
                <w:rFonts w:ascii="Arial" w:hAnsi="Arial" w:cs="Arial"/>
              </w:rPr>
            </w:pPr>
            <w:r w:rsidRPr="00EA54FD">
              <w:rPr>
                <w:rFonts w:ascii="Arial" w:hAnsi="Arial" w:cs="Arial"/>
              </w:rPr>
              <w:t>46,33%</w:t>
            </w:r>
          </w:p>
        </w:tc>
        <w:tc>
          <w:tcPr>
            <w:tcW w:w="1848" w:type="dxa"/>
            <w:vAlign w:val="center"/>
          </w:tcPr>
          <w:p w14:paraId="14B646E5" w14:textId="77777777" w:rsidR="00EA54FD" w:rsidRPr="00EA54FD" w:rsidRDefault="00EA54FD" w:rsidP="00EA54FD">
            <w:pPr>
              <w:ind w:rightChars="0" w:right="0"/>
              <w:jc w:val="center"/>
              <w:rPr>
                <w:rFonts w:ascii="Arial" w:hAnsi="Arial" w:cs="Arial"/>
              </w:rPr>
            </w:pPr>
            <w:r w:rsidRPr="00EA54FD">
              <w:rPr>
                <w:rFonts w:ascii="Arial" w:hAnsi="Arial" w:cs="Arial"/>
              </w:rPr>
              <w:t>59,64%</w:t>
            </w:r>
          </w:p>
        </w:tc>
      </w:tr>
      <w:tr w:rsidR="00EA54FD" w:rsidRPr="00EA54FD" w14:paraId="1F960F1E" w14:textId="77777777" w:rsidTr="00B168BD">
        <w:trPr>
          <w:gridAfter w:val="1"/>
          <w:wAfter w:w="17" w:type="dxa"/>
        </w:trPr>
        <w:tc>
          <w:tcPr>
            <w:tcW w:w="1220" w:type="dxa"/>
          </w:tcPr>
          <w:p w14:paraId="040E2243" w14:textId="77777777" w:rsidR="00EA54FD" w:rsidRPr="00EA54FD" w:rsidRDefault="00EA54FD" w:rsidP="00A54793">
            <w:pPr>
              <w:ind w:rightChars="0" w:right="0"/>
              <w:jc w:val="left"/>
              <w:rPr>
                <w:rFonts w:ascii="Arial" w:hAnsi="Arial" w:cs="Arial"/>
              </w:rPr>
            </w:pPr>
            <w:r w:rsidRPr="00EA54FD">
              <w:rPr>
                <w:rFonts w:ascii="Arial" w:hAnsi="Arial" w:cs="Arial"/>
              </w:rPr>
              <w:t>20.67</w:t>
            </w:r>
          </w:p>
        </w:tc>
        <w:tc>
          <w:tcPr>
            <w:tcW w:w="1418" w:type="dxa"/>
          </w:tcPr>
          <w:p w14:paraId="2D45259B"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21.072.00</w:t>
            </w:r>
          </w:p>
        </w:tc>
        <w:tc>
          <w:tcPr>
            <w:tcW w:w="1418" w:type="dxa"/>
          </w:tcPr>
          <w:p w14:paraId="50C066C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8528.7</w:t>
            </w:r>
          </w:p>
        </w:tc>
        <w:tc>
          <w:tcPr>
            <w:tcW w:w="5833" w:type="dxa"/>
          </w:tcPr>
          <w:p w14:paraId="0034A8DC"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receptores de televisão não dotados de monitores ou display de vídeo</w:t>
            </w:r>
          </w:p>
        </w:tc>
        <w:tc>
          <w:tcPr>
            <w:tcW w:w="1276" w:type="dxa"/>
            <w:vAlign w:val="center"/>
          </w:tcPr>
          <w:p w14:paraId="7F3E9FFD"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33,03</w:t>
            </w:r>
            <w:r w:rsidRPr="00EA54FD">
              <w:rPr>
                <w:rFonts w:ascii="Arial" w:hAnsi="Arial" w:cs="Arial"/>
              </w:rPr>
              <w:t>%</w:t>
            </w:r>
          </w:p>
        </w:tc>
        <w:tc>
          <w:tcPr>
            <w:tcW w:w="1842" w:type="dxa"/>
            <w:vAlign w:val="center"/>
          </w:tcPr>
          <w:p w14:paraId="208CA33A" w14:textId="77777777" w:rsidR="00EA54FD" w:rsidRPr="00EA54FD" w:rsidRDefault="00EA54FD" w:rsidP="00EA54FD">
            <w:pPr>
              <w:ind w:rightChars="0" w:right="0"/>
              <w:jc w:val="center"/>
              <w:rPr>
                <w:rFonts w:ascii="Arial" w:hAnsi="Arial" w:cs="Arial"/>
              </w:rPr>
            </w:pPr>
            <w:r w:rsidRPr="00EA54FD">
              <w:rPr>
                <w:rFonts w:ascii="Arial" w:hAnsi="Arial" w:cs="Arial"/>
              </w:rPr>
              <w:t>46,33%</w:t>
            </w:r>
          </w:p>
        </w:tc>
        <w:tc>
          <w:tcPr>
            <w:tcW w:w="1848" w:type="dxa"/>
            <w:vAlign w:val="center"/>
          </w:tcPr>
          <w:p w14:paraId="4E5EA2BD" w14:textId="77777777" w:rsidR="00EA54FD" w:rsidRPr="00EA54FD" w:rsidRDefault="00EA54FD" w:rsidP="00EA54FD">
            <w:pPr>
              <w:ind w:rightChars="0" w:right="0"/>
              <w:jc w:val="center"/>
              <w:rPr>
                <w:rFonts w:ascii="Arial" w:hAnsi="Arial" w:cs="Arial"/>
              </w:rPr>
            </w:pPr>
            <w:r w:rsidRPr="00EA54FD">
              <w:rPr>
                <w:rFonts w:ascii="Arial" w:hAnsi="Arial" w:cs="Arial"/>
              </w:rPr>
              <w:t>59,64%</w:t>
            </w:r>
          </w:p>
        </w:tc>
      </w:tr>
      <w:tr w:rsidR="00EA54FD" w:rsidRPr="00EA54FD" w14:paraId="1BB4B615" w14:textId="77777777" w:rsidTr="00B168BD">
        <w:trPr>
          <w:gridAfter w:val="1"/>
          <w:wAfter w:w="17" w:type="dxa"/>
        </w:trPr>
        <w:tc>
          <w:tcPr>
            <w:tcW w:w="1220" w:type="dxa"/>
          </w:tcPr>
          <w:p w14:paraId="5ACEBF4C" w14:textId="77777777" w:rsidR="00EA54FD" w:rsidRPr="00EA54FD" w:rsidRDefault="00EA54FD" w:rsidP="00A54793">
            <w:pPr>
              <w:ind w:rightChars="0" w:right="0"/>
              <w:jc w:val="left"/>
              <w:rPr>
                <w:rFonts w:ascii="Arial" w:hAnsi="Arial" w:cs="Arial"/>
              </w:rPr>
            </w:pPr>
            <w:r w:rsidRPr="00EA54FD">
              <w:rPr>
                <w:rFonts w:ascii="Arial" w:hAnsi="Arial" w:cs="Arial"/>
              </w:rPr>
              <w:t>20.68</w:t>
            </w:r>
          </w:p>
        </w:tc>
        <w:tc>
          <w:tcPr>
            <w:tcW w:w="1418" w:type="dxa"/>
          </w:tcPr>
          <w:p w14:paraId="488DB8C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21.073.00</w:t>
            </w:r>
          </w:p>
        </w:tc>
        <w:tc>
          <w:tcPr>
            <w:tcW w:w="1418" w:type="dxa"/>
          </w:tcPr>
          <w:p w14:paraId="7FF7636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8528.7</w:t>
            </w:r>
          </w:p>
        </w:tc>
        <w:tc>
          <w:tcPr>
            <w:tcW w:w="5833" w:type="dxa"/>
          </w:tcPr>
          <w:p w14:paraId="50ADDCA2" w14:textId="77777777" w:rsidR="00EA54FD" w:rsidRPr="00EA54FD" w:rsidRDefault="00E60CA9" w:rsidP="00BB7E3C">
            <w:pPr>
              <w:spacing w:after="240"/>
              <w:ind w:rightChars="0" w:right="0"/>
              <w:textAlignment w:val="baseline"/>
              <w:rPr>
                <w:rFonts w:ascii="Arial" w:hAnsi="Arial" w:cs="Arial"/>
                <w:lang w:eastAsia="pt-BR"/>
              </w:rPr>
            </w:pPr>
            <w:r w:rsidRPr="00E60CA9">
              <w:rPr>
                <w:rFonts w:ascii="Arial" w:hAnsi="Arial" w:cs="Arial"/>
                <w:lang w:eastAsia="pt-BR"/>
              </w:rPr>
              <w:t>Outros aparelhos receptores de televisão não relacionados nos CEST 21.069.00, 21.070.00, 21.071.00 e 21.072.00</w:t>
            </w:r>
          </w:p>
        </w:tc>
        <w:tc>
          <w:tcPr>
            <w:tcW w:w="1276" w:type="dxa"/>
            <w:vAlign w:val="center"/>
          </w:tcPr>
          <w:p w14:paraId="38F607E5"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33,03%</w:t>
            </w:r>
          </w:p>
        </w:tc>
        <w:tc>
          <w:tcPr>
            <w:tcW w:w="1842" w:type="dxa"/>
            <w:vAlign w:val="center"/>
          </w:tcPr>
          <w:p w14:paraId="5199BC40" w14:textId="77777777" w:rsidR="00EA54FD" w:rsidRPr="00EA54FD" w:rsidRDefault="00EA54FD" w:rsidP="00EA54FD">
            <w:pPr>
              <w:ind w:rightChars="0" w:right="0"/>
              <w:jc w:val="center"/>
              <w:rPr>
                <w:rFonts w:ascii="Arial" w:hAnsi="Arial" w:cs="Arial"/>
              </w:rPr>
            </w:pPr>
            <w:r w:rsidRPr="00EA54FD">
              <w:rPr>
                <w:rFonts w:ascii="Arial" w:hAnsi="Arial" w:cs="Arial"/>
              </w:rPr>
              <w:t>46,33%</w:t>
            </w:r>
          </w:p>
        </w:tc>
        <w:tc>
          <w:tcPr>
            <w:tcW w:w="1848" w:type="dxa"/>
            <w:vAlign w:val="center"/>
          </w:tcPr>
          <w:p w14:paraId="11D7B7D9" w14:textId="77777777" w:rsidR="00EA54FD" w:rsidRPr="00EA54FD" w:rsidRDefault="00EA54FD" w:rsidP="00EA54FD">
            <w:pPr>
              <w:ind w:rightChars="0" w:right="0"/>
              <w:jc w:val="center"/>
              <w:rPr>
                <w:rFonts w:ascii="Arial" w:hAnsi="Arial" w:cs="Arial"/>
              </w:rPr>
            </w:pPr>
            <w:r w:rsidRPr="00EA54FD">
              <w:rPr>
                <w:rFonts w:ascii="Arial" w:hAnsi="Arial" w:cs="Arial"/>
              </w:rPr>
              <w:t>59,64%</w:t>
            </w:r>
          </w:p>
        </w:tc>
      </w:tr>
      <w:tr w:rsidR="00EA54FD" w:rsidRPr="00EA54FD" w14:paraId="4FAAED71" w14:textId="77777777" w:rsidTr="00B168BD">
        <w:trPr>
          <w:gridAfter w:val="1"/>
          <w:wAfter w:w="17" w:type="dxa"/>
        </w:trPr>
        <w:tc>
          <w:tcPr>
            <w:tcW w:w="1220" w:type="dxa"/>
          </w:tcPr>
          <w:p w14:paraId="7EBA0A95" w14:textId="77777777" w:rsidR="00EA54FD" w:rsidRPr="00EA54FD" w:rsidRDefault="00EA54FD" w:rsidP="00A54793">
            <w:pPr>
              <w:ind w:rightChars="0" w:right="0"/>
              <w:jc w:val="left"/>
              <w:rPr>
                <w:rFonts w:ascii="Arial" w:hAnsi="Arial" w:cs="Arial"/>
              </w:rPr>
            </w:pPr>
            <w:r w:rsidRPr="00EA54FD">
              <w:rPr>
                <w:rFonts w:ascii="Arial" w:hAnsi="Arial" w:cs="Arial"/>
              </w:rPr>
              <w:t>20.69</w:t>
            </w:r>
          </w:p>
        </w:tc>
        <w:tc>
          <w:tcPr>
            <w:tcW w:w="1418" w:type="dxa"/>
          </w:tcPr>
          <w:p w14:paraId="4234F6DB"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21.074.00</w:t>
            </w:r>
          </w:p>
        </w:tc>
        <w:tc>
          <w:tcPr>
            <w:tcW w:w="1418" w:type="dxa"/>
          </w:tcPr>
          <w:p w14:paraId="04EF0BCD" w14:textId="77777777" w:rsidR="00EA54FD" w:rsidRPr="003D490B" w:rsidRDefault="003D490B" w:rsidP="00BB7E3C">
            <w:pPr>
              <w:spacing w:after="240"/>
              <w:ind w:rightChars="0" w:right="0"/>
              <w:jc w:val="center"/>
              <w:textAlignment w:val="baseline"/>
              <w:rPr>
                <w:rFonts w:ascii="Arial" w:hAnsi="Arial" w:cs="Arial"/>
                <w:lang w:eastAsia="pt-BR"/>
              </w:rPr>
            </w:pPr>
            <w:r w:rsidRPr="003D490B">
              <w:rPr>
                <w:rFonts w:ascii="Arial" w:hAnsi="Arial" w:cs="Arial"/>
              </w:rPr>
              <w:t>9006.59</w:t>
            </w:r>
          </w:p>
        </w:tc>
        <w:tc>
          <w:tcPr>
            <w:tcW w:w="5833" w:type="dxa"/>
          </w:tcPr>
          <w:p w14:paraId="61A45B96" w14:textId="77777777" w:rsidR="003D490B" w:rsidRPr="00EA54FD" w:rsidRDefault="00EA54FD" w:rsidP="003D490B">
            <w:pPr>
              <w:spacing w:after="240"/>
              <w:ind w:rightChars="0" w:right="0"/>
              <w:textAlignment w:val="baseline"/>
              <w:rPr>
                <w:rFonts w:ascii="Arial" w:hAnsi="Arial" w:cs="Arial"/>
                <w:lang w:eastAsia="pt-BR"/>
              </w:rPr>
            </w:pPr>
            <w:r w:rsidRPr="00EA54FD">
              <w:rPr>
                <w:rFonts w:ascii="Arial" w:hAnsi="Arial" w:cs="Arial"/>
                <w:lang w:eastAsia="pt-BR"/>
              </w:rPr>
              <w:t>Câmeras fotográficas dos tipos utilizadas para preparação de clichês ou cilindros de impressão</w:t>
            </w:r>
          </w:p>
        </w:tc>
        <w:tc>
          <w:tcPr>
            <w:tcW w:w="1276" w:type="dxa"/>
            <w:vAlign w:val="center"/>
          </w:tcPr>
          <w:p w14:paraId="795A7875"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90,15%</w:t>
            </w:r>
          </w:p>
        </w:tc>
        <w:tc>
          <w:tcPr>
            <w:tcW w:w="1842" w:type="dxa"/>
            <w:vAlign w:val="center"/>
          </w:tcPr>
          <w:p w14:paraId="1ECC2115" w14:textId="77777777" w:rsidR="00EA54FD" w:rsidRPr="00EA54FD" w:rsidRDefault="00EA54FD" w:rsidP="00EA54FD">
            <w:pPr>
              <w:ind w:rightChars="0" w:right="0"/>
              <w:jc w:val="center"/>
              <w:rPr>
                <w:rFonts w:ascii="Arial" w:hAnsi="Arial" w:cs="Arial"/>
              </w:rPr>
            </w:pPr>
            <w:r w:rsidRPr="00EA54FD">
              <w:rPr>
                <w:rFonts w:ascii="Arial" w:hAnsi="Arial" w:cs="Arial"/>
              </w:rPr>
              <w:t>109,17%</w:t>
            </w:r>
          </w:p>
        </w:tc>
        <w:tc>
          <w:tcPr>
            <w:tcW w:w="1848" w:type="dxa"/>
            <w:vAlign w:val="center"/>
          </w:tcPr>
          <w:p w14:paraId="181DF0C8" w14:textId="77777777" w:rsidR="00EA54FD" w:rsidRPr="00EA54FD" w:rsidRDefault="00EA54FD" w:rsidP="00EA54FD">
            <w:pPr>
              <w:ind w:rightChars="0" w:right="0"/>
              <w:jc w:val="center"/>
              <w:rPr>
                <w:rFonts w:ascii="Arial" w:hAnsi="Arial" w:cs="Arial"/>
              </w:rPr>
            </w:pPr>
            <w:r w:rsidRPr="00EA54FD">
              <w:rPr>
                <w:rFonts w:ascii="Arial" w:hAnsi="Arial" w:cs="Arial"/>
              </w:rPr>
              <w:t>128,18%</w:t>
            </w:r>
          </w:p>
        </w:tc>
      </w:tr>
      <w:tr w:rsidR="00EA54FD" w:rsidRPr="00EA54FD" w14:paraId="5A821879" w14:textId="77777777" w:rsidTr="00B168BD">
        <w:trPr>
          <w:gridAfter w:val="1"/>
          <w:wAfter w:w="17" w:type="dxa"/>
        </w:trPr>
        <w:tc>
          <w:tcPr>
            <w:tcW w:w="1220" w:type="dxa"/>
          </w:tcPr>
          <w:p w14:paraId="6B63D826" w14:textId="77777777" w:rsidR="00EA54FD" w:rsidRPr="00EA54FD" w:rsidRDefault="00EA54FD" w:rsidP="00A54793">
            <w:pPr>
              <w:ind w:rightChars="0" w:right="0"/>
              <w:jc w:val="left"/>
              <w:rPr>
                <w:rFonts w:ascii="Arial" w:hAnsi="Arial" w:cs="Arial"/>
              </w:rPr>
            </w:pPr>
            <w:r w:rsidRPr="00EA54FD">
              <w:rPr>
                <w:rFonts w:ascii="Arial" w:hAnsi="Arial" w:cs="Arial"/>
              </w:rPr>
              <w:t>20.70</w:t>
            </w:r>
          </w:p>
        </w:tc>
        <w:tc>
          <w:tcPr>
            <w:tcW w:w="1418" w:type="dxa"/>
          </w:tcPr>
          <w:p w14:paraId="70680A4F"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21.075.00</w:t>
            </w:r>
          </w:p>
        </w:tc>
        <w:tc>
          <w:tcPr>
            <w:tcW w:w="1418" w:type="dxa"/>
          </w:tcPr>
          <w:p w14:paraId="6260771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9006.40.00</w:t>
            </w:r>
          </w:p>
        </w:tc>
        <w:tc>
          <w:tcPr>
            <w:tcW w:w="5833" w:type="dxa"/>
          </w:tcPr>
          <w:p w14:paraId="29C60AC5"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Câmeras fotográficas para filmes de revelação e copiagem instantâneas</w:t>
            </w:r>
          </w:p>
        </w:tc>
        <w:tc>
          <w:tcPr>
            <w:tcW w:w="1276" w:type="dxa"/>
            <w:vAlign w:val="center"/>
          </w:tcPr>
          <w:p w14:paraId="2D97F7BE"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90,15</w:t>
            </w:r>
            <w:r w:rsidRPr="00EA54FD">
              <w:rPr>
                <w:rFonts w:ascii="Arial" w:hAnsi="Arial" w:cs="Arial"/>
              </w:rPr>
              <w:t>%</w:t>
            </w:r>
          </w:p>
        </w:tc>
        <w:tc>
          <w:tcPr>
            <w:tcW w:w="1842" w:type="dxa"/>
            <w:vAlign w:val="center"/>
          </w:tcPr>
          <w:p w14:paraId="3A07F523" w14:textId="77777777" w:rsidR="00EA54FD" w:rsidRPr="00EA54FD" w:rsidRDefault="00EA54FD" w:rsidP="00EA54FD">
            <w:pPr>
              <w:ind w:rightChars="0" w:right="0"/>
              <w:jc w:val="center"/>
              <w:rPr>
                <w:rFonts w:ascii="Arial" w:hAnsi="Arial" w:cs="Arial"/>
              </w:rPr>
            </w:pPr>
            <w:r w:rsidRPr="00EA54FD">
              <w:rPr>
                <w:rFonts w:ascii="Arial" w:hAnsi="Arial" w:cs="Arial"/>
              </w:rPr>
              <w:t>109,17%</w:t>
            </w:r>
          </w:p>
        </w:tc>
        <w:tc>
          <w:tcPr>
            <w:tcW w:w="1848" w:type="dxa"/>
            <w:vAlign w:val="center"/>
          </w:tcPr>
          <w:p w14:paraId="5E5413A2" w14:textId="77777777" w:rsidR="00EA54FD" w:rsidRPr="00EA54FD" w:rsidRDefault="00EA54FD" w:rsidP="00EA54FD">
            <w:pPr>
              <w:ind w:rightChars="0" w:right="0"/>
              <w:jc w:val="center"/>
              <w:rPr>
                <w:rFonts w:ascii="Arial" w:hAnsi="Arial" w:cs="Arial"/>
              </w:rPr>
            </w:pPr>
            <w:r w:rsidRPr="00EA54FD">
              <w:rPr>
                <w:rFonts w:ascii="Arial" w:hAnsi="Arial" w:cs="Arial"/>
              </w:rPr>
              <w:t>128,18%</w:t>
            </w:r>
          </w:p>
        </w:tc>
      </w:tr>
      <w:tr w:rsidR="00EA54FD" w:rsidRPr="00EA54FD" w14:paraId="7D210573" w14:textId="77777777" w:rsidTr="00B168BD">
        <w:trPr>
          <w:gridAfter w:val="1"/>
          <w:wAfter w:w="17" w:type="dxa"/>
        </w:trPr>
        <w:tc>
          <w:tcPr>
            <w:tcW w:w="1220" w:type="dxa"/>
          </w:tcPr>
          <w:p w14:paraId="4BF1C601" w14:textId="77777777" w:rsidR="00EA54FD" w:rsidRPr="00EA54FD" w:rsidRDefault="00EA54FD" w:rsidP="00A54793">
            <w:pPr>
              <w:ind w:rightChars="0" w:right="0"/>
              <w:jc w:val="left"/>
              <w:rPr>
                <w:rFonts w:ascii="Arial" w:hAnsi="Arial" w:cs="Arial"/>
              </w:rPr>
            </w:pPr>
            <w:r w:rsidRPr="00EA54FD">
              <w:rPr>
                <w:rFonts w:ascii="Arial" w:hAnsi="Arial" w:cs="Arial"/>
              </w:rPr>
              <w:t>20.71</w:t>
            </w:r>
          </w:p>
        </w:tc>
        <w:tc>
          <w:tcPr>
            <w:tcW w:w="1418" w:type="dxa"/>
          </w:tcPr>
          <w:p w14:paraId="1545EB5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21.076.00</w:t>
            </w:r>
          </w:p>
        </w:tc>
        <w:tc>
          <w:tcPr>
            <w:tcW w:w="1418" w:type="dxa"/>
          </w:tcPr>
          <w:p w14:paraId="3662D77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9018.90.50</w:t>
            </w:r>
          </w:p>
        </w:tc>
        <w:tc>
          <w:tcPr>
            <w:tcW w:w="5833" w:type="dxa"/>
          </w:tcPr>
          <w:p w14:paraId="08F13FDC"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de diatermia</w:t>
            </w:r>
          </w:p>
        </w:tc>
        <w:tc>
          <w:tcPr>
            <w:tcW w:w="1276" w:type="dxa"/>
            <w:vAlign w:val="center"/>
          </w:tcPr>
          <w:p w14:paraId="2A2B9AEA"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71,17</w:t>
            </w:r>
            <w:r w:rsidRPr="00EA54FD">
              <w:rPr>
                <w:rFonts w:ascii="Arial" w:hAnsi="Arial" w:cs="Arial"/>
              </w:rPr>
              <w:t>%</w:t>
            </w:r>
          </w:p>
        </w:tc>
        <w:tc>
          <w:tcPr>
            <w:tcW w:w="1842" w:type="dxa"/>
            <w:vAlign w:val="center"/>
          </w:tcPr>
          <w:p w14:paraId="65E2BB21" w14:textId="77777777" w:rsidR="00EA54FD" w:rsidRPr="00EA54FD" w:rsidRDefault="00EA54FD" w:rsidP="00EA54FD">
            <w:pPr>
              <w:ind w:rightChars="0" w:right="0"/>
              <w:jc w:val="center"/>
              <w:rPr>
                <w:rFonts w:ascii="Arial" w:hAnsi="Arial" w:cs="Arial"/>
              </w:rPr>
            </w:pPr>
            <w:r w:rsidRPr="00EA54FD">
              <w:rPr>
                <w:rFonts w:ascii="Arial" w:hAnsi="Arial" w:cs="Arial"/>
              </w:rPr>
              <w:t>88,29%</w:t>
            </w:r>
          </w:p>
        </w:tc>
        <w:tc>
          <w:tcPr>
            <w:tcW w:w="1848" w:type="dxa"/>
            <w:vAlign w:val="center"/>
          </w:tcPr>
          <w:p w14:paraId="4631BCB3" w14:textId="77777777" w:rsidR="00EA54FD" w:rsidRPr="00EA54FD" w:rsidRDefault="00EA54FD" w:rsidP="00EA54FD">
            <w:pPr>
              <w:ind w:rightChars="0" w:right="0"/>
              <w:jc w:val="center"/>
              <w:rPr>
                <w:rFonts w:ascii="Arial" w:hAnsi="Arial" w:cs="Arial"/>
              </w:rPr>
            </w:pPr>
            <w:r w:rsidRPr="00EA54FD">
              <w:rPr>
                <w:rFonts w:ascii="Arial" w:hAnsi="Arial" w:cs="Arial"/>
              </w:rPr>
              <w:t>105,40%</w:t>
            </w:r>
          </w:p>
        </w:tc>
      </w:tr>
      <w:tr w:rsidR="00EA54FD" w:rsidRPr="00EA54FD" w14:paraId="1477294C" w14:textId="77777777" w:rsidTr="00B168BD">
        <w:trPr>
          <w:gridAfter w:val="1"/>
          <w:wAfter w:w="17" w:type="dxa"/>
        </w:trPr>
        <w:tc>
          <w:tcPr>
            <w:tcW w:w="1220" w:type="dxa"/>
          </w:tcPr>
          <w:p w14:paraId="76DB1897" w14:textId="77777777" w:rsidR="00EA54FD" w:rsidRPr="00EA54FD" w:rsidRDefault="00EA54FD" w:rsidP="00A54793">
            <w:pPr>
              <w:ind w:rightChars="0" w:right="0"/>
              <w:jc w:val="left"/>
              <w:rPr>
                <w:rFonts w:ascii="Arial" w:hAnsi="Arial" w:cs="Arial"/>
              </w:rPr>
            </w:pPr>
            <w:r w:rsidRPr="00EA54FD">
              <w:rPr>
                <w:rFonts w:ascii="Arial" w:hAnsi="Arial" w:cs="Arial"/>
              </w:rPr>
              <w:t>20.72</w:t>
            </w:r>
          </w:p>
        </w:tc>
        <w:tc>
          <w:tcPr>
            <w:tcW w:w="1418" w:type="dxa"/>
          </w:tcPr>
          <w:p w14:paraId="4E4B56F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21.077.00</w:t>
            </w:r>
          </w:p>
        </w:tc>
        <w:tc>
          <w:tcPr>
            <w:tcW w:w="1418" w:type="dxa"/>
          </w:tcPr>
          <w:p w14:paraId="3B53E9D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9019.10.00</w:t>
            </w:r>
          </w:p>
        </w:tc>
        <w:tc>
          <w:tcPr>
            <w:tcW w:w="5833" w:type="dxa"/>
          </w:tcPr>
          <w:p w14:paraId="1D3DD796"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de massagem</w:t>
            </w:r>
          </w:p>
        </w:tc>
        <w:tc>
          <w:tcPr>
            <w:tcW w:w="1276" w:type="dxa"/>
            <w:vAlign w:val="center"/>
          </w:tcPr>
          <w:p w14:paraId="6884551B"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71,17</w:t>
            </w:r>
            <w:r w:rsidRPr="00EA54FD">
              <w:rPr>
                <w:rFonts w:ascii="Arial" w:hAnsi="Arial" w:cs="Arial"/>
              </w:rPr>
              <w:t>%</w:t>
            </w:r>
          </w:p>
        </w:tc>
        <w:tc>
          <w:tcPr>
            <w:tcW w:w="1842" w:type="dxa"/>
            <w:vAlign w:val="center"/>
          </w:tcPr>
          <w:p w14:paraId="37C1CED1" w14:textId="77777777" w:rsidR="00EA54FD" w:rsidRPr="00EA54FD" w:rsidRDefault="00EA54FD" w:rsidP="00EA54FD">
            <w:pPr>
              <w:ind w:rightChars="0" w:right="0"/>
              <w:jc w:val="center"/>
              <w:rPr>
                <w:rFonts w:ascii="Arial" w:hAnsi="Arial" w:cs="Arial"/>
              </w:rPr>
            </w:pPr>
            <w:r w:rsidRPr="00EA54FD">
              <w:rPr>
                <w:rFonts w:ascii="Arial" w:hAnsi="Arial" w:cs="Arial"/>
              </w:rPr>
              <w:t>88,29%</w:t>
            </w:r>
          </w:p>
        </w:tc>
        <w:tc>
          <w:tcPr>
            <w:tcW w:w="1848" w:type="dxa"/>
            <w:vAlign w:val="center"/>
          </w:tcPr>
          <w:p w14:paraId="2127F1E2" w14:textId="77777777" w:rsidR="00EA54FD" w:rsidRPr="00EA54FD" w:rsidRDefault="00EA54FD" w:rsidP="00EA54FD">
            <w:pPr>
              <w:ind w:rightChars="0" w:right="0"/>
              <w:jc w:val="center"/>
              <w:rPr>
                <w:rFonts w:ascii="Arial" w:hAnsi="Arial" w:cs="Arial"/>
              </w:rPr>
            </w:pPr>
            <w:r w:rsidRPr="00EA54FD">
              <w:rPr>
                <w:rFonts w:ascii="Arial" w:hAnsi="Arial" w:cs="Arial"/>
              </w:rPr>
              <w:t>105,40%</w:t>
            </w:r>
          </w:p>
        </w:tc>
      </w:tr>
      <w:tr w:rsidR="00EA54FD" w:rsidRPr="00EA54FD" w14:paraId="6660A67B" w14:textId="77777777" w:rsidTr="00B168BD">
        <w:trPr>
          <w:gridAfter w:val="1"/>
          <w:wAfter w:w="17" w:type="dxa"/>
        </w:trPr>
        <w:tc>
          <w:tcPr>
            <w:tcW w:w="1220" w:type="dxa"/>
          </w:tcPr>
          <w:p w14:paraId="3A77F2F2" w14:textId="77777777" w:rsidR="00EA54FD" w:rsidRPr="00EA54FD" w:rsidRDefault="00EA54FD" w:rsidP="00A54793">
            <w:pPr>
              <w:ind w:rightChars="0" w:right="0"/>
              <w:jc w:val="left"/>
              <w:rPr>
                <w:rFonts w:ascii="Arial" w:hAnsi="Arial" w:cs="Arial"/>
              </w:rPr>
            </w:pPr>
            <w:r w:rsidRPr="00EA54FD">
              <w:rPr>
                <w:rFonts w:ascii="Arial" w:hAnsi="Arial" w:cs="Arial"/>
              </w:rPr>
              <w:t>20.73</w:t>
            </w:r>
          </w:p>
        </w:tc>
        <w:tc>
          <w:tcPr>
            <w:tcW w:w="1418" w:type="dxa"/>
          </w:tcPr>
          <w:p w14:paraId="26AFF97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21.078.00</w:t>
            </w:r>
          </w:p>
        </w:tc>
        <w:tc>
          <w:tcPr>
            <w:tcW w:w="1418" w:type="dxa"/>
          </w:tcPr>
          <w:p w14:paraId="4801417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9032.89.11</w:t>
            </w:r>
          </w:p>
        </w:tc>
        <w:tc>
          <w:tcPr>
            <w:tcW w:w="5833" w:type="dxa"/>
          </w:tcPr>
          <w:p w14:paraId="733A1F4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Reguladores de voltagem eletrônicos</w:t>
            </w:r>
          </w:p>
        </w:tc>
        <w:tc>
          <w:tcPr>
            <w:tcW w:w="1276" w:type="dxa"/>
            <w:vAlign w:val="center"/>
          </w:tcPr>
          <w:p w14:paraId="17CF53A5"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55,99</w:t>
            </w:r>
            <w:r w:rsidRPr="00EA54FD">
              <w:rPr>
                <w:rFonts w:ascii="Arial" w:hAnsi="Arial" w:cs="Arial"/>
              </w:rPr>
              <w:t>%</w:t>
            </w:r>
          </w:p>
        </w:tc>
        <w:tc>
          <w:tcPr>
            <w:tcW w:w="1842" w:type="dxa"/>
            <w:vAlign w:val="center"/>
          </w:tcPr>
          <w:p w14:paraId="07C89ADD" w14:textId="77777777" w:rsidR="00EA54FD" w:rsidRPr="00EA54FD" w:rsidRDefault="00EA54FD" w:rsidP="00EA54FD">
            <w:pPr>
              <w:ind w:rightChars="0" w:right="0"/>
              <w:jc w:val="center"/>
              <w:rPr>
                <w:rFonts w:ascii="Arial" w:hAnsi="Arial" w:cs="Arial"/>
              </w:rPr>
            </w:pPr>
            <w:r w:rsidRPr="00EA54FD">
              <w:rPr>
                <w:rFonts w:ascii="Arial" w:hAnsi="Arial" w:cs="Arial"/>
              </w:rPr>
              <w:t>71,59%</w:t>
            </w:r>
          </w:p>
        </w:tc>
        <w:tc>
          <w:tcPr>
            <w:tcW w:w="1848" w:type="dxa"/>
            <w:vAlign w:val="center"/>
          </w:tcPr>
          <w:p w14:paraId="35E9D36C" w14:textId="77777777" w:rsidR="00EA54FD" w:rsidRPr="00EA54FD" w:rsidRDefault="00EA54FD" w:rsidP="00EA54FD">
            <w:pPr>
              <w:ind w:rightChars="0" w:right="0"/>
              <w:jc w:val="center"/>
              <w:rPr>
                <w:rFonts w:ascii="Arial" w:hAnsi="Arial" w:cs="Arial"/>
              </w:rPr>
            </w:pPr>
            <w:r w:rsidRPr="00EA54FD">
              <w:rPr>
                <w:rFonts w:ascii="Arial" w:hAnsi="Arial" w:cs="Arial"/>
              </w:rPr>
              <w:t>87,19%</w:t>
            </w:r>
          </w:p>
        </w:tc>
      </w:tr>
      <w:tr w:rsidR="00EA54FD" w:rsidRPr="00EA54FD" w14:paraId="3A94821F" w14:textId="77777777" w:rsidTr="00B168BD">
        <w:trPr>
          <w:gridAfter w:val="1"/>
          <w:wAfter w:w="17" w:type="dxa"/>
        </w:trPr>
        <w:tc>
          <w:tcPr>
            <w:tcW w:w="1220" w:type="dxa"/>
          </w:tcPr>
          <w:p w14:paraId="24DFAB21" w14:textId="77777777" w:rsidR="00EA54FD" w:rsidRPr="00EA54FD" w:rsidRDefault="00EA54FD" w:rsidP="00A54793">
            <w:pPr>
              <w:ind w:rightChars="0" w:right="0"/>
              <w:jc w:val="left"/>
              <w:rPr>
                <w:rFonts w:ascii="Arial" w:hAnsi="Arial" w:cs="Arial"/>
              </w:rPr>
            </w:pPr>
            <w:r w:rsidRPr="00EA54FD">
              <w:rPr>
                <w:rFonts w:ascii="Arial" w:hAnsi="Arial" w:cs="Arial"/>
              </w:rPr>
              <w:t>20.74</w:t>
            </w:r>
          </w:p>
        </w:tc>
        <w:tc>
          <w:tcPr>
            <w:tcW w:w="1418" w:type="dxa"/>
          </w:tcPr>
          <w:p w14:paraId="33B4E0C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21.079.00</w:t>
            </w:r>
          </w:p>
        </w:tc>
        <w:tc>
          <w:tcPr>
            <w:tcW w:w="1418" w:type="dxa"/>
          </w:tcPr>
          <w:p w14:paraId="3D206A0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9504.50.00</w:t>
            </w:r>
          </w:p>
        </w:tc>
        <w:tc>
          <w:tcPr>
            <w:tcW w:w="5833" w:type="dxa"/>
          </w:tcPr>
          <w:p w14:paraId="1F9003FB"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Consoles e máquinas de jogos de vídeo, exceto os classificados na subposição 9504.30</w:t>
            </w:r>
          </w:p>
        </w:tc>
        <w:tc>
          <w:tcPr>
            <w:tcW w:w="1276" w:type="dxa"/>
            <w:vAlign w:val="center"/>
          </w:tcPr>
          <w:p w14:paraId="72F57691"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33,54%</w:t>
            </w:r>
          </w:p>
        </w:tc>
        <w:tc>
          <w:tcPr>
            <w:tcW w:w="1842" w:type="dxa"/>
            <w:vAlign w:val="center"/>
          </w:tcPr>
          <w:p w14:paraId="4DD29654" w14:textId="77777777" w:rsidR="00EA54FD" w:rsidRPr="00EA54FD" w:rsidRDefault="00EA54FD" w:rsidP="00EA54FD">
            <w:pPr>
              <w:ind w:rightChars="0" w:right="0"/>
              <w:jc w:val="center"/>
              <w:rPr>
                <w:rFonts w:ascii="Arial" w:hAnsi="Arial" w:cs="Arial"/>
              </w:rPr>
            </w:pPr>
            <w:r w:rsidRPr="00EA54FD">
              <w:rPr>
                <w:rFonts w:ascii="Arial" w:hAnsi="Arial" w:cs="Arial"/>
              </w:rPr>
              <w:t>46,89%</w:t>
            </w:r>
          </w:p>
        </w:tc>
        <w:tc>
          <w:tcPr>
            <w:tcW w:w="1848" w:type="dxa"/>
            <w:vAlign w:val="center"/>
          </w:tcPr>
          <w:p w14:paraId="22DE05E2" w14:textId="77777777" w:rsidR="00EA54FD" w:rsidRPr="00EA54FD" w:rsidRDefault="00EA54FD" w:rsidP="00EA54FD">
            <w:pPr>
              <w:ind w:rightChars="0" w:right="0"/>
              <w:jc w:val="center"/>
              <w:rPr>
                <w:rFonts w:ascii="Arial" w:hAnsi="Arial" w:cs="Arial"/>
              </w:rPr>
            </w:pPr>
            <w:r w:rsidRPr="00EA54FD">
              <w:rPr>
                <w:rFonts w:ascii="Arial" w:hAnsi="Arial" w:cs="Arial"/>
              </w:rPr>
              <w:t>60,25%</w:t>
            </w:r>
          </w:p>
        </w:tc>
      </w:tr>
      <w:tr w:rsidR="00EA54FD" w:rsidRPr="00EA54FD" w14:paraId="4B901233" w14:textId="77777777" w:rsidTr="00B168BD">
        <w:trPr>
          <w:gridAfter w:val="1"/>
          <w:wAfter w:w="17" w:type="dxa"/>
        </w:trPr>
        <w:tc>
          <w:tcPr>
            <w:tcW w:w="1220" w:type="dxa"/>
          </w:tcPr>
          <w:p w14:paraId="6E50C2FD" w14:textId="77777777" w:rsidR="00EA54FD" w:rsidRPr="00EA54FD" w:rsidRDefault="00EA54FD" w:rsidP="00A54793">
            <w:pPr>
              <w:ind w:rightChars="0" w:right="0"/>
              <w:jc w:val="left"/>
              <w:rPr>
                <w:rFonts w:ascii="Arial" w:hAnsi="Arial" w:cs="Arial"/>
              </w:rPr>
            </w:pPr>
            <w:r w:rsidRPr="00EA54FD">
              <w:rPr>
                <w:rFonts w:ascii="Arial" w:hAnsi="Arial" w:cs="Arial"/>
              </w:rPr>
              <w:t>20.75</w:t>
            </w:r>
          </w:p>
        </w:tc>
        <w:tc>
          <w:tcPr>
            <w:tcW w:w="1418" w:type="dxa"/>
          </w:tcPr>
          <w:p w14:paraId="2B555B0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21.080.00</w:t>
            </w:r>
          </w:p>
        </w:tc>
        <w:tc>
          <w:tcPr>
            <w:tcW w:w="1418" w:type="dxa"/>
          </w:tcPr>
          <w:p w14:paraId="0492AE0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8517.62.1</w:t>
            </w:r>
          </w:p>
        </w:tc>
        <w:tc>
          <w:tcPr>
            <w:tcW w:w="5833" w:type="dxa"/>
          </w:tcPr>
          <w:p w14:paraId="0A2A439E"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Multiplexadores e concentradores</w:t>
            </w:r>
          </w:p>
        </w:tc>
        <w:tc>
          <w:tcPr>
            <w:tcW w:w="1276" w:type="dxa"/>
            <w:vAlign w:val="center"/>
          </w:tcPr>
          <w:p w14:paraId="1270C36B" w14:textId="77777777" w:rsidR="00EA54FD" w:rsidRPr="00EA54FD" w:rsidRDefault="00EA54FD" w:rsidP="00EA54FD">
            <w:pPr>
              <w:ind w:rightChars="0" w:right="0"/>
              <w:jc w:val="center"/>
              <w:rPr>
                <w:rFonts w:ascii="Arial" w:hAnsi="Arial" w:cs="Arial"/>
                <w:lang w:eastAsia="pt-BR"/>
              </w:rPr>
            </w:pPr>
            <w:r w:rsidRPr="00EA54FD">
              <w:rPr>
                <w:rFonts w:ascii="Arial" w:hAnsi="Arial" w:cs="Arial"/>
              </w:rPr>
              <w:t>75,52%</w:t>
            </w:r>
          </w:p>
        </w:tc>
        <w:tc>
          <w:tcPr>
            <w:tcW w:w="1842" w:type="dxa"/>
            <w:vAlign w:val="center"/>
          </w:tcPr>
          <w:p w14:paraId="0B058A22" w14:textId="77777777" w:rsidR="00EA54FD" w:rsidRPr="00EA54FD" w:rsidRDefault="00EA54FD" w:rsidP="00EA54FD">
            <w:pPr>
              <w:ind w:rightChars="0" w:right="0"/>
              <w:jc w:val="center"/>
              <w:rPr>
                <w:rFonts w:ascii="Arial" w:hAnsi="Arial" w:cs="Arial"/>
              </w:rPr>
            </w:pPr>
            <w:r w:rsidRPr="00EA54FD">
              <w:rPr>
                <w:rFonts w:ascii="Arial" w:hAnsi="Arial" w:cs="Arial"/>
              </w:rPr>
              <w:t>93,07%</w:t>
            </w:r>
          </w:p>
        </w:tc>
        <w:tc>
          <w:tcPr>
            <w:tcW w:w="1848" w:type="dxa"/>
            <w:vAlign w:val="center"/>
          </w:tcPr>
          <w:p w14:paraId="6E90FEE9" w14:textId="77777777" w:rsidR="00EA54FD" w:rsidRPr="00EA54FD" w:rsidRDefault="00EA54FD" w:rsidP="00EA54FD">
            <w:pPr>
              <w:ind w:rightChars="0" w:right="0"/>
              <w:jc w:val="center"/>
              <w:rPr>
                <w:rFonts w:ascii="Arial" w:hAnsi="Arial" w:cs="Arial"/>
              </w:rPr>
            </w:pPr>
            <w:r w:rsidRPr="00EA54FD">
              <w:rPr>
                <w:rFonts w:ascii="Arial" w:hAnsi="Arial" w:cs="Arial"/>
              </w:rPr>
              <w:t>110,62%</w:t>
            </w:r>
          </w:p>
        </w:tc>
      </w:tr>
      <w:tr w:rsidR="00EA54FD" w:rsidRPr="00EA54FD" w14:paraId="207AF1BA" w14:textId="77777777" w:rsidTr="00B168BD">
        <w:trPr>
          <w:gridAfter w:val="1"/>
          <w:wAfter w:w="17" w:type="dxa"/>
        </w:trPr>
        <w:tc>
          <w:tcPr>
            <w:tcW w:w="1220" w:type="dxa"/>
          </w:tcPr>
          <w:p w14:paraId="71171B8C" w14:textId="77777777" w:rsidR="00EA54FD" w:rsidRPr="00EA54FD" w:rsidRDefault="00EA54FD" w:rsidP="00A54793">
            <w:pPr>
              <w:ind w:rightChars="0" w:right="0"/>
              <w:jc w:val="left"/>
              <w:rPr>
                <w:rFonts w:ascii="Arial" w:hAnsi="Arial" w:cs="Arial"/>
              </w:rPr>
            </w:pPr>
            <w:r w:rsidRPr="00EA54FD">
              <w:rPr>
                <w:rFonts w:ascii="Arial" w:hAnsi="Arial" w:cs="Arial"/>
              </w:rPr>
              <w:t>20.76</w:t>
            </w:r>
          </w:p>
        </w:tc>
        <w:tc>
          <w:tcPr>
            <w:tcW w:w="1418" w:type="dxa"/>
          </w:tcPr>
          <w:p w14:paraId="1E88AEB7"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21.081.00</w:t>
            </w:r>
          </w:p>
        </w:tc>
        <w:tc>
          <w:tcPr>
            <w:tcW w:w="1418" w:type="dxa"/>
          </w:tcPr>
          <w:p w14:paraId="7CA368D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8517.62.22</w:t>
            </w:r>
          </w:p>
        </w:tc>
        <w:tc>
          <w:tcPr>
            <w:tcW w:w="5833" w:type="dxa"/>
          </w:tcPr>
          <w:p w14:paraId="23F9C916"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Centrais automáticas privadas, de capacidade inferior ou igual a 25 ramais</w:t>
            </w:r>
          </w:p>
        </w:tc>
        <w:tc>
          <w:tcPr>
            <w:tcW w:w="1276" w:type="dxa"/>
            <w:vAlign w:val="center"/>
          </w:tcPr>
          <w:p w14:paraId="40A427D6"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52,79%</w:t>
            </w:r>
          </w:p>
        </w:tc>
        <w:tc>
          <w:tcPr>
            <w:tcW w:w="1842" w:type="dxa"/>
            <w:vAlign w:val="center"/>
          </w:tcPr>
          <w:p w14:paraId="74990439" w14:textId="77777777" w:rsidR="00EA54FD" w:rsidRPr="00EA54FD" w:rsidRDefault="00EA54FD" w:rsidP="00EA54FD">
            <w:pPr>
              <w:ind w:rightChars="0" w:right="0"/>
              <w:jc w:val="center"/>
              <w:rPr>
                <w:rFonts w:ascii="Arial" w:hAnsi="Arial" w:cs="Arial"/>
              </w:rPr>
            </w:pPr>
            <w:r w:rsidRPr="00EA54FD">
              <w:rPr>
                <w:rFonts w:ascii="Arial" w:hAnsi="Arial" w:cs="Arial"/>
              </w:rPr>
              <w:t>68,07%</w:t>
            </w:r>
          </w:p>
        </w:tc>
        <w:tc>
          <w:tcPr>
            <w:tcW w:w="1848" w:type="dxa"/>
            <w:vAlign w:val="center"/>
          </w:tcPr>
          <w:p w14:paraId="2D43E37D" w14:textId="77777777" w:rsidR="00EA54FD" w:rsidRPr="00EA54FD" w:rsidRDefault="00EA54FD" w:rsidP="00EA54FD">
            <w:pPr>
              <w:ind w:rightChars="0" w:right="0"/>
              <w:jc w:val="center"/>
              <w:rPr>
                <w:rFonts w:ascii="Arial" w:hAnsi="Arial" w:cs="Arial"/>
              </w:rPr>
            </w:pPr>
            <w:r w:rsidRPr="00EA54FD">
              <w:rPr>
                <w:rFonts w:ascii="Arial" w:hAnsi="Arial" w:cs="Arial"/>
              </w:rPr>
              <w:t>83,35%</w:t>
            </w:r>
          </w:p>
        </w:tc>
      </w:tr>
      <w:tr w:rsidR="00EA54FD" w:rsidRPr="00EA54FD" w14:paraId="7F8DB464" w14:textId="77777777" w:rsidTr="00B168BD">
        <w:trPr>
          <w:gridAfter w:val="1"/>
          <w:wAfter w:w="17" w:type="dxa"/>
        </w:trPr>
        <w:tc>
          <w:tcPr>
            <w:tcW w:w="1220" w:type="dxa"/>
          </w:tcPr>
          <w:p w14:paraId="279832B4" w14:textId="77777777" w:rsidR="00EA54FD" w:rsidRPr="00EA54FD" w:rsidRDefault="00EA54FD" w:rsidP="00A54793">
            <w:pPr>
              <w:ind w:rightChars="0" w:right="0"/>
              <w:jc w:val="left"/>
              <w:rPr>
                <w:rFonts w:ascii="Arial" w:hAnsi="Arial" w:cs="Arial"/>
              </w:rPr>
            </w:pPr>
            <w:r w:rsidRPr="00EA54FD">
              <w:rPr>
                <w:rFonts w:ascii="Arial" w:hAnsi="Arial" w:cs="Arial"/>
              </w:rPr>
              <w:t>20.77</w:t>
            </w:r>
          </w:p>
        </w:tc>
        <w:tc>
          <w:tcPr>
            <w:tcW w:w="1418" w:type="dxa"/>
          </w:tcPr>
          <w:p w14:paraId="14DDFDD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21.082.00</w:t>
            </w:r>
          </w:p>
        </w:tc>
        <w:tc>
          <w:tcPr>
            <w:tcW w:w="1418" w:type="dxa"/>
          </w:tcPr>
          <w:p w14:paraId="235F9113"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8517.62.39</w:t>
            </w:r>
          </w:p>
        </w:tc>
        <w:tc>
          <w:tcPr>
            <w:tcW w:w="5833" w:type="dxa"/>
          </w:tcPr>
          <w:p w14:paraId="244D3E53"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para comutação</w:t>
            </w:r>
          </w:p>
        </w:tc>
        <w:tc>
          <w:tcPr>
            <w:tcW w:w="1276" w:type="dxa"/>
            <w:vAlign w:val="center"/>
          </w:tcPr>
          <w:p w14:paraId="425CC760"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53,22%</w:t>
            </w:r>
          </w:p>
        </w:tc>
        <w:tc>
          <w:tcPr>
            <w:tcW w:w="1842" w:type="dxa"/>
            <w:vAlign w:val="center"/>
          </w:tcPr>
          <w:p w14:paraId="7C5983D0" w14:textId="77777777" w:rsidR="00EA54FD" w:rsidRPr="00EA54FD" w:rsidRDefault="00EA54FD" w:rsidP="00EA54FD">
            <w:pPr>
              <w:ind w:rightChars="0" w:right="0"/>
              <w:jc w:val="center"/>
              <w:rPr>
                <w:rFonts w:ascii="Arial" w:hAnsi="Arial" w:cs="Arial"/>
              </w:rPr>
            </w:pPr>
            <w:r w:rsidRPr="00EA54FD">
              <w:rPr>
                <w:rFonts w:ascii="Arial" w:hAnsi="Arial" w:cs="Arial"/>
              </w:rPr>
              <w:t>68,54%</w:t>
            </w:r>
          </w:p>
        </w:tc>
        <w:tc>
          <w:tcPr>
            <w:tcW w:w="1848" w:type="dxa"/>
            <w:vAlign w:val="center"/>
          </w:tcPr>
          <w:p w14:paraId="1122CFE1" w14:textId="77777777" w:rsidR="00EA54FD" w:rsidRPr="00EA54FD" w:rsidRDefault="00EA54FD" w:rsidP="00EA54FD">
            <w:pPr>
              <w:ind w:rightChars="0" w:right="0"/>
              <w:jc w:val="center"/>
              <w:rPr>
                <w:rFonts w:ascii="Arial" w:hAnsi="Arial" w:cs="Arial"/>
              </w:rPr>
            </w:pPr>
            <w:r w:rsidRPr="00EA54FD">
              <w:rPr>
                <w:rFonts w:ascii="Arial" w:hAnsi="Arial" w:cs="Arial"/>
              </w:rPr>
              <w:t>83,86%</w:t>
            </w:r>
          </w:p>
        </w:tc>
      </w:tr>
      <w:tr w:rsidR="00EA54FD" w:rsidRPr="00EA54FD" w14:paraId="37B22463" w14:textId="77777777" w:rsidTr="00B168BD">
        <w:trPr>
          <w:gridAfter w:val="1"/>
          <w:wAfter w:w="17" w:type="dxa"/>
        </w:trPr>
        <w:tc>
          <w:tcPr>
            <w:tcW w:w="1220" w:type="dxa"/>
          </w:tcPr>
          <w:p w14:paraId="7A4E4F5E" w14:textId="77777777" w:rsidR="00EA54FD" w:rsidRPr="00EA54FD" w:rsidRDefault="00EA54FD" w:rsidP="00A54793">
            <w:pPr>
              <w:ind w:rightChars="0" w:right="0"/>
              <w:jc w:val="left"/>
              <w:rPr>
                <w:rFonts w:ascii="Arial" w:hAnsi="Arial" w:cs="Arial"/>
              </w:rPr>
            </w:pPr>
            <w:r w:rsidRPr="00EA54FD">
              <w:rPr>
                <w:rFonts w:ascii="Arial" w:hAnsi="Arial" w:cs="Arial"/>
              </w:rPr>
              <w:t>20.78</w:t>
            </w:r>
          </w:p>
        </w:tc>
        <w:tc>
          <w:tcPr>
            <w:tcW w:w="1418" w:type="dxa"/>
          </w:tcPr>
          <w:p w14:paraId="2947D0D8"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21.083.00</w:t>
            </w:r>
          </w:p>
        </w:tc>
        <w:tc>
          <w:tcPr>
            <w:tcW w:w="1418" w:type="dxa"/>
          </w:tcPr>
          <w:p w14:paraId="4323C68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8517.62.4</w:t>
            </w:r>
          </w:p>
        </w:tc>
        <w:tc>
          <w:tcPr>
            <w:tcW w:w="5833" w:type="dxa"/>
          </w:tcPr>
          <w:p w14:paraId="4E835379"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Roteadores digitais, em redes com ou sem fio</w:t>
            </w:r>
          </w:p>
        </w:tc>
        <w:tc>
          <w:tcPr>
            <w:tcW w:w="1276" w:type="dxa"/>
            <w:vAlign w:val="center"/>
          </w:tcPr>
          <w:p w14:paraId="1F263887"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56,72%</w:t>
            </w:r>
          </w:p>
        </w:tc>
        <w:tc>
          <w:tcPr>
            <w:tcW w:w="1842" w:type="dxa"/>
            <w:vAlign w:val="center"/>
          </w:tcPr>
          <w:p w14:paraId="18535848" w14:textId="77777777" w:rsidR="00EA54FD" w:rsidRPr="00EA54FD" w:rsidRDefault="00EA54FD" w:rsidP="00EA54FD">
            <w:pPr>
              <w:ind w:rightChars="0" w:right="0"/>
              <w:jc w:val="center"/>
              <w:rPr>
                <w:rFonts w:ascii="Arial" w:hAnsi="Arial" w:cs="Arial"/>
              </w:rPr>
            </w:pPr>
            <w:r w:rsidRPr="00EA54FD">
              <w:rPr>
                <w:rFonts w:ascii="Arial" w:hAnsi="Arial" w:cs="Arial"/>
              </w:rPr>
              <w:t>72,39%</w:t>
            </w:r>
          </w:p>
        </w:tc>
        <w:tc>
          <w:tcPr>
            <w:tcW w:w="1848" w:type="dxa"/>
            <w:vAlign w:val="center"/>
          </w:tcPr>
          <w:p w14:paraId="506E6F56" w14:textId="77777777" w:rsidR="00EA54FD" w:rsidRPr="00EA54FD" w:rsidRDefault="00EA54FD" w:rsidP="00EA54FD">
            <w:pPr>
              <w:ind w:rightChars="0" w:right="0"/>
              <w:jc w:val="center"/>
              <w:rPr>
                <w:rFonts w:ascii="Arial" w:hAnsi="Arial" w:cs="Arial"/>
              </w:rPr>
            </w:pPr>
            <w:r w:rsidRPr="00EA54FD">
              <w:rPr>
                <w:rFonts w:ascii="Arial" w:hAnsi="Arial" w:cs="Arial"/>
              </w:rPr>
              <w:t>88,06%</w:t>
            </w:r>
          </w:p>
        </w:tc>
      </w:tr>
      <w:tr w:rsidR="00EA54FD" w:rsidRPr="00EA54FD" w14:paraId="1F3CDCD8" w14:textId="77777777" w:rsidTr="00B168BD">
        <w:trPr>
          <w:gridAfter w:val="1"/>
          <w:wAfter w:w="17" w:type="dxa"/>
        </w:trPr>
        <w:tc>
          <w:tcPr>
            <w:tcW w:w="1220" w:type="dxa"/>
          </w:tcPr>
          <w:p w14:paraId="482AC441" w14:textId="77777777" w:rsidR="00EA54FD" w:rsidRPr="00EA54FD" w:rsidRDefault="00EA54FD" w:rsidP="00A54793">
            <w:pPr>
              <w:ind w:rightChars="0" w:right="0"/>
              <w:jc w:val="left"/>
              <w:rPr>
                <w:rFonts w:ascii="Arial" w:hAnsi="Arial" w:cs="Arial"/>
              </w:rPr>
            </w:pPr>
            <w:r w:rsidRPr="00EA54FD">
              <w:rPr>
                <w:rFonts w:ascii="Arial" w:hAnsi="Arial" w:cs="Arial"/>
              </w:rPr>
              <w:t>20.79</w:t>
            </w:r>
          </w:p>
        </w:tc>
        <w:tc>
          <w:tcPr>
            <w:tcW w:w="1418" w:type="dxa"/>
          </w:tcPr>
          <w:p w14:paraId="2BB7C6B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21.084.00</w:t>
            </w:r>
          </w:p>
        </w:tc>
        <w:tc>
          <w:tcPr>
            <w:tcW w:w="1418" w:type="dxa"/>
          </w:tcPr>
          <w:p w14:paraId="444FDAF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8517.62.62</w:t>
            </w:r>
          </w:p>
        </w:tc>
        <w:tc>
          <w:tcPr>
            <w:tcW w:w="5833" w:type="dxa"/>
          </w:tcPr>
          <w:p w14:paraId="468FDFD7"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 xml:space="preserve">Aparelhos emissores com receptor incorporado de sistema </w:t>
            </w:r>
            <w:proofErr w:type="spellStart"/>
            <w:r w:rsidRPr="00EA54FD">
              <w:rPr>
                <w:rFonts w:ascii="Arial" w:hAnsi="Arial" w:cs="Arial"/>
                <w:lang w:eastAsia="pt-BR"/>
              </w:rPr>
              <w:t>troncalizado</w:t>
            </w:r>
            <w:proofErr w:type="spellEnd"/>
            <w:r w:rsidRPr="00EA54FD">
              <w:rPr>
                <w:rFonts w:ascii="Arial" w:hAnsi="Arial" w:cs="Arial"/>
                <w:lang w:eastAsia="pt-BR"/>
              </w:rPr>
              <w:t xml:space="preserve"> ("</w:t>
            </w:r>
            <w:proofErr w:type="spellStart"/>
            <w:r w:rsidRPr="00EA54FD">
              <w:rPr>
                <w:rFonts w:ascii="Arial" w:hAnsi="Arial" w:cs="Arial"/>
                <w:lang w:eastAsia="pt-BR"/>
              </w:rPr>
              <w:t>trunking</w:t>
            </w:r>
            <w:proofErr w:type="spellEnd"/>
            <w:r w:rsidRPr="00EA54FD">
              <w:rPr>
                <w:rFonts w:ascii="Arial" w:hAnsi="Arial" w:cs="Arial"/>
                <w:lang w:eastAsia="pt-BR"/>
              </w:rPr>
              <w:t>"), de tecnologia celular</w:t>
            </w:r>
          </w:p>
        </w:tc>
        <w:tc>
          <w:tcPr>
            <w:tcW w:w="1276" w:type="dxa"/>
            <w:vAlign w:val="center"/>
          </w:tcPr>
          <w:p w14:paraId="188B1818"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67,04%</w:t>
            </w:r>
          </w:p>
        </w:tc>
        <w:tc>
          <w:tcPr>
            <w:tcW w:w="1842" w:type="dxa"/>
            <w:vAlign w:val="center"/>
          </w:tcPr>
          <w:p w14:paraId="2B281428" w14:textId="77777777" w:rsidR="00EA54FD" w:rsidRPr="00EA54FD" w:rsidRDefault="00EA54FD" w:rsidP="00EA54FD">
            <w:pPr>
              <w:ind w:rightChars="0" w:right="0"/>
              <w:jc w:val="center"/>
              <w:rPr>
                <w:rFonts w:ascii="Arial" w:hAnsi="Arial" w:cs="Arial"/>
              </w:rPr>
            </w:pPr>
            <w:r w:rsidRPr="00EA54FD">
              <w:rPr>
                <w:rFonts w:ascii="Arial" w:hAnsi="Arial" w:cs="Arial"/>
              </w:rPr>
              <w:t>83,74%</w:t>
            </w:r>
          </w:p>
        </w:tc>
        <w:tc>
          <w:tcPr>
            <w:tcW w:w="1848" w:type="dxa"/>
            <w:vAlign w:val="center"/>
          </w:tcPr>
          <w:p w14:paraId="3B9A084A" w14:textId="77777777" w:rsidR="00EA54FD" w:rsidRPr="00EA54FD" w:rsidRDefault="00EA54FD" w:rsidP="00EA54FD">
            <w:pPr>
              <w:ind w:rightChars="0" w:right="0"/>
              <w:jc w:val="center"/>
              <w:rPr>
                <w:rFonts w:ascii="Arial" w:hAnsi="Arial" w:cs="Arial"/>
              </w:rPr>
            </w:pPr>
            <w:r w:rsidRPr="00EA54FD">
              <w:rPr>
                <w:rFonts w:ascii="Arial" w:hAnsi="Arial" w:cs="Arial"/>
              </w:rPr>
              <w:t>100,45%</w:t>
            </w:r>
          </w:p>
        </w:tc>
      </w:tr>
      <w:tr w:rsidR="00EA54FD" w:rsidRPr="00EA54FD" w14:paraId="6C0A280E" w14:textId="77777777" w:rsidTr="00B168BD">
        <w:trPr>
          <w:gridAfter w:val="1"/>
          <w:wAfter w:w="17" w:type="dxa"/>
        </w:trPr>
        <w:tc>
          <w:tcPr>
            <w:tcW w:w="1220" w:type="dxa"/>
          </w:tcPr>
          <w:p w14:paraId="7CF11BC3" w14:textId="77777777" w:rsidR="00EA54FD" w:rsidRPr="00EA54FD" w:rsidRDefault="00EA54FD" w:rsidP="00A54793">
            <w:pPr>
              <w:ind w:rightChars="0" w:right="0"/>
              <w:jc w:val="left"/>
              <w:rPr>
                <w:rFonts w:ascii="Arial" w:hAnsi="Arial" w:cs="Arial"/>
              </w:rPr>
            </w:pPr>
            <w:r w:rsidRPr="00EA54FD">
              <w:rPr>
                <w:rFonts w:ascii="Arial" w:hAnsi="Arial" w:cs="Arial"/>
              </w:rPr>
              <w:t>20.80</w:t>
            </w:r>
          </w:p>
        </w:tc>
        <w:tc>
          <w:tcPr>
            <w:tcW w:w="1418" w:type="dxa"/>
          </w:tcPr>
          <w:p w14:paraId="48C30B1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21.085.00</w:t>
            </w:r>
          </w:p>
        </w:tc>
        <w:tc>
          <w:tcPr>
            <w:tcW w:w="1418" w:type="dxa"/>
          </w:tcPr>
          <w:p w14:paraId="7D8E3A5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8517.62.9</w:t>
            </w:r>
          </w:p>
        </w:tc>
        <w:tc>
          <w:tcPr>
            <w:tcW w:w="5833" w:type="dxa"/>
          </w:tcPr>
          <w:p w14:paraId="5461F207"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de recepção, conversão e transmissão ou regeneração de voz, imagens ou outros dados, incluindo os aparelhos de comutação e roteamento</w:t>
            </w:r>
          </w:p>
        </w:tc>
        <w:tc>
          <w:tcPr>
            <w:tcW w:w="1276" w:type="dxa"/>
            <w:vAlign w:val="center"/>
          </w:tcPr>
          <w:p w14:paraId="4C8ED447"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44,40%</w:t>
            </w:r>
          </w:p>
        </w:tc>
        <w:tc>
          <w:tcPr>
            <w:tcW w:w="1842" w:type="dxa"/>
            <w:vAlign w:val="center"/>
          </w:tcPr>
          <w:p w14:paraId="1E728A8D" w14:textId="77777777" w:rsidR="00EA54FD" w:rsidRPr="00EA54FD" w:rsidRDefault="00EA54FD" w:rsidP="00EA54FD">
            <w:pPr>
              <w:ind w:rightChars="0" w:right="0"/>
              <w:jc w:val="center"/>
              <w:rPr>
                <w:rFonts w:ascii="Arial" w:hAnsi="Arial" w:cs="Arial"/>
              </w:rPr>
            </w:pPr>
            <w:r w:rsidRPr="00EA54FD">
              <w:rPr>
                <w:rFonts w:ascii="Arial" w:hAnsi="Arial" w:cs="Arial"/>
              </w:rPr>
              <w:t>58,84%</w:t>
            </w:r>
          </w:p>
        </w:tc>
        <w:tc>
          <w:tcPr>
            <w:tcW w:w="1848" w:type="dxa"/>
            <w:vAlign w:val="center"/>
          </w:tcPr>
          <w:p w14:paraId="2B3A0623" w14:textId="77777777" w:rsidR="00EA54FD" w:rsidRPr="00EA54FD" w:rsidRDefault="00EA54FD" w:rsidP="00EA54FD">
            <w:pPr>
              <w:ind w:rightChars="0" w:right="0"/>
              <w:jc w:val="center"/>
              <w:rPr>
                <w:rFonts w:ascii="Arial" w:hAnsi="Arial" w:cs="Arial"/>
              </w:rPr>
            </w:pPr>
            <w:r w:rsidRPr="00EA54FD">
              <w:rPr>
                <w:rFonts w:ascii="Arial" w:hAnsi="Arial" w:cs="Arial"/>
              </w:rPr>
              <w:t>73,28%</w:t>
            </w:r>
          </w:p>
        </w:tc>
      </w:tr>
      <w:tr w:rsidR="00EA54FD" w:rsidRPr="00EA54FD" w14:paraId="04CA5C2C" w14:textId="77777777" w:rsidTr="00B168BD">
        <w:trPr>
          <w:gridAfter w:val="1"/>
          <w:wAfter w:w="17" w:type="dxa"/>
        </w:trPr>
        <w:tc>
          <w:tcPr>
            <w:tcW w:w="1220" w:type="dxa"/>
          </w:tcPr>
          <w:p w14:paraId="5CAF9BE4" w14:textId="77777777" w:rsidR="00EA54FD" w:rsidRPr="00EA54FD" w:rsidRDefault="00EA54FD" w:rsidP="00A54793">
            <w:pPr>
              <w:ind w:rightChars="0" w:right="0"/>
              <w:jc w:val="left"/>
              <w:rPr>
                <w:rFonts w:ascii="Arial" w:hAnsi="Arial" w:cs="Arial"/>
              </w:rPr>
            </w:pPr>
            <w:r w:rsidRPr="00EA54FD">
              <w:rPr>
                <w:rFonts w:ascii="Arial" w:hAnsi="Arial" w:cs="Arial"/>
              </w:rPr>
              <w:t>20.81</w:t>
            </w:r>
          </w:p>
        </w:tc>
        <w:tc>
          <w:tcPr>
            <w:tcW w:w="1418" w:type="dxa"/>
          </w:tcPr>
          <w:p w14:paraId="57FC6EF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21.086.00</w:t>
            </w:r>
          </w:p>
        </w:tc>
        <w:tc>
          <w:tcPr>
            <w:tcW w:w="1418" w:type="dxa"/>
          </w:tcPr>
          <w:p w14:paraId="0A38E9B9"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8517.70.21</w:t>
            </w:r>
          </w:p>
        </w:tc>
        <w:tc>
          <w:tcPr>
            <w:tcW w:w="5833" w:type="dxa"/>
          </w:tcPr>
          <w:p w14:paraId="446B0D56"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Antenas próprias para telefones celulares portáteis, exceto as telescópicas</w:t>
            </w:r>
          </w:p>
        </w:tc>
        <w:tc>
          <w:tcPr>
            <w:tcW w:w="1276" w:type="dxa"/>
            <w:vAlign w:val="center"/>
          </w:tcPr>
          <w:p w14:paraId="59EB7FBF" w14:textId="77777777" w:rsidR="00EA54FD" w:rsidRPr="00EA54FD" w:rsidRDefault="00EA54FD" w:rsidP="00EA54FD">
            <w:pPr>
              <w:spacing w:before="28" w:after="28"/>
              <w:ind w:rightChars="0" w:right="0"/>
              <w:jc w:val="center"/>
              <w:rPr>
                <w:rFonts w:ascii="Arial" w:hAnsi="Arial" w:cs="Arial"/>
              </w:rPr>
            </w:pPr>
            <w:r w:rsidRPr="00EA54FD">
              <w:rPr>
                <w:rFonts w:ascii="Arial" w:hAnsi="Arial" w:cs="Arial"/>
              </w:rPr>
              <w:t>75,52%</w:t>
            </w:r>
          </w:p>
        </w:tc>
        <w:tc>
          <w:tcPr>
            <w:tcW w:w="1842" w:type="dxa"/>
            <w:vAlign w:val="center"/>
          </w:tcPr>
          <w:p w14:paraId="3A90A49E" w14:textId="77777777" w:rsidR="00EA54FD" w:rsidRPr="00EA54FD" w:rsidRDefault="00EA54FD" w:rsidP="00EA54FD">
            <w:pPr>
              <w:ind w:rightChars="0" w:right="0"/>
              <w:jc w:val="center"/>
              <w:rPr>
                <w:rFonts w:ascii="Arial" w:hAnsi="Arial" w:cs="Arial"/>
              </w:rPr>
            </w:pPr>
            <w:r w:rsidRPr="00EA54FD">
              <w:rPr>
                <w:rFonts w:ascii="Arial" w:hAnsi="Arial" w:cs="Arial"/>
              </w:rPr>
              <w:t>93,07%</w:t>
            </w:r>
          </w:p>
        </w:tc>
        <w:tc>
          <w:tcPr>
            <w:tcW w:w="1848" w:type="dxa"/>
            <w:vAlign w:val="center"/>
          </w:tcPr>
          <w:p w14:paraId="5A082042" w14:textId="77777777" w:rsidR="00EA54FD" w:rsidRPr="00EA54FD" w:rsidRDefault="00EA54FD" w:rsidP="00EA54FD">
            <w:pPr>
              <w:ind w:rightChars="0" w:right="0"/>
              <w:jc w:val="center"/>
              <w:rPr>
                <w:rFonts w:ascii="Arial" w:hAnsi="Arial" w:cs="Arial"/>
              </w:rPr>
            </w:pPr>
            <w:r w:rsidRPr="00EA54FD">
              <w:rPr>
                <w:rFonts w:ascii="Arial" w:hAnsi="Arial" w:cs="Arial"/>
              </w:rPr>
              <w:t>110,62%</w:t>
            </w:r>
          </w:p>
        </w:tc>
      </w:tr>
      <w:tr w:rsidR="00EA54FD" w:rsidRPr="00EA54FD" w14:paraId="0579A945" w14:textId="77777777" w:rsidTr="00B168BD">
        <w:trPr>
          <w:gridAfter w:val="1"/>
          <w:wAfter w:w="17" w:type="dxa"/>
        </w:trPr>
        <w:tc>
          <w:tcPr>
            <w:tcW w:w="1220" w:type="dxa"/>
          </w:tcPr>
          <w:p w14:paraId="623EAF71" w14:textId="77777777" w:rsidR="00EA54FD" w:rsidRPr="00EA54FD" w:rsidRDefault="00EA54FD" w:rsidP="00A54793">
            <w:pPr>
              <w:ind w:rightChars="0" w:right="0"/>
              <w:jc w:val="left"/>
              <w:rPr>
                <w:rFonts w:ascii="Arial" w:hAnsi="Arial" w:cs="Arial"/>
              </w:rPr>
            </w:pPr>
            <w:r w:rsidRPr="00EA54FD">
              <w:rPr>
                <w:rFonts w:ascii="Arial" w:hAnsi="Arial" w:cs="Arial"/>
              </w:rPr>
              <w:t>20.82</w:t>
            </w:r>
          </w:p>
        </w:tc>
        <w:tc>
          <w:tcPr>
            <w:tcW w:w="1418" w:type="dxa"/>
          </w:tcPr>
          <w:p w14:paraId="19DD696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21.087.00</w:t>
            </w:r>
          </w:p>
        </w:tc>
        <w:tc>
          <w:tcPr>
            <w:tcW w:w="1418" w:type="dxa"/>
          </w:tcPr>
          <w:p w14:paraId="5E207438"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 xml:space="preserve">8214.90 </w:t>
            </w:r>
          </w:p>
          <w:p w14:paraId="1E177B3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8510</w:t>
            </w:r>
          </w:p>
        </w:tc>
        <w:tc>
          <w:tcPr>
            <w:tcW w:w="5833" w:type="dxa"/>
          </w:tcPr>
          <w:p w14:paraId="05DE8B8E"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ou máquinas de barbear, máquinas de cortar o cabelo ou de tosquiar e aparelhos de depilar, e suas partes</w:t>
            </w:r>
          </w:p>
        </w:tc>
        <w:tc>
          <w:tcPr>
            <w:tcW w:w="1276" w:type="dxa"/>
            <w:vAlign w:val="center"/>
          </w:tcPr>
          <w:p w14:paraId="459C7E42"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46,63%</w:t>
            </w:r>
          </w:p>
        </w:tc>
        <w:tc>
          <w:tcPr>
            <w:tcW w:w="1842" w:type="dxa"/>
            <w:vAlign w:val="center"/>
          </w:tcPr>
          <w:p w14:paraId="1FA4823F" w14:textId="77777777" w:rsidR="00EA54FD" w:rsidRPr="00EA54FD" w:rsidRDefault="00EA54FD" w:rsidP="00EA54FD">
            <w:pPr>
              <w:ind w:rightChars="0" w:right="0"/>
              <w:jc w:val="center"/>
              <w:rPr>
                <w:rFonts w:ascii="Arial" w:hAnsi="Arial" w:cs="Arial"/>
              </w:rPr>
            </w:pPr>
            <w:r w:rsidRPr="00EA54FD">
              <w:rPr>
                <w:rFonts w:ascii="Arial" w:hAnsi="Arial" w:cs="Arial"/>
              </w:rPr>
              <w:t>61,29%</w:t>
            </w:r>
          </w:p>
        </w:tc>
        <w:tc>
          <w:tcPr>
            <w:tcW w:w="1848" w:type="dxa"/>
            <w:vAlign w:val="center"/>
          </w:tcPr>
          <w:p w14:paraId="05255D51" w14:textId="77777777" w:rsidR="00EA54FD" w:rsidRPr="00EA54FD" w:rsidRDefault="00EA54FD" w:rsidP="00EA54FD">
            <w:pPr>
              <w:ind w:rightChars="0" w:right="0"/>
              <w:jc w:val="center"/>
              <w:rPr>
                <w:rFonts w:ascii="Arial" w:hAnsi="Arial" w:cs="Arial"/>
              </w:rPr>
            </w:pPr>
            <w:r w:rsidRPr="00EA54FD">
              <w:rPr>
                <w:rFonts w:ascii="Arial" w:hAnsi="Arial" w:cs="Arial"/>
              </w:rPr>
              <w:t>75,96%</w:t>
            </w:r>
          </w:p>
        </w:tc>
      </w:tr>
      <w:tr w:rsidR="00EA54FD" w:rsidRPr="00EA54FD" w14:paraId="7424312B" w14:textId="77777777" w:rsidTr="00B168BD">
        <w:trPr>
          <w:gridAfter w:val="1"/>
          <w:wAfter w:w="17" w:type="dxa"/>
        </w:trPr>
        <w:tc>
          <w:tcPr>
            <w:tcW w:w="1220" w:type="dxa"/>
          </w:tcPr>
          <w:p w14:paraId="275F826D" w14:textId="77777777" w:rsidR="00EA54FD" w:rsidRPr="00EA54FD" w:rsidRDefault="00EA54FD" w:rsidP="00A54793">
            <w:pPr>
              <w:ind w:rightChars="0" w:right="0"/>
              <w:jc w:val="left"/>
              <w:rPr>
                <w:rFonts w:ascii="Arial" w:hAnsi="Arial" w:cs="Arial"/>
              </w:rPr>
            </w:pPr>
            <w:r w:rsidRPr="00EA54FD">
              <w:rPr>
                <w:rFonts w:ascii="Arial" w:hAnsi="Arial" w:cs="Arial"/>
              </w:rPr>
              <w:t>20.83</w:t>
            </w:r>
          </w:p>
        </w:tc>
        <w:tc>
          <w:tcPr>
            <w:tcW w:w="1418" w:type="dxa"/>
          </w:tcPr>
          <w:p w14:paraId="161B589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21.088.00</w:t>
            </w:r>
          </w:p>
        </w:tc>
        <w:tc>
          <w:tcPr>
            <w:tcW w:w="1418" w:type="dxa"/>
          </w:tcPr>
          <w:p w14:paraId="3221FC7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8414.5</w:t>
            </w:r>
          </w:p>
        </w:tc>
        <w:tc>
          <w:tcPr>
            <w:tcW w:w="5833" w:type="dxa"/>
          </w:tcPr>
          <w:p w14:paraId="5CDEF469"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Ventiladores, exceto os de uso agrícola</w:t>
            </w:r>
          </w:p>
        </w:tc>
        <w:tc>
          <w:tcPr>
            <w:tcW w:w="1276" w:type="dxa"/>
            <w:vAlign w:val="center"/>
          </w:tcPr>
          <w:p w14:paraId="70534D2A"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60,42%</w:t>
            </w:r>
          </w:p>
        </w:tc>
        <w:tc>
          <w:tcPr>
            <w:tcW w:w="1842" w:type="dxa"/>
            <w:vAlign w:val="center"/>
          </w:tcPr>
          <w:p w14:paraId="46C4291C" w14:textId="77777777" w:rsidR="00EA54FD" w:rsidRPr="00EA54FD" w:rsidRDefault="00EA54FD" w:rsidP="00EA54FD">
            <w:pPr>
              <w:ind w:rightChars="0" w:right="0"/>
              <w:jc w:val="center"/>
              <w:rPr>
                <w:rFonts w:ascii="Arial" w:hAnsi="Arial" w:cs="Arial"/>
              </w:rPr>
            </w:pPr>
            <w:r w:rsidRPr="00EA54FD">
              <w:rPr>
                <w:rFonts w:ascii="Arial" w:hAnsi="Arial" w:cs="Arial"/>
              </w:rPr>
              <w:t>76,46%</w:t>
            </w:r>
          </w:p>
        </w:tc>
        <w:tc>
          <w:tcPr>
            <w:tcW w:w="1848" w:type="dxa"/>
            <w:vAlign w:val="center"/>
          </w:tcPr>
          <w:p w14:paraId="6E6A03E4" w14:textId="77777777" w:rsidR="00EA54FD" w:rsidRPr="00EA54FD" w:rsidRDefault="00EA54FD" w:rsidP="00EA54FD">
            <w:pPr>
              <w:ind w:rightChars="0" w:right="0"/>
              <w:jc w:val="center"/>
              <w:rPr>
                <w:rFonts w:ascii="Arial" w:hAnsi="Arial" w:cs="Arial"/>
              </w:rPr>
            </w:pPr>
            <w:r w:rsidRPr="00EA54FD">
              <w:rPr>
                <w:rFonts w:ascii="Arial" w:hAnsi="Arial" w:cs="Arial"/>
              </w:rPr>
              <w:t>92,50%</w:t>
            </w:r>
          </w:p>
        </w:tc>
      </w:tr>
      <w:tr w:rsidR="00EA54FD" w:rsidRPr="00EA54FD" w14:paraId="24E52CF2" w14:textId="77777777" w:rsidTr="00B168BD">
        <w:trPr>
          <w:gridAfter w:val="1"/>
          <w:wAfter w:w="17" w:type="dxa"/>
        </w:trPr>
        <w:tc>
          <w:tcPr>
            <w:tcW w:w="1220" w:type="dxa"/>
          </w:tcPr>
          <w:p w14:paraId="2B7F3BD4" w14:textId="77777777" w:rsidR="00EA54FD" w:rsidRPr="00EA54FD" w:rsidRDefault="00EA54FD" w:rsidP="00A54793">
            <w:pPr>
              <w:ind w:rightChars="0" w:right="0"/>
              <w:jc w:val="left"/>
              <w:rPr>
                <w:rFonts w:ascii="Arial" w:hAnsi="Arial" w:cs="Arial"/>
              </w:rPr>
            </w:pPr>
            <w:r w:rsidRPr="00EA54FD">
              <w:rPr>
                <w:rFonts w:ascii="Arial" w:hAnsi="Arial" w:cs="Arial"/>
              </w:rPr>
              <w:t>20.84</w:t>
            </w:r>
          </w:p>
        </w:tc>
        <w:tc>
          <w:tcPr>
            <w:tcW w:w="1418" w:type="dxa"/>
          </w:tcPr>
          <w:p w14:paraId="4B26FB92" w14:textId="77777777" w:rsidR="00EA54FD" w:rsidRPr="00EA54FD" w:rsidRDefault="00EA54FD" w:rsidP="00301213">
            <w:pPr>
              <w:spacing w:after="240"/>
              <w:ind w:rightChars="0" w:right="0"/>
              <w:jc w:val="center"/>
              <w:textAlignment w:val="baseline"/>
              <w:rPr>
                <w:rFonts w:ascii="Arial" w:hAnsi="Arial" w:cs="Arial"/>
                <w:lang w:eastAsia="pt-BR"/>
              </w:rPr>
            </w:pPr>
            <w:r w:rsidRPr="00EA54FD">
              <w:rPr>
                <w:rFonts w:ascii="Arial" w:hAnsi="Arial" w:cs="Arial"/>
                <w:lang w:eastAsia="pt-BR"/>
              </w:rPr>
              <w:t>21.090.00</w:t>
            </w:r>
          </w:p>
        </w:tc>
        <w:tc>
          <w:tcPr>
            <w:tcW w:w="1418" w:type="dxa"/>
          </w:tcPr>
          <w:p w14:paraId="318DFBC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8414.60.00</w:t>
            </w:r>
          </w:p>
        </w:tc>
        <w:tc>
          <w:tcPr>
            <w:tcW w:w="5833" w:type="dxa"/>
          </w:tcPr>
          <w:p w14:paraId="2F012F81"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Coifas com dimensão horizontal máxima não superior a 120 cm</w:t>
            </w:r>
          </w:p>
        </w:tc>
        <w:tc>
          <w:tcPr>
            <w:tcW w:w="1276" w:type="dxa"/>
            <w:vAlign w:val="center"/>
          </w:tcPr>
          <w:p w14:paraId="5B882767"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52,61%</w:t>
            </w:r>
          </w:p>
        </w:tc>
        <w:tc>
          <w:tcPr>
            <w:tcW w:w="1842" w:type="dxa"/>
            <w:vAlign w:val="center"/>
          </w:tcPr>
          <w:p w14:paraId="115C7576" w14:textId="77777777" w:rsidR="00EA54FD" w:rsidRPr="00EA54FD" w:rsidRDefault="00EA54FD" w:rsidP="00EA54FD">
            <w:pPr>
              <w:ind w:rightChars="0" w:right="0"/>
              <w:jc w:val="center"/>
              <w:rPr>
                <w:rFonts w:ascii="Arial" w:hAnsi="Arial" w:cs="Arial"/>
              </w:rPr>
            </w:pPr>
            <w:r w:rsidRPr="00EA54FD">
              <w:rPr>
                <w:rFonts w:ascii="Arial" w:hAnsi="Arial" w:cs="Arial"/>
              </w:rPr>
              <w:t>67,87%</w:t>
            </w:r>
          </w:p>
        </w:tc>
        <w:tc>
          <w:tcPr>
            <w:tcW w:w="1848" w:type="dxa"/>
            <w:vAlign w:val="center"/>
          </w:tcPr>
          <w:p w14:paraId="2312D795" w14:textId="77777777" w:rsidR="00EA54FD" w:rsidRPr="00EA54FD" w:rsidRDefault="00EA54FD" w:rsidP="00EA54FD">
            <w:pPr>
              <w:ind w:rightChars="0" w:right="0"/>
              <w:jc w:val="center"/>
              <w:rPr>
                <w:rFonts w:ascii="Arial" w:hAnsi="Arial" w:cs="Arial"/>
              </w:rPr>
            </w:pPr>
            <w:r w:rsidRPr="00EA54FD">
              <w:rPr>
                <w:rFonts w:ascii="Arial" w:hAnsi="Arial" w:cs="Arial"/>
              </w:rPr>
              <w:t>83,13%</w:t>
            </w:r>
          </w:p>
        </w:tc>
      </w:tr>
      <w:tr w:rsidR="00EA54FD" w:rsidRPr="00EA54FD" w14:paraId="664F3001" w14:textId="77777777" w:rsidTr="00B168BD">
        <w:trPr>
          <w:gridAfter w:val="1"/>
          <w:wAfter w:w="17" w:type="dxa"/>
        </w:trPr>
        <w:tc>
          <w:tcPr>
            <w:tcW w:w="1220" w:type="dxa"/>
          </w:tcPr>
          <w:p w14:paraId="06FA1423" w14:textId="77777777" w:rsidR="00EA54FD" w:rsidRPr="00EA54FD" w:rsidRDefault="00EA54FD" w:rsidP="00A54793">
            <w:pPr>
              <w:ind w:rightChars="0" w:right="0"/>
              <w:jc w:val="left"/>
              <w:rPr>
                <w:rFonts w:ascii="Arial" w:hAnsi="Arial" w:cs="Arial"/>
              </w:rPr>
            </w:pPr>
            <w:r w:rsidRPr="00EA54FD">
              <w:rPr>
                <w:rFonts w:ascii="Arial" w:hAnsi="Arial" w:cs="Arial"/>
              </w:rPr>
              <w:t>20.85</w:t>
            </w:r>
          </w:p>
        </w:tc>
        <w:tc>
          <w:tcPr>
            <w:tcW w:w="1418" w:type="dxa"/>
          </w:tcPr>
          <w:p w14:paraId="42E33C7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21.091.00</w:t>
            </w:r>
          </w:p>
        </w:tc>
        <w:tc>
          <w:tcPr>
            <w:tcW w:w="1418" w:type="dxa"/>
          </w:tcPr>
          <w:p w14:paraId="22943C9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8414.90.20</w:t>
            </w:r>
          </w:p>
        </w:tc>
        <w:tc>
          <w:tcPr>
            <w:tcW w:w="5833" w:type="dxa"/>
          </w:tcPr>
          <w:p w14:paraId="2BE6052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Partes de ventiladores ou coifas aspirantes</w:t>
            </w:r>
          </w:p>
        </w:tc>
        <w:tc>
          <w:tcPr>
            <w:tcW w:w="1276" w:type="dxa"/>
            <w:vAlign w:val="center"/>
          </w:tcPr>
          <w:p w14:paraId="3260E397"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66,54%</w:t>
            </w:r>
          </w:p>
        </w:tc>
        <w:tc>
          <w:tcPr>
            <w:tcW w:w="1842" w:type="dxa"/>
            <w:vAlign w:val="center"/>
          </w:tcPr>
          <w:p w14:paraId="4A07EEB2" w14:textId="77777777" w:rsidR="00EA54FD" w:rsidRPr="00EA54FD" w:rsidRDefault="00EA54FD" w:rsidP="00EA54FD">
            <w:pPr>
              <w:ind w:rightChars="0" w:right="0"/>
              <w:jc w:val="center"/>
              <w:rPr>
                <w:rFonts w:ascii="Arial" w:hAnsi="Arial" w:cs="Arial"/>
              </w:rPr>
            </w:pPr>
            <w:r w:rsidRPr="00EA54FD">
              <w:rPr>
                <w:rFonts w:ascii="Arial" w:hAnsi="Arial" w:cs="Arial"/>
              </w:rPr>
              <w:t>83,19%</w:t>
            </w:r>
          </w:p>
        </w:tc>
        <w:tc>
          <w:tcPr>
            <w:tcW w:w="1848" w:type="dxa"/>
            <w:vAlign w:val="center"/>
          </w:tcPr>
          <w:p w14:paraId="2D5D1083" w14:textId="77777777" w:rsidR="00EA54FD" w:rsidRPr="00EA54FD" w:rsidRDefault="00EA54FD" w:rsidP="00EA54FD">
            <w:pPr>
              <w:ind w:rightChars="0" w:right="0"/>
              <w:jc w:val="center"/>
              <w:rPr>
                <w:rFonts w:ascii="Arial" w:hAnsi="Arial" w:cs="Arial"/>
              </w:rPr>
            </w:pPr>
            <w:r w:rsidRPr="00EA54FD">
              <w:rPr>
                <w:rFonts w:ascii="Arial" w:hAnsi="Arial" w:cs="Arial"/>
              </w:rPr>
              <w:t>99,85%</w:t>
            </w:r>
          </w:p>
        </w:tc>
      </w:tr>
      <w:tr w:rsidR="00EA54FD" w:rsidRPr="00EA54FD" w14:paraId="541F7569" w14:textId="77777777" w:rsidTr="00B168BD">
        <w:trPr>
          <w:gridAfter w:val="1"/>
          <w:wAfter w:w="17" w:type="dxa"/>
        </w:trPr>
        <w:tc>
          <w:tcPr>
            <w:tcW w:w="1220" w:type="dxa"/>
          </w:tcPr>
          <w:p w14:paraId="06F17BF8" w14:textId="77777777" w:rsidR="00EA54FD" w:rsidRPr="00EA54FD" w:rsidRDefault="00EA54FD" w:rsidP="00A54793">
            <w:pPr>
              <w:ind w:rightChars="0" w:right="0"/>
              <w:jc w:val="left"/>
              <w:rPr>
                <w:rFonts w:ascii="Arial" w:hAnsi="Arial" w:cs="Arial"/>
              </w:rPr>
            </w:pPr>
            <w:r w:rsidRPr="00EA54FD">
              <w:rPr>
                <w:rFonts w:ascii="Arial" w:hAnsi="Arial" w:cs="Arial"/>
              </w:rPr>
              <w:t>20.86</w:t>
            </w:r>
          </w:p>
        </w:tc>
        <w:tc>
          <w:tcPr>
            <w:tcW w:w="1418" w:type="dxa"/>
          </w:tcPr>
          <w:p w14:paraId="792D9841"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21.092.00</w:t>
            </w:r>
          </w:p>
        </w:tc>
        <w:tc>
          <w:tcPr>
            <w:tcW w:w="1418" w:type="dxa"/>
          </w:tcPr>
          <w:p w14:paraId="6536FA89"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t>8415.10</w:t>
            </w:r>
          </w:p>
          <w:p w14:paraId="09363C9B"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br/>
              <w:t>8415.8</w:t>
            </w:r>
          </w:p>
        </w:tc>
        <w:tc>
          <w:tcPr>
            <w:tcW w:w="5833" w:type="dxa"/>
          </w:tcPr>
          <w:p w14:paraId="00BFA9D4"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Máquinas e aparelhos de ar condicionado contendo um ventilador motorizado e dispositivos próprios para modificar a temperatura e a umidade, incluídos as máquinas e aparelhos em que a umidade não seja regulável separadamente</w:t>
            </w:r>
          </w:p>
        </w:tc>
        <w:tc>
          <w:tcPr>
            <w:tcW w:w="1276" w:type="dxa"/>
            <w:vAlign w:val="center"/>
          </w:tcPr>
          <w:p w14:paraId="53E2E13D"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46,82%</w:t>
            </w:r>
          </w:p>
        </w:tc>
        <w:tc>
          <w:tcPr>
            <w:tcW w:w="1842" w:type="dxa"/>
            <w:vAlign w:val="center"/>
          </w:tcPr>
          <w:p w14:paraId="41E7B5FB" w14:textId="77777777" w:rsidR="00EA54FD" w:rsidRPr="00EA54FD" w:rsidRDefault="00EA54FD" w:rsidP="00EA54FD">
            <w:pPr>
              <w:ind w:rightChars="0" w:right="0"/>
              <w:jc w:val="center"/>
              <w:rPr>
                <w:rFonts w:ascii="Arial" w:hAnsi="Arial" w:cs="Arial"/>
              </w:rPr>
            </w:pPr>
            <w:r w:rsidRPr="00EA54FD">
              <w:rPr>
                <w:rFonts w:ascii="Arial" w:hAnsi="Arial" w:cs="Arial"/>
              </w:rPr>
              <w:t>61,50%</w:t>
            </w:r>
          </w:p>
        </w:tc>
        <w:tc>
          <w:tcPr>
            <w:tcW w:w="1848" w:type="dxa"/>
            <w:vAlign w:val="center"/>
          </w:tcPr>
          <w:p w14:paraId="713D34CC" w14:textId="77777777" w:rsidR="00EA54FD" w:rsidRPr="00EA54FD" w:rsidRDefault="00EA54FD" w:rsidP="00EA54FD">
            <w:pPr>
              <w:ind w:rightChars="0" w:right="0"/>
              <w:jc w:val="center"/>
              <w:rPr>
                <w:rFonts w:ascii="Arial" w:hAnsi="Arial" w:cs="Arial"/>
              </w:rPr>
            </w:pPr>
            <w:r w:rsidRPr="00EA54FD">
              <w:rPr>
                <w:rFonts w:ascii="Arial" w:hAnsi="Arial" w:cs="Arial"/>
              </w:rPr>
              <w:t>76,18%</w:t>
            </w:r>
          </w:p>
        </w:tc>
      </w:tr>
      <w:tr w:rsidR="00EA54FD" w:rsidRPr="00EA54FD" w14:paraId="5A2C9416" w14:textId="77777777" w:rsidTr="00B168BD">
        <w:trPr>
          <w:gridAfter w:val="1"/>
          <w:wAfter w:w="17" w:type="dxa"/>
        </w:trPr>
        <w:tc>
          <w:tcPr>
            <w:tcW w:w="1220" w:type="dxa"/>
          </w:tcPr>
          <w:p w14:paraId="55E82E5C" w14:textId="77777777" w:rsidR="00EA54FD" w:rsidRPr="00EA54FD" w:rsidRDefault="00EA54FD" w:rsidP="00A54793">
            <w:pPr>
              <w:ind w:rightChars="0" w:right="0"/>
              <w:jc w:val="left"/>
              <w:rPr>
                <w:rFonts w:ascii="Arial" w:hAnsi="Arial" w:cs="Arial"/>
              </w:rPr>
            </w:pPr>
            <w:r w:rsidRPr="00EA54FD">
              <w:rPr>
                <w:rFonts w:ascii="Arial" w:hAnsi="Arial" w:cs="Arial"/>
              </w:rPr>
              <w:t>20.87</w:t>
            </w:r>
          </w:p>
        </w:tc>
        <w:tc>
          <w:tcPr>
            <w:tcW w:w="1418" w:type="dxa"/>
          </w:tcPr>
          <w:p w14:paraId="47476AD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21.093.00</w:t>
            </w:r>
          </w:p>
        </w:tc>
        <w:tc>
          <w:tcPr>
            <w:tcW w:w="1418" w:type="dxa"/>
          </w:tcPr>
          <w:p w14:paraId="19DBB29F"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8415.10.11</w:t>
            </w:r>
          </w:p>
        </w:tc>
        <w:tc>
          <w:tcPr>
            <w:tcW w:w="5833" w:type="dxa"/>
          </w:tcPr>
          <w:p w14:paraId="1C604DCA"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de ar-condicionado tipo Split System (sistema com elementos separados) com unidade externa e interna</w:t>
            </w:r>
          </w:p>
        </w:tc>
        <w:tc>
          <w:tcPr>
            <w:tcW w:w="1276" w:type="dxa"/>
            <w:vAlign w:val="center"/>
          </w:tcPr>
          <w:p w14:paraId="3594F18F"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50,82%</w:t>
            </w:r>
          </w:p>
        </w:tc>
        <w:tc>
          <w:tcPr>
            <w:tcW w:w="1842" w:type="dxa"/>
            <w:vAlign w:val="center"/>
          </w:tcPr>
          <w:p w14:paraId="2E03D71D" w14:textId="77777777" w:rsidR="00EA54FD" w:rsidRPr="00EA54FD" w:rsidRDefault="00EA54FD" w:rsidP="00EA54FD">
            <w:pPr>
              <w:ind w:rightChars="0" w:right="0"/>
              <w:jc w:val="center"/>
              <w:rPr>
                <w:rFonts w:ascii="Arial" w:hAnsi="Arial" w:cs="Arial"/>
              </w:rPr>
            </w:pPr>
            <w:r w:rsidRPr="00EA54FD">
              <w:rPr>
                <w:rFonts w:ascii="Arial" w:hAnsi="Arial" w:cs="Arial"/>
              </w:rPr>
              <w:t>65,90%</w:t>
            </w:r>
          </w:p>
        </w:tc>
        <w:tc>
          <w:tcPr>
            <w:tcW w:w="1848" w:type="dxa"/>
            <w:vAlign w:val="center"/>
          </w:tcPr>
          <w:p w14:paraId="6460370B" w14:textId="77777777" w:rsidR="00EA54FD" w:rsidRPr="00EA54FD" w:rsidRDefault="00EA54FD" w:rsidP="00EA54FD">
            <w:pPr>
              <w:ind w:rightChars="0" w:right="0"/>
              <w:jc w:val="center"/>
              <w:rPr>
                <w:rFonts w:ascii="Arial" w:hAnsi="Arial" w:cs="Arial"/>
              </w:rPr>
            </w:pPr>
            <w:r w:rsidRPr="00EA54FD">
              <w:rPr>
                <w:rFonts w:ascii="Arial" w:hAnsi="Arial" w:cs="Arial"/>
              </w:rPr>
              <w:t>80,98%</w:t>
            </w:r>
          </w:p>
        </w:tc>
      </w:tr>
      <w:tr w:rsidR="00EA54FD" w:rsidRPr="00EA54FD" w14:paraId="7712CFE0" w14:textId="77777777" w:rsidTr="00B168BD">
        <w:trPr>
          <w:gridAfter w:val="1"/>
          <w:wAfter w:w="17" w:type="dxa"/>
        </w:trPr>
        <w:tc>
          <w:tcPr>
            <w:tcW w:w="1220" w:type="dxa"/>
          </w:tcPr>
          <w:p w14:paraId="7B39E9D4" w14:textId="77777777" w:rsidR="00EA54FD" w:rsidRPr="00EA54FD" w:rsidRDefault="00EA54FD" w:rsidP="00A54793">
            <w:pPr>
              <w:ind w:rightChars="0" w:right="0"/>
              <w:jc w:val="left"/>
              <w:rPr>
                <w:rFonts w:ascii="Arial" w:hAnsi="Arial" w:cs="Arial"/>
              </w:rPr>
            </w:pPr>
            <w:r w:rsidRPr="00EA54FD">
              <w:rPr>
                <w:rFonts w:ascii="Arial" w:hAnsi="Arial" w:cs="Arial"/>
              </w:rPr>
              <w:t>20.88</w:t>
            </w:r>
          </w:p>
        </w:tc>
        <w:tc>
          <w:tcPr>
            <w:tcW w:w="1418" w:type="dxa"/>
          </w:tcPr>
          <w:p w14:paraId="77CC620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21.094.00</w:t>
            </w:r>
          </w:p>
        </w:tc>
        <w:tc>
          <w:tcPr>
            <w:tcW w:w="1418" w:type="dxa"/>
          </w:tcPr>
          <w:p w14:paraId="76DA664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8415.10.19</w:t>
            </w:r>
          </w:p>
        </w:tc>
        <w:tc>
          <w:tcPr>
            <w:tcW w:w="5833" w:type="dxa"/>
          </w:tcPr>
          <w:p w14:paraId="3391F494"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 xml:space="preserve">Aparelhos de ar-condicionado com capacidade inferior ou igual a 30.000 </w:t>
            </w:r>
            <w:proofErr w:type="spellStart"/>
            <w:r w:rsidRPr="00EA54FD">
              <w:rPr>
                <w:rFonts w:ascii="Arial" w:hAnsi="Arial" w:cs="Arial"/>
                <w:lang w:eastAsia="pt-BR"/>
              </w:rPr>
              <w:t>frigorias</w:t>
            </w:r>
            <w:proofErr w:type="spellEnd"/>
            <w:r w:rsidRPr="00EA54FD">
              <w:rPr>
                <w:rFonts w:ascii="Arial" w:hAnsi="Arial" w:cs="Arial"/>
                <w:lang w:eastAsia="pt-BR"/>
              </w:rPr>
              <w:t>/hora</w:t>
            </w:r>
          </w:p>
        </w:tc>
        <w:tc>
          <w:tcPr>
            <w:tcW w:w="1276" w:type="dxa"/>
            <w:vAlign w:val="center"/>
          </w:tcPr>
          <w:p w14:paraId="01609C53"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46,50%</w:t>
            </w:r>
          </w:p>
        </w:tc>
        <w:tc>
          <w:tcPr>
            <w:tcW w:w="1842" w:type="dxa"/>
            <w:vAlign w:val="center"/>
          </w:tcPr>
          <w:p w14:paraId="7259C55C" w14:textId="77777777" w:rsidR="00EA54FD" w:rsidRPr="00EA54FD" w:rsidRDefault="00EA54FD" w:rsidP="00EA54FD">
            <w:pPr>
              <w:ind w:rightChars="0" w:right="0"/>
              <w:jc w:val="center"/>
              <w:rPr>
                <w:rFonts w:ascii="Arial" w:hAnsi="Arial" w:cs="Arial"/>
              </w:rPr>
            </w:pPr>
            <w:r w:rsidRPr="00EA54FD">
              <w:rPr>
                <w:rFonts w:ascii="Arial" w:hAnsi="Arial" w:cs="Arial"/>
              </w:rPr>
              <w:t>61,15%</w:t>
            </w:r>
          </w:p>
        </w:tc>
        <w:tc>
          <w:tcPr>
            <w:tcW w:w="1848" w:type="dxa"/>
            <w:vAlign w:val="center"/>
          </w:tcPr>
          <w:p w14:paraId="78F556E0" w14:textId="77777777" w:rsidR="00EA54FD" w:rsidRPr="00EA54FD" w:rsidRDefault="00EA54FD" w:rsidP="00EA54FD">
            <w:pPr>
              <w:ind w:rightChars="0" w:right="0"/>
              <w:jc w:val="center"/>
              <w:rPr>
                <w:rFonts w:ascii="Arial" w:hAnsi="Arial" w:cs="Arial"/>
              </w:rPr>
            </w:pPr>
            <w:r w:rsidRPr="00EA54FD">
              <w:rPr>
                <w:rFonts w:ascii="Arial" w:hAnsi="Arial" w:cs="Arial"/>
              </w:rPr>
              <w:t>75,80%</w:t>
            </w:r>
          </w:p>
        </w:tc>
      </w:tr>
      <w:tr w:rsidR="00EA54FD" w:rsidRPr="00EA54FD" w14:paraId="6E1034C5" w14:textId="77777777" w:rsidTr="00B168BD">
        <w:trPr>
          <w:gridAfter w:val="1"/>
          <w:wAfter w:w="17" w:type="dxa"/>
        </w:trPr>
        <w:tc>
          <w:tcPr>
            <w:tcW w:w="1220" w:type="dxa"/>
          </w:tcPr>
          <w:p w14:paraId="27BDB1FF" w14:textId="77777777" w:rsidR="00EA54FD" w:rsidRPr="00EA54FD" w:rsidRDefault="00EA54FD" w:rsidP="00A54793">
            <w:pPr>
              <w:ind w:rightChars="0" w:right="0"/>
              <w:jc w:val="left"/>
              <w:rPr>
                <w:rFonts w:ascii="Arial" w:hAnsi="Arial" w:cs="Arial"/>
              </w:rPr>
            </w:pPr>
            <w:r w:rsidRPr="00EA54FD">
              <w:rPr>
                <w:rFonts w:ascii="Arial" w:hAnsi="Arial" w:cs="Arial"/>
              </w:rPr>
              <w:t>20.89</w:t>
            </w:r>
          </w:p>
        </w:tc>
        <w:tc>
          <w:tcPr>
            <w:tcW w:w="1418" w:type="dxa"/>
          </w:tcPr>
          <w:p w14:paraId="3362539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21.095.00</w:t>
            </w:r>
          </w:p>
        </w:tc>
        <w:tc>
          <w:tcPr>
            <w:tcW w:w="1418" w:type="dxa"/>
          </w:tcPr>
          <w:p w14:paraId="5E2D741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8415.10.90</w:t>
            </w:r>
          </w:p>
        </w:tc>
        <w:tc>
          <w:tcPr>
            <w:tcW w:w="5833" w:type="dxa"/>
          </w:tcPr>
          <w:p w14:paraId="10CA6A19"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 xml:space="preserve">Aparelhos de ar-condicionado com capacidade acima de 30.000 </w:t>
            </w:r>
            <w:proofErr w:type="spellStart"/>
            <w:r w:rsidRPr="00EA54FD">
              <w:rPr>
                <w:rFonts w:ascii="Arial" w:hAnsi="Arial" w:cs="Arial"/>
                <w:lang w:eastAsia="pt-BR"/>
              </w:rPr>
              <w:t>frigorias</w:t>
            </w:r>
            <w:proofErr w:type="spellEnd"/>
            <w:r w:rsidRPr="00EA54FD">
              <w:rPr>
                <w:rFonts w:ascii="Arial" w:hAnsi="Arial" w:cs="Arial"/>
                <w:lang w:eastAsia="pt-BR"/>
              </w:rPr>
              <w:t>/hora</w:t>
            </w:r>
          </w:p>
        </w:tc>
        <w:tc>
          <w:tcPr>
            <w:tcW w:w="1276" w:type="dxa"/>
            <w:vAlign w:val="center"/>
          </w:tcPr>
          <w:p w14:paraId="40550438"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43,40%</w:t>
            </w:r>
          </w:p>
        </w:tc>
        <w:tc>
          <w:tcPr>
            <w:tcW w:w="1842" w:type="dxa"/>
            <w:vAlign w:val="center"/>
          </w:tcPr>
          <w:p w14:paraId="188FA898" w14:textId="77777777" w:rsidR="00EA54FD" w:rsidRPr="00EA54FD" w:rsidRDefault="00EA54FD" w:rsidP="00EA54FD">
            <w:pPr>
              <w:ind w:rightChars="0" w:right="0"/>
              <w:jc w:val="center"/>
              <w:rPr>
                <w:rFonts w:ascii="Arial" w:hAnsi="Arial" w:cs="Arial"/>
              </w:rPr>
            </w:pPr>
            <w:r w:rsidRPr="00EA54FD">
              <w:rPr>
                <w:rFonts w:ascii="Arial" w:hAnsi="Arial" w:cs="Arial"/>
              </w:rPr>
              <w:t>57,74%</w:t>
            </w:r>
          </w:p>
        </w:tc>
        <w:tc>
          <w:tcPr>
            <w:tcW w:w="1848" w:type="dxa"/>
            <w:vAlign w:val="center"/>
          </w:tcPr>
          <w:p w14:paraId="5A43974C" w14:textId="77777777" w:rsidR="00EA54FD" w:rsidRPr="00EA54FD" w:rsidRDefault="00EA54FD" w:rsidP="00EA54FD">
            <w:pPr>
              <w:ind w:rightChars="0" w:right="0"/>
              <w:jc w:val="center"/>
              <w:rPr>
                <w:rFonts w:ascii="Arial" w:hAnsi="Arial" w:cs="Arial"/>
              </w:rPr>
            </w:pPr>
            <w:r w:rsidRPr="00EA54FD">
              <w:rPr>
                <w:rFonts w:ascii="Arial" w:hAnsi="Arial" w:cs="Arial"/>
              </w:rPr>
              <w:t>72,08%</w:t>
            </w:r>
          </w:p>
        </w:tc>
      </w:tr>
      <w:tr w:rsidR="00EA54FD" w:rsidRPr="00EA54FD" w14:paraId="7344E6CE" w14:textId="77777777" w:rsidTr="00B168BD">
        <w:trPr>
          <w:gridAfter w:val="1"/>
          <w:wAfter w:w="17" w:type="dxa"/>
        </w:trPr>
        <w:tc>
          <w:tcPr>
            <w:tcW w:w="1220" w:type="dxa"/>
          </w:tcPr>
          <w:p w14:paraId="7EC5548F" w14:textId="77777777" w:rsidR="00EA54FD" w:rsidRPr="00EA54FD" w:rsidRDefault="00EA54FD" w:rsidP="00A54793">
            <w:pPr>
              <w:ind w:rightChars="0" w:right="0"/>
              <w:jc w:val="left"/>
              <w:rPr>
                <w:rFonts w:ascii="Arial" w:hAnsi="Arial" w:cs="Arial"/>
              </w:rPr>
            </w:pPr>
            <w:r w:rsidRPr="00EA54FD">
              <w:rPr>
                <w:rFonts w:ascii="Arial" w:hAnsi="Arial" w:cs="Arial"/>
              </w:rPr>
              <w:t>20.90</w:t>
            </w:r>
          </w:p>
        </w:tc>
        <w:tc>
          <w:tcPr>
            <w:tcW w:w="1418" w:type="dxa"/>
          </w:tcPr>
          <w:p w14:paraId="734A00D6"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21.096.00</w:t>
            </w:r>
          </w:p>
        </w:tc>
        <w:tc>
          <w:tcPr>
            <w:tcW w:w="1418" w:type="dxa"/>
          </w:tcPr>
          <w:p w14:paraId="790EFA90"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8415.90.10</w:t>
            </w:r>
          </w:p>
        </w:tc>
        <w:tc>
          <w:tcPr>
            <w:tcW w:w="5833" w:type="dxa"/>
          </w:tcPr>
          <w:p w14:paraId="4EAF6B03"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 xml:space="preserve">Unidades evaporadoras (internas) de aparelho de ar-condicionado do tipo Split System (sistema com elementos separados), com capacidade inferior ou igual a 30.000 </w:t>
            </w:r>
            <w:proofErr w:type="spellStart"/>
            <w:r w:rsidRPr="00EA54FD">
              <w:rPr>
                <w:rFonts w:ascii="Arial" w:hAnsi="Arial" w:cs="Arial"/>
                <w:lang w:eastAsia="pt-BR"/>
              </w:rPr>
              <w:t>frigorias</w:t>
            </w:r>
            <w:proofErr w:type="spellEnd"/>
            <w:r w:rsidRPr="00EA54FD">
              <w:rPr>
                <w:rFonts w:ascii="Arial" w:hAnsi="Arial" w:cs="Arial"/>
                <w:lang w:eastAsia="pt-BR"/>
              </w:rPr>
              <w:t>/hora</w:t>
            </w:r>
          </w:p>
        </w:tc>
        <w:tc>
          <w:tcPr>
            <w:tcW w:w="1276" w:type="dxa"/>
            <w:vAlign w:val="center"/>
          </w:tcPr>
          <w:p w14:paraId="3AA91FF1"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69,14%</w:t>
            </w:r>
          </w:p>
        </w:tc>
        <w:tc>
          <w:tcPr>
            <w:tcW w:w="1842" w:type="dxa"/>
            <w:vAlign w:val="center"/>
          </w:tcPr>
          <w:p w14:paraId="053B2FD4" w14:textId="77777777" w:rsidR="00EA54FD" w:rsidRPr="00EA54FD" w:rsidRDefault="00EA54FD" w:rsidP="00EA54FD">
            <w:pPr>
              <w:ind w:rightChars="0" w:right="0"/>
              <w:jc w:val="center"/>
              <w:rPr>
                <w:rFonts w:ascii="Arial" w:hAnsi="Arial" w:cs="Arial"/>
              </w:rPr>
            </w:pPr>
            <w:r w:rsidRPr="00EA54FD">
              <w:rPr>
                <w:rFonts w:ascii="Arial" w:hAnsi="Arial" w:cs="Arial"/>
              </w:rPr>
              <w:t>86,05%</w:t>
            </w:r>
          </w:p>
        </w:tc>
        <w:tc>
          <w:tcPr>
            <w:tcW w:w="1848" w:type="dxa"/>
            <w:vAlign w:val="center"/>
          </w:tcPr>
          <w:p w14:paraId="4AA6923C" w14:textId="77777777" w:rsidR="00EA54FD" w:rsidRPr="00EA54FD" w:rsidRDefault="00EA54FD" w:rsidP="00EA54FD">
            <w:pPr>
              <w:ind w:rightChars="0" w:right="0"/>
              <w:jc w:val="center"/>
              <w:rPr>
                <w:rFonts w:ascii="Arial" w:hAnsi="Arial" w:cs="Arial"/>
              </w:rPr>
            </w:pPr>
            <w:r w:rsidRPr="00EA54FD">
              <w:rPr>
                <w:rFonts w:ascii="Arial" w:hAnsi="Arial" w:cs="Arial"/>
              </w:rPr>
              <w:t>102,97%</w:t>
            </w:r>
          </w:p>
        </w:tc>
      </w:tr>
      <w:tr w:rsidR="00EA54FD" w:rsidRPr="00EA54FD" w14:paraId="2F594688" w14:textId="77777777" w:rsidTr="00B168BD">
        <w:trPr>
          <w:gridAfter w:val="1"/>
          <w:wAfter w:w="17" w:type="dxa"/>
        </w:trPr>
        <w:tc>
          <w:tcPr>
            <w:tcW w:w="1220" w:type="dxa"/>
          </w:tcPr>
          <w:p w14:paraId="355752F7" w14:textId="77777777" w:rsidR="00EA54FD" w:rsidRPr="00EA54FD" w:rsidRDefault="00EA54FD" w:rsidP="00A54793">
            <w:pPr>
              <w:ind w:rightChars="0" w:right="0"/>
              <w:jc w:val="left"/>
              <w:rPr>
                <w:rFonts w:ascii="Arial" w:hAnsi="Arial" w:cs="Arial"/>
              </w:rPr>
            </w:pPr>
            <w:r w:rsidRPr="00EA54FD">
              <w:rPr>
                <w:rFonts w:ascii="Arial" w:hAnsi="Arial" w:cs="Arial"/>
              </w:rPr>
              <w:t>20.91</w:t>
            </w:r>
          </w:p>
        </w:tc>
        <w:tc>
          <w:tcPr>
            <w:tcW w:w="1418" w:type="dxa"/>
          </w:tcPr>
          <w:p w14:paraId="72169762"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21.097.00</w:t>
            </w:r>
          </w:p>
        </w:tc>
        <w:tc>
          <w:tcPr>
            <w:tcW w:w="1418" w:type="dxa"/>
          </w:tcPr>
          <w:p w14:paraId="67BA79A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8415.90.20</w:t>
            </w:r>
          </w:p>
        </w:tc>
        <w:tc>
          <w:tcPr>
            <w:tcW w:w="5833" w:type="dxa"/>
          </w:tcPr>
          <w:p w14:paraId="77D99045"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 xml:space="preserve">Unidades condensadoras (externas) de aparelho de ar-condicionado do tipo Split System (sistema com elementos separados), com capacidade inferior ou igual a 30.000 </w:t>
            </w:r>
            <w:proofErr w:type="spellStart"/>
            <w:r w:rsidRPr="00EA54FD">
              <w:rPr>
                <w:rFonts w:ascii="Arial" w:hAnsi="Arial" w:cs="Arial"/>
                <w:lang w:eastAsia="pt-BR"/>
              </w:rPr>
              <w:t>frigorias</w:t>
            </w:r>
            <w:proofErr w:type="spellEnd"/>
            <w:r w:rsidRPr="00EA54FD">
              <w:rPr>
                <w:rFonts w:ascii="Arial" w:hAnsi="Arial" w:cs="Arial"/>
                <w:lang w:eastAsia="pt-BR"/>
              </w:rPr>
              <w:t>/hora</w:t>
            </w:r>
          </w:p>
        </w:tc>
        <w:tc>
          <w:tcPr>
            <w:tcW w:w="1276" w:type="dxa"/>
            <w:vAlign w:val="center"/>
          </w:tcPr>
          <w:p w14:paraId="7080A565"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67,95%</w:t>
            </w:r>
          </w:p>
        </w:tc>
        <w:tc>
          <w:tcPr>
            <w:tcW w:w="1842" w:type="dxa"/>
            <w:vAlign w:val="center"/>
          </w:tcPr>
          <w:p w14:paraId="1255F720" w14:textId="77777777" w:rsidR="00EA54FD" w:rsidRPr="00EA54FD" w:rsidRDefault="00EA54FD" w:rsidP="00EA54FD">
            <w:pPr>
              <w:ind w:rightChars="0" w:right="0"/>
              <w:jc w:val="center"/>
              <w:rPr>
                <w:rFonts w:ascii="Arial" w:hAnsi="Arial" w:cs="Arial"/>
              </w:rPr>
            </w:pPr>
            <w:r w:rsidRPr="00EA54FD">
              <w:rPr>
                <w:rFonts w:ascii="Arial" w:hAnsi="Arial" w:cs="Arial"/>
              </w:rPr>
              <w:t>84,75%</w:t>
            </w:r>
          </w:p>
        </w:tc>
        <w:tc>
          <w:tcPr>
            <w:tcW w:w="1848" w:type="dxa"/>
            <w:vAlign w:val="center"/>
          </w:tcPr>
          <w:p w14:paraId="06F63B9A" w14:textId="77777777" w:rsidR="00EA54FD" w:rsidRPr="00EA54FD" w:rsidRDefault="00EA54FD" w:rsidP="00EA54FD">
            <w:pPr>
              <w:ind w:rightChars="0" w:right="0"/>
              <w:jc w:val="center"/>
              <w:rPr>
                <w:rFonts w:ascii="Arial" w:hAnsi="Arial" w:cs="Arial"/>
              </w:rPr>
            </w:pPr>
            <w:r w:rsidRPr="00EA54FD">
              <w:rPr>
                <w:rFonts w:ascii="Arial" w:hAnsi="Arial" w:cs="Arial"/>
              </w:rPr>
              <w:t>101,54%</w:t>
            </w:r>
          </w:p>
        </w:tc>
      </w:tr>
      <w:tr w:rsidR="00EA54FD" w:rsidRPr="00EA54FD" w14:paraId="70A21CF4" w14:textId="77777777" w:rsidTr="00B168BD">
        <w:trPr>
          <w:gridAfter w:val="1"/>
          <w:wAfter w:w="17" w:type="dxa"/>
        </w:trPr>
        <w:tc>
          <w:tcPr>
            <w:tcW w:w="1220" w:type="dxa"/>
          </w:tcPr>
          <w:p w14:paraId="0EF3A31B" w14:textId="77777777" w:rsidR="00EA54FD" w:rsidRPr="00EA54FD" w:rsidRDefault="00EA54FD" w:rsidP="00A54793">
            <w:pPr>
              <w:ind w:rightChars="0" w:right="0"/>
              <w:jc w:val="left"/>
              <w:rPr>
                <w:rFonts w:ascii="Arial" w:hAnsi="Arial" w:cs="Arial"/>
              </w:rPr>
            </w:pPr>
            <w:r w:rsidRPr="00EA54FD">
              <w:rPr>
                <w:rFonts w:ascii="Arial" w:hAnsi="Arial" w:cs="Arial"/>
              </w:rPr>
              <w:t>20.92</w:t>
            </w:r>
          </w:p>
        </w:tc>
        <w:tc>
          <w:tcPr>
            <w:tcW w:w="1418" w:type="dxa"/>
          </w:tcPr>
          <w:p w14:paraId="33C4F22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21.098.00</w:t>
            </w:r>
          </w:p>
        </w:tc>
        <w:tc>
          <w:tcPr>
            <w:tcW w:w="1418" w:type="dxa"/>
          </w:tcPr>
          <w:p w14:paraId="258B074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8421.21.00</w:t>
            </w:r>
          </w:p>
        </w:tc>
        <w:tc>
          <w:tcPr>
            <w:tcW w:w="5833" w:type="dxa"/>
          </w:tcPr>
          <w:p w14:paraId="61A41134" w14:textId="77777777" w:rsidR="00EA54FD" w:rsidRPr="00EA54FD" w:rsidRDefault="00E60CA9" w:rsidP="00BB7E3C">
            <w:pPr>
              <w:spacing w:after="240"/>
              <w:ind w:rightChars="0" w:right="0"/>
              <w:textAlignment w:val="baseline"/>
              <w:rPr>
                <w:rFonts w:ascii="Arial" w:hAnsi="Arial" w:cs="Arial"/>
                <w:lang w:eastAsia="pt-BR"/>
              </w:rPr>
            </w:pPr>
            <w:r w:rsidRPr="00E60CA9">
              <w:rPr>
                <w:rFonts w:ascii="Arial" w:hAnsi="Arial" w:cs="Arial"/>
                <w:color w:val="000000"/>
                <w:szCs w:val="18"/>
                <w:lang w:eastAsia="pt-BR"/>
              </w:rPr>
              <w:t>Aparelhos elétricos para filtrar ou depurar água (purificadores de água refrigerados), exceto os itens classificados no CEST 21.098.01</w:t>
            </w:r>
          </w:p>
        </w:tc>
        <w:tc>
          <w:tcPr>
            <w:tcW w:w="1276" w:type="dxa"/>
            <w:vAlign w:val="center"/>
          </w:tcPr>
          <w:p w14:paraId="6E34D7DF"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35,97%</w:t>
            </w:r>
          </w:p>
        </w:tc>
        <w:tc>
          <w:tcPr>
            <w:tcW w:w="1842" w:type="dxa"/>
            <w:vAlign w:val="center"/>
          </w:tcPr>
          <w:p w14:paraId="7C4A79FF" w14:textId="77777777" w:rsidR="00EA54FD" w:rsidRPr="00EA54FD" w:rsidRDefault="00EA54FD" w:rsidP="00EA54FD">
            <w:pPr>
              <w:ind w:rightChars="0" w:right="0"/>
              <w:jc w:val="center"/>
              <w:rPr>
                <w:rFonts w:ascii="Arial" w:hAnsi="Arial" w:cs="Arial"/>
              </w:rPr>
            </w:pPr>
            <w:r w:rsidRPr="00EA54FD">
              <w:rPr>
                <w:rFonts w:ascii="Arial" w:hAnsi="Arial" w:cs="Arial"/>
              </w:rPr>
              <w:t>49,57%</w:t>
            </w:r>
          </w:p>
        </w:tc>
        <w:tc>
          <w:tcPr>
            <w:tcW w:w="1848" w:type="dxa"/>
            <w:vAlign w:val="center"/>
          </w:tcPr>
          <w:p w14:paraId="503732BB" w14:textId="77777777" w:rsidR="00EA54FD" w:rsidRPr="00EA54FD" w:rsidRDefault="00EA54FD" w:rsidP="00EA54FD">
            <w:pPr>
              <w:ind w:rightChars="0" w:right="0"/>
              <w:jc w:val="center"/>
              <w:rPr>
                <w:rFonts w:ascii="Arial" w:hAnsi="Arial" w:cs="Arial"/>
              </w:rPr>
            </w:pPr>
            <w:r w:rsidRPr="00EA54FD">
              <w:rPr>
                <w:rFonts w:ascii="Arial" w:hAnsi="Arial" w:cs="Arial"/>
              </w:rPr>
              <w:t>63,16%</w:t>
            </w:r>
          </w:p>
        </w:tc>
      </w:tr>
      <w:tr w:rsidR="00EA54FD" w:rsidRPr="00EA54FD" w14:paraId="1D4F5C6C" w14:textId="77777777" w:rsidTr="00B168BD">
        <w:trPr>
          <w:gridAfter w:val="1"/>
          <w:wAfter w:w="17" w:type="dxa"/>
        </w:trPr>
        <w:tc>
          <w:tcPr>
            <w:tcW w:w="1220" w:type="dxa"/>
          </w:tcPr>
          <w:p w14:paraId="163DA17F" w14:textId="77777777" w:rsidR="00EA54FD" w:rsidRPr="00EA54FD" w:rsidRDefault="00EA54FD" w:rsidP="00A54793">
            <w:pPr>
              <w:ind w:rightChars="0" w:right="0"/>
              <w:jc w:val="left"/>
              <w:rPr>
                <w:rFonts w:ascii="Arial" w:hAnsi="Arial" w:cs="Arial"/>
              </w:rPr>
            </w:pPr>
            <w:r w:rsidRPr="00EA54FD">
              <w:rPr>
                <w:rFonts w:ascii="Arial" w:hAnsi="Arial" w:cs="Arial"/>
              </w:rPr>
              <w:t>20.93</w:t>
            </w:r>
          </w:p>
        </w:tc>
        <w:tc>
          <w:tcPr>
            <w:tcW w:w="1418" w:type="dxa"/>
          </w:tcPr>
          <w:p w14:paraId="55694B7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21.099.00</w:t>
            </w:r>
          </w:p>
        </w:tc>
        <w:tc>
          <w:tcPr>
            <w:tcW w:w="1418" w:type="dxa"/>
          </w:tcPr>
          <w:p w14:paraId="4382101E"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t>8424.30.10</w:t>
            </w:r>
          </w:p>
          <w:p w14:paraId="6FB12596"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br/>
              <w:t>8424.30.90</w:t>
            </w:r>
            <w:r w:rsidRPr="00EA54FD">
              <w:rPr>
                <w:rFonts w:ascii="Arial" w:hAnsi="Arial" w:cs="Arial"/>
                <w:lang w:eastAsia="pt-BR"/>
              </w:rPr>
              <w:br/>
            </w:r>
          </w:p>
          <w:p w14:paraId="79FBF1C3" w14:textId="77777777" w:rsidR="00EA54FD" w:rsidRPr="00EA54FD" w:rsidRDefault="00EA54FD" w:rsidP="00BB7E3C">
            <w:pPr>
              <w:ind w:rightChars="0" w:right="0"/>
              <w:jc w:val="center"/>
              <w:textAlignment w:val="baseline"/>
              <w:rPr>
                <w:rFonts w:ascii="Arial" w:hAnsi="Arial" w:cs="Arial"/>
                <w:lang w:eastAsia="pt-BR"/>
              </w:rPr>
            </w:pPr>
            <w:r w:rsidRPr="00EA54FD">
              <w:rPr>
                <w:rFonts w:ascii="Arial" w:hAnsi="Arial" w:cs="Arial"/>
                <w:lang w:eastAsia="pt-BR"/>
              </w:rPr>
              <w:t>8424.90.90</w:t>
            </w:r>
          </w:p>
        </w:tc>
        <w:tc>
          <w:tcPr>
            <w:tcW w:w="5833" w:type="dxa"/>
          </w:tcPr>
          <w:p w14:paraId="5176B2DC"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Lavadora de alta pressão e suas partes</w:t>
            </w:r>
          </w:p>
        </w:tc>
        <w:tc>
          <w:tcPr>
            <w:tcW w:w="1276" w:type="dxa"/>
            <w:vAlign w:val="center"/>
          </w:tcPr>
          <w:p w14:paraId="51B886D9"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39,10%</w:t>
            </w:r>
          </w:p>
        </w:tc>
        <w:tc>
          <w:tcPr>
            <w:tcW w:w="1842" w:type="dxa"/>
            <w:vAlign w:val="center"/>
          </w:tcPr>
          <w:p w14:paraId="2F1A265F" w14:textId="77777777" w:rsidR="00EA54FD" w:rsidRPr="00EA54FD" w:rsidRDefault="00EA54FD" w:rsidP="00EA54FD">
            <w:pPr>
              <w:ind w:rightChars="0" w:right="0"/>
              <w:jc w:val="center"/>
              <w:rPr>
                <w:rFonts w:ascii="Arial" w:hAnsi="Arial" w:cs="Arial"/>
              </w:rPr>
            </w:pPr>
            <w:r w:rsidRPr="00EA54FD">
              <w:rPr>
                <w:rFonts w:ascii="Arial" w:hAnsi="Arial" w:cs="Arial"/>
              </w:rPr>
              <w:t>53,01%</w:t>
            </w:r>
          </w:p>
        </w:tc>
        <w:tc>
          <w:tcPr>
            <w:tcW w:w="1848" w:type="dxa"/>
            <w:vAlign w:val="center"/>
          </w:tcPr>
          <w:p w14:paraId="193EE7CD" w14:textId="77777777" w:rsidR="00EA54FD" w:rsidRPr="00EA54FD" w:rsidRDefault="00EA54FD" w:rsidP="00EA54FD">
            <w:pPr>
              <w:ind w:rightChars="0" w:right="0"/>
              <w:jc w:val="center"/>
              <w:rPr>
                <w:rFonts w:ascii="Arial" w:hAnsi="Arial" w:cs="Arial"/>
              </w:rPr>
            </w:pPr>
            <w:r w:rsidRPr="00EA54FD">
              <w:rPr>
                <w:rFonts w:ascii="Arial" w:hAnsi="Arial" w:cs="Arial"/>
              </w:rPr>
              <w:t>66,92%</w:t>
            </w:r>
          </w:p>
        </w:tc>
      </w:tr>
      <w:tr w:rsidR="00EA54FD" w:rsidRPr="00EA54FD" w14:paraId="6EE6D9DB" w14:textId="77777777" w:rsidTr="00B168BD">
        <w:trPr>
          <w:gridAfter w:val="1"/>
          <w:wAfter w:w="17" w:type="dxa"/>
        </w:trPr>
        <w:tc>
          <w:tcPr>
            <w:tcW w:w="1220" w:type="dxa"/>
          </w:tcPr>
          <w:p w14:paraId="08995083" w14:textId="77777777" w:rsidR="00EA54FD" w:rsidRPr="00EA54FD" w:rsidRDefault="00EA54FD" w:rsidP="00A54793">
            <w:pPr>
              <w:ind w:rightChars="0" w:right="0"/>
              <w:jc w:val="left"/>
              <w:rPr>
                <w:rFonts w:ascii="Arial" w:hAnsi="Arial" w:cs="Arial"/>
              </w:rPr>
            </w:pPr>
            <w:r w:rsidRPr="00EA54FD">
              <w:rPr>
                <w:rFonts w:ascii="Arial" w:hAnsi="Arial" w:cs="Arial"/>
              </w:rPr>
              <w:t>20.94</w:t>
            </w:r>
          </w:p>
        </w:tc>
        <w:tc>
          <w:tcPr>
            <w:tcW w:w="1418" w:type="dxa"/>
          </w:tcPr>
          <w:p w14:paraId="7CB26AAF"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21.100.00</w:t>
            </w:r>
          </w:p>
        </w:tc>
        <w:tc>
          <w:tcPr>
            <w:tcW w:w="1418" w:type="dxa"/>
          </w:tcPr>
          <w:p w14:paraId="63B3A525"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8467.21.00</w:t>
            </w:r>
          </w:p>
        </w:tc>
        <w:tc>
          <w:tcPr>
            <w:tcW w:w="5833" w:type="dxa"/>
          </w:tcPr>
          <w:p w14:paraId="7DD37A18"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Furadeiras elétricas</w:t>
            </w:r>
          </w:p>
        </w:tc>
        <w:tc>
          <w:tcPr>
            <w:tcW w:w="1276" w:type="dxa"/>
            <w:vAlign w:val="center"/>
          </w:tcPr>
          <w:p w14:paraId="34FFDC03"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46,37%</w:t>
            </w:r>
          </w:p>
        </w:tc>
        <w:tc>
          <w:tcPr>
            <w:tcW w:w="1842" w:type="dxa"/>
            <w:vAlign w:val="center"/>
          </w:tcPr>
          <w:p w14:paraId="56A82B24" w14:textId="77777777" w:rsidR="00EA54FD" w:rsidRPr="00EA54FD" w:rsidRDefault="00EA54FD" w:rsidP="00EA54FD">
            <w:pPr>
              <w:ind w:rightChars="0" w:right="0"/>
              <w:jc w:val="center"/>
              <w:rPr>
                <w:rFonts w:ascii="Arial" w:hAnsi="Arial" w:cs="Arial"/>
              </w:rPr>
            </w:pPr>
            <w:r w:rsidRPr="00EA54FD">
              <w:rPr>
                <w:rFonts w:ascii="Arial" w:hAnsi="Arial" w:cs="Arial"/>
              </w:rPr>
              <w:t>61,01%</w:t>
            </w:r>
          </w:p>
        </w:tc>
        <w:tc>
          <w:tcPr>
            <w:tcW w:w="1848" w:type="dxa"/>
            <w:vAlign w:val="center"/>
          </w:tcPr>
          <w:p w14:paraId="0C8BEBEF" w14:textId="77777777" w:rsidR="00EA54FD" w:rsidRPr="00EA54FD" w:rsidRDefault="00EA54FD" w:rsidP="00EA54FD">
            <w:pPr>
              <w:ind w:rightChars="0" w:right="0"/>
              <w:jc w:val="center"/>
              <w:rPr>
                <w:rFonts w:ascii="Arial" w:hAnsi="Arial" w:cs="Arial"/>
              </w:rPr>
            </w:pPr>
            <w:r w:rsidRPr="00EA54FD">
              <w:rPr>
                <w:rFonts w:ascii="Arial" w:hAnsi="Arial" w:cs="Arial"/>
              </w:rPr>
              <w:t>75,64%</w:t>
            </w:r>
          </w:p>
        </w:tc>
      </w:tr>
      <w:tr w:rsidR="00EA54FD" w:rsidRPr="00EA54FD" w14:paraId="5814A0DD" w14:textId="77777777" w:rsidTr="00B168BD">
        <w:trPr>
          <w:gridAfter w:val="1"/>
          <w:wAfter w:w="17" w:type="dxa"/>
        </w:trPr>
        <w:tc>
          <w:tcPr>
            <w:tcW w:w="1220" w:type="dxa"/>
          </w:tcPr>
          <w:p w14:paraId="2940A2F1" w14:textId="77777777" w:rsidR="00EA54FD" w:rsidRPr="00EA54FD" w:rsidRDefault="00EA54FD" w:rsidP="00A54793">
            <w:pPr>
              <w:ind w:rightChars="0" w:right="0"/>
              <w:jc w:val="left"/>
              <w:rPr>
                <w:rFonts w:ascii="Arial" w:hAnsi="Arial" w:cs="Arial"/>
              </w:rPr>
            </w:pPr>
            <w:r w:rsidRPr="00EA54FD">
              <w:rPr>
                <w:rFonts w:ascii="Arial" w:hAnsi="Arial" w:cs="Arial"/>
              </w:rPr>
              <w:t>20.95</w:t>
            </w:r>
          </w:p>
        </w:tc>
        <w:tc>
          <w:tcPr>
            <w:tcW w:w="1418" w:type="dxa"/>
          </w:tcPr>
          <w:p w14:paraId="2FB7BF1C"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21.101.00</w:t>
            </w:r>
          </w:p>
        </w:tc>
        <w:tc>
          <w:tcPr>
            <w:tcW w:w="1418" w:type="dxa"/>
          </w:tcPr>
          <w:p w14:paraId="372B5A8E"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8516.2</w:t>
            </w:r>
          </w:p>
        </w:tc>
        <w:tc>
          <w:tcPr>
            <w:tcW w:w="5833" w:type="dxa"/>
          </w:tcPr>
          <w:p w14:paraId="153DDB12"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Aparelhos elétricos para aquecimento de ambientes</w:t>
            </w:r>
          </w:p>
        </w:tc>
        <w:tc>
          <w:tcPr>
            <w:tcW w:w="1276" w:type="dxa"/>
            <w:vAlign w:val="center"/>
          </w:tcPr>
          <w:p w14:paraId="010A0115"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33,97%</w:t>
            </w:r>
          </w:p>
        </w:tc>
        <w:tc>
          <w:tcPr>
            <w:tcW w:w="1842" w:type="dxa"/>
            <w:vAlign w:val="center"/>
          </w:tcPr>
          <w:p w14:paraId="77D8374D" w14:textId="77777777" w:rsidR="00EA54FD" w:rsidRPr="00EA54FD" w:rsidRDefault="00EA54FD" w:rsidP="00EA54FD">
            <w:pPr>
              <w:ind w:rightChars="0" w:right="0"/>
              <w:jc w:val="center"/>
              <w:rPr>
                <w:rFonts w:ascii="Arial" w:hAnsi="Arial" w:cs="Arial"/>
              </w:rPr>
            </w:pPr>
            <w:r w:rsidRPr="00EA54FD">
              <w:rPr>
                <w:rFonts w:ascii="Arial" w:hAnsi="Arial" w:cs="Arial"/>
              </w:rPr>
              <w:t>47,37%</w:t>
            </w:r>
          </w:p>
        </w:tc>
        <w:tc>
          <w:tcPr>
            <w:tcW w:w="1848" w:type="dxa"/>
            <w:vAlign w:val="center"/>
          </w:tcPr>
          <w:p w14:paraId="3CCE796A" w14:textId="77777777" w:rsidR="00EA54FD" w:rsidRPr="00EA54FD" w:rsidRDefault="00EA54FD" w:rsidP="00EA54FD">
            <w:pPr>
              <w:ind w:rightChars="0" w:right="0"/>
              <w:jc w:val="center"/>
              <w:rPr>
                <w:rFonts w:ascii="Arial" w:hAnsi="Arial" w:cs="Arial"/>
              </w:rPr>
            </w:pPr>
            <w:r w:rsidRPr="00EA54FD">
              <w:rPr>
                <w:rFonts w:ascii="Arial" w:hAnsi="Arial" w:cs="Arial"/>
              </w:rPr>
              <w:t>60,76%</w:t>
            </w:r>
          </w:p>
        </w:tc>
      </w:tr>
      <w:tr w:rsidR="00EA54FD" w:rsidRPr="00EA54FD" w14:paraId="47CCE9E0" w14:textId="77777777" w:rsidTr="00B168BD">
        <w:trPr>
          <w:gridAfter w:val="1"/>
          <w:wAfter w:w="17" w:type="dxa"/>
        </w:trPr>
        <w:tc>
          <w:tcPr>
            <w:tcW w:w="1220" w:type="dxa"/>
          </w:tcPr>
          <w:p w14:paraId="2A6C1175" w14:textId="77777777" w:rsidR="00EA54FD" w:rsidRPr="00EA54FD" w:rsidRDefault="00EA54FD" w:rsidP="00A54793">
            <w:pPr>
              <w:ind w:rightChars="0" w:right="0"/>
              <w:jc w:val="left"/>
              <w:rPr>
                <w:rFonts w:ascii="Arial" w:hAnsi="Arial" w:cs="Arial"/>
              </w:rPr>
            </w:pPr>
            <w:r w:rsidRPr="00EA54FD">
              <w:rPr>
                <w:rFonts w:ascii="Arial" w:hAnsi="Arial" w:cs="Arial"/>
              </w:rPr>
              <w:t>20.96</w:t>
            </w:r>
          </w:p>
        </w:tc>
        <w:tc>
          <w:tcPr>
            <w:tcW w:w="1418" w:type="dxa"/>
          </w:tcPr>
          <w:p w14:paraId="0EE680CF"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21.102.00</w:t>
            </w:r>
          </w:p>
        </w:tc>
        <w:tc>
          <w:tcPr>
            <w:tcW w:w="1418" w:type="dxa"/>
          </w:tcPr>
          <w:p w14:paraId="3BE84DBB"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8516.31.00</w:t>
            </w:r>
          </w:p>
        </w:tc>
        <w:tc>
          <w:tcPr>
            <w:tcW w:w="5833" w:type="dxa"/>
          </w:tcPr>
          <w:p w14:paraId="59FAD22D"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Secadores de cabelo</w:t>
            </w:r>
          </w:p>
        </w:tc>
        <w:tc>
          <w:tcPr>
            <w:tcW w:w="1276" w:type="dxa"/>
            <w:vAlign w:val="center"/>
          </w:tcPr>
          <w:p w14:paraId="065E00FC"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50,53%</w:t>
            </w:r>
          </w:p>
        </w:tc>
        <w:tc>
          <w:tcPr>
            <w:tcW w:w="1842" w:type="dxa"/>
            <w:vAlign w:val="center"/>
          </w:tcPr>
          <w:p w14:paraId="5F5887F4" w14:textId="77777777" w:rsidR="00EA54FD" w:rsidRPr="00EA54FD" w:rsidRDefault="00EA54FD" w:rsidP="00EA54FD">
            <w:pPr>
              <w:ind w:rightChars="0" w:right="0"/>
              <w:jc w:val="center"/>
              <w:rPr>
                <w:rFonts w:ascii="Arial" w:hAnsi="Arial" w:cs="Arial"/>
              </w:rPr>
            </w:pPr>
            <w:r w:rsidRPr="00EA54FD">
              <w:rPr>
                <w:rFonts w:ascii="Arial" w:hAnsi="Arial" w:cs="Arial"/>
              </w:rPr>
              <w:t>65,58%</w:t>
            </w:r>
          </w:p>
        </w:tc>
        <w:tc>
          <w:tcPr>
            <w:tcW w:w="1848" w:type="dxa"/>
            <w:vAlign w:val="center"/>
          </w:tcPr>
          <w:p w14:paraId="6264959F" w14:textId="77777777" w:rsidR="00EA54FD" w:rsidRPr="00EA54FD" w:rsidRDefault="00EA54FD" w:rsidP="00EA54FD">
            <w:pPr>
              <w:ind w:rightChars="0" w:right="0"/>
              <w:jc w:val="center"/>
              <w:rPr>
                <w:rFonts w:ascii="Arial" w:hAnsi="Arial" w:cs="Arial"/>
              </w:rPr>
            </w:pPr>
            <w:r w:rsidRPr="00EA54FD">
              <w:rPr>
                <w:rFonts w:ascii="Arial" w:hAnsi="Arial" w:cs="Arial"/>
              </w:rPr>
              <w:t>80,64%</w:t>
            </w:r>
          </w:p>
        </w:tc>
      </w:tr>
      <w:tr w:rsidR="00EA54FD" w:rsidRPr="00EA54FD" w14:paraId="0517B1E4" w14:textId="77777777" w:rsidTr="00B168BD">
        <w:trPr>
          <w:gridAfter w:val="1"/>
          <w:wAfter w:w="17" w:type="dxa"/>
        </w:trPr>
        <w:tc>
          <w:tcPr>
            <w:tcW w:w="1220" w:type="dxa"/>
          </w:tcPr>
          <w:p w14:paraId="1B350C8C" w14:textId="77777777" w:rsidR="00EA54FD" w:rsidRPr="00EA54FD" w:rsidRDefault="00EA54FD" w:rsidP="00A54793">
            <w:pPr>
              <w:ind w:rightChars="0" w:right="0"/>
              <w:jc w:val="left"/>
              <w:rPr>
                <w:rFonts w:ascii="Arial" w:hAnsi="Arial" w:cs="Arial"/>
              </w:rPr>
            </w:pPr>
            <w:r w:rsidRPr="00EA54FD">
              <w:rPr>
                <w:rFonts w:ascii="Arial" w:hAnsi="Arial" w:cs="Arial"/>
              </w:rPr>
              <w:t>20.97</w:t>
            </w:r>
          </w:p>
        </w:tc>
        <w:tc>
          <w:tcPr>
            <w:tcW w:w="1418" w:type="dxa"/>
          </w:tcPr>
          <w:p w14:paraId="5D2F05FD"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21.103.00</w:t>
            </w:r>
          </w:p>
        </w:tc>
        <w:tc>
          <w:tcPr>
            <w:tcW w:w="1418" w:type="dxa"/>
          </w:tcPr>
          <w:p w14:paraId="70059E6A" w14:textId="77777777" w:rsidR="00EA54FD" w:rsidRPr="00EA54FD" w:rsidRDefault="00EA54FD" w:rsidP="00BB7E3C">
            <w:pPr>
              <w:spacing w:after="240"/>
              <w:ind w:rightChars="0" w:right="0"/>
              <w:jc w:val="center"/>
              <w:textAlignment w:val="baseline"/>
              <w:rPr>
                <w:rFonts w:ascii="Arial" w:hAnsi="Arial" w:cs="Arial"/>
                <w:lang w:eastAsia="pt-BR"/>
              </w:rPr>
            </w:pPr>
            <w:r w:rsidRPr="00EA54FD">
              <w:rPr>
                <w:rFonts w:ascii="Arial" w:hAnsi="Arial" w:cs="Arial"/>
                <w:lang w:eastAsia="pt-BR"/>
              </w:rPr>
              <w:t>8516.32.00</w:t>
            </w:r>
          </w:p>
        </w:tc>
        <w:tc>
          <w:tcPr>
            <w:tcW w:w="5833" w:type="dxa"/>
          </w:tcPr>
          <w:p w14:paraId="229B2ABE" w14:textId="77777777" w:rsidR="00EA54FD" w:rsidRPr="00EA54FD" w:rsidRDefault="00EA54FD" w:rsidP="00BB7E3C">
            <w:pPr>
              <w:spacing w:after="240"/>
              <w:ind w:rightChars="0" w:right="0"/>
              <w:textAlignment w:val="baseline"/>
              <w:rPr>
                <w:rFonts w:ascii="Arial" w:hAnsi="Arial" w:cs="Arial"/>
                <w:lang w:eastAsia="pt-BR"/>
              </w:rPr>
            </w:pPr>
            <w:r w:rsidRPr="00EA54FD">
              <w:rPr>
                <w:rFonts w:ascii="Arial" w:hAnsi="Arial" w:cs="Arial"/>
                <w:lang w:eastAsia="pt-BR"/>
              </w:rPr>
              <w:t>Outros aparelhos para arranjos do cabelo</w:t>
            </w:r>
          </w:p>
        </w:tc>
        <w:tc>
          <w:tcPr>
            <w:tcW w:w="1276" w:type="dxa"/>
            <w:vAlign w:val="center"/>
          </w:tcPr>
          <w:p w14:paraId="35C37398"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50,53%</w:t>
            </w:r>
          </w:p>
        </w:tc>
        <w:tc>
          <w:tcPr>
            <w:tcW w:w="1842" w:type="dxa"/>
            <w:vAlign w:val="center"/>
          </w:tcPr>
          <w:p w14:paraId="26366D61" w14:textId="77777777" w:rsidR="00EA54FD" w:rsidRPr="00EA54FD" w:rsidRDefault="00EA54FD" w:rsidP="00EA54FD">
            <w:pPr>
              <w:ind w:rightChars="0" w:right="0"/>
              <w:jc w:val="center"/>
              <w:rPr>
                <w:rFonts w:ascii="Arial" w:hAnsi="Arial" w:cs="Arial"/>
              </w:rPr>
            </w:pPr>
            <w:r w:rsidRPr="00EA54FD">
              <w:rPr>
                <w:rFonts w:ascii="Arial" w:hAnsi="Arial" w:cs="Arial"/>
              </w:rPr>
              <w:t>65,58%</w:t>
            </w:r>
          </w:p>
        </w:tc>
        <w:tc>
          <w:tcPr>
            <w:tcW w:w="1848" w:type="dxa"/>
            <w:vAlign w:val="center"/>
          </w:tcPr>
          <w:p w14:paraId="110EEFF1" w14:textId="77777777" w:rsidR="00EA54FD" w:rsidRPr="00EA54FD" w:rsidRDefault="00EA54FD" w:rsidP="00EA54FD">
            <w:pPr>
              <w:ind w:rightChars="0" w:right="0"/>
              <w:jc w:val="center"/>
              <w:rPr>
                <w:rFonts w:ascii="Arial" w:hAnsi="Arial" w:cs="Arial"/>
              </w:rPr>
            </w:pPr>
            <w:r w:rsidRPr="00EA54FD">
              <w:rPr>
                <w:rFonts w:ascii="Arial" w:hAnsi="Arial" w:cs="Arial"/>
              </w:rPr>
              <w:t>80,64%</w:t>
            </w:r>
          </w:p>
        </w:tc>
      </w:tr>
      <w:tr w:rsidR="00EA54FD" w:rsidRPr="00EA54FD" w14:paraId="264D429C" w14:textId="77777777" w:rsidTr="00B168BD">
        <w:trPr>
          <w:gridAfter w:val="1"/>
          <w:wAfter w:w="17" w:type="dxa"/>
        </w:trPr>
        <w:tc>
          <w:tcPr>
            <w:tcW w:w="1220" w:type="dxa"/>
          </w:tcPr>
          <w:p w14:paraId="79103A49" w14:textId="77777777" w:rsidR="00EA54FD" w:rsidRPr="00EA54FD" w:rsidRDefault="00EA54FD" w:rsidP="00A54793">
            <w:pPr>
              <w:ind w:rightChars="0" w:right="0"/>
              <w:jc w:val="left"/>
              <w:rPr>
                <w:rFonts w:ascii="Arial" w:hAnsi="Arial" w:cs="Arial"/>
              </w:rPr>
            </w:pPr>
            <w:r w:rsidRPr="00EA54FD">
              <w:rPr>
                <w:rFonts w:ascii="Arial" w:hAnsi="Arial" w:cs="Arial"/>
              </w:rPr>
              <w:t>20.98</w:t>
            </w:r>
          </w:p>
        </w:tc>
        <w:tc>
          <w:tcPr>
            <w:tcW w:w="1418" w:type="dxa"/>
          </w:tcPr>
          <w:p w14:paraId="7E990724" w14:textId="77777777" w:rsidR="00EA54FD" w:rsidRPr="00EA54FD" w:rsidRDefault="00EA54FD" w:rsidP="00637C1F">
            <w:pPr>
              <w:spacing w:after="240"/>
              <w:ind w:rightChars="0" w:right="0"/>
              <w:jc w:val="center"/>
              <w:textAlignment w:val="baseline"/>
              <w:rPr>
                <w:rFonts w:ascii="Arial" w:hAnsi="Arial" w:cs="Arial"/>
                <w:lang w:eastAsia="pt-BR"/>
              </w:rPr>
            </w:pPr>
            <w:r w:rsidRPr="00EA54FD">
              <w:rPr>
                <w:rFonts w:ascii="Arial" w:hAnsi="Arial" w:cs="Arial"/>
                <w:lang w:eastAsia="pt-BR"/>
              </w:rPr>
              <w:t>21.104.00</w:t>
            </w:r>
          </w:p>
        </w:tc>
        <w:tc>
          <w:tcPr>
            <w:tcW w:w="1418" w:type="dxa"/>
          </w:tcPr>
          <w:p w14:paraId="4FB3DD66" w14:textId="77777777" w:rsidR="00EA54FD" w:rsidRPr="00EA54FD" w:rsidRDefault="00EA54FD" w:rsidP="00637C1F">
            <w:pPr>
              <w:spacing w:after="240"/>
              <w:ind w:rightChars="0" w:right="0"/>
              <w:jc w:val="center"/>
              <w:textAlignment w:val="baseline"/>
              <w:rPr>
                <w:rFonts w:ascii="Arial" w:hAnsi="Arial" w:cs="Arial"/>
                <w:lang w:eastAsia="pt-BR"/>
              </w:rPr>
            </w:pPr>
            <w:r w:rsidRPr="00EA54FD">
              <w:rPr>
                <w:rFonts w:ascii="Arial" w:hAnsi="Arial" w:cs="Arial"/>
                <w:lang w:eastAsia="pt-BR"/>
              </w:rPr>
              <w:t>8527</w:t>
            </w:r>
          </w:p>
        </w:tc>
        <w:tc>
          <w:tcPr>
            <w:tcW w:w="5833" w:type="dxa"/>
          </w:tcPr>
          <w:p w14:paraId="42416C7E" w14:textId="77777777" w:rsidR="00EA54FD" w:rsidRPr="00EA54FD" w:rsidRDefault="00EA54FD" w:rsidP="00637C1F">
            <w:pPr>
              <w:spacing w:after="240"/>
              <w:ind w:rightChars="0" w:right="0"/>
              <w:textAlignment w:val="baseline"/>
              <w:rPr>
                <w:rFonts w:ascii="Arial" w:hAnsi="Arial" w:cs="Arial"/>
                <w:lang w:eastAsia="pt-BR"/>
              </w:rPr>
            </w:pPr>
            <w:r w:rsidRPr="00EA54FD">
              <w:rPr>
                <w:rFonts w:ascii="Arial" w:hAnsi="Arial" w:cs="Arial"/>
                <w:lang w:eastAsia="pt-BR"/>
              </w:rPr>
              <w:t>Aparelhos receptores para radiodifusão, mesmo combinados num mesmo invólucro, com um aparelho de gravação ou de reprodução de som, ou com um relógio, exceto os classificados na posição 8527.1, 8527.2 e 8527.9  que sejam de uso automotivo</w:t>
            </w:r>
          </w:p>
        </w:tc>
        <w:tc>
          <w:tcPr>
            <w:tcW w:w="1276" w:type="dxa"/>
            <w:vAlign w:val="center"/>
          </w:tcPr>
          <w:p w14:paraId="62EC00D4" w14:textId="77777777" w:rsidR="00EA54FD" w:rsidRPr="00EA54FD" w:rsidRDefault="00EA54FD" w:rsidP="00EA54FD">
            <w:pPr>
              <w:ind w:rightChars="0" w:right="0"/>
              <w:jc w:val="center"/>
              <w:rPr>
                <w:rFonts w:ascii="Arial" w:hAnsi="Arial" w:cs="Arial"/>
                <w:lang w:eastAsia="pt-BR"/>
              </w:rPr>
            </w:pPr>
            <w:r w:rsidRPr="00EA54FD">
              <w:rPr>
                <w:rFonts w:ascii="Arial" w:hAnsi="Arial" w:cs="Arial"/>
                <w:lang w:eastAsia="pt-BR"/>
              </w:rPr>
              <w:t>31,27</w:t>
            </w:r>
            <w:r w:rsidRPr="00EA54FD">
              <w:rPr>
                <w:rFonts w:ascii="Arial" w:hAnsi="Arial" w:cs="Arial"/>
              </w:rPr>
              <w:t>%</w:t>
            </w:r>
          </w:p>
        </w:tc>
        <w:tc>
          <w:tcPr>
            <w:tcW w:w="1842" w:type="dxa"/>
            <w:vAlign w:val="center"/>
          </w:tcPr>
          <w:p w14:paraId="12E8A3CE" w14:textId="77777777" w:rsidR="00EA54FD" w:rsidRPr="00EA54FD" w:rsidRDefault="00EA54FD" w:rsidP="00EA54FD">
            <w:pPr>
              <w:ind w:rightChars="0" w:right="0"/>
              <w:jc w:val="center"/>
              <w:rPr>
                <w:rFonts w:ascii="Arial" w:hAnsi="Arial" w:cs="Arial"/>
              </w:rPr>
            </w:pPr>
            <w:r w:rsidRPr="00EA54FD">
              <w:rPr>
                <w:rFonts w:ascii="Arial" w:hAnsi="Arial" w:cs="Arial"/>
              </w:rPr>
              <w:t>44,40%</w:t>
            </w:r>
          </w:p>
        </w:tc>
        <w:tc>
          <w:tcPr>
            <w:tcW w:w="1848" w:type="dxa"/>
            <w:vAlign w:val="center"/>
          </w:tcPr>
          <w:p w14:paraId="01E0C0B3" w14:textId="77777777" w:rsidR="00EA54FD" w:rsidRPr="00EA54FD" w:rsidRDefault="00EA54FD" w:rsidP="00EA54FD">
            <w:pPr>
              <w:ind w:rightChars="0" w:right="0"/>
              <w:jc w:val="center"/>
              <w:rPr>
                <w:rFonts w:ascii="Arial" w:hAnsi="Arial" w:cs="Arial"/>
              </w:rPr>
            </w:pPr>
            <w:r w:rsidRPr="00EA54FD">
              <w:rPr>
                <w:rFonts w:ascii="Arial" w:hAnsi="Arial" w:cs="Arial"/>
              </w:rPr>
              <w:t>57,52%</w:t>
            </w:r>
          </w:p>
        </w:tc>
      </w:tr>
      <w:tr w:rsidR="00EA54FD" w:rsidRPr="00EA54FD" w14:paraId="079C15A3" w14:textId="77777777" w:rsidTr="00B168BD">
        <w:trPr>
          <w:gridAfter w:val="1"/>
          <w:wAfter w:w="17" w:type="dxa"/>
        </w:trPr>
        <w:tc>
          <w:tcPr>
            <w:tcW w:w="1220" w:type="dxa"/>
          </w:tcPr>
          <w:p w14:paraId="7D011B42" w14:textId="77777777" w:rsidR="00EA54FD" w:rsidRPr="00EA54FD" w:rsidRDefault="00EA54FD" w:rsidP="00A54793">
            <w:pPr>
              <w:ind w:rightChars="0" w:right="0"/>
              <w:jc w:val="left"/>
              <w:rPr>
                <w:rFonts w:ascii="Arial" w:hAnsi="Arial" w:cs="Arial"/>
              </w:rPr>
            </w:pPr>
            <w:r w:rsidRPr="00EA54FD">
              <w:rPr>
                <w:rFonts w:ascii="Arial" w:hAnsi="Arial" w:cs="Arial"/>
              </w:rPr>
              <w:t>20.99</w:t>
            </w:r>
          </w:p>
        </w:tc>
        <w:tc>
          <w:tcPr>
            <w:tcW w:w="1418" w:type="dxa"/>
          </w:tcPr>
          <w:p w14:paraId="2E7FB9D9" w14:textId="77777777" w:rsidR="00EA54FD" w:rsidRPr="00EA54FD" w:rsidRDefault="00EA54FD" w:rsidP="00637C1F">
            <w:pPr>
              <w:spacing w:after="240"/>
              <w:ind w:rightChars="0" w:right="0"/>
              <w:jc w:val="center"/>
              <w:textAlignment w:val="baseline"/>
              <w:rPr>
                <w:rFonts w:ascii="Arial" w:hAnsi="Arial" w:cs="Arial"/>
                <w:lang w:eastAsia="pt-BR"/>
              </w:rPr>
            </w:pPr>
            <w:r w:rsidRPr="00EA54FD">
              <w:rPr>
                <w:rFonts w:ascii="Arial" w:hAnsi="Arial" w:cs="Arial"/>
                <w:lang w:eastAsia="pt-BR"/>
              </w:rPr>
              <w:t>21.106.00</w:t>
            </w:r>
          </w:p>
        </w:tc>
        <w:tc>
          <w:tcPr>
            <w:tcW w:w="1418" w:type="dxa"/>
          </w:tcPr>
          <w:p w14:paraId="750991DF" w14:textId="77777777" w:rsidR="00EA54FD" w:rsidRPr="00EA54FD" w:rsidRDefault="00EA54FD" w:rsidP="00637C1F">
            <w:pPr>
              <w:spacing w:after="240"/>
              <w:ind w:rightChars="0" w:right="0"/>
              <w:jc w:val="center"/>
              <w:textAlignment w:val="baseline"/>
              <w:rPr>
                <w:rFonts w:ascii="Arial" w:hAnsi="Arial" w:cs="Arial"/>
                <w:lang w:eastAsia="pt-BR"/>
              </w:rPr>
            </w:pPr>
            <w:r w:rsidRPr="00EA54FD">
              <w:rPr>
                <w:rFonts w:ascii="Arial" w:hAnsi="Arial" w:cs="Arial"/>
                <w:lang w:eastAsia="pt-BR"/>
              </w:rPr>
              <w:t>8415.90.90</w:t>
            </w:r>
          </w:p>
        </w:tc>
        <w:tc>
          <w:tcPr>
            <w:tcW w:w="5833" w:type="dxa"/>
          </w:tcPr>
          <w:p w14:paraId="0B2E0243" w14:textId="77777777" w:rsidR="00EA54FD" w:rsidRPr="00EA54FD" w:rsidRDefault="00EA54FD" w:rsidP="00637C1F">
            <w:pPr>
              <w:spacing w:after="240"/>
              <w:ind w:rightChars="0" w:right="0"/>
              <w:textAlignment w:val="baseline"/>
              <w:rPr>
                <w:rFonts w:ascii="Arial" w:hAnsi="Arial" w:cs="Arial"/>
                <w:lang w:eastAsia="pt-BR"/>
              </w:rPr>
            </w:pPr>
            <w:r w:rsidRPr="00EA54FD">
              <w:rPr>
                <w:rFonts w:ascii="Arial" w:hAnsi="Arial" w:cs="Arial"/>
                <w:lang w:eastAsia="pt-BR"/>
              </w:rPr>
              <w:t>Outras partes para máquinas e aparelhos de ar-condicionado que contenham um ventilador motorizado e dispositivos próprios para modificar a temperatura e a umidade, incluindo as máquinas e aparelhos em que a umidade não seja regulável separadamente</w:t>
            </w:r>
          </w:p>
        </w:tc>
        <w:tc>
          <w:tcPr>
            <w:tcW w:w="1276" w:type="dxa"/>
            <w:vAlign w:val="center"/>
          </w:tcPr>
          <w:p w14:paraId="7F198DB1" w14:textId="77777777" w:rsidR="00EA54FD" w:rsidRPr="00EA54FD" w:rsidRDefault="00EA54FD" w:rsidP="00EA54FD">
            <w:pPr>
              <w:ind w:rightChars="0" w:right="0"/>
              <w:jc w:val="center"/>
              <w:rPr>
                <w:rFonts w:ascii="Arial" w:hAnsi="Arial" w:cs="Arial"/>
                <w:lang w:eastAsia="pt-BR"/>
              </w:rPr>
            </w:pPr>
            <w:r w:rsidRPr="00EA54FD">
              <w:rPr>
                <w:rFonts w:ascii="Arial" w:hAnsi="Arial" w:cs="Arial"/>
                <w:iCs/>
                <w:lang w:eastAsia="pt-BR"/>
              </w:rPr>
              <w:t>46,82%</w:t>
            </w:r>
          </w:p>
        </w:tc>
        <w:tc>
          <w:tcPr>
            <w:tcW w:w="1842" w:type="dxa"/>
            <w:vAlign w:val="center"/>
          </w:tcPr>
          <w:p w14:paraId="125DB8D6" w14:textId="77777777" w:rsidR="00EA54FD" w:rsidRPr="00EA54FD" w:rsidRDefault="00EA54FD" w:rsidP="00EA54FD">
            <w:pPr>
              <w:ind w:rightChars="0" w:right="0"/>
              <w:jc w:val="center"/>
              <w:rPr>
                <w:rFonts w:ascii="Arial" w:hAnsi="Arial" w:cs="Arial"/>
              </w:rPr>
            </w:pPr>
            <w:r w:rsidRPr="00EA54FD">
              <w:rPr>
                <w:rFonts w:ascii="Arial" w:hAnsi="Arial" w:cs="Arial"/>
              </w:rPr>
              <w:t>61,50%</w:t>
            </w:r>
          </w:p>
        </w:tc>
        <w:tc>
          <w:tcPr>
            <w:tcW w:w="1848" w:type="dxa"/>
            <w:vAlign w:val="center"/>
          </w:tcPr>
          <w:p w14:paraId="3088B532" w14:textId="77777777" w:rsidR="00EA54FD" w:rsidRPr="00EA54FD" w:rsidRDefault="00EA54FD" w:rsidP="00EA54FD">
            <w:pPr>
              <w:ind w:rightChars="0" w:right="0"/>
              <w:jc w:val="center"/>
              <w:rPr>
                <w:rFonts w:ascii="Arial" w:hAnsi="Arial" w:cs="Arial"/>
              </w:rPr>
            </w:pPr>
            <w:r w:rsidRPr="00EA54FD">
              <w:rPr>
                <w:rFonts w:ascii="Arial" w:hAnsi="Arial" w:cs="Arial"/>
              </w:rPr>
              <w:t>76,18%</w:t>
            </w:r>
          </w:p>
        </w:tc>
      </w:tr>
      <w:tr w:rsidR="00623C81" w:rsidRPr="00EA54FD" w14:paraId="32C4ED96" w14:textId="77777777" w:rsidTr="00623C81">
        <w:trPr>
          <w:gridAfter w:val="1"/>
          <w:wAfter w:w="17" w:type="dxa"/>
        </w:trPr>
        <w:tc>
          <w:tcPr>
            <w:tcW w:w="1220" w:type="dxa"/>
          </w:tcPr>
          <w:p w14:paraId="09F6B2DC" w14:textId="77777777" w:rsidR="00623C81" w:rsidRPr="00EA54FD" w:rsidRDefault="00623C81" w:rsidP="00623C81">
            <w:pPr>
              <w:ind w:rightChars="0" w:right="0"/>
              <w:jc w:val="left"/>
              <w:rPr>
                <w:rFonts w:ascii="Arial" w:hAnsi="Arial" w:cs="Arial"/>
              </w:rPr>
            </w:pPr>
            <w:r>
              <w:rPr>
                <w:rFonts w:ascii="Arial" w:hAnsi="Arial" w:cs="Arial"/>
              </w:rPr>
              <w:t>20.100</w:t>
            </w:r>
          </w:p>
        </w:tc>
        <w:tc>
          <w:tcPr>
            <w:tcW w:w="1418" w:type="dxa"/>
          </w:tcPr>
          <w:p w14:paraId="58384E94" w14:textId="77777777" w:rsidR="00623C81" w:rsidRPr="001F50F0" w:rsidRDefault="00623C81" w:rsidP="00623C81">
            <w:pPr>
              <w:spacing w:before="28" w:after="28"/>
              <w:ind w:rightChars="0" w:right="0"/>
              <w:textAlignment w:val="baseline"/>
              <w:rPr>
                <w:rFonts w:ascii="Arial" w:hAnsi="Arial" w:cs="Arial"/>
                <w:color w:val="000000"/>
                <w:szCs w:val="18"/>
                <w:lang w:eastAsia="pt-BR"/>
              </w:rPr>
            </w:pPr>
            <w:r w:rsidRPr="001F50F0">
              <w:rPr>
                <w:rFonts w:ascii="Arial" w:hAnsi="Arial" w:cs="Arial"/>
                <w:color w:val="000000"/>
                <w:szCs w:val="18"/>
                <w:lang w:eastAsia="pt-BR"/>
              </w:rPr>
              <w:t>21.055.01</w:t>
            </w:r>
          </w:p>
        </w:tc>
        <w:tc>
          <w:tcPr>
            <w:tcW w:w="1418" w:type="dxa"/>
          </w:tcPr>
          <w:p w14:paraId="032B6780" w14:textId="77777777" w:rsidR="00623C81" w:rsidRPr="001F50F0" w:rsidRDefault="00623C81" w:rsidP="00623C81">
            <w:pPr>
              <w:spacing w:before="28" w:after="28"/>
              <w:ind w:rightChars="0" w:right="0"/>
              <w:textAlignment w:val="baseline"/>
              <w:rPr>
                <w:rFonts w:ascii="Arial" w:hAnsi="Arial" w:cs="Arial"/>
                <w:color w:val="000000"/>
                <w:szCs w:val="18"/>
                <w:lang w:eastAsia="pt-BR"/>
              </w:rPr>
            </w:pPr>
            <w:r w:rsidRPr="001F50F0">
              <w:rPr>
                <w:rFonts w:ascii="Arial" w:hAnsi="Arial" w:cs="Arial"/>
                <w:color w:val="000000"/>
                <w:szCs w:val="18"/>
                <w:lang w:eastAsia="pt-BR"/>
              </w:rPr>
              <w:t>8517.18.99</w:t>
            </w:r>
          </w:p>
        </w:tc>
        <w:tc>
          <w:tcPr>
            <w:tcW w:w="5833" w:type="dxa"/>
          </w:tcPr>
          <w:p w14:paraId="332E43E9" w14:textId="77777777" w:rsidR="00623C81" w:rsidRPr="001F50F0" w:rsidRDefault="00623C81" w:rsidP="00623C81">
            <w:pPr>
              <w:spacing w:before="28" w:after="28"/>
              <w:ind w:rightChars="0" w:right="0"/>
              <w:textAlignment w:val="baseline"/>
              <w:rPr>
                <w:rFonts w:ascii="Arial" w:hAnsi="Arial" w:cs="Arial"/>
                <w:color w:val="000000"/>
                <w:szCs w:val="18"/>
                <w:lang w:eastAsia="pt-BR"/>
              </w:rPr>
            </w:pPr>
            <w:r w:rsidRPr="001F50F0">
              <w:rPr>
                <w:rFonts w:ascii="Arial" w:hAnsi="Arial" w:cs="Arial"/>
                <w:color w:val="000000"/>
                <w:szCs w:val="18"/>
                <w:lang w:eastAsia="pt-BR"/>
              </w:rPr>
              <w:t>Outros aparelhos telefônicos</w:t>
            </w:r>
          </w:p>
        </w:tc>
        <w:tc>
          <w:tcPr>
            <w:tcW w:w="1276" w:type="dxa"/>
            <w:vAlign w:val="center"/>
          </w:tcPr>
          <w:p w14:paraId="10F01425" w14:textId="77777777" w:rsidR="00623C81" w:rsidRDefault="00623C81" w:rsidP="00623C81">
            <w:pPr>
              <w:spacing w:before="28" w:after="28"/>
              <w:ind w:rightChars="0" w:right="0"/>
              <w:jc w:val="center"/>
              <w:rPr>
                <w:rFonts w:ascii="Arial" w:hAnsi="Arial" w:cs="Arial"/>
              </w:rPr>
            </w:pPr>
            <w:r>
              <w:rPr>
                <w:rFonts w:ascii="Arial" w:hAnsi="Arial" w:cs="Arial"/>
              </w:rPr>
              <w:t>51,87%</w:t>
            </w:r>
          </w:p>
        </w:tc>
        <w:tc>
          <w:tcPr>
            <w:tcW w:w="1842" w:type="dxa"/>
            <w:vAlign w:val="center"/>
          </w:tcPr>
          <w:p w14:paraId="65419965" w14:textId="77777777" w:rsidR="00623C81" w:rsidRDefault="00623C81" w:rsidP="00623C81">
            <w:pPr>
              <w:ind w:rightChars="0" w:right="0"/>
              <w:jc w:val="center"/>
              <w:rPr>
                <w:rFonts w:ascii="Arial" w:hAnsi="Arial" w:cs="Arial"/>
              </w:rPr>
            </w:pPr>
            <w:r>
              <w:rPr>
                <w:rFonts w:ascii="Arial" w:hAnsi="Arial" w:cs="Arial"/>
              </w:rPr>
              <w:t>67,06%</w:t>
            </w:r>
          </w:p>
        </w:tc>
        <w:tc>
          <w:tcPr>
            <w:tcW w:w="1848" w:type="dxa"/>
            <w:vAlign w:val="center"/>
          </w:tcPr>
          <w:p w14:paraId="20A69C3F" w14:textId="77777777" w:rsidR="00623C81" w:rsidRDefault="00623C81" w:rsidP="00623C81">
            <w:pPr>
              <w:ind w:rightChars="0" w:right="0"/>
              <w:jc w:val="center"/>
              <w:rPr>
                <w:rFonts w:ascii="Arial" w:hAnsi="Arial" w:cs="Arial"/>
              </w:rPr>
            </w:pPr>
            <w:r>
              <w:rPr>
                <w:rFonts w:ascii="Arial" w:hAnsi="Arial" w:cs="Arial"/>
              </w:rPr>
              <w:t>82,24%</w:t>
            </w:r>
          </w:p>
        </w:tc>
      </w:tr>
      <w:tr w:rsidR="00623C81" w:rsidRPr="00EA54FD" w14:paraId="3C7E3BF0" w14:textId="77777777" w:rsidTr="00623C81">
        <w:trPr>
          <w:gridAfter w:val="1"/>
          <w:wAfter w:w="17" w:type="dxa"/>
        </w:trPr>
        <w:tc>
          <w:tcPr>
            <w:tcW w:w="1220" w:type="dxa"/>
          </w:tcPr>
          <w:p w14:paraId="47DB5F05" w14:textId="77777777" w:rsidR="00623C81" w:rsidRPr="00EA54FD" w:rsidRDefault="00623C81" w:rsidP="00623C81">
            <w:pPr>
              <w:ind w:rightChars="0" w:right="0"/>
              <w:jc w:val="left"/>
              <w:rPr>
                <w:rFonts w:ascii="Arial" w:hAnsi="Arial" w:cs="Arial"/>
              </w:rPr>
            </w:pPr>
            <w:r>
              <w:rPr>
                <w:rFonts w:ascii="Arial" w:hAnsi="Arial" w:cs="Arial"/>
              </w:rPr>
              <w:t>20.101</w:t>
            </w:r>
          </w:p>
        </w:tc>
        <w:tc>
          <w:tcPr>
            <w:tcW w:w="1418" w:type="dxa"/>
          </w:tcPr>
          <w:p w14:paraId="45D92041" w14:textId="77777777" w:rsidR="00623C81" w:rsidRPr="00F44319" w:rsidRDefault="00623C81" w:rsidP="00623C81">
            <w:pPr>
              <w:spacing w:before="28" w:after="28"/>
              <w:ind w:rightChars="0" w:right="0"/>
              <w:textAlignment w:val="baseline"/>
              <w:rPr>
                <w:rFonts w:ascii="Arial" w:hAnsi="Arial" w:cs="Arial"/>
                <w:color w:val="000000"/>
                <w:lang w:eastAsia="pt-BR"/>
              </w:rPr>
            </w:pPr>
            <w:r w:rsidRPr="00F44319">
              <w:rPr>
                <w:rFonts w:ascii="Arial" w:hAnsi="Arial" w:cs="Arial"/>
                <w:color w:val="000000"/>
                <w:lang w:eastAsia="pt-BR"/>
              </w:rPr>
              <w:t>21.067.01</w:t>
            </w:r>
          </w:p>
        </w:tc>
        <w:tc>
          <w:tcPr>
            <w:tcW w:w="1418" w:type="dxa"/>
          </w:tcPr>
          <w:p w14:paraId="35B7247F" w14:textId="77777777" w:rsidR="00623C81" w:rsidRPr="003D490B" w:rsidRDefault="003D490B" w:rsidP="00623C81">
            <w:pPr>
              <w:spacing w:before="28" w:after="28"/>
              <w:ind w:rightChars="0" w:right="0"/>
              <w:textAlignment w:val="baseline"/>
              <w:rPr>
                <w:rFonts w:ascii="Arial" w:hAnsi="Arial" w:cs="Arial"/>
                <w:color w:val="000000"/>
                <w:lang w:eastAsia="pt-BR"/>
              </w:rPr>
            </w:pPr>
            <w:r w:rsidRPr="003D490B">
              <w:t>8528.62.00</w:t>
            </w:r>
          </w:p>
        </w:tc>
        <w:tc>
          <w:tcPr>
            <w:tcW w:w="5833" w:type="dxa"/>
          </w:tcPr>
          <w:p w14:paraId="4DFFEF88" w14:textId="77777777" w:rsidR="003D490B" w:rsidRPr="00A8736D" w:rsidRDefault="003D490B" w:rsidP="000C2EC6">
            <w:pPr>
              <w:spacing w:before="28" w:after="28"/>
              <w:ind w:rightChars="0" w:right="0"/>
              <w:textAlignment w:val="baseline"/>
              <w:rPr>
                <w:rFonts w:ascii="Arial" w:hAnsi="Arial" w:cs="Arial"/>
              </w:rPr>
            </w:pPr>
            <w:r w:rsidRPr="003D490B">
              <w:rPr>
                <w:rFonts w:ascii="Arial" w:hAnsi="Arial" w:cs="Arial"/>
              </w:rPr>
              <w:t>Projetores capazes de serem conectados diretamente a uma máquina automática</w:t>
            </w:r>
            <w:r w:rsidRPr="003D490B">
              <w:rPr>
                <w:rFonts w:ascii="Arial" w:hAnsi="Arial" w:cs="Arial"/>
                <w:color w:val="595959"/>
                <w:sz w:val="23"/>
                <w:szCs w:val="23"/>
                <w:shd w:val="clear" w:color="auto" w:fill="FFFFFF"/>
              </w:rPr>
              <w:t xml:space="preserve"> </w:t>
            </w:r>
            <w:r w:rsidRPr="003D490B">
              <w:rPr>
                <w:rFonts w:ascii="Arial" w:hAnsi="Arial" w:cs="Arial"/>
              </w:rPr>
              <w:t>para processamento de dados da posição 84.71 e concebidos para serem utilizados com esta máquina</w:t>
            </w:r>
          </w:p>
        </w:tc>
        <w:tc>
          <w:tcPr>
            <w:tcW w:w="1276" w:type="dxa"/>
            <w:vAlign w:val="center"/>
          </w:tcPr>
          <w:p w14:paraId="6E95149D" w14:textId="77777777" w:rsidR="00623C81" w:rsidRDefault="00623C81" w:rsidP="00623C81">
            <w:pPr>
              <w:spacing w:before="28" w:after="28"/>
              <w:ind w:rightChars="0" w:right="0"/>
              <w:jc w:val="center"/>
              <w:rPr>
                <w:rFonts w:ascii="Arial" w:hAnsi="Arial" w:cs="Arial"/>
              </w:rPr>
            </w:pPr>
            <w:r>
              <w:rPr>
                <w:rFonts w:ascii="Arial" w:hAnsi="Arial" w:cs="Arial"/>
              </w:rPr>
              <w:t>90,15%</w:t>
            </w:r>
          </w:p>
        </w:tc>
        <w:tc>
          <w:tcPr>
            <w:tcW w:w="1842" w:type="dxa"/>
            <w:vAlign w:val="center"/>
          </w:tcPr>
          <w:p w14:paraId="6844AD90" w14:textId="77777777" w:rsidR="00623C81" w:rsidRDefault="00623C81" w:rsidP="00623C81">
            <w:pPr>
              <w:ind w:rightChars="0" w:right="0"/>
              <w:jc w:val="center"/>
              <w:rPr>
                <w:rFonts w:ascii="Arial" w:hAnsi="Arial" w:cs="Arial"/>
              </w:rPr>
            </w:pPr>
            <w:r>
              <w:rPr>
                <w:rFonts w:ascii="Arial" w:hAnsi="Arial" w:cs="Arial"/>
              </w:rPr>
              <w:t>109,17%</w:t>
            </w:r>
          </w:p>
        </w:tc>
        <w:tc>
          <w:tcPr>
            <w:tcW w:w="1848" w:type="dxa"/>
            <w:vAlign w:val="center"/>
          </w:tcPr>
          <w:p w14:paraId="2DC3681F" w14:textId="77777777" w:rsidR="00623C81" w:rsidRDefault="00623C81" w:rsidP="00623C81">
            <w:pPr>
              <w:ind w:rightChars="0" w:right="0"/>
              <w:jc w:val="center"/>
              <w:rPr>
                <w:rFonts w:ascii="Arial" w:hAnsi="Arial" w:cs="Arial"/>
              </w:rPr>
            </w:pPr>
            <w:r>
              <w:rPr>
                <w:rFonts w:ascii="Arial" w:hAnsi="Arial" w:cs="Arial"/>
              </w:rPr>
              <w:t>128,18%</w:t>
            </w:r>
          </w:p>
        </w:tc>
      </w:tr>
      <w:tr w:rsidR="00623C81" w:rsidRPr="00EA54FD" w14:paraId="3C0C8345" w14:textId="77777777" w:rsidTr="00B168BD">
        <w:trPr>
          <w:gridAfter w:val="1"/>
          <w:wAfter w:w="17" w:type="dxa"/>
        </w:trPr>
        <w:tc>
          <w:tcPr>
            <w:tcW w:w="1220" w:type="dxa"/>
          </w:tcPr>
          <w:p w14:paraId="51CE3563" w14:textId="77777777" w:rsidR="00623C81" w:rsidRPr="00EA54FD" w:rsidRDefault="00623C81" w:rsidP="00A54793">
            <w:pPr>
              <w:ind w:rightChars="0" w:right="0"/>
              <w:jc w:val="left"/>
              <w:rPr>
                <w:rFonts w:ascii="Arial" w:hAnsi="Arial" w:cs="Arial"/>
              </w:rPr>
            </w:pPr>
            <w:r>
              <w:rPr>
                <w:rFonts w:ascii="Arial" w:hAnsi="Arial" w:cs="Arial"/>
              </w:rPr>
              <w:t>20.102</w:t>
            </w:r>
          </w:p>
        </w:tc>
        <w:tc>
          <w:tcPr>
            <w:tcW w:w="1418" w:type="dxa"/>
          </w:tcPr>
          <w:p w14:paraId="6EE2F094" w14:textId="77777777" w:rsidR="00623C81" w:rsidRPr="006154A2" w:rsidRDefault="00623C81" w:rsidP="00623C81">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21.098.01</w:t>
            </w:r>
          </w:p>
        </w:tc>
        <w:tc>
          <w:tcPr>
            <w:tcW w:w="1418" w:type="dxa"/>
          </w:tcPr>
          <w:p w14:paraId="133440E6" w14:textId="77777777" w:rsidR="00623C81" w:rsidRPr="006154A2" w:rsidRDefault="00623C81" w:rsidP="00623C81">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8421.21.00</w:t>
            </w:r>
          </w:p>
        </w:tc>
        <w:tc>
          <w:tcPr>
            <w:tcW w:w="5833" w:type="dxa"/>
          </w:tcPr>
          <w:p w14:paraId="56AA7705" w14:textId="77777777" w:rsidR="00623C81" w:rsidRPr="006154A2" w:rsidRDefault="00623C81" w:rsidP="00623C81">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Outros aparelhos elétricos para filtrar ou depurar água</w:t>
            </w:r>
          </w:p>
        </w:tc>
        <w:tc>
          <w:tcPr>
            <w:tcW w:w="1276" w:type="dxa"/>
            <w:vAlign w:val="center"/>
          </w:tcPr>
          <w:p w14:paraId="64A4CEE2" w14:textId="77777777" w:rsidR="00623C81" w:rsidRPr="006154A2" w:rsidRDefault="00623C81" w:rsidP="00623C81">
            <w:pPr>
              <w:spacing w:before="28" w:after="28"/>
              <w:ind w:rightChars="0" w:right="0"/>
              <w:jc w:val="center"/>
              <w:rPr>
                <w:rFonts w:ascii="Arial" w:hAnsi="Arial" w:cs="Arial"/>
              </w:rPr>
            </w:pPr>
            <w:r w:rsidRPr="006154A2">
              <w:rPr>
                <w:rFonts w:ascii="Arial" w:hAnsi="Arial" w:cs="Arial"/>
              </w:rPr>
              <w:t>35,97%</w:t>
            </w:r>
          </w:p>
        </w:tc>
        <w:tc>
          <w:tcPr>
            <w:tcW w:w="1842" w:type="dxa"/>
            <w:vAlign w:val="center"/>
          </w:tcPr>
          <w:p w14:paraId="21A1ACAA" w14:textId="77777777" w:rsidR="00623C81" w:rsidRPr="006154A2" w:rsidRDefault="00623C81" w:rsidP="00623C81">
            <w:pPr>
              <w:ind w:rightChars="0" w:right="0"/>
              <w:jc w:val="center"/>
              <w:rPr>
                <w:rFonts w:ascii="Arial" w:hAnsi="Arial" w:cs="Arial"/>
              </w:rPr>
            </w:pPr>
            <w:r w:rsidRPr="006154A2">
              <w:rPr>
                <w:rFonts w:ascii="Arial" w:hAnsi="Arial" w:cs="Arial"/>
              </w:rPr>
              <w:t>49,57%</w:t>
            </w:r>
          </w:p>
        </w:tc>
        <w:tc>
          <w:tcPr>
            <w:tcW w:w="1848" w:type="dxa"/>
            <w:vAlign w:val="center"/>
          </w:tcPr>
          <w:p w14:paraId="5269B333" w14:textId="77777777" w:rsidR="00623C81" w:rsidRPr="006154A2" w:rsidRDefault="00623C81" w:rsidP="00623C81">
            <w:pPr>
              <w:ind w:rightChars="0" w:right="0"/>
              <w:jc w:val="center"/>
              <w:rPr>
                <w:rFonts w:ascii="Arial" w:hAnsi="Arial" w:cs="Arial"/>
              </w:rPr>
            </w:pPr>
            <w:r w:rsidRPr="006154A2">
              <w:rPr>
                <w:rFonts w:ascii="Arial" w:hAnsi="Arial" w:cs="Arial"/>
              </w:rPr>
              <w:t>63,16%</w:t>
            </w:r>
          </w:p>
        </w:tc>
      </w:tr>
      <w:tr w:rsidR="006E7B85" w:rsidRPr="00EA54FD" w14:paraId="2BF4E2CC" w14:textId="77777777" w:rsidTr="00D23D70">
        <w:trPr>
          <w:gridAfter w:val="1"/>
          <w:wAfter w:w="17" w:type="dxa"/>
        </w:trPr>
        <w:tc>
          <w:tcPr>
            <w:tcW w:w="1220" w:type="dxa"/>
          </w:tcPr>
          <w:p w14:paraId="4714BC71" w14:textId="77777777" w:rsidR="006E7B85" w:rsidRDefault="006E7B85" w:rsidP="00D23D70">
            <w:pPr>
              <w:ind w:rightChars="0" w:right="0"/>
              <w:jc w:val="left"/>
              <w:rPr>
                <w:rFonts w:ascii="Arial" w:hAnsi="Arial" w:cs="Arial"/>
              </w:rPr>
            </w:pPr>
            <w:r>
              <w:rPr>
                <w:rFonts w:ascii="Arial" w:hAnsi="Arial" w:cs="Arial"/>
              </w:rPr>
              <w:t>20.103</w:t>
            </w:r>
          </w:p>
        </w:tc>
        <w:tc>
          <w:tcPr>
            <w:tcW w:w="1418" w:type="dxa"/>
          </w:tcPr>
          <w:p w14:paraId="018E14BE" w14:textId="77777777" w:rsidR="006E7B85" w:rsidRPr="006154A2" w:rsidRDefault="006E7B85" w:rsidP="00D23D70">
            <w:pPr>
              <w:spacing w:before="28" w:after="28"/>
              <w:ind w:rightChars="0" w:right="0"/>
              <w:textAlignment w:val="baseline"/>
              <w:rPr>
                <w:rFonts w:ascii="Arial" w:hAnsi="Arial" w:cs="Arial"/>
                <w:color w:val="000000"/>
                <w:lang w:eastAsia="pt-BR"/>
              </w:rPr>
            </w:pPr>
            <w:r>
              <w:rPr>
                <w:rFonts w:ascii="Arial" w:hAnsi="Arial" w:cs="Arial"/>
                <w:color w:val="000000"/>
                <w:lang w:eastAsia="pt-BR"/>
              </w:rPr>
              <w:t>21.109.00</w:t>
            </w:r>
          </w:p>
        </w:tc>
        <w:tc>
          <w:tcPr>
            <w:tcW w:w="1418" w:type="dxa"/>
          </w:tcPr>
          <w:p w14:paraId="42BE80C2" w14:textId="77777777" w:rsidR="006E7B85" w:rsidRPr="006154A2" w:rsidRDefault="006E7B85" w:rsidP="00D23D70">
            <w:pPr>
              <w:spacing w:before="28" w:after="28"/>
              <w:ind w:rightChars="0" w:right="0"/>
              <w:textAlignment w:val="baseline"/>
              <w:rPr>
                <w:rFonts w:ascii="Arial" w:hAnsi="Arial" w:cs="Arial"/>
                <w:color w:val="000000"/>
                <w:lang w:eastAsia="pt-BR"/>
              </w:rPr>
            </w:pPr>
            <w:r>
              <w:rPr>
                <w:rFonts w:ascii="Arial" w:hAnsi="Arial" w:cs="Arial"/>
                <w:color w:val="000000"/>
                <w:lang w:eastAsia="pt-BR"/>
              </w:rPr>
              <w:t>8540</w:t>
            </w:r>
          </w:p>
        </w:tc>
        <w:tc>
          <w:tcPr>
            <w:tcW w:w="5833" w:type="dxa"/>
          </w:tcPr>
          <w:p w14:paraId="215E741D" w14:textId="77777777" w:rsidR="00DF5951" w:rsidRDefault="00DF5951" w:rsidP="00D23D70">
            <w:pPr>
              <w:spacing w:before="28" w:after="28"/>
              <w:ind w:rightChars="0" w:right="0"/>
              <w:textAlignment w:val="baseline"/>
              <w:rPr>
                <w:rFonts w:ascii="Arial" w:hAnsi="Arial" w:cs="Arial"/>
                <w:i/>
                <w:iCs/>
                <w:color w:val="00B050"/>
              </w:rPr>
            </w:pPr>
            <w:r w:rsidRPr="00DF5951">
              <w:rPr>
                <w:rFonts w:ascii="Arial" w:hAnsi="Arial" w:cs="Arial"/>
                <w:color w:val="000000"/>
                <w:lang w:eastAsia="pt-BR"/>
              </w:rPr>
              <w:t xml:space="preserve">Tubos e válvulas, eletrônicos, de cátodo quente, cátodo frio ou </w:t>
            </w:r>
            <w:proofErr w:type="spellStart"/>
            <w:r w:rsidRPr="00DF5951">
              <w:rPr>
                <w:rFonts w:ascii="Arial" w:hAnsi="Arial" w:cs="Arial"/>
                <w:color w:val="000000"/>
                <w:lang w:eastAsia="pt-BR"/>
              </w:rPr>
              <w:t>fotocátodo</w:t>
            </w:r>
            <w:proofErr w:type="spellEnd"/>
            <w:r w:rsidRPr="00DF5951">
              <w:rPr>
                <w:rFonts w:ascii="Arial" w:hAnsi="Arial" w:cs="Arial"/>
                <w:color w:val="000000"/>
                <w:lang w:eastAsia="pt-BR"/>
              </w:rPr>
              <w:t xml:space="preserve"> (por exemplo, tubos e válvulas, de vácuo, de vapor ou de gás, ampolas retificadoras de vapor de mercúrio, tubos catódicos, tubos e válvulas para câmeras de televisão)</w:t>
            </w:r>
          </w:p>
          <w:p w14:paraId="3F992F1D" w14:textId="77777777" w:rsidR="00DF5951" w:rsidRDefault="00DF5951" w:rsidP="00D23D70">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20.</w:t>
            </w:r>
            <w:r w:rsidR="00A50624">
              <w:rPr>
                <w:rFonts w:ascii="Arial" w:hAnsi="Arial" w:cs="Arial"/>
                <w:i/>
                <w:iCs/>
                <w:color w:val="00B050"/>
              </w:rPr>
              <w:t>103</w:t>
            </w:r>
            <w:r>
              <w:rPr>
                <w:rFonts w:ascii="Arial" w:hAnsi="Arial" w:cs="Arial"/>
                <w:i/>
                <w:iCs/>
                <w:color w:val="00B050"/>
              </w:rPr>
              <w:t xml:space="preserve"> do i</w:t>
            </w:r>
            <w:r w:rsidRPr="00446A52">
              <w:rPr>
                <w:rFonts w:ascii="Arial" w:hAnsi="Arial" w:cs="Arial"/>
                <w:i/>
                <w:iCs/>
                <w:color w:val="00B050"/>
              </w:rPr>
              <w:t xml:space="preserve">tem </w:t>
            </w:r>
            <w:r>
              <w:rPr>
                <w:rFonts w:ascii="Arial" w:hAnsi="Arial" w:cs="Arial"/>
                <w:i/>
                <w:iCs/>
                <w:color w:val="00B050"/>
              </w:rPr>
              <w:t>20</w:t>
            </w:r>
            <w:r w:rsidRPr="00446A52">
              <w:rPr>
                <w:rFonts w:ascii="Arial" w:hAnsi="Arial" w:cs="Arial"/>
                <w:i/>
                <w:iCs/>
                <w:color w:val="00B050"/>
              </w:rPr>
              <w:t xml:space="preserve"> alterado pelo </w:t>
            </w:r>
            <w:hyperlink r:id="rId32"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72B13650" w14:textId="77777777" w:rsidR="00DF5951" w:rsidRPr="006154A2" w:rsidRDefault="00DF5951" w:rsidP="00D23D70">
            <w:pPr>
              <w:spacing w:before="28" w:after="28"/>
              <w:ind w:rightChars="0" w:right="0"/>
              <w:textAlignment w:val="baseline"/>
              <w:rPr>
                <w:rFonts w:ascii="Arial" w:hAnsi="Arial" w:cs="Arial"/>
                <w:color w:val="000000"/>
                <w:lang w:eastAsia="pt-BR"/>
              </w:rPr>
            </w:pPr>
          </w:p>
        </w:tc>
        <w:tc>
          <w:tcPr>
            <w:tcW w:w="1276" w:type="dxa"/>
            <w:vAlign w:val="center"/>
          </w:tcPr>
          <w:p w14:paraId="137D7F8B" w14:textId="77777777" w:rsidR="006E7B85" w:rsidRPr="006154A2" w:rsidRDefault="006E7B85" w:rsidP="00D23D70">
            <w:pPr>
              <w:spacing w:before="28" w:after="28"/>
              <w:ind w:rightChars="0" w:right="0"/>
              <w:jc w:val="center"/>
              <w:rPr>
                <w:rFonts w:ascii="Arial" w:hAnsi="Arial" w:cs="Arial"/>
              </w:rPr>
            </w:pPr>
            <w:r>
              <w:rPr>
                <w:rFonts w:ascii="Arial" w:hAnsi="Arial" w:cs="Arial"/>
              </w:rPr>
              <w:t>40%</w:t>
            </w:r>
          </w:p>
        </w:tc>
        <w:tc>
          <w:tcPr>
            <w:tcW w:w="1842" w:type="dxa"/>
            <w:vAlign w:val="center"/>
          </w:tcPr>
          <w:p w14:paraId="5092C14D" w14:textId="77777777" w:rsidR="006E7B85" w:rsidRPr="006154A2" w:rsidRDefault="006E7B85" w:rsidP="00D23D70">
            <w:pPr>
              <w:ind w:rightChars="0" w:right="0"/>
              <w:jc w:val="center"/>
              <w:rPr>
                <w:rFonts w:ascii="Arial" w:hAnsi="Arial" w:cs="Arial"/>
              </w:rPr>
            </w:pPr>
            <w:r>
              <w:rPr>
                <w:rFonts w:ascii="Arial" w:hAnsi="Arial" w:cs="Arial"/>
              </w:rPr>
              <w:t>54,00%</w:t>
            </w:r>
          </w:p>
        </w:tc>
        <w:tc>
          <w:tcPr>
            <w:tcW w:w="1848" w:type="dxa"/>
            <w:vAlign w:val="center"/>
          </w:tcPr>
          <w:p w14:paraId="290E7D97" w14:textId="77777777" w:rsidR="006E7B85" w:rsidRPr="006154A2" w:rsidRDefault="006E7B85" w:rsidP="00D23D70">
            <w:pPr>
              <w:ind w:rightChars="0" w:right="0"/>
              <w:jc w:val="center"/>
              <w:rPr>
                <w:rFonts w:ascii="Arial" w:hAnsi="Arial" w:cs="Arial"/>
              </w:rPr>
            </w:pPr>
            <w:r>
              <w:rPr>
                <w:rFonts w:ascii="Arial" w:hAnsi="Arial" w:cs="Arial"/>
              </w:rPr>
              <w:t>68,00%</w:t>
            </w:r>
          </w:p>
        </w:tc>
      </w:tr>
      <w:tr w:rsidR="007C217C" w:rsidRPr="00EA54FD" w14:paraId="3448E812" w14:textId="77777777" w:rsidTr="00D23D70">
        <w:trPr>
          <w:gridAfter w:val="1"/>
          <w:wAfter w:w="17" w:type="dxa"/>
        </w:trPr>
        <w:tc>
          <w:tcPr>
            <w:tcW w:w="1220" w:type="dxa"/>
          </w:tcPr>
          <w:p w14:paraId="6CAD76E3" w14:textId="77777777" w:rsidR="007C217C" w:rsidRPr="007C217C" w:rsidRDefault="007C217C" w:rsidP="007C217C">
            <w:pPr>
              <w:spacing w:before="28" w:after="28"/>
              <w:ind w:rightChars="0" w:right="0"/>
              <w:textAlignment w:val="baseline"/>
              <w:rPr>
                <w:rFonts w:ascii="Arial" w:hAnsi="Arial" w:cs="Arial"/>
                <w:color w:val="000000"/>
                <w:lang w:eastAsia="pt-BR"/>
              </w:rPr>
            </w:pPr>
            <w:r w:rsidRPr="007C217C">
              <w:rPr>
                <w:rFonts w:ascii="Arial" w:hAnsi="Arial" w:cs="Arial"/>
                <w:color w:val="000000"/>
                <w:lang w:eastAsia="pt-BR"/>
              </w:rPr>
              <w:t>20.104</w:t>
            </w:r>
          </w:p>
        </w:tc>
        <w:tc>
          <w:tcPr>
            <w:tcW w:w="1418" w:type="dxa"/>
          </w:tcPr>
          <w:p w14:paraId="55B6C6F1" w14:textId="77777777" w:rsidR="007C217C" w:rsidRDefault="007C217C" w:rsidP="007C217C">
            <w:pPr>
              <w:spacing w:before="28" w:after="28"/>
              <w:ind w:rightChars="0" w:right="0"/>
              <w:textAlignment w:val="baseline"/>
              <w:rPr>
                <w:rFonts w:ascii="Arial" w:hAnsi="Arial" w:cs="Arial"/>
                <w:color w:val="000000"/>
                <w:lang w:eastAsia="pt-BR"/>
              </w:rPr>
            </w:pPr>
            <w:r w:rsidRPr="007C217C">
              <w:rPr>
                <w:rFonts w:ascii="Arial" w:hAnsi="Arial" w:cs="Arial"/>
                <w:color w:val="000000"/>
                <w:lang w:eastAsia="pt-BR"/>
              </w:rPr>
              <w:t>21.056.01</w:t>
            </w:r>
          </w:p>
        </w:tc>
        <w:tc>
          <w:tcPr>
            <w:tcW w:w="1418" w:type="dxa"/>
          </w:tcPr>
          <w:p w14:paraId="5FFAFBB8" w14:textId="77777777" w:rsidR="007C217C" w:rsidRDefault="007C217C" w:rsidP="007C217C">
            <w:pPr>
              <w:spacing w:before="28" w:after="28"/>
              <w:ind w:rightChars="0" w:right="0"/>
              <w:textAlignment w:val="baseline"/>
              <w:rPr>
                <w:rFonts w:ascii="Arial" w:hAnsi="Arial" w:cs="Arial"/>
                <w:color w:val="000000"/>
                <w:lang w:eastAsia="pt-BR"/>
              </w:rPr>
            </w:pPr>
            <w:r w:rsidRPr="007C217C">
              <w:rPr>
                <w:rFonts w:ascii="Arial" w:hAnsi="Arial" w:cs="Arial"/>
                <w:color w:val="000000"/>
                <w:lang w:eastAsia="pt-BR"/>
              </w:rPr>
              <w:t>8517.62.54 8517.62.55</w:t>
            </w:r>
          </w:p>
        </w:tc>
        <w:tc>
          <w:tcPr>
            <w:tcW w:w="5833" w:type="dxa"/>
          </w:tcPr>
          <w:p w14:paraId="3A979876" w14:textId="77777777" w:rsidR="007C217C" w:rsidRDefault="007C217C" w:rsidP="00D23D70">
            <w:pPr>
              <w:spacing w:before="28" w:after="28"/>
              <w:ind w:rightChars="0" w:right="0"/>
              <w:textAlignment w:val="baseline"/>
              <w:rPr>
                <w:rFonts w:ascii="Arial" w:hAnsi="Arial" w:cs="Arial"/>
                <w:color w:val="000000"/>
                <w:lang w:eastAsia="pt-BR"/>
              </w:rPr>
            </w:pPr>
            <w:r w:rsidRPr="007C217C">
              <w:rPr>
                <w:rFonts w:ascii="Arial" w:hAnsi="Arial" w:cs="Arial"/>
                <w:color w:val="000000"/>
                <w:lang w:eastAsia="pt-BR"/>
              </w:rPr>
              <w:t>Distribuidores de conexões para rede (“hubs”) e modulado- res/</w:t>
            </w:r>
            <w:proofErr w:type="spellStart"/>
            <w:r w:rsidRPr="007C217C">
              <w:rPr>
                <w:rFonts w:ascii="Arial" w:hAnsi="Arial" w:cs="Arial"/>
                <w:color w:val="000000"/>
                <w:lang w:eastAsia="pt-BR"/>
              </w:rPr>
              <w:t>demoduladores</w:t>
            </w:r>
            <w:proofErr w:type="spellEnd"/>
            <w:r w:rsidRPr="007C217C">
              <w:rPr>
                <w:rFonts w:ascii="Arial" w:hAnsi="Arial" w:cs="Arial"/>
                <w:color w:val="000000"/>
                <w:lang w:eastAsia="pt-BR"/>
              </w:rPr>
              <w:t xml:space="preserve"> (“modens”).</w:t>
            </w:r>
          </w:p>
          <w:p w14:paraId="64C0BFCE" w14:textId="77777777" w:rsidR="007C217C" w:rsidRDefault="007C217C" w:rsidP="00D23D70">
            <w:pPr>
              <w:spacing w:before="28" w:after="28"/>
              <w:ind w:rightChars="0" w:right="0"/>
              <w:textAlignment w:val="baseline"/>
              <w:rPr>
                <w:rFonts w:ascii="Arial" w:hAnsi="Arial" w:cs="Arial"/>
                <w:color w:val="000000"/>
                <w:lang w:eastAsia="pt-BR"/>
              </w:rPr>
            </w:pPr>
          </w:p>
          <w:p w14:paraId="518B32FA" w14:textId="77777777" w:rsidR="007C217C" w:rsidRDefault="007C217C" w:rsidP="007C217C">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20.104 do i</w:t>
            </w:r>
            <w:r w:rsidRPr="00446A52">
              <w:rPr>
                <w:rFonts w:ascii="Arial" w:hAnsi="Arial" w:cs="Arial"/>
                <w:i/>
                <w:iCs/>
                <w:color w:val="00B050"/>
              </w:rPr>
              <w:t xml:space="preserve">tem </w:t>
            </w:r>
            <w:r>
              <w:rPr>
                <w:rFonts w:ascii="Arial" w:hAnsi="Arial" w:cs="Arial"/>
                <w:i/>
                <w:iCs/>
                <w:color w:val="00B050"/>
              </w:rPr>
              <w:t>20</w:t>
            </w:r>
            <w:r w:rsidRPr="00446A52">
              <w:rPr>
                <w:rFonts w:ascii="Arial" w:hAnsi="Arial" w:cs="Arial"/>
                <w:i/>
                <w:iCs/>
                <w:color w:val="00B050"/>
              </w:rPr>
              <w:t xml:space="preserve"> </w:t>
            </w:r>
            <w:r>
              <w:rPr>
                <w:rFonts w:ascii="Arial" w:hAnsi="Arial" w:cs="Arial"/>
                <w:i/>
                <w:iCs/>
                <w:color w:val="00B050"/>
              </w:rPr>
              <w:t>acrescentado</w:t>
            </w:r>
            <w:r w:rsidRPr="00446A52">
              <w:rPr>
                <w:rFonts w:ascii="Arial" w:hAnsi="Arial" w:cs="Arial"/>
                <w:i/>
                <w:iCs/>
                <w:color w:val="00B050"/>
              </w:rPr>
              <w:t xml:space="preserve"> pelo </w:t>
            </w:r>
            <w:hyperlink r:id="rId33"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642F854C" w14:textId="77777777" w:rsidR="007C217C" w:rsidRPr="00DF5951" w:rsidRDefault="007C217C" w:rsidP="00D23D70">
            <w:pPr>
              <w:spacing w:before="28" w:after="28"/>
              <w:ind w:rightChars="0" w:right="0"/>
              <w:textAlignment w:val="baseline"/>
              <w:rPr>
                <w:rFonts w:ascii="Arial" w:hAnsi="Arial" w:cs="Arial"/>
                <w:color w:val="000000"/>
                <w:lang w:eastAsia="pt-BR"/>
              </w:rPr>
            </w:pPr>
          </w:p>
        </w:tc>
        <w:tc>
          <w:tcPr>
            <w:tcW w:w="1276" w:type="dxa"/>
            <w:vAlign w:val="center"/>
          </w:tcPr>
          <w:p w14:paraId="0E19A4B5" w14:textId="77777777" w:rsidR="007C217C" w:rsidRPr="007C217C" w:rsidRDefault="007C217C" w:rsidP="007C217C">
            <w:pPr>
              <w:spacing w:before="28" w:after="28"/>
              <w:ind w:rightChars="0" w:right="0"/>
              <w:jc w:val="center"/>
              <w:textAlignment w:val="baseline"/>
              <w:rPr>
                <w:rFonts w:ascii="Arial" w:hAnsi="Arial" w:cs="Arial"/>
                <w:color w:val="000000"/>
                <w:lang w:eastAsia="pt-BR"/>
              </w:rPr>
            </w:pPr>
            <w:r w:rsidRPr="007C217C">
              <w:rPr>
                <w:rFonts w:ascii="Arial" w:hAnsi="Arial" w:cs="Arial"/>
                <w:color w:val="000000"/>
                <w:lang w:eastAsia="pt-BR"/>
              </w:rPr>
              <w:t>43,65%</w:t>
            </w:r>
          </w:p>
        </w:tc>
        <w:tc>
          <w:tcPr>
            <w:tcW w:w="1842" w:type="dxa"/>
            <w:vAlign w:val="center"/>
          </w:tcPr>
          <w:p w14:paraId="08D05D0B" w14:textId="77777777" w:rsidR="007C217C" w:rsidRPr="007C217C" w:rsidRDefault="007C217C" w:rsidP="007C217C">
            <w:pPr>
              <w:ind w:rightChars="0" w:right="0"/>
              <w:jc w:val="center"/>
              <w:textAlignment w:val="baseline"/>
              <w:rPr>
                <w:rFonts w:ascii="Arial" w:hAnsi="Arial" w:cs="Arial"/>
                <w:color w:val="000000"/>
                <w:lang w:eastAsia="pt-BR"/>
              </w:rPr>
            </w:pPr>
            <w:r w:rsidRPr="007C217C">
              <w:rPr>
                <w:rFonts w:ascii="Arial" w:hAnsi="Arial" w:cs="Arial"/>
                <w:color w:val="000000"/>
                <w:lang w:eastAsia="pt-BR"/>
              </w:rPr>
              <w:t>58,02%</w:t>
            </w:r>
          </w:p>
        </w:tc>
        <w:tc>
          <w:tcPr>
            <w:tcW w:w="1848" w:type="dxa"/>
            <w:vAlign w:val="center"/>
          </w:tcPr>
          <w:p w14:paraId="3C8E25B2" w14:textId="77777777" w:rsidR="007C217C" w:rsidRPr="007C217C" w:rsidRDefault="007C217C" w:rsidP="007C217C">
            <w:pPr>
              <w:ind w:rightChars="0" w:right="0"/>
              <w:jc w:val="center"/>
              <w:textAlignment w:val="baseline"/>
              <w:rPr>
                <w:rFonts w:ascii="Arial" w:hAnsi="Arial" w:cs="Arial"/>
                <w:color w:val="000000"/>
                <w:lang w:eastAsia="pt-BR"/>
              </w:rPr>
            </w:pPr>
            <w:r w:rsidRPr="007C217C">
              <w:rPr>
                <w:rFonts w:ascii="Arial" w:hAnsi="Arial" w:cs="Arial"/>
                <w:color w:val="000000"/>
                <w:lang w:eastAsia="pt-BR"/>
              </w:rPr>
              <w:t>72,38%</w:t>
            </w:r>
          </w:p>
        </w:tc>
      </w:tr>
    </w:tbl>
    <w:p w14:paraId="6BFBBC2D" w14:textId="77777777" w:rsidR="00723AED" w:rsidRDefault="00723AED" w:rsidP="001009BA">
      <w:pPr>
        <w:ind w:rightChars="0" w:right="0"/>
        <w:rPr>
          <w:rFonts w:ascii="Arial" w:hAnsi="Arial" w:cs="Arial"/>
        </w:rPr>
      </w:pPr>
    </w:p>
    <w:p w14:paraId="336EE8AF" w14:textId="77777777" w:rsidR="002350FB" w:rsidRPr="0022062A" w:rsidRDefault="002350FB" w:rsidP="001009BA">
      <w:pPr>
        <w:ind w:rightChars="0" w:right="0"/>
        <w:rPr>
          <w:rFonts w:ascii="Arial" w:hAnsi="Arial" w:cs="Arial"/>
        </w:rPr>
      </w:pPr>
    </w:p>
    <w:p w14:paraId="40E14F6D" w14:textId="77777777" w:rsidR="001009BA" w:rsidRPr="0022062A" w:rsidRDefault="009C3C10" w:rsidP="001009BA">
      <w:pPr>
        <w:numPr>
          <w:ilvl w:val="0"/>
          <w:numId w:val="3"/>
        </w:numPr>
        <w:tabs>
          <w:tab w:val="clear" w:pos="720"/>
          <w:tab w:val="num" w:pos="440"/>
        </w:tabs>
        <w:ind w:left="440" w:rightChars="0" w:right="0" w:hanging="440"/>
        <w:jc w:val="left"/>
        <w:rPr>
          <w:rFonts w:ascii="Arial" w:hAnsi="Arial" w:cs="Arial"/>
          <w:b/>
          <w:bCs/>
          <w:iCs/>
        </w:rPr>
      </w:pPr>
      <w:r>
        <w:rPr>
          <w:rFonts w:ascii="Arial" w:hAnsi="Arial" w:cs="Arial"/>
          <w:b/>
          <w:bCs/>
          <w:iCs/>
        </w:rPr>
        <w:t>OPERAÇÕES RELATIVAS A VENDAS POR SISTEMA DE MARKETING DIRETO PORTA-A-PORTA A CONSUMIDOR FINAL</w:t>
      </w:r>
    </w:p>
    <w:p w14:paraId="1EB0D7E0" w14:textId="77777777" w:rsidR="001009BA" w:rsidRPr="0022062A" w:rsidRDefault="001009BA" w:rsidP="001009BA">
      <w:pPr>
        <w:ind w:rightChars="0" w:right="0"/>
        <w:rPr>
          <w:rFonts w:ascii="Arial" w:hAnsi="Arial" w:cs="Arial"/>
          <w:b/>
          <w:bCs/>
          <w:iCs/>
        </w:rPr>
      </w:pPr>
    </w:p>
    <w:p w14:paraId="01566699" w14:textId="77777777" w:rsidR="009C3C10" w:rsidRDefault="009C3C10" w:rsidP="009C3C10">
      <w:pPr>
        <w:ind w:rightChars="0" w:right="0"/>
        <w:rPr>
          <w:rFonts w:ascii="Arial" w:hAnsi="Arial" w:cs="Arial"/>
          <w:bCs/>
          <w:iCs/>
        </w:rPr>
      </w:pPr>
      <w:r>
        <w:rPr>
          <w:rFonts w:ascii="Arial" w:hAnsi="Arial" w:cs="Arial"/>
          <w:b/>
          <w:bCs/>
          <w:iCs/>
        </w:rPr>
        <w:t>Âmbito de aplicação</w:t>
      </w:r>
      <w:r>
        <w:rPr>
          <w:rFonts w:ascii="Arial" w:hAnsi="Arial" w:cs="Arial"/>
          <w:bCs/>
          <w:iCs/>
        </w:rPr>
        <w:t xml:space="preserve">: Operações internas e aquisições de mercadorias procedentes de outra unidade da federação por contribuintes localizados no Estado do Rio de Janeiro. </w:t>
      </w:r>
    </w:p>
    <w:p w14:paraId="6AAAB43A" w14:textId="77777777" w:rsidR="00F008B9" w:rsidRPr="0022062A" w:rsidRDefault="00F008B9" w:rsidP="00F008B9">
      <w:pPr>
        <w:ind w:rightChars="0" w:right="0"/>
        <w:rPr>
          <w:rFonts w:ascii="Arial" w:hAnsi="Arial" w:cs="Arial"/>
          <w:b/>
          <w:bCs/>
          <w:iCs/>
        </w:rPr>
      </w:pPr>
    </w:p>
    <w:p w14:paraId="31D0FB33" w14:textId="77777777" w:rsidR="00F008B9" w:rsidRPr="0022062A" w:rsidRDefault="00301213" w:rsidP="00F008B9">
      <w:pPr>
        <w:ind w:rightChars="0" w:right="0"/>
        <w:rPr>
          <w:rFonts w:ascii="Arial" w:hAnsi="Arial" w:cs="Arial"/>
          <w:b/>
          <w:bCs/>
        </w:rPr>
      </w:pPr>
      <w:r w:rsidRPr="0022062A">
        <w:rPr>
          <w:rFonts w:ascii="Arial" w:hAnsi="Arial" w:cs="Arial"/>
          <w:b/>
          <w:bCs/>
        </w:rPr>
        <w:t>21</w:t>
      </w:r>
      <w:r w:rsidR="00F008B9" w:rsidRPr="0022062A">
        <w:rPr>
          <w:rFonts w:ascii="Arial" w:hAnsi="Arial" w:cs="Arial"/>
          <w:b/>
          <w:bCs/>
        </w:rPr>
        <w:t>.1 PRODUTOS COSMÉTICOS E DE HIGIENE PESSOAL</w:t>
      </w:r>
    </w:p>
    <w:p w14:paraId="3941A892" w14:textId="77777777" w:rsidR="00F008B9" w:rsidRPr="0022062A" w:rsidRDefault="00F008B9" w:rsidP="00F008B9">
      <w:pPr>
        <w:ind w:rightChars="0" w:right="0"/>
        <w:rPr>
          <w:rFonts w:ascii="Arial" w:hAnsi="Arial" w:cs="Arial"/>
          <w:b/>
          <w:bCs/>
        </w:rPr>
      </w:pPr>
    </w:p>
    <w:tbl>
      <w:tblPr>
        <w:tblW w:w="1487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8"/>
        <w:gridCol w:w="1586"/>
        <w:gridCol w:w="1785"/>
        <w:gridCol w:w="5948"/>
        <w:gridCol w:w="1388"/>
        <w:gridCol w:w="1389"/>
        <w:gridCol w:w="1388"/>
      </w:tblGrid>
      <w:tr w:rsidR="009C3C10" w:rsidRPr="009C2EC9" w14:paraId="49E82D0A" w14:textId="77777777" w:rsidTr="007C217C">
        <w:tblPrEx>
          <w:tblCellMar>
            <w:top w:w="0" w:type="dxa"/>
            <w:bottom w:w="0" w:type="dxa"/>
          </w:tblCellMar>
        </w:tblPrEx>
        <w:tc>
          <w:tcPr>
            <w:tcW w:w="1388" w:type="dxa"/>
            <w:vMerge w:val="restart"/>
            <w:vAlign w:val="center"/>
          </w:tcPr>
          <w:p w14:paraId="26ECC919" w14:textId="77777777" w:rsidR="009C3C10" w:rsidRPr="009C2EC9" w:rsidRDefault="009C3C10" w:rsidP="009C3C10">
            <w:pPr>
              <w:ind w:rightChars="0" w:right="0"/>
              <w:jc w:val="center"/>
              <w:rPr>
                <w:rFonts w:ascii="Arial" w:hAnsi="Arial" w:cs="Arial"/>
                <w:b/>
                <w:color w:val="000000"/>
                <w:sz w:val="20"/>
                <w:szCs w:val="20"/>
              </w:rPr>
            </w:pPr>
            <w:r w:rsidRPr="009C2EC9">
              <w:rPr>
                <w:rFonts w:ascii="Arial" w:hAnsi="Arial" w:cs="Arial"/>
                <w:b/>
                <w:color w:val="000000"/>
                <w:sz w:val="20"/>
                <w:szCs w:val="20"/>
              </w:rPr>
              <w:t>Subitem</w:t>
            </w:r>
          </w:p>
        </w:tc>
        <w:tc>
          <w:tcPr>
            <w:tcW w:w="1586" w:type="dxa"/>
            <w:vMerge w:val="restart"/>
            <w:vAlign w:val="center"/>
          </w:tcPr>
          <w:p w14:paraId="64EB98AD"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CEST</w:t>
            </w:r>
          </w:p>
        </w:tc>
        <w:tc>
          <w:tcPr>
            <w:tcW w:w="1785" w:type="dxa"/>
            <w:vMerge w:val="restart"/>
            <w:vAlign w:val="center"/>
          </w:tcPr>
          <w:p w14:paraId="3D4D0176"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NCM/SH</w:t>
            </w:r>
          </w:p>
        </w:tc>
        <w:tc>
          <w:tcPr>
            <w:tcW w:w="5948" w:type="dxa"/>
            <w:vMerge w:val="restart"/>
            <w:vAlign w:val="center"/>
          </w:tcPr>
          <w:p w14:paraId="4E3DD2D3"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Descrição</w:t>
            </w:r>
          </w:p>
        </w:tc>
        <w:tc>
          <w:tcPr>
            <w:tcW w:w="1388" w:type="dxa"/>
            <w:vMerge w:val="restart"/>
            <w:vAlign w:val="center"/>
          </w:tcPr>
          <w:p w14:paraId="34CDC304" w14:textId="77777777" w:rsidR="009C3C10" w:rsidRPr="009C2EC9" w:rsidRDefault="009C3C10" w:rsidP="009C3C10">
            <w:pPr>
              <w:pStyle w:val="NormalWeb"/>
              <w:spacing w:before="0" w:beforeAutospacing="0" w:after="0" w:afterAutospacing="0"/>
              <w:jc w:val="center"/>
              <w:rPr>
                <w:rFonts w:ascii="Arial" w:hAnsi="Arial" w:cs="Arial"/>
                <w:b/>
                <w:sz w:val="20"/>
                <w:szCs w:val="20"/>
              </w:rPr>
            </w:pPr>
            <w:r w:rsidRPr="009C2EC9">
              <w:rPr>
                <w:rFonts w:ascii="Arial" w:hAnsi="Arial" w:cs="Arial"/>
                <w:b/>
                <w:sz w:val="20"/>
                <w:szCs w:val="20"/>
              </w:rPr>
              <w:t>MVA Original</w:t>
            </w:r>
          </w:p>
        </w:tc>
        <w:tc>
          <w:tcPr>
            <w:tcW w:w="2777" w:type="dxa"/>
            <w:gridSpan w:val="2"/>
            <w:vAlign w:val="center"/>
          </w:tcPr>
          <w:p w14:paraId="54BF4C8A" w14:textId="77777777" w:rsidR="009C3C10" w:rsidRPr="009C2EC9" w:rsidRDefault="009C3C10" w:rsidP="009C3C10">
            <w:pPr>
              <w:ind w:rightChars="0" w:right="0"/>
              <w:jc w:val="center"/>
              <w:rPr>
                <w:rFonts w:ascii="Arial" w:hAnsi="Arial" w:cs="Arial"/>
                <w:b/>
                <w:color w:val="000000"/>
                <w:sz w:val="20"/>
                <w:szCs w:val="20"/>
              </w:rPr>
            </w:pPr>
            <w:r w:rsidRPr="009C2EC9">
              <w:rPr>
                <w:rFonts w:ascii="Arial" w:hAnsi="Arial" w:cs="Arial"/>
                <w:b/>
                <w:color w:val="000000"/>
                <w:sz w:val="20"/>
                <w:szCs w:val="20"/>
              </w:rPr>
              <w:t>MVA Ajustada</w:t>
            </w:r>
          </w:p>
        </w:tc>
      </w:tr>
      <w:tr w:rsidR="009C3C10" w:rsidRPr="009C2EC9" w14:paraId="04A99F60" w14:textId="77777777" w:rsidTr="007C217C">
        <w:tblPrEx>
          <w:tblCellMar>
            <w:top w:w="0" w:type="dxa"/>
            <w:bottom w:w="0" w:type="dxa"/>
          </w:tblCellMar>
        </w:tblPrEx>
        <w:tc>
          <w:tcPr>
            <w:tcW w:w="1388" w:type="dxa"/>
            <w:vMerge/>
            <w:vAlign w:val="center"/>
          </w:tcPr>
          <w:p w14:paraId="6B14A97A" w14:textId="77777777" w:rsidR="009C3C10" w:rsidRPr="009C2EC9" w:rsidRDefault="009C3C10" w:rsidP="009C3C10">
            <w:pPr>
              <w:ind w:rightChars="0" w:right="0"/>
              <w:jc w:val="center"/>
              <w:rPr>
                <w:rFonts w:ascii="Arial" w:hAnsi="Arial" w:cs="Arial"/>
                <w:b/>
                <w:color w:val="000000"/>
                <w:sz w:val="20"/>
                <w:szCs w:val="20"/>
              </w:rPr>
            </w:pPr>
          </w:p>
        </w:tc>
        <w:tc>
          <w:tcPr>
            <w:tcW w:w="1586" w:type="dxa"/>
            <w:vMerge/>
            <w:vAlign w:val="center"/>
          </w:tcPr>
          <w:p w14:paraId="12B6AD27"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1785" w:type="dxa"/>
            <w:vMerge/>
            <w:vAlign w:val="center"/>
          </w:tcPr>
          <w:p w14:paraId="051D6027"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5948" w:type="dxa"/>
            <w:vMerge/>
            <w:vAlign w:val="center"/>
          </w:tcPr>
          <w:p w14:paraId="52FE675F"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1388" w:type="dxa"/>
            <w:vMerge/>
            <w:vAlign w:val="center"/>
          </w:tcPr>
          <w:p w14:paraId="04D091FD" w14:textId="77777777" w:rsidR="009C3C10" w:rsidRPr="009C2EC9" w:rsidRDefault="009C3C10" w:rsidP="009C3C10">
            <w:pPr>
              <w:pStyle w:val="NormalWeb"/>
              <w:spacing w:before="0" w:beforeAutospacing="0" w:after="0" w:afterAutospacing="0"/>
              <w:jc w:val="center"/>
              <w:rPr>
                <w:rFonts w:ascii="Arial" w:hAnsi="Arial" w:cs="Arial"/>
                <w:b/>
                <w:sz w:val="20"/>
                <w:szCs w:val="20"/>
              </w:rPr>
            </w:pPr>
          </w:p>
        </w:tc>
        <w:tc>
          <w:tcPr>
            <w:tcW w:w="1389" w:type="dxa"/>
            <w:vAlign w:val="center"/>
          </w:tcPr>
          <w:p w14:paraId="507D4EA8" w14:textId="77777777" w:rsidR="009C3C10" w:rsidRPr="009C2EC9" w:rsidRDefault="009C3C10" w:rsidP="009C3C10">
            <w:pPr>
              <w:ind w:rightChars="0" w:right="0"/>
              <w:jc w:val="center"/>
              <w:rPr>
                <w:rFonts w:ascii="Arial" w:eastAsia="Calibri" w:hAnsi="Arial" w:cs="Arial"/>
                <w:b/>
                <w:sz w:val="20"/>
                <w:szCs w:val="20"/>
              </w:rPr>
            </w:pPr>
            <w:r w:rsidRPr="009C2EC9">
              <w:rPr>
                <w:rFonts w:ascii="Arial" w:eastAsia="Calibri" w:hAnsi="Arial" w:cs="Arial"/>
                <w:b/>
                <w:sz w:val="20"/>
                <w:szCs w:val="20"/>
              </w:rPr>
              <w:t>Alíquota interestadual de 12%</w:t>
            </w:r>
          </w:p>
        </w:tc>
        <w:tc>
          <w:tcPr>
            <w:tcW w:w="1388" w:type="dxa"/>
            <w:vAlign w:val="center"/>
          </w:tcPr>
          <w:p w14:paraId="723F6243" w14:textId="77777777" w:rsidR="009C3C10" w:rsidRPr="009C2EC9" w:rsidRDefault="009C3C10" w:rsidP="009C3C10">
            <w:pPr>
              <w:ind w:rightChars="0" w:right="0"/>
              <w:jc w:val="center"/>
              <w:rPr>
                <w:rFonts w:ascii="Arial" w:eastAsia="Calibri" w:hAnsi="Arial" w:cs="Arial"/>
                <w:b/>
                <w:sz w:val="20"/>
                <w:szCs w:val="20"/>
              </w:rPr>
            </w:pPr>
            <w:r w:rsidRPr="009C2EC9">
              <w:rPr>
                <w:rFonts w:ascii="Arial" w:eastAsia="Calibri" w:hAnsi="Arial" w:cs="Arial"/>
                <w:b/>
                <w:sz w:val="20"/>
                <w:szCs w:val="20"/>
              </w:rPr>
              <w:t>Alíquota interestadual de 4%</w:t>
            </w:r>
          </w:p>
        </w:tc>
      </w:tr>
      <w:tr w:rsidR="009C3C10" w:rsidRPr="005668ED" w14:paraId="25664ED2" w14:textId="77777777" w:rsidTr="007C217C">
        <w:tblPrEx>
          <w:tblCellMar>
            <w:top w:w="0" w:type="dxa"/>
            <w:bottom w:w="0" w:type="dxa"/>
          </w:tblCellMar>
        </w:tblPrEx>
        <w:tc>
          <w:tcPr>
            <w:tcW w:w="1388" w:type="dxa"/>
          </w:tcPr>
          <w:p w14:paraId="7A53E33D" w14:textId="77777777" w:rsidR="009C3C10" w:rsidRDefault="009C3C10" w:rsidP="009C3C10">
            <w:pPr>
              <w:ind w:rightChars="0" w:right="0"/>
              <w:jc w:val="left"/>
              <w:rPr>
                <w:rFonts w:ascii="Arial" w:hAnsi="Arial" w:cs="Arial"/>
                <w:color w:val="000000"/>
              </w:rPr>
            </w:pPr>
            <w:r>
              <w:rPr>
                <w:rFonts w:ascii="Arial" w:hAnsi="Arial" w:cs="Arial"/>
                <w:color w:val="000000"/>
              </w:rPr>
              <w:t>21.1.1</w:t>
            </w:r>
          </w:p>
        </w:tc>
        <w:tc>
          <w:tcPr>
            <w:tcW w:w="1586" w:type="dxa"/>
          </w:tcPr>
          <w:p w14:paraId="7F41924B"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28.001.00</w:t>
            </w:r>
          </w:p>
        </w:tc>
        <w:tc>
          <w:tcPr>
            <w:tcW w:w="1785" w:type="dxa"/>
          </w:tcPr>
          <w:p w14:paraId="11964042"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3303.00.10</w:t>
            </w:r>
          </w:p>
        </w:tc>
        <w:tc>
          <w:tcPr>
            <w:tcW w:w="5948" w:type="dxa"/>
          </w:tcPr>
          <w:p w14:paraId="4C2BE4F0"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Perfumes (extratos)</w:t>
            </w:r>
          </w:p>
        </w:tc>
        <w:tc>
          <w:tcPr>
            <w:tcW w:w="1388" w:type="dxa"/>
            <w:vAlign w:val="center"/>
          </w:tcPr>
          <w:p w14:paraId="4AFAB789"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49,65%</w:t>
            </w:r>
          </w:p>
        </w:tc>
        <w:tc>
          <w:tcPr>
            <w:tcW w:w="1389" w:type="dxa"/>
            <w:vAlign w:val="center"/>
          </w:tcPr>
          <w:p w14:paraId="0F5FCF46" w14:textId="77777777" w:rsidR="009C3C10" w:rsidRDefault="009C3C10" w:rsidP="009C3C10">
            <w:pPr>
              <w:ind w:rightChars="0" w:right="0"/>
              <w:jc w:val="center"/>
              <w:rPr>
                <w:rFonts w:ascii="Arial" w:hAnsi="Arial" w:cs="Arial"/>
                <w:color w:val="000000"/>
              </w:rPr>
            </w:pPr>
            <w:r>
              <w:rPr>
                <w:rFonts w:ascii="Arial" w:hAnsi="Arial" w:cs="Arial"/>
                <w:color w:val="000000"/>
              </w:rPr>
              <w:t>53,13%</w:t>
            </w:r>
          </w:p>
        </w:tc>
        <w:tc>
          <w:tcPr>
            <w:tcW w:w="1388" w:type="dxa"/>
            <w:vAlign w:val="center"/>
          </w:tcPr>
          <w:p w14:paraId="699F755D" w14:textId="77777777" w:rsidR="009C3C10" w:rsidRDefault="009C3C10" w:rsidP="009C3C10">
            <w:pPr>
              <w:ind w:rightChars="0" w:right="0"/>
              <w:jc w:val="center"/>
              <w:rPr>
                <w:rFonts w:ascii="Arial" w:hAnsi="Arial" w:cs="Arial"/>
                <w:color w:val="000000"/>
              </w:rPr>
            </w:pPr>
            <w:r>
              <w:rPr>
                <w:rFonts w:ascii="Arial" w:hAnsi="Arial" w:cs="Arial"/>
                <w:color w:val="000000"/>
              </w:rPr>
              <w:t>67,05%</w:t>
            </w:r>
          </w:p>
        </w:tc>
      </w:tr>
      <w:tr w:rsidR="009C3C10" w:rsidRPr="005668ED" w14:paraId="6848F7BA" w14:textId="77777777" w:rsidTr="007C217C">
        <w:tblPrEx>
          <w:tblCellMar>
            <w:top w:w="0" w:type="dxa"/>
            <w:bottom w:w="0" w:type="dxa"/>
          </w:tblCellMar>
        </w:tblPrEx>
        <w:tc>
          <w:tcPr>
            <w:tcW w:w="1388" w:type="dxa"/>
          </w:tcPr>
          <w:p w14:paraId="60EAA68E" w14:textId="77777777" w:rsidR="009C3C10" w:rsidRDefault="009C3C10" w:rsidP="009C3C10">
            <w:pPr>
              <w:ind w:rightChars="0" w:right="0"/>
              <w:jc w:val="left"/>
              <w:rPr>
                <w:rFonts w:ascii="Arial" w:hAnsi="Arial" w:cs="Arial"/>
                <w:color w:val="000000"/>
              </w:rPr>
            </w:pPr>
            <w:r>
              <w:rPr>
                <w:rFonts w:ascii="Arial" w:hAnsi="Arial" w:cs="Arial"/>
                <w:color w:val="000000"/>
              </w:rPr>
              <w:t>21.1.2</w:t>
            </w:r>
          </w:p>
        </w:tc>
        <w:tc>
          <w:tcPr>
            <w:tcW w:w="1586" w:type="dxa"/>
          </w:tcPr>
          <w:p w14:paraId="25046E61"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28.002.00</w:t>
            </w:r>
          </w:p>
        </w:tc>
        <w:tc>
          <w:tcPr>
            <w:tcW w:w="1785" w:type="dxa"/>
          </w:tcPr>
          <w:p w14:paraId="360B3C15"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3303.00.20</w:t>
            </w:r>
          </w:p>
        </w:tc>
        <w:tc>
          <w:tcPr>
            <w:tcW w:w="5948" w:type="dxa"/>
          </w:tcPr>
          <w:p w14:paraId="680CB7FC"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Águas-de-colônia</w:t>
            </w:r>
          </w:p>
        </w:tc>
        <w:tc>
          <w:tcPr>
            <w:tcW w:w="1388" w:type="dxa"/>
            <w:vAlign w:val="center"/>
          </w:tcPr>
          <w:p w14:paraId="4AFB2DE4"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49,31%</w:t>
            </w:r>
          </w:p>
        </w:tc>
        <w:tc>
          <w:tcPr>
            <w:tcW w:w="1389" w:type="dxa"/>
            <w:vAlign w:val="center"/>
          </w:tcPr>
          <w:p w14:paraId="211C5A86" w14:textId="77777777" w:rsidR="009C3C10" w:rsidRDefault="009C3C10" w:rsidP="009C3C10">
            <w:pPr>
              <w:ind w:rightChars="0" w:right="0"/>
              <w:jc w:val="center"/>
              <w:rPr>
                <w:rFonts w:ascii="Arial" w:hAnsi="Arial" w:cs="Arial"/>
                <w:color w:val="000000"/>
              </w:rPr>
            </w:pPr>
            <w:r>
              <w:rPr>
                <w:rFonts w:ascii="Arial" w:hAnsi="Arial" w:cs="Arial"/>
                <w:color w:val="000000"/>
              </w:rPr>
              <w:t>52,78%</w:t>
            </w:r>
          </w:p>
        </w:tc>
        <w:tc>
          <w:tcPr>
            <w:tcW w:w="1388" w:type="dxa"/>
            <w:vAlign w:val="center"/>
          </w:tcPr>
          <w:p w14:paraId="57C98039" w14:textId="77777777" w:rsidR="009C3C10" w:rsidRDefault="009C3C10" w:rsidP="009C3C10">
            <w:pPr>
              <w:ind w:rightChars="0" w:right="0"/>
              <w:jc w:val="center"/>
              <w:rPr>
                <w:rFonts w:ascii="Arial" w:hAnsi="Arial" w:cs="Arial"/>
                <w:color w:val="000000"/>
              </w:rPr>
            </w:pPr>
            <w:r>
              <w:rPr>
                <w:rFonts w:ascii="Arial" w:hAnsi="Arial" w:cs="Arial"/>
                <w:color w:val="000000"/>
              </w:rPr>
              <w:t>66,67%</w:t>
            </w:r>
          </w:p>
        </w:tc>
      </w:tr>
      <w:tr w:rsidR="009C3C10" w:rsidRPr="005668ED" w14:paraId="4A4A6CB7" w14:textId="77777777" w:rsidTr="007C217C">
        <w:tblPrEx>
          <w:tblCellMar>
            <w:top w:w="0" w:type="dxa"/>
            <w:bottom w:w="0" w:type="dxa"/>
          </w:tblCellMar>
        </w:tblPrEx>
        <w:tc>
          <w:tcPr>
            <w:tcW w:w="1388" w:type="dxa"/>
          </w:tcPr>
          <w:p w14:paraId="52547F6C" w14:textId="77777777" w:rsidR="009C3C10" w:rsidRDefault="009C3C10" w:rsidP="009C3C10">
            <w:pPr>
              <w:ind w:rightChars="0" w:right="0"/>
              <w:jc w:val="left"/>
              <w:rPr>
                <w:rFonts w:ascii="Arial" w:hAnsi="Arial" w:cs="Arial"/>
                <w:color w:val="000000"/>
              </w:rPr>
            </w:pPr>
            <w:r>
              <w:rPr>
                <w:rFonts w:ascii="Arial" w:hAnsi="Arial" w:cs="Arial"/>
                <w:color w:val="000000"/>
              </w:rPr>
              <w:t>21.1.3</w:t>
            </w:r>
          </w:p>
        </w:tc>
        <w:tc>
          <w:tcPr>
            <w:tcW w:w="1586" w:type="dxa"/>
          </w:tcPr>
          <w:p w14:paraId="0EA93ECF"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28.003.00</w:t>
            </w:r>
          </w:p>
        </w:tc>
        <w:tc>
          <w:tcPr>
            <w:tcW w:w="1785" w:type="dxa"/>
          </w:tcPr>
          <w:p w14:paraId="0DDB463F"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3304.10.00</w:t>
            </w:r>
          </w:p>
        </w:tc>
        <w:tc>
          <w:tcPr>
            <w:tcW w:w="5948" w:type="dxa"/>
          </w:tcPr>
          <w:p w14:paraId="30229775"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Produtos de maquiagem para os lábios</w:t>
            </w:r>
          </w:p>
        </w:tc>
        <w:tc>
          <w:tcPr>
            <w:tcW w:w="1388" w:type="dxa"/>
            <w:vAlign w:val="center"/>
          </w:tcPr>
          <w:p w14:paraId="3A1942AA"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46,01%</w:t>
            </w:r>
          </w:p>
        </w:tc>
        <w:tc>
          <w:tcPr>
            <w:tcW w:w="1389" w:type="dxa"/>
            <w:vAlign w:val="center"/>
          </w:tcPr>
          <w:p w14:paraId="761F4175" w14:textId="77777777" w:rsidR="009C3C10" w:rsidRDefault="009C3C10" w:rsidP="009C3C10">
            <w:pPr>
              <w:ind w:rightChars="0" w:right="0"/>
              <w:jc w:val="center"/>
              <w:rPr>
                <w:rFonts w:ascii="Arial" w:hAnsi="Arial" w:cs="Arial"/>
                <w:color w:val="000000"/>
              </w:rPr>
            </w:pPr>
            <w:r>
              <w:rPr>
                <w:rFonts w:ascii="Arial" w:hAnsi="Arial" w:cs="Arial"/>
                <w:color w:val="000000"/>
              </w:rPr>
              <w:t>49,41%</w:t>
            </w:r>
          </w:p>
        </w:tc>
        <w:tc>
          <w:tcPr>
            <w:tcW w:w="1388" w:type="dxa"/>
            <w:vAlign w:val="center"/>
          </w:tcPr>
          <w:p w14:paraId="281F0D35" w14:textId="77777777" w:rsidR="009C3C10" w:rsidRDefault="009C3C10" w:rsidP="009C3C10">
            <w:pPr>
              <w:ind w:rightChars="0" w:right="0"/>
              <w:jc w:val="center"/>
              <w:rPr>
                <w:rFonts w:ascii="Arial" w:hAnsi="Arial" w:cs="Arial"/>
                <w:color w:val="000000"/>
              </w:rPr>
            </w:pPr>
            <w:r>
              <w:rPr>
                <w:rFonts w:ascii="Arial" w:hAnsi="Arial" w:cs="Arial"/>
                <w:color w:val="000000"/>
              </w:rPr>
              <w:t>62,99%</w:t>
            </w:r>
          </w:p>
        </w:tc>
      </w:tr>
      <w:tr w:rsidR="009C3C10" w:rsidRPr="005668ED" w14:paraId="1B0ECC28" w14:textId="77777777" w:rsidTr="007C217C">
        <w:tblPrEx>
          <w:tblCellMar>
            <w:top w:w="0" w:type="dxa"/>
            <w:bottom w:w="0" w:type="dxa"/>
          </w:tblCellMar>
        </w:tblPrEx>
        <w:tc>
          <w:tcPr>
            <w:tcW w:w="1388" w:type="dxa"/>
          </w:tcPr>
          <w:p w14:paraId="243986BE" w14:textId="77777777" w:rsidR="009C3C10" w:rsidRDefault="009C3C10" w:rsidP="009C3C10">
            <w:pPr>
              <w:ind w:rightChars="0" w:right="0"/>
              <w:jc w:val="left"/>
              <w:rPr>
                <w:rFonts w:ascii="Arial" w:hAnsi="Arial" w:cs="Arial"/>
                <w:color w:val="000000"/>
              </w:rPr>
            </w:pPr>
            <w:r>
              <w:rPr>
                <w:rFonts w:ascii="Arial" w:hAnsi="Arial" w:cs="Arial"/>
                <w:color w:val="000000"/>
              </w:rPr>
              <w:t>21.1.4</w:t>
            </w:r>
          </w:p>
        </w:tc>
        <w:tc>
          <w:tcPr>
            <w:tcW w:w="1586" w:type="dxa"/>
          </w:tcPr>
          <w:p w14:paraId="4DF2EDD5"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28.004.00</w:t>
            </w:r>
          </w:p>
        </w:tc>
        <w:tc>
          <w:tcPr>
            <w:tcW w:w="1785" w:type="dxa"/>
          </w:tcPr>
          <w:p w14:paraId="7B9AD0CD"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3304.20.10</w:t>
            </w:r>
          </w:p>
        </w:tc>
        <w:tc>
          <w:tcPr>
            <w:tcW w:w="5948" w:type="dxa"/>
          </w:tcPr>
          <w:p w14:paraId="7D495329"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Sombra, delineador, lápis para sobrancelhas e rímel</w:t>
            </w:r>
          </w:p>
        </w:tc>
        <w:tc>
          <w:tcPr>
            <w:tcW w:w="1388" w:type="dxa"/>
            <w:vAlign w:val="center"/>
          </w:tcPr>
          <w:p w14:paraId="0108547E"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58,63%</w:t>
            </w:r>
          </w:p>
        </w:tc>
        <w:tc>
          <w:tcPr>
            <w:tcW w:w="1389" w:type="dxa"/>
            <w:vAlign w:val="center"/>
          </w:tcPr>
          <w:p w14:paraId="379E1E58" w14:textId="77777777" w:rsidR="009C3C10" w:rsidRDefault="009C3C10" w:rsidP="009C3C10">
            <w:pPr>
              <w:ind w:rightChars="0" w:right="0"/>
              <w:jc w:val="center"/>
              <w:rPr>
                <w:rFonts w:ascii="Arial" w:hAnsi="Arial" w:cs="Arial"/>
                <w:color w:val="000000"/>
              </w:rPr>
            </w:pPr>
            <w:r>
              <w:rPr>
                <w:rFonts w:ascii="Arial" w:hAnsi="Arial" w:cs="Arial"/>
                <w:color w:val="000000"/>
              </w:rPr>
              <w:t>62,32%</w:t>
            </w:r>
          </w:p>
        </w:tc>
        <w:tc>
          <w:tcPr>
            <w:tcW w:w="1388" w:type="dxa"/>
            <w:vAlign w:val="center"/>
          </w:tcPr>
          <w:p w14:paraId="47FEF521" w14:textId="77777777" w:rsidR="009C3C10" w:rsidRDefault="009C3C10" w:rsidP="009C3C10">
            <w:pPr>
              <w:ind w:rightChars="0" w:right="0"/>
              <w:jc w:val="center"/>
              <w:rPr>
                <w:rFonts w:ascii="Arial" w:hAnsi="Arial" w:cs="Arial"/>
                <w:color w:val="000000"/>
              </w:rPr>
            </w:pPr>
            <w:r>
              <w:rPr>
                <w:rFonts w:ascii="Arial" w:hAnsi="Arial" w:cs="Arial"/>
                <w:color w:val="000000"/>
              </w:rPr>
              <w:t>77,08%</w:t>
            </w:r>
          </w:p>
        </w:tc>
      </w:tr>
      <w:tr w:rsidR="009C3C10" w:rsidRPr="005668ED" w14:paraId="759C6192" w14:textId="77777777" w:rsidTr="007C217C">
        <w:tblPrEx>
          <w:tblCellMar>
            <w:top w:w="0" w:type="dxa"/>
            <w:bottom w:w="0" w:type="dxa"/>
          </w:tblCellMar>
        </w:tblPrEx>
        <w:tc>
          <w:tcPr>
            <w:tcW w:w="1388" w:type="dxa"/>
          </w:tcPr>
          <w:p w14:paraId="21BAD3DB" w14:textId="77777777" w:rsidR="009C3C10" w:rsidRDefault="009C3C10" w:rsidP="009C3C10">
            <w:pPr>
              <w:ind w:rightChars="0" w:right="0"/>
              <w:jc w:val="left"/>
              <w:rPr>
                <w:rFonts w:ascii="Arial" w:hAnsi="Arial" w:cs="Arial"/>
                <w:color w:val="000000"/>
              </w:rPr>
            </w:pPr>
            <w:r>
              <w:rPr>
                <w:rFonts w:ascii="Arial" w:hAnsi="Arial" w:cs="Arial"/>
                <w:color w:val="000000"/>
              </w:rPr>
              <w:t>21.1.5</w:t>
            </w:r>
          </w:p>
        </w:tc>
        <w:tc>
          <w:tcPr>
            <w:tcW w:w="1586" w:type="dxa"/>
          </w:tcPr>
          <w:p w14:paraId="175E2A50"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28.005.00</w:t>
            </w:r>
          </w:p>
        </w:tc>
        <w:tc>
          <w:tcPr>
            <w:tcW w:w="1785" w:type="dxa"/>
          </w:tcPr>
          <w:p w14:paraId="128A09EB"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3304.20.90</w:t>
            </w:r>
          </w:p>
        </w:tc>
        <w:tc>
          <w:tcPr>
            <w:tcW w:w="5948" w:type="dxa"/>
          </w:tcPr>
          <w:p w14:paraId="54AB4174"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Outros produtos de maquiagem para os olhos</w:t>
            </w:r>
          </w:p>
        </w:tc>
        <w:tc>
          <w:tcPr>
            <w:tcW w:w="1388" w:type="dxa"/>
            <w:vAlign w:val="center"/>
          </w:tcPr>
          <w:p w14:paraId="48FAEB1D"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5D1A878F" w14:textId="77777777" w:rsidR="009C3C10" w:rsidRDefault="009C3C10" w:rsidP="009C3C10">
            <w:pPr>
              <w:ind w:rightChars="0" w:right="0"/>
              <w:jc w:val="center"/>
              <w:rPr>
                <w:rFonts w:ascii="Arial" w:hAnsi="Arial" w:cs="Arial"/>
                <w:color w:val="000000"/>
              </w:rPr>
            </w:pPr>
            <w:r>
              <w:rPr>
                <w:rFonts w:ascii="Arial" w:hAnsi="Arial" w:cs="Arial"/>
                <w:color w:val="000000"/>
              </w:rPr>
              <w:t>52,86%</w:t>
            </w:r>
          </w:p>
        </w:tc>
        <w:tc>
          <w:tcPr>
            <w:tcW w:w="1388" w:type="dxa"/>
            <w:vAlign w:val="center"/>
          </w:tcPr>
          <w:p w14:paraId="5DCF527D" w14:textId="77777777" w:rsidR="009C3C10" w:rsidRDefault="009C3C10" w:rsidP="009C3C10">
            <w:pPr>
              <w:ind w:rightChars="0" w:right="0"/>
              <w:jc w:val="center"/>
              <w:rPr>
                <w:rFonts w:ascii="Arial" w:hAnsi="Arial" w:cs="Arial"/>
                <w:color w:val="000000"/>
              </w:rPr>
            </w:pPr>
            <w:r>
              <w:rPr>
                <w:rFonts w:ascii="Arial" w:hAnsi="Arial" w:cs="Arial"/>
                <w:color w:val="000000"/>
              </w:rPr>
              <w:t>66,76%</w:t>
            </w:r>
          </w:p>
        </w:tc>
      </w:tr>
      <w:tr w:rsidR="009C3C10" w:rsidRPr="005668ED" w14:paraId="21553F90" w14:textId="77777777" w:rsidTr="007C217C">
        <w:tblPrEx>
          <w:tblCellMar>
            <w:top w:w="0" w:type="dxa"/>
            <w:bottom w:w="0" w:type="dxa"/>
          </w:tblCellMar>
        </w:tblPrEx>
        <w:tc>
          <w:tcPr>
            <w:tcW w:w="1388" w:type="dxa"/>
          </w:tcPr>
          <w:p w14:paraId="0B5807EB" w14:textId="77777777" w:rsidR="009C3C10" w:rsidRDefault="009C3C10" w:rsidP="009C3C10">
            <w:pPr>
              <w:ind w:rightChars="0" w:right="0"/>
              <w:jc w:val="left"/>
              <w:rPr>
                <w:rFonts w:ascii="Arial" w:hAnsi="Arial" w:cs="Arial"/>
                <w:color w:val="000000"/>
              </w:rPr>
            </w:pPr>
            <w:r>
              <w:rPr>
                <w:rFonts w:ascii="Arial" w:hAnsi="Arial" w:cs="Arial"/>
                <w:color w:val="000000"/>
              </w:rPr>
              <w:t>21.1.6</w:t>
            </w:r>
          </w:p>
        </w:tc>
        <w:tc>
          <w:tcPr>
            <w:tcW w:w="1586" w:type="dxa"/>
          </w:tcPr>
          <w:p w14:paraId="4B3468CF"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28.006.00</w:t>
            </w:r>
          </w:p>
        </w:tc>
        <w:tc>
          <w:tcPr>
            <w:tcW w:w="1785" w:type="dxa"/>
          </w:tcPr>
          <w:p w14:paraId="34A5AE02"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3304.30.00</w:t>
            </w:r>
          </w:p>
        </w:tc>
        <w:tc>
          <w:tcPr>
            <w:tcW w:w="5948" w:type="dxa"/>
          </w:tcPr>
          <w:p w14:paraId="53115047"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Preparações para manicuros e pedicuros</w:t>
            </w:r>
          </w:p>
        </w:tc>
        <w:tc>
          <w:tcPr>
            <w:tcW w:w="1388" w:type="dxa"/>
            <w:vAlign w:val="center"/>
          </w:tcPr>
          <w:p w14:paraId="5A418D8E"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57,14%</w:t>
            </w:r>
          </w:p>
        </w:tc>
        <w:tc>
          <w:tcPr>
            <w:tcW w:w="1389" w:type="dxa"/>
            <w:vAlign w:val="center"/>
          </w:tcPr>
          <w:p w14:paraId="1FE071A8" w14:textId="77777777" w:rsidR="009C3C10" w:rsidRDefault="009C3C10" w:rsidP="009C3C10">
            <w:pPr>
              <w:ind w:rightChars="0" w:right="0"/>
              <w:jc w:val="center"/>
              <w:rPr>
                <w:rFonts w:ascii="Arial" w:hAnsi="Arial" w:cs="Arial"/>
                <w:color w:val="000000"/>
              </w:rPr>
            </w:pPr>
            <w:r>
              <w:rPr>
                <w:rFonts w:ascii="Arial" w:hAnsi="Arial" w:cs="Arial"/>
                <w:color w:val="000000"/>
              </w:rPr>
              <w:t>60,79%</w:t>
            </w:r>
          </w:p>
        </w:tc>
        <w:tc>
          <w:tcPr>
            <w:tcW w:w="1388" w:type="dxa"/>
            <w:vAlign w:val="center"/>
          </w:tcPr>
          <w:p w14:paraId="0074F12F" w14:textId="77777777" w:rsidR="009C3C10" w:rsidRDefault="009C3C10" w:rsidP="009C3C10">
            <w:pPr>
              <w:ind w:rightChars="0" w:right="0"/>
              <w:jc w:val="center"/>
              <w:rPr>
                <w:rFonts w:ascii="Arial" w:hAnsi="Arial" w:cs="Arial"/>
                <w:color w:val="000000"/>
              </w:rPr>
            </w:pPr>
            <w:r>
              <w:rPr>
                <w:rFonts w:ascii="Arial" w:hAnsi="Arial" w:cs="Arial"/>
                <w:color w:val="000000"/>
              </w:rPr>
              <w:t>75,41%</w:t>
            </w:r>
          </w:p>
        </w:tc>
      </w:tr>
      <w:tr w:rsidR="009C3C10" w:rsidRPr="005668ED" w14:paraId="6DD449CF" w14:textId="77777777" w:rsidTr="007C217C">
        <w:tblPrEx>
          <w:tblCellMar>
            <w:top w:w="0" w:type="dxa"/>
            <w:bottom w:w="0" w:type="dxa"/>
          </w:tblCellMar>
        </w:tblPrEx>
        <w:tc>
          <w:tcPr>
            <w:tcW w:w="1388" w:type="dxa"/>
          </w:tcPr>
          <w:p w14:paraId="5E744696" w14:textId="77777777" w:rsidR="009C3C10" w:rsidRDefault="009C3C10" w:rsidP="009C3C10">
            <w:pPr>
              <w:ind w:rightChars="0" w:right="0"/>
              <w:jc w:val="left"/>
              <w:rPr>
                <w:rFonts w:ascii="Arial" w:hAnsi="Arial" w:cs="Arial"/>
                <w:color w:val="000000"/>
              </w:rPr>
            </w:pPr>
            <w:r>
              <w:rPr>
                <w:rFonts w:ascii="Arial" w:hAnsi="Arial" w:cs="Arial"/>
                <w:color w:val="000000"/>
              </w:rPr>
              <w:t>21.1.7</w:t>
            </w:r>
          </w:p>
        </w:tc>
        <w:tc>
          <w:tcPr>
            <w:tcW w:w="1586" w:type="dxa"/>
          </w:tcPr>
          <w:p w14:paraId="2DC4D494"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28.007.00</w:t>
            </w:r>
          </w:p>
        </w:tc>
        <w:tc>
          <w:tcPr>
            <w:tcW w:w="1785" w:type="dxa"/>
          </w:tcPr>
          <w:p w14:paraId="731BF918"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3304.91.00</w:t>
            </w:r>
          </w:p>
        </w:tc>
        <w:tc>
          <w:tcPr>
            <w:tcW w:w="5948" w:type="dxa"/>
          </w:tcPr>
          <w:p w14:paraId="13300AED"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Pós para maquiagem, incluindo os compactos</w:t>
            </w:r>
          </w:p>
        </w:tc>
        <w:tc>
          <w:tcPr>
            <w:tcW w:w="1388" w:type="dxa"/>
            <w:vAlign w:val="center"/>
          </w:tcPr>
          <w:p w14:paraId="351FEDA8"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47,24%</w:t>
            </w:r>
          </w:p>
        </w:tc>
        <w:tc>
          <w:tcPr>
            <w:tcW w:w="1389" w:type="dxa"/>
            <w:vAlign w:val="center"/>
          </w:tcPr>
          <w:p w14:paraId="24ED0B6B" w14:textId="77777777" w:rsidR="009C3C10" w:rsidRDefault="009C3C10" w:rsidP="009C3C10">
            <w:pPr>
              <w:ind w:rightChars="0" w:right="0"/>
              <w:jc w:val="center"/>
              <w:rPr>
                <w:rFonts w:ascii="Arial" w:hAnsi="Arial" w:cs="Arial"/>
                <w:color w:val="000000"/>
              </w:rPr>
            </w:pPr>
            <w:r>
              <w:rPr>
                <w:rFonts w:ascii="Arial" w:hAnsi="Arial" w:cs="Arial"/>
                <w:color w:val="000000"/>
              </w:rPr>
              <w:t>50,66%</w:t>
            </w:r>
          </w:p>
        </w:tc>
        <w:tc>
          <w:tcPr>
            <w:tcW w:w="1388" w:type="dxa"/>
            <w:vAlign w:val="center"/>
          </w:tcPr>
          <w:p w14:paraId="34DBC2FE" w14:textId="77777777" w:rsidR="009C3C10" w:rsidRDefault="009C3C10" w:rsidP="009C3C10">
            <w:pPr>
              <w:ind w:rightChars="0" w:right="0"/>
              <w:jc w:val="center"/>
              <w:rPr>
                <w:rFonts w:ascii="Arial" w:hAnsi="Arial" w:cs="Arial"/>
                <w:color w:val="000000"/>
              </w:rPr>
            </w:pPr>
            <w:r>
              <w:rPr>
                <w:rFonts w:ascii="Arial" w:hAnsi="Arial" w:cs="Arial"/>
                <w:color w:val="000000"/>
              </w:rPr>
              <w:t>64,36%</w:t>
            </w:r>
          </w:p>
        </w:tc>
      </w:tr>
      <w:tr w:rsidR="009C3C10" w:rsidRPr="005668ED" w14:paraId="27228E85" w14:textId="77777777" w:rsidTr="007C217C">
        <w:tblPrEx>
          <w:tblCellMar>
            <w:top w:w="0" w:type="dxa"/>
            <w:bottom w:w="0" w:type="dxa"/>
          </w:tblCellMar>
        </w:tblPrEx>
        <w:tc>
          <w:tcPr>
            <w:tcW w:w="1388" w:type="dxa"/>
          </w:tcPr>
          <w:p w14:paraId="04208B9B" w14:textId="77777777" w:rsidR="009C3C10" w:rsidRDefault="009C3C10" w:rsidP="009C3C10">
            <w:pPr>
              <w:ind w:rightChars="0" w:right="0"/>
              <w:jc w:val="left"/>
              <w:rPr>
                <w:rFonts w:ascii="Arial" w:hAnsi="Arial" w:cs="Arial"/>
                <w:color w:val="000000"/>
              </w:rPr>
            </w:pPr>
            <w:r>
              <w:rPr>
                <w:rFonts w:ascii="Arial" w:hAnsi="Arial" w:cs="Arial"/>
                <w:color w:val="000000"/>
              </w:rPr>
              <w:t>21.1.8</w:t>
            </w:r>
          </w:p>
        </w:tc>
        <w:tc>
          <w:tcPr>
            <w:tcW w:w="1586" w:type="dxa"/>
          </w:tcPr>
          <w:p w14:paraId="6F986118"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28.008.00</w:t>
            </w:r>
          </w:p>
        </w:tc>
        <w:tc>
          <w:tcPr>
            <w:tcW w:w="1785" w:type="dxa"/>
          </w:tcPr>
          <w:p w14:paraId="43D1C0DE"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3304.99.10</w:t>
            </w:r>
          </w:p>
        </w:tc>
        <w:tc>
          <w:tcPr>
            <w:tcW w:w="5948" w:type="dxa"/>
          </w:tcPr>
          <w:p w14:paraId="60E0D4E5"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Cremes de beleza, cremes nutritivos e loções tônicas</w:t>
            </w:r>
          </w:p>
        </w:tc>
        <w:tc>
          <w:tcPr>
            <w:tcW w:w="1388" w:type="dxa"/>
            <w:vAlign w:val="center"/>
          </w:tcPr>
          <w:p w14:paraId="2C5443A3"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58,41%</w:t>
            </w:r>
          </w:p>
        </w:tc>
        <w:tc>
          <w:tcPr>
            <w:tcW w:w="1389" w:type="dxa"/>
            <w:vAlign w:val="center"/>
          </w:tcPr>
          <w:p w14:paraId="37B39404" w14:textId="77777777" w:rsidR="009C3C10" w:rsidRDefault="009C3C10" w:rsidP="009C3C10">
            <w:pPr>
              <w:ind w:rightChars="0" w:right="0"/>
              <w:jc w:val="center"/>
              <w:rPr>
                <w:rFonts w:ascii="Arial" w:hAnsi="Arial" w:cs="Arial"/>
                <w:color w:val="000000"/>
              </w:rPr>
            </w:pPr>
            <w:r>
              <w:rPr>
                <w:rFonts w:ascii="Arial" w:hAnsi="Arial" w:cs="Arial"/>
                <w:color w:val="000000"/>
              </w:rPr>
              <w:t>62,09%</w:t>
            </w:r>
          </w:p>
        </w:tc>
        <w:tc>
          <w:tcPr>
            <w:tcW w:w="1388" w:type="dxa"/>
            <w:vAlign w:val="center"/>
          </w:tcPr>
          <w:p w14:paraId="7F422215" w14:textId="77777777" w:rsidR="009C3C10" w:rsidRDefault="009C3C10" w:rsidP="009C3C10">
            <w:pPr>
              <w:ind w:rightChars="0" w:right="0"/>
              <w:jc w:val="center"/>
              <w:rPr>
                <w:rFonts w:ascii="Arial" w:hAnsi="Arial" w:cs="Arial"/>
                <w:color w:val="000000"/>
              </w:rPr>
            </w:pPr>
            <w:r>
              <w:rPr>
                <w:rFonts w:ascii="Arial" w:hAnsi="Arial" w:cs="Arial"/>
                <w:color w:val="000000"/>
              </w:rPr>
              <w:t>76,83%</w:t>
            </w:r>
          </w:p>
        </w:tc>
      </w:tr>
      <w:tr w:rsidR="009C3C10" w:rsidRPr="005668ED" w14:paraId="6C42DBDC" w14:textId="77777777" w:rsidTr="007C217C">
        <w:tblPrEx>
          <w:tblCellMar>
            <w:top w:w="0" w:type="dxa"/>
            <w:bottom w:w="0" w:type="dxa"/>
          </w:tblCellMar>
        </w:tblPrEx>
        <w:tc>
          <w:tcPr>
            <w:tcW w:w="1388" w:type="dxa"/>
          </w:tcPr>
          <w:p w14:paraId="73C246C6" w14:textId="77777777" w:rsidR="009C3C10" w:rsidRDefault="009C3C10" w:rsidP="009C3C10">
            <w:pPr>
              <w:ind w:rightChars="0" w:right="0"/>
              <w:jc w:val="left"/>
              <w:rPr>
                <w:rFonts w:ascii="Arial" w:hAnsi="Arial" w:cs="Arial"/>
                <w:color w:val="000000"/>
              </w:rPr>
            </w:pPr>
            <w:r>
              <w:rPr>
                <w:rFonts w:ascii="Arial" w:hAnsi="Arial" w:cs="Arial"/>
                <w:color w:val="000000"/>
              </w:rPr>
              <w:t>21.1.9</w:t>
            </w:r>
          </w:p>
        </w:tc>
        <w:tc>
          <w:tcPr>
            <w:tcW w:w="1586" w:type="dxa"/>
          </w:tcPr>
          <w:p w14:paraId="7F221E8D"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28.009.00</w:t>
            </w:r>
          </w:p>
        </w:tc>
        <w:tc>
          <w:tcPr>
            <w:tcW w:w="1785" w:type="dxa"/>
          </w:tcPr>
          <w:p w14:paraId="5AFAF48B"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3304.99.90</w:t>
            </w:r>
          </w:p>
        </w:tc>
        <w:tc>
          <w:tcPr>
            <w:tcW w:w="5948" w:type="dxa"/>
          </w:tcPr>
          <w:p w14:paraId="688452EF"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 xml:space="preserve">Outros produtos de beleza ou de maquiagem preparados e preparações para conservação ou cuidados da pele, exceto as preparações </w:t>
            </w:r>
            <w:proofErr w:type="spellStart"/>
            <w:r w:rsidRPr="0044450F">
              <w:rPr>
                <w:rFonts w:ascii="Arial" w:hAnsi="Arial" w:cs="Arial"/>
                <w:color w:val="000000"/>
                <w:szCs w:val="18"/>
                <w:lang w:eastAsia="pt-BR"/>
              </w:rPr>
              <w:t>antisolares</w:t>
            </w:r>
            <w:proofErr w:type="spellEnd"/>
            <w:r w:rsidRPr="0044450F">
              <w:rPr>
                <w:rFonts w:ascii="Arial" w:hAnsi="Arial" w:cs="Arial"/>
                <w:color w:val="000000"/>
                <w:szCs w:val="18"/>
                <w:lang w:eastAsia="pt-BR"/>
              </w:rPr>
              <w:t xml:space="preserve"> e os bronzeadores</w:t>
            </w:r>
          </w:p>
        </w:tc>
        <w:tc>
          <w:tcPr>
            <w:tcW w:w="1388" w:type="dxa"/>
            <w:vAlign w:val="center"/>
          </w:tcPr>
          <w:p w14:paraId="376E7DE1"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50,32%</w:t>
            </w:r>
          </w:p>
        </w:tc>
        <w:tc>
          <w:tcPr>
            <w:tcW w:w="1389" w:type="dxa"/>
            <w:vAlign w:val="center"/>
          </w:tcPr>
          <w:p w14:paraId="24DFFF86" w14:textId="77777777" w:rsidR="009C3C10" w:rsidRDefault="009C3C10" w:rsidP="009C3C10">
            <w:pPr>
              <w:ind w:rightChars="0" w:right="0"/>
              <w:jc w:val="center"/>
              <w:rPr>
                <w:rFonts w:ascii="Arial" w:hAnsi="Arial" w:cs="Arial"/>
                <w:color w:val="000000"/>
              </w:rPr>
            </w:pPr>
            <w:r>
              <w:rPr>
                <w:rFonts w:ascii="Arial" w:hAnsi="Arial" w:cs="Arial"/>
                <w:color w:val="000000"/>
              </w:rPr>
              <w:t>53,82%</w:t>
            </w:r>
          </w:p>
        </w:tc>
        <w:tc>
          <w:tcPr>
            <w:tcW w:w="1388" w:type="dxa"/>
            <w:vAlign w:val="center"/>
          </w:tcPr>
          <w:p w14:paraId="405A88E7" w14:textId="77777777" w:rsidR="009C3C10" w:rsidRDefault="009C3C10" w:rsidP="009C3C10">
            <w:pPr>
              <w:ind w:rightChars="0" w:right="0"/>
              <w:jc w:val="center"/>
              <w:rPr>
                <w:rFonts w:ascii="Arial" w:hAnsi="Arial" w:cs="Arial"/>
                <w:color w:val="000000"/>
              </w:rPr>
            </w:pPr>
            <w:r>
              <w:rPr>
                <w:rFonts w:ascii="Arial" w:hAnsi="Arial" w:cs="Arial"/>
                <w:color w:val="000000"/>
              </w:rPr>
              <w:t>67,80%</w:t>
            </w:r>
          </w:p>
        </w:tc>
      </w:tr>
      <w:tr w:rsidR="009C3C10" w:rsidRPr="005668ED" w14:paraId="3CA20068" w14:textId="77777777" w:rsidTr="007C217C">
        <w:tblPrEx>
          <w:tblCellMar>
            <w:top w:w="0" w:type="dxa"/>
            <w:bottom w:w="0" w:type="dxa"/>
          </w:tblCellMar>
        </w:tblPrEx>
        <w:tc>
          <w:tcPr>
            <w:tcW w:w="1388" w:type="dxa"/>
          </w:tcPr>
          <w:p w14:paraId="5BF96DDF" w14:textId="77777777" w:rsidR="009C3C10" w:rsidRDefault="009C3C10" w:rsidP="009C3C10">
            <w:pPr>
              <w:ind w:rightChars="0" w:right="0"/>
              <w:jc w:val="left"/>
              <w:rPr>
                <w:rFonts w:ascii="Arial" w:hAnsi="Arial" w:cs="Arial"/>
                <w:color w:val="000000"/>
              </w:rPr>
            </w:pPr>
            <w:r>
              <w:rPr>
                <w:rFonts w:ascii="Arial" w:hAnsi="Arial" w:cs="Arial"/>
                <w:color w:val="000000"/>
              </w:rPr>
              <w:t>21.1.10</w:t>
            </w:r>
          </w:p>
        </w:tc>
        <w:tc>
          <w:tcPr>
            <w:tcW w:w="1586" w:type="dxa"/>
          </w:tcPr>
          <w:p w14:paraId="0AF8F408"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28.011.00</w:t>
            </w:r>
          </w:p>
        </w:tc>
        <w:tc>
          <w:tcPr>
            <w:tcW w:w="1785" w:type="dxa"/>
          </w:tcPr>
          <w:p w14:paraId="0BB69F97"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3305.10.00</w:t>
            </w:r>
          </w:p>
        </w:tc>
        <w:tc>
          <w:tcPr>
            <w:tcW w:w="5948" w:type="dxa"/>
          </w:tcPr>
          <w:p w14:paraId="78151EAC"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Xampus para o cabelo</w:t>
            </w:r>
          </w:p>
        </w:tc>
        <w:tc>
          <w:tcPr>
            <w:tcW w:w="1388" w:type="dxa"/>
            <w:vAlign w:val="center"/>
          </w:tcPr>
          <w:p w14:paraId="5D469CE0"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47,00%</w:t>
            </w:r>
          </w:p>
        </w:tc>
        <w:tc>
          <w:tcPr>
            <w:tcW w:w="1389" w:type="dxa"/>
            <w:vAlign w:val="center"/>
          </w:tcPr>
          <w:p w14:paraId="78FD28E5" w14:textId="77777777" w:rsidR="009C3C10" w:rsidRDefault="009C3C10" w:rsidP="009C3C10">
            <w:pPr>
              <w:ind w:rightChars="0" w:right="0"/>
              <w:jc w:val="center"/>
              <w:rPr>
                <w:rFonts w:ascii="Arial" w:hAnsi="Arial" w:cs="Arial"/>
                <w:color w:val="000000"/>
              </w:rPr>
            </w:pPr>
            <w:r>
              <w:rPr>
                <w:rFonts w:ascii="Arial" w:hAnsi="Arial" w:cs="Arial"/>
                <w:color w:val="000000"/>
              </w:rPr>
              <w:t>50,42%</w:t>
            </w:r>
          </w:p>
        </w:tc>
        <w:tc>
          <w:tcPr>
            <w:tcW w:w="1388" w:type="dxa"/>
            <w:vAlign w:val="center"/>
          </w:tcPr>
          <w:p w14:paraId="2316CC22" w14:textId="77777777" w:rsidR="009C3C10" w:rsidRDefault="009C3C10" w:rsidP="009C3C10">
            <w:pPr>
              <w:ind w:rightChars="0" w:right="0"/>
              <w:jc w:val="center"/>
              <w:rPr>
                <w:rFonts w:ascii="Arial" w:hAnsi="Arial" w:cs="Arial"/>
                <w:color w:val="000000"/>
              </w:rPr>
            </w:pPr>
            <w:r>
              <w:rPr>
                <w:rFonts w:ascii="Arial" w:hAnsi="Arial" w:cs="Arial"/>
                <w:color w:val="000000"/>
              </w:rPr>
              <w:t>64,09%</w:t>
            </w:r>
          </w:p>
        </w:tc>
      </w:tr>
      <w:tr w:rsidR="009C3C10" w:rsidRPr="005668ED" w14:paraId="2732DE71" w14:textId="77777777" w:rsidTr="007C217C">
        <w:tblPrEx>
          <w:tblCellMar>
            <w:top w:w="0" w:type="dxa"/>
            <w:bottom w:w="0" w:type="dxa"/>
          </w:tblCellMar>
        </w:tblPrEx>
        <w:tc>
          <w:tcPr>
            <w:tcW w:w="1388" w:type="dxa"/>
          </w:tcPr>
          <w:p w14:paraId="2DF65745" w14:textId="77777777" w:rsidR="009C3C10" w:rsidRDefault="009C3C10" w:rsidP="009C3C10">
            <w:pPr>
              <w:ind w:rightChars="0" w:right="0"/>
              <w:jc w:val="left"/>
              <w:rPr>
                <w:rFonts w:ascii="Arial" w:hAnsi="Arial" w:cs="Arial"/>
                <w:color w:val="000000"/>
              </w:rPr>
            </w:pPr>
            <w:r>
              <w:rPr>
                <w:rFonts w:ascii="Arial" w:hAnsi="Arial" w:cs="Arial"/>
                <w:color w:val="000000"/>
              </w:rPr>
              <w:t>21.1.11</w:t>
            </w:r>
          </w:p>
        </w:tc>
        <w:tc>
          <w:tcPr>
            <w:tcW w:w="1586" w:type="dxa"/>
          </w:tcPr>
          <w:p w14:paraId="5E7EC277"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28.012.00</w:t>
            </w:r>
          </w:p>
        </w:tc>
        <w:tc>
          <w:tcPr>
            <w:tcW w:w="1785" w:type="dxa"/>
          </w:tcPr>
          <w:p w14:paraId="3FF72540"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3305.20.00</w:t>
            </w:r>
          </w:p>
        </w:tc>
        <w:tc>
          <w:tcPr>
            <w:tcW w:w="5948" w:type="dxa"/>
          </w:tcPr>
          <w:p w14:paraId="075CCFCF"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Preparações para ondulação ou alisamento, permanentes, dos cabelos</w:t>
            </w:r>
          </w:p>
        </w:tc>
        <w:tc>
          <w:tcPr>
            <w:tcW w:w="1388" w:type="dxa"/>
            <w:vAlign w:val="center"/>
          </w:tcPr>
          <w:p w14:paraId="0E9CFD96"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56,75%</w:t>
            </w:r>
          </w:p>
        </w:tc>
        <w:tc>
          <w:tcPr>
            <w:tcW w:w="1389" w:type="dxa"/>
            <w:vAlign w:val="center"/>
          </w:tcPr>
          <w:p w14:paraId="37B91E9D" w14:textId="77777777" w:rsidR="009C3C10" w:rsidRDefault="009C3C10" w:rsidP="009C3C10">
            <w:pPr>
              <w:ind w:rightChars="0" w:right="0"/>
              <w:jc w:val="center"/>
              <w:rPr>
                <w:rFonts w:ascii="Arial" w:hAnsi="Arial" w:cs="Arial"/>
                <w:color w:val="000000"/>
              </w:rPr>
            </w:pPr>
            <w:r>
              <w:rPr>
                <w:rFonts w:ascii="Arial" w:hAnsi="Arial" w:cs="Arial"/>
                <w:color w:val="000000"/>
              </w:rPr>
              <w:t>60,40%</w:t>
            </w:r>
          </w:p>
        </w:tc>
        <w:tc>
          <w:tcPr>
            <w:tcW w:w="1388" w:type="dxa"/>
            <w:vAlign w:val="center"/>
          </w:tcPr>
          <w:p w14:paraId="53D82C93" w14:textId="77777777" w:rsidR="009C3C10" w:rsidRDefault="009C3C10" w:rsidP="009C3C10">
            <w:pPr>
              <w:ind w:rightChars="0" w:right="0"/>
              <w:jc w:val="center"/>
              <w:rPr>
                <w:rFonts w:ascii="Arial" w:hAnsi="Arial" w:cs="Arial"/>
                <w:color w:val="000000"/>
              </w:rPr>
            </w:pPr>
            <w:r>
              <w:rPr>
                <w:rFonts w:ascii="Arial" w:hAnsi="Arial" w:cs="Arial"/>
                <w:color w:val="000000"/>
              </w:rPr>
              <w:t>74,98%</w:t>
            </w:r>
          </w:p>
        </w:tc>
      </w:tr>
      <w:tr w:rsidR="009C3C10" w:rsidRPr="005668ED" w14:paraId="7210952E" w14:textId="77777777" w:rsidTr="007C217C">
        <w:tblPrEx>
          <w:tblCellMar>
            <w:top w:w="0" w:type="dxa"/>
            <w:bottom w:w="0" w:type="dxa"/>
          </w:tblCellMar>
        </w:tblPrEx>
        <w:tc>
          <w:tcPr>
            <w:tcW w:w="1388" w:type="dxa"/>
          </w:tcPr>
          <w:p w14:paraId="658C6320" w14:textId="77777777" w:rsidR="009C3C10" w:rsidRDefault="009C3C10" w:rsidP="009C3C10">
            <w:pPr>
              <w:ind w:rightChars="0" w:right="0"/>
              <w:jc w:val="left"/>
              <w:rPr>
                <w:rFonts w:ascii="Arial" w:hAnsi="Arial" w:cs="Arial"/>
                <w:color w:val="000000"/>
              </w:rPr>
            </w:pPr>
            <w:r>
              <w:rPr>
                <w:rFonts w:ascii="Arial" w:hAnsi="Arial" w:cs="Arial"/>
                <w:color w:val="000000"/>
              </w:rPr>
              <w:t>21.1.12</w:t>
            </w:r>
          </w:p>
        </w:tc>
        <w:tc>
          <w:tcPr>
            <w:tcW w:w="1586" w:type="dxa"/>
          </w:tcPr>
          <w:p w14:paraId="55C3A6CE"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28.013.00</w:t>
            </w:r>
          </w:p>
        </w:tc>
        <w:tc>
          <w:tcPr>
            <w:tcW w:w="1785" w:type="dxa"/>
          </w:tcPr>
          <w:p w14:paraId="4DE3010E"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3305.90.00</w:t>
            </w:r>
          </w:p>
        </w:tc>
        <w:tc>
          <w:tcPr>
            <w:tcW w:w="5948" w:type="dxa"/>
          </w:tcPr>
          <w:p w14:paraId="18AC5639"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Outras preparações capilares</w:t>
            </w:r>
          </w:p>
        </w:tc>
        <w:tc>
          <w:tcPr>
            <w:tcW w:w="1388" w:type="dxa"/>
            <w:vAlign w:val="center"/>
          </w:tcPr>
          <w:p w14:paraId="26747DE8"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57,87%</w:t>
            </w:r>
          </w:p>
        </w:tc>
        <w:tc>
          <w:tcPr>
            <w:tcW w:w="1389" w:type="dxa"/>
            <w:vAlign w:val="center"/>
          </w:tcPr>
          <w:p w14:paraId="5E0F05C5" w14:textId="77777777" w:rsidR="009C3C10" w:rsidRDefault="009C3C10" w:rsidP="009C3C10">
            <w:pPr>
              <w:ind w:rightChars="0" w:right="0"/>
              <w:jc w:val="center"/>
              <w:rPr>
                <w:rFonts w:ascii="Arial" w:hAnsi="Arial" w:cs="Arial"/>
                <w:color w:val="000000"/>
              </w:rPr>
            </w:pPr>
            <w:r>
              <w:rPr>
                <w:rFonts w:ascii="Arial" w:hAnsi="Arial" w:cs="Arial"/>
                <w:color w:val="000000"/>
              </w:rPr>
              <w:t>61,54%</w:t>
            </w:r>
          </w:p>
        </w:tc>
        <w:tc>
          <w:tcPr>
            <w:tcW w:w="1388" w:type="dxa"/>
            <w:vAlign w:val="center"/>
          </w:tcPr>
          <w:p w14:paraId="015D4444" w14:textId="77777777" w:rsidR="009C3C10" w:rsidRDefault="009C3C10" w:rsidP="009C3C10">
            <w:pPr>
              <w:ind w:rightChars="0" w:right="0"/>
              <w:jc w:val="center"/>
              <w:rPr>
                <w:rFonts w:ascii="Arial" w:hAnsi="Arial" w:cs="Arial"/>
                <w:color w:val="000000"/>
              </w:rPr>
            </w:pPr>
            <w:r>
              <w:rPr>
                <w:rFonts w:ascii="Arial" w:hAnsi="Arial" w:cs="Arial"/>
                <w:color w:val="000000"/>
              </w:rPr>
              <w:t>76,23%</w:t>
            </w:r>
          </w:p>
        </w:tc>
      </w:tr>
      <w:tr w:rsidR="009C3C10" w:rsidRPr="005668ED" w14:paraId="56F7B0AF" w14:textId="77777777" w:rsidTr="007C217C">
        <w:tblPrEx>
          <w:tblCellMar>
            <w:top w:w="0" w:type="dxa"/>
            <w:bottom w:w="0" w:type="dxa"/>
          </w:tblCellMar>
        </w:tblPrEx>
        <w:tc>
          <w:tcPr>
            <w:tcW w:w="1388" w:type="dxa"/>
          </w:tcPr>
          <w:p w14:paraId="0137F390" w14:textId="77777777" w:rsidR="009C3C10" w:rsidRDefault="009C3C10" w:rsidP="009C3C10">
            <w:pPr>
              <w:ind w:rightChars="0" w:right="0"/>
              <w:jc w:val="left"/>
              <w:rPr>
                <w:rFonts w:ascii="Arial" w:hAnsi="Arial" w:cs="Arial"/>
                <w:color w:val="000000"/>
              </w:rPr>
            </w:pPr>
            <w:r>
              <w:rPr>
                <w:rFonts w:ascii="Arial" w:hAnsi="Arial" w:cs="Arial"/>
                <w:color w:val="000000"/>
              </w:rPr>
              <w:t>21.1.13</w:t>
            </w:r>
          </w:p>
        </w:tc>
        <w:tc>
          <w:tcPr>
            <w:tcW w:w="1586" w:type="dxa"/>
          </w:tcPr>
          <w:p w14:paraId="5A877EE7"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28.014.00</w:t>
            </w:r>
          </w:p>
        </w:tc>
        <w:tc>
          <w:tcPr>
            <w:tcW w:w="1785" w:type="dxa"/>
          </w:tcPr>
          <w:p w14:paraId="1B1C487A"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3305.90.00</w:t>
            </w:r>
          </w:p>
        </w:tc>
        <w:tc>
          <w:tcPr>
            <w:tcW w:w="5948" w:type="dxa"/>
          </w:tcPr>
          <w:p w14:paraId="2715261F"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Tintura para o cabelo</w:t>
            </w:r>
          </w:p>
        </w:tc>
        <w:tc>
          <w:tcPr>
            <w:tcW w:w="1388" w:type="dxa"/>
            <w:vAlign w:val="center"/>
          </w:tcPr>
          <w:p w14:paraId="716436C5"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2C9616A8" w14:textId="77777777" w:rsidR="009C3C10" w:rsidRDefault="009C3C10" w:rsidP="009C3C10">
            <w:pPr>
              <w:ind w:rightChars="0" w:right="0"/>
              <w:jc w:val="center"/>
              <w:rPr>
                <w:rFonts w:ascii="Arial" w:hAnsi="Arial" w:cs="Arial"/>
                <w:color w:val="000000"/>
              </w:rPr>
            </w:pPr>
            <w:r>
              <w:rPr>
                <w:rFonts w:ascii="Arial" w:hAnsi="Arial" w:cs="Arial"/>
                <w:color w:val="000000"/>
              </w:rPr>
              <w:t>52,86%</w:t>
            </w:r>
          </w:p>
        </w:tc>
        <w:tc>
          <w:tcPr>
            <w:tcW w:w="1388" w:type="dxa"/>
            <w:vAlign w:val="center"/>
          </w:tcPr>
          <w:p w14:paraId="14F004E0" w14:textId="77777777" w:rsidR="009C3C10" w:rsidRDefault="009C3C10" w:rsidP="009C3C10">
            <w:pPr>
              <w:ind w:rightChars="0" w:right="0"/>
              <w:jc w:val="center"/>
              <w:rPr>
                <w:rFonts w:ascii="Arial" w:hAnsi="Arial" w:cs="Arial"/>
                <w:color w:val="000000"/>
              </w:rPr>
            </w:pPr>
            <w:r>
              <w:rPr>
                <w:rFonts w:ascii="Arial" w:hAnsi="Arial" w:cs="Arial"/>
                <w:color w:val="000000"/>
              </w:rPr>
              <w:t>66,76%</w:t>
            </w:r>
          </w:p>
        </w:tc>
      </w:tr>
      <w:tr w:rsidR="009C3C10" w:rsidRPr="005668ED" w14:paraId="5C536753" w14:textId="77777777" w:rsidTr="007C217C">
        <w:tblPrEx>
          <w:tblCellMar>
            <w:top w:w="0" w:type="dxa"/>
            <w:bottom w:w="0" w:type="dxa"/>
          </w:tblCellMar>
        </w:tblPrEx>
        <w:tc>
          <w:tcPr>
            <w:tcW w:w="1388" w:type="dxa"/>
          </w:tcPr>
          <w:p w14:paraId="774202F6" w14:textId="77777777" w:rsidR="009C3C10" w:rsidRDefault="009C3C10" w:rsidP="009C3C10">
            <w:pPr>
              <w:ind w:rightChars="0" w:right="0"/>
              <w:jc w:val="left"/>
              <w:rPr>
                <w:rFonts w:ascii="Arial" w:hAnsi="Arial" w:cs="Arial"/>
                <w:color w:val="000000"/>
              </w:rPr>
            </w:pPr>
            <w:r>
              <w:rPr>
                <w:rFonts w:ascii="Arial" w:hAnsi="Arial" w:cs="Arial"/>
                <w:color w:val="000000"/>
              </w:rPr>
              <w:t>21.1.14</w:t>
            </w:r>
          </w:p>
        </w:tc>
        <w:tc>
          <w:tcPr>
            <w:tcW w:w="1586" w:type="dxa"/>
          </w:tcPr>
          <w:p w14:paraId="3A788BF5"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28.015.00</w:t>
            </w:r>
          </w:p>
        </w:tc>
        <w:tc>
          <w:tcPr>
            <w:tcW w:w="1785" w:type="dxa"/>
          </w:tcPr>
          <w:p w14:paraId="3D9E01C2"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3307.10.00</w:t>
            </w:r>
          </w:p>
        </w:tc>
        <w:tc>
          <w:tcPr>
            <w:tcW w:w="5948" w:type="dxa"/>
          </w:tcPr>
          <w:p w14:paraId="71B63B73"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Preparações para barbear (antes, durante ou após)</w:t>
            </w:r>
          </w:p>
        </w:tc>
        <w:tc>
          <w:tcPr>
            <w:tcW w:w="1388" w:type="dxa"/>
            <w:vAlign w:val="center"/>
          </w:tcPr>
          <w:p w14:paraId="7713B205"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47,08%</w:t>
            </w:r>
          </w:p>
        </w:tc>
        <w:tc>
          <w:tcPr>
            <w:tcW w:w="1389" w:type="dxa"/>
            <w:vAlign w:val="center"/>
          </w:tcPr>
          <w:p w14:paraId="49A164C6" w14:textId="77777777" w:rsidR="009C3C10" w:rsidRDefault="009C3C10" w:rsidP="009C3C10">
            <w:pPr>
              <w:ind w:rightChars="0" w:right="0"/>
              <w:jc w:val="center"/>
              <w:rPr>
                <w:rFonts w:ascii="Arial" w:hAnsi="Arial" w:cs="Arial"/>
                <w:color w:val="000000"/>
              </w:rPr>
            </w:pPr>
            <w:r>
              <w:rPr>
                <w:rFonts w:ascii="Arial" w:hAnsi="Arial" w:cs="Arial"/>
                <w:color w:val="000000"/>
              </w:rPr>
              <w:t>50,50%</w:t>
            </w:r>
          </w:p>
        </w:tc>
        <w:tc>
          <w:tcPr>
            <w:tcW w:w="1388" w:type="dxa"/>
            <w:vAlign w:val="center"/>
          </w:tcPr>
          <w:p w14:paraId="4FA3DC9E" w14:textId="77777777" w:rsidR="009C3C10" w:rsidRDefault="009C3C10" w:rsidP="009C3C10">
            <w:pPr>
              <w:ind w:rightChars="0" w:right="0"/>
              <w:jc w:val="center"/>
              <w:rPr>
                <w:rFonts w:ascii="Arial" w:hAnsi="Arial" w:cs="Arial"/>
                <w:color w:val="000000"/>
              </w:rPr>
            </w:pPr>
            <w:r>
              <w:rPr>
                <w:rFonts w:ascii="Arial" w:hAnsi="Arial" w:cs="Arial"/>
                <w:color w:val="000000"/>
              </w:rPr>
              <w:t>64,18%</w:t>
            </w:r>
          </w:p>
        </w:tc>
      </w:tr>
      <w:tr w:rsidR="009C3C10" w:rsidRPr="005668ED" w14:paraId="26328E07" w14:textId="77777777" w:rsidTr="007C217C">
        <w:tblPrEx>
          <w:tblCellMar>
            <w:top w:w="0" w:type="dxa"/>
            <w:bottom w:w="0" w:type="dxa"/>
          </w:tblCellMar>
        </w:tblPrEx>
        <w:tc>
          <w:tcPr>
            <w:tcW w:w="1388" w:type="dxa"/>
          </w:tcPr>
          <w:p w14:paraId="06AFB166" w14:textId="77777777" w:rsidR="009C3C10" w:rsidRDefault="009C3C10" w:rsidP="009C3C10">
            <w:pPr>
              <w:ind w:rightChars="0" w:right="0"/>
              <w:jc w:val="left"/>
              <w:rPr>
                <w:rFonts w:ascii="Arial" w:hAnsi="Arial" w:cs="Arial"/>
                <w:color w:val="000000"/>
              </w:rPr>
            </w:pPr>
            <w:r>
              <w:rPr>
                <w:rFonts w:ascii="Arial" w:hAnsi="Arial" w:cs="Arial"/>
                <w:color w:val="000000"/>
              </w:rPr>
              <w:t>21.1.15</w:t>
            </w:r>
          </w:p>
        </w:tc>
        <w:tc>
          <w:tcPr>
            <w:tcW w:w="1586" w:type="dxa"/>
          </w:tcPr>
          <w:p w14:paraId="1D354C28"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28.016.00</w:t>
            </w:r>
          </w:p>
        </w:tc>
        <w:tc>
          <w:tcPr>
            <w:tcW w:w="1785" w:type="dxa"/>
          </w:tcPr>
          <w:p w14:paraId="20B7538E"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3307.20.10</w:t>
            </w:r>
          </w:p>
        </w:tc>
        <w:tc>
          <w:tcPr>
            <w:tcW w:w="5948" w:type="dxa"/>
          </w:tcPr>
          <w:p w14:paraId="340D2AD4" w14:textId="77777777" w:rsidR="00A50624" w:rsidRPr="00A50624" w:rsidRDefault="00A50624" w:rsidP="00A50624">
            <w:pPr>
              <w:spacing w:before="28" w:after="28"/>
              <w:ind w:rightChars="0" w:right="0"/>
              <w:textAlignment w:val="baseline"/>
              <w:rPr>
                <w:rFonts w:ascii="Arial" w:hAnsi="Arial" w:cs="Arial"/>
                <w:color w:val="000000"/>
                <w:szCs w:val="18"/>
                <w:lang w:eastAsia="pt-BR"/>
              </w:rPr>
            </w:pPr>
            <w:r w:rsidRPr="00A50624">
              <w:rPr>
                <w:rFonts w:ascii="Arial" w:hAnsi="Arial" w:cs="Arial"/>
                <w:color w:val="000000"/>
                <w:szCs w:val="18"/>
                <w:lang w:eastAsia="pt-BR"/>
              </w:rPr>
              <w:t>Desodorantes (desodorizantes) corporais líquidos, exceto os classificados no CEST 28.016.01</w:t>
            </w:r>
          </w:p>
          <w:p w14:paraId="7830E25A" w14:textId="77777777" w:rsidR="00A50624" w:rsidRDefault="00A50624" w:rsidP="00A50624">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21.1.15 do i</w:t>
            </w:r>
            <w:r w:rsidRPr="00446A52">
              <w:rPr>
                <w:rFonts w:ascii="Arial" w:hAnsi="Arial" w:cs="Arial"/>
                <w:i/>
                <w:iCs/>
                <w:color w:val="00B050"/>
              </w:rPr>
              <w:t xml:space="preserve">tem </w:t>
            </w:r>
            <w:r>
              <w:rPr>
                <w:rFonts w:ascii="Arial" w:hAnsi="Arial" w:cs="Arial"/>
                <w:i/>
                <w:iCs/>
                <w:color w:val="00B050"/>
              </w:rPr>
              <w:t>21</w:t>
            </w:r>
            <w:r w:rsidRPr="00446A52">
              <w:rPr>
                <w:rFonts w:ascii="Arial" w:hAnsi="Arial" w:cs="Arial"/>
                <w:i/>
                <w:iCs/>
                <w:color w:val="00B050"/>
              </w:rPr>
              <w:t xml:space="preserve"> alterado pelo </w:t>
            </w:r>
            <w:hyperlink r:id="rId34" w:history="1">
              <w:r w:rsidRPr="00446A52">
                <w:rPr>
                  <w:rStyle w:val="Hyperlink"/>
                  <w:rFonts w:ascii="Arial" w:hAnsi="Arial" w:cs="Arial"/>
                  <w:i/>
                  <w:iCs/>
                  <w:color w:val="00B050"/>
                </w:rPr>
                <w:t>Decreto nº 47</w:t>
              </w:r>
              <w:r w:rsidR="00F370B9">
                <w:rPr>
                  <w:rStyle w:val="Hyperlink"/>
                  <w:rFonts w:ascii="Arial" w:hAnsi="Arial" w:cs="Arial"/>
                  <w:i/>
                  <w:iCs/>
                  <w:color w:val="00B050"/>
                </w:rPr>
                <w:t>.</w:t>
              </w:r>
              <w:r w:rsidRPr="00446A52">
                <w:rPr>
                  <w:rStyle w:val="Hyperlink"/>
                  <w:rFonts w:ascii="Arial" w:hAnsi="Arial" w:cs="Arial"/>
                  <w:i/>
                  <w:iCs/>
                  <w:color w:val="00B050"/>
                </w:rPr>
                <w:t>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066880A6" w14:textId="77777777" w:rsidR="00A50624" w:rsidRPr="0044450F" w:rsidRDefault="00A50624" w:rsidP="009C3C10">
            <w:pPr>
              <w:spacing w:before="28" w:after="28"/>
              <w:ind w:rightChars="0" w:right="0"/>
              <w:textAlignment w:val="baseline"/>
              <w:rPr>
                <w:rFonts w:ascii="Arial" w:hAnsi="Arial" w:cs="Arial"/>
                <w:color w:val="000000"/>
                <w:szCs w:val="18"/>
                <w:lang w:eastAsia="pt-BR"/>
              </w:rPr>
            </w:pPr>
          </w:p>
        </w:tc>
        <w:tc>
          <w:tcPr>
            <w:tcW w:w="1388" w:type="dxa"/>
            <w:vAlign w:val="center"/>
          </w:tcPr>
          <w:p w14:paraId="721C0DC9"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46,54%</w:t>
            </w:r>
          </w:p>
        </w:tc>
        <w:tc>
          <w:tcPr>
            <w:tcW w:w="1389" w:type="dxa"/>
            <w:vAlign w:val="center"/>
          </w:tcPr>
          <w:p w14:paraId="3949BBAD" w14:textId="77777777" w:rsidR="009C3C10" w:rsidRDefault="009C3C10" w:rsidP="009C3C10">
            <w:pPr>
              <w:ind w:rightChars="0" w:right="0"/>
              <w:jc w:val="center"/>
              <w:rPr>
                <w:rFonts w:ascii="Arial" w:hAnsi="Arial" w:cs="Arial"/>
                <w:color w:val="000000"/>
              </w:rPr>
            </w:pPr>
            <w:r>
              <w:rPr>
                <w:rFonts w:ascii="Arial" w:hAnsi="Arial" w:cs="Arial"/>
                <w:color w:val="000000"/>
              </w:rPr>
              <w:t>49,95%</w:t>
            </w:r>
          </w:p>
        </w:tc>
        <w:tc>
          <w:tcPr>
            <w:tcW w:w="1388" w:type="dxa"/>
            <w:vAlign w:val="center"/>
          </w:tcPr>
          <w:p w14:paraId="5CB1A5CD" w14:textId="77777777" w:rsidR="009C3C10" w:rsidRDefault="009C3C10" w:rsidP="009C3C10">
            <w:pPr>
              <w:ind w:rightChars="0" w:right="0"/>
              <w:jc w:val="center"/>
              <w:rPr>
                <w:rFonts w:ascii="Arial" w:hAnsi="Arial" w:cs="Arial"/>
                <w:color w:val="000000"/>
              </w:rPr>
            </w:pPr>
            <w:r>
              <w:rPr>
                <w:rFonts w:ascii="Arial" w:hAnsi="Arial" w:cs="Arial"/>
                <w:color w:val="000000"/>
              </w:rPr>
              <w:t>63,58%</w:t>
            </w:r>
          </w:p>
        </w:tc>
      </w:tr>
      <w:tr w:rsidR="009C3C10" w:rsidRPr="005668ED" w14:paraId="07348E46" w14:textId="77777777" w:rsidTr="007C217C">
        <w:tblPrEx>
          <w:tblCellMar>
            <w:top w:w="0" w:type="dxa"/>
            <w:bottom w:w="0" w:type="dxa"/>
          </w:tblCellMar>
        </w:tblPrEx>
        <w:tc>
          <w:tcPr>
            <w:tcW w:w="1388" w:type="dxa"/>
          </w:tcPr>
          <w:p w14:paraId="7C7F733D" w14:textId="77777777" w:rsidR="009C3C10" w:rsidRDefault="009C3C10" w:rsidP="009C3C10">
            <w:pPr>
              <w:ind w:rightChars="0" w:right="0"/>
              <w:jc w:val="left"/>
              <w:rPr>
                <w:rFonts w:ascii="Arial" w:hAnsi="Arial" w:cs="Arial"/>
                <w:color w:val="000000"/>
              </w:rPr>
            </w:pPr>
            <w:r>
              <w:rPr>
                <w:rFonts w:ascii="Arial" w:hAnsi="Arial" w:cs="Arial"/>
                <w:color w:val="000000"/>
              </w:rPr>
              <w:t>21.1.16</w:t>
            </w:r>
          </w:p>
        </w:tc>
        <w:tc>
          <w:tcPr>
            <w:tcW w:w="1586" w:type="dxa"/>
          </w:tcPr>
          <w:p w14:paraId="4074DD0D"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28.017.00</w:t>
            </w:r>
          </w:p>
        </w:tc>
        <w:tc>
          <w:tcPr>
            <w:tcW w:w="1785" w:type="dxa"/>
          </w:tcPr>
          <w:p w14:paraId="5E511928"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3307.20.90</w:t>
            </w:r>
          </w:p>
        </w:tc>
        <w:tc>
          <w:tcPr>
            <w:tcW w:w="5948" w:type="dxa"/>
          </w:tcPr>
          <w:p w14:paraId="683F00C6" w14:textId="77777777" w:rsidR="00A50624" w:rsidRPr="00A50624" w:rsidRDefault="00A50624" w:rsidP="00A50624">
            <w:pPr>
              <w:spacing w:before="28" w:after="28"/>
              <w:ind w:rightChars="0" w:right="0"/>
              <w:textAlignment w:val="baseline"/>
              <w:rPr>
                <w:rFonts w:ascii="Arial" w:hAnsi="Arial" w:cs="Arial"/>
                <w:color w:val="000000"/>
                <w:szCs w:val="18"/>
                <w:lang w:eastAsia="pt-BR"/>
              </w:rPr>
            </w:pPr>
            <w:r w:rsidRPr="00A50624">
              <w:rPr>
                <w:rFonts w:ascii="Arial" w:hAnsi="Arial" w:cs="Arial"/>
                <w:color w:val="000000"/>
                <w:szCs w:val="18"/>
                <w:lang w:eastAsia="pt-BR"/>
              </w:rPr>
              <w:t>Outros desodorantes (desodorizantes) corporais, exceto os classificados no CEST 28.017.01</w:t>
            </w:r>
          </w:p>
          <w:p w14:paraId="540DA5B0" w14:textId="77777777" w:rsidR="00A50624" w:rsidRDefault="00A50624" w:rsidP="00A50624">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21.1.16 do i</w:t>
            </w:r>
            <w:r w:rsidRPr="00446A52">
              <w:rPr>
                <w:rFonts w:ascii="Arial" w:hAnsi="Arial" w:cs="Arial"/>
                <w:i/>
                <w:iCs/>
                <w:color w:val="00B050"/>
              </w:rPr>
              <w:t xml:space="preserve">tem </w:t>
            </w:r>
            <w:r>
              <w:rPr>
                <w:rFonts w:ascii="Arial" w:hAnsi="Arial" w:cs="Arial"/>
                <w:i/>
                <w:iCs/>
                <w:color w:val="00B050"/>
              </w:rPr>
              <w:t>21</w:t>
            </w:r>
            <w:r w:rsidRPr="00446A52">
              <w:rPr>
                <w:rFonts w:ascii="Arial" w:hAnsi="Arial" w:cs="Arial"/>
                <w:i/>
                <w:iCs/>
                <w:color w:val="00B050"/>
              </w:rPr>
              <w:t xml:space="preserve"> alterado pelo </w:t>
            </w:r>
            <w:hyperlink r:id="rId35"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2A9A3126" w14:textId="77777777" w:rsidR="00A50624" w:rsidRPr="0044450F" w:rsidRDefault="00A50624" w:rsidP="009C3C10">
            <w:pPr>
              <w:spacing w:before="28" w:after="28"/>
              <w:ind w:rightChars="0" w:right="0"/>
              <w:textAlignment w:val="baseline"/>
              <w:rPr>
                <w:rFonts w:ascii="Arial" w:hAnsi="Arial" w:cs="Arial"/>
                <w:color w:val="000000"/>
                <w:szCs w:val="18"/>
                <w:lang w:eastAsia="pt-BR"/>
              </w:rPr>
            </w:pPr>
          </w:p>
        </w:tc>
        <w:tc>
          <w:tcPr>
            <w:tcW w:w="1388" w:type="dxa"/>
            <w:vAlign w:val="center"/>
          </w:tcPr>
          <w:p w14:paraId="785C3AF8"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47,23%</w:t>
            </w:r>
          </w:p>
        </w:tc>
        <w:tc>
          <w:tcPr>
            <w:tcW w:w="1389" w:type="dxa"/>
            <w:vAlign w:val="center"/>
          </w:tcPr>
          <w:p w14:paraId="054F36D5" w14:textId="77777777" w:rsidR="009C3C10" w:rsidRDefault="009C3C10" w:rsidP="009C3C10">
            <w:pPr>
              <w:ind w:rightChars="0" w:right="0"/>
              <w:jc w:val="center"/>
              <w:rPr>
                <w:rFonts w:ascii="Arial" w:hAnsi="Arial" w:cs="Arial"/>
                <w:color w:val="000000"/>
              </w:rPr>
            </w:pPr>
            <w:r>
              <w:rPr>
                <w:rFonts w:ascii="Arial" w:hAnsi="Arial" w:cs="Arial"/>
                <w:color w:val="000000"/>
              </w:rPr>
              <w:t>50,65%</w:t>
            </w:r>
          </w:p>
        </w:tc>
        <w:tc>
          <w:tcPr>
            <w:tcW w:w="1388" w:type="dxa"/>
            <w:vAlign w:val="center"/>
          </w:tcPr>
          <w:p w14:paraId="4AF72ADF" w14:textId="77777777" w:rsidR="009C3C10" w:rsidRDefault="009C3C10" w:rsidP="009C3C10">
            <w:pPr>
              <w:ind w:rightChars="0" w:right="0"/>
              <w:jc w:val="center"/>
              <w:rPr>
                <w:rFonts w:ascii="Arial" w:hAnsi="Arial" w:cs="Arial"/>
                <w:color w:val="000000"/>
              </w:rPr>
            </w:pPr>
            <w:r>
              <w:rPr>
                <w:rFonts w:ascii="Arial" w:hAnsi="Arial" w:cs="Arial"/>
                <w:color w:val="000000"/>
              </w:rPr>
              <w:t>64,35%</w:t>
            </w:r>
          </w:p>
        </w:tc>
      </w:tr>
      <w:tr w:rsidR="009C3C10" w:rsidRPr="005668ED" w14:paraId="69D8CB66" w14:textId="77777777" w:rsidTr="007C217C">
        <w:tblPrEx>
          <w:tblCellMar>
            <w:top w:w="0" w:type="dxa"/>
            <w:bottom w:w="0" w:type="dxa"/>
          </w:tblCellMar>
        </w:tblPrEx>
        <w:tc>
          <w:tcPr>
            <w:tcW w:w="1388" w:type="dxa"/>
          </w:tcPr>
          <w:p w14:paraId="0642BE11" w14:textId="77777777" w:rsidR="009C3C10" w:rsidRDefault="009C3C10" w:rsidP="009C3C10">
            <w:pPr>
              <w:ind w:rightChars="0" w:right="0"/>
              <w:jc w:val="left"/>
              <w:rPr>
                <w:rFonts w:ascii="Arial" w:hAnsi="Arial" w:cs="Arial"/>
                <w:color w:val="000000"/>
              </w:rPr>
            </w:pPr>
            <w:r>
              <w:rPr>
                <w:rFonts w:ascii="Arial" w:hAnsi="Arial" w:cs="Arial"/>
                <w:color w:val="000000"/>
              </w:rPr>
              <w:t>21.1.17</w:t>
            </w:r>
          </w:p>
        </w:tc>
        <w:tc>
          <w:tcPr>
            <w:tcW w:w="1586" w:type="dxa"/>
          </w:tcPr>
          <w:p w14:paraId="49825337"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28.018.00</w:t>
            </w:r>
          </w:p>
        </w:tc>
        <w:tc>
          <w:tcPr>
            <w:tcW w:w="1785" w:type="dxa"/>
          </w:tcPr>
          <w:p w14:paraId="27BF31EF"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3307.90.00</w:t>
            </w:r>
          </w:p>
        </w:tc>
        <w:tc>
          <w:tcPr>
            <w:tcW w:w="5948" w:type="dxa"/>
          </w:tcPr>
          <w:p w14:paraId="6CEB6634"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Outros produtos de perfumaria ou de toucador preparados</w:t>
            </w:r>
          </w:p>
        </w:tc>
        <w:tc>
          <w:tcPr>
            <w:tcW w:w="1388" w:type="dxa"/>
            <w:vAlign w:val="center"/>
          </w:tcPr>
          <w:p w14:paraId="1DBCC491"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45,60%</w:t>
            </w:r>
          </w:p>
        </w:tc>
        <w:tc>
          <w:tcPr>
            <w:tcW w:w="1389" w:type="dxa"/>
            <w:vAlign w:val="center"/>
          </w:tcPr>
          <w:p w14:paraId="6DCDA2E6" w14:textId="77777777" w:rsidR="009C3C10" w:rsidRDefault="009C3C10" w:rsidP="009C3C10">
            <w:pPr>
              <w:ind w:rightChars="0" w:right="0"/>
              <w:jc w:val="center"/>
              <w:rPr>
                <w:rFonts w:ascii="Arial" w:hAnsi="Arial" w:cs="Arial"/>
                <w:color w:val="000000"/>
              </w:rPr>
            </w:pPr>
            <w:r>
              <w:rPr>
                <w:rFonts w:ascii="Arial" w:hAnsi="Arial" w:cs="Arial"/>
                <w:color w:val="000000"/>
              </w:rPr>
              <w:t>48,99%</w:t>
            </w:r>
          </w:p>
        </w:tc>
        <w:tc>
          <w:tcPr>
            <w:tcW w:w="1388" w:type="dxa"/>
            <w:vAlign w:val="center"/>
          </w:tcPr>
          <w:p w14:paraId="04EF428D" w14:textId="77777777" w:rsidR="009C3C10" w:rsidRDefault="009C3C10" w:rsidP="009C3C10">
            <w:pPr>
              <w:ind w:rightChars="0" w:right="0"/>
              <w:jc w:val="center"/>
              <w:rPr>
                <w:rFonts w:ascii="Arial" w:hAnsi="Arial" w:cs="Arial"/>
                <w:color w:val="000000"/>
              </w:rPr>
            </w:pPr>
            <w:r>
              <w:rPr>
                <w:rFonts w:ascii="Arial" w:hAnsi="Arial" w:cs="Arial"/>
                <w:color w:val="000000"/>
              </w:rPr>
              <w:t>62,53%</w:t>
            </w:r>
          </w:p>
        </w:tc>
      </w:tr>
      <w:tr w:rsidR="009C3C10" w:rsidRPr="005668ED" w14:paraId="4A5B9C19" w14:textId="77777777" w:rsidTr="007C217C">
        <w:tblPrEx>
          <w:tblCellMar>
            <w:top w:w="0" w:type="dxa"/>
            <w:bottom w:w="0" w:type="dxa"/>
          </w:tblCellMar>
        </w:tblPrEx>
        <w:tc>
          <w:tcPr>
            <w:tcW w:w="1388" w:type="dxa"/>
          </w:tcPr>
          <w:p w14:paraId="3D000064" w14:textId="77777777" w:rsidR="009C3C10" w:rsidRDefault="009C3C10" w:rsidP="009C3C10">
            <w:pPr>
              <w:ind w:rightChars="0" w:right="0"/>
              <w:jc w:val="left"/>
              <w:rPr>
                <w:rFonts w:ascii="Arial" w:hAnsi="Arial" w:cs="Arial"/>
                <w:color w:val="000000"/>
              </w:rPr>
            </w:pPr>
            <w:r>
              <w:rPr>
                <w:rFonts w:ascii="Arial" w:hAnsi="Arial" w:cs="Arial"/>
                <w:color w:val="000000"/>
              </w:rPr>
              <w:t>21.1.18</w:t>
            </w:r>
          </w:p>
        </w:tc>
        <w:tc>
          <w:tcPr>
            <w:tcW w:w="1586" w:type="dxa"/>
          </w:tcPr>
          <w:p w14:paraId="441BCB3A"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28.019.00</w:t>
            </w:r>
          </w:p>
        </w:tc>
        <w:tc>
          <w:tcPr>
            <w:tcW w:w="1785" w:type="dxa"/>
          </w:tcPr>
          <w:p w14:paraId="7950542C"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3307.90.00</w:t>
            </w:r>
          </w:p>
        </w:tc>
        <w:tc>
          <w:tcPr>
            <w:tcW w:w="5948" w:type="dxa"/>
          </w:tcPr>
          <w:p w14:paraId="19BA0F9A"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Outras preparações cosméticas</w:t>
            </w:r>
          </w:p>
        </w:tc>
        <w:tc>
          <w:tcPr>
            <w:tcW w:w="1388" w:type="dxa"/>
            <w:vAlign w:val="center"/>
          </w:tcPr>
          <w:p w14:paraId="11F544EA"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096180CE"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7C97105C"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67DF0160" w14:textId="77777777" w:rsidTr="007C217C">
        <w:tblPrEx>
          <w:tblCellMar>
            <w:top w:w="0" w:type="dxa"/>
            <w:bottom w:w="0" w:type="dxa"/>
          </w:tblCellMar>
        </w:tblPrEx>
        <w:tc>
          <w:tcPr>
            <w:tcW w:w="1388" w:type="dxa"/>
          </w:tcPr>
          <w:p w14:paraId="37803C88" w14:textId="77777777" w:rsidR="009C3C10" w:rsidRDefault="009C3C10" w:rsidP="009C3C10">
            <w:pPr>
              <w:ind w:rightChars="0" w:right="0"/>
              <w:jc w:val="left"/>
              <w:rPr>
                <w:rFonts w:ascii="Arial" w:hAnsi="Arial" w:cs="Arial"/>
                <w:color w:val="000000"/>
              </w:rPr>
            </w:pPr>
            <w:r>
              <w:rPr>
                <w:rFonts w:ascii="Arial" w:hAnsi="Arial" w:cs="Arial"/>
                <w:color w:val="000000"/>
              </w:rPr>
              <w:t>21.1.19</w:t>
            </w:r>
          </w:p>
        </w:tc>
        <w:tc>
          <w:tcPr>
            <w:tcW w:w="1586" w:type="dxa"/>
          </w:tcPr>
          <w:p w14:paraId="4D9EF1E4"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28.021.00</w:t>
            </w:r>
          </w:p>
        </w:tc>
        <w:tc>
          <w:tcPr>
            <w:tcW w:w="1785" w:type="dxa"/>
          </w:tcPr>
          <w:p w14:paraId="65B2926A"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3401.19.00</w:t>
            </w:r>
          </w:p>
        </w:tc>
        <w:tc>
          <w:tcPr>
            <w:tcW w:w="5948" w:type="dxa"/>
          </w:tcPr>
          <w:p w14:paraId="0EA7DD81" w14:textId="77777777" w:rsidR="009C3C10" w:rsidRPr="0044450F" w:rsidRDefault="009C3C10" w:rsidP="009C3C10">
            <w:pPr>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Outros sabões, produtos e preparações orgânicos tensoativos, inclusive papel, pastas (</w:t>
            </w:r>
            <w:proofErr w:type="spellStart"/>
            <w:r w:rsidRPr="0044450F">
              <w:rPr>
                <w:rFonts w:ascii="Arial" w:hAnsi="Arial" w:cs="Arial"/>
                <w:i/>
                <w:iCs/>
                <w:color w:val="000000"/>
                <w:szCs w:val="18"/>
                <w:lang w:eastAsia="pt-BR"/>
              </w:rPr>
              <w:t>ouates</w:t>
            </w:r>
            <w:proofErr w:type="spellEnd"/>
            <w:r w:rsidRPr="0044450F">
              <w:rPr>
                <w:rFonts w:ascii="Arial" w:hAnsi="Arial" w:cs="Arial"/>
                <w:color w:val="000000"/>
                <w:szCs w:val="18"/>
                <w:lang w:eastAsia="pt-BR"/>
              </w:rPr>
              <w:t>), feltros e falsos tecidos, impregnados, revestidos ou recobertos de sabão ou de detergentes</w:t>
            </w:r>
          </w:p>
        </w:tc>
        <w:tc>
          <w:tcPr>
            <w:tcW w:w="1388" w:type="dxa"/>
            <w:vAlign w:val="center"/>
          </w:tcPr>
          <w:p w14:paraId="58E94E0A"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49,44%</w:t>
            </w:r>
          </w:p>
        </w:tc>
        <w:tc>
          <w:tcPr>
            <w:tcW w:w="1389" w:type="dxa"/>
            <w:vAlign w:val="center"/>
          </w:tcPr>
          <w:p w14:paraId="0963CDF9" w14:textId="77777777" w:rsidR="009C3C10" w:rsidRDefault="009C3C10" w:rsidP="009C3C10">
            <w:pPr>
              <w:ind w:rightChars="0" w:right="0"/>
              <w:jc w:val="center"/>
              <w:rPr>
                <w:rFonts w:ascii="Arial" w:hAnsi="Arial" w:cs="Arial"/>
                <w:color w:val="000000"/>
              </w:rPr>
            </w:pPr>
            <w:r>
              <w:rPr>
                <w:rFonts w:ascii="Arial" w:hAnsi="Arial" w:cs="Arial"/>
                <w:color w:val="000000"/>
              </w:rPr>
              <w:t>64,38%</w:t>
            </w:r>
          </w:p>
        </w:tc>
        <w:tc>
          <w:tcPr>
            <w:tcW w:w="1388" w:type="dxa"/>
            <w:vAlign w:val="center"/>
          </w:tcPr>
          <w:p w14:paraId="54E171FE" w14:textId="77777777" w:rsidR="009C3C10" w:rsidRDefault="009C3C10" w:rsidP="009C3C10">
            <w:pPr>
              <w:ind w:rightChars="0" w:right="0"/>
              <w:jc w:val="center"/>
              <w:rPr>
                <w:rFonts w:ascii="Arial" w:hAnsi="Arial" w:cs="Arial"/>
                <w:color w:val="000000"/>
              </w:rPr>
            </w:pPr>
            <w:r>
              <w:rPr>
                <w:rFonts w:ascii="Arial" w:hAnsi="Arial" w:cs="Arial"/>
                <w:color w:val="000000"/>
              </w:rPr>
              <w:t>79,33%</w:t>
            </w:r>
          </w:p>
        </w:tc>
      </w:tr>
      <w:tr w:rsidR="009C3C10" w:rsidRPr="005668ED" w14:paraId="6EFDFD25" w14:textId="77777777" w:rsidTr="007C217C">
        <w:tblPrEx>
          <w:tblCellMar>
            <w:top w:w="0" w:type="dxa"/>
            <w:bottom w:w="0" w:type="dxa"/>
          </w:tblCellMar>
        </w:tblPrEx>
        <w:tc>
          <w:tcPr>
            <w:tcW w:w="1388" w:type="dxa"/>
          </w:tcPr>
          <w:p w14:paraId="7144B37D" w14:textId="77777777" w:rsidR="009C3C10" w:rsidRDefault="009C3C10" w:rsidP="009C3C10">
            <w:pPr>
              <w:ind w:rightChars="0" w:right="0"/>
              <w:jc w:val="left"/>
              <w:rPr>
                <w:rFonts w:ascii="Arial" w:hAnsi="Arial" w:cs="Arial"/>
                <w:color w:val="000000"/>
              </w:rPr>
            </w:pPr>
            <w:r>
              <w:rPr>
                <w:rFonts w:ascii="Arial" w:hAnsi="Arial" w:cs="Arial"/>
                <w:color w:val="000000"/>
              </w:rPr>
              <w:t>21.1.20</w:t>
            </w:r>
          </w:p>
        </w:tc>
        <w:tc>
          <w:tcPr>
            <w:tcW w:w="1586" w:type="dxa"/>
          </w:tcPr>
          <w:p w14:paraId="73A6A6A9"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28.023.00</w:t>
            </w:r>
          </w:p>
        </w:tc>
        <w:tc>
          <w:tcPr>
            <w:tcW w:w="1785" w:type="dxa"/>
          </w:tcPr>
          <w:p w14:paraId="5B54A318"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3401.30.00</w:t>
            </w:r>
          </w:p>
        </w:tc>
        <w:tc>
          <w:tcPr>
            <w:tcW w:w="5948" w:type="dxa"/>
          </w:tcPr>
          <w:p w14:paraId="5901B9BE"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Produtos e preparações orgânicos tensoativos para lavagem da pele, em forma de líquido ou de creme, acondicionados para venda a retalho, mesmo contendo sabão</w:t>
            </w:r>
          </w:p>
        </w:tc>
        <w:tc>
          <w:tcPr>
            <w:tcW w:w="1388" w:type="dxa"/>
            <w:vAlign w:val="center"/>
          </w:tcPr>
          <w:p w14:paraId="323F88B0"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4A6B9989"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1CEDEF31"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7A99CC3D" w14:textId="77777777" w:rsidTr="007C217C">
        <w:tblPrEx>
          <w:tblCellMar>
            <w:top w:w="0" w:type="dxa"/>
            <w:bottom w:w="0" w:type="dxa"/>
          </w:tblCellMar>
        </w:tblPrEx>
        <w:tc>
          <w:tcPr>
            <w:tcW w:w="1388" w:type="dxa"/>
          </w:tcPr>
          <w:p w14:paraId="20E5662F" w14:textId="77777777" w:rsidR="009C3C10" w:rsidRDefault="009C3C10" w:rsidP="009C3C10">
            <w:pPr>
              <w:ind w:rightChars="0" w:right="0"/>
              <w:jc w:val="left"/>
              <w:rPr>
                <w:rFonts w:ascii="Arial" w:hAnsi="Arial" w:cs="Arial"/>
                <w:color w:val="000000"/>
              </w:rPr>
            </w:pPr>
            <w:r>
              <w:rPr>
                <w:rFonts w:ascii="Arial" w:hAnsi="Arial" w:cs="Arial"/>
                <w:color w:val="000000"/>
              </w:rPr>
              <w:t>21.1.21</w:t>
            </w:r>
          </w:p>
        </w:tc>
        <w:tc>
          <w:tcPr>
            <w:tcW w:w="1586" w:type="dxa"/>
          </w:tcPr>
          <w:p w14:paraId="1B8DE8BA"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28.024.00</w:t>
            </w:r>
          </w:p>
        </w:tc>
        <w:tc>
          <w:tcPr>
            <w:tcW w:w="1785" w:type="dxa"/>
          </w:tcPr>
          <w:p w14:paraId="2E25DE45" w14:textId="77777777" w:rsidR="009C3C10" w:rsidRPr="0044450F" w:rsidRDefault="009C3C10" w:rsidP="009C3C10">
            <w:pPr>
              <w:spacing w:before="28" w:after="28"/>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4818.20.00</w:t>
            </w:r>
          </w:p>
        </w:tc>
        <w:tc>
          <w:tcPr>
            <w:tcW w:w="5948" w:type="dxa"/>
          </w:tcPr>
          <w:p w14:paraId="7DCCC777" w14:textId="77777777" w:rsidR="009C3C10" w:rsidRPr="0044450F" w:rsidRDefault="009C3C10" w:rsidP="009C3C10">
            <w:pPr>
              <w:ind w:rightChars="0" w:right="0"/>
              <w:textAlignment w:val="baseline"/>
              <w:rPr>
                <w:rFonts w:ascii="Arial" w:hAnsi="Arial" w:cs="Arial"/>
                <w:color w:val="000000"/>
                <w:szCs w:val="18"/>
                <w:lang w:eastAsia="pt-BR"/>
              </w:rPr>
            </w:pPr>
            <w:r w:rsidRPr="0044450F">
              <w:rPr>
                <w:rFonts w:ascii="Arial" w:hAnsi="Arial" w:cs="Arial"/>
                <w:color w:val="000000"/>
                <w:szCs w:val="18"/>
                <w:lang w:eastAsia="pt-BR"/>
              </w:rPr>
              <w:t xml:space="preserve">Lenços de papel, incluindo os de </w:t>
            </w:r>
            <w:proofErr w:type="spellStart"/>
            <w:r w:rsidRPr="0044450F">
              <w:rPr>
                <w:rFonts w:ascii="Arial" w:hAnsi="Arial" w:cs="Arial"/>
                <w:color w:val="000000"/>
                <w:szCs w:val="18"/>
                <w:lang w:eastAsia="pt-BR"/>
              </w:rPr>
              <w:t>desmaquiar</w:t>
            </w:r>
            <w:proofErr w:type="spellEnd"/>
          </w:p>
        </w:tc>
        <w:tc>
          <w:tcPr>
            <w:tcW w:w="1388" w:type="dxa"/>
            <w:vAlign w:val="center"/>
          </w:tcPr>
          <w:p w14:paraId="340D2E98"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78C15B8D"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2CE2245D"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6116F1EE" w14:textId="77777777" w:rsidTr="007C217C">
        <w:tblPrEx>
          <w:tblCellMar>
            <w:top w:w="0" w:type="dxa"/>
            <w:bottom w:w="0" w:type="dxa"/>
          </w:tblCellMar>
        </w:tblPrEx>
        <w:tc>
          <w:tcPr>
            <w:tcW w:w="1388" w:type="dxa"/>
          </w:tcPr>
          <w:p w14:paraId="793D32CC" w14:textId="77777777" w:rsidR="009C3C10" w:rsidRDefault="009C3C10" w:rsidP="009C3C10">
            <w:pPr>
              <w:ind w:rightChars="0" w:right="0"/>
              <w:jc w:val="left"/>
              <w:rPr>
                <w:rFonts w:ascii="Arial" w:hAnsi="Arial" w:cs="Arial"/>
                <w:color w:val="000000"/>
              </w:rPr>
            </w:pPr>
            <w:r>
              <w:rPr>
                <w:rFonts w:ascii="Arial" w:hAnsi="Arial" w:cs="Arial"/>
                <w:color w:val="000000"/>
              </w:rPr>
              <w:t>21.1.22</w:t>
            </w:r>
          </w:p>
        </w:tc>
        <w:tc>
          <w:tcPr>
            <w:tcW w:w="1586" w:type="dxa"/>
          </w:tcPr>
          <w:p w14:paraId="3BD2B904"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28.024.01</w:t>
            </w:r>
          </w:p>
        </w:tc>
        <w:tc>
          <w:tcPr>
            <w:tcW w:w="1785" w:type="dxa"/>
          </w:tcPr>
          <w:p w14:paraId="1E10A081"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4818.20.00</w:t>
            </w:r>
          </w:p>
        </w:tc>
        <w:tc>
          <w:tcPr>
            <w:tcW w:w="5948" w:type="dxa"/>
          </w:tcPr>
          <w:p w14:paraId="7EEA245D"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Toalhas de mão</w:t>
            </w:r>
          </w:p>
        </w:tc>
        <w:tc>
          <w:tcPr>
            <w:tcW w:w="1388" w:type="dxa"/>
            <w:vAlign w:val="center"/>
          </w:tcPr>
          <w:p w14:paraId="77820A21"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52CB880D"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652F427F"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69430F6A" w14:textId="77777777" w:rsidTr="007C217C">
        <w:tblPrEx>
          <w:tblCellMar>
            <w:top w:w="0" w:type="dxa"/>
            <w:bottom w:w="0" w:type="dxa"/>
          </w:tblCellMar>
        </w:tblPrEx>
        <w:tc>
          <w:tcPr>
            <w:tcW w:w="1388" w:type="dxa"/>
          </w:tcPr>
          <w:p w14:paraId="484C1199" w14:textId="77777777" w:rsidR="009C3C10" w:rsidRDefault="009C3C10" w:rsidP="009C3C10">
            <w:pPr>
              <w:ind w:rightChars="0" w:right="0"/>
              <w:jc w:val="left"/>
              <w:rPr>
                <w:rFonts w:ascii="Arial" w:hAnsi="Arial" w:cs="Arial"/>
                <w:color w:val="000000"/>
              </w:rPr>
            </w:pPr>
            <w:r>
              <w:rPr>
                <w:rFonts w:ascii="Arial" w:hAnsi="Arial" w:cs="Arial"/>
                <w:color w:val="000000"/>
              </w:rPr>
              <w:t>21.1.23</w:t>
            </w:r>
          </w:p>
        </w:tc>
        <w:tc>
          <w:tcPr>
            <w:tcW w:w="1586" w:type="dxa"/>
          </w:tcPr>
          <w:p w14:paraId="294C0821"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28.025.00</w:t>
            </w:r>
          </w:p>
        </w:tc>
        <w:tc>
          <w:tcPr>
            <w:tcW w:w="1785" w:type="dxa"/>
          </w:tcPr>
          <w:p w14:paraId="64E0A2E4"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8214.10.00</w:t>
            </w:r>
          </w:p>
        </w:tc>
        <w:tc>
          <w:tcPr>
            <w:tcW w:w="5948" w:type="dxa"/>
          </w:tcPr>
          <w:p w14:paraId="18D5FAEB"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Apontadores de lápis para maquiagem</w:t>
            </w:r>
          </w:p>
        </w:tc>
        <w:tc>
          <w:tcPr>
            <w:tcW w:w="1388" w:type="dxa"/>
            <w:vAlign w:val="center"/>
          </w:tcPr>
          <w:p w14:paraId="6407C709"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196B90EB"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4EA34962"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14AD46C2" w14:textId="77777777" w:rsidTr="007C217C">
        <w:tblPrEx>
          <w:tblCellMar>
            <w:top w:w="0" w:type="dxa"/>
            <w:bottom w:w="0" w:type="dxa"/>
          </w:tblCellMar>
        </w:tblPrEx>
        <w:tc>
          <w:tcPr>
            <w:tcW w:w="1388" w:type="dxa"/>
          </w:tcPr>
          <w:p w14:paraId="4CB3350A" w14:textId="77777777" w:rsidR="009C3C10" w:rsidRDefault="009C3C10" w:rsidP="009C3C10">
            <w:pPr>
              <w:ind w:rightChars="0" w:right="0"/>
              <w:jc w:val="left"/>
              <w:rPr>
                <w:rFonts w:ascii="Arial" w:hAnsi="Arial" w:cs="Arial"/>
                <w:color w:val="000000"/>
              </w:rPr>
            </w:pPr>
            <w:r>
              <w:rPr>
                <w:rFonts w:ascii="Arial" w:hAnsi="Arial" w:cs="Arial"/>
                <w:color w:val="000000"/>
              </w:rPr>
              <w:t>21.1.24</w:t>
            </w:r>
          </w:p>
        </w:tc>
        <w:tc>
          <w:tcPr>
            <w:tcW w:w="1586" w:type="dxa"/>
          </w:tcPr>
          <w:p w14:paraId="1206B12E"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28.025.01</w:t>
            </w:r>
          </w:p>
        </w:tc>
        <w:tc>
          <w:tcPr>
            <w:tcW w:w="1785" w:type="dxa"/>
          </w:tcPr>
          <w:p w14:paraId="25C7DE72"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8214.10.00</w:t>
            </w:r>
          </w:p>
        </w:tc>
        <w:tc>
          <w:tcPr>
            <w:tcW w:w="5948" w:type="dxa"/>
          </w:tcPr>
          <w:p w14:paraId="7FAD7FBF"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Espátulas, abre-cartas e raspadeiras</w:t>
            </w:r>
          </w:p>
        </w:tc>
        <w:tc>
          <w:tcPr>
            <w:tcW w:w="1388" w:type="dxa"/>
            <w:vAlign w:val="center"/>
          </w:tcPr>
          <w:p w14:paraId="3E0AB567"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3BDE035D"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4F33E38C"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5D2E4058" w14:textId="77777777" w:rsidTr="007C217C">
        <w:tblPrEx>
          <w:tblCellMar>
            <w:top w:w="0" w:type="dxa"/>
            <w:bottom w:w="0" w:type="dxa"/>
          </w:tblCellMar>
        </w:tblPrEx>
        <w:tc>
          <w:tcPr>
            <w:tcW w:w="1388" w:type="dxa"/>
          </w:tcPr>
          <w:p w14:paraId="56802C3C" w14:textId="77777777" w:rsidR="009C3C10" w:rsidRDefault="009C3C10" w:rsidP="009C3C10">
            <w:pPr>
              <w:ind w:rightChars="0" w:right="0"/>
              <w:jc w:val="left"/>
              <w:rPr>
                <w:rFonts w:ascii="Arial" w:hAnsi="Arial" w:cs="Arial"/>
                <w:color w:val="000000"/>
              </w:rPr>
            </w:pPr>
            <w:r>
              <w:rPr>
                <w:rFonts w:ascii="Arial" w:hAnsi="Arial" w:cs="Arial"/>
                <w:color w:val="000000"/>
              </w:rPr>
              <w:t>21.1.25</w:t>
            </w:r>
          </w:p>
        </w:tc>
        <w:tc>
          <w:tcPr>
            <w:tcW w:w="1586" w:type="dxa"/>
          </w:tcPr>
          <w:p w14:paraId="0E2DD6A3"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28.025.02</w:t>
            </w:r>
          </w:p>
        </w:tc>
        <w:tc>
          <w:tcPr>
            <w:tcW w:w="1785" w:type="dxa"/>
          </w:tcPr>
          <w:p w14:paraId="0F8FE0B8"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8214.10.00</w:t>
            </w:r>
          </w:p>
        </w:tc>
        <w:tc>
          <w:tcPr>
            <w:tcW w:w="5948" w:type="dxa"/>
          </w:tcPr>
          <w:p w14:paraId="1DAC9A7C"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Lâminas de espátulas, de abre-cartas, de raspadeiras e de apontadores de lápis</w:t>
            </w:r>
          </w:p>
        </w:tc>
        <w:tc>
          <w:tcPr>
            <w:tcW w:w="1388" w:type="dxa"/>
            <w:vAlign w:val="center"/>
          </w:tcPr>
          <w:p w14:paraId="01AF3DE6"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3AE65288"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30F90B2B"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594A63D1" w14:textId="77777777" w:rsidTr="007C217C">
        <w:tblPrEx>
          <w:tblCellMar>
            <w:top w:w="0" w:type="dxa"/>
            <w:bottom w:w="0" w:type="dxa"/>
          </w:tblCellMar>
        </w:tblPrEx>
        <w:tc>
          <w:tcPr>
            <w:tcW w:w="1388" w:type="dxa"/>
          </w:tcPr>
          <w:p w14:paraId="526753FF" w14:textId="77777777" w:rsidR="009C3C10" w:rsidRDefault="009C3C10" w:rsidP="009C3C10">
            <w:pPr>
              <w:ind w:rightChars="0" w:right="0"/>
              <w:jc w:val="left"/>
              <w:rPr>
                <w:rFonts w:ascii="Arial" w:hAnsi="Arial" w:cs="Arial"/>
                <w:color w:val="000000"/>
              </w:rPr>
            </w:pPr>
            <w:r>
              <w:rPr>
                <w:rFonts w:ascii="Arial" w:hAnsi="Arial" w:cs="Arial"/>
                <w:color w:val="000000"/>
              </w:rPr>
              <w:t>21.1.26</w:t>
            </w:r>
          </w:p>
        </w:tc>
        <w:tc>
          <w:tcPr>
            <w:tcW w:w="1586" w:type="dxa"/>
          </w:tcPr>
          <w:p w14:paraId="610E4A48"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28.026.00</w:t>
            </w:r>
          </w:p>
        </w:tc>
        <w:tc>
          <w:tcPr>
            <w:tcW w:w="1785" w:type="dxa"/>
          </w:tcPr>
          <w:p w14:paraId="7C449487"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8214.20.00</w:t>
            </w:r>
          </w:p>
        </w:tc>
        <w:tc>
          <w:tcPr>
            <w:tcW w:w="5948" w:type="dxa"/>
          </w:tcPr>
          <w:p w14:paraId="6E030038"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Utensílios e sortidos de utensílios de manicuros ou de pedicuros (incluindo as limas para unhas)</w:t>
            </w:r>
          </w:p>
        </w:tc>
        <w:tc>
          <w:tcPr>
            <w:tcW w:w="1388" w:type="dxa"/>
            <w:vAlign w:val="center"/>
          </w:tcPr>
          <w:p w14:paraId="042C43E2"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3134D8FE"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53756256"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5B848900" w14:textId="77777777" w:rsidTr="007C217C">
        <w:tblPrEx>
          <w:tblCellMar>
            <w:top w:w="0" w:type="dxa"/>
            <w:bottom w:w="0" w:type="dxa"/>
          </w:tblCellMar>
        </w:tblPrEx>
        <w:tc>
          <w:tcPr>
            <w:tcW w:w="1388" w:type="dxa"/>
          </w:tcPr>
          <w:p w14:paraId="15E43C51" w14:textId="77777777" w:rsidR="009C3C10" w:rsidRDefault="009C3C10" w:rsidP="009C3C10">
            <w:pPr>
              <w:ind w:rightChars="0" w:right="0"/>
              <w:jc w:val="left"/>
              <w:rPr>
                <w:rFonts w:ascii="Arial" w:hAnsi="Arial" w:cs="Arial"/>
                <w:color w:val="000000"/>
              </w:rPr>
            </w:pPr>
            <w:r>
              <w:rPr>
                <w:rFonts w:ascii="Arial" w:hAnsi="Arial" w:cs="Arial"/>
                <w:color w:val="000000"/>
              </w:rPr>
              <w:t>21.1.27</w:t>
            </w:r>
          </w:p>
        </w:tc>
        <w:tc>
          <w:tcPr>
            <w:tcW w:w="1586" w:type="dxa"/>
          </w:tcPr>
          <w:p w14:paraId="6FEABEC6"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28.027.00</w:t>
            </w:r>
          </w:p>
        </w:tc>
        <w:tc>
          <w:tcPr>
            <w:tcW w:w="1785" w:type="dxa"/>
          </w:tcPr>
          <w:p w14:paraId="1BA5997C"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9603.29.00</w:t>
            </w:r>
          </w:p>
        </w:tc>
        <w:tc>
          <w:tcPr>
            <w:tcW w:w="5948" w:type="dxa"/>
          </w:tcPr>
          <w:p w14:paraId="3AFDDEB9"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Escovas e pincéis de barba, escovas para cabelos, para cílios ou para unhas e outras escovas de toucador de pessoas</w:t>
            </w:r>
          </w:p>
        </w:tc>
        <w:tc>
          <w:tcPr>
            <w:tcW w:w="1388" w:type="dxa"/>
            <w:vAlign w:val="center"/>
          </w:tcPr>
          <w:p w14:paraId="38562D48"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5D140755"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646A4276"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16A7B13E" w14:textId="77777777" w:rsidTr="007C217C">
        <w:tblPrEx>
          <w:tblCellMar>
            <w:top w:w="0" w:type="dxa"/>
            <w:bottom w:w="0" w:type="dxa"/>
          </w:tblCellMar>
        </w:tblPrEx>
        <w:tc>
          <w:tcPr>
            <w:tcW w:w="1388" w:type="dxa"/>
          </w:tcPr>
          <w:p w14:paraId="0688A091" w14:textId="77777777" w:rsidR="009C3C10" w:rsidRDefault="009C3C10" w:rsidP="009C3C10">
            <w:pPr>
              <w:ind w:rightChars="0" w:right="0"/>
              <w:jc w:val="left"/>
              <w:rPr>
                <w:rFonts w:ascii="Arial" w:hAnsi="Arial" w:cs="Arial"/>
                <w:color w:val="000000"/>
              </w:rPr>
            </w:pPr>
            <w:r>
              <w:rPr>
                <w:rFonts w:ascii="Arial" w:hAnsi="Arial" w:cs="Arial"/>
                <w:color w:val="000000"/>
              </w:rPr>
              <w:t>21.1.28</w:t>
            </w:r>
          </w:p>
        </w:tc>
        <w:tc>
          <w:tcPr>
            <w:tcW w:w="1586" w:type="dxa"/>
          </w:tcPr>
          <w:p w14:paraId="42848CCE"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28.028.00</w:t>
            </w:r>
          </w:p>
        </w:tc>
        <w:tc>
          <w:tcPr>
            <w:tcW w:w="1785" w:type="dxa"/>
          </w:tcPr>
          <w:p w14:paraId="721A822A"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9603.30.00</w:t>
            </w:r>
          </w:p>
        </w:tc>
        <w:tc>
          <w:tcPr>
            <w:tcW w:w="5948" w:type="dxa"/>
          </w:tcPr>
          <w:p w14:paraId="7E008276"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Pincéis para aplicação de produtos cosméticos</w:t>
            </w:r>
          </w:p>
        </w:tc>
        <w:tc>
          <w:tcPr>
            <w:tcW w:w="1388" w:type="dxa"/>
            <w:vAlign w:val="center"/>
          </w:tcPr>
          <w:p w14:paraId="7499D6C9"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4CD1C8D7"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2712C8A2"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29D95D06" w14:textId="77777777" w:rsidTr="007C217C">
        <w:tblPrEx>
          <w:tblCellMar>
            <w:top w:w="0" w:type="dxa"/>
            <w:bottom w:w="0" w:type="dxa"/>
          </w:tblCellMar>
        </w:tblPrEx>
        <w:tc>
          <w:tcPr>
            <w:tcW w:w="1388" w:type="dxa"/>
          </w:tcPr>
          <w:p w14:paraId="3A474874" w14:textId="77777777" w:rsidR="009C3C10" w:rsidRDefault="009C3C10" w:rsidP="009C3C10">
            <w:pPr>
              <w:ind w:rightChars="0" w:right="0"/>
              <w:jc w:val="left"/>
              <w:rPr>
                <w:rFonts w:ascii="Arial" w:hAnsi="Arial" w:cs="Arial"/>
                <w:color w:val="000000"/>
              </w:rPr>
            </w:pPr>
            <w:r>
              <w:rPr>
                <w:rFonts w:ascii="Arial" w:hAnsi="Arial" w:cs="Arial"/>
                <w:color w:val="000000"/>
              </w:rPr>
              <w:t>21.1.29</w:t>
            </w:r>
          </w:p>
        </w:tc>
        <w:tc>
          <w:tcPr>
            <w:tcW w:w="1586" w:type="dxa"/>
          </w:tcPr>
          <w:p w14:paraId="5BB35511"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28.029.00</w:t>
            </w:r>
          </w:p>
        </w:tc>
        <w:tc>
          <w:tcPr>
            <w:tcW w:w="1785" w:type="dxa"/>
          </w:tcPr>
          <w:p w14:paraId="09D35F98"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9616.10.00</w:t>
            </w:r>
          </w:p>
        </w:tc>
        <w:tc>
          <w:tcPr>
            <w:tcW w:w="5948" w:type="dxa"/>
          </w:tcPr>
          <w:p w14:paraId="0D070BB6"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Vaporizadores de toucador, suas armações e cabeças de armações</w:t>
            </w:r>
          </w:p>
        </w:tc>
        <w:tc>
          <w:tcPr>
            <w:tcW w:w="1388" w:type="dxa"/>
            <w:vAlign w:val="center"/>
          </w:tcPr>
          <w:p w14:paraId="6258EF26"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08DB8130"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67F7D5FE"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75E30357" w14:textId="77777777" w:rsidTr="007C217C">
        <w:tblPrEx>
          <w:tblCellMar>
            <w:top w:w="0" w:type="dxa"/>
            <w:bottom w:w="0" w:type="dxa"/>
          </w:tblCellMar>
        </w:tblPrEx>
        <w:tc>
          <w:tcPr>
            <w:tcW w:w="1388" w:type="dxa"/>
          </w:tcPr>
          <w:p w14:paraId="12D26A4D" w14:textId="77777777" w:rsidR="009C3C10" w:rsidRDefault="009C3C10" w:rsidP="009C3C10">
            <w:pPr>
              <w:ind w:rightChars="0" w:right="0"/>
              <w:jc w:val="left"/>
              <w:rPr>
                <w:rFonts w:ascii="Arial" w:hAnsi="Arial" w:cs="Arial"/>
                <w:color w:val="000000"/>
              </w:rPr>
            </w:pPr>
            <w:r>
              <w:rPr>
                <w:rFonts w:ascii="Arial" w:hAnsi="Arial" w:cs="Arial"/>
                <w:color w:val="000000"/>
              </w:rPr>
              <w:t>21.1.30</w:t>
            </w:r>
          </w:p>
        </w:tc>
        <w:tc>
          <w:tcPr>
            <w:tcW w:w="1586" w:type="dxa"/>
          </w:tcPr>
          <w:p w14:paraId="2D44CB83"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28.030.00</w:t>
            </w:r>
          </w:p>
        </w:tc>
        <w:tc>
          <w:tcPr>
            <w:tcW w:w="1785" w:type="dxa"/>
          </w:tcPr>
          <w:p w14:paraId="43403BA1"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9616.20.00</w:t>
            </w:r>
          </w:p>
        </w:tc>
        <w:tc>
          <w:tcPr>
            <w:tcW w:w="5948" w:type="dxa"/>
          </w:tcPr>
          <w:p w14:paraId="123C5D91"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Borlas ou esponjas para pós ou para aplicação de outros cosméticos ou de produtos de toucador</w:t>
            </w:r>
          </w:p>
        </w:tc>
        <w:tc>
          <w:tcPr>
            <w:tcW w:w="1388" w:type="dxa"/>
            <w:vAlign w:val="center"/>
          </w:tcPr>
          <w:p w14:paraId="30DE417E"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598352FE"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1E13BA69"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17E156ED" w14:textId="77777777" w:rsidTr="007C217C">
        <w:tblPrEx>
          <w:tblCellMar>
            <w:top w:w="0" w:type="dxa"/>
            <w:bottom w:w="0" w:type="dxa"/>
          </w:tblCellMar>
        </w:tblPrEx>
        <w:tc>
          <w:tcPr>
            <w:tcW w:w="1388" w:type="dxa"/>
          </w:tcPr>
          <w:p w14:paraId="21041F76" w14:textId="77777777" w:rsidR="009C3C10" w:rsidRDefault="009C3C10" w:rsidP="009C3C10">
            <w:pPr>
              <w:ind w:rightChars="0" w:right="0"/>
              <w:jc w:val="left"/>
              <w:rPr>
                <w:rFonts w:ascii="Arial" w:hAnsi="Arial" w:cs="Arial"/>
                <w:color w:val="000000"/>
              </w:rPr>
            </w:pPr>
            <w:r>
              <w:rPr>
                <w:rFonts w:ascii="Arial" w:hAnsi="Arial" w:cs="Arial"/>
                <w:color w:val="000000"/>
              </w:rPr>
              <w:t>21.1.31</w:t>
            </w:r>
          </w:p>
        </w:tc>
        <w:tc>
          <w:tcPr>
            <w:tcW w:w="1586" w:type="dxa"/>
          </w:tcPr>
          <w:p w14:paraId="3637B946"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28.031.00</w:t>
            </w:r>
          </w:p>
        </w:tc>
        <w:tc>
          <w:tcPr>
            <w:tcW w:w="1785" w:type="dxa"/>
          </w:tcPr>
          <w:p w14:paraId="12CB903E"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4202.1</w:t>
            </w:r>
          </w:p>
        </w:tc>
        <w:tc>
          <w:tcPr>
            <w:tcW w:w="5948" w:type="dxa"/>
          </w:tcPr>
          <w:p w14:paraId="26695DE3"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Malas e maletas de toucador</w:t>
            </w:r>
          </w:p>
        </w:tc>
        <w:tc>
          <w:tcPr>
            <w:tcW w:w="1388" w:type="dxa"/>
            <w:vAlign w:val="center"/>
          </w:tcPr>
          <w:p w14:paraId="33438C41"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41687BB2"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605E2C96"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27021718" w14:textId="77777777" w:rsidTr="007C217C">
        <w:tblPrEx>
          <w:tblCellMar>
            <w:top w:w="0" w:type="dxa"/>
            <w:bottom w:w="0" w:type="dxa"/>
          </w:tblCellMar>
        </w:tblPrEx>
        <w:tc>
          <w:tcPr>
            <w:tcW w:w="1388" w:type="dxa"/>
          </w:tcPr>
          <w:p w14:paraId="3AD0932C" w14:textId="77777777" w:rsidR="009C3C10" w:rsidRDefault="009C3C10" w:rsidP="009C3C10">
            <w:pPr>
              <w:ind w:rightChars="0" w:right="0"/>
              <w:jc w:val="left"/>
              <w:rPr>
                <w:rFonts w:ascii="Arial" w:hAnsi="Arial" w:cs="Arial"/>
                <w:color w:val="000000"/>
              </w:rPr>
            </w:pPr>
            <w:r>
              <w:rPr>
                <w:rFonts w:ascii="Arial" w:hAnsi="Arial" w:cs="Arial"/>
                <w:color w:val="000000"/>
              </w:rPr>
              <w:t>21.1.32</w:t>
            </w:r>
          </w:p>
        </w:tc>
        <w:tc>
          <w:tcPr>
            <w:tcW w:w="1586" w:type="dxa"/>
          </w:tcPr>
          <w:p w14:paraId="6EAAC6FD"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28.032.00</w:t>
            </w:r>
          </w:p>
        </w:tc>
        <w:tc>
          <w:tcPr>
            <w:tcW w:w="1785" w:type="dxa"/>
          </w:tcPr>
          <w:p w14:paraId="28A0C71B"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9615</w:t>
            </w:r>
          </w:p>
        </w:tc>
        <w:tc>
          <w:tcPr>
            <w:tcW w:w="5948" w:type="dxa"/>
          </w:tcPr>
          <w:p w14:paraId="3B031F91"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Pentes, travessas para cabelo e artigos semelhantes; grampos (alfinetes) para cabelo; pinças (“</w:t>
            </w:r>
            <w:proofErr w:type="spellStart"/>
            <w:r w:rsidRPr="00424C27">
              <w:rPr>
                <w:rFonts w:ascii="Arial" w:hAnsi="Arial" w:cs="Arial"/>
                <w:color w:val="000000"/>
                <w:lang w:eastAsia="pt-BR"/>
              </w:rPr>
              <w:t>pinceguiches</w:t>
            </w:r>
            <w:proofErr w:type="spellEnd"/>
            <w:r w:rsidRPr="00424C27">
              <w:rPr>
                <w:rFonts w:ascii="Arial" w:hAnsi="Arial" w:cs="Arial"/>
                <w:color w:val="000000"/>
                <w:lang w:eastAsia="pt-BR"/>
              </w:rPr>
              <w:t xml:space="preserve">”), </w:t>
            </w:r>
            <w:proofErr w:type="spellStart"/>
            <w:r w:rsidRPr="00424C27">
              <w:rPr>
                <w:rFonts w:ascii="Arial" w:hAnsi="Arial" w:cs="Arial"/>
                <w:color w:val="000000"/>
                <w:lang w:eastAsia="pt-BR"/>
              </w:rPr>
              <w:t>onduladores</w:t>
            </w:r>
            <w:proofErr w:type="spellEnd"/>
            <w:r w:rsidRPr="00424C27">
              <w:rPr>
                <w:rFonts w:ascii="Arial" w:hAnsi="Arial" w:cs="Arial"/>
                <w:color w:val="000000"/>
                <w:lang w:eastAsia="pt-BR"/>
              </w:rPr>
              <w:t>, bobs (rolos) e artefatos semelhantes para penteados, e suas partes</w:t>
            </w:r>
          </w:p>
        </w:tc>
        <w:tc>
          <w:tcPr>
            <w:tcW w:w="1388" w:type="dxa"/>
            <w:vAlign w:val="center"/>
          </w:tcPr>
          <w:p w14:paraId="01DEBF78"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5963FE23"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6C19709D"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2EB23C5E" w14:textId="77777777" w:rsidTr="007C217C">
        <w:tblPrEx>
          <w:tblCellMar>
            <w:top w:w="0" w:type="dxa"/>
            <w:bottom w:w="0" w:type="dxa"/>
          </w:tblCellMar>
        </w:tblPrEx>
        <w:tc>
          <w:tcPr>
            <w:tcW w:w="1388" w:type="dxa"/>
          </w:tcPr>
          <w:p w14:paraId="163CC877" w14:textId="77777777" w:rsidR="009C3C10" w:rsidRDefault="009C3C10" w:rsidP="009C3C10">
            <w:pPr>
              <w:ind w:rightChars="0" w:right="0"/>
              <w:jc w:val="left"/>
              <w:rPr>
                <w:rFonts w:ascii="Arial" w:hAnsi="Arial" w:cs="Arial"/>
                <w:color w:val="000000"/>
              </w:rPr>
            </w:pPr>
            <w:r>
              <w:rPr>
                <w:rFonts w:ascii="Arial" w:hAnsi="Arial" w:cs="Arial"/>
                <w:color w:val="000000"/>
              </w:rPr>
              <w:t>21.1.33</w:t>
            </w:r>
          </w:p>
        </w:tc>
        <w:tc>
          <w:tcPr>
            <w:tcW w:w="1586" w:type="dxa"/>
          </w:tcPr>
          <w:p w14:paraId="34E3416B"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28.033.00</w:t>
            </w:r>
          </w:p>
        </w:tc>
        <w:tc>
          <w:tcPr>
            <w:tcW w:w="1785" w:type="dxa"/>
          </w:tcPr>
          <w:p w14:paraId="0D516497" w14:textId="77777777" w:rsidR="009C3C10" w:rsidRPr="00424C27" w:rsidRDefault="009C3C10" w:rsidP="009C3C10">
            <w:pPr>
              <w:ind w:rightChars="0" w:right="0"/>
              <w:textAlignment w:val="baseline"/>
              <w:rPr>
                <w:rFonts w:ascii="Arial" w:hAnsi="Arial" w:cs="Arial"/>
                <w:color w:val="000000"/>
                <w:lang w:eastAsia="pt-BR"/>
              </w:rPr>
            </w:pPr>
            <w:r w:rsidRPr="00424C27">
              <w:rPr>
                <w:rFonts w:ascii="Arial" w:hAnsi="Arial" w:cs="Arial"/>
                <w:color w:val="000000"/>
                <w:lang w:eastAsia="pt-BR"/>
              </w:rPr>
              <w:t>3923.30.00</w:t>
            </w:r>
            <w:r w:rsidRPr="00424C27">
              <w:rPr>
                <w:rFonts w:ascii="Arial" w:hAnsi="Arial" w:cs="Arial"/>
                <w:color w:val="000000"/>
                <w:lang w:eastAsia="pt-BR"/>
              </w:rPr>
              <w:br/>
              <w:t>3924.90.00</w:t>
            </w:r>
            <w:r w:rsidRPr="00424C27">
              <w:rPr>
                <w:rFonts w:ascii="Arial" w:hAnsi="Arial" w:cs="Arial"/>
                <w:color w:val="000000"/>
                <w:lang w:eastAsia="pt-BR"/>
              </w:rPr>
              <w:br/>
              <w:t>3924.10.00</w:t>
            </w:r>
            <w:r w:rsidRPr="00424C27">
              <w:rPr>
                <w:rFonts w:ascii="Arial" w:hAnsi="Arial" w:cs="Arial"/>
                <w:color w:val="000000"/>
                <w:lang w:eastAsia="pt-BR"/>
              </w:rPr>
              <w:br/>
              <w:t>4014.90.90  7010.20.00</w:t>
            </w:r>
          </w:p>
        </w:tc>
        <w:tc>
          <w:tcPr>
            <w:tcW w:w="5948" w:type="dxa"/>
          </w:tcPr>
          <w:p w14:paraId="068CA99C"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Mamadeiras</w:t>
            </w:r>
          </w:p>
        </w:tc>
        <w:tc>
          <w:tcPr>
            <w:tcW w:w="1388" w:type="dxa"/>
            <w:vAlign w:val="center"/>
          </w:tcPr>
          <w:p w14:paraId="5D53745A"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65A380C0"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4C8F40B5"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269F4AE9" w14:textId="77777777" w:rsidTr="007C217C">
        <w:tblPrEx>
          <w:tblCellMar>
            <w:top w:w="0" w:type="dxa"/>
            <w:bottom w:w="0" w:type="dxa"/>
          </w:tblCellMar>
        </w:tblPrEx>
        <w:tc>
          <w:tcPr>
            <w:tcW w:w="1388" w:type="dxa"/>
          </w:tcPr>
          <w:p w14:paraId="06C2A91C" w14:textId="77777777" w:rsidR="009C3C10" w:rsidRDefault="009C3C10" w:rsidP="009C3C10">
            <w:pPr>
              <w:ind w:rightChars="0" w:right="0"/>
              <w:jc w:val="left"/>
              <w:rPr>
                <w:rFonts w:ascii="Arial" w:hAnsi="Arial" w:cs="Arial"/>
                <w:color w:val="000000"/>
              </w:rPr>
            </w:pPr>
            <w:r>
              <w:rPr>
                <w:rFonts w:ascii="Arial" w:hAnsi="Arial" w:cs="Arial"/>
                <w:color w:val="000000"/>
              </w:rPr>
              <w:t>21.1.34</w:t>
            </w:r>
          </w:p>
        </w:tc>
        <w:tc>
          <w:tcPr>
            <w:tcW w:w="1586" w:type="dxa"/>
          </w:tcPr>
          <w:p w14:paraId="74DE4B2B"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28.034.00</w:t>
            </w:r>
          </w:p>
        </w:tc>
        <w:tc>
          <w:tcPr>
            <w:tcW w:w="1785" w:type="dxa"/>
          </w:tcPr>
          <w:p w14:paraId="0EF6B313"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4014.90.90</w:t>
            </w:r>
          </w:p>
        </w:tc>
        <w:tc>
          <w:tcPr>
            <w:tcW w:w="5948" w:type="dxa"/>
          </w:tcPr>
          <w:p w14:paraId="29409C85"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Chupetas e bicos para mamadeiras e para chupetas</w:t>
            </w:r>
          </w:p>
        </w:tc>
        <w:tc>
          <w:tcPr>
            <w:tcW w:w="1388" w:type="dxa"/>
            <w:vAlign w:val="center"/>
          </w:tcPr>
          <w:p w14:paraId="2EC17222"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4E4457B2"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2EE51D3C"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6E3EC190" w14:textId="77777777" w:rsidTr="007C217C">
        <w:tblPrEx>
          <w:tblCellMar>
            <w:top w:w="0" w:type="dxa"/>
            <w:bottom w:w="0" w:type="dxa"/>
          </w:tblCellMar>
        </w:tblPrEx>
        <w:tc>
          <w:tcPr>
            <w:tcW w:w="1388" w:type="dxa"/>
          </w:tcPr>
          <w:p w14:paraId="48098464" w14:textId="77777777" w:rsidR="009C3C10" w:rsidRDefault="009C3C10" w:rsidP="009C3C10">
            <w:pPr>
              <w:ind w:rightChars="0" w:right="0"/>
              <w:jc w:val="left"/>
              <w:rPr>
                <w:rFonts w:ascii="Arial" w:hAnsi="Arial" w:cs="Arial"/>
                <w:color w:val="000000"/>
              </w:rPr>
            </w:pPr>
            <w:r>
              <w:rPr>
                <w:rFonts w:ascii="Arial" w:hAnsi="Arial" w:cs="Arial"/>
                <w:color w:val="000000"/>
              </w:rPr>
              <w:t>21.1.35</w:t>
            </w:r>
          </w:p>
        </w:tc>
        <w:tc>
          <w:tcPr>
            <w:tcW w:w="1586" w:type="dxa"/>
          </w:tcPr>
          <w:p w14:paraId="3028CF90"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28.035.00</w:t>
            </w:r>
          </w:p>
        </w:tc>
        <w:tc>
          <w:tcPr>
            <w:tcW w:w="1785" w:type="dxa"/>
          </w:tcPr>
          <w:p w14:paraId="28AF9BFC"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1211.90.90</w:t>
            </w:r>
          </w:p>
        </w:tc>
        <w:tc>
          <w:tcPr>
            <w:tcW w:w="5948" w:type="dxa"/>
          </w:tcPr>
          <w:p w14:paraId="73FFCFC3" w14:textId="77777777" w:rsidR="009C3C10" w:rsidRPr="00424C27" w:rsidRDefault="009C3C10" w:rsidP="009C3C10">
            <w:pPr>
              <w:spacing w:before="28" w:after="28"/>
              <w:ind w:rightChars="0" w:right="0"/>
              <w:textAlignment w:val="baseline"/>
              <w:rPr>
                <w:rFonts w:ascii="Arial" w:hAnsi="Arial" w:cs="Arial"/>
                <w:color w:val="000000"/>
                <w:lang w:eastAsia="pt-BR"/>
              </w:rPr>
            </w:pPr>
            <w:r w:rsidRPr="00424C27">
              <w:rPr>
                <w:rFonts w:ascii="Arial" w:hAnsi="Arial" w:cs="Arial"/>
                <w:color w:val="000000"/>
                <w:lang w:eastAsia="pt-BR"/>
              </w:rPr>
              <w:t>Outras plantas e partes, para perfumaria, medicina e semelhantes</w:t>
            </w:r>
          </w:p>
        </w:tc>
        <w:tc>
          <w:tcPr>
            <w:tcW w:w="1388" w:type="dxa"/>
            <w:vAlign w:val="center"/>
          </w:tcPr>
          <w:p w14:paraId="37D2550A"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1B153B60"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18938414"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9C3C10" w:rsidRPr="005668ED" w14:paraId="7B2067D0" w14:textId="77777777" w:rsidTr="007C217C">
        <w:tblPrEx>
          <w:tblCellMar>
            <w:top w:w="0" w:type="dxa"/>
            <w:bottom w:w="0" w:type="dxa"/>
          </w:tblCellMar>
        </w:tblPrEx>
        <w:tc>
          <w:tcPr>
            <w:tcW w:w="1388" w:type="dxa"/>
          </w:tcPr>
          <w:p w14:paraId="7894AA65" w14:textId="77777777" w:rsidR="009C3C10" w:rsidRDefault="009C3C10" w:rsidP="009C3C10">
            <w:pPr>
              <w:ind w:rightChars="0" w:right="0"/>
              <w:jc w:val="left"/>
              <w:rPr>
                <w:rFonts w:ascii="Arial" w:hAnsi="Arial" w:cs="Arial"/>
                <w:color w:val="000000"/>
              </w:rPr>
            </w:pPr>
            <w:r>
              <w:rPr>
                <w:rFonts w:ascii="Arial" w:hAnsi="Arial" w:cs="Arial"/>
                <w:color w:val="000000"/>
              </w:rPr>
              <w:t>21.1.36</w:t>
            </w:r>
          </w:p>
        </w:tc>
        <w:tc>
          <w:tcPr>
            <w:tcW w:w="1586" w:type="dxa"/>
          </w:tcPr>
          <w:p w14:paraId="7A59D2E8" w14:textId="77777777" w:rsidR="009C3C10" w:rsidRPr="00AD5E87" w:rsidRDefault="009C3C10" w:rsidP="009C3C10">
            <w:pPr>
              <w:spacing w:before="28" w:after="28"/>
              <w:ind w:rightChars="0" w:right="0"/>
              <w:textAlignment w:val="baseline"/>
              <w:rPr>
                <w:rFonts w:ascii="Arial" w:hAnsi="Arial" w:cs="Arial"/>
                <w:color w:val="000000"/>
                <w:szCs w:val="18"/>
                <w:lang w:eastAsia="pt-BR"/>
              </w:rPr>
            </w:pPr>
            <w:r w:rsidRPr="00AD5E87">
              <w:rPr>
                <w:rFonts w:ascii="Arial" w:hAnsi="Arial" w:cs="Arial"/>
                <w:color w:val="000000"/>
                <w:szCs w:val="18"/>
                <w:lang w:eastAsia="pt-BR"/>
              </w:rPr>
              <w:t>28.056.00</w:t>
            </w:r>
          </w:p>
        </w:tc>
        <w:tc>
          <w:tcPr>
            <w:tcW w:w="1785" w:type="dxa"/>
          </w:tcPr>
          <w:p w14:paraId="62FD15F9" w14:textId="77777777" w:rsidR="009C3C10" w:rsidRPr="00AD5E87" w:rsidRDefault="009C3C10" w:rsidP="009C3C10">
            <w:pPr>
              <w:spacing w:before="28" w:after="28"/>
              <w:ind w:rightChars="0" w:right="0"/>
              <w:textAlignment w:val="baseline"/>
              <w:rPr>
                <w:rFonts w:ascii="Arial" w:hAnsi="Arial" w:cs="Arial"/>
                <w:color w:val="000000"/>
                <w:szCs w:val="18"/>
                <w:lang w:eastAsia="pt-BR"/>
              </w:rPr>
            </w:pPr>
            <w:r w:rsidRPr="00AD5E87">
              <w:rPr>
                <w:rFonts w:ascii="Arial" w:hAnsi="Arial" w:cs="Arial"/>
                <w:color w:val="000000"/>
                <w:szCs w:val="18"/>
                <w:lang w:eastAsia="pt-BR"/>
              </w:rPr>
              <w:t>Capítulos 33 e 34</w:t>
            </w:r>
          </w:p>
        </w:tc>
        <w:tc>
          <w:tcPr>
            <w:tcW w:w="5948" w:type="dxa"/>
          </w:tcPr>
          <w:p w14:paraId="2240EFDD" w14:textId="77777777" w:rsidR="009C3C10" w:rsidRPr="00AD5E87" w:rsidRDefault="009C3C10" w:rsidP="009C3C10">
            <w:pPr>
              <w:spacing w:before="28" w:after="28"/>
              <w:ind w:rightChars="0" w:right="0"/>
              <w:textAlignment w:val="baseline"/>
              <w:rPr>
                <w:rFonts w:ascii="Arial" w:hAnsi="Arial" w:cs="Arial"/>
                <w:color w:val="000000"/>
                <w:szCs w:val="18"/>
                <w:lang w:eastAsia="pt-BR"/>
              </w:rPr>
            </w:pPr>
            <w:r w:rsidRPr="00AD5E87">
              <w:rPr>
                <w:rFonts w:ascii="Arial" w:hAnsi="Arial" w:cs="Arial"/>
                <w:color w:val="000000"/>
                <w:szCs w:val="18"/>
                <w:lang w:eastAsia="pt-BR"/>
              </w:rPr>
              <w:t>Outros produtos cosméticos e de higiene pessoal não relacionados em outros itens deste anexo</w:t>
            </w:r>
          </w:p>
        </w:tc>
        <w:tc>
          <w:tcPr>
            <w:tcW w:w="1388" w:type="dxa"/>
            <w:vAlign w:val="center"/>
          </w:tcPr>
          <w:p w14:paraId="303EB52C" w14:textId="77777777" w:rsidR="009C3C10" w:rsidRDefault="009C3C10" w:rsidP="009C3C10">
            <w:pPr>
              <w:ind w:rightChars="0" w:right="0"/>
              <w:jc w:val="center"/>
              <w:rPr>
                <w:rFonts w:ascii="Arial" w:eastAsia="Calibri" w:hAnsi="Arial" w:cs="Arial"/>
                <w:color w:val="000000"/>
              </w:rPr>
            </w:pPr>
            <w:r>
              <w:rPr>
                <w:rFonts w:ascii="Arial" w:eastAsia="Calibri" w:hAnsi="Arial" w:cs="Arial"/>
                <w:color w:val="000000"/>
              </w:rPr>
              <w:t>49,39%</w:t>
            </w:r>
          </w:p>
        </w:tc>
        <w:tc>
          <w:tcPr>
            <w:tcW w:w="1389" w:type="dxa"/>
            <w:vAlign w:val="center"/>
          </w:tcPr>
          <w:p w14:paraId="70B92230" w14:textId="77777777" w:rsidR="009C3C10" w:rsidRDefault="009C3C10" w:rsidP="009C3C10">
            <w:pPr>
              <w:ind w:rightChars="0" w:right="0"/>
              <w:jc w:val="center"/>
              <w:rPr>
                <w:rFonts w:ascii="Arial" w:hAnsi="Arial" w:cs="Arial"/>
                <w:color w:val="000000"/>
              </w:rPr>
            </w:pPr>
            <w:r>
              <w:rPr>
                <w:rFonts w:ascii="Arial" w:hAnsi="Arial" w:cs="Arial"/>
                <w:color w:val="000000"/>
              </w:rPr>
              <w:t>64,33%</w:t>
            </w:r>
          </w:p>
        </w:tc>
        <w:tc>
          <w:tcPr>
            <w:tcW w:w="1388" w:type="dxa"/>
            <w:vAlign w:val="center"/>
          </w:tcPr>
          <w:p w14:paraId="0961770A" w14:textId="77777777" w:rsidR="009C3C10" w:rsidRDefault="009C3C10" w:rsidP="009C3C10">
            <w:pPr>
              <w:ind w:rightChars="0" w:right="0"/>
              <w:jc w:val="center"/>
              <w:rPr>
                <w:rFonts w:ascii="Arial" w:hAnsi="Arial" w:cs="Arial"/>
                <w:color w:val="000000"/>
              </w:rPr>
            </w:pPr>
            <w:r>
              <w:rPr>
                <w:rFonts w:ascii="Arial" w:hAnsi="Arial" w:cs="Arial"/>
                <w:color w:val="000000"/>
              </w:rPr>
              <w:t>79,27%</w:t>
            </w:r>
          </w:p>
        </w:tc>
      </w:tr>
      <w:tr w:rsidR="00462952" w:rsidRPr="005668ED" w14:paraId="5421FFA7" w14:textId="77777777" w:rsidTr="00D4000A">
        <w:tblPrEx>
          <w:tblCellMar>
            <w:top w:w="0" w:type="dxa"/>
            <w:bottom w:w="0" w:type="dxa"/>
          </w:tblCellMar>
        </w:tblPrEx>
        <w:tc>
          <w:tcPr>
            <w:tcW w:w="1388" w:type="dxa"/>
          </w:tcPr>
          <w:p w14:paraId="253B84B6"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21.1.37</w:t>
            </w:r>
          </w:p>
        </w:tc>
        <w:tc>
          <w:tcPr>
            <w:tcW w:w="1586" w:type="dxa"/>
          </w:tcPr>
          <w:p w14:paraId="775EEE30"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28.016.01</w:t>
            </w:r>
          </w:p>
        </w:tc>
        <w:tc>
          <w:tcPr>
            <w:tcW w:w="1785" w:type="dxa"/>
          </w:tcPr>
          <w:p w14:paraId="0FE4B0DC"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3307.20.10</w:t>
            </w:r>
          </w:p>
        </w:tc>
        <w:tc>
          <w:tcPr>
            <w:tcW w:w="5948" w:type="dxa"/>
          </w:tcPr>
          <w:p w14:paraId="5361A07E"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Loções e óleos desodorantes hidratantes líquidos</w:t>
            </w:r>
          </w:p>
          <w:p w14:paraId="6356E0EE" w14:textId="77777777" w:rsidR="00462952" w:rsidRDefault="00462952" w:rsidP="00462952">
            <w:pPr>
              <w:ind w:rightChars="0" w:right="0"/>
              <w:rPr>
                <w:rFonts w:ascii="Arial" w:hAnsi="Arial" w:cs="Arial"/>
                <w:i/>
                <w:iCs/>
                <w:color w:val="00B050"/>
              </w:rPr>
            </w:pPr>
            <w:r w:rsidRPr="00446A52">
              <w:rPr>
                <w:rFonts w:ascii="Arial" w:hAnsi="Arial" w:cs="Arial"/>
                <w:i/>
                <w:iCs/>
                <w:color w:val="00B050"/>
              </w:rPr>
              <w:t>(</w:t>
            </w:r>
            <w:r>
              <w:rPr>
                <w:rFonts w:ascii="Arial" w:hAnsi="Arial" w:cs="Arial"/>
                <w:i/>
                <w:iCs/>
                <w:color w:val="00B050"/>
              </w:rPr>
              <w:t>Subitem 21.1.37 do i</w:t>
            </w:r>
            <w:r w:rsidRPr="00446A52">
              <w:rPr>
                <w:rFonts w:ascii="Arial" w:hAnsi="Arial" w:cs="Arial"/>
                <w:i/>
                <w:iCs/>
                <w:color w:val="00B050"/>
              </w:rPr>
              <w:t xml:space="preserve">tem </w:t>
            </w:r>
            <w:r>
              <w:rPr>
                <w:rFonts w:ascii="Arial" w:hAnsi="Arial" w:cs="Arial"/>
                <w:i/>
                <w:iCs/>
                <w:color w:val="00B050"/>
              </w:rPr>
              <w:t>21</w:t>
            </w:r>
            <w:r w:rsidRPr="00446A52">
              <w:rPr>
                <w:rFonts w:ascii="Arial" w:hAnsi="Arial" w:cs="Arial"/>
                <w:i/>
                <w:iCs/>
                <w:color w:val="00B050"/>
              </w:rPr>
              <w:t xml:space="preserve"> </w:t>
            </w:r>
            <w:r>
              <w:rPr>
                <w:rFonts w:ascii="Arial" w:hAnsi="Arial" w:cs="Arial"/>
                <w:i/>
                <w:iCs/>
                <w:color w:val="00B050"/>
              </w:rPr>
              <w:t>acrescentado</w:t>
            </w:r>
            <w:r w:rsidRPr="00446A52">
              <w:rPr>
                <w:rFonts w:ascii="Arial" w:hAnsi="Arial" w:cs="Arial"/>
                <w:i/>
                <w:iCs/>
                <w:color w:val="00B050"/>
              </w:rPr>
              <w:t xml:space="preserve"> pelo </w:t>
            </w:r>
            <w:hyperlink r:id="rId36"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16FFFE87" w14:textId="77777777" w:rsidR="00462952" w:rsidRPr="00462952" w:rsidRDefault="00462952" w:rsidP="00462952">
            <w:pPr>
              <w:ind w:rightChars="0" w:right="0"/>
              <w:jc w:val="left"/>
              <w:rPr>
                <w:rFonts w:ascii="Arial" w:hAnsi="Arial" w:cs="Arial"/>
                <w:color w:val="000000"/>
              </w:rPr>
            </w:pPr>
          </w:p>
        </w:tc>
        <w:tc>
          <w:tcPr>
            <w:tcW w:w="1388" w:type="dxa"/>
          </w:tcPr>
          <w:p w14:paraId="75D44261"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46,54%</w:t>
            </w:r>
          </w:p>
        </w:tc>
        <w:tc>
          <w:tcPr>
            <w:tcW w:w="1389" w:type="dxa"/>
          </w:tcPr>
          <w:p w14:paraId="6B036C10"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49,95%</w:t>
            </w:r>
          </w:p>
        </w:tc>
        <w:tc>
          <w:tcPr>
            <w:tcW w:w="1388" w:type="dxa"/>
          </w:tcPr>
          <w:p w14:paraId="7D558025"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63,58%</w:t>
            </w:r>
          </w:p>
        </w:tc>
      </w:tr>
      <w:tr w:rsidR="00462952" w:rsidRPr="005668ED" w14:paraId="1EAA45E6" w14:textId="77777777" w:rsidTr="00D4000A">
        <w:tblPrEx>
          <w:tblCellMar>
            <w:top w:w="0" w:type="dxa"/>
            <w:bottom w:w="0" w:type="dxa"/>
          </w:tblCellMar>
        </w:tblPrEx>
        <w:tc>
          <w:tcPr>
            <w:tcW w:w="1388" w:type="dxa"/>
          </w:tcPr>
          <w:p w14:paraId="37599F62"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21.1.38</w:t>
            </w:r>
          </w:p>
        </w:tc>
        <w:tc>
          <w:tcPr>
            <w:tcW w:w="1586" w:type="dxa"/>
          </w:tcPr>
          <w:p w14:paraId="044433CB"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28.016.02</w:t>
            </w:r>
          </w:p>
        </w:tc>
        <w:tc>
          <w:tcPr>
            <w:tcW w:w="1785" w:type="dxa"/>
          </w:tcPr>
          <w:p w14:paraId="4783A745"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3307.20.10</w:t>
            </w:r>
          </w:p>
        </w:tc>
        <w:tc>
          <w:tcPr>
            <w:tcW w:w="5948" w:type="dxa"/>
          </w:tcPr>
          <w:p w14:paraId="20B4E892"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Antiperspirantes líquidos</w:t>
            </w:r>
          </w:p>
          <w:p w14:paraId="574AEF19" w14:textId="77777777" w:rsidR="00462952" w:rsidRDefault="00462952" w:rsidP="00462952">
            <w:pPr>
              <w:ind w:rightChars="0" w:right="0"/>
              <w:jc w:val="left"/>
              <w:rPr>
                <w:rFonts w:ascii="Arial" w:hAnsi="Arial" w:cs="Arial"/>
                <w:i/>
                <w:iCs/>
                <w:color w:val="00B050"/>
              </w:rPr>
            </w:pPr>
            <w:r w:rsidRPr="00446A52">
              <w:rPr>
                <w:rFonts w:ascii="Arial" w:hAnsi="Arial" w:cs="Arial"/>
                <w:i/>
                <w:iCs/>
                <w:color w:val="00B050"/>
              </w:rPr>
              <w:t>(</w:t>
            </w:r>
            <w:r>
              <w:rPr>
                <w:rFonts w:ascii="Arial" w:hAnsi="Arial" w:cs="Arial"/>
                <w:i/>
                <w:iCs/>
                <w:color w:val="00B050"/>
              </w:rPr>
              <w:t>Subitem 21.1.38 do i</w:t>
            </w:r>
            <w:r w:rsidRPr="00446A52">
              <w:rPr>
                <w:rFonts w:ascii="Arial" w:hAnsi="Arial" w:cs="Arial"/>
                <w:i/>
                <w:iCs/>
                <w:color w:val="00B050"/>
              </w:rPr>
              <w:t xml:space="preserve">tem </w:t>
            </w:r>
            <w:r>
              <w:rPr>
                <w:rFonts w:ascii="Arial" w:hAnsi="Arial" w:cs="Arial"/>
                <w:i/>
                <w:iCs/>
                <w:color w:val="00B050"/>
              </w:rPr>
              <w:t>21</w:t>
            </w:r>
            <w:r w:rsidRPr="00446A52">
              <w:rPr>
                <w:rFonts w:ascii="Arial" w:hAnsi="Arial" w:cs="Arial"/>
                <w:i/>
                <w:iCs/>
                <w:color w:val="00B050"/>
              </w:rPr>
              <w:t xml:space="preserve"> </w:t>
            </w:r>
            <w:r>
              <w:rPr>
                <w:rFonts w:ascii="Arial" w:hAnsi="Arial" w:cs="Arial"/>
                <w:i/>
                <w:iCs/>
                <w:color w:val="00B050"/>
              </w:rPr>
              <w:t>acrescentado</w:t>
            </w:r>
            <w:r w:rsidRPr="00446A52">
              <w:rPr>
                <w:rFonts w:ascii="Arial" w:hAnsi="Arial" w:cs="Arial"/>
                <w:i/>
                <w:iCs/>
                <w:color w:val="00B050"/>
              </w:rPr>
              <w:t xml:space="preserve"> pelo </w:t>
            </w:r>
            <w:hyperlink r:id="rId37"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70C3658D" w14:textId="77777777" w:rsidR="00462952" w:rsidRPr="00462952" w:rsidRDefault="00462952" w:rsidP="00462952">
            <w:pPr>
              <w:ind w:rightChars="0" w:right="0"/>
              <w:jc w:val="left"/>
              <w:rPr>
                <w:rFonts w:ascii="Arial" w:hAnsi="Arial" w:cs="Arial"/>
                <w:i/>
                <w:iCs/>
                <w:color w:val="00B050"/>
              </w:rPr>
            </w:pPr>
          </w:p>
        </w:tc>
        <w:tc>
          <w:tcPr>
            <w:tcW w:w="1388" w:type="dxa"/>
          </w:tcPr>
          <w:p w14:paraId="131BB967"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46,54%</w:t>
            </w:r>
          </w:p>
        </w:tc>
        <w:tc>
          <w:tcPr>
            <w:tcW w:w="1389" w:type="dxa"/>
          </w:tcPr>
          <w:p w14:paraId="29A45C8A"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49,95%</w:t>
            </w:r>
          </w:p>
        </w:tc>
        <w:tc>
          <w:tcPr>
            <w:tcW w:w="1388" w:type="dxa"/>
          </w:tcPr>
          <w:p w14:paraId="217EF5D9"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63,58%</w:t>
            </w:r>
          </w:p>
        </w:tc>
      </w:tr>
      <w:tr w:rsidR="00462952" w:rsidRPr="005668ED" w14:paraId="3E781224" w14:textId="77777777" w:rsidTr="00D4000A">
        <w:tblPrEx>
          <w:tblCellMar>
            <w:top w:w="0" w:type="dxa"/>
            <w:bottom w:w="0" w:type="dxa"/>
          </w:tblCellMar>
        </w:tblPrEx>
        <w:tc>
          <w:tcPr>
            <w:tcW w:w="1388" w:type="dxa"/>
          </w:tcPr>
          <w:p w14:paraId="054847A6"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21.1.39</w:t>
            </w:r>
          </w:p>
        </w:tc>
        <w:tc>
          <w:tcPr>
            <w:tcW w:w="1586" w:type="dxa"/>
          </w:tcPr>
          <w:p w14:paraId="40F15C88"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28.017.01</w:t>
            </w:r>
          </w:p>
        </w:tc>
        <w:tc>
          <w:tcPr>
            <w:tcW w:w="1785" w:type="dxa"/>
          </w:tcPr>
          <w:p w14:paraId="0677B436"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3307.20.90</w:t>
            </w:r>
          </w:p>
        </w:tc>
        <w:tc>
          <w:tcPr>
            <w:tcW w:w="5948" w:type="dxa"/>
          </w:tcPr>
          <w:p w14:paraId="39493730"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Outras loções e óleos desodorantes hidratantes</w:t>
            </w:r>
          </w:p>
          <w:p w14:paraId="48D6EF6C" w14:textId="77777777" w:rsidR="00462952" w:rsidRDefault="00462952" w:rsidP="00462952">
            <w:pPr>
              <w:ind w:rightChars="0" w:right="0"/>
              <w:jc w:val="left"/>
              <w:rPr>
                <w:rFonts w:ascii="Arial" w:hAnsi="Arial" w:cs="Arial"/>
                <w:i/>
                <w:iCs/>
                <w:color w:val="00B050"/>
              </w:rPr>
            </w:pPr>
            <w:r w:rsidRPr="00446A52">
              <w:rPr>
                <w:rFonts w:ascii="Arial" w:hAnsi="Arial" w:cs="Arial"/>
                <w:i/>
                <w:iCs/>
                <w:color w:val="00B050"/>
              </w:rPr>
              <w:t>(</w:t>
            </w:r>
            <w:r>
              <w:rPr>
                <w:rFonts w:ascii="Arial" w:hAnsi="Arial" w:cs="Arial"/>
                <w:i/>
                <w:iCs/>
                <w:color w:val="00B050"/>
              </w:rPr>
              <w:t>Subitem 21.1.39 do i</w:t>
            </w:r>
            <w:r w:rsidRPr="00446A52">
              <w:rPr>
                <w:rFonts w:ascii="Arial" w:hAnsi="Arial" w:cs="Arial"/>
                <w:i/>
                <w:iCs/>
                <w:color w:val="00B050"/>
              </w:rPr>
              <w:t xml:space="preserve">tem </w:t>
            </w:r>
            <w:r>
              <w:rPr>
                <w:rFonts w:ascii="Arial" w:hAnsi="Arial" w:cs="Arial"/>
                <w:i/>
                <w:iCs/>
                <w:color w:val="00B050"/>
              </w:rPr>
              <w:t>21</w:t>
            </w:r>
            <w:r w:rsidRPr="00446A52">
              <w:rPr>
                <w:rFonts w:ascii="Arial" w:hAnsi="Arial" w:cs="Arial"/>
                <w:i/>
                <w:iCs/>
                <w:color w:val="00B050"/>
              </w:rPr>
              <w:t xml:space="preserve"> </w:t>
            </w:r>
            <w:r>
              <w:rPr>
                <w:rFonts w:ascii="Arial" w:hAnsi="Arial" w:cs="Arial"/>
                <w:i/>
                <w:iCs/>
                <w:color w:val="00B050"/>
              </w:rPr>
              <w:t>acrescentado</w:t>
            </w:r>
            <w:r w:rsidRPr="00446A52">
              <w:rPr>
                <w:rFonts w:ascii="Arial" w:hAnsi="Arial" w:cs="Arial"/>
                <w:i/>
                <w:iCs/>
                <w:color w:val="00B050"/>
              </w:rPr>
              <w:t xml:space="preserve"> pelo </w:t>
            </w:r>
            <w:hyperlink r:id="rId38"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78ABEAE8" w14:textId="77777777" w:rsidR="00462952" w:rsidRPr="00462952" w:rsidRDefault="00462952" w:rsidP="00462952">
            <w:pPr>
              <w:ind w:rightChars="0" w:right="0"/>
              <w:jc w:val="left"/>
              <w:rPr>
                <w:rFonts w:ascii="Arial" w:hAnsi="Arial" w:cs="Arial"/>
                <w:color w:val="000000"/>
              </w:rPr>
            </w:pPr>
          </w:p>
        </w:tc>
        <w:tc>
          <w:tcPr>
            <w:tcW w:w="1388" w:type="dxa"/>
          </w:tcPr>
          <w:p w14:paraId="765FBCF7"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47,23%</w:t>
            </w:r>
          </w:p>
        </w:tc>
        <w:tc>
          <w:tcPr>
            <w:tcW w:w="1389" w:type="dxa"/>
          </w:tcPr>
          <w:p w14:paraId="51E14524"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50,65%</w:t>
            </w:r>
          </w:p>
        </w:tc>
        <w:tc>
          <w:tcPr>
            <w:tcW w:w="1388" w:type="dxa"/>
          </w:tcPr>
          <w:p w14:paraId="4A266832"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64,35%</w:t>
            </w:r>
          </w:p>
        </w:tc>
      </w:tr>
      <w:tr w:rsidR="00462952" w:rsidRPr="005668ED" w14:paraId="769291EC" w14:textId="77777777" w:rsidTr="00D4000A">
        <w:tblPrEx>
          <w:tblCellMar>
            <w:top w:w="0" w:type="dxa"/>
            <w:bottom w:w="0" w:type="dxa"/>
          </w:tblCellMar>
        </w:tblPrEx>
        <w:tc>
          <w:tcPr>
            <w:tcW w:w="1388" w:type="dxa"/>
          </w:tcPr>
          <w:p w14:paraId="1F5CCFF6"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21.1.40</w:t>
            </w:r>
          </w:p>
        </w:tc>
        <w:tc>
          <w:tcPr>
            <w:tcW w:w="1586" w:type="dxa"/>
          </w:tcPr>
          <w:p w14:paraId="46A2E4E3"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28.017.02</w:t>
            </w:r>
          </w:p>
        </w:tc>
        <w:tc>
          <w:tcPr>
            <w:tcW w:w="1785" w:type="dxa"/>
          </w:tcPr>
          <w:p w14:paraId="7233AE1B"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3307.20.90</w:t>
            </w:r>
          </w:p>
        </w:tc>
        <w:tc>
          <w:tcPr>
            <w:tcW w:w="5948" w:type="dxa"/>
          </w:tcPr>
          <w:p w14:paraId="43AB3340"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Outros antiperspirantes</w:t>
            </w:r>
          </w:p>
          <w:p w14:paraId="19D9F864" w14:textId="77777777" w:rsidR="00462952" w:rsidRDefault="00462952" w:rsidP="00462952">
            <w:pPr>
              <w:ind w:rightChars="0" w:right="0"/>
              <w:jc w:val="left"/>
              <w:rPr>
                <w:rFonts w:ascii="Arial" w:hAnsi="Arial" w:cs="Arial"/>
                <w:i/>
                <w:iCs/>
                <w:color w:val="00B050"/>
              </w:rPr>
            </w:pPr>
            <w:r w:rsidRPr="00446A52">
              <w:rPr>
                <w:rFonts w:ascii="Arial" w:hAnsi="Arial" w:cs="Arial"/>
                <w:i/>
                <w:iCs/>
                <w:color w:val="00B050"/>
              </w:rPr>
              <w:t>(</w:t>
            </w:r>
            <w:r>
              <w:rPr>
                <w:rFonts w:ascii="Arial" w:hAnsi="Arial" w:cs="Arial"/>
                <w:i/>
                <w:iCs/>
                <w:color w:val="00B050"/>
              </w:rPr>
              <w:t>Subitem 21.1.40 do i</w:t>
            </w:r>
            <w:r w:rsidRPr="00446A52">
              <w:rPr>
                <w:rFonts w:ascii="Arial" w:hAnsi="Arial" w:cs="Arial"/>
                <w:i/>
                <w:iCs/>
                <w:color w:val="00B050"/>
              </w:rPr>
              <w:t xml:space="preserve">tem </w:t>
            </w:r>
            <w:r>
              <w:rPr>
                <w:rFonts w:ascii="Arial" w:hAnsi="Arial" w:cs="Arial"/>
                <w:i/>
                <w:iCs/>
                <w:color w:val="00B050"/>
              </w:rPr>
              <w:t>21</w:t>
            </w:r>
            <w:r w:rsidRPr="00446A52">
              <w:rPr>
                <w:rFonts w:ascii="Arial" w:hAnsi="Arial" w:cs="Arial"/>
                <w:i/>
                <w:iCs/>
                <w:color w:val="00B050"/>
              </w:rPr>
              <w:t xml:space="preserve"> </w:t>
            </w:r>
            <w:r>
              <w:rPr>
                <w:rFonts w:ascii="Arial" w:hAnsi="Arial" w:cs="Arial"/>
                <w:i/>
                <w:iCs/>
                <w:color w:val="00B050"/>
              </w:rPr>
              <w:t>acrescentado</w:t>
            </w:r>
            <w:r w:rsidRPr="00446A52">
              <w:rPr>
                <w:rFonts w:ascii="Arial" w:hAnsi="Arial" w:cs="Arial"/>
                <w:i/>
                <w:iCs/>
                <w:color w:val="00B050"/>
              </w:rPr>
              <w:t xml:space="preserve"> pelo </w:t>
            </w:r>
            <w:hyperlink r:id="rId39"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5A1ADB82" w14:textId="77777777" w:rsidR="00462952" w:rsidRPr="00462952" w:rsidRDefault="00462952" w:rsidP="00462952">
            <w:pPr>
              <w:ind w:rightChars="0" w:right="0"/>
              <w:jc w:val="left"/>
              <w:rPr>
                <w:rFonts w:ascii="Arial" w:hAnsi="Arial" w:cs="Arial"/>
                <w:color w:val="000000"/>
              </w:rPr>
            </w:pPr>
          </w:p>
        </w:tc>
        <w:tc>
          <w:tcPr>
            <w:tcW w:w="1388" w:type="dxa"/>
          </w:tcPr>
          <w:p w14:paraId="5363F97F"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47,23%</w:t>
            </w:r>
          </w:p>
        </w:tc>
        <w:tc>
          <w:tcPr>
            <w:tcW w:w="1389" w:type="dxa"/>
          </w:tcPr>
          <w:p w14:paraId="3D674CDC"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50,65%</w:t>
            </w:r>
          </w:p>
        </w:tc>
        <w:tc>
          <w:tcPr>
            <w:tcW w:w="1388" w:type="dxa"/>
          </w:tcPr>
          <w:p w14:paraId="3EFC77F4"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64,35%</w:t>
            </w:r>
          </w:p>
        </w:tc>
      </w:tr>
      <w:tr w:rsidR="007C217C" w:rsidRPr="005668ED" w14:paraId="3A3E294C" w14:textId="77777777" w:rsidTr="007C217C">
        <w:tblPrEx>
          <w:tblCellMar>
            <w:top w:w="0" w:type="dxa"/>
            <w:bottom w:w="0" w:type="dxa"/>
          </w:tblCellMar>
        </w:tblPrEx>
        <w:tc>
          <w:tcPr>
            <w:tcW w:w="1388" w:type="dxa"/>
          </w:tcPr>
          <w:p w14:paraId="6FF4F31B" w14:textId="77777777" w:rsidR="007C217C" w:rsidRDefault="007C217C" w:rsidP="009C3C10">
            <w:pPr>
              <w:ind w:rightChars="0" w:right="0"/>
              <w:jc w:val="left"/>
              <w:rPr>
                <w:rFonts w:ascii="Arial" w:hAnsi="Arial" w:cs="Arial"/>
                <w:color w:val="000000"/>
              </w:rPr>
            </w:pPr>
            <w:r w:rsidRPr="00462952">
              <w:rPr>
                <w:rFonts w:ascii="Arial" w:hAnsi="Arial" w:cs="Arial"/>
                <w:color w:val="000000"/>
              </w:rPr>
              <w:t>21.1.41</w:t>
            </w:r>
          </w:p>
        </w:tc>
        <w:tc>
          <w:tcPr>
            <w:tcW w:w="1586" w:type="dxa"/>
          </w:tcPr>
          <w:p w14:paraId="231F5410" w14:textId="77777777" w:rsidR="007C217C" w:rsidRPr="00462952" w:rsidRDefault="007C217C" w:rsidP="00462952">
            <w:pPr>
              <w:ind w:rightChars="0" w:right="0"/>
              <w:jc w:val="left"/>
              <w:rPr>
                <w:rFonts w:ascii="Arial" w:hAnsi="Arial" w:cs="Arial"/>
                <w:color w:val="000000"/>
              </w:rPr>
            </w:pPr>
            <w:r w:rsidRPr="00462952">
              <w:rPr>
                <w:rFonts w:ascii="Arial" w:hAnsi="Arial" w:cs="Arial"/>
                <w:color w:val="000000"/>
              </w:rPr>
              <w:t>28.020.01</w:t>
            </w:r>
          </w:p>
        </w:tc>
        <w:tc>
          <w:tcPr>
            <w:tcW w:w="1785" w:type="dxa"/>
          </w:tcPr>
          <w:p w14:paraId="03E8AA08" w14:textId="77777777" w:rsidR="007C217C" w:rsidRPr="00462952" w:rsidRDefault="007C217C" w:rsidP="00462952">
            <w:pPr>
              <w:ind w:rightChars="0" w:right="0"/>
              <w:jc w:val="left"/>
              <w:rPr>
                <w:rFonts w:ascii="Arial" w:hAnsi="Arial" w:cs="Arial"/>
                <w:color w:val="000000"/>
              </w:rPr>
            </w:pPr>
            <w:r w:rsidRPr="00462952">
              <w:rPr>
                <w:rFonts w:ascii="Arial" w:hAnsi="Arial" w:cs="Arial"/>
                <w:color w:val="000000"/>
              </w:rPr>
              <w:t>3401.11.90</w:t>
            </w:r>
          </w:p>
        </w:tc>
        <w:tc>
          <w:tcPr>
            <w:tcW w:w="5948" w:type="dxa"/>
          </w:tcPr>
          <w:p w14:paraId="0FCF9B93" w14:textId="77777777" w:rsidR="007C217C" w:rsidRDefault="007C217C" w:rsidP="00462952">
            <w:pPr>
              <w:ind w:rightChars="0" w:right="0"/>
              <w:jc w:val="left"/>
              <w:rPr>
                <w:rFonts w:ascii="Arial" w:hAnsi="Arial" w:cs="Arial"/>
                <w:color w:val="000000"/>
              </w:rPr>
            </w:pPr>
            <w:r w:rsidRPr="00462952">
              <w:rPr>
                <w:rFonts w:ascii="Arial" w:hAnsi="Arial" w:cs="Arial"/>
                <w:color w:val="000000"/>
              </w:rPr>
              <w:t>Lenços umedecidos</w:t>
            </w:r>
          </w:p>
          <w:p w14:paraId="2A8FFF64" w14:textId="77777777" w:rsidR="00462952" w:rsidRDefault="00462952" w:rsidP="00462952">
            <w:pPr>
              <w:ind w:rightChars="0" w:right="0"/>
              <w:jc w:val="left"/>
              <w:rPr>
                <w:rFonts w:ascii="Arial" w:hAnsi="Arial" w:cs="Arial"/>
                <w:i/>
                <w:iCs/>
                <w:color w:val="00B050"/>
              </w:rPr>
            </w:pPr>
            <w:r w:rsidRPr="00446A52">
              <w:rPr>
                <w:rFonts w:ascii="Arial" w:hAnsi="Arial" w:cs="Arial"/>
                <w:i/>
                <w:iCs/>
                <w:color w:val="00B050"/>
              </w:rPr>
              <w:t>(</w:t>
            </w:r>
            <w:r>
              <w:rPr>
                <w:rFonts w:ascii="Arial" w:hAnsi="Arial" w:cs="Arial"/>
                <w:i/>
                <w:iCs/>
                <w:color w:val="00B050"/>
              </w:rPr>
              <w:t>Subitem 21.1.41 do i</w:t>
            </w:r>
            <w:r w:rsidRPr="00446A52">
              <w:rPr>
                <w:rFonts w:ascii="Arial" w:hAnsi="Arial" w:cs="Arial"/>
                <w:i/>
                <w:iCs/>
                <w:color w:val="00B050"/>
              </w:rPr>
              <w:t xml:space="preserve">tem </w:t>
            </w:r>
            <w:r>
              <w:rPr>
                <w:rFonts w:ascii="Arial" w:hAnsi="Arial" w:cs="Arial"/>
                <w:i/>
                <w:iCs/>
                <w:color w:val="00B050"/>
              </w:rPr>
              <w:t>21</w:t>
            </w:r>
            <w:r w:rsidRPr="00446A52">
              <w:rPr>
                <w:rFonts w:ascii="Arial" w:hAnsi="Arial" w:cs="Arial"/>
                <w:i/>
                <w:iCs/>
                <w:color w:val="00B050"/>
              </w:rPr>
              <w:t xml:space="preserve"> </w:t>
            </w:r>
            <w:r>
              <w:rPr>
                <w:rFonts w:ascii="Arial" w:hAnsi="Arial" w:cs="Arial"/>
                <w:i/>
                <w:iCs/>
                <w:color w:val="00B050"/>
              </w:rPr>
              <w:t>acrescentado</w:t>
            </w:r>
            <w:r w:rsidRPr="00446A52">
              <w:rPr>
                <w:rFonts w:ascii="Arial" w:hAnsi="Arial" w:cs="Arial"/>
                <w:i/>
                <w:iCs/>
                <w:color w:val="00B050"/>
              </w:rPr>
              <w:t xml:space="preserve"> pelo </w:t>
            </w:r>
            <w:hyperlink r:id="rId40"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71456083" w14:textId="77777777" w:rsidR="00462952" w:rsidRPr="00462952" w:rsidRDefault="00462952" w:rsidP="00462952">
            <w:pPr>
              <w:ind w:rightChars="0" w:right="0"/>
              <w:jc w:val="left"/>
              <w:rPr>
                <w:rFonts w:ascii="Arial" w:hAnsi="Arial" w:cs="Arial"/>
                <w:color w:val="000000"/>
              </w:rPr>
            </w:pPr>
          </w:p>
        </w:tc>
        <w:tc>
          <w:tcPr>
            <w:tcW w:w="1388" w:type="dxa"/>
            <w:vAlign w:val="center"/>
          </w:tcPr>
          <w:p w14:paraId="0D9482D8" w14:textId="77777777" w:rsidR="007C217C" w:rsidRPr="00462952" w:rsidRDefault="007C217C" w:rsidP="00462952">
            <w:pPr>
              <w:ind w:rightChars="0" w:right="0"/>
              <w:jc w:val="left"/>
              <w:rPr>
                <w:rFonts w:ascii="Arial" w:hAnsi="Arial" w:cs="Arial"/>
                <w:color w:val="000000"/>
              </w:rPr>
            </w:pPr>
            <w:r w:rsidRPr="00462952">
              <w:rPr>
                <w:rFonts w:ascii="Arial" w:hAnsi="Arial" w:cs="Arial"/>
                <w:color w:val="000000"/>
              </w:rPr>
              <w:t>49,44</w:t>
            </w:r>
            <w:r w:rsidR="00462952" w:rsidRPr="00462952">
              <w:rPr>
                <w:rFonts w:ascii="Arial" w:hAnsi="Arial" w:cs="Arial"/>
                <w:color w:val="000000"/>
              </w:rPr>
              <w:t>%</w:t>
            </w:r>
          </w:p>
        </w:tc>
        <w:tc>
          <w:tcPr>
            <w:tcW w:w="1389" w:type="dxa"/>
            <w:vAlign w:val="center"/>
          </w:tcPr>
          <w:p w14:paraId="156C58AF" w14:textId="77777777" w:rsidR="007C217C" w:rsidRDefault="00462952" w:rsidP="00462952">
            <w:pPr>
              <w:ind w:rightChars="0" w:right="0"/>
              <w:jc w:val="left"/>
              <w:rPr>
                <w:rFonts w:ascii="Arial" w:hAnsi="Arial" w:cs="Arial"/>
                <w:color w:val="000000"/>
              </w:rPr>
            </w:pPr>
            <w:r w:rsidRPr="00462952">
              <w:rPr>
                <w:rFonts w:ascii="Arial" w:hAnsi="Arial" w:cs="Arial"/>
                <w:color w:val="000000"/>
              </w:rPr>
              <w:t>64,38%</w:t>
            </w:r>
          </w:p>
        </w:tc>
        <w:tc>
          <w:tcPr>
            <w:tcW w:w="1388" w:type="dxa"/>
            <w:vAlign w:val="center"/>
          </w:tcPr>
          <w:p w14:paraId="7892FE99" w14:textId="77777777" w:rsidR="007C217C" w:rsidRDefault="00462952" w:rsidP="00462952">
            <w:pPr>
              <w:ind w:rightChars="0" w:right="0"/>
              <w:jc w:val="left"/>
              <w:rPr>
                <w:rFonts w:ascii="Arial" w:hAnsi="Arial" w:cs="Arial"/>
                <w:color w:val="000000"/>
              </w:rPr>
            </w:pPr>
            <w:r w:rsidRPr="00462952">
              <w:rPr>
                <w:rFonts w:ascii="Arial" w:hAnsi="Arial" w:cs="Arial"/>
                <w:color w:val="000000"/>
              </w:rPr>
              <w:t>79,33%</w:t>
            </w:r>
          </w:p>
        </w:tc>
      </w:tr>
    </w:tbl>
    <w:p w14:paraId="7DC309DE" w14:textId="77777777" w:rsidR="00F008B9" w:rsidRDefault="00F008B9" w:rsidP="00F008B9">
      <w:pPr>
        <w:ind w:rightChars="0" w:right="0"/>
        <w:rPr>
          <w:rFonts w:ascii="Arial" w:hAnsi="Arial" w:cs="Arial"/>
          <w:b/>
          <w:bCs/>
        </w:rPr>
      </w:pPr>
    </w:p>
    <w:p w14:paraId="3E5E91DE" w14:textId="77777777" w:rsidR="009C3C10" w:rsidRDefault="009C3C10" w:rsidP="009C3C10">
      <w:pPr>
        <w:ind w:rightChars="0" w:right="0"/>
        <w:rPr>
          <w:rFonts w:ascii="Arial" w:hAnsi="Arial" w:cs="Arial"/>
          <w:b/>
        </w:rPr>
      </w:pPr>
      <w:r>
        <w:rPr>
          <w:rFonts w:ascii="Arial" w:hAnsi="Arial" w:cs="Arial"/>
          <w:b/>
        </w:rPr>
        <w:t>21.2 ACESSÓRIOS</w:t>
      </w:r>
    </w:p>
    <w:p w14:paraId="4D0ED42E" w14:textId="77777777" w:rsidR="009C3C10" w:rsidRDefault="009C3C10" w:rsidP="009C3C10">
      <w:pPr>
        <w:ind w:rightChars="0" w:right="0"/>
        <w:rPr>
          <w:rFonts w:ascii="Arial" w:hAnsi="Arial" w:cs="Arial"/>
          <w:b/>
        </w:rPr>
      </w:pPr>
    </w:p>
    <w:tbl>
      <w:tblPr>
        <w:tblW w:w="1483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6"/>
        <w:gridCol w:w="1583"/>
        <w:gridCol w:w="1781"/>
        <w:gridCol w:w="5934"/>
        <w:gridCol w:w="1384"/>
        <w:gridCol w:w="1386"/>
        <w:gridCol w:w="1384"/>
      </w:tblGrid>
      <w:tr w:rsidR="009C3C10" w:rsidRPr="00AD5E87" w14:paraId="71D336C7" w14:textId="77777777" w:rsidTr="009C3C10">
        <w:tblPrEx>
          <w:tblCellMar>
            <w:top w:w="0" w:type="dxa"/>
            <w:bottom w:w="0" w:type="dxa"/>
          </w:tblCellMar>
        </w:tblPrEx>
        <w:tc>
          <w:tcPr>
            <w:tcW w:w="993" w:type="dxa"/>
            <w:vMerge w:val="restart"/>
            <w:vAlign w:val="center"/>
          </w:tcPr>
          <w:p w14:paraId="4CEEBD14"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Subitem</w:t>
            </w:r>
          </w:p>
        </w:tc>
        <w:tc>
          <w:tcPr>
            <w:tcW w:w="1134" w:type="dxa"/>
            <w:vMerge w:val="restart"/>
            <w:vAlign w:val="center"/>
          </w:tcPr>
          <w:p w14:paraId="7DD89655"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CEST</w:t>
            </w:r>
          </w:p>
        </w:tc>
        <w:tc>
          <w:tcPr>
            <w:tcW w:w="1276" w:type="dxa"/>
            <w:vMerge w:val="restart"/>
            <w:vAlign w:val="center"/>
          </w:tcPr>
          <w:p w14:paraId="790C348F"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NCM/SH</w:t>
            </w:r>
          </w:p>
        </w:tc>
        <w:tc>
          <w:tcPr>
            <w:tcW w:w="4252" w:type="dxa"/>
            <w:vMerge w:val="restart"/>
            <w:vAlign w:val="center"/>
          </w:tcPr>
          <w:p w14:paraId="6449518D"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Descrição</w:t>
            </w:r>
          </w:p>
        </w:tc>
        <w:tc>
          <w:tcPr>
            <w:tcW w:w="992" w:type="dxa"/>
            <w:vMerge w:val="restart"/>
            <w:vAlign w:val="center"/>
          </w:tcPr>
          <w:p w14:paraId="6BCA74F2" w14:textId="77777777" w:rsidR="009C3C10" w:rsidRPr="00AD5E87" w:rsidRDefault="009C3C10" w:rsidP="009C3C10">
            <w:pPr>
              <w:pStyle w:val="NormalWeb"/>
              <w:spacing w:before="0" w:beforeAutospacing="0" w:after="0" w:afterAutospacing="0"/>
              <w:jc w:val="center"/>
              <w:rPr>
                <w:rFonts w:ascii="Arial" w:hAnsi="Arial" w:cs="Arial"/>
                <w:b/>
                <w:sz w:val="20"/>
                <w:szCs w:val="22"/>
              </w:rPr>
            </w:pPr>
            <w:r w:rsidRPr="00AD5E87">
              <w:rPr>
                <w:rFonts w:ascii="Arial" w:hAnsi="Arial" w:cs="Arial"/>
                <w:b/>
                <w:sz w:val="20"/>
                <w:szCs w:val="22"/>
              </w:rPr>
              <w:t>MVA Original</w:t>
            </w:r>
          </w:p>
        </w:tc>
        <w:tc>
          <w:tcPr>
            <w:tcW w:w="1985" w:type="dxa"/>
            <w:gridSpan w:val="2"/>
            <w:vAlign w:val="center"/>
          </w:tcPr>
          <w:p w14:paraId="50F5693D"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MVA Ajustada</w:t>
            </w:r>
          </w:p>
        </w:tc>
      </w:tr>
      <w:tr w:rsidR="009C3C10" w:rsidRPr="00AD5E87" w14:paraId="7793F118" w14:textId="77777777" w:rsidTr="009C3C10">
        <w:tblPrEx>
          <w:tblCellMar>
            <w:top w:w="0" w:type="dxa"/>
            <w:bottom w:w="0" w:type="dxa"/>
          </w:tblCellMar>
        </w:tblPrEx>
        <w:tc>
          <w:tcPr>
            <w:tcW w:w="993" w:type="dxa"/>
            <w:vMerge/>
            <w:vAlign w:val="center"/>
          </w:tcPr>
          <w:p w14:paraId="4EE96687" w14:textId="77777777" w:rsidR="009C3C10" w:rsidRPr="00AD5E87" w:rsidRDefault="009C3C10" w:rsidP="009C3C10">
            <w:pPr>
              <w:ind w:rightChars="0" w:right="0"/>
              <w:jc w:val="center"/>
              <w:rPr>
                <w:rFonts w:ascii="Arial" w:hAnsi="Arial" w:cs="Arial"/>
                <w:b/>
                <w:color w:val="000000"/>
              </w:rPr>
            </w:pPr>
          </w:p>
        </w:tc>
        <w:tc>
          <w:tcPr>
            <w:tcW w:w="1134" w:type="dxa"/>
            <w:vMerge/>
            <w:vAlign w:val="center"/>
          </w:tcPr>
          <w:p w14:paraId="6B0F3B28" w14:textId="77777777" w:rsidR="009C3C10" w:rsidRPr="00AD5E87" w:rsidRDefault="009C3C10" w:rsidP="009C3C10">
            <w:pPr>
              <w:ind w:rightChars="0" w:right="0"/>
              <w:jc w:val="center"/>
              <w:textAlignment w:val="baseline"/>
              <w:rPr>
                <w:rFonts w:ascii="Arial" w:hAnsi="Arial" w:cs="Arial"/>
                <w:b/>
                <w:color w:val="000000"/>
                <w:lang w:eastAsia="pt-BR"/>
              </w:rPr>
            </w:pPr>
          </w:p>
        </w:tc>
        <w:tc>
          <w:tcPr>
            <w:tcW w:w="1276" w:type="dxa"/>
            <w:vMerge/>
            <w:vAlign w:val="center"/>
          </w:tcPr>
          <w:p w14:paraId="425D5FDF" w14:textId="77777777" w:rsidR="009C3C10" w:rsidRPr="00AD5E87" w:rsidRDefault="009C3C10" w:rsidP="009C3C10">
            <w:pPr>
              <w:ind w:rightChars="0" w:right="0"/>
              <w:jc w:val="center"/>
              <w:textAlignment w:val="baseline"/>
              <w:rPr>
                <w:rFonts w:ascii="Arial" w:hAnsi="Arial" w:cs="Arial"/>
                <w:b/>
                <w:color w:val="000000"/>
                <w:lang w:eastAsia="pt-BR"/>
              </w:rPr>
            </w:pPr>
          </w:p>
        </w:tc>
        <w:tc>
          <w:tcPr>
            <w:tcW w:w="4252" w:type="dxa"/>
            <w:vMerge/>
            <w:vAlign w:val="center"/>
          </w:tcPr>
          <w:p w14:paraId="1333CF0C" w14:textId="77777777" w:rsidR="009C3C10" w:rsidRPr="00AD5E87" w:rsidRDefault="009C3C10" w:rsidP="009C3C10">
            <w:pPr>
              <w:ind w:rightChars="0" w:right="0"/>
              <w:jc w:val="center"/>
              <w:textAlignment w:val="baseline"/>
              <w:rPr>
                <w:rFonts w:ascii="Arial" w:hAnsi="Arial" w:cs="Arial"/>
                <w:b/>
                <w:color w:val="000000"/>
                <w:lang w:eastAsia="pt-BR"/>
              </w:rPr>
            </w:pPr>
          </w:p>
        </w:tc>
        <w:tc>
          <w:tcPr>
            <w:tcW w:w="992" w:type="dxa"/>
            <w:vMerge/>
            <w:vAlign w:val="center"/>
          </w:tcPr>
          <w:p w14:paraId="459ABB74" w14:textId="77777777" w:rsidR="009C3C10" w:rsidRPr="00AD5E87" w:rsidRDefault="009C3C10" w:rsidP="009C3C10">
            <w:pPr>
              <w:pStyle w:val="NormalWeb"/>
              <w:spacing w:before="0" w:beforeAutospacing="0" w:after="0" w:afterAutospacing="0"/>
              <w:jc w:val="center"/>
              <w:rPr>
                <w:rFonts w:ascii="Arial" w:hAnsi="Arial" w:cs="Arial"/>
                <w:b/>
                <w:sz w:val="22"/>
                <w:szCs w:val="22"/>
              </w:rPr>
            </w:pPr>
          </w:p>
        </w:tc>
        <w:tc>
          <w:tcPr>
            <w:tcW w:w="993" w:type="dxa"/>
            <w:vAlign w:val="center"/>
          </w:tcPr>
          <w:p w14:paraId="5C161E8A"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12%</w:t>
            </w:r>
          </w:p>
        </w:tc>
        <w:tc>
          <w:tcPr>
            <w:tcW w:w="992" w:type="dxa"/>
            <w:vAlign w:val="center"/>
          </w:tcPr>
          <w:p w14:paraId="579E8653"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4%</w:t>
            </w:r>
          </w:p>
        </w:tc>
      </w:tr>
      <w:tr w:rsidR="009C3C10" w:rsidRPr="00AD5E87" w14:paraId="1F8DAD89" w14:textId="77777777" w:rsidTr="009C3C10">
        <w:tblPrEx>
          <w:tblCellMar>
            <w:top w:w="0" w:type="dxa"/>
            <w:bottom w:w="0" w:type="dxa"/>
          </w:tblCellMar>
        </w:tblPrEx>
        <w:tc>
          <w:tcPr>
            <w:tcW w:w="993" w:type="dxa"/>
          </w:tcPr>
          <w:p w14:paraId="019528D9"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21.2.1</w:t>
            </w:r>
          </w:p>
        </w:tc>
        <w:tc>
          <w:tcPr>
            <w:tcW w:w="1134" w:type="dxa"/>
          </w:tcPr>
          <w:p w14:paraId="524CBB83"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28.039.00</w:t>
            </w:r>
          </w:p>
        </w:tc>
        <w:tc>
          <w:tcPr>
            <w:tcW w:w="1276" w:type="dxa"/>
          </w:tcPr>
          <w:p w14:paraId="64C270A6"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4202.22.10</w:t>
            </w:r>
          </w:p>
        </w:tc>
        <w:tc>
          <w:tcPr>
            <w:tcW w:w="4252" w:type="dxa"/>
          </w:tcPr>
          <w:p w14:paraId="1268705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Bolsas de folhas de plástico</w:t>
            </w:r>
          </w:p>
        </w:tc>
        <w:tc>
          <w:tcPr>
            <w:tcW w:w="992" w:type="dxa"/>
            <w:vAlign w:val="center"/>
          </w:tcPr>
          <w:p w14:paraId="4BAB7461"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30,51%</w:t>
            </w:r>
          </w:p>
        </w:tc>
        <w:tc>
          <w:tcPr>
            <w:tcW w:w="993" w:type="dxa"/>
            <w:vAlign w:val="center"/>
          </w:tcPr>
          <w:p w14:paraId="0B9C89DA"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43,56%</w:t>
            </w:r>
          </w:p>
        </w:tc>
        <w:tc>
          <w:tcPr>
            <w:tcW w:w="992" w:type="dxa"/>
            <w:vAlign w:val="center"/>
          </w:tcPr>
          <w:p w14:paraId="0F613728"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56,61%</w:t>
            </w:r>
          </w:p>
        </w:tc>
      </w:tr>
      <w:tr w:rsidR="009C3C10" w:rsidRPr="00AD5E87" w14:paraId="64F32BAC" w14:textId="77777777" w:rsidTr="009C3C10">
        <w:tblPrEx>
          <w:tblCellMar>
            <w:top w:w="0" w:type="dxa"/>
            <w:bottom w:w="0" w:type="dxa"/>
          </w:tblCellMar>
        </w:tblPrEx>
        <w:tc>
          <w:tcPr>
            <w:tcW w:w="993" w:type="dxa"/>
          </w:tcPr>
          <w:p w14:paraId="1947167F" w14:textId="77777777" w:rsidR="009C3C10" w:rsidRDefault="009C3C10" w:rsidP="009C3C10">
            <w:pPr>
              <w:ind w:rightChars="0" w:right="0"/>
            </w:pPr>
            <w:r w:rsidRPr="00E62397">
              <w:rPr>
                <w:rFonts w:ascii="Arial" w:hAnsi="Arial" w:cs="Arial"/>
                <w:color w:val="000000"/>
              </w:rPr>
              <w:t>21.2.</w:t>
            </w:r>
            <w:r>
              <w:rPr>
                <w:rFonts w:ascii="Arial" w:hAnsi="Arial" w:cs="Arial"/>
                <w:color w:val="000000"/>
              </w:rPr>
              <w:t>2</w:t>
            </w:r>
          </w:p>
        </w:tc>
        <w:tc>
          <w:tcPr>
            <w:tcW w:w="1134" w:type="dxa"/>
          </w:tcPr>
          <w:p w14:paraId="5736C2AD"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28.040.00</w:t>
            </w:r>
          </w:p>
        </w:tc>
        <w:tc>
          <w:tcPr>
            <w:tcW w:w="1276" w:type="dxa"/>
          </w:tcPr>
          <w:p w14:paraId="6AD75E0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4202.22.20</w:t>
            </w:r>
          </w:p>
        </w:tc>
        <w:tc>
          <w:tcPr>
            <w:tcW w:w="4252" w:type="dxa"/>
          </w:tcPr>
          <w:p w14:paraId="63403EE9"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Bolsas de matérias têxteis</w:t>
            </w:r>
          </w:p>
        </w:tc>
        <w:tc>
          <w:tcPr>
            <w:tcW w:w="992" w:type="dxa"/>
            <w:vAlign w:val="center"/>
          </w:tcPr>
          <w:p w14:paraId="32BA6C5A"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30,51%</w:t>
            </w:r>
          </w:p>
        </w:tc>
        <w:tc>
          <w:tcPr>
            <w:tcW w:w="993" w:type="dxa"/>
            <w:vAlign w:val="center"/>
          </w:tcPr>
          <w:p w14:paraId="34DB8E44"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43,56%</w:t>
            </w:r>
          </w:p>
        </w:tc>
        <w:tc>
          <w:tcPr>
            <w:tcW w:w="992" w:type="dxa"/>
            <w:vAlign w:val="center"/>
          </w:tcPr>
          <w:p w14:paraId="65ED8AD0"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56,61%</w:t>
            </w:r>
          </w:p>
        </w:tc>
      </w:tr>
      <w:tr w:rsidR="009C3C10" w:rsidRPr="00AD5E87" w14:paraId="2CB95E6C" w14:textId="77777777" w:rsidTr="009C3C10">
        <w:tblPrEx>
          <w:tblCellMar>
            <w:top w:w="0" w:type="dxa"/>
            <w:bottom w:w="0" w:type="dxa"/>
          </w:tblCellMar>
        </w:tblPrEx>
        <w:tc>
          <w:tcPr>
            <w:tcW w:w="993" w:type="dxa"/>
          </w:tcPr>
          <w:p w14:paraId="5FDF44B7" w14:textId="77777777" w:rsidR="009C3C10" w:rsidRDefault="009C3C10" w:rsidP="009C3C10">
            <w:pPr>
              <w:ind w:rightChars="0" w:right="0"/>
            </w:pPr>
            <w:r w:rsidRPr="00E62397">
              <w:rPr>
                <w:rFonts w:ascii="Arial" w:hAnsi="Arial" w:cs="Arial"/>
                <w:color w:val="000000"/>
              </w:rPr>
              <w:t>21.2.</w:t>
            </w:r>
            <w:r>
              <w:rPr>
                <w:rFonts w:ascii="Arial" w:hAnsi="Arial" w:cs="Arial"/>
                <w:color w:val="000000"/>
              </w:rPr>
              <w:t>3</w:t>
            </w:r>
          </w:p>
        </w:tc>
        <w:tc>
          <w:tcPr>
            <w:tcW w:w="1134" w:type="dxa"/>
          </w:tcPr>
          <w:p w14:paraId="135C1B84"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28.041.00</w:t>
            </w:r>
          </w:p>
        </w:tc>
        <w:tc>
          <w:tcPr>
            <w:tcW w:w="1276" w:type="dxa"/>
          </w:tcPr>
          <w:p w14:paraId="4F98542B"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4202.29.00</w:t>
            </w:r>
          </w:p>
        </w:tc>
        <w:tc>
          <w:tcPr>
            <w:tcW w:w="4252" w:type="dxa"/>
          </w:tcPr>
          <w:p w14:paraId="21E1DED3"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Bolsas de outras matérias</w:t>
            </w:r>
          </w:p>
        </w:tc>
        <w:tc>
          <w:tcPr>
            <w:tcW w:w="992" w:type="dxa"/>
            <w:vAlign w:val="center"/>
          </w:tcPr>
          <w:p w14:paraId="712DF906"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30,51%</w:t>
            </w:r>
          </w:p>
        </w:tc>
        <w:tc>
          <w:tcPr>
            <w:tcW w:w="993" w:type="dxa"/>
            <w:vAlign w:val="center"/>
          </w:tcPr>
          <w:p w14:paraId="0BB75A1D"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43,56%</w:t>
            </w:r>
          </w:p>
        </w:tc>
        <w:tc>
          <w:tcPr>
            <w:tcW w:w="992" w:type="dxa"/>
            <w:vAlign w:val="center"/>
          </w:tcPr>
          <w:p w14:paraId="1408B2A0"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56,61%</w:t>
            </w:r>
          </w:p>
        </w:tc>
      </w:tr>
      <w:tr w:rsidR="009C3C10" w:rsidRPr="00AD5E87" w14:paraId="34147BE1" w14:textId="77777777" w:rsidTr="009C3C10">
        <w:tblPrEx>
          <w:tblCellMar>
            <w:top w:w="0" w:type="dxa"/>
            <w:bottom w:w="0" w:type="dxa"/>
          </w:tblCellMar>
        </w:tblPrEx>
        <w:tc>
          <w:tcPr>
            <w:tcW w:w="993" w:type="dxa"/>
          </w:tcPr>
          <w:p w14:paraId="5E6814D9" w14:textId="77777777" w:rsidR="009C3C10" w:rsidRDefault="009C3C10" w:rsidP="009C3C10">
            <w:pPr>
              <w:ind w:rightChars="0" w:right="0"/>
            </w:pPr>
            <w:r w:rsidRPr="00E62397">
              <w:rPr>
                <w:rFonts w:ascii="Arial" w:hAnsi="Arial" w:cs="Arial"/>
                <w:color w:val="000000"/>
              </w:rPr>
              <w:t>21.2.</w:t>
            </w:r>
            <w:r>
              <w:rPr>
                <w:rFonts w:ascii="Arial" w:hAnsi="Arial" w:cs="Arial"/>
                <w:color w:val="000000"/>
              </w:rPr>
              <w:t>4</w:t>
            </w:r>
          </w:p>
        </w:tc>
        <w:tc>
          <w:tcPr>
            <w:tcW w:w="1134" w:type="dxa"/>
          </w:tcPr>
          <w:p w14:paraId="59F4AAD6"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28.042.00</w:t>
            </w:r>
          </w:p>
        </w:tc>
        <w:tc>
          <w:tcPr>
            <w:tcW w:w="1276" w:type="dxa"/>
          </w:tcPr>
          <w:p w14:paraId="1A4AC410"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4202.39.00</w:t>
            </w:r>
          </w:p>
        </w:tc>
        <w:tc>
          <w:tcPr>
            <w:tcW w:w="4252" w:type="dxa"/>
          </w:tcPr>
          <w:p w14:paraId="41505801"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Artigos de bolsos/bolsas, de outras matérias</w:t>
            </w:r>
          </w:p>
        </w:tc>
        <w:tc>
          <w:tcPr>
            <w:tcW w:w="992" w:type="dxa"/>
            <w:vAlign w:val="center"/>
          </w:tcPr>
          <w:p w14:paraId="424CEF10"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30,51%</w:t>
            </w:r>
          </w:p>
        </w:tc>
        <w:tc>
          <w:tcPr>
            <w:tcW w:w="993" w:type="dxa"/>
            <w:vAlign w:val="center"/>
          </w:tcPr>
          <w:p w14:paraId="1C7C0458"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43,56%</w:t>
            </w:r>
          </w:p>
        </w:tc>
        <w:tc>
          <w:tcPr>
            <w:tcW w:w="992" w:type="dxa"/>
            <w:vAlign w:val="center"/>
          </w:tcPr>
          <w:p w14:paraId="5CBF5B0A"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56,61%</w:t>
            </w:r>
          </w:p>
        </w:tc>
      </w:tr>
      <w:tr w:rsidR="009C3C10" w:rsidRPr="00AD5E87" w14:paraId="06140E2A" w14:textId="77777777" w:rsidTr="009C3C10">
        <w:tblPrEx>
          <w:tblCellMar>
            <w:top w:w="0" w:type="dxa"/>
            <w:bottom w:w="0" w:type="dxa"/>
          </w:tblCellMar>
        </w:tblPrEx>
        <w:tc>
          <w:tcPr>
            <w:tcW w:w="993" w:type="dxa"/>
          </w:tcPr>
          <w:p w14:paraId="10E13A23" w14:textId="77777777" w:rsidR="009C3C10" w:rsidRDefault="009C3C10" w:rsidP="009C3C10">
            <w:pPr>
              <w:ind w:rightChars="0" w:right="0"/>
            </w:pPr>
            <w:r w:rsidRPr="00E62397">
              <w:rPr>
                <w:rFonts w:ascii="Arial" w:hAnsi="Arial" w:cs="Arial"/>
                <w:color w:val="000000"/>
              </w:rPr>
              <w:t>21.2.</w:t>
            </w:r>
            <w:r>
              <w:rPr>
                <w:rFonts w:ascii="Arial" w:hAnsi="Arial" w:cs="Arial"/>
                <w:color w:val="000000"/>
              </w:rPr>
              <w:t>5</w:t>
            </w:r>
          </w:p>
        </w:tc>
        <w:tc>
          <w:tcPr>
            <w:tcW w:w="1134" w:type="dxa"/>
          </w:tcPr>
          <w:p w14:paraId="2B800A90"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28.043.00</w:t>
            </w:r>
          </w:p>
        </w:tc>
        <w:tc>
          <w:tcPr>
            <w:tcW w:w="1276" w:type="dxa"/>
          </w:tcPr>
          <w:p w14:paraId="6A21F27A"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4202.92.00</w:t>
            </w:r>
          </w:p>
        </w:tc>
        <w:tc>
          <w:tcPr>
            <w:tcW w:w="4252" w:type="dxa"/>
          </w:tcPr>
          <w:p w14:paraId="33602D0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Outros artefatos, de folhas de plásticos ou matérias têxteis</w:t>
            </w:r>
          </w:p>
        </w:tc>
        <w:tc>
          <w:tcPr>
            <w:tcW w:w="992" w:type="dxa"/>
            <w:vAlign w:val="center"/>
          </w:tcPr>
          <w:p w14:paraId="0BAD39CC"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30,51%</w:t>
            </w:r>
          </w:p>
        </w:tc>
        <w:tc>
          <w:tcPr>
            <w:tcW w:w="993" w:type="dxa"/>
            <w:vAlign w:val="center"/>
          </w:tcPr>
          <w:p w14:paraId="0F8EF412"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43,56%</w:t>
            </w:r>
          </w:p>
        </w:tc>
        <w:tc>
          <w:tcPr>
            <w:tcW w:w="992" w:type="dxa"/>
            <w:vAlign w:val="center"/>
          </w:tcPr>
          <w:p w14:paraId="7A36096A"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56,61%</w:t>
            </w:r>
          </w:p>
        </w:tc>
      </w:tr>
      <w:tr w:rsidR="009C3C10" w:rsidRPr="00AD5E87" w14:paraId="3CE08EBF" w14:textId="77777777" w:rsidTr="009C3C10">
        <w:tblPrEx>
          <w:tblCellMar>
            <w:top w:w="0" w:type="dxa"/>
            <w:bottom w:w="0" w:type="dxa"/>
          </w:tblCellMar>
        </w:tblPrEx>
        <w:tc>
          <w:tcPr>
            <w:tcW w:w="993" w:type="dxa"/>
          </w:tcPr>
          <w:p w14:paraId="4A700F0A" w14:textId="77777777" w:rsidR="009C3C10" w:rsidRDefault="009C3C10" w:rsidP="009C3C10">
            <w:pPr>
              <w:ind w:rightChars="0" w:right="0"/>
            </w:pPr>
            <w:r w:rsidRPr="00E62397">
              <w:rPr>
                <w:rFonts w:ascii="Arial" w:hAnsi="Arial" w:cs="Arial"/>
                <w:color w:val="000000"/>
              </w:rPr>
              <w:t>21.2.</w:t>
            </w:r>
            <w:r>
              <w:rPr>
                <w:rFonts w:ascii="Arial" w:hAnsi="Arial" w:cs="Arial"/>
                <w:color w:val="000000"/>
              </w:rPr>
              <w:t>6</w:t>
            </w:r>
          </w:p>
        </w:tc>
        <w:tc>
          <w:tcPr>
            <w:tcW w:w="1134" w:type="dxa"/>
          </w:tcPr>
          <w:p w14:paraId="47FDCBCC"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28.044.00</w:t>
            </w:r>
          </w:p>
        </w:tc>
        <w:tc>
          <w:tcPr>
            <w:tcW w:w="1276" w:type="dxa"/>
          </w:tcPr>
          <w:p w14:paraId="6E8030CA"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4202.99.00</w:t>
            </w:r>
          </w:p>
        </w:tc>
        <w:tc>
          <w:tcPr>
            <w:tcW w:w="4252" w:type="dxa"/>
          </w:tcPr>
          <w:p w14:paraId="46DCB3DD"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Outros artefatos, de outras matéria</w:t>
            </w:r>
          </w:p>
        </w:tc>
        <w:tc>
          <w:tcPr>
            <w:tcW w:w="992" w:type="dxa"/>
            <w:vAlign w:val="center"/>
          </w:tcPr>
          <w:p w14:paraId="1BECF024"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30,51%</w:t>
            </w:r>
          </w:p>
        </w:tc>
        <w:tc>
          <w:tcPr>
            <w:tcW w:w="993" w:type="dxa"/>
            <w:vAlign w:val="center"/>
          </w:tcPr>
          <w:p w14:paraId="6BC55A29"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43,56%</w:t>
            </w:r>
          </w:p>
        </w:tc>
        <w:tc>
          <w:tcPr>
            <w:tcW w:w="992" w:type="dxa"/>
            <w:vAlign w:val="center"/>
          </w:tcPr>
          <w:p w14:paraId="0D20C2DF"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56,61%</w:t>
            </w:r>
          </w:p>
        </w:tc>
      </w:tr>
      <w:tr w:rsidR="009C3C10" w:rsidRPr="00AD5E87" w14:paraId="7F3C7177" w14:textId="77777777" w:rsidTr="009C3C10">
        <w:tblPrEx>
          <w:tblCellMar>
            <w:top w:w="0" w:type="dxa"/>
            <w:bottom w:w="0" w:type="dxa"/>
          </w:tblCellMar>
        </w:tblPrEx>
        <w:tc>
          <w:tcPr>
            <w:tcW w:w="993" w:type="dxa"/>
          </w:tcPr>
          <w:p w14:paraId="0DD115E6" w14:textId="77777777" w:rsidR="009C3C10" w:rsidRDefault="009C3C10" w:rsidP="009C3C10">
            <w:pPr>
              <w:ind w:rightChars="0" w:right="0"/>
            </w:pPr>
            <w:r w:rsidRPr="00E62397">
              <w:rPr>
                <w:rFonts w:ascii="Arial" w:hAnsi="Arial" w:cs="Arial"/>
                <w:color w:val="000000"/>
              </w:rPr>
              <w:t>21.2.</w:t>
            </w:r>
            <w:r>
              <w:rPr>
                <w:rFonts w:ascii="Arial" w:hAnsi="Arial" w:cs="Arial"/>
                <w:color w:val="000000"/>
              </w:rPr>
              <w:t>7</w:t>
            </w:r>
          </w:p>
        </w:tc>
        <w:tc>
          <w:tcPr>
            <w:tcW w:w="1134" w:type="dxa"/>
          </w:tcPr>
          <w:p w14:paraId="2941CA3C"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28.050.00</w:t>
            </w:r>
          </w:p>
        </w:tc>
        <w:tc>
          <w:tcPr>
            <w:tcW w:w="1276" w:type="dxa"/>
          </w:tcPr>
          <w:p w14:paraId="5BF823A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6217.10.00</w:t>
            </w:r>
          </w:p>
        </w:tc>
        <w:tc>
          <w:tcPr>
            <w:tcW w:w="4252" w:type="dxa"/>
          </w:tcPr>
          <w:p w14:paraId="597DB9C7"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Outros acessórios confeccionados, de vestuário</w:t>
            </w:r>
          </w:p>
        </w:tc>
        <w:tc>
          <w:tcPr>
            <w:tcW w:w="992" w:type="dxa"/>
            <w:vAlign w:val="center"/>
          </w:tcPr>
          <w:p w14:paraId="474CF2E4"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30,51%</w:t>
            </w:r>
          </w:p>
        </w:tc>
        <w:tc>
          <w:tcPr>
            <w:tcW w:w="993" w:type="dxa"/>
            <w:vAlign w:val="center"/>
          </w:tcPr>
          <w:p w14:paraId="6E0EE85F"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43,56%</w:t>
            </w:r>
          </w:p>
        </w:tc>
        <w:tc>
          <w:tcPr>
            <w:tcW w:w="992" w:type="dxa"/>
            <w:vAlign w:val="center"/>
          </w:tcPr>
          <w:p w14:paraId="4CF572A8"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56,61%</w:t>
            </w:r>
          </w:p>
        </w:tc>
      </w:tr>
      <w:tr w:rsidR="009C3C10" w:rsidRPr="00AD5E87" w14:paraId="69E19782" w14:textId="77777777" w:rsidTr="009C3C10">
        <w:tblPrEx>
          <w:tblCellMar>
            <w:top w:w="0" w:type="dxa"/>
            <w:bottom w:w="0" w:type="dxa"/>
          </w:tblCellMar>
        </w:tblPrEx>
        <w:tc>
          <w:tcPr>
            <w:tcW w:w="993" w:type="dxa"/>
          </w:tcPr>
          <w:p w14:paraId="4CD9EBA6" w14:textId="77777777" w:rsidR="009C3C10" w:rsidRDefault="009C3C10" w:rsidP="009C3C10">
            <w:pPr>
              <w:ind w:rightChars="0" w:right="0"/>
            </w:pPr>
            <w:r w:rsidRPr="00E62397">
              <w:rPr>
                <w:rFonts w:ascii="Arial" w:hAnsi="Arial" w:cs="Arial"/>
                <w:color w:val="000000"/>
              </w:rPr>
              <w:t>21.2.</w:t>
            </w:r>
            <w:r>
              <w:rPr>
                <w:rFonts w:ascii="Arial" w:hAnsi="Arial" w:cs="Arial"/>
                <w:color w:val="000000"/>
              </w:rPr>
              <w:t>8</w:t>
            </w:r>
          </w:p>
        </w:tc>
        <w:tc>
          <w:tcPr>
            <w:tcW w:w="1134" w:type="dxa"/>
          </w:tcPr>
          <w:p w14:paraId="5F321E3D"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28.053.00</w:t>
            </w:r>
          </w:p>
        </w:tc>
        <w:tc>
          <w:tcPr>
            <w:tcW w:w="1276" w:type="dxa"/>
          </w:tcPr>
          <w:p w14:paraId="20BEE952"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6506.99.00</w:t>
            </w:r>
          </w:p>
        </w:tc>
        <w:tc>
          <w:tcPr>
            <w:tcW w:w="4252" w:type="dxa"/>
          </w:tcPr>
          <w:p w14:paraId="5709BC7D"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Chapéus e outros artefatos de outras matérias, exceto de malha</w:t>
            </w:r>
          </w:p>
        </w:tc>
        <w:tc>
          <w:tcPr>
            <w:tcW w:w="992" w:type="dxa"/>
            <w:vAlign w:val="center"/>
          </w:tcPr>
          <w:p w14:paraId="2B90EF1D"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30,51%</w:t>
            </w:r>
          </w:p>
        </w:tc>
        <w:tc>
          <w:tcPr>
            <w:tcW w:w="993" w:type="dxa"/>
            <w:vAlign w:val="center"/>
          </w:tcPr>
          <w:p w14:paraId="7231EDFE"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43,56%</w:t>
            </w:r>
          </w:p>
        </w:tc>
        <w:tc>
          <w:tcPr>
            <w:tcW w:w="992" w:type="dxa"/>
            <w:vAlign w:val="center"/>
          </w:tcPr>
          <w:p w14:paraId="00842DE7"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56,61%</w:t>
            </w:r>
          </w:p>
        </w:tc>
      </w:tr>
      <w:tr w:rsidR="009C3C10" w:rsidRPr="00AD5E87" w14:paraId="78CDC885" w14:textId="77777777" w:rsidTr="009C3C10">
        <w:tblPrEx>
          <w:tblCellMar>
            <w:top w:w="0" w:type="dxa"/>
            <w:bottom w:w="0" w:type="dxa"/>
          </w:tblCellMar>
        </w:tblPrEx>
        <w:tc>
          <w:tcPr>
            <w:tcW w:w="993" w:type="dxa"/>
          </w:tcPr>
          <w:p w14:paraId="0E7E56F5" w14:textId="77777777" w:rsidR="009C3C10" w:rsidRDefault="009C3C10" w:rsidP="009C3C10">
            <w:pPr>
              <w:ind w:rightChars="0" w:right="0"/>
            </w:pPr>
            <w:r w:rsidRPr="00E62397">
              <w:rPr>
                <w:rFonts w:ascii="Arial" w:hAnsi="Arial" w:cs="Arial"/>
                <w:color w:val="000000"/>
              </w:rPr>
              <w:t>21.2.</w:t>
            </w:r>
            <w:r>
              <w:rPr>
                <w:rFonts w:ascii="Arial" w:hAnsi="Arial" w:cs="Arial"/>
                <w:color w:val="000000"/>
              </w:rPr>
              <w:t>9</w:t>
            </w:r>
          </w:p>
        </w:tc>
        <w:tc>
          <w:tcPr>
            <w:tcW w:w="1134" w:type="dxa"/>
          </w:tcPr>
          <w:p w14:paraId="1FDAB632"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28.058.00</w:t>
            </w:r>
          </w:p>
        </w:tc>
        <w:tc>
          <w:tcPr>
            <w:tcW w:w="1276" w:type="dxa"/>
          </w:tcPr>
          <w:p w14:paraId="248C50B1"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Capítulos 39, 42, 48, 52, 61, 71, 83, 90 e 91</w:t>
            </w:r>
          </w:p>
        </w:tc>
        <w:tc>
          <w:tcPr>
            <w:tcW w:w="4252" w:type="dxa"/>
          </w:tcPr>
          <w:p w14:paraId="36005671"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Acessórios (por exemplo, bijuterias, relógios, óculos de sol, bolsas, mochilas, frasqueiras, carteiras, porta-cartões, porta-documentos, porta-celulares e embalagens presenteáveis (por exemplo, caixinhas de papel), entre outros itens assemelhados)</w:t>
            </w:r>
          </w:p>
        </w:tc>
        <w:tc>
          <w:tcPr>
            <w:tcW w:w="992" w:type="dxa"/>
            <w:vAlign w:val="center"/>
          </w:tcPr>
          <w:p w14:paraId="4600F31C"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30,51%</w:t>
            </w:r>
          </w:p>
        </w:tc>
        <w:tc>
          <w:tcPr>
            <w:tcW w:w="993" w:type="dxa"/>
            <w:vAlign w:val="center"/>
          </w:tcPr>
          <w:p w14:paraId="2D7B4CA5"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43,56%</w:t>
            </w:r>
          </w:p>
        </w:tc>
        <w:tc>
          <w:tcPr>
            <w:tcW w:w="992" w:type="dxa"/>
            <w:vAlign w:val="center"/>
          </w:tcPr>
          <w:p w14:paraId="6E3816C0"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56,61%</w:t>
            </w:r>
          </w:p>
        </w:tc>
      </w:tr>
    </w:tbl>
    <w:p w14:paraId="0992916D" w14:textId="77777777" w:rsidR="009C3C10" w:rsidRDefault="009C3C10" w:rsidP="009C3C10">
      <w:pPr>
        <w:ind w:rightChars="0" w:right="0"/>
        <w:rPr>
          <w:rFonts w:ascii="Arial" w:hAnsi="Arial" w:cs="Arial"/>
          <w:b/>
        </w:rPr>
      </w:pPr>
    </w:p>
    <w:p w14:paraId="56E1C6DB" w14:textId="77777777" w:rsidR="009C3C10" w:rsidRDefault="009C3C10" w:rsidP="009C3C10">
      <w:pPr>
        <w:ind w:rightChars="0" w:right="0"/>
        <w:rPr>
          <w:rFonts w:ascii="Arial" w:hAnsi="Arial" w:cs="Arial"/>
          <w:b/>
        </w:rPr>
      </w:pPr>
      <w:r>
        <w:rPr>
          <w:rFonts w:ascii="Arial" w:hAnsi="Arial" w:cs="Arial"/>
          <w:b/>
        </w:rPr>
        <w:t>21.3 ARTIGOS DE VESTUÁRIO</w:t>
      </w:r>
    </w:p>
    <w:p w14:paraId="2E96AB9B" w14:textId="77777777" w:rsidR="009C3C10" w:rsidRDefault="009C3C10" w:rsidP="009C3C10">
      <w:pPr>
        <w:ind w:rightChars="0" w:right="0"/>
        <w:rPr>
          <w:rFonts w:ascii="Arial" w:hAnsi="Arial" w:cs="Arial"/>
          <w:b/>
        </w:rPr>
      </w:pPr>
    </w:p>
    <w:tbl>
      <w:tblPr>
        <w:tblW w:w="1483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6"/>
        <w:gridCol w:w="1583"/>
        <w:gridCol w:w="1781"/>
        <w:gridCol w:w="5934"/>
        <w:gridCol w:w="1384"/>
        <w:gridCol w:w="1386"/>
        <w:gridCol w:w="1384"/>
      </w:tblGrid>
      <w:tr w:rsidR="009C3C10" w:rsidRPr="00AD5E87" w14:paraId="6E854108" w14:textId="77777777" w:rsidTr="009C3C10">
        <w:tblPrEx>
          <w:tblCellMar>
            <w:top w:w="0" w:type="dxa"/>
            <w:bottom w:w="0" w:type="dxa"/>
          </w:tblCellMar>
        </w:tblPrEx>
        <w:tc>
          <w:tcPr>
            <w:tcW w:w="993" w:type="dxa"/>
            <w:vMerge w:val="restart"/>
            <w:vAlign w:val="center"/>
          </w:tcPr>
          <w:p w14:paraId="6542304C"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Subitem</w:t>
            </w:r>
          </w:p>
        </w:tc>
        <w:tc>
          <w:tcPr>
            <w:tcW w:w="1134" w:type="dxa"/>
            <w:vMerge w:val="restart"/>
            <w:vAlign w:val="center"/>
          </w:tcPr>
          <w:p w14:paraId="3743CF64"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CEST</w:t>
            </w:r>
          </w:p>
        </w:tc>
        <w:tc>
          <w:tcPr>
            <w:tcW w:w="1276" w:type="dxa"/>
            <w:vMerge w:val="restart"/>
            <w:vAlign w:val="center"/>
          </w:tcPr>
          <w:p w14:paraId="3F780BDD"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NCM/SH</w:t>
            </w:r>
          </w:p>
        </w:tc>
        <w:tc>
          <w:tcPr>
            <w:tcW w:w="4252" w:type="dxa"/>
            <w:vMerge w:val="restart"/>
            <w:vAlign w:val="center"/>
          </w:tcPr>
          <w:p w14:paraId="7B6C03A2"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Descrição</w:t>
            </w:r>
          </w:p>
        </w:tc>
        <w:tc>
          <w:tcPr>
            <w:tcW w:w="992" w:type="dxa"/>
            <w:vMerge w:val="restart"/>
            <w:vAlign w:val="center"/>
          </w:tcPr>
          <w:p w14:paraId="79D462B2" w14:textId="77777777" w:rsidR="009C3C10" w:rsidRPr="00AD5E87" w:rsidRDefault="009C3C10" w:rsidP="009C3C10">
            <w:pPr>
              <w:pStyle w:val="NormalWeb"/>
              <w:spacing w:before="0" w:beforeAutospacing="0" w:after="0" w:afterAutospacing="0"/>
              <w:jc w:val="center"/>
              <w:rPr>
                <w:rFonts w:ascii="Arial" w:hAnsi="Arial" w:cs="Arial"/>
                <w:b/>
                <w:sz w:val="20"/>
                <w:szCs w:val="22"/>
              </w:rPr>
            </w:pPr>
            <w:r w:rsidRPr="00AD5E87">
              <w:rPr>
                <w:rFonts w:ascii="Arial" w:hAnsi="Arial" w:cs="Arial"/>
                <w:b/>
                <w:sz w:val="20"/>
                <w:szCs w:val="22"/>
              </w:rPr>
              <w:t>MVA Original</w:t>
            </w:r>
          </w:p>
        </w:tc>
        <w:tc>
          <w:tcPr>
            <w:tcW w:w="1985" w:type="dxa"/>
            <w:gridSpan w:val="2"/>
            <w:vAlign w:val="center"/>
          </w:tcPr>
          <w:p w14:paraId="63DB48D0"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MVA Ajustada</w:t>
            </w:r>
          </w:p>
        </w:tc>
      </w:tr>
      <w:tr w:rsidR="009C3C10" w:rsidRPr="00AD5E87" w14:paraId="7EFD693B" w14:textId="77777777" w:rsidTr="009C3C10">
        <w:tblPrEx>
          <w:tblCellMar>
            <w:top w:w="0" w:type="dxa"/>
            <w:bottom w:w="0" w:type="dxa"/>
          </w:tblCellMar>
        </w:tblPrEx>
        <w:tc>
          <w:tcPr>
            <w:tcW w:w="993" w:type="dxa"/>
            <w:vMerge/>
            <w:vAlign w:val="center"/>
          </w:tcPr>
          <w:p w14:paraId="091CB836" w14:textId="77777777" w:rsidR="009C3C10" w:rsidRPr="00AD5E87" w:rsidRDefault="009C3C10" w:rsidP="009C3C10">
            <w:pPr>
              <w:ind w:rightChars="0" w:right="0"/>
              <w:jc w:val="center"/>
              <w:rPr>
                <w:rFonts w:ascii="Arial" w:hAnsi="Arial" w:cs="Arial"/>
                <w:b/>
                <w:color w:val="000000"/>
                <w:sz w:val="20"/>
              </w:rPr>
            </w:pPr>
          </w:p>
        </w:tc>
        <w:tc>
          <w:tcPr>
            <w:tcW w:w="1134" w:type="dxa"/>
            <w:vMerge/>
            <w:vAlign w:val="center"/>
          </w:tcPr>
          <w:p w14:paraId="2DD39D1A"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1276" w:type="dxa"/>
            <w:vMerge/>
            <w:vAlign w:val="center"/>
          </w:tcPr>
          <w:p w14:paraId="2A3EABBD"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4252" w:type="dxa"/>
            <w:vMerge/>
            <w:vAlign w:val="center"/>
          </w:tcPr>
          <w:p w14:paraId="414F3B77"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992" w:type="dxa"/>
            <w:vMerge/>
            <w:vAlign w:val="center"/>
          </w:tcPr>
          <w:p w14:paraId="17A91ADA" w14:textId="77777777" w:rsidR="009C3C10" w:rsidRPr="00AD5E87" w:rsidRDefault="009C3C10" w:rsidP="009C3C10">
            <w:pPr>
              <w:pStyle w:val="NormalWeb"/>
              <w:spacing w:before="0" w:beforeAutospacing="0" w:after="0" w:afterAutospacing="0"/>
              <w:jc w:val="center"/>
              <w:rPr>
                <w:rFonts w:ascii="Arial" w:hAnsi="Arial" w:cs="Arial"/>
                <w:b/>
                <w:sz w:val="20"/>
                <w:szCs w:val="22"/>
              </w:rPr>
            </w:pPr>
          </w:p>
        </w:tc>
        <w:tc>
          <w:tcPr>
            <w:tcW w:w="993" w:type="dxa"/>
            <w:vAlign w:val="center"/>
          </w:tcPr>
          <w:p w14:paraId="4D77CFC5"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12%</w:t>
            </w:r>
          </w:p>
        </w:tc>
        <w:tc>
          <w:tcPr>
            <w:tcW w:w="992" w:type="dxa"/>
            <w:vAlign w:val="center"/>
          </w:tcPr>
          <w:p w14:paraId="086AA9B6"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4%</w:t>
            </w:r>
          </w:p>
        </w:tc>
      </w:tr>
      <w:tr w:rsidR="009C3C10" w:rsidRPr="00AD5E87" w14:paraId="6192F975" w14:textId="77777777" w:rsidTr="009C3C10">
        <w:tblPrEx>
          <w:tblCellMar>
            <w:top w:w="0" w:type="dxa"/>
            <w:bottom w:w="0" w:type="dxa"/>
          </w:tblCellMar>
        </w:tblPrEx>
        <w:tc>
          <w:tcPr>
            <w:tcW w:w="993" w:type="dxa"/>
          </w:tcPr>
          <w:p w14:paraId="5ABAEC86"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21.3.1</w:t>
            </w:r>
          </w:p>
        </w:tc>
        <w:tc>
          <w:tcPr>
            <w:tcW w:w="1134" w:type="dxa"/>
          </w:tcPr>
          <w:p w14:paraId="5010C6B1"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28.036.00</w:t>
            </w:r>
          </w:p>
        </w:tc>
        <w:tc>
          <w:tcPr>
            <w:tcW w:w="1276" w:type="dxa"/>
          </w:tcPr>
          <w:p w14:paraId="2EA3515D"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3926.20.00</w:t>
            </w:r>
          </w:p>
        </w:tc>
        <w:tc>
          <w:tcPr>
            <w:tcW w:w="4252" w:type="dxa"/>
          </w:tcPr>
          <w:p w14:paraId="4A752730"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Vestuário e seus acessórios, de plásticos, inclusive luvas</w:t>
            </w:r>
          </w:p>
        </w:tc>
        <w:tc>
          <w:tcPr>
            <w:tcW w:w="992" w:type="dxa"/>
            <w:vAlign w:val="center"/>
          </w:tcPr>
          <w:p w14:paraId="0B6D4471"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43,42%</w:t>
            </w:r>
          </w:p>
        </w:tc>
        <w:tc>
          <w:tcPr>
            <w:tcW w:w="993" w:type="dxa"/>
            <w:vAlign w:val="center"/>
          </w:tcPr>
          <w:p w14:paraId="79E75B05"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57,76%</w:t>
            </w:r>
          </w:p>
        </w:tc>
        <w:tc>
          <w:tcPr>
            <w:tcW w:w="992" w:type="dxa"/>
            <w:vAlign w:val="center"/>
          </w:tcPr>
          <w:p w14:paraId="3B9BC2F5"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72,10%</w:t>
            </w:r>
          </w:p>
        </w:tc>
      </w:tr>
      <w:tr w:rsidR="009C3C10" w:rsidRPr="00AD5E87" w14:paraId="121F68F5" w14:textId="77777777" w:rsidTr="009C3C10">
        <w:tblPrEx>
          <w:tblCellMar>
            <w:top w:w="0" w:type="dxa"/>
            <w:bottom w:w="0" w:type="dxa"/>
          </w:tblCellMar>
        </w:tblPrEx>
        <w:tc>
          <w:tcPr>
            <w:tcW w:w="993" w:type="dxa"/>
          </w:tcPr>
          <w:p w14:paraId="5E78F025"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21.3.2</w:t>
            </w:r>
          </w:p>
        </w:tc>
        <w:tc>
          <w:tcPr>
            <w:tcW w:w="1134" w:type="dxa"/>
          </w:tcPr>
          <w:p w14:paraId="60A191D5"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28.049.00</w:t>
            </w:r>
          </w:p>
        </w:tc>
        <w:tc>
          <w:tcPr>
            <w:tcW w:w="1276" w:type="dxa"/>
          </w:tcPr>
          <w:p w14:paraId="316482C7"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6115.99.00</w:t>
            </w:r>
          </w:p>
        </w:tc>
        <w:tc>
          <w:tcPr>
            <w:tcW w:w="4252" w:type="dxa"/>
          </w:tcPr>
          <w:p w14:paraId="77F9E36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Outras meias de malha de outras matérias têxteis</w:t>
            </w:r>
          </w:p>
        </w:tc>
        <w:tc>
          <w:tcPr>
            <w:tcW w:w="992" w:type="dxa"/>
            <w:vAlign w:val="center"/>
          </w:tcPr>
          <w:p w14:paraId="4896FCAE"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43,42%</w:t>
            </w:r>
          </w:p>
        </w:tc>
        <w:tc>
          <w:tcPr>
            <w:tcW w:w="993" w:type="dxa"/>
            <w:vAlign w:val="center"/>
          </w:tcPr>
          <w:p w14:paraId="636873A7"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57,76%</w:t>
            </w:r>
          </w:p>
        </w:tc>
        <w:tc>
          <w:tcPr>
            <w:tcW w:w="992" w:type="dxa"/>
            <w:vAlign w:val="center"/>
          </w:tcPr>
          <w:p w14:paraId="3929C2B5"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72,10%</w:t>
            </w:r>
          </w:p>
        </w:tc>
      </w:tr>
      <w:tr w:rsidR="009C3C10" w:rsidRPr="00AD5E87" w14:paraId="71AB3FB9" w14:textId="77777777" w:rsidTr="009C3C10">
        <w:tblPrEx>
          <w:tblCellMar>
            <w:top w:w="0" w:type="dxa"/>
            <w:bottom w:w="0" w:type="dxa"/>
          </w:tblCellMar>
        </w:tblPrEx>
        <w:tc>
          <w:tcPr>
            <w:tcW w:w="993" w:type="dxa"/>
          </w:tcPr>
          <w:p w14:paraId="5A0A3241"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21.3.3</w:t>
            </w:r>
          </w:p>
        </w:tc>
        <w:tc>
          <w:tcPr>
            <w:tcW w:w="1134" w:type="dxa"/>
          </w:tcPr>
          <w:p w14:paraId="5436CAB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28.059.00</w:t>
            </w:r>
          </w:p>
        </w:tc>
        <w:tc>
          <w:tcPr>
            <w:tcW w:w="1276" w:type="dxa"/>
          </w:tcPr>
          <w:p w14:paraId="550CC0C6"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Capítulos  61, 62 e 64</w:t>
            </w:r>
          </w:p>
        </w:tc>
        <w:tc>
          <w:tcPr>
            <w:tcW w:w="4252" w:type="dxa"/>
          </w:tcPr>
          <w:p w14:paraId="654C5F64"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Vestuário e seus acessórios; calçados, polainas e artefatos semelhantes, e suas partes</w:t>
            </w:r>
          </w:p>
        </w:tc>
        <w:tc>
          <w:tcPr>
            <w:tcW w:w="992" w:type="dxa"/>
            <w:vAlign w:val="center"/>
          </w:tcPr>
          <w:p w14:paraId="3DF47C02"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43,42%</w:t>
            </w:r>
          </w:p>
        </w:tc>
        <w:tc>
          <w:tcPr>
            <w:tcW w:w="993" w:type="dxa"/>
            <w:vAlign w:val="center"/>
          </w:tcPr>
          <w:p w14:paraId="67463C28"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57,76%</w:t>
            </w:r>
          </w:p>
        </w:tc>
        <w:tc>
          <w:tcPr>
            <w:tcW w:w="992" w:type="dxa"/>
            <w:vAlign w:val="center"/>
          </w:tcPr>
          <w:p w14:paraId="0C7EA5CC"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72,10%</w:t>
            </w:r>
          </w:p>
        </w:tc>
      </w:tr>
      <w:tr w:rsidR="009C3C10" w:rsidRPr="00AD5E87" w14:paraId="21322C3F" w14:textId="77777777" w:rsidTr="009C3C10">
        <w:tblPrEx>
          <w:tblCellMar>
            <w:top w:w="0" w:type="dxa"/>
            <w:bottom w:w="0" w:type="dxa"/>
          </w:tblCellMar>
        </w:tblPrEx>
        <w:tc>
          <w:tcPr>
            <w:tcW w:w="993" w:type="dxa"/>
          </w:tcPr>
          <w:p w14:paraId="51B89A63"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21.3.4</w:t>
            </w:r>
          </w:p>
        </w:tc>
        <w:tc>
          <w:tcPr>
            <w:tcW w:w="1134" w:type="dxa"/>
          </w:tcPr>
          <w:p w14:paraId="32079D4F"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28.060.00</w:t>
            </w:r>
          </w:p>
        </w:tc>
        <w:tc>
          <w:tcPr>
            <w:tcW w:w="1276" w:type="dxa"/>
          </w:tcPr>
          <w:p w14:paraId="692AB544"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Capítulos 42, 52, 55, 58, 63 e 65</w:t>
            </w:r>
          </w:p>
        </w:tc>
        <w:tc>
          <w:tcPr>
            <w:tcW w:w="4252" w:type="dxa"/>
          </w:tcPr>
          <w:p w14:paraId="2678DC2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Outros artigos de vestuário em geral, exceto os relacionados no item anterior</w:t>
            </w:r>
          </w:p>
        </w:tc>
        <w:tc>
          <w:tcPr>
            <w:tcW w:w="992" w:type="dxa"/>
            <w:vAlign w:val="center"/>
          </w:tcPr>
          <w:p w14:paraId="05A38876"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43,42%</w:t>
            </w:r>
          </w:p>
        </w:tc>
        <w:tc>
          <w:tcPr>
            <w:tcW w:w="993" w:type="dxa"/>
            <w:vAlign w:val="center"/>
          </w:tcPr>
          <w:p w14:paraId="6DB6CFBC"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57,76%</w:t>
            </w:r>
          </w:p>
        </w:tc>
        <w:tc>
          <w:tcPr>
            <w:tcW w:w="992" w:type="dxa"/>
            <w:vAlign w:val="center"/>
          </w:tcPr>
          <w:p w14:paraId="194C5A55"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72,10%</w:t>
            </w:r>
          </w:p>
        </w:tc>
      </w:tr>
    </w:tbl>
    <w:p w14:paraId="1CD83DA9" w14:textId="77777777" w:rsidR="009C3C10" w:rsidRDefault="009C3C10" w:rsidP="009C3C10">
      <w:pPr>
        <w:ind w:rightChars="0" w:right="0"/>
        <w:rPr>
          <w:rFonts w:ascii="Arial" w:hAnsi="Arial" w:cs="Arial"/>
          <w:b/>
        </w:rPr>
      </w:pPr>
    </w:p>
    <w:p w14:paraId="2EC24EE4" w14:textId="77777777" w:rsidR="009C3C10" w:rsidRDefault="009C3C10" w:rsidP="009C3C10">
      <w:pPr>
        <w:ind w:rightChars="0" w:right="0"/>
        <w:rPr>
          <w:rFonts w:ascii="Arial" w:hAnsi="Arial" w:cs="Arial"/>
          <w:b/>
        </w:rPr>
      </w:pPr>
      <w:r>
        <w:rPr>
          <w:rFonts w:ascii="Arial" w:hAnsi="Arial" w:cs="Arial"/>
          <w:b/>
        </w:rPr>
        <w:t>21.4 ARTIGOS PARA CASA</w:t>
      </w:r>
    </w:p>
    <w:p w14:paraId="6F595A24" w14:textId="77777777" w:rsidR="009C3C10" w:rsidRDefault="009C3C10" w:rsidP="009C3C10">
      <w:pPr>
        <w:ind w:rightChars="0" w:right="0"/>
        <w:rPr>
          <w:rFonts w:ascii="Arial" w:hAnsi="Arial" w:cs="Arial"/>
          <w:b/>
        </w:rPr>
      </w:pPr>
    </w:p>
    <w:tbl>
      <w:tblPr>
        <w:tblW w:w="1483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6"/>
        <w:gridCol w:w="1583"/>
        <w:gridCol w:w="1781"/>
        <w:gridCol w:w="5934"/>
        <w:gridCol w:w="1384"/>
        <w:gridCol w:w="1386"/>
        <w:gridCol w:w="1384"/>
      </w:tblGrid>
      <w:tr w:rsidR="009C3C10" w:rsidRPr="00AD5E87" w14:paraId="710134A3" w14:textId="77777777" w:rsidTr="009C3C10">
        <w:tblPrEx>
          <w:tblCellMar>
            <w:top w:w="0" w:type="dxa"/>
            <w:bottom w:w="0" w:type="dxa"/>
          </w:tblCellMar>
        </w:tblPrEx>
        <w:tc>
          <w:tcPr>
            <w:tcW w:w="993" w:type="dxa"/>
            <w:vMerge w:val="restart"/>
            <w:vAlign w:val="center"/>
          </w:tcPr>
          <w:p w14:paraId="51E404B3"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Subitem</w:t>
            </w:r>
          </w:p>
        </w:tc>
        <w:tc>
          <w:tcPr>
            <w:tcW w:w="1134" w:type="dxa"/>
            <w:vMerge w:val="restart"/>
            <w:vAlign w:val="center"/>
          </w:tcPr>
          <w:p w14:paraId="339516FA"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CEST</w:t>
            </w:r>
          </w:p>
        </w:tc>
        <w:tc>
          <w:tcPr>
            <w:tcW w:w="1276" w:type="dxa"/>
            <w:vMerge w:val="restart"/>
            <w:vAlign w:val="center"/>
          </w:tcPr>
          <w:p w14:paraId="799F4763"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NCM/SH</w:t>
            </w:r>
          </w:p>
        </w:tc>
        <w:tc>
          <w:tcPr>
            <w:tcW w:w="4252" w:type="dxa"/>
            <w:vMerge w:val="restart"/>
            <w:vAlign w:val="center"/>
          </w:tcPr>
          <w:p w14:paraId="6E82A79C"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Descrição</w:t>
            </w:r>
          </w:p>
        </w:tc>
        <w:tc>
          <w:tcPr>
            <w:tcW w:w="992" w:type="dxa"/>
            <w:vMerge w:val="restart"/>
            <w:vAlign w:val="center"/>
          </w:tcPr>
          <w:p w14:paraId="2564F53F" w14:textId="77777777" w:rsidR="009C3C10" w:rsidRPr="00AD5E87" w:rsidRDefault="009C3C10" w:rsidP="009C3C10">
            <w:pPr>
              <w:pStyle w:val="NormalWeb"/>
              <w:spacing w:before="0" w:beforeAutospacing="0" w:after="0" w:afterAutospacing="0"/>
              <w:jc w:val="center"/>
              <w:rPr>
                <w:rFonts w:ascii="Arial" w:hAnsi="Arial" w:cs="Arial"/>
                <w:b/>
                <w:sz w:val="20"/>
                <w:szCs w:val="22"/>
              </w:rPr>
            </w:pPr>
            <w:r w:rsidRPr="00AD5E87">
              <w:rPr>
                <w:rFonts w:ascii="Arial" w:hAnsi="Arial" w:cs="Arial"/>
                <w:b/>
                <w:sz w:val="20"/>
                <w:szCs w:val="22"/>
              </w:rPr>
              <w:t>MVA Original</w:t>
            </w:r>
          </w:p>
        </w:tc>
        <w:tc>
          <w:tcPr>
            <w:tcW w:w="1985" w:type="dxa"/>
            <w:gridSpan w:val="2"/>
            <w:vAlign w:val="center"/>
          </w:tcPr>
          <w:p w14:paraId="2D21492E"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MVA Ajustada</w:t>
            </w:r>
          </w:p>
        </w:tc>
      </w:tr>
      <w:tr w:rsidR="009C3C10" w:rsidRPr="00AD5E87" w14:paraId="37FA053A" w14:textId="77777777" w:rsidTr="009C3C10">
        <w:tblPrEx>
          <w:tblCellMar>
            <w:top w:w="0" w:type="dxa"/>
            <w:bottom w:w="0" w:type="dxa"/>
          </w:tblCellMar>
        </w:tblPrEx>
        <w:tc>
          <w:tcPr>
            <w:tcW w:w="993" w:type="dxa"/>
            <w:vMerge/>
            <w:vAlign w:val="center"/>
          </w:tcPr>
          <w:p w14:paraId="564D43A1" w14:textId="77777777" w:rsidR="009C3C10" w:rsidRPr="00AD5E87" w:rsidRDefault="009C3C10" w:rsidP="009C3C10">
            <w:pPr>
              <w:ind w:rightChars="0" w:right="0"/>
              <w:jc w:val="center"/>
              <w:rPr>
                <w:rFonts w:ascii="Arial" w:hAnsi="Arial" w:cs="Arial"/>
                <w:b/>
                <w:color w:val="000000"/>
                <w:sz w:val="20"/>
              </w:rPr>
            </w:pPr>
          </w:p>
        </w:tc>
        <w:tc>
          <w:tcPr>
            <w:tcW w:w="1134" w:type="dxa"/>
            <w:vMerge/>
            <w:vAlign w:val="center"/>
          </w:tcPr>
          <w:p w14:paraId="6D285F69"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1276" w:type="dxa"/>
            <w:vMerge/>
            <w:vAlign w:val="center"/>
          </w:tcPr>
          <w:p w14:paraId="40E13CE0"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4252" w:type="dxa"/>
            <w:vMerge/>
            <w:vAlign w:val="center"/>
          </w:tcPr>
          <w:p w14:paraId="1BE92F6D"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992" w:type="dxa"/>
            <w:vMerge/>
            <w:vAlign w:val="center"/>
          </w:tcPr>
          <w:p w14:paraId="5BCD181A" w14:textId="77777777" w:rsidR="009C3C10" w:rsidRPr="00AD5E87" w:rsidRDefault="009C3C10" w:rsidP="009C3C10">
            <w:pPr>
              <w:pStyle w:val="NormalWeb"/>
              <w:spacing w:before="0" w:beforeAutospacing="0" w:after="0" w:afterAutospacing="0"/>
              <w:jc w:val="center"/>
              <w:rPr>
                <w:rFonts w:ascii="Arial" w:hAnsi="Arial" w:cs="Arial"/>
                <w:b/>
                <w:sz w:val="20"/>
                <w:szCs w:val="22"/>
              </w:rPr>
            </w:pPr>
          </w:p>
        </w:tc>
        <w:tc>
          <w:tcPr>
            <w:tcW w:w="993" w:type="dxa"/>
            <w:vAlign w:val="center"/>
          </w:tcPr>
          <w:p w14:paraId="66227D6D"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12%</w:t>
            </w:r>
          </w:p>
        </w:tc>
        <w:tc>
          <w:tcPr>
            <w:tcW w:w="992" w:type="dxa"/>
            <w:vAlign w:val="center"/>
          </w:tcPr>
          <w:p w14:paraId="5432B296"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4%</w:t>
            </w:r>
          </w:p>
        </w:tc>
      </w:tr>
      <w:tr w:rsidR="009C3C10" w:rsidRPr="00AD5E87" w14:paraId="08CB0549" w14:textId="77777777" w:rsidTr="009C3C10">
        <w:tblPrEx>
          <w:tblCellMar>
            <w:top w:w="0" w:type="dxa"/>
            <w:bottom w:w="0" w:type="dxa"/>
          </w:tblCellMar>
        </w:tblPrEx>
        <w:tc>
          <w:tcPr>
            <w:tcW w:w="993" w:type="dxa"/>
          </w:tcPr>
          <w:p w14:paraId="0DA748A8"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21.4.1</w:t>
            </w:r>
          </w:p>
        </w:tc>
        <w:tc>
          <w:tcPr>
            <w:tcW w:w="1134" w:type="dxa"/>
          </w:tcPr>
          <w:p w14:paraId="659B0C8D"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28.027.01</w:t>
            </w:r>
          </w:p>
        </w:tc>
        <w:tc>
          <w:tcPr>
            <w:tcW w:w="1276" w:type="dxa"/>
          </w:tcPr>
          <w:p w14:paraId="083D6DEB"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9603.29.00</w:t>
            </w:r>
          </w:p>
        </w:tc>
        <w:tc>
          <w:tcPr>
            <w:tcW w:w="4252" w:type="dxa"/>
          </w:tcPr>
          <w:p w14:paraId="37AE8B0A"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Vassouras e escovas, mesmo constituindo partes de máquinas, de aparelhos ou de veículos, vassouras mecânicas de uso manual não motorizadas, pincéis e espanadores; cabeças preparadas para escovas, pincéis e artigos semelhantes; bonecas e rolos para pintura; rodos de borracha ou de matérias flexíveis semelhantes, outros</w:t>
            </w:r>
          </w:p>
        </w:tc>
        <w:tc>
          <w:tcPr>
            <w:tcW w:w="992" w:type="dxa"/>
            <w:vAlign w:val="center"/>
          </w:tcPr>
          <w:p w14:paraId="3E18E117"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32,94%</w:t>
            </w:r>
          </w:p>
        </w:tc>
        <w:tc>
          <w:tcPr>
            <w:tcW w:w="993" w:type="dxa"/>
            <w:vAlign w:val="center"/>
          </w:tcPr>
          <w:p w14:paraId="5B7FFCC1"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46,23%</w:t>
            </w:r>
          </w:p>
        </w:tc>
        <w:tc>
          <w:tcPr>
            <w:tcW w:w="992" w:type="dxa"/>
            <w:vAlign w:val="center"/>
          </w:tcPr>
          <w:p w14:paraId="58106A4E"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59,53%</w:t>
            </w:r>
          </w:p>
        </w:tc>
      </w:tr>
      <w:tr w:rsidR="009C3C10" w:rsidRPr="00AD5E87" w14:paraId="044CE99B" w14:textId="77777777" w:rsidTr="009C3C10">
        <w:tblPrEx>
          <w:tblCellMar>
            <w:top w:w="0" w:type="dxa"/>
            <w:bottom w:w="0" w:type="dxa"/>
          </w:tblCellMar>
        </w:tblPrEx>
        <w:tc>
          <w:tcPr>
            <w:tcW w:w="993" w:type="dxa"/>
          </w:tcPr>
          <w:p w14:paraId="6F9677EA"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21.4.2</w:t>
            </w:r>
          </w:p>
        </w:tc>
        <w:tc>
          <w:tcPr>
            <w:tcW w:w="1134" w:type="dxa"/>
          </w:tcPr>
          <w:p w14:paraId="7A834743"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28.037.00</w:t>
            </w:r>
          </w:p>
        </w:tc>
        <w:tc>
          <w:tcPr>
            <w:tcW w:w="1276" w:type="dxa"/>
          </w:tcPr>
          <w:p w14:paraId="1951CDE7"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3926.40.00</w:t>
            </w:r>
          </w:p>
        </w:tc>
        <w:tc>
          <w:tcPr>
            <w:tcW w:w="4252" w:type="dxa"/>
          </w:tcPr>
          <w:p w14:paraId="7254D46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Estatuetas e outros objetos de ornamentação, de plásticos</w:t>
            </w:r>
          </w:p>
        </w:tc>
        <w:tc>
          <w:tcPr>
            <w:tcW w:w="992" w:type="dxa"/>
            <w:vAlign w:val="center"/>
          </w:tcPr>
          <w:p w14:paraId="3B668509"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32,94%</w:t>
            </w:r>
          </w:p>
        </w:tc>
        <w:tc>
          <w:tcPr>
            <w:tcW w:w="993" w:type="dxa"/>
            <w:vAlign w:val="center"/>
          </w:tcPr>
          <w:p w14:paraId="670A7485"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46,23%</w:t>
            </w:r>
          </w:p>
        </w:tc>
        <w:tc>
          <w:tcPr>
            <w:tcW w:w="992" w:type="dxa"/>
            <w:vAlign w:val="center"/>
          </w:tcPr>
          <w:p w14:paraId="172512BF"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59,53%</w:t>
            </w:r>
          </w:p>
        </w:tc>
      </w:tr>
      <w:tr w:rsidR="009C3C10" w:rsidRPr="00AD5E87" w14:paraId="3641BD0B" w14:textId="77777777" w:rsidTr="009C3C10">
        <w:tblPrEx>
          <w:tblCellMar>
            <w:top w:w="0" w:type="dxa"/>
            <w:bottom w:w="0" w:type="dxa"/>
          </w:tblCellMar>
        </w:tblPrEx>
        <w:tc>
          <w:tcPr>
            <w:tcW w:w="993" w:type="dxa"/>
          </w:tcPr>
          <w:p w14:paraId="15AA85F9"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21.4.3</w:t>
            </w:r>
          </w:p>
        </w:tc>
        <w:tc>
          <w:tcPr>
            <w:tcW w:w="1134" w:type="dxa"/>
          </w:tcPr>
          <w:p w14:paraId="49E270C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28.038.00</w:t>
            </w:r>
          </w:p>
        </w:tc>
        <w:tc>
          <w:tcPr>
            <w:tcW w:w="1276" w:type="dxa"/>
          </w:tcPr>
          <w:p w14:paraId="0F0E7664"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3926.90.90</w:t>
            </w:r>
          </w:p>
        </w:tc>
        <w:tc>
          <w:tcPr>
            <w:tcW w:w="4252" w:type="dxa"/>
          </w:tcPr>
          <w:p w14:paraId="38E08EDB"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Outras obras de plásticos</w:t>
            </w:r>
          </w:p>
        </w:tc>
        <w:tc>
          <w:tcPr>
            <w:tcW w:w="992" w:type="dxa"/>
            <w:vAlign w:val="center"/>
          </w:tcPr>
          <w:p w14:paraId="19D527B3"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32,94%</w:t>
            </w:r>
          </w:p>
        </w:tc>
        <w:tc>
          <w:tcPr>
            <w:tcW w:w="993" w:type="dxa"/>
            <w:vAlign w:val="center"/>
          </w:tcPr>
          <w:p w14:paraId="2160C416"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46,23%</w:t>
            </w:r>
          </w:p>
        </w:tc>
        <w:tc>
          <w:tcPr>
            <w:tcW w:w="992" w:type="dxa"/>
            <w:vAlign w:val="center"/>
          </w:tcPr>
          <w:p w14:paraId="184F5377"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59,53%</w:t>
            </w:r>
          </w:p>
        </w:tc>
      </w:tr>
      <w:tr w:rsidR="009C3C10" w:rsidRPr="00AD5E87" w14:paraId="6B1FC56B" w14:textId="77777777" w:rsidTr="009C3C10">
        <w:tblPrEx>
          <w:tblCellMar>
            <w:top w:w="0" w:type="dxa"/>
            <w:bottom w:w="0" w:type="dxa"/>
          </w:tblCellMar>
        </w:tblPrEx>
        <w:tc>
          <w:tcPr>
            <w:tcW w:w="993" w:type="dxa"/>
          </w:tcPr>
          <w:p w14:paraId="12FE2D69"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21.4.4</w:t>
            </w:r>
          </w:p>
        </w:tc>
        <w:tc>
          <w:tcPr>
            <w:tcW w:w="1134" w:type="dxa"/>
          </w:tcPr>
          <w:p w14:paraId="3C20C387"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28.061.00</w:t>
            </w:r>
          </w:p>
        </w:tc>
        <w:tc>
          <w:tcPr>
            <w:tcW w:w="1276" w:type="dxa"/>
          </w:tcPr>
          <w:p w14:paraId="4FF9D63A"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Capítulos 39, 40, 52, 56, 62, 63, 66, 69, 70, 73, 76, 82, 83, 84, 91, 94 e 96</w:t>
            </w:r>
          </w:p>
        </w:tc>
        <w:tc>
          <w:tcPr>
            <w:tcW w:w="4252" w:type="dxa"/>
          </w:tcPr>
          <w:p w14:paraId="3E9C5426"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Artigos de casa</w:t>
            </w:r>
          </w:p>
        </w:tc>
        <w:tc>
          <w:tcPr>
            <w:tcW w:w="992" w:type="dxa"/>
            <w:vAlign w:val="center"/>
          </w:tcPr>
          <w:p w14:paraId="0E5510EC"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32,94%</w:t>
            </w:r>
          </w:p>
        </w:tc>
        <w:tc>
          <w:tcPr>
            <w:tcW w:w="993" w:type="dxa"/>
            <w:vAlign w:val="center"/>
          </w:tcPr>
          <w:p w14:paraId="7076DC69"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46,23%</w:t>
            </w:r>
          </w:p>
        </w:tc>
        <w:tc>
          <w:tcPr>
            <w:tcW w:w="992" w:type="dxa"/>
            <w:vAlign w:val="center"/>
          </w:tcPr>
          <w:p w14:paraId="1AF2AE92"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59,53%</w:t>
            </w:r>
          </w:p>
        </w:tc>
      </w:tr>
    </w:tbl>
    <w:p w14:paraId="3CE5846B" w14:textId="77777777" w:rsidR="009C3C10" w:rsidRDefault="009C3C10" w:rsidP="009C3C10">
      <w:pPr>
        <w:ind w:rightChars="0" w:right="0"/>
        <w:rPr>
          <w:rFonts w:ascii="Arial" w:hAnsi="Arial" w:cs="Arial"/>
          <w:b/>
        </w:rPr>
      </w:pPr>
    </w:p>
    <w:p w14:paraId="4C15E219" w14:textId="77777777" w:rsidR="009C3C10" w:rsidRDefault="009C3C10" w:rsidP="009C3C10">
      <w:pPr>
        <w:ind w:rightChars="0" w:right="0"/>
        <w:rPr>
          <w:rFonts w:ascii="Arial" w:hAnsi="Arial" w:cs="Arial"/>
          <w:b/>
        </w:rPr>
      </w:pPr>
      <w:r>
        <w:rPr>
          <w:rFonts w:ascii="Arial" w:hAnsi="Arial" w:cs="Arial"/>
          <w:b/>
        </w:rPr>
        <w:t>21.5 ARTIGOS DESTINADOS A CUIDADOS PESSOAIS</w:t>
      </w:r>
    </w:p>
    <w:p w14:paraId="7E8FC221" w14:textId="77777777" w:rsidR="009C3C10" w:rsidRDefault="009C3C10" w:rsidP="009C3C10">
      <w:pPr>
        <w:ind w:rightChars="0" w:right="0"/>
        <w:rPr>
          <w:rFonts w:ascii="Arial" w:hAnsi="Arial" w:cs="Arial"/>
          <w:b/>
        </w:rPr>
      </w:pPr>
    </w:p>
    <w:tbl>
      <w:tblPr>
        <w:tblW w:w="1483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6"/>
        <w:gridCol w:w="1583"/>
        <w:gridCol w:w="1781"/>
        <w:gridCol w:w="5934"/>
        <w:gridCol w:w="1384"/>
        <w:gridCol w:w="1386"/>
        <w:gridCol w:w="1384"/>
      </w:tblGrid>
      <w:tr w:rsidR="009C3C10" w:rsidRPr="00AD5E87" w14:paraId="2A65E895" w14:textId="77777777" w:rsidTr="009C3C10">
        <w:tblPrEx>
          <w:tblCellMar>
            <w:top w:w="0" w:type="dxa"/>
            <w:bottom w:w="0" w:type="dxa"/>
          </w:tblCellMar>
        </w:tblPrEx>
        <w:tc>
          <w:tcPr>
            <w:tcW w:w="993" w:type="dxa"/>
            <w:vMerge w:val="restart"/>
            <w:vAlign w:val="center"/>
          </w:tcPr>
          <w:p w14:paraId="6C175F27"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Subitem</w:t>
            </w:r>
          </w:p>
        </w:tc>
        <w:tc>
          <w:tcPr>
            <w:tcW w:w="1134" w:type="dxa"/>
            <w:vMerge w:val="restart"/>
            <w:vAlign w:val="center"/>
          </w:tcPr>
          <w:p w14:paraId="57AA3C0D"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CEST</w:t>
            </w:r>
          </w:p>
        </w:tc>
        <w:tc>
          <w:tcPr>
            <w:tcW w:w="1276" w:type="dxa"/>
            <w:vMerge w:val="restart"/>
            <w:vAlign w:val="center"/>
          </w:tcPr>
          <w:p w14:paraId="38CE9351"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NCM/SH</w:t>
            </w:r>
          </w:p>
        </w:tc>
        <w:tc>
          <w:tcPr>
            <w:tcW w:w="4252" w:type="dxa"/>
            <w:vMerge w:val="restart"/>
            <w:vAlign w:val="center"/>
          </w:tcPr>
          <w:p w14:paraId="67F66709"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Descrição</w:t>
            </w:r>
          </w:p>
        </w:tc>
        <w:tc>
          <w:tcPr>
            <w:tcW w:w="992" w:type="dxa"/>
            <w:vMerge w:val="restart"/>
            <w:vAlign w:val="center"/>
          </w:tcPr>
          <w:p w14:paraId="72DBB196" w14:textId="77777777" w:rsidR="009C3C10" w:rsidRPr="00AD5E87" w:rsidRDefault="009C3C10" w:rsidP="009C3C10">
            <w:pPr>
              <w:pStyle w:val="NormalWeb"/>
              <w:spacing w:before="0" w:beforeAutospacing="0" w:after="0" w:afterAutospacing="0"/>
              <w:jc w:val="center"/>
              <w:rPr>
                <w:rFonts w:ascii="Arial" w:hAnsi="Arial" w:cs="Arial"/>
                <w:b/>
                <w:sz w:val="20"/>
                <w:szCs w:val="22"/>
              </w:rPr>
            </w:pPr>
            <w:r w:rsidRPr="00AD5E87">
              <w:rPr>
                <w:rFonts w:ascii="Arial" w:hAnsi="Arial" w:cs="Arial"/>
                <w:b/>
                <w:sz w:val="20"/>
                <w:szCs w:val="22"/>
              </w:rPr>
              <w:t>MVA Original</w:t>
            </w:r>
          </w:p>
        </w:tc>
        <w:tc>
          <w:tcPr>
            <w:tcW w:w="1985" w:type="dxa"/>
            <w:gridSpan w:val="2"/>
            <w:vAlign w:val="center"/>
          </w:tcPr>
          <w:p w14:paraId="7138C837"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MVA Ajustada</w:t>
            </w:r>
          </w:p>
        </w:tc>
      </w:tr>
      <w:tr w:rsidR="009C3C10" w:rsidRPr="00AD5E87" w14:paraId="205B9670" w14:textId="77777777" w:rsidTr="009C3C10">
        <w:tblPrEx>
          <w:tblCellMar>
            <w:top w:w="0" w:type="dxa"/>
            <w:bottom w:w="0" w:type="dxa"/>
          </w:tblCellMar>
        </w:tblPrEx>
        <w:tc>
          <w:tcPr>
            <w:tcW w:w="993" w:type="dxa"/>
            <w:vMerge/>
            <w:vAlign w:val="center"/>
          </w:tcPr>
          <w:p w14:paraId="229866AF" w14:textId="77777777" w:rsidR="009C3C10" w:rsidRPr="00AD5E87" w:rsidRDefault="009C3C10" w:rsidP="009C3C10">
            <w:pPr>
              <w:ind w:rightChars="0" w:right="0"/>
              <w:jc w:val="center"/>
              <w:rPr>
                <w:rFonts w:ascii="Arial" w:hAnsi="Arial" w:cs="Arial"/>
                <w:b/>
                <w:color w:val="000000"/>
                <w:sz w:val="20"/>
              </w:rPr>
            </w:pPr>
          </w:p>
        </w:tc>
        <w:tc>
          <w:tcPr>
            <w:tcW w:w="1134" w:type="dxa"/>
            <w:vMerge/>
            <w:vAlign w:val="center"/>
          </w:tcPr>
          <w:p w14:paraId="4BA81726"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1276" w:type="dxa"/>
            <w:vMerge/>
            <w:vAlign w:val="center"/>
          </w:tcPr>
          <w:p w14:paraId="0A8CE2E7"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4252" w:type="dxa"/>
            <w:vMerge/>
            <w:vAlign w:val="center"/>
          </w:tcPr>
          <w:p w14:paraId="59E96014"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992" w:type="dxa"/>
            <w:vMerge/>
            <w:vAlign w:val="center"/>
          </w:tcPr>
          <w:p w14:paraId="6917C6E4" w14:textId="77777777" w:rsidR="009C3C10" w:rsidRPr="00AD5E87" w:rsidRDefault="009C3C10" w:rsidP="009C3C10">
            <w:pPr>
              <w:pStyle w:val="NormalWeb"/>
              <w:spacing w:before="0" w:beforeAutospacing="0" w:after="0" w:afterAutospacing="0"/>
              <w:jc w:val="center"/>
              <w:rPr>
                <w:rFonts w:ascii="Arial" w:hAnsi="Arial" w:cs="Arial"/>
                <w:b/>
                <w:sz w:val="20"/>
                <w:szCs w:val="22"/>
              </w:rPr>
            </w:pPr>
          </w:p>
        </w:tc>
        <w:tc>
          <w:tcPr>
            <w:tcW w:w="993" w:type="dxa"/>
            <w:vAlign w:val="center"/>
          </w:tcPr>
          <w:p w14:paraId="5035FAAF"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12%</w:t>
            </w:r>
          </w:p>
        </w:tc>
        <w:tc>
          <w:tcPr>
            <w:tcW w:w="992" w:type="dxa"/>
            <w:vAlign w:val="center"/>
          </w:tcPr>
          <w:p w14:paraId="41DEEDF5"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4%</w:t>
            </w:r>
          </w:p>
        </w:tc>
      </w:tr>
      <w:tr w:rsidR="009C3C10" w:rsidRPr="00AD5E87" w14:paraId="3DE6DD72" w14:textId="77777777" w:rsidTr="009C3C10">
        <w:tblPrEx>
          <w:tblCellMar>
            <w:top w:w="0" w:type="dxa"/>
            <w:bottom w:w="0" w:type="dxa"/>
          </w:tblCellMar>
        </w:tblPrEx>
        <w:tc>
          <w:tcPr>
            <w:tcW w:w="993" w:type="dxa"/>
          </w:tcPr>
          <w:p w14:paraId="74A716A2"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21.5.1</w:t>
            </w:r>
          </w:p>
        </w:tc>
        <w:tc>
          <w:tcPr>
            <w:tcW w:w="1134" w:type="dxa"/>
          </w:tcPr>
          <w:p w14:paraId="491C3DC9"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28.057.00</w:t>
            </w:r>
          </w:p>
        </w:tc>
        <w:tc>
          <w:tcPr>
            <w:tcW w:w="1276" w:type="dxa"/>
          </w:tcPr>
          <w:p w14:paraId="5B7B2873"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Capítulos 14, 39, 40, 44, 48, 63, 64, 65, 67, 70, 82, 90 e 96</w:t>
            </w:r>
          </w:p>
        </w:tc>
        <w:tc>
          <w:tcPr>
            <w:tcW w:w="4252" w:type="dxa"/>
          </w:tcPr>
          <w:p w14:paraId="1ECBBB37"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Outros artigos destinados a cuidados pessoais não relacionados em outros itens deste anexo</w:t>
            </w:r>
          </w:p>
        </w:tc>
        <w:tc>
          <w:tcPr>
            <w:tcW w:w="992" w:type="dxa"/>
            <w:vAlign w:val="center"/>
          </w:tcPr>
          <w:p w14:paraId="08D9F4FE"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39,83%</w:t>
            </w:r>
          </w:p>
        </w:tc>
        <w:tc>
          <w:tcPr>
            <w:tcW w:w="993" w:type="dxa"/>
            <w:vAlign w:val="center"/>
          </w:tcPr>
          <w:p w14:paraId="2C9856BE"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53,81%</w:t>
            </w:r>
          </w:p>
        </w:tc>
        <w:tc>
          <w:tcPr>
            <w:tcW w:w="992" w:type="dxa"/>
            <w:vAlign w:val="center"/>
          </w:tcPr>
          <w:p w14:paraId="6B447FC7"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67,80%</w:t>
            </w:r>
          </w:p>
        </w:tc>
      </w:tr>
    </w:tbl>
    <w:p w14:paraId="5CCA2478" w14:textId="77777777" w:rsidR="009C3C10" w:rsidRDefault="009C3C10" w:rsidP="009C3C10">
      <w:pPr>
        <w:ind w:rightChars="0" w:right="0"/>
        <w:rPr>
          <w:rFonts w:ascii="Arial" w:hAnsi="Arial" w:cs="Arial"/>
          <w:b/>
        </w:rPr>
      </w:pPr>
    </w:p>
    <w:p w14:paraId="51E6096D" w14:textId="77777777" w:rsidR="009C3C10" w:rsidRDefault="009C3C10" w:rsidP="009C3C10">
      <w:pPr>
        <w:ind w:rightChars="0" w:right="0"/>
        <w:rPr>
          <w:rFonts w:ascii="Arial" w:hAnsi="Arial" w:cs="Arial"/>
          <w:b/>
        </w:rPr>
      </w:pPr>
      <w:r>
        <w:rPr>
          <w:rFonts w:ascii="Arial" w:hAnsi="Arial" w:cs="Arial"/>
          <w:b/>
        </w:rPr>
        <w:t>21.6 PRODUTOS PARA NUTRIÇÃO</w:t>
      </w:r>
    </w:p>
    <w:p w14:paraId="010481C7" w14:textId="77777777" w:rsidR="009C3C10" w:rsidRDefault="009C3C10" w:rsidP="009C3C10">
      <w:pPr>
        <w:ind w:rightChars="0" w:right="0"/>
        <w:rPr>
          <w:rFonts w:ascii="Arial" w:hAnsi="Arial" w:cs="Arial"/>
          <w:b/>
        </w:rPr>
      </w:pPr>
    </w:p>
    <w:tbl>
      <w:tblPr>
        <w:tblW w:w="1483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6"/>
        <w:gridCol w:w="1583"/>
        <w:gridCol w:w="1781"/>
        <w:gridCol w:w="5934"/>
        <w:gridCol w:w="1384"/>
        <w:gridCol w:w="1386"/>
        <w:gridCol w:w="1384"/>
      </w:tblGrid>
      <w:tr w:rsidR="009C3C10" w:rsidRPr="009C2EC9" w14:paraId="58B6DEFE" w14:textId="77777777" w:rsidTr="009C3C10">
        <w:tblPrEx>
          <w:tblCellMar>
            <w:top w:w="0" w:type="dxa"/>
            <w:bottom w:w="0" w:type="dxa"/>
          </w:tblCellMar>
        </w:tblPrEx>
        <w:tc>
          <w:tcPr>
            <w:tcW w:w="993" w:type="dxa"/>
            <w:vMerge w:val="restart"/>
            <w:vAlign w:val="center"/>
          </w:tcPr>
          <w:p w14:paraId="24F36757" w14:textId="77777777" w:rsidR="009C3C10" w:rsidRPr="009C2EC9" w:rsidRDefault="009C3C10" w:rsidP="009C3C10">
            <w:pPr>
              <w:ind w:rightChars="0" w:right="0"/>
              <w:jc w:val="center"/>
              <w:rPr>
                <w:rFonts w:ascii="Arial" w:hAnsi="Arial" w:cs="Arial"/>
                <w:b/>
                <w:color w:val="000000"/>
                <w:sz w:val="20"/>
                <w:szCs w:val="20"/>
              </w:rPr>
            </w:pPr>
            <w:r w:rsidRPr="009C2EC9">
              <w:rPr>
                <w:rFonts w:ascii="Arial" w:hAnsi="Arial" w:cs="Arial"/>
                <w:b/>
                <w:color w:val="000000"/>
                <w:sz w:val="20"/>
                <w:szCs w:val="20"/>
              </w:rPr>
              <w:t>Subitem</w:t>
            </w:r>
          </w:p>
        </w:tc>
        <w:tc>
          <w:tcPr>
            <w:tcW w:w="1134" w:type="dxa"/>
            <w:vMerge w:val="restart"/>
            <w:vAlign w:val="center"/>
          </w:tcPr>
          <w:p w14:paraId="28D0495A"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CEST</w:t>
            </w:r>
          </w:p>
        </w:tc>
        <w:tc>
          <w:tcPr>
            <w:tcW w:w="1276" w:type="dxa"/>
            <w:vMerge w:val="restart"/>
            <w:vAlign w:val="center"/>
          </w:tcPr>
          <w:p w14:paraId="599AD161"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NCM/SH</w:t>
            </w:r>
          </w:p>
        </w:tc>
        <w:tc>
          <w:tcPr>
            <w:tcW w:w="4252" w:type="dxa"/>
            <w:vMerge w:val="restart"/>
            <w:vAlign w:val="center"/>
          </w:tcPr>
          <w:p w14:paraId="235F69F8"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Descrição</w:t>
            </w:r>
          </w:p>
        </w:tc>
        <w:tc>
          <w:tcPr>
            <w:tcW w:w="992" w:type="dxa"/>
            <w:vMerge w:val="restart"/>
            <w:vAlign w:val="center"/>
          </w:tcPr>
          <w:p w14:paraId="1E71044C" w14:textId="77777777" w:rsidR="009C3C10" w:rsidRPr="009C2EC9" w:rsidRDefault="009C3C10" w:rsidP="009C3C10">
            <w:pPr>
              <w:pStyle w:val="NormalWeb"/>
              <w:spacing w:before="0" w:beforeAutospacing="0" w:after="0" w:afterAutospacing="0"/>
              <w:jc w:val="center"/>
              <w:rPr>
                <w:rFonts w:ascii="Arial" w:hAnsi="Arial" w:cs="Arial"/>
                <w:b/>
                <w:sz w:val="20"/>
                <w:szCs w:val="20"/>
              </w:rPr>
            </w:pPr>
            <w:r w:rsidRPr="009C2EC9">
              <w:rPr>
                <w:rFonts w:ascii="Arial" w:hAnsi="Arial" w:cs="Arial"/>
                <w:b/>
                <w:sz w:val="20"/>
                <w:szCs w:val="20"/>
              </w:rPr>
              <w:t>MVA Original</w:t>
            </w:r>
          </w:p>
        </w:tc>
        <w:tc>
          <w:tcPr>
            <w:tcW w:w="1985" w:type="dxa"/>
            <w:gridSpan w:val="2"/>
            <w:vAlign w:val="center"/>
          </w:tcPr>
          <w:p w14:paraId="70BE89BC" w14:textId="77777777" w:rsidR="009C3C10" w:rsidRPr="009C2EC9" w:rsidRDefault="009C3C10" w:rsidP="009C3C10">
            <w:pPr>
              <w:ind w:rightChars="0" w:right="0"/>
              <w:jc w:val="center"/>
              <w:rPr>
                <w:rFonts w:ascii="Arial" w:hAnsi="Arial" w:cs="Arial"/>
                <w:b/>
                <w:color w:val="000000"/>
                <w:sz w:val="20"/>
                <w:szCs w:val="20"/>
              </w:rPr>
            </w:pPr>
            <w:r w:rsidRPr="009C2EC9">
              <w:rPr>
                <w:rFonts w:ascii="Arial" w:hAnsi="Arial" w:cs="Arial"/>
                <w:b/>
                <w:color w:val="000000"/>
                <w:sz w:val="20"/>
                <w:szCs w:val="20"/>
              </w:rPr>
              <w:t>MVA Ajustada</w:t>
            </w:r>
          </w:p>
        </w:tc>
      </w:tr>
      <w:tr w:rsidR="009C3C10" w:rsidRPr="009C2EC9" w14:paraId="198773AD" w14:textId="77777777" w:rsidTr="009C3C10">
        <w:tblPrEx>
          <w:tblCellMar>
            <w:top w:w="0" w:type="dxa"/>
            <w:bottom w:w="0" w:type="dxa"/>
          </w:tblCellMar>
        </w:tblPrEx>
        <w:tc>
          <w:tcPr>
            <w:tcW w:w="993" w:type="dxa"/>
            <w:vMerge/>
            <w:vAlign w:val="center"/>
          </w:tcPr>
          <w:p w14:paraId="7A958D1D" w14:textId="77777777" w:rsidR="009C3C10" w:rsidRPr="009C2EC9" w:rsidRDefault="009C3C10" w:rsidP="009C3C10">
            <w:pPr>
              <w:ind w:rightChars="0" w:right="0"/>
              <w:jc w:val="center"/>
              <w:rPr>
                <w:rFonts w:ascii="Arial" w:hAnsi="Arial" w:cs="Arial"/>
                <w:b/>
                <w:color w:val="000000"/>
                <w:sz w:val="20"/>
                <w:szCs w:val="20"/>
              </w:rPr>
            </w:pPr>
          </w:p>
        </w:tc>
        <w:tc>
          <w:tcPr>
            <w:tcW w:w="1134" w:type="dxa"/>
            <w:vMerge/>
            <w:vAlign w:val="center"/>
          </w:tcPr>
          <w:p w14:paraId="56537F61"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1276" w:type="dxa"/>
            <w:vMerge/>
            <w:vAlign w:val="center"/>
          </w:tcPr>
          <w:p w14:paraId="5C4A912A"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4252" w:type="dxa"/>
            <w:vMerge/>
            <w:vAlign w:val="center"/>
          </w:tcPr>
          <w:p w14:paraId="33AFEBCC"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992" w:type="dxa"/>
            <w:vMerge/>
            <w:vAlign w:val="center"/>
          </w:tcPr>
          <w:p w14:paraId="7EF5CE64" w14:textId="77777777" w:rsidR="009C3C10" w:rsidRPr="009C2EC9" w:rsidRDefault="009C3C10" w:rsidP="009C3C10">
            <w:pPr>
              <w:pStyle w:val="NormalWeb"/>
              <w:spacing w:before="0" w:beforeAutospacing="0" w:after="0" w:afterAutospacing="0"/>
              <w:jc w:val="center"/>
              <w:rPr>
                <w:rFonts w:ascii="Arial" w:hAnsi="Arial" w:cs="Arial"/>
                <w:b/>
                <w:sz w:val="20"/>
                <w:szCs w:val="20"/>
              </w:rPr>
            </w:pPr>
          </w:p>
        </w:tc>
        <w:tc>
          <w:tcPr>
            <w:tcW w:w="993" w:type="dxa"/>
            <w:vAlign w:val="center"/>
          </w:tcPr>
          <w:p w14:paraId="36FBD800" w14:textId="77777777" w:rsidR="009C3C10" w:rsidRPr="009C2EC9" w:rsidRDefault="009C3C10" w:rsidP="009C3C10">
            <w:pPr>
              <w:ind w:rightChars="0" w:right="0"/>
              <w:jc w:val="center"/>
              <w:rPr>
                <w:rFonts w:ascii="Arial" w:eastAsia="Calibri" w:hAnsi="Arial" w:cs="Arial"/>
                <w:b/>
                <w:sz w:val="20"/>
                <w:szCs w:val="20"/>
              </w:rPr>
            </w:pPr>
            <w:r w:rsidRPr="009C2EC9">
              <w:rPr>
                <w:rFonts w:ascii="Arial" w:eastAsia="Calibri" w:hAnsi="Arial" w:cs="Arial"/>
                <w:b/>
                <w:sz w:val="20"/>
                <w:szCs w:val="20"/>
              </w:rPr>
              <w:t>Alíquota interestadual de 12%</w:t>
            </w:r>
          </w:p>
        </w:tc>
        <w:tc>
          <w:tcPr>
            <w:tcW w:w="992" w:type="dxa"/>
            <w:vAlign w:val="center"/>
          </w:tcPr>
          <w:p w14:paraId="769A53A2" w14:textId="77777777" w:rsidR="009C3C10" w:rsidRPr="009C2EC9" w:rsidRDefault="009C3C10" w:rsidP="009C3C10">
            <w:pPr>
              <w:ind w:rightChars="0" w:right="0"/>
              <w:jc w:val="center"/>
              <w:rPr>
                <w:rFonts w:ascii="Arial" w:eastAsia="Calibri" w:hAnsi="Arial" w:cs="Arial"/>
                <w:b/>
                <w:sz w:val="20"/>
                <w:szCs w:val="20"/>
              </w:rPr>
            </w:pPr>
            <w:r w:rsidRPr="009C2EC9">
              <w:rPr>
                <w:rFonts w:ascii="Arial" w:eastAsia="Calibri" w:hAnsi="Arial" w:cs="Arial"/>
                <w:b/>
                <w:sz w:val="20"/>
                <w:szCs w:val="20"/>
              </w:rPr>
              <w:t>Alíquota interestadual de 4%</w:t>
            </w:r>
          </w:p>
        </w:tc>
      </w:tr>
      <w:tr w:rsidR="009C3C10" w:rsidRPr="005668ED" w14:paraId="0013FDBB" w14:textId="77777777" w:rsidTr="009C3C10">
        <w:tblPrEx>
          <w:tblCellMar>
            <w:top w:w="0" w:type="dxa"/>
            <w:bottom w:w="0" w:type="dxa"/>
          </w:tblCellMar>
        </w:tblPrEx>
        <w:tc>
          <w:tcPr>
            <w:tcW w:w="993" w:type="dxa"/>
          </w:tcPr>
          <w:p w14:paraId="7C6D7734"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21.6.1</w:t>
            </w:r>
          </w:p>
        </w:tc>
        <w:tc>
          <w:tcPr>
            <w:tcW w:w="1134" w:type="dxa"/>
          </w:tcPr>
          <w:p w14:paraId="0E831169"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28.062.00</w:t>
            </w:r>
          </w:p>
        </w:tc>
        <w:tc>
          <w:tcPr>
            <w:tcW w:w="1276" w:type="dxa"/>
          </w:tcPr>
          <w:p w14:paraId="553FA503"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Capítulos 13 e 15 a 23</w:t>
            </w:r>
          </w:p>
        </w:tc>
        <w:tc>
          <w:tcPr>
            <w:tcW w:w="4252" w:type="dxa"/>
          </w:tcPr>
          <w:p w14:paraId="05AA42F4"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Produtos das indústrias alimentares e bebidas</w:t>
            </w:r>
          </w:p>
        </w:tc>
        <w:tc>
          <w:tcPr>
            <w:tcW w:w="992" w:type="dxa"/>
            <w:vAlign w:val="center"/>
          </w:tcPr>
          <w:p w14:paraId="6FD73C77"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42,56%</w:t>
            </w:r>
          </w:p>
        </w:tc>
        <w:tc>
          <w:tcPr>
            <w:tcW w:w="993" w:type="dxa"/>
            <w:vAlign w:val="center"/>
          </w:tcPr>
          <w:p w14:paraId="2F37996B"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56,82%</w:t>
            </w:r>
          </w:p>
        </w:tc>
        <w:tc>
          <w:tcPr>
            <w:tcW w:w="992" w:type="dxa"/>
            <w:vAlign w:val="center"/>
          </w:tcPr>
          <w:p w14:paraId="03055ED7"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71,07%</w:t>
            </w:r>
          </w:p>
        </w:tc>
      </w:tr>
    </w:tbl>
    <w:p w14:paraId="19F99514" w14:textId="77777777" w:rsidR="009C3C10" w:rsidRDefault="009C3C10" w:rsidP="009C3C10">
      <w:pPr>
        <w:ind w:rightChars="0" w:right="0"/>
        <w:rPr>
          <w:rFonts w:ascii="Arial" w:eastAsia="Calibri" w:hAnsi="Arial" w:cs="Arial"/>
          <w:b/>
        </w:rPr>
      </w:pPr>
    </w:p>
    <w:p w14:paraId="16D8D5D6" w14:textId="77777777" w:rsidR="009C3C10" w:rsidRDefault="009C3C10" w:rsidP="009C3C10">
      <w:pPr>
        <w:ind w:rightChars="0" w:right="0"/>
        <w:rPr>
          <w:rFonts w:ascii="Arial" w:hAnsi="Arial" w:cs="Arial"/>
          <w:b/>
        </w:rPr>
      </w:pPr>
      <w:r>
        <w:rPr>
          <w:rFonts w:ascii="Arial" w:hAnsi="Arial" w:cs="Arial"/>
          <w:b/>
        </w:rPr>
        <w:t>21.7 ARTIGOS DESTINADOS À HIGIENE BUCAL</w:t>
      </w:r>
    </w:p>
    <w:p w14:paraId="179036BE" w14:textId="77777777" w:rsidR="009C3C10" w:rsidRDefault="009C3C10" w:rsidP="009C3C10">
      <w:pPr>
        <w:ind w:rightChars="0" w:right="0"/>
        <w:rPr>
          <w:rFonts w:ascii="Arial" w:hAnsi="Arial" w:cs="Arial"/>
          <w:b/>
        </w:rPr>
      </w:pPr>
    </w:p>
    <w:tbl>
      <w:tblPr>
        <w:tblW w:w="1483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6"/>
        <w:gridCol w:w="1583"/>
        <w:gridCol w:w="1781"/>
        <w:gridCol w:w="5934"/>
        <w:gridCol w:w="1384"/>
        <w:gridCol w:w="1386"/>
        <w:gridCol w:w="1384"/>
      </w:tblGrid>
      <w:tr w:rsidR="009C3C10" w:rsidRPr="009C2EC9" w14:paraId="013531A6" w14:textId="77777777" w:rsidTr="009C3C10">
        <w:tblPrEx>
          <w:tblCellMar>
            <w:top w:w="0" w:type="dxa"/>
            <w:bottom w:w="0" w:type="dxa"/>
          </w:tblCellMar>
        </w:tblPrEx>
        <w:tc>
          <w:tcPr>
            <w:tcW w:w="993" w:type="dxa"/>
            <w:vMerge w:val="restart"/>
            <w:vAlign w:val="center"/>
          </w:tcPr>
          <w:p w14:paraId="1290D781" w14:textId="77777777" w:rsidR="009C3C10" w:rsidRPr="009C2EC9" w:rsidRDefault="009C3C10" w:rsidP="009C3C10">
            <w:pPr>
              <w:ind w:rightChars="0" w:right="0"/>
              <w:jc w:val="center"/>
              <w:rPr>
                <w:rFonts w:ascii="Arial" w:hAnsi="Arial" w:cs="Arial"/>
                <w:b/>
                <w:color w:val="000000"/>
                <w:sz w:val="20"/>
                <w:szCs w:val="20"/>
              </w:rPr>
            </w:pPr>
            <w:r w:rsidRPr="009C2EC9">
              <w:rPr>
                <w:rFonts w:ascii="Arial" w:hAnsi="Arial" w:cs="Arial"/>
                <w:b/>
                <w:color w:val="000000"/>
                <w:sz w:val="20"/>
                <w:szCs w:val="20"/>
              </w:rPr>
              <w:t>Subitem</w:t>
            </w:r>
          </w:p>
        </w:tc>
        <w:tc>
          <w:tcPr>
            <w:tcW w:w="1134" w:type="dxa"/>
            <w:vMerge w:val="restart"/>
            <w:vAlign w:val="center"/>
          </w:tcPr>
          <w:p w14:paraId="59A81BBC"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CEST</w:t>
            </w:r>
          </w:p>
        </w:tc>
        <w:tc>
          <w:tcPr>
            <w:tcW w:w="1276" w:type="dxa"/>
            <w:vMerge w:val="restart"/>
            <w:vAlign w:val="center"/>
          </w:tcPr>
          <w:p w14:paraId="213CCF68"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NCM/SH</w:t>
            </w:r>
          </w:p>
        </w:tc>
        <w:tc>
          <w:tcPr>
            <w:tcW w:w="4252" w:type="dxa"/>
            <w:vMerge w:val="restart"/>
            <w:vAlign w:val="center"/>
          </w:tcPr>
          <w:p w14:paraId="34ED8B52"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Descrição</w:t>
            </w:r>
          </w:p>
        </w:tc>
        <w:tc>
          <w:tcPr>
            <w:tcW w:w="992" w:type="dxa"/>
            <w:vMerge w:val="restart"/>
            <w:vAlign w:val="center"/>
          </w:tcPr>
          <w:p w14:paraId="180687A8" w14:textId="77777777" w:rsidR="009C3C10" w:rsidRPr="009C2EC9" w:rsidRDefault="009C3C10" w:rsidP="009C3C10">
            <w:pPr>
              <w:pStyle w:val="NormalWeb"/>
              <w:spacing w:before="0" w:beforeAutospacing="0" w:after="0" w:afterAutospacing="0"/>
              <w:jc w:val="center"/>
              <w:rPr>
                <w:rFonts w:ascii="Arial" w:hAnsi="Arial" w:cs="Arial"/>
                <w:b/>
                <w:sz w:val="20"/>
                <w:szCs w:val="20"/>
              </w:rPr>
            </w:pPr>
            <w:r w:rsidRPr="009C2EC9">
              <w:rPr>
                <w:rFonts w:ascii="Arial" w:hAnsi="Arial" w:cs="Arial"/>
                <w:b/>
                <w:sz w:val="20"/>
                <w:szCs w:val="20"/>
              </w:rPr>
              <w:t>MVA Original</w:t>
            </w:r>
          </w:p>
        </w:tc>
        <w:tc>
          <w:tcPr>
            <w:tcW w:w="1985" w:type="dxa"/>
            <w:gridSpan w:val="2"/>
            <w:vAlign w:val="center"/>
          </w:tcPr>
          <w:p w14:paraId="4D8EFAB8" w14:textId="77777777" w:rsidR="009C3C10" w:rsidRPr="009C2EC9" w:rsidRDefault="009C3C10" w:rsidP="009C3C10">
            <w:pPr>
              <w:ind w:rightChars="0" w:right="0"/>
              <w:jc w:val="center"/>
              <w:rPr>
                <w:rFonts w:ascii="Arial" w:hAnsi="Arial" w:cs="Arial"/>
                <w:b/>
                <w:color w:val="000000"/>
                <w:sz w:val="20"/>
                <w:szCs w:val="20"/>
              </w:rPr>
            </w:pPr>
            <w:r w:rsidRPr="009C2EC9">
              <w:rPr>
                <w:rFonts w:ascii="Arial" w:hAnsi="Arial" w:cs="Arial"/>
                <w:b/>
                <w:color w:val="000000"/>
                <w:sz w:val="20"/>
                <w:szCs w:val="20"/>
              </w:rPr>
              <w:t>MVA Ajustada</w:t>
            </w:r>
          </w:p>
        </w:tc>
      </w:tr>
      <w:tr w:rsidR="009C3C10" w:rsidRPr="009C2EC9" w14:paraId="60082A28" w14:textId="77777777" w:rsidTr="009C3C10">
        <w:tblPrEx>
          <w:tblCellMar>
            <w:top w:w="0" w:type="dxa"/>
            <w:bottom w:w="0" w:type="dxa"/>
          </w:tblCellMar>
        </w:tblPrEx>
        <w:tc>
          <w:tcPr>
            <w:tcW w:w="993" w:type="dxa"/>
            <w:vMerge/>
            <w:vAlign w:val="center"/>
          </w:tcPr>
          <w:p w14:paraId="70BE67BF" w14:textId="77777777" w:rsidR="009C3C10" w:rsidRPr="009C2EC9" w:rsidRDefault="009C3C10" w:rsidP="009C3C10">
            <w:pPr>
              <w:ind w:rightChars="0" w:right="0"/>
              <w:jc w:val="center"/>
              <w:rPr>
                <w:rFonts w:ascii="Arial" w:hAnsi="Arial" w:cs="Arial"/>
                <w:b/>
                <w:color w:val="000000"/>
                <w:sz w:val="20"/>
                <w:szCs w:val="20"/>
              </w:rPr>
            </w:pPr>
          </w:p>
        </w:tc>
        <w:tc>
          <w:tcPr>
            <w:tcW w:w="1134" w:type="dxa"/>
            <w:vMerge/>
            <w:vAlign w:val="center"/>
          </w:tcPr>
          <w:p w14:paraId="539EFE4D"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1276" w:type="dxa"/>
            <w:vMerge/>
            <w:vAlign w:val="center"/>
          </w:tcPr>
          <w:p w14:paraId="158EB55B"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4252" w:type="dxa"/>
            <w:vMerge/>
            <w:vAlign w:val="center"/>
          </w:tcPr>
          <w:p w14:paraId="1ED00E52"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992" w:type="dxa"/>
            <w:vMerge/>
            <w:vAlign w:val="center"/>
          </w:tcPr>
          <w:p w14:paraId="2EC2245A" w14:textId="77777777" w:rsidR="009C3C10" w:rsidRPr="009C2EC9" w:rsidRDefault="009C3C10" w:rsidP="009C3C10">
            <w:pPr>
              <w:pStyle w:val="NormalWeb"/>
              <w:spacing w:before="0" w:beforeAutospacing="0" w:after="0" w:afterAutospacing="0"/>
              <w:jc w:val="center"/>
              <w:rPr>
                <w:rFonts w:ascii="Arial" w:hAnsi="Arial" w:cs="Arial"/>
                <w:b/>
                <w:sz w:val="20"/>
                <w:szCs w:val="20"/>
              </w:rPr>
            </w:pPr>
          </w:p>
        </w:tc>
        <w:tc>
          <w:tcPr>
            <w:tcW w:w="993" w:type="dxa"/>
            <w:vAlign w:val="center"/>
          </w:tcPr>
          <w:p w14:paraId="68F94BE3" w14:textId="77777777" w:rsidR="009C3C10" w:rsidRPr="009C2EC9" w:rsidRDefault="009C3C10" w:rsidP="009C3C10">
            <w:pPr>
              <w:ind w:rightChars="0" w:right="0"/>
              <w:jc w:val="center"/>
              <w:rPr>
                <w:rFonts w:ascii="Arial" w:eastAsia="Calibri" w:hAnsi="Arial" w:cs="Arial"/>
                <w:b/>
                <w:sz w:val="20"/>
                <w:szCs w:val="20"/>
              </w:rPr>
            </w:pPr>
            <w:r w:rsidRPr="009C2EC9">
              <w:rPr>
                <w:rFonts w:ascii="Arial" w:eastAsia="Calibri" w:hAnsi="Arial" w:cs="Arial"/>
                <w:b/>
                <w:sz w:val="20"/>
                <w:szCs w:val="20"/>
              </w:rPr>
              <w:t>Alíquota interestadual de 12%</w:t>
            </w:r>
          </w:p>
        </w:tc>
        <w:tc>
          <w:tcPr>
            <w:tcW w:w="992" w:type="dxa"/>
            <w:vAlign w:val="center"/>
          </w:tcPr>
          <w:p w14:paraId="3EE13056" w14:textId="77777777" w:rsidR="009C3C10" w:rsidRPr="009C2EC9" w:rsidRDefault="009C3C10" w:rsidP="009C3C10">
            <w:pPr>
              <w:ind w:rightChars="0" w:right="0"/>
              <w:jc w:val="center"/>
              <w:rPr>
                <w:rFonts w:ascii="Arial" w:eastAsia="Calibri" w:hAnsi="Arial" w:cs="Arial"/>
                <w:b/>
                <w:sz w:val="20"/>
                <w:szCs w:val="20"/>
              </w:rPr>
            </w:pPr>
            <w:r w:rsidRPr="009C2EC9">
              <w:rPr>
                <w:rFonts w:ascii="Arial" w:eastAsia="Calibri" w:hAnsi="Arial" w:cs="Arial"/>
                <w:b/>
                <w:sz w:val="20"/>
                <w:szCs w:val="20"/>
              </w:rPr>
              <w:t>Alíquota interestadual de 4%</w:t>
            </w:r>
          </w:p>
        </w:tc>
      </w:tr>
      <w:tr w:rsidR="009C3C10" w:rsidRPr="005668ED" w14:paraId="28A53E69" w14:textId="77777777" w:rsidTr="009C3C10">
        <w:tblPrEx>
          <w:tblCellMar>
            <w:top w:w="0" w:type="dxa"/>
            <w:bottom w:w="0" w:type="dxa"/>
          </w:tblCellMar>
        </w:tblPrEx>
        <w:tc>
          <w:tcPr>
            <w:tcW w:w="993" w:type="dxa"/>
          </w:tcPr>
          <w:p w14:paraId="34463558"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21.7.1</w:t>
            </w:r>
          </w:p>
        </w:tc>
        <w:tc>
          <w:tcPr>
            <w:tcW w:w="1134" w:type="dxa"/>
          </w:tcPr>
          <w:p w14:paraId="047951A1"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28.055.00</w:t>
            </w:r>
          </w:p>
        </w:tc>
        <w:tc>
          <w:tcPr>
            <w:tcW w:w="1276" w:type="dxa"/>
          </w:tcPr>
          <w:p w14:paraId="3D3D4D1A"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Capítulo 33</w:t>
            </w:r>
          </w:p>
        </w:tc>
        <w:tc>
          <w:tcPr>
            <w:tcW w:w="4252" w:type="dxa"/>
          </w:tcPr>
          <w:p w14:paraId="73C3C073"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Produtos destinados à higiene bucal</w:t>
            </w:r>
          </w:p>
        </w:tc>
        <w:tc>
          <w:tcPr>
            <w:tcW w:w="992" w:type="dxa"/>
            <w:vAlign w:val="center"/>
          </w:tcPr>
          <w:p w14:paraId="37BAEC18"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45,90%</w:t>
            </w:r>
          </w:p>
        </w:tc>
        <w:tc>
          <w:tcPr>
            <w:tcW w:w="993" w:type="dxa"/>
            <w:vAlign w:val="center"/>
          </w:tcPr>
          <w:p w14:paraId="1900395A"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60,49%</w:t>
            </w:r>
          </w:p>
        </w:tc>
        <w:tc>
          <w:tcPr>
            <w:tcW w:w="992" w:type="dxa"/>
            <w:vAlign w:val="center"/>
          </w:tcPr>
          <w:p w14:paraId="38A4E300"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75,08%</w:t>
            </w:r>
          </w:p>
        </w:tc>
      </w:tr>
    </w:tbl>
    <w:p w14:paraId="6657F997" w14:textId="77777777" w:rsidR="009C3C10" w:rsidRDefault="009C3C10" w:rsidP="009C3C10">
      <w:pPr>
        <w:ind w:rightChars="0" w:right="0"/>
        <w:rPr>
          <w:rFonts w:ascii="Arial" w:hAnsi="Arial" w:cs="Arial"/>
          <w:b/>
        </w:rPr>
      </w:pPr>
    </w:p>
    <w:p w14:paraId="580EFF94" w14:textId="77777777" w:rsidR="009C3C10" w:rsidRDefault="009C3C10" w:rsidP="009C3C10">
      <w:pPr>
        <w:ind w:rightChars="0" w:right="0"/>
        <w:rPr>
          <w:rFonts w:ascii="Arial" w:hAnsi="Arial" w:cs="Arial"/>
          <w:b/>
        </w:rPr>
      </w:pPr>
      <w:r>
        <w:rPr>
          <w:rFonts w:ascii="Arial" w:hAnsi="Arial" w:cs="Arial"/>
          <w:b/>
        </w:rPr>
        <w:t>21.8 ARTIGOS DE LIMPEZA E CONSERVAÇÃO DOMÉSTICA</w:t>
      </w:r>
    </w:p>
    <w:p w14:paraId="526FB5EB" w14:textId="77777777" w:rsidR="009C3C10" w:rsidRDefault="009C3C10" w:rsidP="009C3C10">
      <w:pPr>
        <w:ind w:rightChars="0" w:right="0"/>
        <w:rPr>
          <w:rFonts w:ascii="Arial" w:hAnsi="Arial" w:cs="Arial"/>
          <w:b/>
        </w:rPr>
      </w:pPr>
    </w:p>
    <w:tbl>
      <w:tblPr>
        <w:tblW w:w="1483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6"/>
        <w:gridCol w:w="1583"/>
        <w:gridCol w:w="1781"/>
        <w:gridCol w:w="5934"/>
        <w:gridCol w:w="1384"/>
        <w:gridCol w:w="1386"/>
        <w:gridCol w:w="1384"/>
      </w:tblGrid>
      <w:tr w:rsidR="009C3C10" w:rsidRPr="009C2EC9" w14:paraId="7980E060" w14:textId="77777777" w:rsidTr="009C3C10">
        <w:tblPrEx>
          <w:tblCellMar>
            <w:top w:w="0" w:type="dxa"/>
            <w:bottom w:w="0" w:type="dxa"/>
          </w:tblCellMar>
        </w:tblPrEx>
        <w:tc>
          <w:tcPr>
            <w:tcW w:w="993" w:type="dxa"/>
            <w:vMerge w:val="restart"/>
            <w:vAlign w:val="center"/>
          </w:tcPr>
          <w:p w14:paraId="22A2DA74" w14:textId="77777777" w:rsidR="009C3C10" w:rsidRPr="009C2EC9" w:rsidRDefault="009C3C10" w:rsidP="009C3C10">
            <w:pPr>
              <w:ind w:rightChars="0" w:right="0"/>
              <w:jc w:val="center"/>
              <w:rPr>
                <w:rFonts w:ascii="Arial" w:hAnsi="Arial" w:cs="Arial"/>
                <w:b/>
                <w:color w:val="000000"/>
                <w:sz w:val="20"/>
                <w:szCs w:val="20"/>
              </w:rPr>
            </w:pPr>
            <w:r w:rsidRPr="009C2EC9">
              <w:rPr>
                <w:rFonts w:ascii="Arial" w:hAnsi="Arial" w:cs="Arial"/>
                <w:b/>
                <w:color w:val="000000"/>
                <w:sz w:val="20"/>
                <w:szCs w:val="20"/>
              </w:rPr>
              <w:t>Subitem</w:t>
            </w:r>
          </w:p>
        </w:tc>
        <w:tc>
          <w:tcPr>
            <w:tcW w:w="1134" w:type="dxa"/>
            <w:vMerge w:val="restart"/>
            <w:vAlign w:val="center"/>
          </w:tcPr>
          <w:p w14:paraId="5CA36510"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CEST</w:t>
            </w:r>
          </w:p>
        </w:tc>
        <w:tc>
          <w:tcPr>
            <w:tcW w:w="1276" w:type="dxa"/>
            <w:vMerge w:val="restart"/>
            <w:vAlign w:val="center"/>
          </w:tcPr>
          <w:p w14:paraId="0368F740"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NCM/SH</w:t>
            </w:r>
          </w:p>
        </w:tc>
        <w:tc>
          <w:tcPr>
            <w:tcW w:w="4252" w:type="dxa"/>
            <w:vMerge w:val="restart"/>
            <w:vAlign w:val="center"/>
          </w:tcPr>
          <w:p w14:paraId="6CE1FCF5"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r w:rsidRPr="009C2EC9">
              <w:rPr>
                <w:rFonts w:ascii="Arial" w:hAnsi="Arial" w:cs="Arial"/>
                <w:b/>
                <w:color w:val="000000"/>
                <w:sz w:val="20"/>
                <w:szCs w:val="20"/>
                <w:lang w:eastAsia="pt-BR"/>
              </w:rPr>
              <w:t>Descrição</w:t>
            </w:r>
          </w:p>
        </w:tc>
        <w:tc>
          <w:tcPr>
            <w:tcW w:w="992" w:type="dxa"/>
            <w:vMerge w:val="restart"/>
            <w:vAlign w:val="center"/>
          </w:tcPr>
          <w:p w14:paraId="34B23160" w14:textId="77777777" w:rsidR="009C3C10" w:rsidRPr="009C2EC9" w:rsidRDefault="009C3C10" w:rsidP="009C3C10">
            <w:pPr>
              <w:pStyle w:val="NormalWeb"/>
              <w:spacing w:before="0" w:beforeAutospacing="0" w:after="0" w:afterAutospacing="0"/>
              <w:jc w:val="center"/>
              <w:rPr>
                <w:rFonts w:ascii="Arial" w:hAnsi="Arial" w:cs="Arial"/>
                <w:b/>
                <w:sz w:val="20"/>
                <w:szCs w:val="20"/>
              </w:rPr>
            </w:pPr>
            <w:r w:rsidRPr="009C2EC9">
              <w:rPr>
                <w:rFonts w:ascii="Arial" w:hAnsi="Arial" w:cs="Arial"/>
                <w:b/>
                <w:sz w:val="20"/>
                <w:szCs w:val="20"/>
              </w:rPr>
              <w:t>MVA Original</w:t>
            </w:r>
          </w:p>
        </w:tc>
        <w:tc>
          <w:tcPr>
            <w:tcW w:w="1985" w:type="dxa"/>
            <w:gridSpan w:val="2"/>
            <w:vAlign w:val="center"/>
          </w:tcPr>
          <w:p w14:paraId="331CF8C8" w14:textId="77777777" w:rsidR="009C3C10" w:rsidRPr="009C2EC9" w:rsidRDefault="009C3C10" w:rsidP="009C3C10">
            <w:pPr>
              <w:ind w:rightChars="0" w:right="0"/>
              <w:jc w:val="center"/>
              <w:rPr>
                <w:rFonts w:ascii="Arial" w:hAnsi="Arial" w:cs="Arial"/>
                <w:b/>
                <w:color w:val="000000"/>
                <w:sz w:val="20"/>
                <w:szCs w:val="20"/>
              </w:rPr>
            </w:pPr>
            <w:r w:rsidRPr="009C2EC9">
              <w:rPr>
                <w:rFonts w:ascii="Arial" w:hAnsi="Arial" w:cs="Arial"/>
                <w:b/>
                <w:color w:val="000000"/>
                <w:sz w:val="20"/>
                <w:szCs w:val="20"/>
              </w:rPr>
              <w:t>MVA Ajustada</w:t>
            </w:r>
          </w:p>
        </w:tc>
      </w:tr>
      <w:tr w:rsidR="009C3C10" w:rsidRPr="009C2EC9" w14:paraId="273AD7B1" w14:textId="77777777" w:rsidTr="009C3C10">
        <w:tblPrEx>
          <w:tblCellMar>
            <w:top w:w="0" w:type="dxa"/>
            <w:bottom w:w="0" w:type="dxa"/>
          </w:tblCellMar>
        </w:tblPrEx>
        <w:tc>
          <w:tcPr>
            <w:tcW w:w="993" w:type="dxa"/>
            <w:vMerge/>
            <w:vAlign w:val="center"/>
          </w:tcPr>
          <w:p w14:paraId="602CCD44" w14:textId="77777777" w:rsidR="009C3C10" w:rsidRPr="009C2EC9" w:rsidRDefault="009C3C10" w:rsidP="009C3C10">
            <w:pPr>
              <w:ind w:rightChars="0" w:right="0"/>
              <w:jc w:val="center"/>
              <w:rPr>
                <w:rFonts w:ascii="Arial" w:hAnsi="Arial" w:cs="Arial"/>
                <w:b/>
                <w:color w:val="000000"/>
                <w:sz w:val="20"/>
                <w:szCs w:val="20"/>
              </w:rPr>
            </w:pPr>
          </w:p>
        </w:tc>
        <w:tc>
          <w:tcPr>
            <w:tcW w:w="1134" w:type="dxa"/>
            <w:vMerge/>
            <w:vAlign w:val="center"/>
          </w:tcPr>
          <w:p w14:paraId="31CB966D"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1276" w:type="dxa"/>
            <w:vMerge/>
            <w:vAlign w:val="center"/>
          </w:tcPr>
          <w:p w14:paraId="6A569C93"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4252" w:type="dxa"/>
            <w:vMerge/>
            <w:vAlign w:val="center"/>
          </w:tcPr>
          <w:p w14:paraId="17C1B076" w14:textId="77777777" w:rsidR="009C3C10" w:rsidRPr="009C2EC9" w:rsidRDefault="009C3C10" w:rsidP="009C3C10">
            <w:pPr>
              <w:ind w:rightChars="0" w:right="0"/>
              <w:jc w:val="center"/>
              <w:textAlignment w:val="baseline"/>
              <w:rPr>
                <w:rFonts w:ascii="Arial" w:hAnsi="Arial" w:cs="Arial"/>
                <w:b/>
                <w:color w:val="000000"/>
                <w:sz w:val="20"/>
                <w:szCs w:val="20"/>
                <w:lang w:eastAsia="pt-BR"/>
              </w:rPr>
            </w:pPr>
          </w:p>
        </w:tc>
        <w:tc>
          <w:tcPr>
            <w:tcW w:w="992" w:type="dxa"/>
            <w:vMerge/>
            <w:vAlign w:val="center"/>
          </w:tcPr>
          <w:p w14:paraId="7C9B5869" w14:textId="77777777" w:rsidR="009C3C10" w:rsidRPr="009C2EC9" w:rsidRDefault="009C3C10" w:rsidP="009C3C10">
            <w:pPr>
              <w:pStyle w:val="NormalWeb"/>
              <w:spacing w:before="0" w:beforeAutospacing="0" w:after="0" w:afterAutospacing="0"/>
              <w:jc w:val="center"/>
              <w:rPr>
                <w:rFonts w:ascii="Arial" w:hAnsi="Arial" w:cs="Arial"/>
                <w:b/>
                <w:sz w:val="20"/>
                <w:szCs w:val="20"/>
              </w:rPr>
            </w:pPr>
          </w:p>
        </w:tc>
        <w:tc>
          <w:tcPr>
            <w:tcW w:w="993" w:type="dxa"/>
            <w:vAlign w:val="center"/>
          </w:tcPr>
          <w:p w14:paraId="6E9BA12A" w14:textId="77777777" w:rsidR="009C3C10" w:rsidRPr="009C2EC9" w:rsidRDefault="009C3C10" w:rsidP="009C3C10">
            <w:pPr>
              <w:ind w:rightChars="0" w:right="0"/>
              <w:jc w:val="center"/>
              <w:rPr>
                <w:rFonts w:ascii="Arial" w:eastAsia="Calibri" w:hAnsi="Arial" w:cs="Arial"/>
                <w:b/>
                <w:sz w:val="20"/>
                <w:szCs w:val="20"/>
              </w:rPr>
            </w:pPr>
            <w:r w:rsidRPr="009C2EC9">
              <w:rPr>
                <w:rFonts w:ascii="Arial" w:eastAsia="Calibri" w:hAnsi="Arial" w:cs="Arial"/>
                <w:b/>
                <w:sz w:val="20"/>
                <w:szCs w:val="20"/>
              </w:rPr>
              <w:t>Alíquota interestadual de 12%</w:t>
            </w:r>
          </w:p>
        </w:tc>
        <w:tc>
          <w:tcPr>
            <w:tcW w:w="992" w:type="dxa"/>
            <w:vAlign w:val="center"/>
          </w:tcPr>
          <w:p w14:paraId="6382AD2F" w14:textId="77777777" w:rsidR="009C3C10" w:rsidRPr="009C2EC9" w:rsidRDefault="009C3C10" w:rsidP="009C3C10">
            <w:pPr>
              <w:ind w:rightChars="0" w:right="0"/>
              <w:jc w:val="center"/>
              <w:rPr>
                <w:rFonts w:ascii="Arial" w:eastAsia="Calibri" w:hAnsi="Arial" w:cs="Arial"/>
                <w:b/>
                <w:sz w:val="20"/>
                <w:szCs w:val="20"/>
              </w:rPr>
            </w:pPr>
            <w:r w:rsidRPr="009C2EC9">
              <w:rPr>
                <w:rFonts w:ascii="Arial" w:eastAsia="Calibri" w:hAnsi="Arial" w:cs="Arial"/>
                <w:b/>
                <w:sz w:val="20"/>
                <w:szCs w:val="20"/>
              </w:rPr>
              <w:t>Alíquota interestadual de 4%</w:t>
            </w:r>
          </w:p>
        </w:tc>
      </w:tr>
      <w:tr w:rsidR="009C3C10" w:rsidRPr="005668ED" w14:paraId="46B4BF3E" w14:textId="77777777" w:rsidTr="009C3C10">
        <w:tblPrEx>
          <w:tblCellMar>
            <w:top w:w="0" w:type="dxa"/>
            <w:bottom w:w="0" w:type="dxa"/>
          </w:tblCellMar>
        </w:tblPrEx>
        <w:tc>
          <w:tcPr>
            <w:tcW w:w="993" w:type="dxa"/>
          </w:tcPr>
          <w:p w14:paraId="17715F32" w14:textId="77777777" w:rsidR="009C3C10" w:rsidRDefault="009C3C10" w:rsidP="009C3C10">
            <w:pPr>
              <w:ind w:rightChars="0" w:right="0"/>
              <w:jc w:val="left"/>
              <w:rPr>
                <w:rFonts w:ascii="Arial" w:hAnsi="Arial" w:cs="Arial"/>
                <w:color w:val="000000"/>
              </w:rPr>
            </w:pPr>
            <w:r>
              <w:rPr>
                <w:rFonts w:ascii="Arial" w:hAnsi="Arial" w:cs="Arial"/>
                <w:color w:val="000000"/>
              </w:rPr>
              <w:t>21.8.1</w:t>
            </w:r>
          </w:p>
        </w:tc>
        <w:tc>
          <w:tcPr>
            <w:tcW w:w="1134" w:type="dxa"/>
          </w:tcPr>
          <w:p w14:paraId="735DB5FC"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28.063.00</w:t>
            </w:r>
          </w:p>
        </w:tc>
        <w:tc>
          <w:tcPr>
            <w:tcW w:w="1276" w:type="dxa"/>
          </w:tcPr>
          <w:p w14:paraId="6D1B86EB"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Capítulos 22, 27, 28, 29, 33, 34, 35, 38, 39, 63, 68, 73, 84, 85 e 96</w:t>
            </w:r>
          </w:p>
        </w:tc>
        <w:tc>
          <w:tcPr>
            <w:tcW w:w="4252" w:type="dxa"/>
          </w:tcPr>
          <w:p w14:paraId="5413E7AC"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Produtos de limpeza e conservação doméstica</w:t>
            </w:r>
          </w:p>
        </w:tc>
        <w:tc>
          <w:tcPr>
            <w:tcW w:w="992" w:type="dxa"/>
            <w:vAlign w:val="center"/>
          </w:tcPr>
          <w:p w14:paraId="1AAB8688"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51,29%</w:t>
            </w:r>
          </w:p>
        </w:tc>
        <w:tc>
          <w:tcPr>
            <w:tcW w:w="993" w:type="dxa"/>
            <w:vAlign w:val="center"/>
          </w:tcPr>
          <w:p w14:paraId="4154C91A"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66,42%</w:t>
            </w:r>
          </w:p>
        </w:tc>
        <w:tc>
          <w:tcPr>
            <w:tcW w:w="992" w:type="dxa"/>
            <w:vAlign w:val="center"/>
          </w:tcPr>
          <w:p w14:paraId="6CB3BF09"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81,55%</w:t>
            </w:r>
          </w:p>
        </w:tc>
      </w:tr>
    </w:tbl>
    <w:p w14:paraId="1F199AD9" w14:textId="77777777" w:rsidR="009C3C10" w:rsidRDefault="009C3C10" w:rsidP="009C3C10">
      <w:pPr>
        <w:ind w:rightChars="0" w:right="0"/>
        <w:rPr>
          <w:rFonts w:ascii="Arial" w:hAnsi="Arial" w:cs="Arial"/>
          <w:b/>
        </w:rPr>
      </w:pPr>
    </w:p>
    <w:p w14:paraId="34562AD5" w14:textId="77777777" w:rsidR="009C3C10" w:rsidRDefault="009C3C10" w:rsidP="009C3C10">
      <w:pPr>
        <w:ind w:rightChars="0" w:right="0"/>
        <w:rPr>
          <w:rFonts w:ascii="Arial" w:hAnsi="Arial" w:cs="Arial"/>
          <w:b/>
        </w:rPr>
      </w:pPr>
      <w:r>
        <w:rPr>
          <w:rFonts w:ascii="Arial" w:hAnsi="Arial" w:cs="Arial"/>
          <w:b/>
        </w:rPr>
        <w:t>21.9 OUTROS</w:t>
      </w:r>
    </w:p>
    <w:p w14:paraId="68B60977" w14:textId="77777777" w:rsidR="009C3C10" w:rsidRDefault="009C3C10" w:rsidP="009C3C10">
      <w:pPr>
        <w:ind w:rightChars="0" w:right="0"/>
        <w:rPr>
          <w:rFonts w:ascii="Arial" w:hAnsi="Arial" w:cs="Arial"/>
          <w:b/>
        </w:rPr>
      </w:pPr>
    </w:p>
    <w:tbl>
      <w:tblPr>
        <w:tblW w:w="1483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86"/>
        <w:gridCol w:w="1583"/>
        <w:gridCol w:w="1781"/>
        <w:gridCol w:w="5934"/>
        <w:gridCol w:w="1384"/>
        <w:gridCol w:w="1386"/>
        <w:gridCol w:w="1384"/>
      </w:tblGrid>
      <w:tr w:rsidR="009C3C10" w:rsidRPr="00AD5E87" w14:paraId="7CEF50B0" w14:textId="77777777" w:rsidTr="009C3C10">
        <w:tblPrEx>
          <w:tblCellMar>
            <w:top w:w="0" w:type="dxa"/>
            <w:bottom w:w="0" w:type="dxa"/>
          </w:tblCellMar>
        </w:tblPrEx>
        <w:tc>
          <w:tcPr>
            <w:tcW w:w="993" w:type="dxa"/>
            <w:vMerge w:val="restart"/>
            <w:vAlign w:val="center"/>
          </w:tcPr>
          <w:p w14:paraId="2A95FD23"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Subitem</w:t>
            </w:r>
          </w:p>
        </w:tc>
        <w:tc>
          <w:tcPr>
            <w:tcW w:w="1134" w:type="dxa"/>
            <w:vMerge w:val="restart"/>
            <w:vAlign w:val="center"/>
          </w:tcPr>
          <w:p w14:paraId="571CF890"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CEST</w:t>
            </w:r>
          </w:p>
        </w:tc>
        <w:tc>
          <w:tcPr>
            <w:tcW w:w="1276" w:type="dxa"/>
            <w:vMerge w:val="restart"/>
            <w:vAlign w:val="center"/>
          </w:tcPr>
          <w:p w14:paraId="0D7885C8"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NCM/SH</w:t>
            </w:r>
          </w:p>
        </w:tc>
        <w:tc>
          <w:tcPr>
            <w:tcW w:w="4252" w:type="dxa"/>
            <w:vMerge w:val="restart"/>
            <w:vAlign w:val="center"/>
          </w:tcPr>
          <w:p w14:paraId="63B0F87C" w14:textId="77777777" w:rsidR="009C3C10" w:rsidRPr="00AD5E87" w:rsidRDefault="009C3C10" w:rsidP="009C3C10">
            <w:pPr>
              <w:ind w:rightChars="0" w:right="0"/>
              <w:jc w:val="center"/>
              <w:textAlignment w:val="baseline"/>
              <w:rPr>
                <w:rFonts w:ascii="Arial" w:hAnsi="Arial" w:cs="Arial"/>
                <w:b/>
                <w:color w:val="000000"/>
                <w:sz w:val="20"/>
                <w:lang w:eastAsia="pt-BR"/>
              </w:rPr>
            </w:pPr>
            <w:r w:rsidRPr="00AD5E87">
              <w:rPr>
                <w:rFonts w:ascii="Arial" w:hAnsi="Arial" w:cs="Arial"/>
                <w:b/>
                <w:color w:val="000000"/>
                <w:sz w:val="20"/>
                <w:lang w:eastAsia="pt-BR"/>
              </w:rPr>
              <w:t>Descrição</w:t>
            </w:r>
          </w:p>
        </w:tc>
        <w:tc>
          <w:tcPr>
            <w:tcW w:w="992" w:type="dxa"/>
            <w:vMerge w:val="restart"/>
            <w:vAlign w:val="center"/>
          </w:tcPr>
          <w:p w14:paraId="17399B0B" w14:textId="77777777" w:rsidR="009C3C10" w:rsidRPr="00AD5E87" w:rsidRDefault="009C3C10" w:rsidP="009C3C10">
            <w:pPr>
              <w:pStyle w:val="NormalWeb"/>
              <w:spacing w:before="0" w:beforeAutospacing="0" w:after="0" w:afterAutospacing="0"/>
              <w:jc w:val="center"/>
              <w:rPr>
                <w:rFonts w:ascii="Arial" w:hAnsi="Arial" w:cs="Arial"/>
                <w:b/>
                <w:sz w:val="20"/>
                <w:szCs w:val="22"/>
              </w:rPr>
            </w:pPr>
            <w:r w:rsidRPr="00AD5E87">
              <w:rPr>
                <w:rFonts w:ascii="Arial" w:hAnsi="Arial" w:cs="Arial"/>
                <w:b/>
                <w:sz w:val="20"/>
                <w:szCs w:val="22"/>
              </w:rPr>
              <w:t>MVA Original</w:t>
            </w:r>
          </w:p>
        </w:tc>
        <w:tc>
          <w:tcPr>
            <w:tcW w:w="1985" w:type="dxa"/>
            <w:gridSpan w:val="2"/>
            <w:vAlign w:val="center"/>
          </w:tcPr>
          <w:p w14:paraId="17FDC15A" w14:textId="77777777" w:rsidR="009C3C10" w:rsidRPr="00AD5E87" w:rsidRDefault="009C3C10" w:rsidP="009C3C10">
            <w:pPr>
              <w:ind w:rightChars="0" w:right="0"/>
              <w:jc w:val="center"/>
              <w:rPr>
                <w:rFonts w:ascii="Arial" w:hAnsi="Arial" w:cs="Arial"/>
                <w:b/>
                <w:color w:val="000000"/>
                <w:sz w:val="20"/>
              </w:rPr>
            </w:pPr>
            <w:r w:rsidRPr="00AD5E87">
              <w:rPr>
                <w:rFonts w:ascii="Arial" w:hAnsi="Arial" w:cs="Arial"/>
                <w:b/>
                <w:color w:val="000000"/>
                <w:sz w:val="20"/>
              </w:rPr>
              <w:t>MVA Ajustada</w:t>
            </w:r>
          </w:p>
        </w:tc>
      </w:tr>
      <w:tr w:rsidR="009C3C10" w:rsidRPr="00AD5E87" w14:paraId="6E2BA704" w14:textId="77777777" w:rsidTr="009C3C10">
        <w:tblPrEx>
          <w:tblCellMar>
            <w:top w:w="0" w:type="dxa"/>
            <w:bottom w:w="0" w:type="dxa"/>
          </w:tblCellMar>
        </w:tblPrEx>
        <w:tc>
          <w:tcPr>
            <w:tcW w:w="993" w:type="dxa"/>
            <w:vMerge/>
            <w:vAlign w:val="center"/>
          </w:tcPr>
          <w:p w14:paraId="03F77C95" w14:textId="77777777" w:rsidR="009C3C10" w:rsidRPr="00AD5E87" w:rsidRDefault="009C3C10" w:rsidP="009C3C10">
            <w:pPr>
              <w:ind w:rightChars="0" w:right="0"/>
              <w:jc w:val="center"/>
              <w:rPr>
                <w:rFonts w:ascii="Arial" w:hAnsi="Arial" w:cs="Arial"/>
                <w:b/>
                <w:color w:val="000000"/>
                <w:sz w:val="20"/>
              </w:rPr>
            </w:pPr>
          </w:p>
        </w:tc>
        <w:tc>
          <w:tcPr>
            <w:tcW w:w="1134" w:type="dxa"/>
            <w:vMerge/>
            <w:vAlign w:val="center"/>
          </w:tcPr>
          <w:p w14:paraId="4873115B"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1276" w:type="dxa"/>
            <w:vMerge/>
            <w:vAlign w:val="center"/>
          </w:tcPr>
          <w:p w14:paraId="016DB6DD"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4252" w:type="dxa"/>
            <w:vMerge/>
            <w:vAlign w:val="center"/>
          </w:tcPr>
          <w:p w14:paraId="690CF7DA" w14:textId="77777777" w:rsidR="009C3C10" w:rsidRPr="00AD5E87" w:rsidRDefault="009C3C10" w:rsidP="009C3C10">
            <w:pPr>
              <w:ind w:rightChars="0" w:right="0"/>
              <w:jc w:val="center"/>
              <w:textAlignment w:val="baseline"/>
              <w:rPr>
                <w:rFonts w:ascii="Arial" w:hAnsi="Arial" w:cs="Arial"/>
                <w:b/>
                <w:color w:val="000000"/>
                <w:sz w:val="20"/>
                <w:lang w:eastAsia="pt-BR"/>
              </w:rPr>
            </w:pPr>
          </w:p>
        </w:tc>
        <w:tc>
          <w:tcPr>
            <w:tcW w:w="992" w:type="dxa"/>
            <w:vMerge/>
            <w:vAlign w:val="center"/>
          </w:tcPr>
          <w:p w14:paraId="318D4F8C" w14:textId="77777777" w:rsidR="009C3C10" w:rsidRPr="00AD5E87" w:rsidRDefault="009C3C10" w:rsidP="009C3C10">
            <w:pPr>
              <w:pStyle w:val="NormalWeb"/>
              <w:spacing w:before="0" w:beforeAutospacing="0" w:after="0" w:afterAutospacing="0"/>
              <w:jc w:val="center"/>
              <w:rPr>
                <w:rFonts w:ascii="Arial" w:hAnsi="Arial" w:cs="Arial"/>
                <w:b/>
                <w:sz w:val="20"/>
                <w:szCs w:val="22"/>
              </w:rPr>
            </w:pPr>
          </w:p>
        </w:tc>
        <w:tc>
          <w:tcPr>
            <w:tcW w:w="993" w:type="dxa"/>
            <w:vAlign w:val="center"/>
          </w:tcPr>
          <w:p w14:paraId="15317BA3"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12%</w:t>
            </w:r>
          </w:p>
        </w:tc>
        <w:tc>
          <w:tcPr>
            <w:tcW w:w="992" w:type="dxa"/>
            <w:vAlign w:val="center"/>
          </w:tcPr>
          <w:p w14:paraId="2660E486" w14:textId="77777777" w:rsidR="009C3C10" w:rsidRPr="00AD5E87" w:rsidRDefault="009C3C10" w:rsidP="009C3C10">
            <w:pPr>
              <w:ind w:rightChars="0" w:right="0"/>
              <w:jc w:val="center"/>
              <w:rPr>
                <w:rFonts w:ascii="Arial" w:eastAsia="Calibri" w:hAnsi="Arial" w:cs="Arial"/>
                <w:b/>
                <w:sz w:val="20"/>
              </w:rPr>
            </w:pPr>
            <w:r w:rsidRPr="00AD5E87">
              <w:rPr>
                <w:rFonts w:ascii="Arial" w:eastAsia="Calibri" w:hAnsi="Arial" w:cs="Arial"/>
                <w:b/>
                <w:sz w:val="20"/>
              </w:rPr>
              <w:t>Alíquota interestadual de 4%</w:t>
            </w:r>
          </w:p>
        </w:tc>
      </w:tr>
      <w:tr w:rsidR="009C3C10" w:rsidRPr="00AD5E87" w14:paraId="2B459EDB" w14:textId="77777777" w:rsidTr="009C3C10">
        <w:tblPrEx>
          <w:tblCellMar>
            <w:top w:w="0" w:type="dxa"/>
            <w:bottom w:w="0" w:type="dxa"/>
          </w:tblCellMar>
        </w:tblPrEx>
        <w:tc>
          <w:tcPr>
            <w:tcW w:w="993" w:type="dxa"/>
          </w:tcPr>
          <w:p w14:paraId="1BB34974" w14:textId="77777777" w:rsidR="009C3C10" w:rsidRPr="00AD5E87" w:rsidRDefault="009C3C10" w:rsidP="009C3C10">
            <w:pPr>
              <w:ind w:rightChars="0" w:right="0"/>
              <w:jc w:val="left"/>
              <w:rPr>
                <w:rFonts w:ascii="Arial" w:hAnsi="Arial" w:cs="Arial"/>
                <w:color w:val="000000"/>
              </w:rPr>
            </w:pPr>
            <w:r w:rsidRPr="0022062A">
              <w:rPr>
                <w:rFonts w:ascii="Arial" w:eastAsia="Calibri" w:hAnsi="Arial" w:cs="Arial"/>
              </w:rPr>
              <w:t>21.9.1</w:t>
            </w:r>
          </w:p>
        </w:tc>
        <w:tc>
          <w:tcPr>
            <w:tcW w:w="1134" w:type="dxa"/>
          </w:tcPr>
          <w:p w14:paraId="4815AA80"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28.028.01</w:t>
            </w:r>
          </w:p>
        </w:tc>
        <w:tc>
          <w:tcPr>
            <w:tcW w:w="1276" w:type="dxa"/>
          </w:tcPr>
          <w:p w14:paraId="023AD5A8"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9603.30.00</w:t>
            </w:r>
          </w:p>
        </w:tc>
        <w:tc>
          <w:tcPr>
            <w:tcW w:w="4252" w:type="dxa"/>
          </w:tcPr>
          <w:p w14:paraId="262349C0"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Pincéis e escovas, para artistas e pincéis de escrever</w:t>
            </w:r>
          </w:p>
        </w:tc>
        <w:tc>
          <w:tcPr>
            <w:tcW w:w="992" w:type="dxa"/>
            <w:vAlign w:val="center"/>
          </w:tcPr>
          <w:p w14:paraId="32D11BAD"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1B1F8CEC"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246E01BE"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r w:rsidR="009C3C10" w:rsidRPr="00AD5E87" w14:paraId="70AA61F0" w14:textId="77777777" w:rsidTr="009C3C10">
        <w:tblPrEx>
          <w:tblCellMar>
            <w:top w:w="0" w:type="dxa"/>
            <w:bottom w:w="0" w:type="dxa"/>
          </w:tblCellMar>
        </w:tblPrEx>
        <w:tc>
          <w:tcPr>
            <w:tcW w:w="993" w:type="dxa"/>
          </w:tcPr>
          <w:p w14:paraId="28EC0051" w14:textId="77777777" w:rsidR="009C3C10" w:rsidRPr="00AD5E87" w:rsidRDefault="009C3C10" w:rsidP="009C3C10">
            <w:pPr>
              <w:ind w:rightChars="0" w:right="0"/>
              <w:jc w:val="left"/>
              <w:rPr>
                <w:rFonts w:ascii="Arial" w:hAnsi="Arial" w:cs="Arial"/>
                <w:color w:val="000000"/>
              </w:rPr>
            </w:pPr>
            <w:r>
              <w:rPr>
                <w:rFonts w:ascii="Arial" w:hAnsi="Arial" w:cs="Arial"/>
                <w:color w:val="000000"/>
              </w:rPr>
              <w:t>21.9.2</w:t>
            </w:r>
          </w:p>
        </w:tc>
        <w:tc>
          <w:tcPr>
            <w:tcW w:w="1134" w:type="dxa"/>
          </w:tcPr>
          <w:p w14:paraId="00D4E538"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28.045.00</w:t>
            </w:r>
          </w:p>
        </w:tc>
        <w:tc>
          <w:tcPr>
            <w:tcW w:w="1276" w:type="dxa"/>
          </w:tcPr>
          <w:p w14:paraId="026A34E5"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4819.20.00</w:t>
            </w:r>
          </w:p>
        </w:tc>
        <w:tc>
          <w:tcPr>
            <w:tcW w:w="4252" w:type="dxa"/>
          </w:tcPr>
          <w:p w14:paraId="3F7BD45D"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Caixas e cartonagens, dobráveis, de papel/cartão, não ondulados</w:t>
            </w:r>
          </w:p>
        </w:tc>
        <w:tc>
          <w:tcPr>
            <w:tcW w:w="992" w:type="dxa"/>
            <w:vAlign w:val="center"/>
          </w:tcPr>
          <w:p w14:paraId="0C8EC858"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5CA886F3"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484DEDD8"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r w:rsidR="009C3C10" w:rsidRPr="00AD5E87" w14:paraId="73C8D65F" w14:textId="77777777" w:rsidTr="009C3C10">
        <w:tblPrEx>
          <w:tblCellMar>
            <w:top w:w="0" w:type="dxa"/>
            <w:bottom w:w="0" w:type="dxa"/>
          </w:tblCellMar>
        </w:tblPrEx>
        <w:tc>
          <w:tcPr>
            <w:tcW w:w="993" w:type="dxa"/>
          </w:tcPr>
          <w:p w14:paraId="537C38A9" w14:textId="77777777" w:rsidR="009C3C10" w:rsidRDefault="009C3C10" w:rsidP="009C3C10">
            <w:pPr>
              <w:ind w:rightChars="0" w:right="0"/>
            </w:pPr>
            <w:r w:rsidRPr="003B7989">
              <w:rPr>
                <w:rFonts w:ascii="Arial" w:hAnsi="Arial" w:cs="Arial"/>
                <w:color w:val="000000"/>
              </w:rPr>
              <w:t>21.9.</w:t>
            </w:r>
            <w:r>
              <w:rPr>
                <w:rFonts w:ascii="Arial" w:hAnsi="Arial" w:cs="Arial"/>
                <w:color w:val="000000"/>
              </w:rPr>
              <w:t>3</w:t>
            </w:r>
          </w:p>
        </w:tc>
        <w:tc>
          <w:tcPr>
            <w:tcW w:w="1134" w:type="dxa"/>
          </w:tcPr>
          <w:p w14:paraId="5F968AA0"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28.046.00</w:t>
            </w:r>
          </w:p>
        </w:tc>
        <w:tc>
          <w:tcPr>
            <w:tcW w:w="1276" w:type="dxa"/>
          </w:tcPr>
          <w:p w14:paraId="2D511729"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4819.40.00</w:t>
            </w:r>
          </w:p>
        </w:tc>
        <w:tc>
          <w:tcPr>
            <w:tcW w:w="4252" w:type="dxa"/>
          </w:tcPr>
          <w:p w14:paraId="1AF23D1D"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Outros sacos, bolsas e cartuchos, de papel ou cartão</w:t>
            </w:r>
          </w:p>
        </w:tc>
        <w:tc>
          <w:tcPr>
            <w:tcW w:w="992" w:type="dxa"/>
            <w:vAlign w:val="center"/>
          </w:tcPr>
          <w:p w14:paraId="5A1F445F"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7C8ECB3F"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0D182ED2"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r w:rsidR="009C3C10" w:rsidRPr="00AD5E87" w14:paraId="3E6972A3" w14:textId="77777777" w:rsidTr="009C3C10">
        <w:tblPrEx>
          <w:tblCellMar>
            <w:top w:w="0" w:type="dxa"/>
            <w:bottom w:w="0" w:type="dxa"/>
          </w:tblCellMar>
        </w:tblPrEx>
        <w:tc>
          <w:tcPr>
            <w:tcW w:w="993" w:type="dxa"/>
          </w:tcPr>
          <w:p w14:paraId="7AD50187" w14:textId="77777777" w:rsidR="009C3C10" w:rsidRDefault="009C3C10" w:rsidP="009C3C10">
            <w:pPr>
              <w:ind w:rightChars="0" w:right="0"/>
            </w:pPr>
            <w:r w:rsidRPr="003B7989">
              <w:rPr>
                <w:rFonts w:ascii="Arial" w:hAnsi="Arial" w:cs="Arial"/>
                <w:color w:val="000000"/>
              </w:rPr>
              <w:t>21.9.</w:t>
            </w:r>
            <w:r>
              <w:rPr>
                <w:rFonts w:ascii="Arial" w:hAnsi="Arial" w:cs="Arial"/>
                <w:color w:val="000000"/>
              </w:rPr>
              <w:t>4</w:t>
            </w:r>
          </w:p>
        </w:tc>
        <w:tc>
          <w:tcPr>
            <w:tcW w:w="1134" w:type="dxa"/>
          </w:tcPr>
          <w:p w14:paraId="58A8A488"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28.047.00</w:t>
            </w:r>
          </w:p>
        </w:tc>
        <w:tc>
          <w:tcPr>
            <w:tcW w:w="1276" w:type="dxa"/>
          </w:tcPr>
          <w:p w14:paraId="58BCE56C"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4821.10.00</w:t>
            </w:r>
          </w:p>
        </w:tc>
        <w:tc>
          <w:tcPr>
            <w:tcW w:w="4252" w:type="dxa"/>
          </w:tcPr>
          <w:p w14:paraId="61BA4F47"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Etiquetas de papel ou cartão, impressas</w:t>
            </w:r>
          </w:p>
        </w:tc>
        <w:tc>
          <w:tcPr>
            <w:tcW w:w="992" w:type="dxa"/>
            <w:vAlign w:val="center"/>
          </w:tcPr>
          <w:p w14:paraId="438037FA"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28F03BDA"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2334DF5B"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r w:rsidR="009C3C10" w:rsidRPr="00AD5E87" w14:paraId="194FCBC0" w14:textId="77777777" w:rsidTr="009C3C10">
        <w:tblPrEx>
          <w:tblCellMar>
            <w:top w:w="0" w:type="dxa"/>
            <w:bottom w:w="0" w:type="dxa"/>
          </w:tblCellMar>
        </w:tblPrEx>
        <w:tc>
          <w:tcPr>
            <w:tcW w:w="993" w:type="dxa"/>
          </w:tcPr>
          <w:p w14:paraId="6E5FA31D" w14:textId="77777777" w:rsidR="009C3C10" w:rsidRDefault="009C3C10" w:rsidP="009C3C10">
            <w:pPr>
              <w:ind w:rightChars="0" w:right="0"/>
            </w:pPr>
            <w:r w:rsidRPr="003B7989">
              <w:rPr>
                <w:rFonts w:ascii="Arial" w:hAnsi="Arial" w:cs="Arial"/>
                <w:color w:val="000000"/>
              </w:rPr>
              <w:t>21.9.</w:t>
            </w:r>
            <w:r>
              <w:rPr>
                <w:rFonts w:ascii="Arial" w:hAnsi="Arial" w:cs="Arial"/>
                <w:color w:val="000000"/>
              </w:rPr>
              <w:t>5</w:t>
            </w:r>
          </w:p>
        </w:tc>
        <w:tc>
          <w:tcPr>
            <w:tcW w:w="1134" w:type="dxa"/>
          </w:tcPr>
          <w:p w14:paraId="66018FCF"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28.048.00</w:t>
            </w:r>
          </w:p>
        </w:tc>
        <w:tc>
          <w:tcPr>
            <w:tcW w:w="1276" w:type="dxa"/>
          </w:tcPr>
          <w:p w14:paraId="64F6F733"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4911.10.90</w:t>
            </w:r>
          </w:p>
        </w:tc>
        <w:tc>
          <w:tcPr>
            <w:tcW w:w="4252" w:type="dxa"/>
          </w:tcPr>
          <w:p w14:paraId="71765B28"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Outros impressos publicitários, catálogos comerciais e semelhantes</w:t>
            </w:r>
          </w:p>
        </w:tc>
        <w:tc>
          <w:tcPr>
            <w:tcW w:w="992" w:type="dxa"/>
            <w:vAlign w:val="center"/>
          </w:tcPr>
          <w:p w14:paraId="6494027E"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1D308A72"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6A3BF5C1"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r w:rsidR="009C3C10" w:rsidRPr="00AD5E87" w14:paraId="772236EF" w14:textId="77777777" w:rsidTr="009C3C10">
        <w:tblPrEx>
          <w:tblCellMar>
            <w:top w:w="0" w:type="dxa"/>
            <w:bottom w:w="0" w:type="dxa"/>
          </w:tblCellMar>
        </w:tblPrEx>
        <w:tc>
          <w:tcPr>
            <w:tcW w:w="993" w:type="dxa"/>
          </w:tcPr>
          <w:p w14:paraId="2548480A" w14:textId="77777777" w:rsidR="009C3C10" w:rsidRDefault="009C3C10" w:rsidP="009C3C10">
            <w:pPr>
              <w:ind w:rightChars="0" w:right="0"/>
            </w:pPr>
            <w:r w:rsidRPr="003B7989">
              <w:rPr>
                <w:rFonts w:ascii="Arial" w:hAnsi="Arial" w:cs="Arial"/>
                <w:color w:val="000000"/>
              </w:rPr>
              <w:t>21.9.</w:t>
            </w:r>
            <w:r>
              <w:rPr>
                <w:rFonts w:ascii="Arial" w:hAnsi="Arial" w:cs="Arial"/>
                <w:color w:val="000000"/>
              </w:rPr>
              <w:t>6</w:t>
            </w:r>
          </w:p>
        </w:tc>
        <w:tc>
          <w:tcPr>
            <w:tcW w:w="1134" w:type="dxa"/>
          </w:tcPr>
          <w:p w14:paraId="61005F74"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28.051.00</w:t>
            </w:r>
          </w:p>
        </w:tc>
        <w:tc>
          <w:tcPr>
            <w:tcW w:w="1276" w:type="dxa"/>
          </w:tcPr>
          <w:p w14:paraId="665ACB57"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6302.60.00</w:t>
            </w:r>
          </w:p>
        </w:tc>
        <w:tc>
          <w:tcPr>
            <w:tcW w:w="4252" w:type="dxa"/>
          </w:tcPr>
          <w:p w14:paraId="4437BF84"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Roupas de toucador/cozinha, de tecidos atoalhados de algodão</w:t>
            </w:r>
          </w:p>
        </w:tc>
        <w:tc>
          <w:tcPr>
            <w:tcW w:w="992" w:type="dxa"/>
            <w:vAlign w:val="center"/>
          </w:tcPr>
          <w:p w14:paraId="29BB0EE9"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0837BFF6"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5DCC0680"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r w:rsidR="009C3C10" w:rsidRPr="00AD5E87" w14:paraId="271E4ABD" w14:textId="77777777" w:rsidTr="009C3C10">
        <w:tblPrEx>
          <w:tblCellMar>
            <w:top w:w="0" w:type="dxa"/>
            <w:bottom w:w="0" w:type="dxa"/>
          </w:tblCellMar>
        </w:tblPrEx>
        <w:tc>
          <w:tcPr>
            <w:tcW w:w="993" w:type="dxa"/>
          </w:tcPr>
          <w:p w14:paraId="76A2783D" w14:textId="77777777" w:rsidR="009C3C10" w:rsidRDefault="009C3C10" w:rsidP="009C3C10">
            <w:pPr>
              <w:ind w:rightChars="0" w:right="0"/>
            </w:pPr>
            <w:r w:rsidRPr="003B7989">
              <w:rPr>
                <w:rFonts w:ascii="Arial" w:hAnsi="Arial" w:cs="Arial"/>
                <w:color w:val="000000"/>
              </w:rPr>
              <w:t>21.9.</w:t>
            </w:r>
            <w:r>
              <w:rPr>
                <w:rFonts w:ascii="Arial" w:hAnsi="Arial" w:cs="Arial"/>
                <w:color w:val="000000"/>
              </w:rPr>
              <w:t>7</w:t>
            </w:r>
          </w:p>
        </w:tc>
        <w:tc>
          <w:tcPr>
            <w:tcW w:w="1134" w:type="dxa"/>
          </w:tcPr>
          <w:p w14:paraId="51EBC175"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28.052.00</w:t>
            </w:r>
          </w:p>
        </w:tc>
        <w:tc>
          <w:tcPr>
            <w:tcW w:w="1276" w:type="dxa"/>
          </w:tcPr>
          <w:p w14:paraId="5C6984BD"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6307.90.90</w:t>
            </w:r>
          </w:p>
        </w:tc>
        <w:tc>
          <w:tcPr>
            <w:tcW w:w="4252" w:type="dxa"/>
          </w:tcPr>
          <w:p w14:paraId="57161B54"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Outros artefatos têxteis confeccionados</w:t>
            </w:r>
          </w:p>
        </w:tc>
        <w:tc>
          <w:tcPr>
            <w:tcW w:w="992" w:type="dxa"/>
            <w:vAlign w:val="center"/>
          </w:tcPr>
          <w:p w14:paraId="06234919"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12B806EC"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38EE401C"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r w:rsidR="009C3C10" w:rsidRPr="00AD5E87" w14:paraId="441AD7BF" w14:textId="77777777" w:rsidTr="009C3C10">
        <w:tblPrEx>
          <w:tblCellMar>
            <w:top w:w="0" w:type="dxa"/>
            <w:bottom w:w="0" w:type="dxa"/>
          </w:tblCellMar>
        </w:tblPrEx>
        <w:tc>
          <w:tcPr>
            <w:tcW w:w="993" w:type="dxa"/>
          </w:tcPr>
          <w:p w14:paraId="502602F6" w14:textId="77777777" w:rsidR="009C3C10" w:rsidRDefault="009C3C10" w:rsidP="009C3C10">
            <w:pPr>
              <w:ind w:rightChars="0" w:right="0"/>
            </w:pPr>
            <w:r w:rsidRPr="003B7989">
              <w:rPr>
                <w:rFonts w:ascii="Arial" w:hAnsi="Arial" w:cs="Arial"/>
                <w:color w:val="000000"/>
              </w:rPr>
              <w:t>21.9.</w:t>
            </w:r>
            <w:r>
              <w:rPr>
                <w:rFonts w:ascii="Arial" w:hAnsi="Arial" w:cs="Arial"/>
                <w:color w:val="000000"/>
              </w:rPr>
              <w:t>8</w:t>
            </w:r>
          </w:p>
        </w:tc>
        <w:tc>
          <w:tcPr>
            <w:tcW w:w="1134" w:type="dxa"/>
          </w:tcPr>
          <w:p w14:paraId="5D4C6A16"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28.054.00</w:t>
            </w:r>
          </w:p>
        </w:tc>
        <w:tc>
          <w:tcPr>
            <w:tcW w:w="1276" w:type="dxa"/>
          </w:tcPr>
          <w:p w14:paraId="578EBC36"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9505.90.00</w:t>
            </w:r>
          </w:p>
        </w:tc>
        <w:tc>
          <w:tcPr>
            <w:tcW w:w="4252" w:type="dxa"/>
          </w:tcPr>
          <w:p w14:paraId="19D744E0"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Artigos para outras festas, carnaval ou outros divertimentos</w:t>
            </w:r>
          </w:p>
        </w:tc>
        <w:tc>
          <w:tcPr>
            <w:tcW w:w="992" w:type="dxa"/>
            <w:vAlign w:val="center"/>
          </w:tcPr>
          <w:p w14:paraId="727A165F"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50B921E9"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6956DAF5"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r w:rsidR="009C3C10" w:rsidRPr="00AD5E87" w14:paraId="499BFFDD" w14:textId="77777777" w:rsidTr="009C3C10">
        <w:tblPrEx>
          <w:tblCellMar>
            <w:top w:w="0" w:type="dxa"/>
            <w:bottom w:w="0" w:type="dxa"/>
          </w:tblCellMar>
        </w:tblPrEx>
        <w:tc>
          <w:tcPr>
            <w:tcW w:w="993" w:type="dxa"/>
          </w:tcPr>
          <w:p w14:paraId="54D3A60F" w14:textId="77777777" w:rsidR="009C3C10" w:rsidRDefault="009C3C10" w:rsidP="009C3C10">
            <w:pPr>
              <w:ind w:rightChars="0" w:right="0"/>
            </w:pPr>
            <w:r w:rsidRPr="003B7989">
              <w:rPr>
                <w:rFonts w:ascii="Arial" w:hAnsi="Arial" w:cs="Arial"/>
                <w:color w:val="000000"/>
              </w:rPr>
              <w:t>21.9.</w:t>
            </w:r>
            <w:r>
              <w:rPr>
                <w:rFonts w:ascii="Arial" w:hAnsi="Arial" w:cs="Arial"/>
                <w:color w:val="000000"/>
              </w:rPr>
              <w:t>9</w:t>
            </w:r>
          </w:p>
        </w:tc>
        <w:tc>
          <w:tcPr>
            <w:tcW w:w="1134" w:type="dxa"/>
          </w:tcPr>
          <w:p w14:paraId="569667F6"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28.064.00</w:t>
            </w:r>
          </w:p>
        </w:tc>
        <w:tc>
          <w:tcPr>
            <w:tcW w:w="1276" w:type="dxa"/>
          </w:tcPr>
          <w:p w14:paraId="631F3264"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Capítulos 39, 49, 95, 96</w:t>
            </w:r>
          </w:p>
        </w:tc>
        <w:tc>
          <w:tcPr>
            <w:tcW w:w="4252" w:type="dxa"/>
          </w:tcPr>
          <w:p w14:paraId="3EDD00FE"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Artigos infantis</w:t>
            </w:r>
          </w:p>
        </w:tc>
        <w:tc>
          <w:tcPr>
            <w:tcW w:w="992" w:type="dxa"/>
            <w:vAlign w:val="center"/>
          </w:tcPr>
          <w:p w14:paraId="3F7BE1DF"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0E94FA70"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045846AD"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r w:rsidR="009C3C10" w:rsidRPr="00AD5E87" w14:paraId="61267E62" w14:textId="77777777" w:rsidTr="009C3C10">
        <w:tblPrEx>
          <w:tblCellMar>
            <w:top w:w="0" w:type="dxa"/>
            <w:bottom w:w="0" w:type="dxa"/>
          </w:tblCellMar>
        </w:tblPrEx>
        <w:tc>
          <w:tcPr>
            <w:tcW w:w="993" w:type="dxa"/>
          </w:tcPr>
          <w:p w14:paraId="00B390CA" w14:textId="77777777" w:rsidR="009C3C10" w:rsidRDefault="009C3C10" w:rsidP="009C3C10">
            <w:pPr>
              <w:ind w:rightChars="0" w:right="0"/>
            </w:pPr>
            <w:r w:rsidRPr="003B7989">
              <w:rPr>
                <w:rFonts w:ascii="Arial" w:hAnsi="Arial" w:cs="Arial"/>
                <w:color w:val="000000"/>
              </w:rPr>
              <w:t>21.9.</w:t>
            </w:r>
            <w:r>
              <w:rPr>
                <w:rFonts w:ascii="Arial" w:hAnsi="Arial" w:cs="Arial"/>
                <w:color w:val="000000"/>
              </w:rPr>
              <w:t>10</w:t>
            </w:r>
          </w:p>
        </w:tc>
        <w:tc>
          <w:tcPr>
            <w:tcW w:w="1134" w:type="dxa"/>
          </w:tcPr>
          <w:p w14:paraId="03C63E26"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28.999.00</w:t>
            </w:r>
          </w:p>
        </w:tc>
        <w:tc>
          <w:tcPr>
            <w:tcW w:w="1276" w:type="dxa"/>
          </w:tcPr>
          <w:p w14:paraId="674AE416" w14:textId="77777777" w:rsidR="009C3C10" w:rsidRPr="00AD5E87" w:rsidRDefault="009C3C10" w:rsidP="009C3C10">
            <w:pPr>
              <w:spacing w:before="28" w:after="28"/>
              <w:ind w:rightChars="0" w:right="0"/>
              <w:textAlignment w:val="baseline"/>
              <w:rPr>
                <w:rFonts w:ascii="Arial" w:hAnsi="Arial" w:cs="Arial"/>
                <w:color w:val="000000"/>
                <w:lang w:eastAsia="pt-BR"/>
              </w:rPr>
            </w:pPr>
            <w:r w:rsidRPr="00AD5E87">
              <w:rPr>
                <w:rFonts w:ascii="Arial" w:hAnsi="Arial" w:cs="Arial"/>
                <w:color w:val="000000"/>
                <w:lang w:eastAsia="pt-BR"/>
              </w:rPr>
              <w:t> </w:t>
            </w:r>
          </w:p>
        </w:tc>
        <w:tc>
          <w:tcPr>
            <w:tcW w:w="4252" w:type="dxa"/>
          </w:tcPr>
          <w:p w14:paraId="3F1D12BE" w14:textId="77777777" w:rsidR="009C3C10" w:rsidRPr="00AD5E87" w:rsidRDefault="009C3C10" w:rsidP="009C3C10">
            <w:pPr>
              <w:ind w:rightChars="0" w:right="0"/>
              <w:textAlignment w:val="baseline"/>
              <w:rPr>
                <w:rFonts w:ascii="Arial" w:hAnsi="Arial" w:cs="Arial"/>
                <w:color w:val="000000"/>
                <w:lang w:eastAsia="pt-BR"/>
              </w:rPr>
            </w:pPr>
            <w:r w:rsidRPr="00AD5E87">
              <w:rPr>
                <w:rFonts w:ascii="Arial" w:hAnsi="Arial" w:cs="Arial"/>
                <w:color w:val="000000"/>
                <w:lang w:eastAsia="pt-BR"/>
              </w:rPr>
              <w:t>Outros produtos comercializados pelo sistema de marketing direto porta-a-porta a consumidor final não relacionados em outros itens deste anexo</w:t>
            </w:r>
          </w:p>
        </w:tc>
        <w:tc>
          <w:tcPr>
            <w:tcW w:w="992" w:type="dxa"/>
            <w:vAlign w:val="center"/>
          </w:tcPr>
          <w:p w14:paraId="5964C915" w14:textId="77777777" w:rsidR="009C3C10" w:rsidRPr="0022062A" w:rsidRDefault="009C3C10" w:rsidP="009C3C10">
            <w:pPr>
              <w:ind w:rightChars="0" w:right="0"/>
              <w:jc w:val="center"/>
              <w:rPr>
                <w:rFonts w:ascii="Arial" w:eastAsia="Calibri" w:hAnsi="Arial" w:cs="Arial"/>
                <w:color w:val="000000"/>
              </w:rPr>
            </w:pPr>
            <w:r w:rsidRPr="0022062A">
              <w:rPr>
                <w:rFonts w:ascii="Arial" w:eastAsia="Calibri" w:hAnsi="Arial" w:cs="Arial"/>
                <w:color w:val="000000"/>
              </w:rPr>
              <w:t>41,98%</w:t>
            </w:r>
          </w:p>
        </w:tc>
        <w:tc>
          <w:tcPr>
            <w:tcW w:w="993" w:type="dxa"/>
            <w:vAlign w:val="center"/>
          </w:tcPr>
          <w:p w14:paraId="0A82FE1A"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56,18%</w:t>
            </w:r>
          </w:p>
        </w:tc>
        <w:tc>
          <w:tcPr>
            <w:tcW w:w="992" w:type="dxa"/>
            <w:vAlign w:val="center"/>
          </w:tcPr>
          <w:p w14:paraId="5E5AEC42" w14:textId="77777777" w:rsidR="009C3C10" w:rsidRPr="00AE6C5D" w:rsidRDefault="009C3C10" w:rsidP="009C3C10">
            <w:pPr>
              <w:ind w:rightChars="0" w:right="0"/>
              <w:jc w:val="center"/>
              <w:rPr>
                <w:rFonts w:ascii="Arial" w:hAnsi="Arial" w:cs="Arial"/>
                <w:color w:val="000000"/>
              </w:rPr>
            </w:pPr>
            <w:r w:rsidRPr="00AE6C5D">
              <w:rPr>
                <w:rFonts w:ascii="Arial" w:hAnsi="Arial" w:cs="Arial"/>
                <w:color w:val="000000"/>
              </w:rPr>
              <w:t>70,38%</w:t>
            </w:r>
          </w:p>
        </w:tc>
      </w:tr>
    </w:tbl>
    <w:p w14:paraId="1CCB70B6" w14:textId="77777777" w:rsidR="003A0A59" w:rsidRPr="0022062A" w:rsidRDefault="003A0A59" w:rsidP="001009BA">
      <w:pPr>
        <w:ind w:rightChars="0" w:right="0"/>
        <w:rPr>
          <w:rFonts w:ascii="Arial" w:hAnsi="Arial" w:cs="Arial"/>
          <w:b/>
          <w:bCs/>
          <w:iCs/>
        </w:rPr>
      </w:pPr>
    </w:p>
    <w:p w14:paraId="43AFBA4D" w14:textId="77777777" w:rsidR="001009BA" w:rsidRPr="0022062A" w:rsidRDefault="001009BA" w:rsidP="001009BA">
      <w:pPr>
        <w:ind w:rightChars="0" w:right="0"/>
        <w:rPr>
          <w:rFonts w:ascii="Arial" w:hAnsi="Arial" w:cs="Arial"/>
          <w:b/>
          <w:bCs/>
          <w:iCs/>
        </w:rPr>
      </w:pPr>
    </w:p>
    <w:p w14:paraId="478B010D" w14:textId="77777777" w:rsidR="001009BA" w:rsidRPr="0022062A" w:rsidRDefault="001009BA" w:rsidP="001009BA">
      <w:pPr>
        <w:numPr>
          <w:ilvl w:val="0"/>
          <w:numId w:val="3"/>
        </w:numPr>
        <w:tabs>
          <w:tab w:val="clear" w:pos="720"/>
          <w:tab w:val="num" w:pos="440"/>
        </w:tabs>
        <w:ind w:left="440" w:rightChars="0" w:right="0" w:hanging="440"/>
        <w:jc w:val="left"/>
        <w:rPr>
          <w:rFonts w:ascii="Arial" w:hAnsi="Arial" w:cs="Arial"/>
          <w:b/>
          <w:bCs/>
          <w:iCs/>
        </w:rPr>
      </w:pPr>
      <w:r w:rsidRPr="0022062A">
        <w:rPr>
          <w:rFonts w:ascii="Arial" w:hAnsi="Arial" w:cs="Arial"/>
          <w:b/>
          <w:bCs/>
          <w:iCs/>
        </w:rPr>
        <w:t>MATERIAIS DE LIMPEZA</w:t>
      </w:r>
    </w:p>
    <w:p w14:paraId="3AB42AD6" w14:textId="77777777" w:rsidR="001009BA" w:rsidRPr="0022062A" w:rsidRDefault="001009BA" w:rsidP="001009BA">
      <w:pPr>
        <w:ind w:rightChars="0" w:right="0"/>
        <w:rPr>
          <w:rFonts w:ascii="Arial" w:hAnsi="Arial" w:cs="Arial"/>
          <w:b/>
          <w:bCs/>
          <w:iCs/>
        </w:rPr>
      </w:pPr>
    </w:p>
    <w:p w14:paraId="2CDC28CA" w14:textId="77777777" w:rsidR="006F32A5" w:rsidRPr="0022062A" w:rsidRDefault="006F32A5" w:rsidP="006F32A5">
      <w:pPr>
        <w:shd w:val="clear" w:color="auto" w:fill="FFFFFF"/>
        <w:ind w:rightChars="0" w:right="0"/>
        <w:rPr>
          <w:rFonts w:ascii="Arial" w:hAnsi="Arial" w:cs="Arial"/>
          <w:iCs/>
          <w:lang w:eastAsia="pt-BR"/>
        </w:rPr>
      </w:pPr>
      <w:r w:rsidRPr="0022062A">
        <w:rPr>
          <w:rFonts w:ascii="Arial" w:hAnsi="Arial" w:cs="Arial"/>
          <w:b/>
          <w:bCs/>
          <w:iCs/>
          <w:lang w:eastAsia="pt-BR"/>
        </w:rPr>
        <w:t>Fundamento normativo:</w:t>
      </w:r>
      <w:r w:rsidRPr="0022062A">
        <w:rPr>
          <w:rFonts w:ascii="Arial" w:hAnsi="Arial" w:cs="Arial"/>
          <w:lang w:eastAsia="pt-BR"/>
        </w:rPr>
        <w:t> </w:t>
      </w:r>
      <w:r w:rsidRPr="0022062A">
        <w:rPr>
          <w:rFonts w:ascii="Arial" w:hAnsi="Arial" w:cs="Arial"/>
          <w:iCs/>
          <w:lang w:eastAsia="pt-BR"/>
        </w:rPr>
        <w:t>Protocolos ICMS 197/09 e 27/10 e 34/14</w:t>
      </w:r>
    </w:p>
    <w:p w14:paraId="15158715" w14:textId="77777777" w:rsidR="00922C01" w:rsidRPr="0022062A" w:rsidRDefault="00922C01" w:rsidP="006F32A5">
      <w:pPr>
        <w:shd w:val="clear" w:color="auto" w:fill="FFFFFF"/>
        <w:ind w:rightChars="0" w:right="0"/>
        <w:rPr>
          <w:rStyle w:val="nfase"/>
          <w:rFonts w:ascii="Arial" w:hAnsi="Arial" w:cs="Arial"/>
          <w:b/>
          <w:bCs/>
          <w:i w:val="0"/>
        </w:rPr>
      </w:pPr>
    </w:p>
    <w:p w14:paraId="75EBDEDB" w14:textId="77777777" w:rsidR="006F32A5" w:rsidRPr="0022062A" w:rsidRDefault="006F32A5" w:rsidP="006F32A5">
      <w:pPr>
        <w:shd w:val="clear" w:color="auto" w:fill="FFFFFF"/>
        <w:ind w:rightChars="0" w:right="0"/>
        <w:rPr>
          <w:rStyle w:val="nfase"/>
          <w:rFonts w:ascii="Arial" w:hAnsi="Arial" w:cs="Arial"/>
          <w:i w:val="0"/>
        </w:rPr>
      </w:pPr>
      <w:r w:rsidRPr="0022062A">
        <w:rPr>
          <w:rStyle w:val="nfase"/>
          <w:rFonts w:ascii="Arial" w:hAnsi="Arial" w:cs="Arial"/>
          <w:b/>
          <w:bCs/>
          <w:i w:val="0"/>
        </w:rPr>
        <w:t>Âmbito de aplicação</w:t>
      </w:r>
      <w:r w:rsidRPr="0022062A">
        <w:rPr>
          <w:rStyle w:val="nfase"/>
          <w:rFonts w:ascii="Arial" w:hAnsi="Arial" w:cs="Arial"/>
          <w:i w:val="0"/>
        </w:rPr>
        <w:t>: Operações internas, interest</w:t>
      </w:r>
      <w:r w:rsidRPr="0022062A">
        <w:rPr>
          <w:rStyle w:val="nfase"/>
          <w:rFonts w:ascii="Arial" w:hAnsi="Arial" w:cs="Arial"/>
          <w:i w:val="0"/>
        </w:rPr>
        <w:t>a</w:t>
      </w:r>
      <w:r w:rsidRPr="0022062A">
        <w:rPr>
          <w:rStyle w:val="nfase"/>
          <w:rFonts w:ascii="Arial" w:hAnsi="Arial" w:cs="Arial"/>
          <w:i w:val="0"/>
        </w:rPr>
        <w:t>duais originadas nas unidades federadas signatárias dos Protocolos supracitados e aquisições de mercadorias procedentes das demais unidades federadas por contr</w:t>
      </w:r>
      <w:r w:rsidRPr="0022062A">
        <w:rPr>
          <w:rStyle w:val="nfase"/>
          <w:rFonts w:ascii="Arial" w:hAnsi="Arial" w:cs="Arial"/>
          <w:i w:val="0"/>
        </w:rPr>
        <w:t>i</w:t>
      </w:r>
      <w:r w:rsidRPr="0022062A">
        <w:rPr>
          <w:rStyle w:val="nfase"/>
          <w:rFonts w:ascii="Arial" w:hAnsi="Arial" w:cs="Arial"/>
          <w:i w:val="0"/>
        </w:rPr>
        <w:t>buintes localizados no Estado do Rio de Janeiro.</w:t>
      </w:r>
    </w:p>
    <w:p w14:paraId="74D17A88" w14:textId="77777777" w:rsidR="006F32A5" w:rsidRPr="0022062A" w:rsidRDefault="006F32A5" w:rsidP="006F32A5">
      <w:pPr>
        <w:shd w:val="clear" w:color="auto" w:fill="FFFFFF"/>
        <w:ind w:rightChars="0" w:right="0"/>
        <w:rPr>
          <w:rFonts w:ascii="Arial" w:hAnsi="Arial" w:cs="Arial"/>
        </w:rPr>
      </w:pPr>
    </w:p>
    <w:tbl>
      <w:tblPr>
        <w:tblW w:w="14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484"/>
        <w:gridCol w:w="1484"/>
        <w:gridCol w:w="5722"/>
        <w:gridCol w:w="1269"/>
        <w:gridCol w:w="1839"/>
        <w:gridCol w:w="1839"/>
      </w:tblGrid>
      <w:tr w:rsidR="003F377D" w:rsidRPr="0022062A" w14:paraId="513E6E76" w14:textId="77777777" w:rsidTr="00B168BD">
        <w:tc>
          <w:tcPr>
            <w:tcW w:w="1199" w:type="dxa"/>
            <w:vMerge w:val="restart"/>
            <w:vAlign w:val="center"/>
            <w:hideMark/>
          </w:tcPr>
          <w:p w14:paraId="2356A0BB" w14:textId="77777777" w:rsidR="003F377D" w:rsidRPr="0022062A" w:rsidRDefault="003F377D" w:rsidP="00560811">
            <w:pPr>
              <w:pStyle w:val="NormalWeb"/>
              <w:jc w:val="center"/>
              <w:rPr>
                <w:rFonts w:ascii="Arial" w:hAnsi="Arial" w:cs="Arial"/>
                <w:sz w:val="22"/>
                <w:szCs w:val="22"/>
              </w:rPr>
            </w:pPr>
            <w:r w:rsidRPr="0022062A">
              <w:rPr>
                <w:rStyle w:val="nfase"/>
                <w:rFonts w:ascii="Arial" w:hAnsi="Arial" w:cs="Arial"/>
                <w:b/>
                <w:bCs/>
                <w:i w:val="0"/>
                <w:sz w:val="22"/>
                <w:szCs w:val="22"/>
              </w:rPr>
              <w:t>Subitem</w:t>
            </w:r>
          </w:p>
        </w:tc>
        <w:tc>
          <w:tcPr>
            <w:tcW w:w="1484" w:type="dxa"/>
            <w:vMerge w:val="restart"/>
            <w:vAlign w:val="center"/>
          </w:tcPr>
          <w:p w14:paraId="4D60DA02" w14:textId="77777777" w:rsidR="003F377D" w:rsidRPr="0022062A" w:rsidRDefault="003F377D" w:rsidP="00560811">
            <w:pPr>
              <w:pStyle w:val="NormalWeb"/>
              <w:jc w:val="center"/>
              <w:rPr>
                <w:rStyle w:val="nfase"/>
                <w:rFonts w:ascii="Arial" w:hAnsi="Arial" w:cs="Arial"/>
                <w:b/>
                <w:bCs/>
                <w:i w:val="0"/>
                <w:sz w:val="22"/>
                <w:szCs w:val="22"/>
              </w:rPr>
            </w:pPr>
            <w:r w:rsidRPr="0022062A">
              <w:rPr>
                <w:rStyle w:val="nfase"/>
                <w:rFonts w:ascii="Arial" w:hAnsi="Arial" w:cs="Arial"/>
                <w:b/>
                <w:bCs/>
                <w:i w:val="0"/>
                <w:sz w:val="22"/>
                <w:szCs w:val="22"/>
              </w:rPr>
              <w:t>CEST</w:t>
            </w:r>
          </w:p>
        </w:tc>
        <w:tc>
          <w:tcPr>
            <w:tcW w:w="1484" w:type="dxa"/>
            <w:vMerge w:val="restart"/>
            <w:vAlign w:val="center"/>
            <w:hideMark/>
          </w:tcPr>
          <w:p w14:paraId="179861C9" w14:textId="77777777" w:rsidR="003F377D" w:rsidRPr="0022062A" w:rsidRDefault="003F377D" w:rsidP="00560811">
            <w:pPr>
              <w:pStyle w:val="NormalWeb"/>
              <w:jc w:val="center"/>
              <w:rPr>
                <w:rFonts w:ascii="Arial" w:hAnsi="Arial" w:cs="Arial"/>
                <w:sz w:val="22"/>
                <w:szCs w:val="22"/>
              </w:rPr>
            </w:pPr>
            <w:r w:rsidRPr="0022062A">
              <w:rPr>
                <w:rStyle w:val="nfase"/>
                <w:rFonts w:ascii="Arial" w:hAnsi="Arial" w:cs="Arial"/>
                <w:b/>
                <w:bCs/>
                <w:i w:val="0"/>
                <w:sz w:val="22"/>
                <w:szCs w:val="22"/>
              </w:rPr>
              <w:t>NCM/SH</w:t>
            </w:r>
          </w:p>
        </w:tc>
        <w:tc>
          <w:tcPr>
            <w:tcW w:w="5722" w:type="dxa"/>
            <w:vMerge w:val="restart"/>
            <w:vAlign w:val="center"/>
            <w:hideMark/>
          </w:tcPr>
          <w:p w14:paraId="4BEC1471" w14:textId="77777777" w:rsidR="003F377D" w:rsidRPr="0022062A" w:rsidRDefault="003F377D" w:rsidP="00560811">
            <w:pPr>
              <w:pStyle w:val="NormalWeb"/>
              <w:jc w:val="center"/>
              <w:rPr>
                <w:rFonts w:ascii="Arial" w:hAnsi="Arial" w:cs="Arial"/>
                <w:sz w:val="22"/>
                <w:szCs w:val="22"/>
              </w:rPr>
            </w:pPr>
            <w:r w:rsidRPr="0022062A">
              <w:rPr>
                <w:rStyle w:val="nfase"/>
                <w:rFonts w:ascii="Arial" w:hAnsi="Arial" w:cs="Arial"/>
                <w:b/>
                <w:bCs/>
                <w:i w:val="0"/>
                <w:sz w:val="22"/>
                <w:szCs w:val="22"/>
              </w:rPr>
              <w:t>Descrição</w:t>
            </w:r>
          </w:p>
        </w:tc>
        <w:tc>
          <w:tcPr>
            <w:tcW w:w="1269" w:type="dxa"/>
            <w:vMerge w:val="restart"/>
            <w:vAlign w:val="center"/>
            <w:hideMark/>
          </w:tcPr>
          <w:p w14:paraId="3AD90446" w14:textId="77777777" w:rsidR="003F377D" w:rsidRPr="0022062A" w:rsidRDefault="003F377D" w:rsidP="002F0C85">
            <w:pPr>
              <w:pStyle w:val="NormalWeb"/>
              <w:jc w:val="center"/>
              <w:rPr>
                <w:rFonts w:ascii="Arial" w:hAnsi="Arial" w:cs="Arial"/>
                <w:sz w:val="22"/>
                <w:szCs w:val="22"/>
              </w:rPr>
            </w:pPr>
            <w:r w:rsidRPr="0022062A">
              <w:rPr>
                <w:rStyle w:val="nfase"/>
                <w:rFonts w:ascii="Arial" w:hAnsi="Arial" w:cs="Arial"/>
                <w:b/>
                <w:bCs/>
                <w:i w:val="0"/>
                <w:sz w:val="22"/>
                <w:szCs w:val="22"/>
              </w:rPr>
              <w:t>MVA Original</w:t>
            </w:r>
          </w:p>
        </w:tc>
        <w:tc>
          <w:tcPr>
            <w:tcW w:w="3678" w:type="dxa"/>
            <w:gridSpan w:val="2"/>
            <w:vAlign w:val="center"/>
            <w:hideMark/>
          </w:tcPr>
          <w:p w14:paraId="3285C760" w14:textId="77777777" w:rsidR="003F377D" w:rsidRPr="0022062A" w:rsidRDefault="003F377D" w:rsidP="00560811">
            <w:pPr>
              <w:pStyle w:val="NormalWeb"/>
              <w:jc w:val="center"/>
              <w:rPr>
                <w:rFonts w:ascii="Arial" w:hAnsi="Arial" w:cs="Arial"/>
                <w:sz w:val="22"/>
                <w:szCs w:val="22"/>
              </w:rPr>
            </w:pPr>
            <w:r w:rsidRPr="0022062A">
              <w:rPr>
                <w:rStyle w:val="nfase"/>
                <w:rFonts w:ascii="Arial" w:hAnsi="Arial" w:cs="Arial"/>
                <w:b/>
                <w:bCs/>
                <w:i w:val="0"/>
                <w:sz w:val="22"/>
                <w:szCs w:val="22"/>
              </w:rPr>
              <w:t>MVA Ajustada</w:t>
            </w:r>
          </w:p>
        </w:tc>
      </w:tr>
      <w:tr w:rsidR="003F377D" w:rsidRPr="0022062A" w14:paraId="14D5DC05" w14:textId="77777777" w:rsidTr="00B168BD">
        <w:tc>
          <w:tcPr>
            <w:tcW w:w="0" w:type="auto"/>
            <w:vMerge/>
            <w:hideMark/>
          </w:tcPr>
          <w:p w14:paraId="632094BC" w14:textId="77777777" w:rsidR="003F377D" w:rsidRPr="0022062A" w:rsidRDefault="003F377D" w:rsidP="003F377D">
            <w:pPr>
              <w:ind w:rightChars="0" w:right="0"/>
              <w:rPr>
                <w:rFonts w:ascii="Arial" w:hAnsi="Arial" w:cs="Arial"/>
              </w:rPr>
            </w:pPr>
          </w:p>
        </w:tc>
        <w:tc>
          <w:tcPr>
            <w:tcW w:w="0" w:type="auto"/>
            <w:vMerge/>
          </w:tcPr>
          <w:p w14:paraId="73F6D167" w14:textId="77777777" w:rsidR="003F377D" w:rsidRPr="0022062A" w:rsidRDefault="003F377D" w:rsidP="003F377D">
            <w:pPr>
              <w:ind w:rightChars="0" w:right="0"/>
              <w:rPr>
                <w:rFonts w:ascii="Arial" w:hAnsi="Arial" w:cs="Arial"/>
              </w:rPr>
            </w:pPr>
          </w:p>
        </w:tc>
        <w:tc>
          <w:tcPr>
            <w:tcW w:w="0" w:type="auto"/>
            <w:vMerge/>
            <w:hideMark/>
          </w:tcPr>
          <w:p w14:paraId="5ECC45D7" w14:textId="77777777" w:rsidR="003F377D" w:rsidRPr="0022062A" w:rsidRDefault="003F377D" w:rsidP="003F377D">
            <w:pPr>
              <w:ind w:rightChars="0" w:right="0"/>
              <w:rPr>
                <w:rFonts w:ascii="Arial" w:hAnsi="Arial" w:cs="Arial"/>
              </w:rPr>
            </w:pPr>
          </w:p>
        </w:tc>
        <w:tc>
          <w:tcPr>
            <w:tcW w:w="5722" w:type="dxa"/>
            <w:vMerge/>
            <w:hideMark/>
          </w:tcPr>
          <w:p w14:paraId="5DA038D2" w14:textId="77777777" w:rsidR="003F377D" w:rsidRPr="0022062A" w:rsidRDefault="003F377D" w:rsidP="003F377D">
            <w:pPr>
              <w:ind w:rightChars="0" w:right="0"/>
              <w:rPr>
                <w:rFonts w:ascii="Arial" w:hAnsi="Arial" w:cs="Arial"/>
              </w:rPr>
            </w:pPr>
          </w:p>
        </w:tc>
        <w:tc>
          <w:tcPr>
            <w:tcW w:w="0" w:type="auto"/>
            <w:vMerge/>
            <w:vAlign w:val="center"/>
            <w:hideMark/>
          </w:tcPr>
          <w:p w14:paraId="66B0C9D2" w14:textId="77777777" w:rsidR="003F377D" w:rsidRPr="0022062A" w:rsidRDefault="003F377D" w:rsidP="002F0C85">
            <w:pPr>
              <w:ind w:rightChars="0" w:right="0"/>
              <w:jc w:val="center"/>
              <w:rPr>
                <w:rFonts w:ascii="Arial" w:hAnsi="Arial" w:cs="Arial"/>
              </w:rPr>
            </w:pPr>
          </w:p>
        </w:tc>
        <w:tc>
          <w:tcPr>
            <w:tcW w:w="1839" w:type="dxa"/>
            <w:hideMark/>
          </w:tcPr>
          <w:p w14:paraId="273B6EF5" w14:textId="77777777" w:rsidR="003F377D" w:rsidRPr="0022062A" w:rsidRDefault="003F377D" w:rsidP="003F377D">
            <w:pPr>
              <w:pStyle w:val="NormalWeb"/>
              <w:jc w:val="center"/>
              <w:rPr>
                <w:rFonts w:ascii="Arial" w:hAnsi="Arial" w:cs="Arial"/>
                <w:sz w:val="22"/>
                <w:szCs w:val="22"/>
              </w:rPr>
            </w:pPr>
            <w:r w:rsidRPr="0022062A">
              <w:rPr>
                <w:rStyle w:val="nfase"/>
                <w:rFonts w:ascii="Arial" w:hAnsi="Arial" w:cs="Arial"/>
                <w:b/>
                <w:bCs/>
                <w:i w:val="0"/>
                <w:sz w:val="22"/>
                <w:szCs w:val="22"/>
              </w:rPr>
              <w:t>Alíquota interest</w:t>
            </w:r>
            <w:r w:rsidRPr="0022062A">
              <w:rPr>
                <w:rStyle w:val="nfase"/>
                <w:rFonts w:ascii="Arial" w:hAnsi="Arial" w:cs="Arial"/>
                <w:b/>
                <w:bCs/>
                <w:i w:val="0"/>
                <w:sz w:val="22"/>
                <w:szCs w:val="22"/>
              </w:rPr>
              <w:t>a</w:t>
            </w:r>
            <w:r w:rsidRPr="0022062A">
              <w:rPr>
                <w:rStyle w:val="nfase"/>
                <w:rFonts w:ascii="Arial" w:hAnsi="Arial" w:cs="Arial"/>
                <w:b/>
                <w:bCs/>
                <w:i w:val="0"/>
                <w:sz w:val="22"/>
                <w:szCs w:val="22"/>
              </w:rPr>
              <w:t>dual de 12%</w:t>
            </w:r>
          </w:p>
        </w:tc>
        <w:tc>
          <w:tcPr>
            <w:tcW w:w="1839" w:type="dxa"/>
            <w:hideMark/>
          </w:tcPr>
          <w:p w14:paraId="2E1C7589" w14:textId="77777777" w:rsidR="003F377D" w:rsidRPr="0022062A" w:rsidRDefault="003F377D" w:rsidP="003F377D">
            <w:pPr>
              <w:pStyle w:val="NormalWeb"/>
              <w:jc w:val="center"/>
              <w:rPr>
                <w:rFonts w:ascii="Arial" w:hAnsi="Arial" w:cs="Arial"/>
                <w:sz w:val="22"/>
                <w:szCs w:val="22"/>
              </w:rPr>
            </w:pPr>
            <w:r w:rsidRPr="0022062A">
              <w:rPr>
                <w:rStyle w:val="nfase"/>
                <w:rFonts w:ascii="Arial" w:hAnsi="Arial" w:cs="Arial"/>
                <w:b/>
                <w:bCs/>
                <w:i w:val="0"/>
                <w:sz w:val="22"/>
                <w:szCs w:val="22"/>
              </w:rPr>
              <w:t>Alíquota interest</w:t>
            </w:r>
            <w:r w:rsidRPr="0022062A">
              <w:rPr>
                <w:rStyle w:val="nfase"/>
                <w:rFonts w:ascii="Arial" w:hAnsi="Arial" w:cs="Arial"/>
                <w:b/>
                <w:bCs/>
                <w:i w:val="0"/>
                <w:sz w:val="22"/>
                <w:szCs w:val="22"/>
              </w:rPr>
              <w:t>a</w:t>
            </w:r>
            <w:r w:rsidRPr="0022062A">
              <w:rPr>
                <w:rStyle w:val="nfase"/>
                <w:rFonts w:ascii="Arial" w:hAnsi="Arial" w:cs="Arial"/>
                <w:b/>
                <w:bCs/>
                <w:i w:val="0"/>
                <w:sz w:val="22"/>
                <w:szCs w:val="22"/>
              </w:rPr>
              <w:t>dual de 4%</w:t>
            </w:r>
          </w:p>
        </w:tc>
      </w:tr>
      <w:tr w:rsidR="002F0C85" w:rsidRPr="0022062A" w14:paraId="5D01B15D" w14:textId="77777777" w:rsidTr="00B168BD">
        <w:tc>
          <w:tcPr>
            <w:tcW w:w="1199" w:type="dxa"/>
            <w:hideMark/>
          </w:tcPr>
          <w:p w14:paraId="6B6657B9" w14:textId="77777777" w:rsidR="002F0C85" w:rsidRDefault="002F0C85" w:rsidP="00560811">
            <w:pPr>
              <w:ind w:rightChars="0" w:right="0"/>
              <w:jc w:val="left"/>
              <w:rPr>
                <w:rFonts w:ascii="Arial" w:hAnsi="Arial" w:cs="Arial"/>
                <w:color w:val="000000"/>
              </w:rPr>
            </w:pPr>
            <w:r>
              <w:rPr>
                <w:rFonts w:ascii="Arial" w:hAnsi="Arial" w:cs="Arial"/>
                <w:color w:val="000000"/>
              </w:rPr>
              <w:t>22.1</w:t>
            </w:r>
          </w:p>
        </w:tc>
        <w:tc>
          <w:tcPr>
            <w:tcW w:w="1484" w:type="dxa"/>
          </w:tcPr>
          <w:p w14:paraId="50403EFB"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11.001.00</w:t>
            </w:r>
          </w:p>
        </w:tc>
        <w:tc>
          <w:tcPr>
            <w:tcW w:w="1484" w:type="dxa"/>
            <w:hideMark/>
          </w:tcPr>
          <w:p w14:paraId="4BBCF6E1" w14:textId="77777777" w:rsidR="00B730F2" w:rsidRPr="00B730F2" w:rsidRDefault="00B730F2" w:rsidP="00B730F2">
            <w:pPr>
              <w:ind w:rightChars="0" w:right="0"/>
              <w:jc w:val="center"/>
              <w:textAlignment w:val="baseline"/>
              <w:rPr>
                <w:rFonts w:ascii="Arial" w:hAnsi="Arial" w:cs="Arial"/>
                <w:color w:val="000000"/>
                <w:szCs w:val="18"/>
                <w:lang w:eastAsia="pt-BR"/>
              </w:rPr>
            </w:pPr>
            <w:r w:rsidRPr="00B730F2">
              <w:rPr>
                <w:rFonts w:ascii="Arial" w:hAnsi="Arial" w:cs="Arial"/>
                <w:color w:val="000000"/>
                <w:szCs w:val="18"/>
                <w:lang w:eastAsia="pt-BR"/>
              </w:rPr>
              <w:t>2828.90.11</w:t>
            </w:r>
          </w:p>
          <w:p w14:paraId="2B57EB75" w14:textId="77777777" w:rsidR="00B730F2" w:rsidRPr="00B730F2" w:rsidRDefault="00B730F2" w:rsidP="00B730F2">
            <w:pPr>
              <w:ind w:rightChars="0" w:right="0"/>
              <w:jc w:val="center"/>
              <w:textAlignment w:val="baseline"/>
              <w:rPr>
                <w:rFonts w:ascii="Arial" w:hAnsi="Arial" w:cs="Arial"/>
                <w:color w:val="000000"/>
                <w:szCs w:val="18"/>
                <w:lang w:eastAsia="pt-BR"/>
              </w:rPr>
            </w:pPr>
            <w:r w:rsidRPr="00B730F2">
              <w:rPr>
                <w:rFonts w:ascii="Arial" w:hAnsi="Arial" w:cs="Arial"/>
                <w:color w:val="000000"/>
                <w:szCs w:val="18"/>
                <w:lang w:eastAsia="pt-BR"/>
              </w:rPr>
              <w:t>2828.90.19</w:t>
            </w:r>
          </w:p>
          <w:p w14:paraId="66F0B98C" w14:textId="77777777" w:rsidR="00B730F2" w:rsidRPr="00B730F2" w:rsidRDefault="00B730F2" w:rsidP="00B730F2">
            <w:pPr>
              <w:ind w:rightChars="0" w:right="0"/>
              <w:jc w:val="center"/>
              <w:textAlignment w:val="baseline"/>
              <w:rPr>
                <w:rFonts w:ascii="Arial" w:hAnsi="Arial" w:cs="Arial"/>
                <w:color w:val="000000"/>
                <w:szCs w:val="18"/>
                <w:lang w:eastAsia="pt-BR"/>
              </w:rPr>
            </w:pPr>
            <w:r w:rsidRPr="00B730F2">
              <w:rPr>
                <w:rFonts w:ascii="Arial" w:hAnsi="Arial" w:cs="Arial"/>
                <w:color w:val="000000"/>
                <w:szCs w:val="18"/>
                <w:lang w:eastAsia="pt-BR"/>
              </w:rPr>
              <w:t>3206.41.00</w:t>
            </w:r>
          </w:p>
          <w:p w14:paraId="3C0B2C17" w14:textId="77777777" w:rsidR="00B730F2" w:rsidRPr="00B730F2" w:rsidRDefault="00B730F2" w:rsidP="00B730F2">
            <w:pPr>
              <w:ind w:rightChars="0" w:right="0"/>
              <w:jc w:val="center"/>
              <w:textAlignment w:val="baseline"/>
              <w:rPr>
                <w:rFonts w:ascii="Arial" w:hAnsi="Arial" w:cs="Arial"/>
                <w:color w:val="000000"/>
                <w:szCs w:val="18"/>
                <w:lang w:eastAsia="pt-BR"/>
              </w:rPr>
            </w:pPr>
            <w:r w:rsidRPr="00B730F2">
              <w:rPr>
                <w:rFonts w:ascii="Arial" w:hAnsi="Arial" w:cs="Arial"/>
                <w:color w:val="000000"/>
                <w:szCs w:val="18"/>
                <w:lang w:eastAsia="pt-BR"/>
              </w:rPr>
              <w:t>3402.20.00</w:t>
            </w:r>
          </w:p>
          <w:p w14:paraId="13A74E57" w14:textId="77777777" w:rsidR="002F0C85" w:rsidRPr="0022062A" w:rsidRDefault="00B730F2" w:rsidP="00B730F2">
            <w:pPr>
              <w:ind w:rightChars="0" w:right="0"/>
              <w:jc w:val="center"/>
              <w:textAlignment w:val="baseline"/>
              <w:rPr>
                <w:rFonts w:ascii="Arial" w:hAnsi="Arial" w:cs="Arial"/>
                <w:color w:val="000000"/>
                <w:lang w:eastAsia="pt-BR"/>
              </w:rPr>
            </w:pPr>
            <w:r w:rsidRPr="00B730F2">
              <w:rPr>
                <w:rFonts w:ascii="Arial" w:hAnsi="Arial" w:cs="Arial"/>
                <w:color w:val="000000"/>
                <w:szCs w:val="18"/>
                <w:lang w:eastAsia="pt-BR"/>
              </w:rPr>
              <w:t>3808.94.19</w:t>
            </w:r>
          </w:p>
        </w:tc>
        <w:tc>
          <w:tcPr>
            <w:tcW w:w="5722" w:type="dxa"/>
            <w:hideMark/>
          </w:tcPr>
          <w:p w14:paraId="14752D3C" w14:textId="77777777" w:rsidR="002F0C85" w:rsidRPr="0022062A" w:rsidRDefault="00B730F2" w:rsidP="003F377D">
            <w:pPr>
              <w:spacing w:after="240"/>
              <w:ind w:rightChars="0" w:right="0"/>
              <w:textAlignment w:val="baseline"/>
              <w:rPr>
                <w:rFonts w:ascii="Arial" w:hAnsi="Arial" w:cs="Arial"/>
                <w:color w:val="000000"/>
                <w:lang w:eastAsia="pt-BR"/>
              </w:rPr>
            </w:pPr>
            <w:r w:rsidRPr="00B730F2">
              <w:rPr>
                <w:rFonts w:ascii="Arial" w:hAnsi="Arial" w:cs="Arial"/>
                <w:color w:val="000000"/>
                <w:szCs w:val="18"/>
                <w:lang w:eastAsia="pt-BR"/>
              </w:rPr>
              <w:t>Água sanitária, branqueador e outros alvejantes</w:t>
            </w:r>
          </w:p>
        </w:tc>
        <w:tc>
          <w:tcPr>
            <w:tcW w:w="1269" w:type="dxa"/>
            <w:vAlign w:val="center"/>
            <w:hideMark/>
          </w:tcPr>
          <w:p w14:paraId="6E55112A"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57,60%</w:t>
            </w:r>
          </w:p>
        </w:tc>
        <w:tc>
          <w:tcPr>
            <w:tcW w:w="1839" w:type="dxa"/>
            <w:vAlign w:val="center"/>
            <w:hideMark/>
          </w:tcPr>
          <w:p w14:paraId="50806534"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73,36%</w:t>
            </w:r>
          </w:p>
        </w:tc>
        <w:tc>
          <w:tcPr>
            <w:tcW w:w="1839" w:type="dxa"/>
            <w:vAlign w:val="center"/>
            <w:hideMark/>
          </w:tcPr>
          <w:p w14:paraId="68B759EC"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89,12%</w:t>
            </w:r>
          </w:p>
        </w:tc>
      </w:tr>
      <w:tr w:rsidR="002F0C85" w:rsidRPr="0022062A" w14:paraId="58AF14AF" w14:textId="77777777" w:rsidTr="00B168BD">
        <w:tc>
          <w:tcPr>
            <w:tcW w:w="1199" w:type="dxa"/>
            <w:hideMark/>
          </w:tcPr>
          <w:p w14:paraId="24FE1594" w14:textId="77777777" w:rsidR="002F0C85" w:rsidRDefault="002F0C85" w:rsidP="00560811">
            <w:pPr>
              <w:ind w:rightChars="0" w:right="0"/>
              <w:jc w:val="left"/>
              <w:rPr>
                <w:rFonts w:ascii="Arial" w:hAnsi="Arial" w:cs="Arial"/>
                <w:color w:val="000000"/>
              </w:rPr>
            </w:pPr>
            <w:r>
              <w:rPr>
                <w:rFonts w:ascii="Arial" w:hAnsi="Arial" w:cs="Arial"/>
                <w:color w:val="000000"/>
              </w:rPr>
              <w:t>22.2</w:t>
            </w:r>
          </w:p>
        </w:tc>
        <w:tc>
          <w:tcPr>
            <w:tcW w:w="1484" w:type="dxa"/>
          </w:tcPr>
          <w:p w14:paraId="428E8B9C"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11.002.00</w:t>
            </w:r>
          </w:p>
        </w:tc>
        <w:tc>
          <w:tcPr>
            <w:tcW w:w="1484" w:type="dxa"/>
            <w:hideMark/>
          </w:tcPr>
          <w:p w14:paraId="718EA607" w14:textId="77777777" w:rsidR="002F0C85" w:rsidRPr="0022062A" w:rsidRDefault="00902538" w:rsidP="003F377D">
            <w:pPr>
              <w:spacing w:after="240"/>
              <w:ind w:rightChars="0" w:right="0"/>
              <w:jc w:val="center"/>
              <w:textAlignment w:val="baseline"/>
              <w:rPr>
                <w:rFonts w:ascii="Arial" w:hAnsi="Arial" w:cs="Arial"/>
                <w:color w:val="000000"/>
                <w:lang w:eastAsia="pt-BR"/>
              </w:rPr>
            </w:pPr>
            <w:r w:rsidRPr="00902538">
              <w:rPr>
                <w:rFonts w:ascii="Arial" w:hAnsi="Arial" w:cs="Arial"/>
                <w:color w:val="000000"/>
                <w:szCs w:val="18"/>
                <w:lang w:eastAsia="pt-BR"/>
              </w:rPr>
              <w:t>3401.20.90 3808.94.19</w:t>
            </w:r>
          </w:p>
        </w:tc>
        <w:tc>
          <w:tcPr>
            <w:tcW w:w="5722" w:type="dxa"/>
            <w:hideMark/>
          </w:tcPr>
          <w:p w14:paraId="088449E4" w14:textId="77777777" w:rsidR="00902538" w:rsidRDefault="00902538" w:rsidP="00902538">
            <w:pPr>
              <w:spacing w:before="28" w:after="28"/>
              <w:ind w:rightChars="0" w:right="0"/>
              <w:textAlignment w:val="baseline"/>
              <w:rPr>
                <w:rFonts w:ascii="Arial" w:hAnsi="Arial" w:cs="Arial"/>
                <w:color w:val="000000"/>
                <w:szCs w:val="18"/>
                <w:lang w:eastAsia="pt-BR"/>
              </w:rPr>
            </w:pPr>
            <w:r w:rsidRPr="00902538">
              <w:rPr>
                <w:rFonts w:ascii="Arial" w:hAnsi="Arial" w:cs="Arial"/>
                <w:color w:val="000000"/>
                <w:szCs w:val="18"/>
                <w:lang w:eastAsia="pt-BR"/>
              </w:rPr>
              <w:t>Sabões, desinfetantes e sanitizantes, todos em pó, flocos, palhetas, grânulos ou outras formas semelhantes, para lavar roupa</w:t>
            </w:r>
            <w:r>
              <w:rPr>
                <w:rFonts w:ascii="Arial" w:hAnsi="Arial" w:cs="Arial"/>
                <w:color w:val="000000"/>
                <w:szCs w:val="18"/>
                <w:lang w:eastAsia="pt-BR"/>
              </w:rPr>
              <w:t>s</w:t>
            </w:r>
          </w:p>
          <w:p w14:paraId="5613604E" w14:textId="77777777" w:rsidR="00902538" w:rsidRDefault="00902538" w:rsidP="00902538">
            <w:pPr>
              <w:spacing w:before="28" w:after="28"/>
              <w:ind w:rightChars="0" w:right="0"/>
              <w:textAlignment w:val="baseline"/>
              <w:rPr>
                <w:rFonts w:ascii="Arial" w:hAnsi="Arial" w:cs="Arial"/>
                <w:color w:val="000000"/>
                <w:szCs w:val="18"/>
                <w:lang w:eastAsia="pt-BR"/>
              </w:rPr>
            </w:pPr>
          </w:p>
          <w:p w14:paraId="40627E2E" w14:textId="77777777" w:rsidR="00902538" w:rsidRDefault="00902538" w:rsidP="00902538">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22.2 do i</w:t>
            </w:r>
            <w:r w:rsidRPr="00446A52">
              <w:rPr>
                <w:rFonts w:ascii="Arial" w:hAnsi="Arial" w:cs="Arial"/>
                <w:i/>
                <w:iCs/>
                <w:color w:val="00B050"/>
              </w:rPr>
              <w:t xml:space="preserve">tem </w:t>
            </w:r>
            <w:r>
              <w:rPr>
                <w:rFonts w:ascii="Arial" w:hAnsi="Arial" w:cs="Arial"/>
                <w:i/>
                <w:iCs/>
                <w:color w:val="00B050"/>
              </w:rPr>
              <w:t>22</w:t>
            </w:r>
            <w:r w:rsidRPr="00446A52">
              <w:rPr>
                <w:rFonts w:ascii="Arial" w:hAnsi="Arial" w:cs="Arial"/>
                <w:i/>
                <w:iCs/>
                <w:color w:val="00B050"/>
              </w:rPr>
              <w:t xml:space="preserve"> alterado pelo </w:t>
            </w:r>
            <w:hyperlink r:id="rId41"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1D8F8F7E" w14:textId="77777777" w:rsidR="00902538" w:rsidRPr="0022062A" w:rsidRDefault="00902538" w:rsidP="003F377D">
            <w:pPr>
              <w:spacing w:after="240"/>
              <w:ind w:rightChars="0" w:right="0"/>
              <w:textAlignment w:val="baseline"/>
              <w:rPr>
                <w:rFonts w:ascii="Arial" w:hAnsi="Arial" w:cs="Arial"/>
                <w:color w:val="000000"/>
                <w:lang w:eastAsia="pt-BR"/>
              </w:rPr>
            </w:pPr>
          </w:p>
        </w:tc>
        <w:tc>
          <w:tcPr>
            <w:tcW w:w="1269" w:type="dxa"/>
            <w:vAlign w:val="center"/>
            <w:hideMark/>
          </w:tcPr>
          <w:p w14:paraId="27809404"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20,90%</w:t>
            </w:r>
          </w:p>
        </w:tc>
        <w:tc>
          <w:tcPr>
            <w:tcW w:w="1839" w:type="dxa"/>
            <w:vAlign w:val="center"/>
            <w:hideMark/>
          </w:tcPr>
          <w:p w14:paraId="0ABB1C9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32,99%</w:t>
            </w:r>
          </w:p>
        </w:tc>
        <w:tc>
          <w:tcPr>
            <w:tcW w:w="1839" w:type="dxa"/>
            <w:vAlign w:val="center"/>
            <w:hideMark/>
          </w:tcPr>
          <w:p w14:paraId="4745B7F5"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45,08%</w:t>
            </w:r>
          </w:p>
        </w:tc>
      </w:tr>
      <w:tr w:rsidR="002F0C85" w:rsidRPr="0022062A" w14:paraId="783C0D14" w14:textId="77777777" w:rsidTr="00B168BD">
        <w:tc>
          <w:tcPr>
            <w:tcW w:w="1199" w:type="dxa"/>
            <w:hideMark/>
          </w:tcPr>
          <w:p w14:paraId="4FB95FE1" w14:textId="77777777" w:rsidR="002F0C85" w:rsidRDefault="002F0C85" w:rsidP="00560811">
            <w:pPr>
              <w:ind w:rightChars="0" w:right="0"/>
              <w:jc w:val="left"/>
              <w:rPr>
                <w:rFonts w:ascii="Arial" w:hAnsi="Arial" w:cs="Arial"/>
                <w:color w:val="000000"/>
              </w:rPr>
            </w:pPr>
            <w:r>
              <w:rPr>
                <w:rFonts w:ascii="Arial" w:hAnsi="Arial" w:cs="Arial"/>
                <w:color w:val="000000"/>
              </w:rPr>
              <w:t>22.3</w:t>
            </w:r>
          </w:p>
        </w:tc>
        <w:tc>
          <w:tcPr>
            <w:tcW w:w="1484" w:type="dxa"/>
          </w:tcPr>
          <w:p w14:paraId="15A02092"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11.004.00</w:t>
            </w:r>
          </w:p>
        </w:tc>
        <w:tc>
          <w:tcPr>
            <w:tcW w:w="1484" w:type="dxa"/>
            <w:hideMark/>
          </w:tcPr>
          <w:p w14:paraId="3B0E2EBF"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3402.20.00</w:t>
            </w:r>
          </w:p>
        </w:tc>
        <w:tc>
          <w:tcPr>
            <w:tcW w:w="5722" w:type="dxa"/>
            <w:hideMark/>
          </w:tcPr>
          <w:p w14:paraId="2A242796" w14:textId="77777777" w:rsidR="00902538" w:rsidRDefault="00902538" w:rsidP="00902538">
            <w:pPr>
              <w:spacing w:before="28" w:after="28"/>
              <w:ind w:rightChars="0" w:right="0"/>
              <w:textAlignment w:val="baseline"/>
              <w:rPr>
                <w:rFonts w:ascii="Arial" w:hAnsi="Arial" w:cs="Arial"/>
                <w:color w:val="000000"/>
                <w:szCs w:val="18"/>
                <w:lang w:eastAsia="pt-BR"/>
              </w:rPr>
            </w:pPr>
            <w:r w:rsidRPr="00902538">
              <w:rPr>
                <w:rFonts w:ascii="Arial" w:hAnsi="Arial" w:cs="Arial"/>
                <w:color w:val="000000"/>
                <w:szCs w:val="18"/>
                <w:lang w:eastAsia="pt-BR"/>
              </w:rPr>
              <w:t xml:space="preserve">Detergentes em pó, flocos, palhetas, grânulos ou outras formas semelhantes, inclusive adicionados de propriedades desinfetantes ou sanitizantes </w:t>
            </w:r>
          </w:p>
          <w:p w14:paraId="480F62EF" w14:textId="77777777" w:rsidR="00902538" w:rsidRPr="00902538" w:rsidRDefault="00902538" w:rsidP="00902538">
            <w:pPr>
              <w:spacing w:before="28" w:after="28"/>
              <w:ind w:rightChars="0" w:right="0"/>
              <w:textAlignment w:val="baseline"/>
              <w:rPr>
                <w:rFonts w:ascii="Arial" w:hAnsi="Arial" w:cs="Arial"/>
                <w:color w:val="000000"/>
                <w:szCs w:val="18"/>
                <w:lang w:eastAsia="pt-BR"/>
              </w:rPr>
            </w:pPr>
          </w:p>
          <w:p w14:paraId="11534292" w14:textId="77777777" w:rsidR="00902538" w:rsidRDefault="00902538" w:rsidP="00902538">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22.3 do i</w:t>
            </w:r>
            <w:r w:rsidRPr="00446A52">
              <w:rPr>
                <w:rFonts w:ascii="Arial" w:hAnsi="Arial" w:cs="Arial"/>
                <w:i/>
                <w:iCs/>
                <w:color w:val="00B050"/>
              </w:rPr>
              <w:t xml:space="preserve">tem </w:t>
            </w:r>
            <w:r>
              <w:rPr>
                <w:rFonts w:ascii="Arial" w:hAnsi="Arial" w:cs="Arial"/>
                <w:i/>
                <w:iCs/>
                <w:color w:val="00B050"/>
              </w:rPr>
              <w:t>22</w:t>
            </w:r>
            <w:r w:rsidRPr="00446A52">
              <w:rPr>
                <w:rFonts w:ascii="Arial" w:hAnsi="Arial" w:cs="Arial"/>
                <w:i/>
                <w:iCs/>
                <w:color w:val="00B050"/>
              </w:rPr>
              <w:t xml:space="preserve"> alterado pelo </w:t>
            </w:r>
            <w:hyperlink r:id="rId42"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422D830D" w14:textId="77777777" w:rsidR="00902538" w:rsidRPr="0022062A" w:rsidRDefault="00902538" w:rsidP="003F377D">
            <w:pPr>
              <w:spacing w:after="240"/>
              <w:ind w:rightChars="0" w:right="0"/>
              <w:textAlignment w:val="baseline"/>
              <w:rPr>
                <w:rFonts w:ascii="Arial" w:hAnsi="Arial" w:cs="Arial"/>
                <w:color w:val="000000"/>
                <w:lang w:eastAsia="pt-BR"/>
              </w:rPr>
            </w:pPr>
          </w:p>
        </w:tc>
        <w:tc>
          <w:tcPr>
            <w:tcW w:w="1269" w:type="dxa"/>
            <w:vAlign w:val="center"/>
            <w:hideMark/>
          </w:tcPr>
          <w:p w14:paraId="67096369"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20,90%</w:t>
            </w:r>
          </w:p>
        </w:tc>
        <w:tc>
          <w:tcPr>
            <w:tcW w:w="1839" w:type="dxa"/>
            <w:vAlign w:val="center"/>
            <w:hideMark/>
          </w:tcPr>
          <w:p w14:paraId="6E379D3E"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32,99%</w:t>
            </w:r>
          </w:p>
        </w:tc>
        <w:tc>
          <w:tcPr>
            <w:tcW w:w="1839" w:type="dxa"/>
            <w:vAlign w:val="center"/>
            <w:hideMark/>
          </w:tcPr>
          <w:p w14:paraId="66983527"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45,08%</w:t>
            </w:r>
          </w:p>
        </w:tc>
      </w:tr>
      <w:tr w:rsidR="002F0C85" w:rsidRPr="0022062A" w14:paraId="6EEC2AA2" w14:textId="77777777" w:rsidTr="00B168BD">
        <w:tc>
          <w:tcPr>
            <w:tcW w:w="1199" w:type="dxa"/>
            <w:hideMark/>
          </w:tcPr>
          <w:p w14:paraId="32CEB865" w14:textId="77777777" w:rsidR="002F0C85" w:rsidRDefault="002F0C85" w:rsidP="00560811">
            <w:pPr>
              <w:ind w:rightChars="0" w:right="0"/>
              <w:jc w:val="left"/>
              <w:rPr>
                <w:rFonts w:ascii="Arial" w:hAnsi="Arial" w:cs="Arial"/>
                <w:color w:val="000000"/>
              </w:rPr>
            </w:pPr>
            <w:r>
              <w:rPr>
                <w:rFonts w:ascii="Arial" w:hAnsi="Arial" w:cs="Arial"/>
                <w:color w:val="000000"/>
              </w:rPr>
              <w:t>22.4</w:t>
            </w:r>
          </w:p>
        </w:tc>
        <w:tc>
          <w:tcPr>
            <w:tcW w:w="1484" w:type="dxa"/>
          </w:tcPr>
          <w:p w14:paraId="3F84C58C"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11.005.00</w:t>
            </w:r>
          </w:p>
        </w:tc>
        <w:tc>
          <w:tcPr>
            <w:tcW w:w="1484" w:type="dxa"/>
            <w:hideMark/>
          </w:tcPr>
          <w:p w14:paraId="639B50F1"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3402.20.00</w:t>
            </w:r>
          </w:p>
        </w:tc>
        <w:tc>
          <w:tcPr>
            <w:tcW w:w="5722" w:type="dxa"/>
            <w:hideMark/>
          </w:tcPr>
          <w:p w14:paraId="587D1985" w14:textId="77777777" w:rsidR="002F0C85" w:rsidRPr="0022062A" w:rsidRDefault="002F0C85" w:rsidP="003F377D">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Detergentes líquidos, exceto para lavar roupa</w:t>
            </w:r>
          </w:p>
        </w:tc>
        <w:tc>
          <w:tcPr>
            <w:tcW w:w="1269" w:type="dxa"/>
            <w:vAlign w:val="center"/>
            <w:hideMark/>
          </w:tcPr>
          <w:p w14:paraId="5248F9B4"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27,91%</w:t>
            </w:r>
          </w:p>
        </w:tc>
        <w:tc>
          <w:tcPr>
            <w:tcW w:w="1839" w:type="dxa"/>
            <w:vAlign w:val="center"/>
            <w:hideMark/>
          </w:tcPr>
          <w:p w14:paraId="54A047EE"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40,70%</w:t>
            </w:r>
          </w:p>
        </w:tc>
        <w:tc>
          <w:tcPr>
            <w:tcW w:w="1839" w:type="dxa"/>
            <w:vAlign w:val="center"/>
            <w:hideMark/>
          </w:tcPr>
          <w:p w14:paraId="23F451A0"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53,49%</w:t>
            </w:r>
          </w:p>
        </w:tc>
      </w:tr>
      <w:tr w:rsidR="002F0C85" w:rsidRPr="0022062A" w14:paraId="6A267650" w14:textId="77777777" w:rsidTr="00B168BD">
        <w:tc>
          <w:tcPr>
            <w:tcW w:w="1199" w:type="dxa"/>
            <w:hideMark/>
          </w:tcPr>
          <w:p w14:paraId="752C7BF0" w14:textId="77777777" w:rsidR="002F0C85" w:rsidRDefault="002F0C85" w:rsidP="00560811">
            <w:pPr>
              <w:ind w:rightChars="0" w:right="0"/>
              <w:jc w:val="left"/>
              <w:rPr>
                <w:rFonts w:ascii="Arial" w:hAnsi="Arial" w:cs="Arial"/>
                <w:color w:val="000000"/>
              </w:rPr>
            </w:pPr>
            <w:r>
              <w:rPr>
                <w:rFonts w:ascii="Arial" w:hAnsi="Arial" w:cs="Arial"/>
                <w:color w:val="000000"/>
              </w:rPr>
              <w:t>22.5</w:t>
            </w:r>
          </w:p>
        </w:tc>
        <w:tc>
          <w:tcPr>
            <w:tcW w:w="1484" w:type="dxa"/>
          </w:tcPr>
          <w:p w14:paraId="469BA664"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11.006.00</w:t>
            </w:r>
          </w:p>
        </w:tc>
        <w:tc>
          <w:tcPr>
            <w:tcW w:w="1484" w:type="dxa"/>
            <w:hideMark/>
          </w:tcPr>
          <w:p w14:paraId="5C4B1C13"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3402.20.00</w:t>
            </w:r>
          </w:p>
        </w:tc>
        <w:tc>
          <w:tcPr>
            <w:tcW w:w="5722" w:type="dxa"/>
            <w:hideMark/>
          </w:tcPr>
          <w:p w14:paraId="4880E543" w14:textId="77777777" w:rsidR="002F0C85" w:rsidRDefault="00902538" w:rsidP="003F377D">
            <w:pPr>
              <w:spacing w:after="240"/>
              <w:ind w:rightChars="0" w:right="0"/>
              <w:textAlignment w:val="baseline"/>
              <w:rPr>
                <w:rFonts w:ascii="Arial" w:hAnsi="Arial" w:cs="Arial"/>
                <w:color w:val="000000"/>
                <w:lang w:eastAsia="pt-BR"/>
              </w:rPr>
            </w:pPr>
            <w:r w:rsidRPr="00902538">
              <w:rPr>
                <w:rFonts w:ascii="Arial" w:hAnsi="Arial" w:cs="Arial"/>
                <w:color w:val="000000"/>
                <w:lang w:eastAsia="pt-BR"/>
              </w:rPr>
              <w:t>Detergente líquido para lavar roupa, inclusive adicionados de propriedades desinfetantes ou sanitizantes</w:t>
            </w:r>
            <w:r>
              <w:rPr>
                <w:rFonts w:ascii="Arial" w:hAnsi="Arial" w:cs="Arial"/>
                <w:color w:val="000000"/>
                <w:lang w:eastAsia="pt-BR"/>
              </w:rPr>
              <w:t>.</w:t>
            </w:r>
          </w:p>
          <w:p w14:paraId="13E80572" w14:textId="77777777" w:rsidR="00902538" w:rsidRDefault="00902538" w:rsidP="00902538">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22.5 do i</w:t>
            </w:r>
            <w:r w:rsidRPr="00446A52">
              <w:rPr>
                <w:rFonts w:ascii="Arial" w:hAnsi="Arial" w:cs="Arial"/>
                <w:i/>
                <w:iCs/>
                <w:color w:val="00B050"/>
              </w:rPr>
              <w:t xml:space="preserve">tem </w:t>
            </w:r>
            <w:r>
              <w:rPr>
                <w:rFonts w:ascii="Arial" w:hAnsi="Arial" w:cs="Arial"/>
                <w:i/>
                <w:iCs/>
                <w:color w:val="00B050"/>
              </w:rPr>
              <w:t>22</w:t>
            </w:r>
            <w:r w:rsidRPr="00446A52">
              <w:rPr>
                <w:rFonts w:ascii="Arial" w:hAnsi="Arial" w:cs="Arial"/>
                <w:i/>
                <w:iCs/>
                <w:color w:val="00B050"/>
              </w:rPr>
              <w:t xml:space="preserve"> alterado pelo </w:t>
            </w:r>
            <w:hyperlink r:id="rId43"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4725B28B" w14:textId="77777777" w:rsidR="00902538" w:rsidRPr="0022062A" w:rsidRDefault="00902538" w:rsidP="003F377D">
            <w:pPr>
              <w:spacing w:after="240"/>
              <w:ind w:rightChars="0" w:right="0"/>
              <w:textAlignment w:val="baseline"/>
              <w:rPr>
                <w:rFonts w:ascii="Arial" w:hAnsi="Arial" w:cs="Arial"/>
                <w:color w:val="000000"/>
                <w:lang w:eastAsia="pt-BR"/>
              </w:rPr>
            </w:pPr>
          </w:p>
        </w:tc>
        <w:tc>
          <w:tcPr>
            <w:tcW w:w="1269" w:type="dxa"/>
            <w:vAlign w:val="center"/>
            <w:hideMark/>
          </w:tcPr>
          <w:p w14:paraId="0C3F46F5"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28,27%</w:t>
            </w:r>
          </w:p>
        </w:tc>
        <w:tc>
          <w:tcPr>
            <w:tcW w:w="1839" w:type="dxa"/>
            <w:vAlign w:val="center"/>
            <w:hideMark/>
          </w:tcPr>
          <w:p w14:paraId="7291CAEA"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41,10%</w:t>
            </w:r>
          </w:p>
        </w:tc>
        <w:tc>
          <w:tcPr>
            <w:tcW w:w="1839" w:type="dxa"/>
            <w:vAlign w:val="center"/>
            <w:hideMark/>
          </w:tcPr>
          <w:p w14:paraId="5E226FC3"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53,92%</w:t>
            </w:r>
          </w:p>
        </w:tc>
      </w:tr>
      <w:tr w:rsidR="002F0C85" w:rsidRPr="0022062A" w14:paraId="2F4A7CB6" w14:textId="77777777" w:rsidTr="00B168BD">
        <w:tc>
          <w:tcPr>
            <w:tcW w:w="1199" w:type="dxa"/>
            <w:hideMark/>
          </w:tcPr>
          <w:p w14:paraId="6095B92C" w14:textId="77777777" w:rsidR="002F0C85" w:rsidRDefault="002F0C85" w:rsidP="00560811">
            <w:pPr>
              <w:ind w:rightChars="0" w:right="0"/>
              <w:jc w:val="left"/>
              <w:rPr>
                <w:rFonts w:ascii="Arial" w:hAnsi="Arial" w:cs="Arial"/>
                <w:color w:val="000000"/>
              </w:rPr>
            </w:pPr>
            <w:r>
              <w:rPr>
                <w:rFonts w:ascii="Arial" w:hAnsi="Arial" w:cs="Arial"/>
                <w:color w:val="000000"/>
              </w:rPr>
              <w:t>22.6</w:t>
            </w:r>
          </w:p>
        </w:tc>
        <w:tc>
          <w:tcPr>
            <w:tcW w:w="1484" w:type="dxa"/>
          </w:tcPr>
          <w:p w14:paraId="6AEDAC37" w14:textId="77777777" w:rsidR="002F0C85" w:rsidRPr="0022062A" w:rsidRDefault="009C3C10" w:rsidP="003F377D">
            <w:pPr>
              <w:spacing w:after="240"/>
              <w:ind w:rightChars="0" w:right="0"/>
              <w:jc w:val="center"/>
              <w:textAlignment w:val="baseline"/>
              <w:rPr>
                <w:rFonts w:ascii="Arial" w:hAnsi="Arial" w:cs="Arial"/>
                <w:color w:val="000000"/>
                <w:lang w:eastAsia="pt-BR"/>
              </w:rPr>
            </w:pPr>
            <w:r w:rsidRPr="00975524">
              <w:rPr>
                <w:rFonts w:ascii="Arial" w:hAnsi="Arial" w:cs="Arial"/>
                <w:color w:val="000000"/>
                <w:szCs w:val="18"/>
                <w:lang w:eastAsia="pt-BR"/>
              </w:rPr>
              <w:t>11.007.00</w:t>
            </w:r>
          </w:p>
        </w:tc>
        <w:tc>
          <w:tcPr>
            <w:tcW w:w="1484" w:type="dxa"/>
            <w:hideMark/>
          </w:tcPr>
          <w:p w14:paraId="3AF4B503" w14:textId="77777777" w:rsidR="002F0C85" w:rsidRPr="0022062A" w:rsidRDefault="009C3C10" w:rsidP="003F377D">
            <w:pPr>
              <w:spacing w:after="240"/>
              <w:ind w:rightChars="0" w:right="0"/>
              <w:jc w:val="center"/>
              <w:textAlignment w:val="baseline"/>
              <w:rPr>
                <w:rFonts w:ascii="Arial" w:hAnsi="Arial" w:cs="Arial"/>
                <w:color w:val="000000"/>
                <w:lang w:eastAsia="pt-BR"/>
              </w:rPr>
            </w:pPr>
            <w:r w:rsidRPr="00975524">
              <w:rPr>
                <w:rFonts w:ascii="Arial" w:hAnsi="Arial" w:cs="Arial"/>
                <w:color w:val="000000"/>
                <w:szCs w:val="18"/>
                <w:lang w:eastAsia="pt-BR"/>
              </w:rPr>
              <w:t>3402</w:t>
            </w:r>
          </w:p>
        </w:tc>
        <w:tc>
          <w:tcPr>
            <w:tcW w:w="5722" w:type="dxa"/>
            <w:hideMark/>
          </w:tcPr>
          <w:p w14:paraId="58D117D1" w14:textId="77777777" w:rsidR="008F4130" w:rsidRPr="00A8736D" w:rsidRDefault="003D490B" w:rsidP="00A8736D">
            <w:pPr>
              <w:spacing w:after="240"/>
              <w:ind w:rightChars="0" w:right="0"/>
              <w:textAlignment w:val="baseline"/>
            </w:pPr>
            <w:r w:rsidRPr="003D490B">
              <w:t>Outros agentes orgânicos de superfície (exceto sabões); preparações</w:t>
            </w:r>
            <w:r>
              <w:rPr>
                <w:rFonts w:ascii="Trebuchet MS" w:hAnsi="Trebuchet MS"/>
                <w:color w:val="595959"/>
                <w:sz w:val="23"/>
                <w:szCs w:val="23"/>
                <w:shd w:val="clear" w:color="auto" w:fill="FFFFFF"/>
              </w:rPr>
              <w:t xml:space="preserve"> </w:t>
            </w:r>
            <w:r w:rsidRPr="003D490B">
              <w:t>tensoativas, preparações para lavagem (incluídas as preparações auxiliares para lavagem)</w:t>
            </w:r>
            <w:r>
              <w:rPr>
                <w:rFonts w:ascii="Trebuchet MS" w:hAnsi="Trebuchet MS"/>
                <w:color w:val="595959"/>
                <w:sz w:val="23"/>
                <w:szCs w:val="23"/>
                <w:shd w:val="clear" w:color="auto" w:fill="FFFFFF"/>
              </w:rPr>
              <w:t xml:space="preserve"> </w:t>
            </w:r>
            <w:r w:rsidRPr="003D490B">
              <w:t xml:space="preserve">e preparações para limpeza (inclusive multiuso e limpadores), mesmo contendo </w:t>
            </w:r>
            <w:proofErr w:type="spellStart"/>
            <w:r w:rsidRPr="003D490B">
              <w:t>sabão,exceto</w:t>
            </w:r>
            <w:proofErr w:type="spellEnd"/>
            <w:r>
              <w:rPr>
                <w:rFonts w:ascii="Trebuchet MS" w:hAnsi="Trebuchet MS"/>
                <w:color w:val="595959"/>
                <w:sz w:val="23"/>
                <w:szCs w:val="23"/>
                <w:shd w:val="clear" w:color="auto" w:fill="FFFFFF"/>
              </w:rPr>
              <w:t xml:space="preserve"> </w:t>
            </w:r>
            <w:r w:rsidRPr="003D490B">
              <w:t>os produtos descritos nos CEST 11.001.00, 11.004.00, 11.005.00 e 11.006.00; em embalagem de conteúdo</w:t>
            </w:r>
            <w:r w:rsidRPr="003D490B">
              <w:br/>
              <w:t>inferior ou igual a 50 litros ou 50 kg</w:t>
            </w:r>
          </w:p>
        </w:tc>
        <w:tc>
          <w:tcPr>
            <w:tcW w:w="1269" w:type="dxa"/>
            <w:vAlign w:val="center"/>
            <w:hideMark/>
          </w:tcPr>
          <w:p w14:paraId="688BA40F"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29,87%</w:t>
            </w:r>
          </w:p>
        </w:tc>
        <w:tc>
          <w:tcPr>
            <w:tcW w:w="1839" w:type="dxa"/>
            <w:vAlign w:val="center"/>
            <w:hideMark/>
          </w:tcPr>
          <w:p w14:paraId="5021CC4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42,86%</w:t>
            </w:r>
          </w:p>
        </w:tc>
        <w:tc>
          <w:tcPr>
            <w:tcW w:w="1839" w:type="dxa"/>
            <w:vAlign w:val="center"/>
            <w:hideMark/>
          </w:tcPr>
          <w:p w14:paraId="3BA7CC04"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55,84%</w:t>
            </w:r>
          </w:p>
        </w:tc>
      </w:tr>
      <w:tr w:rsidR="002F0C85" w:rsidRPr="0022062A" w14:paraId="6436DCEE" w14:textId="77777777" w:rsidTr="00B168BD">
        <w:tc>
          <w:tcPr>
            <w:tcW w:w="1199" w:type="dxa"/>
            <w:hideMark/>
          </w:tcPr>
          <w:p w14:paraId="579F21FD" w14:textId="77777777" w:rsidR="002F0C85" w:rsidRDefault="002F0C85" w:rsidP="00560811">
            <w:pPr>
              <w:ind w:rightChars="0" w:right="0"/>
              <w:jc w:val="left"/>
              <w:rPr>
                <w:rFonts w:ascii="Arial" w:hAnsi="Arial" w:cs="Arial"/>
                <w:color w:val="000000"/>
              </w:rPr>
            </w:pPr>
            <w:r>
              <w:rPr>
                <w:rFonts w:ascii="Arial" w:hAnsi="Arial" w:cs="Arial"/>
                <w:color w:val="000000"/>
              </w:rPr>
              <w:t>22.7</w:t>
            </w:r>
          </w:p>
        </w:tc>
        <w:tc>
          <w:tcPr>
            <w:tcW w:w="1484" w:type="dxa"/>
          </w:tcPr>
          <w:p w14:paraId="0EE7D8E1"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11.008.00</w:t>
            </w:r>
          </w:p>
        </w:tc>
        <w:tc>
          <w:tcPr>
            <w:tcW w:w="1484" w:type="dxa"/>
            <w:hideMark/>
          </w:tcPr>
          <w:p w14:paraId="6F77EDC7"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3809.91.90</w:t>
            </w:r>
          </w:p>
        </w:tc>
        <w:tc>
          <w:tcPr>
            <w:tcW w:w="5722" w:type="dxa"/>
            <w:hideMark/>
          </w:tcPr>
          <w:p w14:paraId="66E9D46A" w14:textId="77777777" w:rsidR="002F0C85" w:rsidRPr="0022062A" w:rsidRDefault="002F0C85" w:rsidP="003F377D">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Amaciante/</w:t>
            </w:r>
            <w:proofErr w:type="spellStart"/>
            <w:r w:rsidRPr="0022062A">
              <w:rPr>
                <w:rFonts w:ascii="Arial" w:hAnsi="Arial" w:cs="Arial"/>
                <w:color w:val="000000"/>
                <w:lang w:eastAsia="pt-BR"/>
              </w:rPr>
              <w:t>suavizante</w:t>
            </w:r>
            <w:proofErr w:type="spellEnd"/>
          </w:p>
        </w:tc>
        <w:tc>
          <w:tcPr>
            <w:tcW w:w="1269" w:type="dxa"/>
            <w:vAlign w:val="center"/>
            <w:hideMark/>
          </w:tcPr>
          <w:p w14:paraId="3386E0B8"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35,53%</w:t>
            </w:r>
          </w:p>
        </w:tc>
        <w:tc>
          <w:tcPr>
            <w:tcW w:w="1839" w:type="dxa"/>
            <w:vAlign w:val="center"/>
            <w:hideMark/>
          </w:tcPr>
          <w:p w14:paraId="5867B022"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49,08%</w:t>
            </w:r>
          </w:p>
        </w:tc>
        <w:tc>
          <w:tcPr>
            <w:tcW w:w="1839" w:type="dxa"/>
            <w:vAlign w:val="center"/>
            <w:hideMark/>
          </w:tcPr>
          <w:p w14:paraId="1CDCF886"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62,64%</w:t>
            </w:r>
          </w:p>
        </w:tc>
      </w:tr>
      <w:tr w:rsidR="002F0C85" w:rsidRPr="0022062A" w14:paraId="52A5285C" w14:textId="77777777" w:rsidTr="00B168BD">
        <w:tc>
          <w:tcPr>
            <w:tcW w:w="1199" w:type="dxa"/>
            <w:hideMark/>
          </w:tcPr>
          <w:p w14:paraId="27C695C4" w14:textId="77777777" w:rsidR="002F0C85" w:rsidRDefault="002F0C85" w:rsidP="00560811">
            <w:pPr>
              <w:ind w:rightChars="0" w:right="0"/>
              <w:jc w:val="left"/>
              <w:rPr>
                <w:rFonts w:ascii="Arial" w:hAnsi="Arial" w:cs="Arial"/>
                <w:color w:val="000000"/>
              </w:rPr>
            </w:pPr>
            <w:r>
              <w:rPr>
                <w:rFonts w:ascii="Arial" w:hAnsi="Arial" w:cs="Arial"/>
                <w:color w:val="000000"/>
              </w:rPr>
              <w:t>22.8</w:t>
            </w:r>
          </w:p>
        </w:tc>
        <w:tc>
          <w:tcPr>
            <w:tcW w:w="1484" w:type="dxa"/>
          </w:tcPr>
          <w:p w14:paraId="086C4AFC"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11.009.00</w:t>
            </w:r>
          </w:p>
        </w:tc>
        <w:tc>
          <w:tcPr>
            <w:tcW w:w="1484" w:type="dxa"/>
            <w:hideMark/>
          </w:tcPr>
          <w:p w14:paraId="3D8563AA" w14:textId="77777777" w:rsidR="002F0C85" w:rsidRDefault="002F0C85" w:rsidP="003F377D">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3924.10.00</w:t>
            </w:r>
          </w:p>
          <w:p w14:paraId="414D3A7D" w14:textId="77777777" w:rsidR="002F0C85" w:rsidRDefault="002F0C85" w:rsidP="003F377D">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3924.90.00</w:t>
            </w:r>
          </w:p>
          <w:p w14:paraId="4AC99D0F" w14:textId="77777777" w:rsidR="002F0C85" w:rsidRDefault="002F0C85" w:rsidP="003F377D">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6805.30.10</w:t>
            </w:r>
            <w:r w:rsidRPr="0022062A">
              <w:rPr>
                <w:rFonts w:ascii="Arial" w:hAnsi="Arial" w:cs="Arial"/>
                <w:color w:val="000000"/>
                <w:lang w:eastAsia="pt-BR"/>
              </w:rPr>
              <w:br/>
            </w:r>
          </w:p>
          <w:p w14:paraId="339B2583" w14:textId="77777777" w:rsidR="002F0C85" w:rsidRPr="0022062A" w:rsidRDefault="002F0C85" w:rsidP="003F377D">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6805.30.90</w:t>
            </w:r>
          </w:p>
        </w:tc>
        <w:tc>
          <w:tcPr>
            <w:tcW w:w="5722" w:type="dxa"/>
            <w:hideMark/>
          </w:tcPr>
          <w:p w14:paraId="61FADCFE" w14:textId="77777777" w:rsidR="002F0C85" w:rsidRPr="0022062A" w:rsidRDefault="002F0C85" w:rsidP="003F377D">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Esponjas para limpeza</w:t>
            </w:r>
          </w:p>
        </w:tc>
        <w:tc>
          <w:tcPr>
            <w:tcW w:w="1269" w:type="dxa"/>
            <w:vAlign w:val="center"/>
            <w:hideMark/>
          </w:tcPr>
          <w:p w14:paraId="6FFCE445"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57,41%</w:t>
            </w:r>
          </w:p>
        </w:tc>
        <w:tc>
          <w:tcPr>
            <w:tcW w:w="1839" w:type="dxa"/>
            <w:vAlign w:val="center"/>
            <w:hideMark/>
          </w:tcPr>
          <w:p w14:paraId="53CE2FC3"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73,15%</w:t>
            </w:r>
          </w:p>
        </w:tc>
        <w:tc>
          <w:tcPr>
            <w:tcW w:w="1839" w:type="dxa"/>
            <w:vAlign w:val="center"/>
            <w:hideMark/>
          </w:tcPr>
          <w:p w14:paraId="280B400E"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88,89%</w:t>
            </w:r>
          </w:p>
        </w:tc>
      </w:tr>
      <w:tr w:rsidR="002F0C85" w:rsidRPr="0022062A" w14:paraId="09309B92" w14:textId="77777777" w:rsidTr="00B168BD">
        <w:tc>
          <w:tcPr>
            <w:tcW w:w="1199" w:type="dxa"/>
            <w:hideMark/>
          </w:tcPr>
          <w:p w14:paraId="250A3202" w14:textId="77777777" w:rsidR="002F0C85" w:rsidRDefault="002F0C85" w:rsidP="00560811">
            <w:pPr>
              <w:ind w:rightChars="0" w:right="0"/>
              <w:jc w:val="left"/>
              <w:rPr>
                <w:rFonts w:ascii="Arial" w:hAnsi="Arial" w:cs="Arial"/>
                <w:color w:val="000000"/>
              </w:rPr>
            </w:pPr>
            <w:r>
              <w:rPr>
                <w:rFonts w:ascii="Arial" w:hAnsi="Arial" w:cs="Arial"/>
                <w:color w:val="000000"/>
              </w:rPr>
              <w:t>22.9</w:t>
            </w:r>
          </w:p>
        </w:tc>
        <w:tc>
          <w:tcPr>
            <w:tcW w:w="1484" w:type="dxa"/>
          </w:tcPr>
          <w:p w14:paraId="132D2F60"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11.010.00</w:t>
            </w:r>
          </w:p>
        </w:tc>
        <w:tc>
          <w:tcPr>
            <w:tcW w:w="1484" w:type="dxa"/>
            <w:hideMark/>
          </w:tcPr>
          <w:p w14:paraId="477F35A4"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2207</w:t>
            </w:r>
          </w:p>
          <w:p w14:paraId="76399E28"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2208.90.00</w:t>
            </w:r>
          </w:p>
        </w:tc>
        <w:tc>
          <w:tcPr>
            <w:tcW w:w="5722" w:type="dxa"/>
            <w:hideMark/>
          </w:tcPr>
          <w:p w14:paraId="1B754C9C" w14:textId="77777777" w:rsidR="002F0C85" w:rsidRPr="0022062A" w:rsidRDefault="002F0C85" w:rsidP="003F377D">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Álcool etílico para limpeza</w:t>
            </w:r>
          </w:p>
        </w:tc>
        <w:tc>
          <w:tcPr>
            <w:tcW w:w="1269" w:type="dxa"/>
            <w:vAlign w:val="center"/>
            <w:hideMark/>
          </w:tcPr>
          <w:p w14:paraId="7E08BBAF"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38,86%</w:t>
            </w:r>
          </w:p>
        </w:tc>
        <w:tc>
          <w:tcPr>
            <w:tcW w:w="1839" w:type="dxa"/>
            <w:vAlign w:val="center"/>
            <w:hideMark/>
          </w:tcPr>
          <w:p w14:paraId="30151F90"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52,75%</w:t>
            </w:r>
          </w:p>
        </w:tc>
        <w:tc>
          <w:tcPr>
            <w:tcW w:w="1839" w:type="dxa"/>
            <w:vAlign w:val="center"/>
            <w:hideMark/>
          </w:tcPr>
          <w:p w14:paraId="35689BD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66,63%</w:t>
            </w:r>
          </w:p>
        </w:tc>
      </w:tr>
      <w:tr w:rsidR="002F0C85" w:rsidRPr="0022062A" w14:paraId="4C8225B4" w14:textId="77777777" w:rsidTr="00B168BD">
        <w:tc>
          <w:tcPr>
            <w:tcW w:w="1199" w:type="dxa"/>
            <w:hideMark/>
          </w:tcPr>
          <w:p w14:paraId="28CCF68C" w14:textId="77777777" w:rsidR="002F0C85" w:rsidRDefault="002F0C85" w:rsidP="00560811">
            <w:pPr>
              <w:ind w:rightChars="0" w:right="0"/>
              <w:jc w:val="left"/>
              <w:rPr>
                <w:rFonts w:ascii="Arial" w:hAnsi="Arial" w:cs="Arial"/>
                <w:color w:val="000000"/>
              </w:rPr>
            </w:pPr>
            <w:r>
              <w:rPr>
                <w:rFonts w:ascii="Arial" w:hAnsi="Arial" w:cs="Arial"/>
                <w:color w:val="000000"/>
              </w:rPr>
              <w:t>22.10</w:t>
            </w:r>
          </w:p>
        </w:tc>
        <w:tc>
          <w:tcPr>
            <w:tcW w:w="1484" w:type="dxa"/>
          </w:tcPr>
          <w:p w14:paraId="5A1B2FC6" w14:textId="77777777" w:rsidR="002F0C85" w:rsidRPr="0022062A" w:rsidRDefault="002F0C85" w:rsidP="003F377D">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11.011.00</w:t>
            </w:r>
          </w:p>
        </w:tc>
        <w:tc>
          <w:tcPr>
            <w:tcW w:w="1484" w:type="dxa"/>
            <w:hideMark/>
          </w:tcPr>
          <w:p w14:paraId="6004B3BE" w14:textId="77777777" w:rsidR="002F0C85" w:rsidRPr="0022062A" w:rsidRDefault="002F0C85" w:rsidP="003F377D">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7323.10.00</w:t>
            </w:r>
          </w:p>
        </w:tc>
        <w:tc>
          <w:tcPr>
            <w:tcW w:w="5722" w:type="dxa"/>
            <w:hideMark/>
          </w:tcPr>
          <w:p w14:paraId="2F7060AF" w14:textId="77777777" w:rsidR="002F0C85" w:rsidRPr="0022062A" w:rsidRDefault="002F0C85" w:rsidP="003F377D">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Esponjas e palhas de aço; esponjas para limpeza, polimento ou uso semelhantes; todas de uso doméstico</w:t>
            </w:r>
          </w:p>
        </w:tc>
        <w:tc>
          <w:tcPr>
            <w:tcW w:w="1269" w:type="dxa"/>
            <w:vAlign w:val="center"/>
            <w:hideMark/>
          </w:tcPr>
          <w:p w14:paraId="0539D931"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35,00%</w:t>
            </w:r>
          </w:p>
        </w:tc>
        <w:tc>
          <w:tcPr>
            <w:tcW w:w="1839" w:type="dxa"/>
            <w:vAlign w:val="center"/>
            <w:hideMark/>
          </w:tcPr>
          <w:p w14:paraId="174DE872"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48,50%</w:t>
            </w:r>
          </w:p>
        </w:tc>
        <w:tc>
          <w:tcPr>
            <w:tcW w:w="1839" w:type="dxa"/>
            <w:vAlign w:val="center"/>
            <w:hideMark/>
          </w:tcPr>
          <w:p w14:paraId="22DB275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62,00%</w:t>
            </w:r>
          </w:p>
        </w:tc>
      </w:tr>
      <w:tr w:rsidR="002F0C85" w:rsidRPr="0022062A" w14:paraId="7A153308" w14:textId="77777777" w:rsidTr="00B168BD">
        <w:tc>
          <w:tcPr>
            <w:tcW w:w="1199" w:type="dxa"/>
          </w:tcPr>
          <w:p w14:paraId="37ED3B17" w14:textId="77777777" w:rsidR="002F0C85" w:rsidRDefault="002F0C85" w:rsidP="00560811">
            <w:pPr>
              <w:ind w:rightChars="0" w:right="0"/>
              <w:jc w:val="left"/>
              <w:rPr>
                <w:rFonts w:ascii="Arial" w:hAnsi="Arial" w:cs="Arial"/>
                <w:color w:val="000000"/>
              </w:rPr>
            </w:pPr>
            <w:r>
              <w:rPr>
                <w:rFonts w:ascii="Arial" w:hAnsi="Arial" w:cs="Arial"/>
                <w:color w:val="000000"/>
              </w:rPr>
              <w:t>22.11</w:t>
            </w:r>
          </w:p>
        </w:tc>
        <w:tc>
          <w:tcPr>
            <w:tcW w:w="1484" w:type="dxa"/>
          </w:tcPr>
          <w:p w14:paraId="2300ACE3" w14:textId="77777777" w:rsidR="002F0C85" w:rsidRPr="0022062A" w:rsidRDefault="009C3C10" w:rsidP="00A54DBD">
            <w:pPr>
              <w:spacing w:after="240"/>
              <w:ind w:rightChars="0" w:right="0"/>
              <w:jc w:val="center"/>
              <w:textAlignment w:val="baseline"/>
              <w:rPr>
                <w:rFonts w:ascii="Arial" w:hAnsi="Arial" w:cs="Arial"/>
                <w:color w:val="000000"/>
                <w:lang w:eastAsia="pt-BR"/>
              </w:rPr>
            </w:pPr>
            <w:r w:rsidRPr="00D37C84">
              <w:rPr>
                <w:rFonts w:ascii="Arial" w:hAnsi="Arial" w:cs="Arial"/>
                <w:color w:val="000000"/>
                <w:szCs w:val="18"/>
                <w:lang w:eastAsia="pt-BR"/>
              </w:rPr>
              <w:t>11.012.00</w:t>
            </w:r>
          </w:p>
        </w:tc>
        <w:tc>
          <w:tcPr>
            <w:tcW w:w="1484" w:type="dxa"/>
          </w:tcPr>
          <w:p w14:paraId="6BF53789" w14:textId="77777777" w:rsidR="002F0C85" w:rsidRPr="0022062A" w:rsidRDefault="009C3C10" w:rsidP="00A54DBD">
            <w:pPr>
              <w:spacing w:after="240"/>
              <w:ind w:rightChars="0" w:right="0"/>
              <w:jc w:val="center"/>
              <w:textAlignment w:val="baseline"/>
              <w:rPr>
                <w:rFonts w:ascii="Arial" w:hAnsi="Arial" w:cs="Arial"/>
                <w:color w:val="000000"/>
                <w:lang w:eastAsia="pt-BR"/>
              </w:rPr>
            </w:pPr>
            <w:r w:rsidRPr="00D37C84">
              <w:rPr>
                <w:rFonts w:ascii="Arial" w:hAnsi="Arial" w:cs="Arial"/>
                <w:color w:val="000000"/>
                <w:szCs w:val="18"/>
                <w:lang w:eastAsia="pt-BR"/>
              </w:rPr>
              <w:t>3923.2</w:t>
            </w:r>
          </w:p>
        </w:tc>
        <w:tc>
          <w:tcPr>
            <w:tcW w:w="5722" w:type="dxa"/>
          </w:tcPr>
          <w:p w14:paraId="39607004" w14:textId="77777777" w:rsidR="002F0C85" w:rsidRPr="0022062A" w:rsidRDefault="00B730F2" w:rsidP="00560811">
            <w:pPr>
              <w:spacing w:after="240"/>
              <w:ind w:rightChars="0" w:right="0"/>
              <w:textAlignment w:val="baseline"/>
              <w:rPr>
                <w:rFonts w:ascii="Arial" w:hAnsi="Arial" w:cs="Arial"/>
                <w:color w:val="000000"/>
                <w:lang w:eastAsia="pt-BR"/>
              </w:rPr>
            </w:pPr>
            <w:r w:rsidRPr="00B730F2">
              <w:rPr>
                <w:rFonts w:ascii="Arial" w:hAnsi="Arial" w:cs="Arial"/>
                <w:color w:val="000000"/>
                <w:szCs w:val="18"/>
                <w:lang w:eastAsia="pt-BR"/>
              </w:rPr>
              <w:t>Sacos de lixo de conteúdo igual ou inferior a 100 litros</w:t>
            </w:r>
          </w:p>
        </w:tc>
        <w:tc>
          <w:tcPr>
            <w:tcW w:w="1269" w:type="dxa"/>
            <w:vAlign w:val="center"/>
          </w:tcPr>
          <w:p w14:paraId="43B61D00" w14:textId="77777777" w:rsidR="002F0C85" w:rsidRPr="0022062A" w:rsidRDefault="002F0C85" w:rsidP="002F0C85">
            <w:pPr>
              <w:pStyle w:val="NormalWeb"/>
              <w:jc w:val="center"/>
              <w:rPr>
                <w:rFonts w:ascii="Arial" w:hAnsi="Arial" w:cs="Arial"/>
                <w:sz w:val="22"/>
                <w:szCs w:val="22"/>
              </w:rPr>
            </w:pPr>
            <w:r w:rsidRPr="0022062A">
              <w:rPr>
                <w:rStyle w:val="nfase"/>
                <w:rFonts w:ascii="Arial" w:hAnsi="Arial" w:cs="Arial"/>
                <w:i w:val="0"/>
                <w:sz w:val="22"/>
                <w:szCs w:val="22"/>
              </w:rPr>
              <w:t>52,97%</w:t>
            </w:r>
          </w:p>
        </w:tc>
        <w:tc>
          <w:tcPr>
            <w:tcW w:w="1839" w:type="dxa"/>
            <w:vAlign w:val="center"/>
          </w:tcPr>
          <w:p w14:paraId="3C8350C8"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68,27%</w:t>
            </w:r>
          </w:p>
        </w:tc>
        <w:tc>
          <w:tcPr>
            <w:tcW w:w="1839" w:type="dxa"/>
            <w:vAlign w:val="center"/>
          </w:tcPr>
          <w:p w14:paraId="14BEE2F3"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83,56%</w:t>
            </w:r>
          </w:p>
        </w:tc>
      </w:tr>
    </w:tbl>
    <w:p w14:paraId="1A53A0EF" w14:textId="77777777" w:rsidR="003A0A59" w:rsidRPr="0022062A" w:rsidRDefault="003A0A59" w:rsidP="001009BA">
      <w:pPr>
        <w:ind w:rightChars="0" w:right="0"/>
        <w:rPr>
          <w:rFonts w:ascii="Arial" w:hAnsi="Arial" w:cs="Arial"/>
          <w:bCs/>
          <w:iCs/>
        </w:rPr>
      </w:pPr>
    </w:p>
    <w:p w14:paraId="1551C160" w14:textId="77777777" w:rsidR="001009BA" w:rsidRPr="0022062A" w:rsidRDefault="001009BA" w:rsidP="001009BA">
      <w:pPr>
        <w:numPr>
          <w:ilvl w:val="0"/>
          <w:numId w:val="3"/>
        </w:numPr>
        <w:tabs>
          <w:tab w:val="clear" w:pos="720"/>
        </w:tabs>
        <w:ind w:left="440" w:rightChars="0" w:right="0" w:hanging="440"/>
        <w:jc w:val="left"/>
        <w:rPr>
          <w:rFonts w:ascii="Arial" w:hAnsi="Arial" w:cs="Arial"/>
          <w:b/>
          <w:bCs/>
          <w:iCs/>
        </w:rPr>
      </w:pPr>
      <w:r w:rsidRPr="0022062A">
        <w:rPr>
          <w:rFonts w:ascii="Arial" w:hAnsi="Arial" w:cs="Arial"/>
          <w:b/>
          <w:bCs/>
          <w:iCs/>
        </w:rPr>
        <w:t>PRODUTOS ALIMENTÍCIOS</w:t>
      </w:r>
    </w:p>
    <w:p w14:paraId="7C743D76" w14:textId="77777777" w:rsidR="001009BA" w:rsidRPr="0022062A" w:rsidRDefault="001009BA" w:rsidP="001009BA">
      <w:pPr>
        <w:ind w:left="440" w:rightChars="0" w:right="0"/>
        <w:jc w:val="left"/>
        <w:rPr>
          <w:rFonts w:ascii="Arial" w:hAnsi="Arial" w:cs="Arial"/>
          <w:b/>
          <w:bCs/>
          <w:iCs/>
        </w:rPr>
      </w:pPr>
    </w:p>
    <w:p w14:paraId="1266E3E9" w14:textId="77777777" w:rsidR="003A0A59" w:rsidRPr="0022062A" w:rsidRDefault="003A0A59" w:rsidP="003A0A59">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Protocolos ICMS 45/13 e 188/09</w:t>
      </w:r>
    </w:p>
    <w:p w14:paraId="104227DB" w14:textId="77777777" w:rsidR="003A0A59" w:rsidRPr="0022062A" w:rsidRDefault="003A0A59" w:rsidP="003A0A59">
      <w:pPr>
        <w:ind w:rightChars="0" w:right="0"/>
        <w:rPr>
          <w:rFonts w:ascii="Arial" w:hAnsi="Arial" w:cs="Arial"/>
          <w:b/>
          <w:bCs/>
          <w:iCs/>
        </w:rPr>
      </w:pPr>
    </w:p>
    <w:p w14:paraId="54FFB79A" w14:textId="77777777" w:rsidR="003A0A59" w:rsidRPr="0022062A" w:rsidRDefault="003A0A59" w:rsidP="003A0A59">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dos Protocolos supracitados e aquisições de mercadorias procedentes das demais un</w:t>
      </w:r>
      <w:r w:rsidRPr="0022062A">
        <w:rPr>
          <w:rFonts w:ascii="Arial" w:hAnsi="Arial" w:cs="Arial"/>
          <w:bCs/>
          <w:iCs/>
        </w:rPr>
        <w:t>i</w:t>
      </w:r>
      <w:r w:rsidRPr="0022062A">
        <w:rPr>
          <w:rFonts w:ascii="Arial" w:hAnsi="Arial" w:cs="Arial"/>
          <w:bCs/>
          <w:iCs/>
        </w:rPr>
        <w:t>dades federadas por contribuintes localizados no Estado do Rio de Janeiro.</w:t>
      </w:r>
    </w:p>
    <w:p w14:paraId="71336DE0" w14:textId="77777777" w:rsidR="003A0A59" w:rsidRPr="0022062A" w:rsidRDefault="003A0A59" w:rsidP="003A0A59">
      <w:pPr>
        <w:ind w:rightChars="0" w:right="0"/>
        <w:rPr>
          <w:rFonts w:ascii="Arial" w:hAnsi="Arial" w:cs="Arial"/>
          <w:bCs/>
          <w:iCs/>
        </w:rPr>
      </w:pPr>
    </w:p>
    <w:p w14:paraId="5D0B2FE5"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911CDE" w:rsidRPr="0022062A">
        <w:rPr>
          <w:rFonts w:ascii="Arial" w:hAnsi="Arial" w:cs="Arial"/>
          <w:b/>
          <w:bCs/>
          <w:iCs/>
        </w:rPr>
        <w:t>3</w:t>
      </w:r>
      <w:r w:rsidRPr="0022062A">
        <w:rPr>
          <w:rFonts w:ascii="Arial" w:hAnsi="Arial" w:cs="Arial"/>
          <w:b/>
          <w:bCs/>
          <w:iCs/>
        </w:rPr>
        <w:t>.1 – CHOCOLATES, BALAS E GULOSEIMAS SEMELHANTES</w:t>
      </w:r>
    </w:p>
    <w:p w14:paraId="11395869" w14:textId="77777777" w:rsidR="003A0A59" w:rsidRPr="0022062A" w:rsidRDefault="003A0A59" w:rsidP="003A0A59">
      <w:pPr>
        <w:ind w:rightChars="0" w:right="0"/>
        <w:jc w:val="left"/>
        <w:rPr>
          <w:rFonts w:ascii="Arial" w:hAnsi="Arial" w:cs="Arial"/>
          <w:b/>
          <w:bCs/>
          <w:iCs/>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2A40CF" w:rsidRPr="0022062A" w14:paraId="5D9AEAE2" w14:textId="77777777" w:rsidTr="00B168BD">
        <w:tblPrEx>
          <w:tblCellMar>
            <w:top w:w="0" w:type="dxa"/>
            <w:bottom w:w="0" w:type="dxa"/>
          </w:tblCellMar>
        </w:tblPrEx>
        <w:tc>
          <w:tcPr>
            <w:tcW w:w="1204" w:type="dxa"/>
            <w:vMerge w:val="restart"/>
            <w:vAlign w:val="center"/>
          </w:tcPr>
          <w:p w14:paraId="60015D0E" w14:textId="77777777" w:rsidR="002A40CF" w:rsidRPr="0022062A" w:rsidRDefault="002A40CF" w:rsidP="00560811">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2F5BC2AB" w14:textId="77777777" w:rsidR="002A40CF" w:rsidRPr="0022062A" w:rsidRDefault="002A40CF" w:rsidP="00560811">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6E47F921" w14:textId="77777777" w:rsidR="002A40CF" w:rsidRPr="0022062A" w:rsidRDefault="002A40CF" w:rsidP="00560811">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5A2D4D1D" w14:textId="77777777" w:rsidR="002A40CF" w:rsidRPr="0022062A" w:rsidRDefault="002A40CF" w:rsidP="00560811">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16F4418E" w14:textId="77777777" w:rsidR="002A40CF" w:rsidRPr="0022062A" w:rsidRDefault="002A40CF" w:rsidP="00560811">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3383AD44" w14:textId="77777777" w:rsidR="002A40CF" w:rsidRPr="0022062A" w:rsidRDefault="002A40CF" w:rsidP="00560811">
            <w:pPr>
              <w:ind w:rightChars="0" w:right="0"/>
              <w:jc w:val="center"/>
              <w:rPr>
                <w:rFonts w:ascii="Arial" w:hAnsi="Arial" w:cs="Arial"/>
                <w:b/>
              </w:rPr>
            </w:pPr>
            <w:r w:rsidRPr="0022062A">
              <w:rPr>
                <w:rFonts w:ascii="Arial" w:hAnsi="Arial" w:cs="Arial"/>
                <w:b/>
              </w:rPr>
              <w:t>MVA Ajustada</w:t>
            </w:r>
          </w:p>
        </w:tc>
      </w:tr>
      <w:tr w:rsidR="002A40CF" w:rsidRPr="0022062A" w14:paraId="43A06F3B" w14:textId="77777777" w:rsidTr="00B168BD">
        <w:tblPrEx>
          <w:tblCellMar>
            <w:top w:w="0" w:type="dxa"/>
            <w:bottom w:w="0" w:type="dxa"/>
          </w:tblCellMar>
        </w:tblPrEx>
        <w:tc>
          <w:tcPr>
            <w:tcW w:w="1204" w:type="dxa"/>
            <w:vMerge/>
            <w:vAlign w:val="center"/>
          </w:tcPr>
          <w:p w14:paraId="1B31D07F" w14:textId="77777777" w:rsidR="002A40CF" w:rsidRPr="0022062A" w:rsidRDefault="002A40CF" w:rsidP="002A40CF">
            <w:pPr>
              <w:ind w:rightChars="0" w:right="0"/>
              <w:jc w:val="center"/>
              <w:rPr>
                <w:rFonts w:ascii="Arial" w:hAnsi="Arial" w:cs="Arial"/>
                <w:b/>
              </w:rPr>
            </w:pPr>
          </w:p>
        </w:tc>
        <w:tc>
          <w:tcPr>
            <w:tcW w:w="1418" w:type="dxa"/>
            <w:vMerge/>
          </w:tcPr>
          <w:p w14:paraId="61185D4B" w14:textId="77777777" w:rsidR="002A40CF" w:rsidRPr="0022062A" w:rsidRDefault="002A40CF" w:rsidP="002A40CF">
            <w:pPr>
              <w:ind w:rightChars="0" w:right="0"/>
              <w:rPr>
                <w:rFonts w:ascii="Arial" w:hAnsi="Arial" w:cs="Arial"/>
                <w:b/>
              </w:rPr>
            </w:pPr>
          </w:p>
        </w:tc>
        <w:tc>
          <w:tcPr>
            <w:tcW w:w="1418" w:type="dxa"/>
            <w:vMerge/>
            <w:vAlign w:val="center"/>
          </w:tcPr>
          <w:p w14:paraId="7EBFF92F" w14:textId="77777777" w:rsidR="002A40CF" w:rsidRPr="0022062A" w:rsidRDefault="002A40CF" w:rsidP="002A40CF">
            <w:pPr>
              <w:ind w:rightChars="0" w:right="0"/>
              <w:rPr>
                <w:rFonts w:ascii="Arial" w:hAnsi="Arial" w:cs="Arial"/>
                <w:b/>
              </w:rPr>
            </w:pPr>
          </w:p>
        </w:tc>
        <w:tc>
          <w:tcPr>
            <w:tcW w:w="5811" w:type="dxa"/>
            <w:vMerge/>
            <w:vAlign w:val="center"/>
          </w:tcPr>
          <w:p w14:paraId="25C77257" w14:textId="77777777" w:rsidR="002A40CF" w:rsidRPr="0022062A" w:rsidRDefault="002A40CF" w:rsidP="002A40CF">
            <w:pPr>
              <w:ind w:rightChars="0" w:right="0"/>
              <w:rPr>
                <w:rFonts w:ascii="Arial" w:hAnsi="Arial" w:cs="Arial"/>
                <w:b/>
              </w:rPr>
            </w:pPr>
          </w:p>
        </w:tc>
        <w:tc>
          <w:tcPr>
            <w:tcW w:w="1276" w:type="dxa"/>
            <w:vMerge/>
            <w:vAlign w:val="center"/>
          </w:tcPr>
          <w:p w14:paraId="6F7A4D97" w14:textId="77777777" w:rsidR="002A40CF" w:rsidRPr="0022062A" w:rsidRDefault="002A40CF" w:rsidP="002A40CF">
            <w:pPr>
              <w:ind w:rightChars="0" w:right="0"/>
              <w:jc w:val="center"/>
              <w:rPr>
                <w:rFonts w:ascii="Arial" w:hAnsi="Arial" w:cs="Arial"/>
                <w:b/>
              </w:rPr>
            </w:pPr>
          </w:p>
        </w:tc>
        <w:tc>
          <w:tcPr>
            <w:tcW w:w="1842" w:type="dxa"/>
            <w:vAlign w:val="center"/>
          </w:tcPr>
          <w:p w14:paraId="41FF9FD4" w14:textId="77777777" w:rsidR="002A40CF" w:rsidRPr="0022062A" w:rsidRDefault="002A40CF" w:rsidP="002A40CF">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06A3592B" w14:textId="77777777" w:rsidR="002A40CF" w:rsidRPr="0022062A" w:rsidRDefault="002A40CF" w:rsidP="002A40CF">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2F0C85" w:rsidRPr="0022062A" w14:paraId="10A81DDF" w14:textId="77777777" w:rsidTr="00B168BD">
        <w:tblPrEx>
          <w:tblCellMar>
            <w:top w:w="0" w:type="dxa"/>
            <w:bottom w:w="0" w:type="dxa"/>
          </w:tblCellMar>
        </w:tblPrEx>
        <w:tc>
          <w:tcPr>
            <w:tcW w:w="1204" w:type="dxa"/>
          </w:tcPr>
          <w:p w14:paraId="7CD81581" w14:textId="77777777" w:rsidR="002F0C85" w:rsidRDefault="002F0C85" w:rsidP="00560811">
            <w:pPr>
              <w:ind w:rightChars="0" w:right="0"/>
              <w:jc w:val="left"/>
              <w:rPr>
                <w:rFonts w:ascii="Arial" w:hAnsi="Arial" w:cs="Arial"/>
                <w:color w:val="000000"/>
              </w:rPr>
            </w:pPr>
            <w:r>
              <w:rPr>
                <w:rFonts w:ascii="Arial" w:hAnsi="Arial" w:cs="Arial"/>
                <w:color w:val="000000"/>
              </w:rPr>
              <w:t>23.1.1</w:t>
            </w:r>
          </w:p>
        </w:tc>
        <w:tc>
          <w:tcPr>
            <w:tcW w:w="1418" w:type="dxa"/>
          </w:tcPr>
          <w:p w14:paraId="08BDE55C"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17.001.00</w:t>
            </w:r>
          </w:p>
        </w:tc>
        <w:tc>
          <w:tcPr>
            <w:tcW w:w="1418" w:type="dxa"/>
          </w:tcPr>
          <w:p w14:paraId="7814B8AF"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1704.90.10</w:t>
            </w:r>
          </w:p>
        </w:tc>
        <w:tc>
          <w:tcPr>
            <w:tcW w:w="5811" w:type="dxa"/>
          </w:tcPr>
          <w:p w14:paraId="4DFE0F9A" w14:textId="77777777" w:rsidR="002F0C85" w:rsidRPr="0022062A" w:rsidRDefault="002F0C85" w:rsidP="002A40C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Chocolate branco, em embalagens de conteúdo inferior ou igual a 1 kg, excluídos os ovos de páscoa de chocolate.</w:t>
            </w:r>
          </w:p>
        </w:tc>
        <w:tc>
          <w:tcPr>
            <w:tcW w:w="1276" w:type="dxa"/>
            <w:vAlign w:val="center"/>
          </w:tcPr>
          <w:p w14:paraId="26A974DE" w14:textId="77777777" w:rsidR="002F0C85" w:rsidRPr="0022062A" w:rsidRDefault="002F0C85" w:rsidP="002A40CF">
            <w:pPr>
              <w:ind w:rightChars="0" w:right="0"/>
              <w:jc w:val="center"/>
              <w:rPr>
                <w:rFonts w:ascii="Arial" w:hAnsi="Arial" w:cs="Arial"/>
                <w:color w:val="000000"/>
              </w:rPr>
            </w:pPr>
            <w:r w:rsidRPr="0022062A">
              <w:rPr>
                <w:rFonts w:ascii="Arial" w:hAnsi="Arial" w:cs="Arial"/>
                <w:color w:val="000000"/>
              </w:rPr>
              <w:t>38,89%</w:t>
            </w:r>
          </w:p>
        </w:tc>
        <w:tc>
          <w:tcPr>
            <w:tcW w:w="1842" w:type="dxa"/>
            <w:vAlign w:val="center"/>
          </w:tcPr>
          <w:p w14:paraId="4DF52E08"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52,78%</w:t>
            </w:r>
          </w:p>
        </w:tc>
        <w:tc>
          <w:tcPr>
            <w:tcW w:w="1843" w:type="dxa"/>
            <w:vAlign w:val="center"/>
          </w:tcPr>
          <w:p w14:paraId="51F3CA63"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66,67%</w:t>
            </w:r>
          </w:p>
        </w:tc>
      </w:tr>
      <w:tr w:rsidR="002F0C85" w:rsidRPr="0022062A" w14:paraId="27A33F02" w14:textId="77777777" w:rsidTr="00B168BD">
        <w:tblPrEx>
          <w:tblCellMar>
            <w:top w:w="0" w:type="dxa"/>
            <w:bottom w:w="0" w:type="dxa"/>
          </w:tblCellMar>
        </w:tblPrEx>
        <w:tc>
          <w:tcPr>
            <w:tcW w:w="1204" w:type="dxa"/>
          </w:tcPr>
          <w:p w14:paraId="1C8EA8B0" w14:textId="77777777" w:rsidR="002F0C85" w:rsidRDefault="002F0C85" w:rsidP="00560811">
            <w:pPr>
              <w:ind w:rightChars="0" w:right="0"/>
              <w:jc w:val="left"/>
              <w:rPr>
                <w:rFonts w:ascii="Arial" w:hAnsi="Arial" w:cs="Arial"/>
                <w:color w:val="000000"/>
              </w:rPr>
            </w:pPr>
            <w:r>
              <w:rPr>
                <w:rFonts w:ascii="Arial" w:hAnsi="Arial" w:cs="Arial"/>
                <w:color w:val="000000"/>
              </w:rPr>
              <w:t>23.1.2</w:t>
            </w:r>
          </w:p>
        </w:tc>
        <w:tc>
          <w:tcPr>
            <w:tcW w:w="1418" w:type="dxa"/>
          </w:tcPr>
          <w:p w14:paraId="27EA3604"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17.002.00</w:t>
            </w:r>
          </w:p>
        </w:tc>
        <w:tc>
          <w:tcPr>
            <w:tcW w:w="1418" w:type="dxa"/>
          </w:tcPr>
          <w:p w14:paraId="5F26F544" w14:textId="77777777" w:rsidR="002F0C85" w:rsidRDefault="002F0C85" w:rsidP="002A40C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1806.31.10</w:t>
            </w:r>
          </w:p>
          <w:p w14:paraId="749C2C48" w14:textId="77777777" w:rsidR="002F0C85" w:rsidRPr="0022062A" w:rsidRDefault="002F0C85" w:rsidP="002A40C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1806.31.20</w:t>
            </w:r>
          </w:p>
        </w:tc>
        <w:tc>
          <w:tcPr>
            <w:tcW w:w="5811" w:type="dxa"/>
          </w:tcPr>
          <w:p w14:paraId="265BCCA8" w14:textId="77777777" w:rsidR="002F0C85" w:rsidRPr="0022062A" w:rsidRDefault="002F0C85" w:rsidP="002A40C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Chocolates contendo cacau, em embalagens de conteúdo inferior ou igual a 1 kg</w:t>
            </w:r>
          </w:p>
        </w:tc>
        <w:tc>
          <w:tcPr>
            <w:tcW w:w="1276" w:type="dxa"/>
            <w:vAlign w:val="center"/>
          </w:tcPr>
          <w:p w14:paraId="2AC6FE4F" w14:textId="77777777" w:rsidR="002F0C85" w:rsidRPr="0022062A" w:rsidRDefault="002F0C85" w:rsidP="002A40CF">
            <w:pPr>
              <w:ind w:rightChars="0" w:right="0"/>
              <w:jc w:val="center"/>
              <w:rPr>
                <w:rFonts w:ascii="Arial" w:hAnsi="Arial" w:cs="Arial"/>
                <w:color w:val="000000"/>
              </w:rPr>
            </w:pPr>
            <w:r w:rsidRPr="0022062A">
              <w:rPr>
                <w:rFonts w:ascii="Arial" w:hAnsi="Arial" w:cs="Arial"/>
                <w:color w:val="000000"/>
              </w:rPr>
              <w:t>40,29%</w:t>
            </w:r>
          </w:p>
        </w:tc>
        <w:tc>
          <w:tcPr>
            <w:tcW w:w="1842" w:type="dxa"/>
            <w:vAlign w:val="center"/>
          </w:tcPr>
          <w:p w14:paraId="2F16D5CC"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54,32%</w:t>
            </w:r>
          </w:p>
        </w:tc>
        <w:tc>
          <w:tcPr>
            <w:tcW w:w="1843" w:type="dxa"/>
            <w:vAlign w:val="center"/>
          </w:tcPr>
          <w:p w14:paraId="1A14B653"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68,35%</w:t>
            </w:r>
          </w:p>
        </w:tc>
      </w:tr>
      <w:tr w:rsidR="002F0C85" w:rsidRPr="0022062A" w14:paraId="746B03A6" w14:textId="77777777" w:rsidTr="00B168BD">
        <w:tblPrEx>
          <w:tblCellMar>
            <w:top w:w="0" w:type="dxa"/>
            <w:bottom w:w="0" w:type="dxa"/>
          </w:tblCellMar>
        </w:tblPrEx>
        <w:tc>
          <w:tcPr>
            <w:tcW w:w="1204" w:type="dxa"/>
          </w:tcPr>
          <w:p w14:paraId="3CB4F3B0" w14:textId="77777777" w:rsidR="002F0C85" w:rsidRDefault="002F0C85" w:rsidP="00560811">
            <w:pPr>
              <w:ind w:rightChars="0" w:right="0"/>
              <w:jc w:val="left"/>
              <w:rPr>
                <w:rFonts w:ascii="Arial" w:hAnsi="Arial" w:cs="Arial"/>
                <w:color w:val="000000"/>
              </w:rPr>
            </w:pPr>
            <w:r>
              <w:rPr>
                <w:rFonts w:ascii="Arial" w:hAnsi="Arial" w:cs="Arial"/>
                <w:color w:val="000000"/>
              </w:rPr>
              <w:t>23.1.3</w:t>
            </w:r>
          </w:p>
        </w:tc>
        <w:tc>
          <w:tcPr>
            <w:tcW w:w="1418" w:type="dxa"/>
          </w:tcPr>
          <w:p w14:paraId="04F5771D"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17.003.00</w:t>
            </w:r>
          </w:p>
        </w:tc>
        <w:tc>
          <w:tcPr>
            <w:tcW w:w="1418" w:type="dxa"/>
          </w:tcPr>
          <w:p w14:paraId="57E754A6" w14:textId="77777777" w:rsidR="002F0C85" w:rsidRDefault="002F0C85" w:rsidP="002A40C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1806.32.10</w:t>
            </w:r>
          </w:p>
          <w:p w14:paraId="60A73839" w14:textId="77777777" w:rsidR="002F0C85" w:rsidRPr="0022062A" w:rsidRDefault="002F0C85" w:rsidP="002A40CF">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1806.32.20</w:t>
            </w:r>
          </w:p>
        </w:tc>
        <w:tc>
          <w:tcPr>
            <w:tcW w:w="5811" w:type="dxa"/>
          </w:tcPr>
          <w:p w14:paraId="0A24CD55" w14:textId="77777777" w:rsidR="002F0C85" w:rsidRPr="0022062A" w:rsidRDefault="002F0C85" w:rsidP="002A40C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Chocolate em barras, tabletes ou blocos ou no estado líquido, em pasta, em pó, grânulos ou formas semelhantes, em recipientes ou embalagens imediatas de conteúdo inferior ou igual a 2 kg</w:t>
            </w:r>
          </w:p>
        </w:tc>
        <w:tc>
          <w:tcPr>
            <w:tcW w:w="1276" w:type="dxa"/>
            <w:vAlign w:val="center"/>
          </w:tcPr>
          <w:p w14:paraId="40E5FB90" w14:textId="77777777" w:rsidR="002F0C85" w:rsidRPr="0022062A" w:rsidRDefault="002F0C85" w:rsidP="002A40CF">
            <w:pPr>
              <w:ind w:rightChars="0" w:right="0"/>
              <w:jc w:val="center"/>
              <w:rPr>
                <w:rFonts w:ascii="Arial" w:hAnsi="Arial" w:cs="Arial"/>
                <w:color w:val="000000"/>
              </w:rPr>
            </w:pPr>
            <w:r w:rsidRPr="0022062A">
              <w:rPr>
                <w:rFonts w:ascii="Arial" w:hAnsi="Arial" w:cs="Arial"/>
                <w:color w:val="000000"/>
              </w:rPr>
              <w:t>37,95%</w:t>
            </w:r>
          </w:p>
        </w:tc>
        <w:tc>
          <w:tcPr>
            <w:tcW w:w="1842" w:type="dxa"/>
            <w:vAlign w:val="center"/>
          </w:tcPr>
          <w:p w14:paraId="51F09A4E"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51,75%</w:t>
            </w:r>
          </w:p>
        </w:tc>
        <w:tc>
          <w:tcPr>
            <w:tcW w:w="1843" w:type="dxa"/>
            <w:vAlign w:val="center"/>
          </w:tcPr>
          <w:p w14:paraId="165C77C2"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65,54%</w:t>
            </w:r>
          </w:p>
        </w:tc>
      </w:tr>
      <w:tr w:rsidR="002F0C85" w:rsidRPr="0022062A" w14:paraId="32320EE9" w14:textId="77777777" w:rsidTr="00B168BD">
        <w:tblPrEx>
          <w:tblCellMar>
            <w:top w:w="0" w:type="dxa"/>
            <w:bottom w:w="0" w:type="dxa"/>
          </w:tblCellMar>
        </w:tblPrEx>
        <w:tc>
          <w:tcPr>
            <w:tcW w:w="1204" w:type="dxa"/>
          </w:tcPr>
          <w:p w14:paraId="4877DDA8" w14:textId="77777777" w:rsidR="002F0C85" w:rsidRDefault="002F0C85" w:rsidP="00560811">
            <w:pPr>
              <w:ind w:rightChars="0" w:right="0"/>
              <w:jc w:val="left"/>
              <w:rPr>
                <w:rFonts w:ascii="Arial" w:hAnsi="Arial" w:cs="Arial"/>
                <w:color w:val="000000"/>
              </w:rPr>
            </w:pPr>
            <w:r>
              <w:rPr>
                <w:rFonts w:ascii="Arial" w:hAnsi="Arial" w:cs="Arial"/>
                <w:color w:val="000000"/>
              </w:rPr>
              <w:t>23.1.4</w:t>
            </w:r>
          </w:p>
        </w:tc>
        <w:tc>
          <w:tcPr>
            <w:tcW w:w="1418" w:type="dxa"/>
          </w:tcPr>
          <w:p w14:paraId="397F54AB"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17.004.00</w:t>
            </w:r>
          </w:p>
        </w:tc>
        <w:tc>
          <w:tcPr>
            <w:tcW w:w="1418" w:type="dxa"/>
          </w:tcPr>
          <w:p w14:paraId="64DFE768"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1806.90.00</w:t>
            </w:r>
          </w:p>
        </w:tc>
        <w:tc>
          <w:tcPr>
            <w:tcW w:w="5811" w:type="dxa"/>
          </w:tcPr>
          <w:p w14:paraId="7CBD5EF6" w14:textId="77777777" w:rsidR="002F0C85" w:rsidRPr="0022062A" w:rsidRDefault="002F0C85" w:rsidP="002A40C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Chocolates e outras preparações alimentícias contendo cacau, em embalagens de conteúdo inferior ou igual a 1 kg, excluídos os achocolatados em pó e ovos de páscoa de chocolate.</w:t>
            </w:r>
          </w:p>
        </w:tc>
        <w:tc>
          <w:tcPr>
            <w:tcW w:w="1276" w:type="dxa"/>
            <w:vAlign w:val="center"/>
          </w:tcPr>
          <w:p w14:paraId="07F10FF0" w14:textId="77777777" w:rsidR="002F0C85" w:rsidRPr="0022062A" w:rsidRDefault="002F0C85" w:rsidP="002A40CF">
            <w:pPr>
              <w:ind w:rightChars="0" w:right="0"/>
              <w:jc w:val="center"/>
              <w:rPr>
                <w:rFonts w:ascii="Arial" w:hAnsi="Arial" w:cs="Arial"/>
                <w:color w:val="000000"/>
              </w:rPr>
            </w:pPr>
            <w:r w:rsidRPr="0022062A">
              <w:rPr>
                <w:rFonts w:ascii="Arial" w:hAnsi="Arial" w:cs="Arial"/>
                <w:color w:val="000000"/>
              </w:rPr>
              <w:t>42,65%</w:t>
            </w:r>
          </w:p>
        </w:tc>
        <w:tc>
          <w:tcPr>
            <w:tcW w:w="1842" w:type="dxa"/>
            <w:vAlign w:val="center"/>
          </w:tcPr>
          <w:p w14:paraId="45FD145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56,92%</w:t>
            </w:r>
          </w:p>
        </w:tc>
        <w:tc>
          <w:tcPr>
            <w:tcW w:w="1843" w:type="dxa"/>
            <w:vAlign w:val="center"/>
          </w:tcPr>
          <w:p w14:paraId="19036478"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71,18%</w:t>
            </w:r>
          </w:p>
        </w:tc>
      </w:tr>
      <w:tr w:rsidR="002F0C85" w:rsidRPr="0022062A" w14:paraId="7AADB6CC" w14:textId="77777777" w:rsidTr="00B168BD">
        <w:tblPrEx>
          <w:tblCellMar>
            <w:top w:w="0" w:type="dxa"/>
            <w:bottom w:w="0" w:type="dxa"/>
          </w:tblCellMar>
        </w:tblPrEx>
        <w:tc>
          <w:tcPr>
            <w:tcW w:w="1204" w:type="dxa"/>
          </w:tcPr>
          <w:p w14:paraId="4572C6C7" w14:textId="77777777" w:rsidR="002F0C85" w:rsidRDefault="002F0C85" w:rsidP="00560811">
            <w:pPr>
              <w:ind w:rightChars="0" w:right="0"/>
              <w:jc w:val="left"/>
              <w:rPr>
                <w:rFonts w:ascii="Arial" w:hAnsi="Arial" w:cs="Arial"/>
                <w:color w:val="000000"/>
              </w:rPr>
            </w:pPr>
            <w:r>
              <w:rPr>
                <w:rFonts w:ascii="Arial" w:hAnsi="Arial" w:cs="Arial"/>
                <w:color w:val="000000"/>
              </w:rPr>
              <w:t>23.1.5</w:t>
            </w:r>
          </w:p>
        </w:tc>
        <w:tc>
          <w:tcPr>
            <w:tcW w:w="1418" w:type="dxa"/>
          </w:tcPr>
          <w:p w14:paraId="5F409ABB"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17.006.00</w:t>
            </w:r>
          </w:p>
        </w:tc>
        <w:tc>
          <w:tcPr>
            <w:tcW w:w="1418" w:type="dxa"/>
          </w:tcPr>
          <w:p w14:paraId="4C7CDAFD"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1806.90.00</w:t>
            </w:r>
          </w:p>
        </w:tc>
        <w:tc>
          <w:tcPr>
            <w:tcW w:w="5811" w:type="dxa"/>
          </w:tcPr>
          <w:p w14:paraId="6CE9FAB1" w14:textId="77777777" w:rsidR="008F4130" w:rsidRPr="00A8736D" w:rsidRDefault="008F4130" w:rsidP="008F4130">
            <w:pPr>
              <w:spacing w:after="240"/>
              <w:ind w:rightChars="0" w:right="0"/>
              <w:textAlignment w:val="baseline"/>
              <w:rPr>
                <w:rFonts w:ascii="Arial" w:hAnsi="Arial" w:cs="Arial"/>
              </w:rPr>
            </w:pPr>
            <w:r w:rsidRPr="008F4130">
              <w:rPr>
                <w:rFonts w:ascii="Arial" w:hAnsi="Arial" w:cs="Arial"/>
              </w:rPr>
              <w:t>Achocolatados em pó, em embalagens de conteúdo inferior ou igual a 1 kg, exceto</w:t>
            </w:r>
            <w:r w:rsidRPr="008F4130">
              <w:rPr>
                <w:rFonts w:ascii="Arial" w:hAnsi="Arial" w:cs="Arial"/>
              </w:rPr>
              <w:br/>
              <w:t>os classificados no CEST 17.006.02</w:t>
            </w:r>
          </w:p>
        </w:tc>
        <w:tc>
          <w:tcPr>
            <w:tcW w:w="1276" w:type="dxa"/>
            <w:vAlign w:val="center"/>
          </w:tcPr>
          <w:p w14:paraId="67434FE2" w14:textId="77777777" w:rsidR="002F0C85" w:rsidRPr="0022062A" w:rsidRDefault="002F0C85" w:rsidP="00426D91">
            <w:pPr>
              <w:ind w:rightChars="0" w:right="0"/>
              <w:jc w:val="center"/>
              <w:rPr>
                <w:rFonts w:ascii="Arial" w:hAnsi="Arial" w:cs="Arial"/>
                <w:color w:val="000000"/>
              </w:rPr>
            </w:pPr>
            <w:r w:rsidRPr="0022062A">
              <w:rPr>
                <w:rFonts w:ascii="Arial" w:hAnsi="Arial" w:cs="Arial"/>
                <w:color w:val="000000"/>
              </w:rPr>
              <w:t>26,78%</w:t>
            </w:r>
          </w:p>
        </w:tc>
        <w:tc>
          <w:tcPr>
            <w:tcW w:w="1842" w:type="dxa"/>
            <w:vAlign w:val="center"/>
          </w:tcPr>
          <w:p w14:paraId="1C5C8D69"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39,46%</w:t>
            </w:r>
          </w:p>
        </w:tc>
        <w:tc>
          <w:tcPr>
            <w:tcW w:w="1843" w:type="dxa"/>
            <w:vAlign w:val="center"/>
          </w:tcPr>
          <w:p w14:paraId="25A9B5BC"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52,14%</w:t>
            </w:r>
          </w:p>
        </w:tc>
      </w:tr>
      <w:tr w:rsidR="002F0C85" w:rsidRPr="0022062A" w14:paraId="3D68BCD2" w14:textId="77777777" w:rsidTr="00B168BD">
        <w:tblPrEx>
          <w:tblCellMar>
            <w:top w:w="0" w:type="dxa"/>
            <w:bottom w:w="0" w:type="dxa"/>
          </w:tblCellMar>
        </w:tblPrEx>
        <w:tc>
          <w:tcPr>
            <w:tcW w:w="1204" w:type="dxa"/>
          </w:tcPr>
          <w:p w14:paraId="754AB794" w14:textId="77777777" w:rsidR="002F0C85" w:rsidRDefault="002F0C85" w:rsidP="00560811">
            <w:pPr>
              <w:ind w:rightChars="0" w:right="0"/>
              <w:jc w:val="left"/>
              <w:rPr>
                <w:rFonts w:ascii="Arial" w:hAnsi="Arial" w:cs="Arial"/>
                <w:color w:val="000000"/>
              </w:rPr>
            </w:pPr>
            <w:r>
              <w:rPr>
                <w:rFonts w:ascii="Arial" w:hAnsi="Arial" w:cs="Arial"/>
                <w:color w:val="000000"/>
              </w:rPr>
              <w:t>23.1.6</w:t>
            </w:r>
          </w:p>
        </w:tc>
        <w:tc>
          <w:tcPr>
            <w:tcW w:w="1418" w:type="dxa"/>
          </w:tcPr>
          <w:p w14:paraId="4E719230"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17.007.00</w:t>
            </w:r>
          </w:p>
        </w:tc>
        <w:tc>
          <w:tcPr>
            <w:tcW w:w="1418" w:type="dxa"/>
          </w:tcPr>
          <w:p w14:paraId="76022B27"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1806.90.00</w:t>
            </w:r>
          </w:p>
        </w:tc>
        <w:tc>
          <w:tcPr>
            <w:tcW w:w="5811" w:type="dxa"/>
          </w:tcPr>
          <w:p w14:paraId="4C3E70B4" w14:textId="77777777" w:rsidR="002F0C85" w:rsidRPr="0022062A" w:rsidRDefault="002F0C85" w:rsidP="002A40C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Caixas de bombons contendo cacau, em embalagens de conteúdo inferior ou igual a 1 kg</w:t>
            </w:r>
          </w:p>
        </w:tc>
        <w:tc>
          <w:tcPr>
            <w:tcW w:w="1276" w:type="dxa"/>
            <w:vAlign w:val="center"/>
          </w:tcPr>
          <w:p w14:paraId="127674D9" w14:textId="77777777" w:rsidR="002F0C85" w:rsidRPr="0022062A" w:rsidRDefault="002F0C85" w:rsidP="00426D91">
            <w:pPr>
              <w:ind w:rightChars="0" w:right="0"/>
              <w:jc w:val="center"/>
              <w:rPr>
                <w:rFonts w:ascii="Arial" w:hAnsi="Arial" w:cs="Arial"/>
                <w:color w:val="000000"/>
              </w:rPr>
            </w:pPr>
            <w:r w:rsidRPr="0022062A">
              <w:rPr>
                <w:rFonts w:ascii="Arial" w:hAnsi="Arial" w:cs="Arial"/>
                <w:color w:val="000000"/>
              </w:rPr>
              <w:t>22,16%</w:t>
            </w:r>
          </w:p>
        </w:tc>
        <w:tc>
          <w:tcPr>
            <w:tcW w:w="1842" w:type="dxa"/>
            <w:vAlign w:val="center"/>
          </w:tcPr>
          <w:p w14:paraId="656D58E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34,38%</w:t>
            </w:r>
          </w:p>
        </w:tc>
        <w:tc>
          <w:tcPr>
            <w:tcW w:w="1843" w:type="dxa"/>
            <w:vAlign w:val="center"/>
          </w:tcPr>
          <w:p w14:paraId="2EF9BA31"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46,59%</w:t>
            </w:r>
          </w:p>
        </w:tc>
      </w:tr>
      <w:tr w:rsidR="002F0C85" w:rsidRPr="0022062A" w14:paraId="39CB04C7" w14:textId="77777777" w:rsidTr="00B168BD">
        <w:tblPrEx>
          <w:tblCellMar>
            <w:top w:w="0" w:type="dxa"/>
            <w:bottom w:w="0" w:type="dxa"/>
          </w:tblCellMar>
        </w:tblPrEx>
        <w:tc>
          <w:tcPr>
            <w:tcW w:w="1204" w:type="dxa"/>
          </w:tcPr>
          <w:p w14:paraId="7620A804" w14:textId="77777777" w:rsidR="002F0C85" w:rsidRDefault="002F0C85" w:rsidP="00560811">
            <w:pPr>
              <w:ind w:rightChars="0" w:right="0"/>
              <w:jc w:val="left"/>
              <w:rPr>
                <w:rFonts w:ascii="Arial" w:hAnsi="Arial" w:cs="Arial"/>
                <w:color w:val="000000"/>
              </w:rPr>
            </w:pPr>
            <w:r>
              <w:rPr>
                <w:rFonts w:ascii="Arial" w:hAnsi="Arial" w:cs="Arial"/>
                <w:color w:val="000000"/>
              </w:rPr>
              <w:t>23.1.7</w:t>
            </w:r>
          </w:p>
        </w:tc>
        <w:tc>
          <w:tcPr>
            <w:tcW w:w="1418" w:type="dxa"/>
          </w:tcPr>
          <w:p w14:paraId="5DDA9896"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17.008.00</w:t>
            </w:r>
          </w:p>
        </w:tc>
        <w:tc>
          <w:tcPr>
            <w:tcW w:w="1418" w:type="dxa"/>
          </w:tcPr>
          <w:p w14:paraId="261CAB81"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1704.90.90</w:t>
            </w:r>
          </w:p>
        </w:tc>
        <w:tc>
          <w:tcPr>
            <w:tcW w:w="5811" w:type="dxa"/>
          </w:tcPr>
          <w:p w14:paraId="34EC34C1" w14:textId="77777777" w:rsidR="002F0C85" w:rsidRPr="0022062A" w:rsidRDefault="002F0C85" w:rsidP="002A40C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Bombons, inclusive à base de chocolate branco sem cacau</w:t>
            </w:r>
          </w:p>
        </w:tc>
        <w:tc>
          <w:tcPr>
            <w:tcW w:w="1276" w:type="dxa"/>
            <w:vAlign w:val="center"/>
          </w:tcPr>
          <w:p w14:paraId="64B08F20" w14:textId="77777777" w:rsidR="002F0C85" w:rsidRPr="0022062A" w:rsidRDefault="002F0C85" w:rsidP="00426D91">
            <w:pPr>
              <w:ind w:rightChars="0" w:right="0"/>
              <w:jc w:val="center"/>
              <w:rPr>
                <w:rFonts w:ascii="Arial" w:hAnsi="Arial" w:cs="Arial"/>
                <w:color w:val="000000"/>
              </w:rPr>
            </w:pPr>
            <w:r w:rsidRPr="0022062A">
              <w:rPr>
                <w:rFonts w:ascii="Arial" w:hAnsi="Arial" w:cs="Arial"/>
                <w:color w:val="000000"/>
              </w:rPr>
              <w:t>56,68%</w:t>
            </w:r>
          </w:p>
        </w:tc>
        <w:tc>
          <w:tcPr>
            <w:tcW w:w="1842" w:type="dxa"/>
            <w:vAlign w:val="center"/>
          </w:tcPr>
          <w:p w14:paraId="646FB59C"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72,35%</w:t>
            </w:r>
          </w:p>
        </w:tc>
        <w:tc>
          <w:tcPr>
            <w:tcW w:w="1843" w:type="dxa"/>
            <w:vAlign w:val="center"/>
          </w:tcPr>
          <w:p w14:paraId="2C970C99"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88,02%</w:t>
            </w:r>
          </w:p>
        </w:tc>
      </w:tr>
      <w:tr w:rsidR="002F0C85" w:rsidRPr="0022062A" w14:paraId="24D00809" w14:textId="77777777" w:rsidTr="00B168BD">
        <w:tblPrEx>
          <w:tblCellMar>
            <w:top w:w="0" w:type="dxa"/>
            <w:bottom w:w="0" w:type="dxa"/>
          </w:tblCellMar>
        </w:tblPrEx>
        <w:tc>
          <w:tcPr>
            <w:tcW w:w="1204" w:type="dxa"/>
          </w:tcPr>
          <w:p w14:paraId="3C830CCD" w14:textId="77777777" w:rsidR="002F0C85" w:rsidRDefault="002F0C85" w:rsidP="00560811">
            <w:pPr>
              <w:ind w:rightChars="0" w:right="0"/>
              <w:jc w:val="left"/>
              <w:rPr>
                <w:rFonts w:ascii="Arial" w:hAnsi="Arial" w:cs="Arial"/>
                <w:color w:val="000000"/>
              </w:rPr>
            </w:pPr>
            <w:r>
              <w:rPr>
                <w:rFonts w:ascii="Arial" w:hAnsi="Arial" w:cs="Arial"/>
                <w:color w:val="000000"/>
              </w:rPr>
              <w:t>23.1.8</w:t>
            </w:r>
          </w:p>
        </w:tc>
        <w:tc>
          <w:tcPr>
            <w:tcW w:w="1418" w:type="dxa"/>
          </w:tcPr>
          <w:p w14:paraId="0A8EEB65"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17.009.00</w:t>
            </w:r>
          </w:p>
        </w:tc>
        <w:tc>
          <w:tcPr>
            <w:tcW w:w="1418" w:type="dxa"/>
          </w:tcPr>
          <w:p w14:paraId="27E929C8" w14:textId="77777777" w:rsidR="002F0C85" w:rsidRPr="0022062A" w:rsidRDefault="002F0C85" w:rsidP="002A40CF">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1806.90.00</w:t>
            </w:r>
          </w:p>
        </w:tc>
        <w:tc>
          <w:tcPr>
            <w:tcW w:w="5811" w:type="dxa"/>
          </w:tcPr>
          <w:p w14:paraId="36F497F4" w14:textId="77777777" w:rsidR="002F0C85" w:rsidRPr="0022062A" w:rsidRDefault="002F0C85" w:rsidP="002A40CF">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Bombons, balas, caramelos, confeitos, pastilhas e outros produtos de confeitaria, contendo cacau</w:t>
            </w:r>
          </w:p>
        </w:tc>
        <w:tc>
          <w:tcPr>
            <w:tcW w:w="1276" w:type="dxa"/>
            <w:vAlign w:val="center"/>
          </w:tcPr>
          <w:p w14:paraId="60762B41" w14:textId="77777777" w:rsidR="002F0C85" w:rsidRPr="0022062A" w:rsidRDefault="002F0C85" w:rsidP="00426D91">
            <w:pPr>
              <w:ind w:rightChars="0" w:right="0"/>
              <w:jc w:val="center"/>
              <w:rPr>
                <w:rFonts w:ascii="Arial" w:hAnsi="Arial" w:cs="Arial"/>
                <w:color w:val="000000"/>
              </w:rPr>
            </w:pPr>
            <w:r w:rsidRPr="0022062A">
              <w:rPr>
                <w:rFonts w:ascii="Arial" w:hAnsi="Arial" w:cs="Arial"/>
                <w:color w:val="000000"/>
              </w:rPr>
              <w:t>29,01%</w:t>
            </w:r>
          </w:p>
        </w:tc>
        <w:tc>
          <w:tcPr>
            <w:tcW w:w="1842" w:type="dxa"/>
            <w:vAlign w:val="center"/>
          </w:tcPr>
          <w:p w14:paraId="30663E9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41,91%</w:t>
            </w:r>
          </w:p>
        </w:tc>
        <w:tc>
          <w:tcPr>
            <w:tcW w:w="1843" w:type="dxa"/>
            <w:vAlign w:val="center"/>
          </w:tcPr>
          <w:p w14:paraId="5D7D23B7"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54,81%</w:t>
            </w:r>
          </w:p>
        </w:tc>
      </w:tr>
      <w:tr w:rsidR="00623C81" w:rsidRPr="0022062A" w14:paraId="349D7974" w14:textId="77777777" w:rsidTr="00623C81">
        <w:tblPrEx>
          <w:tblCellMar>
            <w:top w:w="0" w:type="dxa"/>
            <w:bottom w:w="0" w:type="dxa"/>
          </w:tblCellMar>
        </w:tblPrEx>
        <w:tc>
          <w:tcPr>
            <w:tcW w:w="1204" w:type="dxa"/>
          </w:tcPr>
          <w:p w14:paraId="5BD111F7" w14:textId="77777777" w:rsidR="00623C81" w:rsidRDefault="00623C81" w:rsidP="00623C81">
            <w:pPr>
              <w:ind w:rightChars="0" w:right="0"/>
              <w:jc w:val="left"/>
              <w:rPr>
                <w:rFonts w:ascii="Arial" w:hAnsi="Arial" w:cs="Arial"/>
                <w:color w:val="000000"/>
              </w:rPr>
            </w:pPr>
            <w:r>
              <w:rPr>
                <w:rFonts w:ascii="Arial" w:hAnsi="Arial" w:cs="Arial"/>
                <w:color w:val="000000"/>
              </w:rPr>
              <w:t>23.1.9</w:t>
            </w:r>
          </w:p>
        </w:tc>
        <w:tc>
          <w:tcPr>
            <w:tcW w:w="1418" w:type="dxa"/>
          </w:tcPr>
          <w:p w14:paraId="7EAB229E" w14:textId="77777777" w:rsidR="00623C81" w:rsidRPr="00D37C84" w:rsidRDefault="00623C81" w:rsidP="00623C81">
            <w:pPr>
              <w:spacing w:before="28" w:after="28"/>
              <w:ind w:rightChars="0" w:right="0"/>
              <w:jc w:val="center"/>
              <w:textAlignment w:val="baseline"/>
              <w:rPr>
                <w:rFonts w:ascii="Arial" w:hAnsi="Arial" w:cs="Arial"/>
                <w:color w:val="000000"/>
                <w:lang w:eastAsia="pt-BR"/>
              </w:rPr>
            </w:pPr>
            <w:r w:rsidRPr="00D37C84">
              <w:rPr>
                <w:rFonts w:ascii="Arial" w:hAnsi="Arial" w:cs="Arial"/>
                <w:color w:val="000000"/>
                <w:lang w:eastAsia="pt-BR"/>
              </w:rPr>
              <w:t>17.005.00</w:t>
            </w:r>
          </w:p>
        </w:tc>
        <w:tc>
          <w:tcPr>
            <w:tcW w:w="1418" w:type="dxa"/>
          </w:tcPr>
          <w:p w14:paraId="065C0B33" w14:textId="77777777" w:rsidR="00623C81" w:rsidRPr="00D37C84" w:rsidRDefault="00623C81" w:rsidP="00623C81">
            <w:pPr>
              <w:spacing w:before="28" w:after="28"/>
              <w:ind w:rightChars="0" w:right="0"/>
              <w:jc w:val="center"/>
              <w:textAlignment w:val="baseline"/>
              <w:rPr>
                <w:rFonts w:ascii="Arial" w:hAnsi="Arial" w:cs="Arial"/>
                <w:color w:val="000000"/>
                <w:lang w:eastAsia="pt-BR"/>
              </w:rPr>
            </w:pPr>
            <w:r w:rsidRPr="00D37C84">
              <w:rPr>
                <w:rFonts w:ascii="Arial" w:hAnsi="Arial" w:cs="Arial"/>
                <w:color w:val="000000"/>
                <w:lang w:eastAsia="pt-BR"/>
              </w:rPr>
              <w:t>1704.90.10</w:t>
            </w:r>
          </w:p>
        </w:tc>
        <w:tc>
          <w:tcPr>
            <w:tcW w:w="5811" w:type="dxa"/>
          </w:tcPr>
          <w:p w14:paraId="14266A7D" w14:textId="77777777" w:rsidR="00623C81" w:rsidRPr="00D37C84" w:rsidRDefault="00623C81" w:rsidP="00623C81">
            <w:pPr>
              <w:spacing w:before="28" w:after="28"/>
              <w:ind w:rightChars="0" w:right="0"/>
              <w:textAlignment w:val="baseline"/>
              <w:rPr>
                <w:rFonts w:ascii="Arial" w:hAnsi="Arial" w:cs="Arial"/>
                <w:color w:val="000000"/>
                <w:lang w:eastAsia="pt-BR"/>
              </w:rPr>
            </w:pPr>
            <w:r w:rsidRPr="00D37C84">
              <w:rPr>
                <w:rFonts w:ascii="Arial" w:hAnsi="Arial" w:cs="Arial"/>
                <w:color w:val="000000"/>
                <w:lang w:eastAsia="pt-BR"/>
              </w:rPr>
              <w:t>Ovos de páscoa de chocolate branco</w:t>
            </w:r>
          </w:p>
        </w:tc>
        <w:tc>
          <w:tcPr>
            <w:tcW w:w="1276" w:type="dxa"/>
            <w:vAlign w:val="center"/>
          </w:tcPr>
          <w:p w14:paraId="20CFF16A" w14:textId="77777777" w:rsidR="00623C81" w:rsidRPr="0022062A" w:rsidRDefault="00623C81" w:rsidP="00623C81">
            <w:pPr>
              <w:ind w:rightChars="0" w:right="0"/>
              <w:jc w:val="center"/>
              <w:rPr>
                <w:rFonts w:ascii="Arial" w:hAnsi="Arial" w:cs="Arial"/>
                <w:color w:val="000000"/>
              </w:rPr>
            </w:pPr>
            <w:r w:rsidRPr="0022062A">
              <w:rPr>
                <w:rFonts w:ascii="Arial" w:hAnsi="Arial" w:cs="Arial"/>
                <w:color w:val="000000"/>
              </w:rPr>
              <w:t>38,89%</w:t>
            </w:r>
          </w:p>
        </w:tc>
        <w:tc>
          <w:tcPr>
            <w:tcW w:w="1842" w:type="dxa"/>
            <w:vAlign w:val="center"/>
          </w:tcPr>
          <w:p w14:paraId="646D253B"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52,78%</w:t>
            </w:r>
          </w:p>
        </w:tc>
        <w:tc>
          <w:tcPr>
            <w:tcW w:w="1843" w:type="dxa"/>
            <w:vAlign w:val="center"/>
          </w:tcPr>
          <w:p w14:paraId="4A3A2B57"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66,67%</w:t>
            </w:r>
          </w:p>
        </w:tc>
      </w:tr>
      <w:tr w:rsidR="00623C81" w:rsidRPr="0022062A" w14:paraId="27404662" w14:textId="77777777" w:rsidTr="00B168BD">
        <w:tblPrEx>
          <w:tblCellMar>
            <w:top w:w="0" w:type="dxa"/>
            <w:bottom w:w="0" w:type="dxa"/>
          </w:tblCellMar>
        </w:tblPrEx>
        <w:tc>
          <w:tcPr>
            <w:tcW w:w="1204" w:type="dxa"/>
          </w:tcPr>
          <w:p w14:paraId="1849309C" w14:textId="77777777" w:rsidR="00623C81" w:rsidRDefault="00623C81" w:rsidP="00560811">
            <w:pPr>
              <w:ind w:rightChars="0" w:right="0"/>
              <w:jc w:val="left"/>
              <w:rPr>
                <w:rFonts w:ascii="Arial" w:hAnsi="Arial" w:cs="Arial"/>
                <w:color w:val="000000"/>
              </w:rPr>
            </w:pPr>
            <w:r>
              <w:rPr>
                <w:rFonts w:ascii="Arial" w:hAnsi="Arial" w:cs="Arial"/>
                <w:color w:val="000000"/>
              </w:rPr>
              <w:t>23.1.10</w:t>
            </w:r>
          </w:p>
        </w:tc>
        <w:tc>
          <w:tcPr>
            <w:tcW w:w="1418" w:type="dxa"/>
          </w:tcPr>
          <w:p w14:paraId="4ADA7F80" w14:textId="77777777" w:rsidR="00623C81" w:rsidRPr="00D37C84" w:rsidRDefault="00623C81" w:rsidP="00623C81">
            <w:pPr>
              <w:spacing w:before="28" w:after="28"/>
              <w:ind w:rightChars="0" w:right="0"/>
              <w:jc w:val="center"/>
              <w:textAlignment w:val="baseline"/>
              <w:rPr>
                <w:rFonts w:ascii="Arial" w:hAnsi="Arial" w:cs="Arial"/>
                <w:color w:val="000000"/>
                <w:lang w:eastAsia="pt-BR"/>
              </w:rPr>
            </w:pPr>
            <w:r w:rsidRPr="00D37C84">
              <w:rPr>
                <w:rFonts w:ascii="Arial" w:hAnsi="Arial" w:cs="Arial"/>
                <w:color w:val="000000"/>
                <w:lang w:eastAsia="pt-BR"/>
              </w:rPr>
              <w:t>17.005.01</w:t>
            </w:r>
          </w:p>
        </w:tc>
        <w:tc>
          <w:tcPr>
            <w:tcW w:w="1418" w:type="dxa"/>
          </w:tcPr>
          <w:p w14:paraId="3B5A3F7F" w14:textId="77777777" w:rsidR="00623C81" w:rsidRPr="00D37C84" w:rsidRDefault="00623C81" w:rsidP="00623C81">
            <w:pPr>
              <w:spacing w:before="28" w:after="28"/>
              <w:ind w:rightChars="0" w:right="0"/>
              <w:jc w:val="center"/>
              <w:textAlignment w:val="baseline"/>
              <w:rPr>
                <w:rFonts w:ascii="Arial" w:hAnsi="Arial" w:cs="Arial"/>
                <w:color w:val="000000"/>
                <w:lang w:eastAsia="pt-BR"/>
              </w:rPr>
            </w:pPr>
            <w:r w:rsidRPr="00D37C84">
              <w:rPr>
                <w:rFonts w:ascii="Arial" w:hAnsi="Arial" w:cs="Arial"/>
                <w:color w:val="000000"/>
                <w:lang w:eastAsia="pt-BR"/>
              </w:rPr>
              <w:t>1806.90.00</w:t>
            </w:r>
          </w:p>
        </w:tc>
        <w:tc>
          <w:tcPr>
            <w:tcW w:w="5811" w:type="dxa"/>
          </w:tcPr>
          <w:p w14:paraId="1042B77E" w14:textId="77777777" w:rsidR="00623C81" w:rsidRPr="00D37C84" w:rsidRDefault="00623C81" w:rsidP="00623C81">
            <w:pPr>
              <w:spacing w:before="28" w:after="28"/>
              <w:ind w:rightChars="0" w:right="0"/>
              <w:textAlignment w:val="baseline"/>
              <w:rPr>
                <w:rFonts w:ascii="Arial" w:hAnsi="Arial" w:cs="Arial"/>
                <w:color w:val="000000"/>
                <w:lang w:eastAsia="pt-BR"/>
              </w:rPr>
            </w:pPr>
            <w:r w:rsidRPr="00D37C84">
              <w:rPr>
                <w:rFonts w:ascii="Arial" w:hAnsi="Arial" w:cs="Arial"/>
                <w:color w:val="000000"/>
                <w:lang w:eastAsia="pt-BR"/>
              </w:rPr>
              <w:t>Ovos de páscoa de chocolate</w:t>
            </w:r>
          </w:p>
        </w:tc>
        <w:tc>
          <w:tcPr>
            <w:tcW w:w="1276" w:type="dxa"/>
            <w:vAlign w:val="center"/>
          </w:tcPr>
          <w:p w14:paraId="6A8613C5" w14:textId="77777777" w:rsidR="00623C81" w:rsidRPr="0022062A" w:rsidRDefault="00623C81" w:rsidP="00623C81">
            <w:pPr>
              <w:ind w:rightChars="0" w:right="0"/>
              <w:jc w:val="center"/>
              <w:rPr>
                <w:rFonts w:ascii="Arial" w:hAnsi="Arial" w:cs="Arial"/>
                <w:color w:val="000000"/>
              </w:rPr>
            </w:pPr>
            <w:r w:rsidRPr="0022062A">
              <w:rPr>
                <w:rFonts w:ascii="Arial" w:hAnsi="Arial" w:cs="Arial"/>
                <w:color w:val="000000"/>
              </w:rPr>
              <w:t>42,65%</w:t>
            </w:r>
          </w:p>
        </w:tc>
        <w:tc>
          <w:tcPr>
            <w:tcW w:w="1842" w:type="dxa"/>
            <w:vAlign w:val="center"/>
          </w:tcPr>
          <w:p w14:paraId="34B152D8"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56,92%</w:t>
            </w:r>
          </w:p>
        </w:tc>
        <w:tc>
          <w:tcPr>
            <w:tcW w:w="1843" w:type="dxa"/>
            <w:vAlign w:val="center"/>
          </w:tcPr>
          <w:p w14:paraId="11C3FFFD"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71,18%</w:t>
            </w:r>
          </w:p>
        </w:tc>
      </w:tr>
      <w:tr w:rsidR="00992217" w:rsidRPr="0022062A" w14:paraId="50399A84" w14:textId="77777777" w:rsidTr="00B168BD">
        <w:tblPrEx>
          <w:tblCellMar>
            <w:top w:w="0" w:type="dxa"/>
            <w:bottom w:w="0" w:type="dxa"/>
          </w:tblCellMar>
        </w:tblPrEx>
        <w:tc>
          <w:tcPr>
            <w:tcW w:w="1204" w:type="dxa"/>
          </w:tcPr>
          <w:p w14:paraId="67D8DD4A" w14:textId="77777777" w:rsidR="00992217" w:rsidRDefault="002212A8" w:rsidP="00560811">
            <w:pPr>
              <w:ind w:rightChars="0" w:right="0"/>
              <w:jc w:val="left"/>
              <w:rPr>
                <w:rFonts w:ascii="Arial" w:hAnsi="Arial" w:cs="Arial"/>
                <w:color w:val="000000"/>
                <w:lang w:eastAsia="pt-BR"/>
              </w:rPr>
            </w:pPr>
            <w:r w:rsidRPr="00E25B74">
              <w:rPr>
                <w:rFonts w:ascii="Arial" w:hAnsi="Arial" w:cs="Arial"/>
                <w:color w:val="000000"/>
                <w:lang w:eastAsia="pt-BR"/>
              </w:rPr>
              <w:t>23.1.11</w:t>
            </w:r>
          </w:p>
        </w:tc>
        <w:tc>
          <w:tcPr>
            <w:tcW w:w="1418" w:type="dxa"/>
          </w:tcPr>
          <w:p w14:paraId="05AE48DC" w14:textId="77777777" w:rsidR="00992217" w:rsidRPr="00D37C84" w:rsidRDefault="002212A8" w:rsidP="00623C81">
            <w:pPr>
              <w:spacing w:before="28" w:after="28"/>
              <w:ind w:rightChars="0" w:right="0"/>
              <w:jc w:val="center"/>
              <w:textAlignment w:val="baseline"/>
              <w:rPr>
                <w:rFonts w:ascii="Arial" w:hAnsi="Arial" w:cs="Arial"/>
                <w:color w:val="000000"/>
                <w:lang w:eastAsia="pt-BR"/>
              </w:rPr>
            </w:pPr>
            <w:r w:rsidRPr="00E25B74">
              <w:rPr>
                <w:rFonts w:ascii="Arial" w:hAnsi="Arial" w:cs="Arial"/>
                <w:color w:val="000000"/>
                <w:lang w:eastAsia="pt-BR"/>
              </w:rPr>
              <w:t>17.006.02</w:t>
            </w:r>
          </w:p>
        </w:tc>
        <w:tc>
          <w:tcPr>
            <w:tcW w:w="1418" w:type="dxa"/>
          </w:tcPr>
          <w:p w14:paraId="0A2DE5C2" w14:textId="77777777" w:rsidR="00992217" w:rsidRPr="00D37C84" w:rsidRDefault="002212A8" w:rsidP="002212A8">
            <w:pPr>
              <w:spacing w:before="28" w:after="28"/>
              <w:ind w:rightChars="0" w:right="0"/>
              <w:jc w:val="center"/>
              <w:textAlignment w:val="baseline"/>
              <w:rPr>
                <w:rFonts w:ascii="Arial" w:hAnsi="Arial" w:cs="Arial"/>
                <w:color w:val="000000"/>
                <w:lang w:eastAsia="pt-BR"/>
              </w:rPr>
            </w:pPr>
            <w:r w:rsidRPr="00E25B74">
              <w:rPr>
                <w:rFonts w:ascii="Arial" w:hAnsi="Arial" w:cs="Arial"/>
                <w:color w:val="000000"/>
                <w:lang w:eastAsia="pt-BR"/>
              </w:rPr>
              <w:t>1806.90.00</w:t>
            </w:r>
          </w:p>
        </w:tc>
        <w:tc>
          <w:tcPr>
            <w:tcW w:w="5811" w:type="dxa"/>
          </w:tcPr>
          <w:p w14:paraId="1DD4020B" w14:textId="77777777" w:rsidR="002212A8" w:rsidRPr="00E25B74" w:rsidRDefault="002212A8" w:rsidP="002212A8">
            <w:pPr>
              <w:spacing w:before="28" w:after="28"/>
              <w:ind w:rightChars="0" w:right="0"/>
              <w:textAlignment w:val="baseline"/>
              <w:rPr>
                <w:rFonts w:ascii="Arial" w:hAnsi="Arial" w:cs="Arial"/>
                <w:color w:val="000000"/>
                <w:lang w:eastAsia="pt-BR"/>
              </w:rPr>
            </w:pPr>
            <w:r w:rsidRPr="00E25B74">
              <w:rPr>
                <w:rFonts w:ascii="Arial" w:hAnsi="Arial" w:cs="Arial"/>
                <w:color w:val="000000"/>
                <w:lang w:eastAsia="pt-BR"/>
              </w:rPr>
              <w:t>Achocolatados em pó, em cápsulas</w:t>
            </w:r>
          </w:p>
        </w:tc>
        <w:tc>
          <w:tcPr>
            <w:tcW w:w="1276" w:type="dxa"/>
            <w:vAlign w:val="center"/>
          </w:tcPr>
          <w:p w14:paraId="695F2D2C" w14:textId="77777777" w:rsidR="00992217" w:rsidRPr="0022062A" w:rsidRDefault="002212A8" w:rsidP="00623C81">
            <w:pPr>
              <w:ind w:rightChars="0" w:right="0"/>
              <w:jc w:val="center"/>
              <w:rPr>
                <w:rFonts w:ascii="Arial" w:hAnsi="Arial" w:cs="Arial"/>
                <w:color w:val="000000"/>
                <w:lang w:eastAsia="pt-BR"/>
              </w:rPr>
            </w:pPr>
            <w:r w:rsidRPr="00E25B74">
              <w:rPr>
                <w:rFonts w:ascii="Arial" w:hAnsi="Arial" w:cs="Arial"/>
                <w:color w:val="000000"/>
                <w:lang w:eastAsia="pt-BR"/>
              </w:rPr>
              <w:t>26,78%</w:t>
            </w:r>
          </w:p>
        </w:tc>
        <w:tc>
          <w:tcPr>
            <w:tcW w:w="1842" w:type="dxa"/>
            <w:vAlign w:val="center"/>
          </w:tcPr>
          <w:p w14:paraId="0354CE46" w14:textId="77777777" w:rsidR="00992217" w:rsidRPr="002F0C85" w:rsidRDefault="002212A8" w:rsidP="00623C81">
            <w:pPr>
              <w:ind w:rightChars="0" w:right="0"/>
              <w:jc w:val="center"/>
              <w:rPr>
                <w:rFonts w:ascii="Arial" w:hAnsi="Arial" w:cs="Arial"/>
                <w:color w:val="000000"/>
                <w:lang w:eastAsia="pt-BR"/>
              </w:rPr>
            </w:pPr>
            <w:r w:rsidRPr="00E25B74">
              <w:rPr>
                <w:rFonts w:ascii="Arial" w:hAnsi="Arial" w:cs="Arial"/>
                <w:color w:val="000000"/>
                <w:lang w:eastAsia="pt-BR"/>
              </w:rPr>
              <w:t>39,46%</w:t>
            </w:r>
          </w:p>
        </w:tc>
        <w:tc>
          <w:tcPr>
            <w:tcW w:w="1843" w:type="dxa"/>
            <w:vAlign w:val="center"/>
          </w:tcPr>
          <w:p w14:paraId="677A0C60" w14:textId="77777777" w:rsidR="00992217" w:rsidRPr="002F0C85" w:rsidRDefault="002212A8" w:rsidP="00623C81">
            <w:pPr>
              <w:ind w:rightChars="0" w:right="0"/>
              <w:jc w:val="center"/>
              <w:rPr>
                <w:rFonts w:ascii="Arial" w:hAnsi="Arial" w:cs="Arial"/>
                <w:color w:val="000000"/>
                <w:lang w:eastAsia="pt-BR"/>
              </w:rPr>
            </w:pPr>
            <w:r w:rsidRPr="00E25B74">
              <w:rPr>
                <w:rFonts w:ascii="Arial" w:hAnsi="Arial" w:cs="Arial"/>
                <w:color w:val="000000"/>
                <w:lang w:eastAsia="pt-BR"/>
              </w:rPr>
              <w:t>52,14%</w:t>
            </w:r>
          </w:p>
        </w:tc>
      </w:tr>
    </w:tbl>
    <w:p w14:paraId="4CE98A0D" w14:textId="77777777" w:rsidR="003A0A59" w:rsidRPr="0022062A" w:rsidRDefault="003A0A59" w:rsidP="003A0A59">
      <w:pPr>
        <w:ind w:rightChars="0" w:right="0"/>
        <w:rPr>
          <w:rFonts w:ascii="Arial" w:hAnsi="Arial" w:cs="Arial"/>
        </w:rPr>
      </w:pPr>
    </w:p>
    <w:p w14:paraId="3661F53B"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4B2B02" w:rsidRPr="0022062A">
        <w:rPr>
          <w:rFonts w:ascii="Arial" w:hAnsi="Arial" w:cs="Arial"/>
          <w:b/>
          <w:bCs/>
          <w:iCs/>
        </w:rPr>
        <w:t>3</w:t>
      </w:r>
      <w:r w:rsidRPr="0022062A">
        <w:rPr>
          <w:rFonts w:ascii="Arial" w:hAnsi="Arial" w:cs="Arial"/>
          <w:b/>
          <w:bCs/>
          <w:iCs/>
        </w:rPr>
        <w:t>.2 – SUCOS E BEBIDAS</w:t>
      </w:r>
    </w:p>
    <w:p w14:paraId="6709B079" w14:textId="77777777" w:rsidR="003A0A59" w:rsidRPr="0022062A" w:rsidRDefault="003A0A59" w:rsidP="003A0A59">
      <w:pPr>
        <w:ind w:rightChars="0" w:right="0"/>
        <w:jc w:val="left"/>
        <w:rPr>
          <w:rFonts w:ascii="Arial" w:hAnsi="Arial" w:cs="Arial"/>
          <w:b/>
          <w:bCs/>
          <w:iCs/>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4B2B02" w:rsidRPr="0022062A" w14:paraId="25346F92" w14:textId="77777777" w:rsidTr="00B168BD">
        <w:tblPrEx>
          <w:tblCellMar>
            <w:top w:w="0" w:type="dxa"/>
            <w:bottom w:w="0" w:type="dxa"/>
          </w:tblCellMar>
        </w:tblPrEx>
        <w:tc>
          <w:tcPr>
            <w:tcW w:w="1204" w:type="dxa"/>
            <w:vMerge w:val="restart"/>
            <w:vAlign w:val="center"/>
          </w:tcPr>
          <w:p w14:paraId="79C3FC34" w14:textId="77777777" w:rsidR="004B2B02" w:rsidRPr="0022062A" w:rsidRDefault="004B2B02" w:rsidP="00560811">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6EAF4675" w14:textId="77777777" w:rsidR="004B2B02" w:rsidRPr="0022062A" w:rsidRDefault="004B2B02" w:rsidP="00560811">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552EE22D" w14:textId="77777777" w:rsidR="004B2B02" w:rsidRPr="0022062A" w:rsidRDefault="004B2B02" w:rsidP="00560811">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02A7B2F1" w14:textId="77777777" w:rsidR="004B2B02" w:rsidRPr="0022062A" w:rsidRDefault="004B2B02" w:rsidP="00560811">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76886BD0" w14:textId="77777777" w:rsidR="004B2B02" w:rsidRPr="0022062A" w:rsidRDefault="004B2B02" w:rsidP="00560811">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6A9D0778" w14:textId="77777777" w:rsidR="004B2B02" w:rsidRPr="0022062A" w:rsidRDefault="004B2B02" w:rsidP="00560811">
            <w:pPr>
              <w:ind w:rightChars="0" w:right="0"/>
              <w:jc w:val="center"/>
              <w:rPr>
                <w:rFonts w:ascii="Arial" w:hAnsi="Arial" w:cs="Arial"/>
                <w:b/>
              </w:rPr>
            </w:pPr>
            <w:r w:rsidRPr="0022062A">
              <w:rPr>
                <w:rFonts w:ascii="Arial" w:hAnsi="Arial" w:cs="Arial"/>
                <w:b/>
              </w:rPr>
              <w:t>MVA Ajustada</w:t>
            </w:r>
          </w:p>
        </w:tc>
      </w:tr>
      <w:tr w:rsidR="004B2B02" w:rsidRPr="0022062A" w14:paraId="363D6565" w14:textId="77777777" w:rsidTr="00B168BD">
        <w:tblPrEx>
          <w:tblCellMar>
            <w:top w:w="0" w:type="dxa"/>
            <w:bottom w:w="0" w:type="dxa"/>
          </w:tblCellMar>
        </w:tblPrEx>
        <w:tc>
          <w:tcPr>
            <w:tcW w:w="1204" w:type="dxa"/>
            <w:vMerge/>
            <w:vAlign w:val="center"/>
          </w:tcPr>
          <w:p w14:paraId="67A8F9DF" w14:textId="77777777" w:rsidR="004B2B02" w:rsidRPr="0022062A" w:rsidRDefault="004B2B02" w:rsidP="004B2B02">
            <w:pPr>
              <w:ind w:rightChars="0" w:right="0"/>
              <w:rPr>
                <w:rFonts w:ascii="Arial" w:hAnsi="Arial" w:cs="Arial"/>
                <w:b/>
              </w:rPr>
            </w:pPr>
          </w:p>
        </w:tc>
        <w:tc>
          <w:tcPr>
            <w:tcW w:w="1418" w:type="dxa"/>
            <w:vMerge/>
          </w:tcPr>
          <w:p w14:paraId="5886C4F0" w14:textId="77777777" w:rsidR="004B2B02" w:rsidRPr="0022062A" w:rsidRDefault="004B2B02" w:rsidP="004B2B02">
            <w:pPr>
              <w:ind w:rightChars="0" w:right="0"/>
              <w:jc w:val="left"/>
              <w:rPr>
                <w:rFonts w:ascii="Arial" w:hAnsi="Arial" w:cs="Arial"/>
                <w:b/>
              </w:rPr>
            </w:pPr>
          </w:p>
        </w:tc>
        <w:tc>
          <w:tcPr>
            <w:tcW w:w="1418" w:type="dxa"/>
            <w:vMerge/>
            <w:vAlign w:val="center"/>
          </w:tcPr>
          <w:p w14:paraId="453E1EBA" w14:textId="77777777" w:rsidR="004B2B02" w:rsidRPr="0022062A" w:rsidRDefault="004B2B02" w:rsidP="004B2B02">
            <w:pPr>
              <w:ind w:rightChars="0" w:right="0"/>
              <w:jc w:val="left"/>
              <w:rPr>
                <w:rFonts w:ascii="Arial" w:hAnsi="Arial" w:cs="Arial"/>
                <w:b/>
              </w:rPr>
            </w:pPr>
          </w:p>
        </w:tc>
        <w:tc>
          <w:tcPr>
            <w:tcW w:w="5811" w:type="dxa"/>
            <w:vMerge/>
            <w:vAlign w:val="center"/>
          </w:tcPr>
          <w:p w14:paraId="7B2DA2DA" w14:textId="77777777" w:rsidR="004B2B02" w:rsidRPr="0022062A" w:rsidRDefault="004B2B02" w:rsidP="004B2B02">
            <w:pPr>
              <w:ind w:rightChars="0" w:right="0"/>
              <w:rPr>
                <w:rFonts w:ascii="Arial" w:hAnsi="Arial" w:cs="Arial"/>
                <w:b/>
              </w:rPr>
            </w:pPr>
          </w:p>
        </w:tc>
        <w:tc>
          <w:tcPr>
            <w:tcW w:w="1276" w:type="dxa"/>
            <w:vMerge/>
            <w:vAlign w:val="center"/>
          </w:tcPr>
          <w:p w14:paraId="20CD8ADF" w14:textId="77777777" w:rsidR="004B2B02" w:rsidRPr="0022062A" w:rsidRDefault="004B2B02" w:rsidP="004B2B02">
            <w:pPr>
              <w:ind w:rightChars="0" w:right="0"/>
              <w:jc w:val="center"/>
              <w:rPr>
                <w:rFonts w:ascii="Arial" w:hAnsi="Arial" w:cs="Arial"/>
                <w:b/>
              </w:rPr>
            </w:pPr>
          </w:p>
        </w:tc>
        <w:tc>
          <w:tcPr>
            <w:tcW w:w="1842" w:type="dxa"/>
            <w:vAlign w:val="center"/>
          </w:tcPr>
          <w:p w14:paraId="0855424A" w14:textId="77777777" w:rsidR="004B2B02" w:rsidRPr="0022062A" w:rsidRDefault="004B2B02" w:rsidP="004B2B02">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49DCC9FA" w14:textId="77777777" w:rsidR="004B2B02" w:rsidRPr="0022062A" w:rsidRDefault="004B2B02" w:rsidP="004B2B02">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2F0C85" w:rsidRPr="0022062A" w14:paraId="4E40003C" w14:textId="77777777" w:rsidTr="00B168BD">
        <w:tblPrEx>
          <w:tblCellMar>
            <w:top w:w="0" w:type="dxa"/>
            <w:bottom w:w="0" w:type="dxa"/>
          </w:tblCellMar>
        </w:tblPrEx>
        <w:tc>
          <w:tcPr>
            <w:tcW w:w="1204" w:type="dxa"/>
          </w:tcPr>
          <w:p w14:paraId="6C67AAE8" w14:textId="77777777" w:rsidR="002F0C85" w:rsidRDefault="002F0C85" w:rsidP="00560811">
            <w:pPr>
              <w:ind w:rightChars="0" w:right="0"/>
              <w:jc w:val="left"/>
              <w:rPr>
                <w:rFonts w:ascii="Arial" w:hAnsi="Arial" w:cs="Arial"/>
                <w:color w:val="000000"/>
              </w:rPr>
            </w:pPr>
            <w:r>
              <w:rPr>
                <w:rFonts w:ascii="Arial" w:hAnsi="Arial" w:cs="Arial"/>
                <w:color w:val="000000"/>
              </w:rPr>
              <w:t>23.2.1</w:t>
            </w:r>
          </w:p>
        </w:tc>
        <w:tc>
          <w:tcPr>
            <w:tcW w:w="1418" w:type="dxa"/>
          </w:tcPr>
          <w:p w14:paraId="6014709A" w14:textId="77777777" w:rsidR="002F0C85" w:rsidRPr="0022062A" w:rsidRDefault="009C3C10" w:rsidP="004B2B02">
            <w:pPr>
              <w:spacing w:after="240"/>
              <w:ind w:rightChars="0" w:right="0"/>
              <w:jc w:val="center"/>
              <w:textAlignment w:val="baseline"/>
              <w:rPr>
                <w:rFonts w:ascii="Arial" w:hAnsi="Arial" w:cs="Arial"/>
                <w:color w:val="000000"/>
                <w:lang w:eastAsia="pt-BR"/>
              </w:rPr>
            </w:pPr>
            <w:r w:rsidRPr="00FE3EDF">
              <w:rPr>
                <w:rFonts w:ascii="Arial" w:hAnsi="Arial" w:cs="Arial"/>
                <w:color w:val="000000"/>
                <w:lang w:eastAsia="pt-BR"/>
              </w:rPr>
              <w:t>17.110.00</w:t>
            </w:r>
          </w:p>
        </w:tc>
        <w:tc>
          <w:tcPr>
            <w:tcW w:w="1418" w:type="dxa"/>
          </w:tcPr>
          <w:p w14:paraId="0B30BA8F" w14:textId="77777777" w:rsidR="002F0C85" w:rsidRPr="0022062A" w:rsidRDefault="009C3C10" w:rsidP="004B2B02">
            <w:pPr>
              <w:spacing w:after="240"/>
              <w:ind w:rightChars="0" w:right="0"/>
              <w:jc w:val="center"/>
              <w:textAlignment w:val="baseline"/>
              <w:rPr>
                <w:rFonts w:ascii="Arial" w:hAnsi="Arial" w:cs="Arial"/>
                <w:color w:val="000000"/>
                <w:lang w:eastAsia="pt-BR"/>
              </w:rPr>
            </w:pPr>
            <w:r w:rsidRPr="00FE3EDF">
              <w:rPr>
                <w:rFonts w:ascii="Arial" w:hAnsi="Arial" w:cs="Arial"/>
                <w:color w:val="000000"/>
                <w:lang w:eastAsia="pt-BR"/>
              </w:rPr>
              <w:t>2202.10.00</w:t>
            </w:r>
          </w:p>
        </w:tc>
        <w:tc>
          <w:tcPr>
            <w:tcW w:w="5811" w:type="dxa"/>
          </w:tcPr>
          <w:p w14:paraId="6771C807" w14:textId="77777777" w:rsidR="008F4130" w:rsidRPr="00A8736D" w:rsidRDefault="008F4130" w:rsidP="008F4130">
            <w:pPr>
              <w:spacing w:after="240"/>
              <w:ind w:rightChars="0" w:right="0"/>
              <w:textAlignment w:val="baseline"/>
              <w:rPr>
                <w:rFonts w:ascii="Arial" w:hAnsi="Arial" w:cs="Arial"/>
              </w:rPr>
            </w:pPr>
            <w:r w:rsidRPr="008F4130">
              <w:rPr>
                <w:rFonts w:ascii="Arial" w:hAnsi="Arial" w:cs="Arial"/>
              </w:rPr>
              <w:t>Refrescos e outras bebidas</w:t>
            </w:r>
            <w:r w:rsidRPr="008F4130">
              <w:rPr>
                <w:rFonts w:ascii="Arial" w:hAnsi="Arial" w:cs="Arial"/>
                <w:color w:val="595959"/>
                <w:sz w:val="23"/>
                <w:szCs w:val="23"/>
                <w:shd w:val="clear" w:color="auto" w:fill="FFFFFF"/>
              </w:rPr>
              <w:t xml:space="preserve"> </w:t>
            </w:r>
            <w:r w:rsidRPr="008F4130">
              <w:rPr>
                <w:rFonts w:ascii="Arial" w:hAnsi="Arial" w:cs="Arial"/>
              </w:rPr>
              <w:t>prontas para beber, à base de chá e mate</w:t>
            </w:r>
          </w:p>
        </w:tc>
        <w:tc>
          <w:tcPr>
            <w:tcW w:w="1276" w:type="dxa"/>
            <w:vAlign w:val="center"/>
          </w:tcPr>
          <w:p w14:paraId="1313AAB5" w14:textId="77777777" w:rsidR="002F0C85" w:rsidRPr="0022062A" w:rsidRDefault="009C3C10" w:rsidP="00426D91">
            <w:pPr>
              <w:ind w:rightChars="0" w:right="0"/>
              <w:jc w:val="center"/>
              <w:rPr>
                <w:rFonts w:ascii="Arial" w:hAnsi="Arial" w:cs="Arial"/>
                <w:color w:val="000000"/>
              </w:rPr>
            </w:pPr>
            <w:r w:rsidRPr="0022062A">
              <w:rPr>
                <w:rFonts w:ascii="Arial" w:hAnsi="Arial" w:cs="Arial"/>
                <w:color w:val="000000"/>
              </w:rPr>
              <w:t>48,97%</w:t>
            </w:r>
          </w:p>
        </w:tc>
        <w:tc>
          <w:tcPr>
            <w:tcW w:w="1842" w:type="dxa"/>
            <w:vAlign w:val="center"/>
          </w:tcPr>
          <w:p w14:paraId="7488A663" w14:textId="77777777" w:rsidR="002F0C85" w:rsidRPr="002F0C85" w:rsidRDefault="009C3C10" w:rsidP="002F0C85">
            <w:pPr>
              <w:ind w:rightChars="0" w:right="0"/>
              <w:jc w:val="center"/>
              <w:rPr>
                <w:rFonts w:ascii="Arial" w:hAnsi="Arial" w:cs="Arial"/>
                <w:color w:val="000000"/>
              </w:rPr>
            </w:pPr>
            <w:r w:rsidRPr="002F0C85">
              <w:rPr>
                <w:rFonts w:ascii="Arial" w:hAnsi="Arial" w:cs="Arial"/>
                <w:color w:val="000000"/>
              </w:rPr>
              <w:t>63,87%</w:t>
            </w:r>
          </w:p>
        </w:tc>
        <w:tc>
          <w:tcPr>
            <w:tcW w:w="1843" w:type="dxa"/>
            <w:vAlign w:val="center"/>
          </w:tcPr>
          <w:p w14:paraId="39640C7E" w14:textId="77777777" w:rsidR="002F0C85" w:rsidRPr="002F0C85" w:rsidRDefault="009C3C10" w:rsidP="002F0C85">
            <w:pPr>
              <w:ind w:rightChars="0" w:right="0"/>
              <w:jc w:val="center"/>
              <w:rPr>
                <w:rFonts w:ascii="Arial" w:hAnsi="Arial" w:cs="Arial"/>
                <w:color w:val="000000"/>
              </w:rPr>
            </w:pPr>
            <w:r w:rsidRPr="002F0C85">
              <w:rPr>
                <w:rFonts w:ascii="Arial" w:hAnsi="Arial" w:cs="Arial"/>
                <w:color w:val="000000"/>
              </w:rPr>
              <w:t>78,76%</w:t>
            </w:r>
          </w:p>
        </w:tc>
      </w:tr>
      <w:tr w:rsidR="002F0C85" w:rsidRPr="0022062A" w14:paraId="3FA3053E" w14:textId="77777777" w:rsidTr="00B168BD">
        <w:tblPrEx>
          <w:tblCellMar>
            <w:top w:w="0" w:type="dxa"/>
            <w:bottom w:w="0" w:type="dxa"/>
          </w:tblCellMar>
        </w:tblPrEx>
        <w:tc>
          <w:tcPr>
            <w:tcW w:w="1204" w:type="dxa"/>
          </w:tcPr>
          <w:p w14:paraId="0855DC0F" w14:textId="77777777" w:rsidR="002F0C85" w:rsidRDefault="002F0C85" w:rsidP="00560811">
            <w:pPr>
              <w:ind w:rightChars="0" w:right="0"/>
              <w:jc w:val="left"/>
              <w:rPr>
                <w:rFonts w:ascii="Arial" w:hAnsi="Arial" w:cs="Arial"/>
                <w:color w:val="000000"/>
              </w:rPr>
            </w:pPr>
            <w:r>
              <w:rPr>
                <w:rFonts w:ascii="Arial" w:hAnsi="Arial" w:cs="Arial"/>
                <w:color w:val="000000"/>
              </w:rPr>
              <w:t>23.2.2</w:t>
            </w:r>
          </w:p>
        </w:tc>
        <w:tc>
          <w:tcPr>
            <w:tcW w:w="1418" w:type="dxa"/>
          </w:tcPr>
          <w:p w14:paraId="60E7F241" w14:textId="77777777" w:rsidR="002F0C85" w:rsidRPr="0022062A" w:rsidRDefault="009C3C10" w:rsidP="004B2B02">
            <w:pPr>
              <w:spacing w:after="240"/>
              <w:ind w:rightChars="0" w:right="0"/>
              <w:jc w:val="center"/>
              <w:textAlignment w:val="baseline"/>
              <w:rPr>
                <w:rFonts w:ascii="Arial" w:hAnsi="Arial" w:cs="Arial"/>
                <w:color w:val="000000"/>
                <w:lang w:eastAsia="pt-BR"/>
              </w:rPr>
            </w:pPr>
            <w:r w:rsidRPr="00FE3EDF">
              <w:rPr>
                <w:rFonts w:ascii="Arial" w:hAnsi="Arial" w:cs="Arial"/>
                <w:color w:val="000000"/>
                <w:lang w:eastAsia="pt-BR"/>
              </w:rPr>
              <w:t>17.111.00</w:t>
            </w:r>
          </w:p>
        </w:tc>
        <w:tc>
          <w:tcPr>
            <w:tcW w:w="1418" w:type="dxa"/>
          </w:tcPr>
          <w:p w14:paraId="3D459A67" w14:textId="77777777" w:rsidR="002F0C85" w:rsidRPr="0022062A" w:rsidRDefault="009C3C10" w:rsidP="004B2B02">
            <w:pPr>
              <w:ind w:rightChars="0" w:right="0"/>
              <w:jc w:val="center"/>
              <w:textAlignment w:val="baseline"/>
              <w:rPr>
                <w:rFonts w:ascii="Arial" w:hAnsi="Arial" w:cs="Arial"/>
                <w:color w:val="000000"/>
                <w:lang w:eastAsia="pt-BR"/>
              </w:rPr>
            </w:pPr>
            <w:r w:rsidRPr="00FE3EDF">
              <w:rPr>
                <w:rFonts w:ascii="Arial" w:hAnsi="Arial" w:cs="Arial"/>
                <w:color w:val="000000"/>
                <w:lang w:eastAsia="pt-BR"/>
              </w:rPr>
              <w:t>2202.10.00</w:t>
            </w:r>
          </w:p>
        </w:tc>
        <w:tc>
          <w:tcPr>
            <w:tcW w:w="5811" w:type="dxa"/>
          </w:tcPr>
          <w:p w14:paraId="324145C0" w14:textId="77777777" w:rsidR="002F0C85" w:rsidRPr="0022062A" w:rsidRDefault="00B730F2" w:rsidP="004B2B02">
            <w:pPr>
              <w:spacing w:after="240"/>
              <w:ind w:rightChars="0" w:right="0"/>
              <w:textAlignment w:val="baseline"/>
              <w:rPr>
                <w:rFonts w:ascii="Arial" w:hAnsi="Arial" w:cs="Arial"/>
                <w:color w:val="000000"/>
                <w:lang w:eastAsia="pt-BR"/>
              </w:rPr>
            </w:pPr>
            <w:r w:rsidRPr="00B730F2">
              <w:rPr>
                <w:rFonts w:ascii="Arial" w:hAnsi="Arial" w:cs="Arial"/>
                <w:color w:val="000000"/>
                <w:lang w:eastAsia="pt-BR"/>
              </w:rPr>
              <w:t>Refrescos e outras bebidas não alcoólicas, exceto os refrigerantes e as demais bebidas nos CEST 03.007.00 e 17.110.00</w:t>
            </w:r>
          </w:p>
        </w:tc>
        <w:tc>
          <w:tcPr>
            <w:tcW w:w="1276" w:type="dxa"/>
            <w:vAlign w:val="center"/>
          </w:tcPr>
          <w:p w14:paraId="0D1D928C" w14:textId="77777777" w:rsidR="002F0C85" w:rsidRPr="0022062A" w:rsidRDefault="009C3C10" w:rsidP="00426D91">
            <w:pPr>
              <w:ind w:rightChars="0" w:right="0"/>
              <w:jc w:val="center"/>
              <w:rPr>
                <w:rFonts w:ascii="Arial" w:hAnsi="Arial" w:cs="Arial"/>
                <w:color w:val="000000"/>
              </w:rPr>
            </w:pPr>
            <w:r>
              <w:rPr>
                <w:rFonts w:ascii="Arial" w:hAnsi="Arial" w:cs="Arial"/>
                <w:color w:val="000000"/>
              </w:rPr>
              <w:t>40,15%</w:t>
            </w:r>
          </w:p>
        </w:tc>
        <w:tc>
          <w:tcPr>
            <w:tcW w:w="1842" w:type="dxa"/>
            <w:vAlign w:val="center"/>
          </w:tcPr>
          <w:p w14:paraId="428BB663" w14:textId="77777777" w:rsidR="002F0C85" w:rsidRPr="002F0C85" w:rsidRDefault="009C3C10" w:rsidP="002F0C85">
            <w:pPr>
              <w:ind w:rightChars="0" w:right="0"/>
              <w:jc w:val="center"/>
              <w:rPr>
                <w:rFonts w:ascii="Arial" w:hAnsi="Arial" w:cs="Arial"/>
                <w:color w:val="000000"/>
              </w:rPr>
            </w:pPr>
            <w:r w:rsidRPr="00FE3EDF">
              <w:rPr>
                <w:rFonts w:ascii="Arial" w:hAnsi="Arial" w:cs="Arial"/>
                <w:color w:val="000000"/>
              </w:rPr>
              <w:t>54,17%</w:t>
            </w:r>
          </w:p>
        </w:tc>
        <w:tc>
          <w:tcPr>
            <w:tcW w:w="1843" w:type="dxa"/>
            <w:vAlign w:val="center"/>
          </w:tcPr>
          <w:p w14:paraId="04E0D048" w14:textId="77777777" w:rsidR="002F0C85" w:rsidRPr="002F0C85" w:rsidRDefault="009C3C10" w:rsidP="002F0C85">
            <w:pPr>
              <w:ind w:rightChars="0" w:right="0"/>
              <w:jc w:val="center"/>
              <w:rPr>
                <w:rFonts w:ascii="Arial" w:hAnsi="Arial" w:cs="Arial"/>
                <w:color w:val="000000"/>
              </w:rPr>
            </w:pPr>
            <w:r w:rsidRPr="00FE3EDF">
              <w:rPr>
                <w:rFonts w:ascii="Arial" w:hAnsi="Arial" w:cs="Arial"/>
                <w:color w:val="000000"/>
              </w:rPr>
              <w:t>68,18%</w:t>
            </w:r>
          </w:p>
        </w:tc>
      </w:tr>
      <w:tr w:rsidR="002F0C85" w:rsidRPr="0022062A" w14:paraId="4DDE3BE3" w14:textId="77777777" w:rsidTr="00B168BD">
        <w:tblPrEx>
          <w:tblCellMar>
            <w:top w:w="0" w:type="dxa"/>
            <w:bottom w:w="0" w:type="dxa"/>
          </w:tblCellMar>
        </w:tblPrEx>
        <w:tc>
          <w:tcPr>
            <w:tcW w:w="1204" w:type="dxa"/>
          </w:tcPr>
          <w:p w14:paraId="6C0CE001" w14:textId="77777777" w:rsidR="002F0C85" w:rsidRDefault="002F0C85" w:rsidP="00560811">
            <w:pPr>
              <w:ind w:rightChars="0" w:right="0"/>
              <w:jc w:val="left"/>
              <w:rPr>
                <w:rFonts w:ascii="Arial" w:hAnsi="Arial" w:cs="Arial"/>
                <w:color w:val="000000"/>
              </w:rPr>
            </w:pPr>
            <w:r>
              <w:rPr>
                <w:rFonts w:ascii="Arial" w:hAnsi="Arial" w:cs="Arial"/>
                <w:color w:val="000000"/>
              </w:rPr>
              <w:t>23.2.3</w:t>
            </w:r>
          </w:p>
        </w:tc>
        <w:tc>
          <w:tcPr>
            <w:tcW w:w="1418" w:type="dxa"/>
          </w:tcPr>
          <w:p w14:paraId="44FA8751" w14:textId="77777777" w:rsidR="002F0C85" w:rsidRPr="0022062A" w:rsidRDefault="009C3C10" w:rsidP="004B2B02">
            <w:pPr>
              <w:spacing w:after="240"/>
              <w:ind w:rightChars="0" w:right="0"/>
              <w:jc w:val="center"/>
              <w:textAlignment w:val="baseline"/>
              <w:rPr>
                <w:rFonts w:ascii="Arial" w:hAnsi="Arial" w:cs="Arial"/>
                <w:color w:val="000000"/>
                <w:lang w:eastAsia="pt-BR"/>
              </w:rPr>
            </w:pPr>
            <w:r w:rsidRPr="00FE3EDF">
              <w:rPr>
                <w:rFonts w:ascii="Arial" w:hAnsi="Arial" w:cs="Arial"/>
                <w:color w:val="000000"/>
                <w:lang w:eastAsia="pt-BR"/>
              </w:rPr>
              <w:t>17.112.0</w:t>
            </w:r>
            <w:r>
              <w:rPr>
                <w:rFonts w:ascii="Arial" w:hAnsi="Arial" w:cs="Arial"/>
                <w:color w:val="000000"/>
                <w:lang w:eastAsia="pt-BR"/>
              </w:rPr>
              <w:t>0</w:t>
            </w:r>
          </w:p>
        </w:tc>
        <w:tc>
          <w:tcPr>
            <w:tcW w:w="1418" w:type="dxa"/>
          </w:tcPr>
          <w:p w14:paraId="5A25F921" w14:textId="77777777" w:rsidR="002F0C85" w:rsidRPr="0022062A" w:rsidRDefault="008F4130" w:rsidP="004B2B02">
            <w:pPr>
              <w:spacing w:after="240"/>
              <w:ind w:rightChars="0" w:right="0"/>
              <w:jc w:val="center"/>
              <w:textAlignment w:val="baseline"/>
              <w:rPr>
                <w:rFonts w:ascii="Arial" w:hAnsi="Arial" w:cs="Arial"/>
                <w:color w:val="000000"/>
                <w:lang w:eastAsia="pt-BR"/>
              </w:rPr>
            </w:pPr>
            <w:r w:rsidRPr="00E25B74">
              <w:rPr>
                <w:rFonts w:ascii="Arial" w:hAnsi="Arial" w:cs="Arial"/>
                <w:color w:val="000000"/>
                <w:lang w:eastAsia="pt-BR"/>
              </w:rPr>
              <w:t>2202.99.00</w:t>
            </w:r>
          </w:p>
        </w:tc>
        <w:tc>
          <w:tcPr>
            <w:tcW w:w="5811" w:type="dxa"/>
          </w:tcPr>
          <w:p w14:paraId="7DD3447F" w14:textId="77777777" w:rsidR="00504195" w:rsidRPr="00E25B74" w:rsidRDefault="00E25B74" w:rsidP="00504195">
            <w:pPr>
              <w:spacing w:after="240"/>
              <w:ind w:rightChars="0" w:right="0"/>
              <w:textAlignment w:val="baseline"/>
              <w:rPr>
                <w:rFonts w:ascii="Arial" w:hAnsi="Arial" w:cs="Arial"/>
                <w:color w:val="000000"/>
                <w:lang w:eastAsia="pt-BR"/>
              </w:rPr>
            </w:pPr>
            <w:r w:rsidRPr="00E25B74">
              <w:rPr>
                <w:rFonts w:ascii="Arial" w:hAnsi="Arial" w:cs="Arial"/>
                <w:color w:val="000000"/>
                <w:lang w:eastAsia="pt-BR"/>
              </w:rPr>
              <w:t>Néctares de frutas e outras bebidas não alcoólicas prontas para beber, exceto bebidas hidroeletrolíticas e energético</w:t>
            </w:r>
          </w:p>
          <w:p w14:paraId="2CF7B05A" w14:textId="77777777" w:rsidR="00E25B74" w:rsidRDefault="00E25B74" w:rsidP="00E25B74">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23.2.3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44"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35353C0C" w14:textId="77777777" w:rsidR="00E25B74" w:rsidRPr="00A8736D" w:rsidRDefault="00E25B74" w:rsidP="00504195">
            <w:pPr>
              <w:spacing w:after="240"/>
              <w:ind w:rightChars="0" w:right="0"/>
              <w:textAlignment w:val="baseline"/>
              <w:rPr>
                <w:rFonts w:ascii="Arial" w:hAnsi="Arial" w:cs="Arial"/>
              </w:rPr>
            </w:pPr>
          </w:p>
        </w:tc>
        <w:tc>
          <w:tcPr>
            <w:tcW w:w="1276" w:type="dxa"/>
            <w:vAlign w:val="center"/>
          </w:tcPr>
          <w:p w14:paraId="564D598C" w14:textId="77777777" w:rsidR="002F0C85" w:rsidRPr="0022062A" w:rsidRDefault="009C3C10" w:rsidP="00426D91">
            <w:pPr>
              <w:ind w:rightChars="0" w:right="0"/>
              <w:jc w:val="center"/>
              <w:rPr>
                <w:rFonts w:ascii="Arial" w:hAnsi="Arial" w:cs="Arial"/>
                <w:color w:val="000000"/>
              </w:rPr>
            </w:pPr>
            <w:r w:rsidRPr="0022062A">
              <w:rPr>
                <w:rFonts w:ascii="Arial" w:hAnsi="Arial" w:cs="Arial"/>
                <w:color w:val="000000"/>
              </w:rPr>
              <w:t>45,10%</w:t>
            </w:r>
          </w:p>
        </w:tc>
        <w:tc>
          <w:tcPr>
            <w:tcW w:w="1842" w:type="dxa"/>
            <w:vAlign w:val="center"/>
          </w:tcPr>
          <w:p w14:paraId="70712ABF" w14:textId="77777777" w:rsidR="002F0C85" w:rsidRPr="002F0C85" w:rsidRDefault="009C3C10" w:rsidP="002F0C85">
            <w:pPr>
              <w:ind w:rightChars="0" w:right="0"/>
              <w:jc w:val="center"/>
              <w:rPr>
                <w:rFonts w:ascii="Arial" w:hAnsi="Arial" w:cs="Arial"/>
                <w:color w:val="000000"/>
              </w:rPr>
            </w:pPr>
            <w:r w:rsidRPr="002F0C85">
              <w:rPr>
                <w:rFonts w:ascii="Arial" w:hAnsi="Arial" w:cs="Arial"/>
                <w:color w:val="000000"/>
              </w:rPr>
              <w:t>59,61%</w:t>
            </w:r>
          </w:p>
        </w:tc>
        <w:tc>
          <w:tcPr>
            <w:tcW w:w="1843" w:type="dxa"/>
            <w:vAlign w:val="center"/>
          </w:tcPr>
          <w:p w14:paraId="4081C7E4" w14:textId="77777777" w:rsidR="002F0C85" w:rsidRPr="002F0C85" w:rsidRDefault="009C3C10" w:rsidP="002F0C85">
            <w:pPr>
              <w:ind w:rightChars="0" w:right="0"/>
              <w:jc w:val="center"/>
              <w:rPr>
                <w:rFonts w:ascii="Arial" w:hAnsi="Arial" w:cs="Arial"/>
                <w:color w:val="000000"/>
              </w:rPr>
            </w:pPr>
            <w:r w:rsidRPr="002F0C85">
              <w:rPr>
                <w:rFonts w:ascii="Arial" w:hAnsi="Arial" w:cs="Arial"/>
                <w:color w:val="000000"/>
              </w:rPr>
              <w:t>74,12%</w:t>
            </w:r>
          </w:p>
        </w:tc>
      </w:tr>
      <w:tr w:rsidR="00623C81" w:rsidRPr="0022062A" w14:paraId="41B92C57" w14:textId="77777777" w:rsidTr="00B168BD">
        <w:tblPrEx>
          <w:tblCellMar>
            <w:top w:w="0" w:type="dxa"/>
            <w:bottom w:w="0" w:type="dxa"/>
          </w:tblCellMar>
        </w:tblPrEx>
        <w:tc>
          <w:tcPr>
            <w:tcW w:w="1204" w:type="dxa"/>
          </w:tcPr>
          <w:p w14:paraId="61AC46EF" w14:textId="77777777" w:rsidR="00623C81" w:rsidRDefault="00623C81" w:rsidP="00560811">
            <w:pPr>
              <w:ind w:rightChars="0" w:right="0"/>
              <w:jc w:val="left"/>
              <w:rPr>
                <w:rFonts w:ascii="Arial" w:hAnsi="Arial" w:cs="Arial"/>
                <w:color w:val="000000"/>
              </w:rPr>
            </w:pPr>
            <w:r w:rsidRPr="00FE3EDF">
              <w:rPr>
                <w:rFonts w:ascii="Arial" w:hAnsi="Arial" w:cs="Arial"/>
                <w:color w:val="000000"/>
              </w:rPr>
              <w:t>23.2.4</w:t>
            </w:r>
          </w:p>
        </w:tc>
        <w:tc>
          <w:tcPr>
            <w:tcW w:w="1418" w:type="dxa"/>
          </w:tcPr>
          <w:p w14:paraId="292A2601" w14:textId="77777777" w:rsidR="00623C81" w:rsidRPr="0022062A" w:rsidRDefault="00623C81" w:rsidP="004B2B02">
            <w:pPr>
              <w:spacing w:after="240"/>
              <w:ind w:rightChars="0" w:right="0"/>
              <w:jc w:val="center"/>
              <w:textAlignment w:val="baseline"/>
              <w:rPr>
                <w:rFonts w:ascii="Arial" w:hAnsi="Arial" w:cs="Arial"/>
                <w:color w:val="000000"/>
                <w:lang w:eastAsia="pt-BR"/>
              </w:rPr>
            </w:pPr>
            <w:r w:rsidRPr="00FE3EDF">
              <w:rPr>
                <w:rFonts w:ascii="Arial" w:hAnsi="Arial" w:cs="Arial"/>
                <w:color w:val="000000"/>
                <w:lang w:eastAsia="pt-BR"/>
              </w:rPr>
              <w:t>17.113.00</w:t>
            </w:r>
          </w:p>
        </w:tc>
        <w:tc>
          <w:tcPr>
            <w:tcW w:w="1418" w:type="dxa"/>
          </w:tcPr>
          <w:p w14:paraId="5100AC69" w14:textId="77777777" w:rsidR="00623C81" w:rsidRPr="0022062A" w:rsidRDefault="00504195" w:rsidP="00B730F2">
            <w:pPr>
              <w:spacing w:after="240"/>
              <w:ind w:rightChars="0" w:right="0"/>
              <w:jc w:val="center"/>
              <w:textAlignment w:val="baseline"/>
              <w:rPr>
                <w:rFonts w:ascii="Arial" w:hAnsi="Arial" w:cs="Arial"/>
                <w:color w:val="000000"/>
                <w:lang w:eastAsia="pt-BR"/>
              </w:rPr>
            </w:pPr>
            <w:r w:rsidRPr="00504195">
              <w:t>2101.20</w:t>
            </w:r>
            <w:r w:rsidRPr="00504195">
              <w:br/>
              <w:t>2202.99.00</w:t>
            </w:r>
          </w:p>
        </w:tc>
        <w:tc>
          <w:tcPr>
            <w:tcW w:w="5811" w:type="dxa"/>
          </w:tcPr>
          <w:p w14:paraId="21E30CE4" w14:textId="77777777" w:rsidR="00504195" w:rsidRPr="0022062A" w:rsidRDefault="00B730F2" w:rsidP="004B2B02">
            <w:pPr>
              <w:spacing w:after="240"/>
              <w:ind w:rightChars="0" w:right="0"/>
              <w:textAlignment w:val="baseline"/>
              <w:rPr>
                <w:rFonts w:ascii="Arial" w:hAnsi="Arial" w:cs="Arial"/>
                <w:color w:val="000000"/>
                <w:lang w:eastAsia="pt-BR"/>
              </w:rPr>
            </w:pPr>
            <w:r w:rsidRPr="00B730F2">
              <w:rPr>
                <w:rFonts w:ascii="Arial" w:hAnsi="Arial" w:cs="Arial"/>
                <w:color w:val="000000"/>
                <w:lang w:eastAsia="pt-BR"/>
              </w:rPr>
              <w:t>Bebidas prontas à base de mate ou chá</w:t>
            </w:r>
          </w:p>
        </w:tc>
        <w:tc>
          <w:tcPr>
            <w:tcW w:w="1276" w:type="dxa"/>
            <w:vAlign w:val="center"/>
          </w:tcPr>
          <w:p w14:paraId="1E724B04" w14:textId="77777777" w:rsidR="00623C81" w:rsidRPr="0022062A" w:rsidRDefault="00623C81" w:rsidP="00426D91">
            <w:pPr>
              <w:ind w:rightChars="0" w:right="0"/>
              <w:jc w:val="center"/>
              <w:rPr>
                <w:rFonts w:ascii="Arial" w:hAnsi="Arial" w:cs="Arial"/>
                <w:color w:val="000000"/>
              </w:rPr>
            </w:pPr>
            <w:r w:rsidRPr="0022062A">
              <w:rPr>
                <w:rFonts w:ascii="Arial" w:hAnsi="Arial" w:cs="Arial"/>
                <w:color w:val="000000"/>
              </w:rPr>
              <w:t>48,97%</w:t>
            </w:r>
          </w:p>
        </w:tc>
        <w:tc>
          <w:tcPr>
            <w:tcW w:w="1842" w:type="dxa"/>
            <w:vAlign w:val="center"/>
          </w:tcPr>
          <w:p w14:paraId="21B4972C"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63,87%</w:t>
            </w:r>
          </w:p>
        </w:tc>
        <w:tc>
          <w:tcPr>
            <w:tcW w:w="1843" w:type="dxa"/>
            <w:vAlign w:val="center"/>
          </w:tcPr>
          <w:p w14:paraId="281827BC"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78,76%</w:t>
            </w:r>
          </w:p>
        </w:tc>
      </w:tr>
      <w:tr w:rsidR="00623C81" w:rsidRPr="0022062A" w14:paraId="0EF0DAA7" w14:textId="77777777" w:rsidTr="00B168BD">
        <w:tblPrEx>
          <w:tblCellMar>
            <w:top w:w="0" w:type="dxa"/>
            <w:bottom w:w="0" w:type="dxa"/>
          </w:tblCellMar>
        </w:tblPrEx>
        <w:tc>
          <w:tcPr>
            <w:tcW w:w="1204" w:type="dxa"/>
          </w:tcPr>
          <w:p w14:paraId="77E6E5A9" w14:textId="77777777" w:rsidR="00623C81" w:rsidRDefault="00623C81" w:rsidP="00560811">
            <w:pPr>
              <w:ind w:rightChars="0" w:right="0"/>
              <w:jc w:val="left"/>
              <w:rPr>
                <w:rFonts w:ascii="Arial" w:hAnsi="Arial" w:cs="Arial"/>
                <w:color w:val="000000"/>
              </w:rPr>
            </w:pPr>
            <w:r>
              <w:rPr>
                <w:rFonts w:ascii="Arial" w:hAnsi="Arial" w:cs="Arial"/>
                <w:color w:val="000000"/>
              </w:rPr>
              <w:t>23.2.5</w:t>
            </w:r>
          </w:p>
        </w:tc>
        <w:tc>
          <w:tcPr>
            <w:tcW w:w="1418" w:type="dxa"/>
          </w:tcPr>
          <w:p w14:paraId="70057F59"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17.114.00</w:t>
            </w:r>
          </w:p>
        </w:tc>
        <w:tc>
          <w:tcPr>
            <w:tcW w:w="1418" w:type="dxa"/>
          </w:tcPr>
          <w:p w14:paraId="1DF37C62" w14:textId="77777777" w:rsidR="00623C81" w:rsidRPr="00FE3EDF" w:rsidRDefault="00504195" w:rsidP="00623C81">
            <w:pPr>
              <w:spacing w:before="28" w:after="28"/>
              <w:ind w:rightChars="0" w:right="0"/>
              <w:textAlignment w:val="baseline"/>
              <w:rPr>
                <w:rFonts w:ascii="Arial" w:hAnsi="Arial" w:cs="Arial"/>
                <w:color w:val="000000"/>
                <w:lang w:eastAsia="pt-BR"/>
              </w:rPr>
            </w:pPr>
            <w:r w:rsidRPr="00504195">
              <w:t>2202.99.00</w:t>
            </w:r>
          </w:p>
        </w:tc>
        <w:tc>
          <w:tcPr>
            <w:tcW w:w="5811" w:type="dxa"/>
          </w:tcPr>
          <w:p w14:paraId="20F7899B" w14:textId="77777777" w:rsidR="00504195" w:rsidRPr="00FE3EDF" w:rsidRDefault="00B730F2" w:rsidP="000C2EC6">
            <w:pPr>
              <w:spacing w:before="28" w:after="28"/>
              <w:ind w:rightChars="0" w:right="0"/>
              <w:textAlignment w:val="baseline"/>
              <w:rPr>
                <w:rFonts w:ascii="Arial" w:hAnsi="Arial" w:cs="Arial"/>
                <w:color w:val="000000"/>
                <w:lang w:eastAsia="pt-BR"/>
              </w:rPr>
            </w:pPr>
            <w:r w:rsidRPr="00B730F2">
              <w:rPr>
                <w:rFonts w:ascii="Arial" w:hAnsi="Arial" w:cs="Arial"/>
                <w:color w:val="000000"/>
                <w:lang w:eastAsia="pt-BR"/>
              </w:rPr>
              <w:t>Bebidas prontas à base de café</w:t>
            </w:r>
          </w:p>
        </w:tc>
        <w:tc>
          <w:tcPr>
            <w:tcW w:w="1276" w:type="dxa"/>
            <w:vAlign w:val="center"/>
          </w:tcPr>
          <w:p w14:paraId="5366B628" w14:textId="77777777" w:rsidR="00623C81" w:rsidRPr="0022062A" w:rsidRDefault="00623C81" w:rsidP="00623C81">
            <w:pPr>
              <w:ind w:rightChars="0" w:right="0"/>
              <w:jc w:val="center"/>
              <w:rPr>
                <w:rFonts w:ascii="Arial" w:hAnsi="Arial" w:cs="Arial"/>
                <w:color w:val="000000"/>
              </w:rPr>
            </w:pPr>
            <w:r w:rsidRPr="0022062A">
              <w:rPr>
                <w:rFonts w:ascii="Arial" w:hAnsi="Arial" w:cs="Arial"/>
                <w:color w:val="000000"/>
              </w:rPr>
              <w:t>42,33%</w:t>
            </w:r>
          </w:p>
        </w:tc>
        <w:tc>
          <w:tcPr>
            <w:tcW w:w="1842" w:type="dxa"/>
            <w:vAlign w:val="center"/>
          </w:tcPr>
          <w:p w14:paraId="2666F4E0"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56,56%</w:t>
            </w:r>
          </w:p>
        </w:tc>
        <w:tc>
          <w:tcPr>
            <w:tcW w:w="1843" w:type="dxa"/>
            <w:vAlign w:val="center"/>
          </w:tcPr>
          <w:p w14:paraId="56CCEEC5"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70,80%</w:t>
            </w:r>
          </w:p>
        </w:tc>
      </w:tr>
      <w:tr w:rsidR="00623C81" w:rsidRPr="0022062A" w14:paraId="7D6BE0E1" w14:textId="77777777" w:rsidTr="00B168BD">
        <w:tblPrEx>
          <w:tblCellMar>
            <w:top w:w="0" w:type="dxa"/>
            <w:bottom w:w="0" w:type="dxa"/>
          </w:tblCellMar>
        </w:tblPrEx>
        <w:tc>
          <w:tcPr>
            <w:tcW w:w="1204" w:type="dxa"/>
          </w:tcPr>
          <w:p w14:paraId="4900FF66" w14:textId="77777777" w:rsidR="00623C81" w:rsidRDefault="00623C81" w:rsidP="00560811">
            <w:pPr>
              <w:ind w:rightChars="0" w:right="0"/>
              <w:jc w:val="left"/>
              <w:rPr>
                <w:rFonts w:ascii="Arial" w:hAnsi="Arial" w:cs="Arial"/>
                <w:color w:val="000000"/>
              </w:rPr>
            </w:pPr>
            <w:r>
              <w:rPr>
                <w:rFonts w:ascii="Arial" w:hAnsi="Arial" w:cs="Arial"/>
                <w:color w:val="000000"/>
              </w:rPr>
              <w:t>23.2.6</w:t>
            </w:r>
          </w:p>
        </w:tc>
        <w:tc>
          <w:tcPr>
            <w:tcW w:w="1418" w:type="dxa"/>
          </w:tcPr>
          <w:p w14:paraId="4652D7E0"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17.010.00</w:t>
            </w:r>
          </w:p>
        </w:tc>
        <w:tc>
          <w:tcPr>
            <w:tcW w:w="1418" w:type="dxa"/>
          </w:tcPr>
          <w:p w14:paraId="733094D2"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2009</w:t>
            </w:r>
          </w:p>
        </w:tc>
        <w:tc>
          <w:tcPr>
            <w:tcW w:w="5811" w:type="dxa"/>
          </w:tcPr>
          <w:p w14:paraId="29CA446F" w14:textId="77777777" w:rsidR="00623C81" w:rsidRPr="0022062A" w:rsidRDefault="00623C81" w:rsidP="00426D91">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Sucos de frutas ou de produtos hortícolas; mistura de sucos</w:t>
            </w:r>
          </w:p>
        </w:tc>
        <w:tc>
          <w:tcPr>
            <w:tcW w:w="1276" w:type="dxa"/>
            <w:vAlign w:val="center"/>
          </w:tcPr>
          <w:p w14:paraId="4FB031D0" w14:textId="77777777" w:rsidR="00623C81" w:rsidRPr="0022062A" w:rsidRDefault="00623C81" w:rsidP="00426D91">
            <w:pPr>
              <w:ind w:rightChars="0" w:right="0"/>
              <w:jc w:val="center"/>
              <w:rPr>
                <w:rFonts w:ascii="Arial" w:hAnsi="Arial" w:cs="Arial"/>
                <w:color w:val="000000"/>
              </w:rPr>
            </w:pPr>
            <w:r w:rsidRPr="0022062A">
              <w:rPr>
                <w:rFonts w:ascii="Arial" w:hAnsi="Arial" w:cs="Arial"/>
                <w:color w:val="000000"/>
              </w:rPr>
              <w:t>58,36%</w:t>
            </w:r>
          </w:p>
        </w:tc>
        <w:tc>
          <w:tcPr>
            <w:tcW w:w="1842" w:type="dxa"/>
            <w:vAlign w:val="center"/>
          </w:tcPr>
          <w:p w14:paraId="3573CA16" w14:textId="77777777" w:rsidR="00623C81" w:rsidRPr="002F0C85" w:rsidRDefault="00623C81" w:rsidP="002F0C85">
            <w:pPr>
              <w:ind w:rightChars="0" w:right="0"/>
              <w:jc w:val="center"/>
              <w:rPr>
                <w:rFonts w:ascii="Arial" w:hAnsi="Arial" w:cs="Arial"/>
                <w:color w:val="000000"/>
              </w:rPr>
            </w:pPr>
            <w:r w:rsidRPr="002F0C85">
              <w:rPr>
                <w:rFonts w:ascii="Arial" w:hAnsi="Arial" w:cs="Arial"/>
                <w:color w:val="000000"/>
              </w:rPr>
              <w:t>74,20%</w:t>
            </w:r>
          </w:p>
        </w:tc>
        <w:tc>
          <w:tcPr>
            <w:tcW w:w="1843" w:type="dxa"/>
            <w:vAlign w:val="center"/>
          </w:tcPr>
          <w:p w14:paraId="361C7972" w14:textId="77777777" w:rsidR="00623C81" w:rsidRPr="002F0C85" w:rsidRDefault="00623C81" w:rsidP="002F0C85">
            <w:pPr>
              <w:ind w:rightChars="0" w:right="0"/>
              <w:jc w:val="center"/>
              <w:rPr>
                <w:rFonts w:ascii="Arial" w:hAnsi="Arial" w:cs="Arial"/>
                <w:color w:val="000000"/>
              </w:rPr>
            </w:pPr>
            <w:r w:rsidRPr="002F0C85">
              <w:rPr>
                <w:rFonts w:ascii="Arial" w:hAnsi="Arial" w:cs="Arial"/>
                <w:color w:val="000000"/>
              </w:rPr>
              <w:t>90,03%</w:t>
            </w:r>
          </w:p>
        </w:tc>
      </w:tr>
      <w:tr w:rsidR="00623C81" w:rsidRPr="0022062A" w14:paraId="20625857" w14:textId="77777777" w:rsidTr="00B168BD">
        <w:tblPrEx>
          <w:tblCellMar>
            <w:top w:w="0" w:type="dxa"/>
            <w:bottom w:w="0" w:type="dxa"/>
          </w:tblCellMar>
        </w:tblPrEx>
        <w:tc>
          <w:tcPr>
            <w:tcW w:w="1204" w:type="dxa"/>
          </w:tcPr>
          <w:p w14:paraId="2E9F091B" w14:textId="77777777" w:rsidR="00623C81" w:rsidRDefault="00623C81" w:rsidP="00560811">
            <w:pPr>
              <w:ind w:rightChars="0" w:right="0"/>
              <w:jc w:val="left"/>
              <w:rPr>
                <w:rFonts w:ascii="Arial" w:hAnsi="Arial" w:cs="Arial"/>
                <w:color w:val="000000"/>
              </w:rPr>
            </w:pPr>
            <w:r>
              <w:rPr>
                <w:rFonts w:ascii="Arial" w:hAnsi="Arial" w:cs="Arial"/>
                <w:color w:val="000000"/>
              </w:rPr>
              <w:t>23.2.7</w:t>
            </w:r>
          </w:p>
        </w:tc>
        <w:tc>
          <w:tcPr>
            <w:tcW w:w="1418" w:type="dxa"/>
          </w:tcPr>
          <w:p w14:paraId="262D23E8"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17.011.00</w:t>
            </w:r>
          </w:p>
        </w:tc>
        <w:tc>
          <w:tcPr>
            <w:tcW w:w="1418" w:type="dxa"/>
          </w:tcPr>
          <w:p w14:paraId="2CC73F9E"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2009.8</w:t>
            </w:r>
          </w:p>
        </w:tc>
        <w:tc>
          <w:tcPr>
            <w:tcW w:w="5811" w:type="dxa"/>
          </w:tcPr>
          <w:p w14:paraId="72E05D0C" w14:textId="77777777" w:rsidR="00623C81" w:rsidRPr="0022062A" w:rsidRDefault="00623C81" w:rsidP="00426D91">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Água de coco</w:t>
            </w:r>
          </w:p>
        </w:tc>
        <w:tc>
          <w:tcPr>
            <w:tcW w:w="1276" w:type="dxa"/>
            <w:vAlign w:val="center"/>
          </w:tcPr>
          <w:p w14:paraId="245E8E98" w14:textId="77777777" w:rsidR="00623C81" w:rsidRPr="0022062A" w:rsidRDefault="00623C81" w:rsidP="00426D91">
            <w:pPr>
              <w:ind w:rightChars="0" w:right="0"/>
              <w:jc w:val="center"/>
              <w:rPr>
                <w:rFonts w:ascii="Arial" w:hAnsi="Arial" w:cs="Arial"/>
                <w:color w:val="000000"/>
              </w:rPr>
            </w:pPr>
            <w:r w:rsidRPr="0022062A">
              <w:rPr>
                <w:rFonts w:ascii="Arial" w:hAnsi="Arial" w:cs="Arial"/>
                <w:color w:val="000000"/>
              </w:rPr>
              <w:t>47,86%</w:t>
            </w:r>
          </w:p>
        </w:tc>
        <w:tc>
          <w:tcPr>
            <w:tcW w:w="1842" w:type="dxa"/>
            <w:vAlign w:val="center"/>
          </w:tcPr>
          <w:p w14:paraId="5A913329" w14:textId="77777777" w:rsidR="00623C81" w:rsidRPr="002F0C85" w:rsidRDefault="00623C81" w:rsidP="002F0C85">
            <w:pPr>
              <w:ind w:rightChars="0" w:right="0"/>
              <w:jc w:val="center"/>
              <w:rPr>
                <w:rFonts w:ascii="Arial" w:hAnsi="Arial" w:cs="Arial"/>
                <w:color w:val="000000"/>
              </w:rPr>
            </w:pPr>
            <w:r w:rsidRPr="002F0C85">
              <w:rPr>
                <w:rFonts w:ascii="Arial" w:hAnsi="Arial" w:cs="Arial"/>
                <w:color w:val="000000"/>
              </w:rPr>
              <w:t>62,65%</w:t>
            </w:r>
          </w:p>
        </w:tc>
        <w:tc>
          <w:tcPr>
            <w:tcW w:w="1843" w:type="dxa"/>
            <w:vAlign w:val="center"/>
          </w:tcPr>
          <w:p w14:paraId="0F6492D9" w14:textId="77777777" w:rsidR="00623C81" w:rsidRPr="002F0C85" w:rsidRDefault="00623C81" w:rsidP="002F0C85">
            <w:pPr>
              <w:ind w:rightChars="0" w:right="0"/>
              <w:jc w:val="center"/>
              <w:rPr>
                <w:rFonts w:ascii="Arial" w:hAnsi="Arial" w:cs="Arial"/>
                <w:color w:val="000000"/>
              </w:rPr>
            </w:pPr>
            <w:r w:rsidRPr="002F0C85">
              <w:rPr>
                <w:rFonts w:ascii="Arial" w:hAnsi="Arial" w:cs="Arial"/>
                <w:color w:val="000000"/>
              </w:rPr>
              <w:t>77,43%</w:t>
            </w:r>
          </w:p>
        </w:tc>
      </w:tr>
      <w:tr w:rsidR="00623C81" w:rsidRPr="0022062A" w14:paraId="1BF722F3" w14:textId="77777777" w:rsidTr="00B168BD">
        <w:tblPrEx>
          <w:tblCellMar>
            <w:top w:w="0" w:type="dxa"/>
            <w:bottom w:w="0" w:type="dxa"/>
          </w:tblCellMar>
        </w:tblPrEx>
        <w:tc>
          <w:tcPr>
            <w:tcW w:w="1204" w:type="dxa"/>
          </w:tcPr>
          <w:p w14:paraId="77E3BC59" w14:textId="77777777" w:rsidR="00623C81" w:rsidRDefault="00623C81" w:rsidP="00560811">
            <w:pPr>
              <w:ind w:rightChars="0" w:right="0"/>
              <w:jc w:val="left"/>
              <w:rPr>
                <w:rFonts w:ascii="Arial" w:hAnsi="Arial" w:cs="Arial"/>
                <w:color w:val="000000"/>
              </w:rPr>
            </w:pPr>
            <w:r>
              <w:rPr>
                <w:rFonts w:ascii="Arial" w:hAnsi="Arial" w:cs="Arial"/>
                <w:color w:val="000000"/>
              </w:rPr>
              <w:t>23.2.8</w:t>
            </w:r>
          </w:p>
        </w:tc>
        <w:tc>
          <w:tcPr>
            <w:tcW w:w="1418" w:type="dxa"/>
          </w:tcPr>
          <w:p w14:paraId="76BD8BC1" w14:textId="77777777" w:rsidR="00623C81" w:rsidRPr="00DB1CAC" w:rsidRDefault="00623C81" w:rsidP="00623C81">
            <w:pPr>
              <w:spacing w:before="28" w:after="28"/>
              <w:ind w:rightChars="0" w:right="0"/>
              <w:jc w:val="center"/>
              <w:textAlignment w:val="baseline"/>
              <w:rPr>
                <w:rFonts w:ascii="Arial" w:hAnsi="Arial" w:cs="Arial"/>
                <w:color w:val="000000"/>
                <w:lang w:eastAsia="pt-BR"/>
              </w:rPr>
            </w:pPr>
            <w:r w:rsidRPr="00DB1CAC">
              <w:rPr>
                <w:rFonts w:ascii="Arial" w:hAnsi="Arial" w:cs="Arial"/>
                <w:color w:val="000000"/>
                <w:lang w:eastAsia="pt-BR"/>
              </w:rPr>
              <w:t>17.115.00</w:t>
            </w:r>
          </w:p>
        </w:tc>
        <w:tc>
          <w:tcPr>
            <w:tcW w:w="1418" w:type="dxa"/>
          </w:tcPr>
          <w:p w14:paraId="60A75AD4" w14:textId="77777777" w:rsidR="00623C81" w:rsidRPr="00DB1CAC" w:rsidRDefault="000C2EC6" w:rsidP="00623C81">
            <w:pPr>
              <w:spacing w:before="28" w:after="28"/>
              <w:ind w:rightChars="0" w:right="0"/>
              <w:jc w:val="center"/>
              <w:textAlignment w:val="baseline"/>
              <w:rPr>
                <w:rFonts w:ascii="Arial" w:hAnsi="Arial" w:cs="Arial"/>
                <w:color w:val="000000"/>
                <w:lang w:eastAsia="pt-BR"/>
              </w:rPr>
            </w:pPr>
            <w:r w:rsidRPr="000C2EC6">
              <w:t>2202.99.00</w:t>
            </w:r>
          </w:p>
        </w:tc>
        <w:tc>
          <w:tcPr>
            <w:tcW w:w="5811" w:type="dxa"/>
          </w:tcPr>
          <w:p w14:paraId="0F5470A1" w14:textId="77777777" w:rsidR="000C2EC6" w:rsidRPr="00A8736D" w:rsidRDefault="00623C81" w:rsidP="00A8736D">
            <w:pPr>
              <w:spacing w:before="28" w:after="28"/>
              <w:ind w:rightChars="0" w:right="0"/>
              <w:textAlignment w:val="baseline"/>
              <w:rPr>
                <w:rFonts w:ascii="Arial" w:hAnsi="Arial" w:cs="Arial"/>
                <w:color w:val="000000"/>
                <w:lang w:eastAsia="pt-BR"/>
              </w:rPr>
            </w:pPr>
            <w:r w:rsidRPr="00DB1CAC">
              <w:rPr>
                <w:rFonts w:ascii="Arial" w:hAnsi="Arial" w:cs="Arial"/>
                <w:color w:val="000000"/>
                <w:lang w:eastAsia="pt-BR"/>
              </w:rPr>
              <w:t>Bebidas alimentares prontas à base de soja, leite ou cacau, inclusive os produtos denominados bebidas lácteas</w:t>
            </w:r>
          </w:p>
        </w:tc>
        <w:tc>
          <w:tcPr>
            <w:tcW w:w="1276" w:type="dxa"/>
            <w:vAlign w:val="center"/>
          </w:tcPr>
          <w:p w14:paraId="35717C66" w14:textId="77777777" w:rsidR="00623C81" w:rsidRPr="0022062A" w:rsidRDefault="00623C81" w:rsidP="00623C81">
            <w:pPr>
              <w:ind w:rightChars="0" w:right="0"/>
              <w:jc w:val="center"/>
              <w:rPr>
                <w:rFonts w:ascii="Arial" w:hAnsi="Arial" w:cs="Arial"/>
                <w:color w:val="000000"/>
              </w:rPr>
            </w:pPr>
            <w:r w:rsidRPr="0022062A">
              <w:rPr>
                <w:rFonts w:ascii="Arial" w:hAnsi="Arial" w:cs="Arial"/>
                <w:color w:val="000000"/>
              </w:rPr>
              <w:t>31,06%</w:t>
            </w:r>
          </w:p>
        </w:tc>
        <w:tc>
          <w:tcPr>
            <w:tcW w:w="1842" w:type="dxa"/>
            <w:vAlign w:val="center"/>
          </w:tcPr>
          <w:p w14:paraId="5DBE1976"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44,17%</w:t>
            </w:r>
          </w:p>
        </w:tc>
        <w:tc>
          <w:tcPr>
            <w:tcW w:w="1843" w:type="dxa"/>
            <w:vAlign w:val="center"/>
          </w:tcPr>
          <w:p w14:paraId="60E3BDD9" w14:textId="77777777" w:rsidR="00623C81" w:rsidRPr="002F0C85" w:rsidRDefault="00623C81" w:rsidP="00623C81">
            <w:pPr>
              <w:ind w:rightChars="0" w:right="0"/>
              <w:jc w:val="center"/>
              <w:rPr>
                <w:rFonts w:ascii="Arial" w:hAnsi="Arial" w:cs="Arial"/>
                <w:color w:val="000000"/>
              </w:rPr>
            </w:pPr>
            <w:r w:rsidRPr="002F0C85">
              <w:rPr>
                <w:rFonts w:ascii="Arial" w:hAnsi="Arial" w:cs="Arial"/>
                <w:color w:val="000000"/>
              </w:rPr>
              <w:t>57,27%</w:t>
            </w:r>
          </w:p>
        </w:tc>
      </w:tr>
    </w:tbl>
    <w:p w14:paraId="73047414" w14:textId="77777777" w:rsidR="003A0A59" w:rsidRPr="0022062A" w:rsidRDefault="003A0A59" w:rsidP="003A0A59">
      <w:pPr>
        <w:ind w:rightChars="0" w:right="0"/>
        <w:rPr>
          <w:rFonts w:ascii="Arial" w:hAnsi="Arial" w:cs="Arial"/>
        </w:rPr>
      </w:pPr>
    </w:p>
    <w:p w14:paraId="0CE61F20"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9241E9" w:rsidRPr="0022062A">
        <w:rPr>
          <w:rFonts w:ascii="Arial" w:hAnsi="Arial" w:cs="Arial"/>
          <w:b/>
          <w:bCs/>
          <w:iCs/>
        </w:rPr>
        <w:t>3</w:t>
      </w:r>
      <w:r w:rsidRPr="0022062A">
        <w:rPr>
          <w:rFonts w:ascii="Arial" w:hAnsi="Arial" w:cs="Arial"/>
          <w:b/>
          <w:bCs/>
          <w:iCs/>
        </w:rPr>
        <w:t>.3 - LATICÍNIOS E MATINAIS</w:t>
      </w:r>
    </w:p>
    <w:p w14:paraId="7344CBD7" w14:textId="77777777" w:rsidR="003A0A59" w:rsidRPr="0022062A" w:rsidRDefault="003A0A59" w:rsidP="003A0A59">
      <w:pPr>
        <w:ind w:rightChars="0" w:right="0"/>
        <w:jc w:val="left"/>
        <w:rPr>
          <w:rFonts w:ascii="Arial" w:hAnsi="Arial" w:cs="Arial"/>
          <w:b/>
          <w:bCs/>
          <w:iCs/>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9241E9" w:rsidRPr="0022062A" w14:paraId="62088FF2" w14:textId="77777777" w:rsidTr="00B168BD">
        <w:tblPrEx>
          <w:tblCellMar>
            <w:top w:w="0" w:type="dxa"/>
            <w:bottom w:w="0" w:type="dxa"/>
          </w:tblCellMar>
        </w:tblPrEx>
        <w:tc>
          <w:tcPr>
            <w:tcW w:w="1204" w:type="dxa"/>
            <w:vMerge w:val="restart"/>
            <w:vAlign w:val="center"/>
          </w:tcPr>
          <w:p w14:paraId="314CE04E" w14:textId="77777777" w:rsidR="009241E9" w:rsidRPr="0022062A" w:rsidRDefault="009241E9" w:rsidP="00560811">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6D45EB12" w14:textId="77777777" w:rsidR="009241E9" w:rsidRPr="0022062A" w:rsidRDefault="009241E9" w:rsidP="00560811">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2E581078" w14:textId="77777777" w:rsidR="009241E9" w:rsidRPr="0022062A" w:rsidRDefault="009241E9" w:rsidP="00560811">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037C9A0C" w14:textId="77777777" w:rsidR="009241E9" w:rsidRPr="0022062A" w:rsidRDefault="009241E9" w:rsidP="00560811">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5E2E78A7" w14:textId="77777777" w:rsidR="009241E9" w:rsidRPr="0022062A" w:rsidRDefault="009241E9" w:rsidP="00560811">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37D784A5" w14:textId="77777777" w:rsidR="009241E9" w:rsidRPr="0022062A" w:rsidRDefault="009241E9" w:rsidP="00560811">
            <w:pPr>
              <w:ind w:rightChars="0" w:right="0"/>
              <w:jc w:val="center"/>
              <w:rPr>
                <w:rFonts w:ascii="Arial" w:hAnsi="Arial" w:cs="Arial"/>
                <w:b/>
              </w:rPr>
            </w:pPr>
            <w:r w:rsidRPr="0022062A">
              <w:rPr>
                <w:rFonts w:ascii="Arial" w:hAnsi="Arial" w:cs="Arial"/>
                <w:b/>
              </w:rPr>
              <w:t>MVA Ajustada</w:t>
            </w:r>
          </w:p>
        </w:tc>
      </w:tr>
      <w:tr w:rsidR="009241E9" w:rsidRPr="0022062A" w14:paraId="24DB46FC" w14:textId="77777777" w:rsidTr="00B168BD">
        <w:tblPrEx>
          <w:tblCellMar>
            <w:top w:w="0" w:type="dxa"/>
            <w:bottom w:w="0" w:type="dxa"/>
          </w:tblCellMar>
        </w:tblPrEx>
        <w:tc>
          <w:tcPr>
            <w:tcW w:w="1204" w:type="dxa"/>
            <w:vMerge/>
            <w:vAlign w:val="center"/>
          </w:tcPr>
          <w:p w14:paraId="7D87273A" w14:textId="77777777" w:rsidR="009241E9" w:rsidRPr="0022062A" w:rsidRDefault="009241E9" w:rsidP="009241E9">
            <w:pPr>
              <w:ind w:rightChars="0" w:right="0"/>
              <w:jc w:val="center"/>
              <w:rPr>
                <w:rFonts w:ascii="Arial" w:hAnsi="Arial" w:cs="Arial"/>
                <w:b/>
              </w:rPr>
            </w:pPr>
          </w:p>
        </w:tc>
        <w:tc>
          <w:tcPr>
            <w:tcW w:w="1418" w:type="dxa"/>
            <w:vMerge/>
          </w:tcPr>
          <w:p w14:paraId="44F8E6FD" w14:textId="77777777" w:rsidR="009241E9" w:rsidRPr="0022062A" w:rsidRDefault="009241E9" w:rsidP="009241E9">
            <w:pPr>
              <w:ind w:rightChars="0" w:right="0"/>
              <w:rPr>
                <w:rFonts w:ascii="Arial" w:hAnsi="Arial" w:cs="Arial"/>
                <w:b/>
              </w:rPr>
            </w:pPr>
          </w:p>
        </w:tc>
        <w:tc>
          <w:tcPr>
            <w:tcW w:w="1418" w:type="dxa"/>
            <w:vMerge/>
            <w:vAlign w:val="center"/>
          </w:tcPr>
          <w:p w14:paraId="1BC248C3" w14:textId="77777777" w:rsidR="009241E9" w:rsidRPr="0022062A" w:rsidRDefault="009241E9" w:rsidP="009241E9">
            <w:pPr>
              <w:ind w:rightChars="0" w:right="0"/>
              <w:rPr>
                <w:rFonts w:ascii="Arial" w:hAnsi="Arial" w:cs="Arial"/>
                <w:b/>
              </w:rPr>
            </w:pPr>
          </w:p>
        </w:tc>
        <w:tc>
          <w:tcPr>
            <w:tcW w:w="5811" w:type="dxa"/>
            <w:vMerge/>
            <w:vAlign w:val="center"/>
          </w:tcPr>
          <w:p w14:paraId="076E13F2" w14:textId="77777777" w:rsidR="009241E9" w:rsidRPr="0022062A" w:rsidRDefault="009241E9" w:rsidP="009241E9">
            <w:pPr>
              <w:ind w:rightChars="0" w:right="0"/>
              <w:rPr>
                <w:rFonts w:ascii="Arial" w:hAnsi="Arial" w:cs="Arial"/>
                <w:b/>
              </w:rPr>
            </w:pPr>
          </w:p>
        </w:tc>
        <w:tc>
          <w:tcPr>
            <w:tcW w:w="1276" w:type="dxa"/>
            <w:vMerge/>
            <w:vAlign w:val="center"/>
          </w:tcPr>
          <w:p w14:paraId="24FFD9BF" w14:textId="77777777" w:rsidR="009241E9" w:rsidRPr="0022062A" w:rsidRDefault="009241E9" w:rsidP="009241E9">
            <w:pPr>
              <w:ind w:rightChars="0" w:right="0"/>
              <w:jc w:val="center"/>
              <w:rPr>
                <w:rFonts w:ascii="Arial" w:hAnsi="Arial" w:cs="Arial"/>
                <w:b/>
              </w:rPr>
            </w:pPr>
          </w:p>
        </w:tc>
        <w:tc>
          <w:tcPr>
            <w:tcW w:w="1842" w:type="dxa"/>
            <w:vAlign w:val="center"/>
          </w:tcPr>
          <w:p w14:paraId="06513C06" w14:textId="77777777" w:rsidR="009241E9" w:rsidRPr="0022062A" w:rsidRDefault="009241E9" w:rsidP="009241E9">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7578582A" w14:textId="77777777" w:rsidR="009241E9" w:rsidRPr="0022062A" w:rsidRDefault="009241E9" w:rsidP="009241E9">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2F0C85" w:rsidRPr="0022062A" w14:paraId="7DCFE879" w14:textId="77777777" w:rsidTr="00B168BD">
        <w:tblPrEx>
          <w:tblCellMar>
            <w:top w:w="0" w:type="dxa"/>
            <w:bottom w:w="0" w:type="dxa"/>
          </w:tblCellMar>
        </w:tblPrEx>
        <w:tc>
          <w:tcPr>
            <w:tcW w:w="1204" w:type="dxa"/>
          </w:tcPr>
          <w:p w14:paraId="0B3EF19D" w14:textId="77777777" w:rsidR="002F0C85" w:rsidRDefault="002F0C85" w:rsidP="00560811">
            <w:pPr>
              <w:ind w:rightChars="0" w:right="0"/>
              <w:jc w:val="left"/>
              <w:rPr>
                <w:rFonts w:ascii="Arial" w:hAnsi="Arial" w:cs="Arial"/>
                <w:color w:val="000000"/>
              </w:rPr>
            </w:pPr>
            <w:r>
              <w:rPr>
                <w:rFonts w:ascii="Arial" w:hAnsi="Arial" w:cs="Arial"/>
                <w:color w:val="000000"/>
              </w:rPr>
              <w:t>23.3.1</w:t>
            </w:r>
          </w:p>
        </w:tc>
        <w:tc>
          <w:tcPr>
            <w:tcW w:w="1418" w:type="dxa"/>
          </w:tcPr>
          <w:p w14:paraId="08C7D321"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17.012.00</w:t>
            </w:r>
          </w:p>
        </w:tc>
        <w:tc>
          <w:tcPr>
            <w:tcW w:w="1418" w:type="dxa"/>
          </w:tcPr>
          <w:p w14:paraId="74FB4A37" w14:textId="77777777" w:rsidR="002F0C85" w:rsidRDefault="002F0C85" w:rsidP="009241E9">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0402.1</w:t>
            </w:r>
          </w:p>
          <w:p w14:paraId="675B06C8" w14:textId="77777777" w:rsidR="002F0C85" w:rsidRDefault="002F0C85" w:rsidP="009241E9">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0402.2</w:t>
            </w:r>
            <w:r w:rsidRPr="0022062A">
              <w:rPr>
                <w:rFonts w:ascii="Arial" w:hAnsi="Arial" w:cs="Arial"/>
                <w:color w:val="000000"/>
                <w:lang w:eastAsia="pt-BR"/>
              </w:rPr>
              <w:br/>
            </w:r>
          </w:p>
          <w:p w14:paraId="2A200897" w14:textId="77777777" w:rsidR="002F0C85" w:rsidRPr="0022062A" w:rsidRDefault="002F0C85" w:rsidP="009241E9">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0402.9</w:t>
            </w:r>
          </w:p>
        </w:tc>
        <w:tc>
          <w:tcPr>
            <w:tcW w:w="5811" w:type="dxa"/>
          </w:tcPr>
          <w:p w14:paraId="29F64BD8" w14:textId="77777777" w:rsidR="002F0C85" w:rsidRPr="0022062A" w:rsidRDefault="002F0C85" w:rsidP="009241E9">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Leite em pó, blocos ou grânulos, exceto creme de leite</w:t>
            </w:r>
          </w:p>
        </w:tc>
        <w:tc>
          <w:tcPr>
            <w:tcW w:w="1276" w:type="dxa"/>
            <w:vAlign w:val="center"/>
          </w:tcPr>
          <w:p w14:paraId="68C85FC7"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18,75%</w:t>
            </w:r>
          </w:p>
        </w:tc>
        <w:tc>
          <w:tcPr>
            <w:tcW w:w="1842" w:type="dxa"/>
            <w:vAlign w:val="center"/>
          </w:tcPr>
          <w:p w14:paraId="6A0F4BFA"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30,63%</w:t>
            </w:r>
          </w:p>
        </w:tc>
        <w:tc>
          <w:tcPr>
            <w:tcW w:w="1843" w:type="dxa"/>
            <w:vAlign w:val="center"/>
          </w:tcPr>
          <w:p w14:paraId="67E2AB3B"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42,50%</w:t>
            </w:r>
          </w:p>
        </w:tc>
      </w:tr>
      <w:tr w:rsidR="002F0C85" w:rsidRPr="0022062A" w14:paraId="5CA55515" w14:textId="77777777" w:rsidTr="00B168BD">
        <w:tblPrEx>
          <w:tblCellMar>
            <w:top w:w="0" w:type="dxa"/>
            <w:bottom w:w="0" w:type="dxa"/>
          </w:tblCellMar>
        </w:tblPrEx>
        <w:tc>
          <w:tcPr>
            <w:tcW w:w="1204" w:type="dxa"/>
          </w:tcPr>
          <w:p w14:paraId="2C165555" w14:textId="77777777" w:rsidR="002F0C85" w:rsidRDefault="002F0C85" w:rsidP="00560811">
            <w:pPr>
              <w:ind w:rightChars="0" w:right="0"/>
              <w:jc w:val="left"/>
              <w:rPr>
                <w:rFonts w:ascii="Arial" w:hAnsi="Arial" w:cs="Arial"/>
                <w:color w:val="000000"/>
              </w:rPr>
            </w:pPr>
            <w:r>
              <w:rPr>
                <w:rFonts w:ascii="Arial" w:hAnsi="Arial" w:cs="Arial"/>
                <w:color w:val="000000"/>
              </w:rPr>
              <w:t>23.3.2</w:t>
            </w:r>
          </w:p>
        </w:tc>
        <w:tc>
          <w:tcPr>
            <w:tcW w:w="1418" w:type="dxa"/>
          </w:tcPr>
          <w:p w14:paraId="6FD45C97"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17.013.00</w:t>
            </w:r>
          </w:p>
        </w:tc>
        <w:tc>
          <w:tcPr>
            <w:tcW w:w="1418" w:type="dxa"/>
          </w:tcPr>
          <w:p w14:paraId="40F10E55"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1901.10.20</w:t>
            </w:r>
          </w:p>
        </w:tc>
        <w:tc>
          <w:tcPr>
            <w:tcW w:w="5811" w:type="dxa"/>
          </w:tcPr>
          <w:p w14:paraId="7ABFA7EB" w14:textId="77777777" w:rsidR="002F0C85" w:rsidRPr="0022062A" w:rsidRDefault="002F0C85" w:rsidP="009241E9">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Farinha láctea</w:t>
            </w:r>
          </w:p>
        </w:tc>
        <w:tc>
          <w:tcPr>
            <w:tcW w:w="1276" w:type="dxa"/>
            <w:vAlign w:val="center"/>
          </w:tcPr>
          <w:p w14:paraId="2599E8CB"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32,64%</w:t>
            </w:r>
          </w:p>
        </w:tc>
        <w:tc>
          <w:tcPr>
            <w:tcW w:w="1842" w:type="dxa"/>
            <w:vAlign w:val="center"/>
          </w:tcPr>
          <w:p w14:paraId="1C84887E"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45,90%</w:t>
            </w:r>
          </w:p>
        </w:tc>
        <w:tc>
          <w:tcPr>
            <w:tcW w:w="1843" w:type="dxa"/>
            <w:vAlign w:val="center"/>
          </w:tcPr>
          <w:p w14:paraId="23750DF6"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59,17%</w:t>
            </w:r>
          </w:p>
        </w:tc>
      </w:tr>
      <w:tr w:rsidR="002F0C85" w:rsidRPr="0022062A" w14:paraId="42D5FAD0" w14:textId="77777777" w:rsidTr="00B168BD">
        <w:tblPrEx>
          <w:tblCellMar>
            <w:top w:w="0" w:type="dxa"/>
            <w:bottom w:w="0" w:type="dxa"/>
          </w:tblCellMar>
        </w:tblPrEx>
        <w:tc>
          <w:tcPr>
            <w:tcW w:w="1204" w:type="dxa"/>
          </w:tcPr>
          <w:p w14:paraId="4DBDE1BE" w14:textId="77777777" w:rsidR="002F0C85" w:rsidRDefault="002F0C85" w:rsidP="00560811">
            <w:pPr>
              <w:ind w:rightChars="0" w:right="0"/>
              <w:jc w:val="left"/>
              <w:rPr>
                <w:rFonts w:ascii="Arial" w:hAnsi="Arial" w:cs="Arial"/>
                <w:color w:val="000000"/>
              </w:rPr>
            </w:pPr>
            <w:r>
              <w:rPr>
                <w:rFonts w:ascii="Arial" w:hAnsi="Arial" w:cs="Arial"/>
                <w:color w:val="000000"/>
              </w:rPr>
              <w:t>23.3.3</w:t>
            </w:r>
          </w:p>
        </w:tc>
        <w:tc>
          <w:tcPr>
            <w:tcW w:w="1418" w:type="dxa"/>
          </w:tcPr>
          <w:p w14:paraId="088A0B12"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17.014.00</w:t>
            </w:r>
          </w:p>
        </w:tc>
        <w:tc>
          <w:tcPr>
            <w:tcW w:w="1418" w:type="dxa"/>
          </w:tcPr>
          <w:p w14:paraId="32D76B3C"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1901.10.10</w:t>
            </w:r>
          </w:p>
        </w:tc>
        <w:tc>
          <w:tcPr>
            <w:tcW w:w="5811" w:type="dxa"/>
          </w:tcPr>
          <w:p w14:paraId="0D39B165" w14:textId="77777777" w:rsidR="002F0C85" w:rsidRPr="0022062A" w:rsidRDefault="002F0C85" w:rsidP="009241E9">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Leite modificado para alimentação de crianças</w:t>
            </w:r>
          </w:p>
        </w:tc>
        <w:tc>
          <w:tcPr>
            <w:tcW w:w="1276" w:type="dxa"/>
            <w:vAlign w:val="center"/>
          </w:tcPr>
          <w:p w14:paraId="795725F0"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35,81%</w:t>
            </w:r>
          </w:p>
        </w:tc>
        <w:tc>
          <w:tcPr>
            <w:tcW w:w="1842" w:type="dxa"/>
            <w:vAlign w:val="center"/>
          </w:tcPr>
          <w:p w14:paraId="1F575583"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49,39%</w:t>
            </w:r>
          </w:p>
        </w:tc>
        <w:tc>
          <w:tcPr>
            <w:tcW w:w="1843" w:type="dxa"/>
            <w:vAlign w:val="center"/>
          </w:tcPr>
          <w:p w14:paraId="747836AA"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62,97%</w:t>
            </w:r>
          </w:p>
        </w:tc>
      </w:tr>
      <w:tr w:rsidR="002F0C85" w:rsidRPr="0022062A" w14:paraId="3116715D" w14:textId="77777777" w:rsidTr="00B168BD">
        <w:tblPrEx>
          <w:tblCellMar>
            <w:top w:w="0" w:type="dxa"/>
            <w:bottom w:w="0" w:type="dxa"/>
          </w:tblCellMar>
        </w:tblPrEx>
        <w:tc>
          <w:tcPr>
            <w:tcW w:w="1204" w:type="dxa"/>
          </w:tcPr>
          <w:p w14:paraId="2603DC80" w14:textId="77777777" w:rsidR="002F0C85" w:rsidRDefault="002F0C85" w:rsidP="00560811">
            <w:pPr>
              <w:ind w:rightChars="0" w:right="0"/>
              <w:jc w:val="left"/>
              <w:rPr>
                <w:rFonts w:ascii="Arial" w:hAnsi="Arial" w:cs="Arial"/>
                <w:color w:val="000000"/>
              </w:rPr>
            </w:pPr>
            <w:r>
              <w:rPr>
                <w:rFonts w:ascii="Arial" w:hAnsi="Arial" w:cs="Arial"/>
                <w:color w:val="000000"/>
              </w:rPr>
              <w:t>23.3.4</w:t>
            </w:r>
          </w:p>
        </w:tc>
        <w:tc>
          <w:tcPr>
            <w:tcW w:w="1418" w:type="dxa"/>
          </w:tcPr>
          <w:p w14:paraId="7D2ED34B"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17.015.00</w:t>
            </w:r>
          </w:p>
        </w:tc>
        <w:tc>
          <w:tcPr>
            <w:tcW w:w="1418" w:type="dxa"/>
          </w:tcPr>
          <w:p w14:paraId="086CD850" w14:textId="77777777" w:rsidR="002F0C85" w:rsidRDefault="002F0C85" w:rsidP="009241E9">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1901.10.90</w:t>
            </w:r>
          </w:p>
          <w:p w14:paraId="52B33679" w14:textId="77777777" w:rsidR="002F0C85" w:rsidRPr="0022062A" w:rsidRDefault="002F0C85" w:rsidP="009241E9">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1901.10.30</w:t>
            </w:r>
          </w:p>
        </w:tc>
        <w:tc>
          <w:tcPr>
            <w:tcW w:w="5811" w:type="dxa"/>
          </w:tcPr>
          <w:p w14:paraId="403DAFC0" w14:textId="77777777" w:rsidR="002F0C85" w:rsidRPr="0022062A" w:rsidRDefault="002F0C85" w:rsidP="009241E9">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Preparações para alimentação infantil à base de farinhas, grumos, sêmolas ou amidos e outros</w:t>
            </w:r>
          </w:p>
        </w:tc>
        <w:tc>
          <w:tcPr>
            <w:tcW w:w="1276" w:type="dxa"/>
            <w:vAlign w:val="center"/>
          </w:tcPr>
          <w:p w14:paraId="198C32E4"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37,15%</w:t>
            </w:r>
          </w:p>
        </w:tc>
        <w:tc>
          <w:tcPr>
            <w:tcW w:w="1842" w:type="dxa"/>
            <w:vAlign w:val="center"/>
          </w:tcPr>
          <w:p w14:paraId="32891C03"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50,87%</w:t>
            </w:r>
          </w:p>
        </w:tc>
        <w:tc>
          <w:tcPr>
            <w:tcW w:w="1843" w:type="dxa"/>
            <w:vAlign w:val="center"/>
          </w:tcPr>
          <w:p w14:paraId="510467F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64,58%</w:t>
            </w:r>
          </w:p>
        </w:tc>
      </w:tr>
      <w:tr w:rsidR="002F0C85" w:rsidRPr="0022062A" w14:paraId="2A3E3B12" w14:textId="77777777" w:rsidTr="00B168BD">
        <w:tblPrEx>
          <w:tblCellMar>
            <w:top w:w="0" w:type="dxa"/>
            <w:bottom w:w="0" w:type="dxa"/>
          </w:tblCellMar>
        </w:tblPrEx>
        <w:tc>
          <w:tcPr>
            <w:tcW w:w="1204" w:type="dxa"/>
          </w:tcPr>
          <w:p w14:paraId="4507BA73" w14:textId="77777777" w:rsidR="002F0C85" w:rsidRDefault="002F0C85" w:rsidP="00560811">
            <w:pPr>
              <w:ind w:rightChars="0" w:right="0"/>
              <w:jc w:val="left"/>
              <w:rPr>
                <w:rFonts w:ascii="Arial" w:hAnsi="Arial" w:cs="Arial"/>
                <w:color w:val="000000"/>
              </w:rPr>
            </w:pPr>
            <w:r>
              <w:rPr>
                <w:rFonts w:ascii="Arial" w:hAnsi="Arial" w:cs="Arial"/>
                <w:color w:val="000000"/>
              </w:rPr>
              <w:t>23.3.5</w:t>
            </w:r>
          </w:p>
        </w:tc>
        <w:tc>
          <w:tcPr>
            <w:tcW w:w="1418" w:type="dxa"/>
          </w:tcPr>
          <w:p w14:paraId="5488BA6C"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17.016.00</w:t>
            </w:r>
          </w:p>
        </w:tc>
        <w:tc>
          <w:tcPr>
            <w:tcW w:w="1418" w:type="dxa"/>
          </w:tcPr>
          <w:p w14:paraId="1C64A99D" w14:textId="77777777" w:rsidR="002F0C85" w:rsidRDefault="002F0C85" w:rsidP="009241E9">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0401.10.10</w:t>
            </w:r>
          </w:p>
          <w:p w14:paraId="5CCBA07C" w14:textId="77777777" w:rsidR="002F0C85" w:rsidRPr="0022062A" w:rsidRDefault="002F0C85" w:rsidP="009241E9">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0401.20.10</w:t>
            </w:r>
          </w:p>
        </w:tc>
        <w:tc>
          <w:tcPr>
            <w:tcW w:w="5811" w:type="dxa"/>
          </w:tcPr>
          <w:p w14:paraId="0AD89496" w14:textId="77777777" w:rsidR="002F0C85" w:rsidRPr="0022062A" w:rsidRDefault="002F0C85" w:rsidP="009241E9">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Leite “longa vida” (UHT - “Ultra High </w:t>
            </w:r>
            <w:proofErr w:type="spellStart"/>
            <w:r w:rsidRPr="0022062A">
              <w:rPr>
                <w:rFonts w:ascii="Arial" w:hAnsi="Arial" w:cs="Arial"/>
                <w:color w:val="000000"/>
                <w:lang w:eastAsia="pt-BR"/>
              </w:rPr>
              <w:t>Temperature</w:t>
            </w:r>
            <w:proofErr w:type="spellEnd"/>
            <w:r w:rsidRPr="0022062A">
              <w:rPr>
                <w:rFonts w:ascii="Arial" w:hAnsi="Arial" w:cs="Arial"/>
                <w:color w:val="000000"/>
                <w:lang w:eastAsia="pt-BR"/>
              </w:rPr>
              <w:t>”), em recipiente de conteúdo inferior ou igual a 2 litros</w:t>
            </w:r>
          </w:p>
        </w:tc>
        <w:tc>
          <w:tcPr>
            <w:tcW w:w="1276" w:type="dxa"/>
            <w:vAlign w:val="center"/>
          </w:tcPr>
          <w:p w14:paraId="31C8E24F"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13,44%</w:t>
            </w:r>
          </w:p>
        </w:tc>
        <w:tc>
          <w:tcPr>
            <w:tcW w:w="1842" w:type="dxa"/>
            <w:vAlign w:val="center"/>
          </w:tcPr>
          <w:p w14:paraId="029EC3CC"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24,78%</w:t>
            </w:r>
          </w:p>
        </w:tc>
        <w:tc>
          <w:tcPr>
            <w:tcW w:w="1843" w:type="dxa"/>
            <w:vAlign w:val="center"/>
          </w:tcPr>
          <w:p w14:paraId="1FCA2D72"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36,13%</w:t>
            </w:r>
          </w:p>
        </w:tc>
      </w:tr>
      <w:tr w:rsidR="002F0C85" w:rsidRPr="0022062A" w14:paraId="2254FA32" w14:textId="77777777" w:rsidTr="00B168BD">
        <w:tblPrEx>
          <w:tblCellMar>
            <w:top w:w="0" w:type="dxa"/>
            <w:bottom w:w="0" w:type="dxa"/>
          </w:tblCellMar>
        </w:tblPrEx>
        <w:tc>
          <w:tcPr>
            <w:tcW w:w="1204" w:type="dxa"/>
          </w:tcPr>
          <w:p w14:paraId="306CE50D" w14:textId="77777777" w:rsidR="002F0C85" w:rsidRDefault="002F0C85" w:rsidP="00560811">
            <w:pPr>
              <w:ind w:rightChars="0" w:right="0"/>
              <w:jc w:val="left"/>
              <w:rPr>
                <w:rFonts w:ascii="Arial" w:hAnsi="Arial" w:cs="Arial"/>
                <w:color w:val="000000"/>
              </w:rPr>
            </w:pPr>
            <w:r>
              <w:rPr>
                <w:rFonts w:ascii="Arial" w:hAnsi="Arial" w:cs="Arial"/>
                <w:color w:val="000000"/>
              </w:rPr>
              <w:t>23.3.6</w:t>
            </w:r>
          </w:p>
        </w:tc>
        <w:tc>
          <w:tcPr>
            <w:tcW w:w="1418" w:type="dxa"/>
          </w:tcPr>
          <w:p w14:paraId="5C9BF073"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17.019.00</w:t>
            </w:r>
          </w:p>
        </w:tc>
        <w:tc>
          <w:tcPr>
            <w:tcW w:w="1418" w:type="dxa"/>
          </w:tcPr>
          <w:p w14:paraId="6564459D" w14:textId="77777777" w:rsidR="002F0C85" w:rsidRDefault="002F0C85" w:rsidP="009241E9">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0401.40.2</w:t>
            </w:r>
          </w:p>
          <w:p w14:paraId="52CF9012" w14:textId="77777777" w:rsidR="002F0C85" w:rsidRDefault="002F0C85" w:rsidP="009241E9">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0402.21.30</w:t>
            </w:r>
          </w:p>
          <w:p w14:paraId="7FD6DBED" w14:textId="77777777" w:rsidR="002F0C85" w:rsidRPr="0022062A" w:rsidRDefault="002F0C85" w:rsidP="009241E9">
            <w:pPr>
              <w:ind w:rightChars="0" w:right="0"/>
              <w:jc w:val="center"/>
              <w:textAlignment w:val="baseline"/>
              <w:rPr>
                <w:rFonts w:ascii="Arial" w:hAnsi="Arial" w:cs="Arial"/>
                <w:color w:val="000000"/>
                <w:lang w:eastAsia="pt-BR"/>
              </w:rPr>
            </w:pPr>
          </w:p>
          <w:p w14:paraId="70C007AF" w14:textId="77777777" w:rsidR="002F0C85" w:rsidRDefault="002F0C85" w:rsidP="00D026EB">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0402.29.30</w:t>
            </w:r>
          </w:p>
          <w:p w14:paraId="11F3B6B1" w14:textId="77777777" w:rsidR="002F0C85" w:rsidRPr="0022062A" w:rsidRDefault="002F0C85" w:rsidP="00D026EB">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0402.9</w:t>
            </w:r>
          </w:p>
        </w:tc>
        <w:tc>
          <w:tcPr>
            <w:tcW w:w="5811" w:type="dxa"/>
          </w:tcPr>
          <w:p w14:paraId="4DB4705A" w14:textId="77777777" w:rsidR="002F0C85" w:rsidRPr="0022062A" w:rsidRDefault="002F0C85" w:rsidP="009241E9">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Creme de leite, em recipiente de conteúdo inferior ou igual a 1 kg</w:t>
            </w:r>
          </w:p>
        </w:tc>
        <w:tc>
          <w:tcPr>
            <w:tcW w:w="1276" w:type="dxa"/>
            <w:vAlign w:val="center"/>
          </w:tcPr>
          <w:p w14:paraId="1E47148C"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33,00%</w:t>
            </w:r>
          </w:p>
        </w:tc>
        <w:tc>
          <w:tcPr>
            <w:tcW w:w="1842" w:type="dxa"/>
            <w:vAlign w:val="center"/>
          </w:tcPr>
          <w:p w14:paraId="27EC0F42"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46,30%</w:t>
            </w:r>
          </w:p>
        </w:tc>
        <w:tc>
          <w:tcPr>
            <w:tcW w:w="1843" w:type="dxa"/>
            <w:vAlign w:val="center"/>
          </w:tcPr>
          <w:p w14:paraId="26122CF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59,60%</w:t>
            </w:r>
          </w:p>
        </w:tc>
      </w:tr>
      <w:tr w:rsidR="002F0C85" w:rsidRPr="0022062A" w14:paraId="2BED867B" w14:textId="77777777" w:rsidTr="00B168BD">
        <w:tblPrEx>
          <w:tblCellMar>
            <w:top w:w="0" w:type="dxa"/>
            <w:bottom w:w="0" w:type="dxa"/>
          </w:tblCellMar>
        </w:tblPrEx>
        <w:tc>
          <w:tcPr>
            <w:tcW w:w="1204" w:type="dxa"/>
          </w:tcPr>
          <w:p w14:paraId="310F158D" w14:textId="77777777" w:rsidR="002F0C85" w:rsidRDefault="002F0C85" w:rsidP="00560811">
            <w:pPr>
              <w:ind w:rightChars="0" w:right="0"/>
              <w:jc w:val="left"/>
              <w:rPr>
                <w:rFonts w:ascii="Arial" w:hAnsi="Arial" w:cs="Arial"/>
                <w:color w:val="000000"/>
              </w:rPr>
            </w:pPr>
            <w:r>
              <w:rPr>
                <w:rFonts w:ascii="Arial" w:hAnsi="Arial" w:cs="Arial"/>
                <w:color w:val="000000"/>
              </w:rPr>
              <w:t>23.3.7</w:t>
            </w:r>
          </w:p>
        </w:tc>
        <w:tc>
          <w:tcPr>
            <w:tcW w:w="1418" w:type="dxa"/>
          </w:tcPr>
          <w:p w14:paraId="2ABA7D58"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17.020.00</w:t>
            </w:r>
          </w:p>
        </w:tc>
        <w:tc>
          <w:tcPr>
            <w:tcW w:w="1418" w:type="dxa"/>
          </w:tcPr>
          <w:p w14:paraId="4F675882"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0402.9</w:t>
            </w:r>
          </w:p>
        </w:tc>
        <w:tc>
          <w:tcPr>
            <w:tcW w:w="5811" w:type="dxa"/>
          </w:tcPr>
          <w:p w14:paraId="4ABB4E44" w14:textId="77777777" w:rsidR="002F0C85" w:rsidRPr="0022062A" w:rsidRDefault="002F0C85" w:rsidP="009241E9">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Leite condensado, em recipiente de conteúdo inferior ou igual a 1 kg</w:t>
            </w:r>
          </w:p>
        </w:tc>
        <w:tc>
          <w:tcPr>
            <w:tcW w:w="1276" w:type="dxa"/>
            <w:vAlign w:val="center"/>
          </w:tcPr>
          <w:p w14:paraId="0EB654C8"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27,81%</w:t>
            </w:r>
          </w:p>
        </w:tc>
        <w:tc>
          <w:tcPr>
            <w:tcW w:w="1842" w:type="dxa"/>
            <w:vAlign w:val="center"/>
          </w:tcPr>
          <w:p w14:paraId="03DF3A7A"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40,59%</w:t>
            </w:r>
          </w:p>
        </w:tc>
        <w:tc>
          <w:tcPr>
            <w:tcW w:w="1843" w:type="dxa"/>
            <w:vAlign w:val="center"/>
          </w:tcPr>
          <w:p w14:paraId="25D3082E"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53,37%</w:t>
            </w:r>
          </w:p>
        </w:tc>
      </w:tr>
      <w:tr w:rsidR="002F0C85" w:rsidRPr="0022062A" w14:paraId="1B13A30B" w14:textId="77777777" w:rsidTr="00B168BD">
        <w:tblPrEx>
          <w:tblCellMar>
            <w:top w:w="0" w:type="dxa"/>
            <w:bottom w:w="0" w:type="dxa"/>
          </w:tblCellMar>
        </w:tblPrEx>
        <w:tc>
          <w:tcPr>
            <w:tcW w:w="1204" w:type="dxa"/>
          </w:tcPr>
          <w:p w14:paraId="524CF83F" w14:textId="77777777" w:rsidR="002F0C85" w:rsidRDefault="002F0C85" w:rsidP="00560811">
            <w:pPr>
              <w:ind w:rightChars="0" w:right="0"/>
              <w:jc w:val="left"/>
              <w:rPr>
                <w:rFonts w:ascii="Arial" w:hAnsi="Arial" w:cs="Arial"/>
                <w:color w:val="000000"/>
              </w:rPr>
            </w:pPr>
            <w:r>
              <w:rPr>
                <w:rFonts w:ascii="Arial" w:hAnsi="Arial" w:cs="Arial"/>
                <w:color w:val="000000"/>
              </w:rPr>
              <w:t>23.3.8</w:t>
            </w:r>
          </w:p>
        </w:tc>
        <w:tc>
          <w:tcPr>
            <w:tcW w:w="1418" w:type="dxa"/>
          </w:tcPr>
          <w:p w14:paraId="6DDC6160"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17.021.00</w:t>
            </w:r>
          </w:p>
        </w:tc>
        <w:tc>
          <w:tcPr>
            <w:tcW w:w="1418" w:type="dxa"/>
          </w:tcPr>
          <w:p w14:paraId="3A908D92"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0403</w:t>
            </w:r>
          </w:p>
        </w:tc>
        <w:tc>
          <w:tcPr>
            <w:tcW w:w="5811" w:type="dxa"/>
          </w:tcPr>
          <w:p w14:paraId="5693F0E1" w14:textId="77777777" w:rsidR="002F0C85" w:rsidRDefault="006A15E1" w:rsidP="009241E9">
            <w:pPr>
              <w:spacing w:after="240"/>
              <w:ind w:rightChars="0" w:right="0"/>
              <w:textAlignment w:val="baseline"/>
              <w:rPr>
                <w:rFonts w:ascii="Arial" w:hAnsi="Arial" w:cs="Arial"/>
                <w:color w:val="000000"/>
                <w:lang w:eastAsia="pt-BR"/>
              </w:rPr>
            </w:pPr>
            <w:r w:rsidRPr="006A15E1">
              <w:rPr>
                <w:rFonts w:ascii="Arial" w:hAnsi="Arial" w:cs="Arial"/>
                <w:color w:val="000000"/>
                <w:lang w:eastAsia="pt-BR"/>
              </w:rPr>
              <w:t>Iogurte e leite fermentado em recipiente de conteúdo inferior ou igual a 2 litros, exceto o item classificado no CEST 17.022.00</w:t>
            </w:r>
          </w:p>
          <w:p w14:paraId="048CD596" w14:textId="77777777" w:rsidR="006A15E1" w:rsidRDefault="006A15E1" w:rsidP="006A15E1">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23.3.8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45"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29EA99E9" w14:textId="77777777" w:rsidR="006A15E1" w:rsidRPr="006A15E1" w:rsidRDefault="006A15E1" w:rsidP="006A15E1">
            <w:pPr>
              <w:spacing w:before="28" w:after="28"/>
              <w:ind w:rightChars="0" w:right="0"/>
              <w:textAlignment w:val="baseline"/>
              <w:rPr>
                <w:rFonts w:ascii="Arial" w:hAnsi="Arial" w:cs="Arial"/>
                <w:i/>
                <w:iCs/>
                <w:color w:val="00B050"/>
              </w:rPr>
            </w:pPr>
          </w:p>
        </w:tc>
        <w:tc>
          <w:tcPr>
            <w:tcW w:w="1276" w:type="dxa"/>
            <w:vAlign w:val="center"/>
          </w:tcPr>
          <w:p w14:paraId="281F3EE3"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34,56%</w:t>
            </w:r>
          </w:p>
        </w:tc>
        <w:tc>
          <w:tcPr>
            <w:tcW w:w="1842" w:type="dxa"/>
            <w:vAlign w:val="center"/>
          </w:tcPr>
          <w:p w14:paraId="51BC49A1"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48,02%</w:t>
            </w:r>
          </w:p>
        </w:tc>
        <w:tc>
          <w:tcPr>
            <w:tcW w:w="1843" w:type="dxa"/>
            <w:vAlign w:val="center"/>
          </w:tcPr>
          <w:p w14:paraId="3F61840C"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61,47%</w:t>
            </w:r>
          </w:p>
        </w:tc>
      </w:tr>
      <w:tr w:rsidR="002F0C85" w:rsidRPr="0022062A" w14:paraId="104B4141" w14:textId="77777777" w:rsidTr="00B168BD">
        <w:tblPrEx>
          <w:tblCellMar>
            <w:top w:w="0" w:type="dxa"/>
            <w:bottom w:w="0" w:type="dxa"/>
          </w:tblCellMar>
        </w:tblPrEx>
        <w:tc>
          <w:tcPr>
            <w:tcW w:w="1204" w:type="dxa"/>
          </w:tcPr>
          <w:p w14:paraId="5B6298F0" w14:textId="77777777" w:rsidR="002F0C85" w:rsidRDefault="002F0C85" w:rsidP="00560811">
            <w:pPr>
              <w:ind w:rightChars="0" w:right="0"/>
              <w:jc w:val="left"/>
              <w:rPr>
                <w:rFonts w:ascii="Arial" w:hAnsi="Arial" w:cs="Arial"/>
                <w:color w:val="000000"/>
              </w:rPr>
            </w:pPr>
            <w:r>
              <w:rPr>
                <w:rFonts w:ascii="Arial" w:hAnsi="Arial" w:cs="Arial"/>
                <w:color w:val="000000"/>
              </w:rPr>
              <w:t>23.3.9</w:t>
            </w:r>
          </w:p>
        </w:tc>
        <w:tc>
          <w:tcPr>
            <w:tcW w:w="1418" w:type="dxa"/>
          </w:tcPr>
          <w:p w14:paraId="70921503"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17.023.00</w:t>
            </w:r>
          </w:p>
        </w:tc>
        <w:tc>
          <w:tcPr>
            <w:tcW w:w="1418" w:type="dxa"/>
          </w:tcPr>
          <w:p w14:paraId="2F3D0E86"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0406</w:t>
            </w:r>
          </w:p>
        </w:tc>
        <w:tc>
          <w:tcPr>
            <w:tcW w:w="5811" w:type="dxa"/>
          </w:tcPr>
          <w:p w14:paraId="5462FD06" w14:textId="77777777" w:rsidR="002F0C85" w:rsidRPr="0022062A" w:rsidRDefault="002F0C85" w:rsidP="009241E9">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Requeijão e similares, em recipiente de conteúdo inferior ou igual a 1 kg, exceto as embalagens individuais de conteúdo inferior ou igual a 10 g</w:t>
            </w:r>
          </w:p>
        </w:tc>
        <w:tc>
          <w:tcPr>
            <w:tcW w:w="1276" w:type="dxa"/>
            <w:vAlign w:val="center"/>
          </w:tcPr>
          <w:p w14:paraId="7491C0EB"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42,17%</w:t>
            </w:r>
          </w:p>
        </w:tc>
        <w:tc>
          <w:tcPr>
            <w:tcW w:w="1842" w:type="dxa"/>
            <w:vAlign w:val="center"/>
          </w:tcPr>
          <w:p w14:paraId="16A2ED3C"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56,39%</w:t>
            </w:r>
          </w:p>
        </w:tc>
        <w:tc>
          <w:tcPr>
            <w:tcW w:w="1843" w:type="dxa"/>
            <w:vAlign w:val="center"/>
          </w:tcPr>
          <w:p w14:paraId="0373E600"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70,60%</w:t>
            </w:r>
          </w:p>
        </w:tc>
      </w:tr>
      <w:tr w:rsidR="002F0C85" w:rsidRPr="0022062A" w14:paraId="5B379AA6" w14:textId="77777777" w:rsidTr="00B168BD">
        <w:tblPrEx>
          <w:tblCellMar>
            <w:top w:w="0" w:type="dxa"/>
            <w:bottom w:w="0" w:type="dxa"/>
          </w:tblCellMar>
        </w:tblPrEx>
        <w:tc>
          <w:tcPr>
            <w:tcW w:w="1204" w:type="dxa"/>
          </w:tcPr>
          <w:p w14:paraId="32131762" w14:textId="77777777" w:rsidR="002F0C85" w:rsidRDefault="002F0C85" w:rsidP="00560811">
            <w:pPr>
              <w:ind w:rightChars="0" w:right="0"/>
              <w:jc w:val="left"/>
              <w:rPr>
                <w:rFonts w:ascii="Arial" w:hAnsi="Arial" w:cs="Arial"/>
                <w:color w:val="000000"/>
              </w:rPr>
            </w:pPr>
            <w:r>
              <w:rPr>
                <w:rFonts w:ascii="Arial" w:hAnsi="Arial" w:cs="Arial"/>
                <w:color w:val="000000"/>
              </w:rPr>
              <w:t>23.3.10</w:t>
            </w:r>
          </w:p>
        </w:tc>
        <w:tc>
          <w:tcPr>
            <w:tcW w:w="1418" w:type="dxa"/>
          </w:tcPr>
          <w:p w14:paraId="2174C9FE"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17.025.00</w:t>
            </w:r>
          </w:p>
        </w:tc>
        <w:tc>
          <w:tcPr>
            <w:tcW w:w="1418" w:type="dxa"/>
          </w:tcPr>
          <w:p w14:paraId="1875E261" w14:textId="77777777" w:rsidR="002F0C85" w:rsidRPr="0022062A" w:rsidRDefault="002F0C85" w:rsidP="009241E9">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0405.10.00</w:t>
            </w:r>
          </w:p>
        </w:tc>
        <w:tc>
          <w:tcPr>
            <w:tcW w:w="5811" w:type="dxa"/>
          </w:tcPr>
          <w:p w14:paraId="7D7A5330" w14:textId="77777777" w:rsidR="002F0C85" w:rsidRPr="0022062A" w:rsidRDefault="002F0C85" w:rsidP="009241E9">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Manteiga, em embalagem de conteúdo inferior ou igual a 1 kg, exceto as embalagens individuais de conteúdo inferior ou igual a 10 g</w:t>
            </w:r>
          </w:p>
        </w:tc>
        <w:tc>
          <w:tcPr>
            <w:tcW w:w="1276" w:type="dxa"/>
            <w:vAlign w:val="center"/>
          </w:tcPr>
          <w:p w14:paraId="58D6623B" w14:textId="77777777" w:rsidR="002F0C85" w:rsidRPr="0022062A" w:rsidRDefault="002F0C85" w:rsidP="009241E9">
            <w:pPr>
              <w:ind w:rightChars="0" w:right="0"/>
              <w:jc w:val="center"/>
              <w:rPr>
                <w:rFonts w:ascii="Arial" w:hAnsi="Arial" w:cs="Arial"/>
                <w:color w:val="000000"/>
              </w:rPr>
            </w:pPr>
            <w:r w:rsidRPr="0022062A">
              <w:rPr>
                <w:rFonts w:ascii="Arial" w:hAnsi="Arial" w:cs="Arial"/>
                <w:color w:val="000000"/>
              </w:rPr>
              <w:t>38,09%</w:t>
            </w:r>
          </w:p>
        </w:tc>
        <w:tc>
          <w:tcPr>
            <w:tcW w:w="1842" w:type="dxa"/>
            <w:vAlign w:val="center"/>
          </w:tcPr>
          <w:p w14:paraId="33834CC6"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51,90%</w:t>
            </w:r>
          </w:p>
        </w:tc>
        <w:tc>
          <w:tcPr>
            <w:tcW w:w="1843" w:type="dxa"/>
            <w:vAlign w:val="center"/>
          </w:tcPr>
          <w:p w14:paraId="4F250B84"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65,71%</w:t>
            </w:r>
          </w:p>
        </w:tc>
      </w:tr>
      <w:tr w:rsidR="00623C81" w:rsidRPr="0022062A" w14:paraId="31E9D394" w14:textId="77777777" w:rsidTr="00B168BD">
        <w:tblPrEx>
          <w:tblCellMar>
            <w:top w:w="0" w:type="dxa"/>
            <w:bottom w:w="0" w:type="dxa"/>
          </w:tblCellMar>
        </w:tblPrEx>
        <w:tc>
          <w:tcPr>
            <w:tcW w:w="1204" w:type="dxa"/>
          </w:tcPr>
          <w:p w14:paraId="7F34A805" w14:textId="77777777" w:rsidR="00623C81" w:rsidRDefault="00623C81" w:rsidP="00560811">
            <w:pPr>
              <w:ind w:rightChars="0" w:right="0"/>
              <w:jc w:val="left"/>
              <w:rPr>
                <w:rFonts w:ascii="Arial" w:hAnsi="Arial" w:cs="Arial"/>
                <w:color w:val="000000"/>
              </w:rPr>
            </w:pPr>
            <w:r>
              <w:rPr>
                <w:rFonts w:ascii="Arial" w:hAnsi="Arial" w:cs="Arial"/>
                <w:color w:val="000000"/>
              </w:rPr>
              <w:t>23.3.11</w:t>
            </w:r>
          </w:p>
        </w:tc>
        <w:tc>
          <w:tcPr>
            <w:tcW w:w="1418" w:type="dxa"/>
          </w:tcPr>
          <w:p w14:paraId="221EC03A"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17.027.00</w:t>
            </w:r>
          </w:p>
        </w:tc>
        <w:tc>
          <w:tcPr>
            <w:tcW w:w="1418" w:type="dxa"/>
          </w:tcPr>
          <w:p w14:paraId="10C14704"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1517.10.00</w:t>
            </w:r>
          </w:p>
        </w:tc>
        <w:tc>
          <w:tcPr>
            <w:tcW w:w="5811" w:type="dxa"/>
          </w:tcPr>
          <w:p w14:paraId="61CE250A" w14:textId="77777777" w:rsidR="00623C81" w:rsidRPr="00FE3EDF" w:rsidRDefault="00B730F2" w:rsidP="00623C81">
            <w:pPr>
              <w:spacing w:before="28" w:after="28"/>
              <w:ind w:rightChars="0" w:right="0"/>
              <w:textAlignment w:val="baseline"/>
              <w:rPr>
                <w:rFonts w:ascii="Arial" w:hAnsi="Arial" w:cs="Arial"/>
                <w:color w:val="000000"/>
                <w:lang w:eastAsia="pt-BR"/>
              </w:rPr>
            </w:pPr>
            <w:r w:rsidRPr="00B730F2">
              <w:rPr>
                <w:rFonts w:ascii="Arial" w:hAnsi="Arial" w:cs="Arial"/>
                <w:color w:val="000000"/>
                <w:lang w:eastAsia="pt-BR"/>
              </w:rPr>
              <w:t>Margarina e creme vegetal, em recipiente de conteúdo superior a 500 g e inferior ou igual a 1 kg, exceto as embalagens individuais de conteúdo inferior ou igual a   10 g</w:t>
            </w:r>
          </w:p>
        </w:tc>
        <w:tc>
          <w:tcPr>
            <w:tcW w:w="1276" w:type="dxa"/>
            <w:vAlign w:val="center"/>
          </w:tcPr>
          <w:p w14:paraId="3C6FE080"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28,08%</w:t>
            </w:r>
          </w:p>
        </w:tc>
        <w:tc>
          <w:tcPr>
            <w:tcW w:w="1842" w:type="dxa"/>
            <w:vAlign w:val="center"/>
          </w:tcPr>
          <w:p w14:paraId="2B046F9C"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40,89%</w:t>
            </w:r>
          </w:p>
        </w:tc>
        <w:tc>
          <w:tcPr>
            <w:tcW w:w="1843" w:type="dxa"/>
            <w:vAlign w:val="center"/>
          </w:tcPr>
          <w:p w14:paraId="643A76BB"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53,70%</w:t>
            </w:r>
          </w:p>
        </w:tc>
      </w:tr>
    </w:tbl>
    <w:p w14:paraId="7266A0F7" w14:textId="77777777" w:rsidR="003A0A59" w:rsidRPr="0022062A" w:rsidRDefault="003A0A59" w:rsidP="003A0A59">
      <w:pPr>
        <w:tabs>
          <w:tab w:val="left" w:pos="3684"/>
        </w:tabs>
        <w:ind w:rightChars="0" w:right="0"/>
        <w:rPr>
          <w:rFonts w:ascii="Arial" w:hAnsi="Arial" w:cs="Arial"/>
          <w:color w:val="00B050"/>
        </w:rPr>
      </w:pPr>
      <w:r w:rsidRPr="0022062A">
        <w:rPr>
          <w:rFonts w:ascii="Arial" w:hAnsi="Arial" w:cs="Arial"/>
          <w:color w:val="00B050"/>
        </w:rPr>
        <w:tab/>
      </w:r>
    </w:p>
    <w:p w14:paraId="663A1984"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380AA5" w:rsidRPr="0022062A">
        <w:rPr>
          <w:rFonts w:ascii="Arial" w:hAnsi="Arial" w:cs="Arial"/>
          <w:b/>
          <w:bCs/>
          <w:iCs/>
        </w:rPr>
        <w:t>3</w:t>
      </w:r>
      <w:r w:rsidRPr="0022062A">
        <w:rPr>
          <w:rFonts w:ascii="Arial" w:hAnsi="Arial" w:cs="Arial"/>
          <w:b/>
          <w:bCs/>
          <w:iCs/>
        </w:rPr>
        <w:t xml:space="preserve">.4 – SNACKS, CEREAIS E CONGÊNERES </w:t>
      </w:r>
    </w:p>
    <w:p w14:paraId="5DF1CB79" w14:textId="77777777" w:rsidR="003A0A59" w:rsidRPr="0022062A" w:rsidRDefault="003A0A59" w:rsidP="003A0A59">
      <w:pPr>
        <w:ind w:rightChars="0" w:right="0"/>
        <w:jc w:val="left"/>
        <w:rPr>
          <w:rFonts w:ascii="Arial" w:hAnsi="Arial" w:cs="Arial"/>
          <w:b/>
          <w:bCs/>
          <w:iCs/>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380AA5" w:rsidRPr="0022062A" w14:paraId="7B98FF93" w14:textId="77777777" w:rsidTr="00B168BD">
        <w:tblPrEx>
          <w:tblCellMar>
            <w:top w:w="0" w:type="dxa"/>
            <w:bottom w:w="0" w:type="dxa"/>
          </w:tblCellMar>
        </w:tblPrEx>
        <w:tc>
          <w:tcPr>
            <w:tcW w:w="1204" w:type="dxa"/>
            <w:vMerge w:val="restart"/>
            <w:vAlign w:val="center"/>
          </w:tcPr>
          <w:p w14:paraId="2017B7BA" w14:textId="77777777" w:rsidR="00380AA5" w:rsidRPr="0022062A" w:rsidRDefault="00380AA5" w:rsidP="00560811">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48F01B15" w14:textId="77777777" w:rsidR="00380AA5" w:rsidRPr="0022062A" w:rsidRDefault="00380AA5" w:rsidP="00560811">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3E4BDD87" w14:textId="77777777" w:rsidR="00380AA5" w:rsidRPr="0022062A" w:rsidRDefault="00380AA5" w:rsidP="00560811">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7F7E6944" w14:textId="77777777" w:rsidR="00380AA5" w:rsidRPr="0022062A" w:rsidRDefault="00380AA5" w:rsidP="00560811">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2F99651E" w14:textId="77777777" w:rsidR="00380AA5" w:rsidRPr="0022062A" w:rsidRDefault="00380AA5" w:rsidP="00560811">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2AC8FCDA" w14:textId="77777777" w:rsidR="00380AA5" w:rsidRPr="0022062A" w:rsidRDefault="00380AA5" w:rsidP="00560811">
            <w:pPr>
              <w:ind w:rightChars="0" w:right="0"/>
              <w:jc w:val="center"/>
              <w:rPr>
                <w:rFonts w:ascii="Arial" w:hAnsi="Arial" w:cs="Arial"/>
                <w:b/>
              </w:rPr>
            </w:pPr>
            <w:r w:rsidRPr="0022062A">
              <w:rPr>
                <w:rFonts w:ascii="Arial" w:hAnsi="Arial" w:cs="Arial"/>
                <w:b/>
              </w:rPr>
              <w:t>MVA Ajustada</w:t>
            </w:r>
          </w:p>
        </w:tc>
      </w:tr>
      <w:tr w:rsidR="00380AA5" w:rsidRPr="0022062A" w14:paraId="230FE87F" w14:textId="77777777" w:rsidTr="00B168BD">
        <w:tblPrEx>
          <w:tblCellMar>
            <w:top w:w="0" w:type="dxa"/>
            <w:bottom w:w="0" w:type="dxa"/>
          </w:tblCellMar>
        </w:tblPrEx>
        <w:tc>
          <w:tcPr>
            <w:tcW w:w="1204" w:type="dxa"/>
            <w:vMerge/>
            <w:vAlign w:val="center"/>
          </w:tcPr>
          <w:p w14:paraId="37919613" w14:textId="77777777" w:rsidR="00380AA5" w:rsidRPr="0022062A" w:rsidRDefault="00380AA5" w:rsidP="00380AA5">
            <w:pPr>
              <w:ind w:rightChars="0" w:right="0"/>
              <w:rPr>
                <w:rFonts w:ascii="Arial" w:hAnsi="Arial" w:cs="Arial"/>
                <w:b/>
              </w:rPr>
            </w:pPr>
          </w:p>
        </w:tc>
        <w:tc>
          <w:tcPr>
            <w:tcW w:w="1418" w:type="dxa"/>
            <w:vMerge/>
          </w:tcPr>
          <w:p w14:paraId="6737317D" w14:textId="77777777" w:rsidR="00380AA5" w:rsidRPr="0022062A" w:rsidRDefault="00380AA5" w:rsidP="00380AA5">
            <w:pPr>
              <w:ind w:rightChars="0" w:right="0"/>
              <w:rPr>
                <w:rFonts w:ascii="Arial" w:hAnsi="Arial" w:cs="Arial"/>
                <w:b/>
              </w:rPr>
            </w:pPr>
          </w:p>
        </w:tc>
        <w:tc>
          <w:tcPr>
            <w:tcW w:w="1418" w:type="dxa"/>
            <w:vMerge/>
            <w:vAlign w:val="center"/>
          </w:tcPr>
          <w:p w14:paraId="4B727967" w14:textId="77777777" w:rsidR="00380AA5" w:rsidRPr="0022062A" w:rsidRDefault="00380AA5" w:rsidP="00380AA5">
            <w:pPr>
              <w:ind w:rightChars="0" w:right="0"/>
              <w:rPr>
                <w:rFonts w:ascii="Arial" w:hAnsi="Arial" w:cs="Arial"/>
                <w:b/>
              </w:rPr>
            </w:pPr>
          </w:p>
        </w:tc>
        <w:tc>
          <w:tcPr>
            <w:tcW w:w="5811" w:type="dxa"/>
            <w:vMerge/>
            <w:vAlign w:val="center"/>
          </w:tcPr>
          <w:p w14:paraId="01A83AF7" w14:textId="77777777" w:rsidR="00380AA5" w:rsidRPr="0022062A" w:rsidRDefault="00380AA5" w:rsidP="00380AA5">
            <w:pPr>
              <w:ind w:rightChars="0" w:right="0"/>
              <w:rPr>
                <w:rFonts w:ascii="Arial" w:hAnsi="Arial" w:cs="Arial"/>
                <w:b/>
              </w:rPr>
            </w:pPr>
          </w:p>
        </w:tc>
        <w:tc>
          <w:tcPr>
            <w:tcW w:w="1276" w:type="dxa"/>
            <w:vMerge/>
            <w:vAlign w:val="center"/>
          </w:tcPr>
          <w:p w14:paraId="2DEAC157" w14:textId="77777777" w:rsidR="00380AA5" w:rsidRPr="0022062A" w:rsidRDefault="00380AA5" w:rsidP="00380AA5">
            <w:pPr>
              <w:ind w:rightChars="0" w:right="0"/>
              <w:jc w:val="center"/>
              <w:rPr>
                <w:rFonts w:ascii="Arial" w:hAnsi="Arial" w:cs="Arial"/>
                <w:b/>
              </w:rPr>
            </w:pPr>
          </w:p>
        </w:tc>
        <w:tc>
          <w:tcPr>
            <w:tcW w:w="1842" w:type="dxa"/>
            <w:vAlign w:val="center"/>
          </w:tcPr>
          <w:p w14:paraId="2207F582" w14:textId="77777777" w:rsidR="00380AA5" w:rsidRPr="0022062A" w:rsidRDefault="00380AA5" w:rsidP="00380AA5">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26624579" w14:textId="77777777" w:rsidR="00380AA5" w:rsidRPr="0022062A" w:rsidRDefault="00380AA5" w:rsidP="00380AA5">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2F0C85" w:rsidRPr="0022062A" w14:paraId="072F1000" w14:textId="77777777" w:rsidTr="00B168BD">
        <w:tblPrEx>
          <w:tblCellMar>
            <w:top w:w="0" w:type="dxa"/>
            <w:bottom w:w="0" w:type="dxa"/>
          </w:tblCellMar>
        </w:tblPrEx>
        <w:tc>
          <w:tcPr>
            <w:tcW w:w="1204" w:type="dxa"/>
          </w:tcPr>
          <w:p w14:paraId="34570E71" w14:textId="77777777" w:rsidR="002F0C85" w:rsidRPr="00560811" w:rsidRDefault="002F0C85" w:rsidP="00560811">
            <w:pPr>
              <w:ind w:rightChars="0" w:right="0"/>
              <w:jc w:val="left"/>
              <w:rPr>
                <w:rFonts w:ascii="Arial" w:hAnsi="Arial" w:cs="Arial"/>
                <w:color w:val="000000"/>
              </w:rPr>
            </w:pPr>
            <w:r w:rsidRPr="00560811">
              <w:rPr>
                <w:rFonts w:ascii="Arial" w:hAnsi="Arial" w:cs="Arial"/>
                <w:color w:val="000000"/>
              </w:rPr>
              <w:t>23.4.1</w:t>
            </w:r>
          </w:p>
        </w:tc>
        <w:tc>
          <w:tcPr>
            <w:tcW w:w="1418" w:type="dxa"/>
          </w:tcPr>
          <w:p w14:paraId="0AD1CD06"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17.030.00</w:t>
            </w:r>
          </w:p>
        </w:tc>
        <w:tc>
          <w:tcPr>
            <w:tcW w:w="1418" w:type="dxa"/>
          </w:tcPr>
          <w:p w14:paraId="2DB31158" w14:textId="77777777" w:rsidR="002F0C85" w:rsidRDefault="002F0C85" w:rsidP="00380AA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1904.10.00</w:t>
            </w:r>
          </w:p>
          <w:p w14:paraId="49AD3AF7" w14:textId="77777777" w:rsidR="002F0C85" w:rsidRPr="0022062A" w:rsidRDefault="002F0C85" w:rsidP="00380AA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1904.90.00</w:t>
            </w:r>
          </w:p>
        </w:tc>
        <w:tc>
          <w:tcPr>
            <w:tcW w:w="5811" w:type="dxa"/>
          </w:tcPr>
          <w:p w14:paraId="15BBFDB2"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Produtos à base de cereais, obtidos por expansão ou torrefação</w:t>
            </w:r>
          </w:p>
        </w:tc>
        <w:tc>
          <w:tcPr>
            <w:tcW w:w="1276" w:type="dxa"/>
            <w:vAlign w:val="center"/>
          </w:tcPr>
          <w:p w14:paraId="68005D4B"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46,98%</w:t>
            </w:r>
          </w:p>
        </w:tc>
        <w:tc>
          <w:tcPr>
            <w:tcW w:w="1842" w:type="dxa"/>
            <w:vAlign w:val="center"/>
          </w:tcPr>
          <w:p w14:paraId="7107F8F5"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61,68%</w:t>
            </w:r>
          </w:p>
        </w:tc>
        <w:tc>
          <w:tcPr>
            <w:tcW w:w="1843" w:type="dxa"/>
            <w:vAlign w:val="center"/>
          </w:tcPr>
          <w:p w14:paraId="59E6D2BA"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76,38%</w:t>
            </w:r>
          </w:p>
        </w:tc>
      </w:tr>
      <w:tr w:rsidR="002F0C85" w:rsidRPr="0022062A" w14:paraId="3E32C4F0" w14:textId="77777777" w:rsidTr="00B168BD">
        <w:tblPrEx>
          <w:tblCellMar>
            <w:top w:w="0" w:type="dxa"/>
            <w:bottom w:w="0" w:type="dxa"/>
          </w:tblCellMar>
        </w:tblPrEx>
        <w:tc>
          <w:tcPr>
            <w:tcW w:w="1204" w:type="dxa"/>
          </w:tcPr>
          <w:p w14:paraId="33858F17" w14:textId="77777777" w:rsidR="002F0C85" w:rsidRPr="00560811" w:rsidRDefault="002F0C85" w:rsidP="00560811">
            <w:pPr>
              <w:ind w:rightChars="0" w:right="0"/>
              <w:jc w:val="left"/>
              <w:rPr>
                <w:rFonts w:ascii="Arial" w:hAnsi="Arial" w:cs="Arial"/>
                <w:color w:val="000000"/>
              </w:rPr>
            </w:pPr>
            <w:r w:rsidRPr="00560811">
              <w:rPr>
                <w:rFonts w:ascii="Arial" w:hAnsi="Arial" w:cs="Arial"/>
                <w:color w:val="000000"/>
              </w:rPr>
              <w:t>23.4.2</w:t>
            </w:r>
          </w:p>
        </w:tc>
        <w:tc>
          <w:tcPr>
            <w:tcW w:w="1418" w:type="dxa"/>
          </w:tcPr>
          <w:p w14:paraId="25CF3CF3"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17.031.00</w:t>
            </w:r>
          </w:p>
        </w:tc>
        <w:tc>
          <w:tcPr>
            <w:tcW w:w="1418" w:type="dxa"/>
          </w:tcPr>
          <w:p w14:paraId="1A61F6B8"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1905.90.90</w:t>
            </w:r>
          </w:p>
        </w:tc>
        <w:tc>
          <w:tcPr>
            <w:tcW w:w="5811" w:type="dxa"/>
          </w:tcPr>
          <w:p w14:paraId="3B42AC6A" w14:textId="77777777" w:rsidR="002F0C85" w:rsidRPr="006A15E1" w:rsidRDefault="006A15E1" w:rsidP="00380AA5">
            <w:pPr>
              <w:spacing w:after="240"/>
              <w:ind w:rightChars="0" w:right="0"/>
              <w:textAlignment w:val="baseline"/>
              <w:rPr>
                <w:rFonts w:ascii="Arial" w:hAnsi="Arial" w:cs="Arial"/>
                <w:color w:val="000000"/>
                <w:lang w:eastAsia="pt-BR"/>
              </w:rPr>
            </w:pPr>
            <w:r w:rsidRPr="006A15E1">
              <w:rPr>
                <w:rFonts w:ascii="Arial" w:hAnsi="Arial" w:cs="Arial"/>
                <w:color w:val="000000"/>
                <w:lang w:eastAsia="pt-BR"/>
              </w:rPr>
              <w:t>Salgadinhos diversos, exceto 17.031.01 e 17.031.02 os classificados no CEST</w:t>
            </w:r>
          </w:p>
          <w:p w14:paraId="07DD217F" w14:textId="77777777" w:rsidR="006A15E1" w:rsidRDefault="006A15E1" w:rsidP="006A15E1">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23.4.2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46"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495AC773" w14:textId="77777777" w:rsidR="006A15E1" w:rsidRPr="0022062A" w:rsidRDefault="006A15E1" w:rsidP="00380AA5">
            <w:pPr>
              <w:spacing w:after="240"/>
              <w:ind w:rightChars="0" w:right="0"/>
              <w:textAlignment w:val="baseline"/>
              <w:rPr>
                <w:rFonts w:ascii="Arial" w:hAnsi="Arial" w:cs="Arial"/>
                <w:color w:val="000000"/>
                <w:lang w:eastAsia="pt-BR"/>
              </w:rPr>
            </w:pPr>
          </w:p>
        </w:tc>
        <w:tc>
          <w:tcPr>
            <w:tcW w:w="1276" w:type="dxa"/>
            <w:vAlign w:val="center"/>
          </w:tcPr>
          <w:p w14:paraId="3AA2571A"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50,04%</w:t>
            </w:r>
          </w:p>
        </w:tc>
        <w:tc>
          <w:tcPr>
            <w:tcW w:w="1842" w:type="dxa"/>
            <w:vAlign w:val="center"/>
          </w:tcPr>
          <w:p w14:paraId="00F44F80"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65,04%</w:t>
            </w:r>
          </w:p>
        </w:tc>
        <w:tc>
          <w:tcPr>
            <w:tcW w:w="1843" w:type="dxa"/>
            <w:vAlign w:val="center"/>
          </w:tcPr>
          <w:p w14:paraId="379A86D1"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80,05%</w:t>
            </w:r>
          </w:p>
        </w:tc>
      </w:tr>
      <w:tr w:rsidR="002F0C85" w:rsidRPr="0022062A" w14:paraId="2F83343B" w14:textId="77777777" w:rsidTr="00B168BD">
        <w:tblPrEx>
          <w:tblCellMar>
            <w:top w:w="0" w:type="dxa"/>
            <w:bottom w:w="0" w:type="dxa"/>
          </w:tblCellMar>
        </w:tblPrEx>
        <w:tc>
          <w:tcPr>
            <w:tcW w:w="1204" w:type="dxa"/>
          </w:tcPr>
          <w:p w14:paraId="3CB9F54B" w14:textId="77777777" w:rsidR="002F0C85" w:rsidRPr="00560811" w:rsidRDefault="002F0C85" w:rsidP="00560811">
            <w:pPr>
              <w:ind w:rightChars="0" w:right="0"/>
              <w:jc w:val="left"/>
              <w:rPr>
                <w:rFonts w:ascii="Arial" w:hAnsi="Arial" w:cs="Arial"/>
                <w:color w:val="000000"/>
              </w:rPr>
            </w:pPr>
            <w:r w:rsidRPr="00560811">
              <w:rPr>
                <w:rFonts w:ascii="Arial" w:hAnsi="Arial" w:cs="Arial"/>
                <w:color w:val="000000"/>
              </w:rPr>
              <w:t>23.4.3</w:t>
            </w:r>
          </w:p>
        </w:tc>
        <w:tc>
          <w:tcPr>
            <w:tcW w:w="1418" w:type="dxa"/>
          </w:tcPr>
          <w:p w14:paraId="45040A60"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17.032.00</w:t>
            </w:r>
          </w:p>
        </w:tc>
        <w:tc>
          <w:tcPr>
            <w:tcW w:w="1418" w:type="dxa"/>
          </w:tcPr>
          <w:p w14:paraId="470ECD55" w14:textId="77777777" w:rsidR="002F0C85" w:rsidRDefault="002F0C85" w:rsidP="00380AA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2005.20.00</w:t>
            </w:r>
          </w:p>
          <w:p w14:paraId="1DE80229" w14:textId="77777777" w:rsidR="002F0C85" w:rsidRPr="0022062A" w:rsidRDefault="002F0C85" w:rsidP="00380AA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2005.9</w:t>
            </w:r>
          </w:p>
        </w:tc>
        <w:tc>
          <w:tcPr>
            <w:tcW w:w="5811" w:type="dxa"/>
          </w:tcPr>
          <w:p w14:paraId="68A78EEC"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Batata frita, inhame e mandioca fritos</w:t>
            </w:r>
          </w:p>
        </w:tc>
        <w:tc>
          <w:tcPr>
            <w:tcW w:w="1276" w:type="dxa"/>
            <w:vAlign w:val="center"/>
          </w:tcPr>
          <w:p w14:paraId="7F22DE21"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50,69%</w:t>
            </w:r>
          </w:p>
        </w:tc>
        <w:tc>
          <w:tcPr>
            <w:tcW w:w="1842" w:type="dxa"/>
            <w:vAlign w:val="center"/>
          </w:tcPr>
          <w:p w14:paraId="77B0957D"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65,76%</w:t>
            </w:r>
          </w:p>
        </w:tc>
        <w:tc>
          <w:tcPr>
            <w:tcW w:w="1843" w:type="dxa"/>
            <w:vAlign w:val="center"/>
          </w:tcPr>
          <w:p w14:paraId="4C63E634"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80,83%</w:t>
            </w:r>
          </w:p>
        </w:tc>
      </w:tr>
      <w:tr w:rsidR="002F0C85" w:rsidRPr="0022062A" w14:paraId="0E2D3BC5" w14:textId="77777777" w:rsidTr="00B168BD">
        <w:tblPrEx>
          <w:tblCellMar>
            <w:top w:w="0" w:type="dxa"/>
            <w:bottom w:w="0" w:type="dxa"/>
          </w:tblCellMar>
        </w:tblPrEx>
        <w:tc>
          <w:tcPr>
            <w:tcW w:w="1204" w:type="dxa"/>
          </w:tcPr>
          <w:p w14:paraId="57777F05" w14:textId="77777777" w:rsidR="002F0C85" w:rsidRPr="0022062A" w:rsidRDefault="002F0C85" w:rsidP="00560811">
            <w:pPr>
              <w:ind w:rightChars="0" w:right="0"/>
              <w:jc w:val="left"/>
              <w:rPr>
                <w:rFonts w:ascii="Arial" w:hAnsi="Arial" w:cs="Arial"/>
                <w:color w:val="000000"/>
              </w:rPr>
            </w:pPr>
            <w:r>
              <w:rPr>
                <w:rFonts w:ascii="Arial" w:hAnsi="Arial" w:cs="Arial"/>
                <w:color w:val="000000"/>
              </w:rPr>
              <w:t>23</w:t>
            </w:r>
            <w:r w:rsidRPr="0022062A">
              <w:rPr>
                <w:rFonts w:ascii="Arial" w:hAnsi="Arial" w:cs="Arial"/>
                <w:color w:val="000000"/>
              </w:rPr>
              <w:t>.4.4</w:t>
            </w:r>
          </w:p>
        </w:tc>
        <w:tc>
          <w:tcPr>
            <w:tcW w:w="1418" w:type="dxa"/>
          </w:tcPr>
          <w:p w14:paraId="1E50B684"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17.033.00</w:t>
            </w:r>
          </w:p>
        </w:tc>
        <w:tc>
          <w:tcPr>
            <w:tcW w:w="1418" w:type="dxa"/>
          </w:tcPr>
          <w:p w14:paraId="1976954F"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2008.1</w:t>
            </w:r>
          </w:p>
        </w:tc>
        <w:tc>
          <w:tcPr>
            <w:tcW w:w="5811" w:type="dxa"/>
          </w:tcPr>
          <w:p w14:paraId="754AC9BE"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Amendoim e castanhas tipo aperitivo, em embalagem de conteúdo inferior ou igual a 1 kg</w:t>
            </w:r>
          </w:p>
        </w:tc>
        <w:tc>
          <w:tcPr>
            <w:tcW w:w="1276" w:type="dxa"/>
            <w:vAlign w:val="center"/>
          </w:tcPr>
          <w:p w14:paraId="512A7A41"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55,61%</w:t>
            </w:r>
          </w:p>
        </w:tc>
        <w:tc>
          <w:tcPr>
            <w:tcW w:w="1842" w:type="dxa"/>
            <w:vAlign w:val="center"/>
          </w:tcPr>
          <w:p w14:paraId="65A0EFB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71,17%</w:t>
            </w:r>
          </w:p>
        </w:tc>
        <w:tc>
          <w:tcPr>
            <w:tcW w:w="1843" w:type="dxa"/>
            <w:vAlign w:val="center"/>
          </w:tcPr>
          <w:p w14:paraId="6A1A4DF2"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86,73%</w:t>
            </w:r>
          </w:p>
        </w:tc>
      </w:tr>
      <w:tr w:rsidR="00462952" w:rsidRPr="0022062A" w14:paraId="101DEB5A" w14:textId="77777777" w:rsidTr="00D4000A">
        <w:tblPrEx>
          <w:tblCellMar>
            <w:top w:w="0" w:type="dxa"/>
            <w:bottom w:w="0" w:type="dxa"/>
          </w:tblCellMar>
        </w:tblPrEx>
        <w:tc>
          <w:tcPr>
            <w:tcW w:w="1204" w:type="dxa"/>
          </w:tcPr>
          <w:p w14:paraId="785ABBE5"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23.4.5</w:t>
            </w:r>
          </w:p>
        </w:tc>
        <w:tc>
          <w:tcPr>
            <w:tcW w:w="1418" w:type="dxa"/>
          </w:tcPr>
          <w:p w14:paraId="4BE73D65" w14:textId="77777777" w:rsidR="00462952" w:rsidRPr="0022062A" w:rsidRDefault="00462952" w:rsidP="00462952">
            <w:pPr>
              <w:ind w:rightChars="0" w:right="0"/>
              <w:jc w:val="left"/>
              <w:rPr>
                <w:rFonts w:ascii="Arial" w:hAnsi="Arial" w:cs="Arial"/>
                <w:color w:val="000000"/>
              </w:rPr>
            </w:pPr>
            <w:r w:rsidRPr="00462952">
              <w:rPr>
                <w:rFonts w:ascii="Arial" w:hAnsi="Arial" w:cs="Arial"/>
                <w:color w:val="000000"/>
              </w:rPr>
              <w:t>17.031.01</w:t>
            </w:r>
          </w:p>
        </w:tc>
        <w:tc>
          <w:tcPr>
            <w:tcW w:w="1418" w:type="dxa"/>
          </w:tcPr>
          <w:p w14:paraId="012B399E" w14:textId="77777777" w:rsidR="00462952" w:rsidRPr="0022062A" w:rsidRDefault="00462952" w:rsidP="00462952">
            <w:pPr>
              <w:ind w:rightChars="0" w:right="0"/>
              <w:jc w:val="left"/>
              <w:rPr>
                <w:rFonts w:ascii="Arial" w:hAnsi="Arial" w:cs="Arial"/>
                <w:color w:val="000000"/>
              </w:rPr>
            </w:pPr>
            <w:r w:rsidRPr="00462952">
              <w:rPr>
                <w:rFonts w:ascii="Arial" w:hAnsi="Arial" w:cs="Arial"/>
                <w:color w:val="000000"/>
              </w:rPr>
              <w:t>1905.90.90</w:t>
            </w:r>
          </w:p>
        </w:tc>
        <w:tc>
          <w:tcPr>
            <w:tcW w:w="5811" w:type="dxa"/>
          </w:tcPr>
          <w:p w14:paraId="724E016A"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Salgadinhos diversos, derivados de farinha de trigo</w:t>
            </w:r>
          </w:p>
          <w:p w14:paraId="3599475B" w14:textId="77777777" w:rsidR="00477D7B" w:rsidRPr="0022062A" w:rsidRDefault="00477D7B" w:rsidP="00462952">
            <w:pPr>
              <w:ind w:rightChars="0" w:right="0"/>
              <w:jc w:val="left"/>
              <w:rPr>
                <w:rFonts w:ascii="Arial" w:hAnsi="Arial" w:cs="Arial"/>
                <w:color w:val="000000"/>
              </w:rPr>
            </w:pPr>
            <w:r w:rsidRPr="00462952">
              <w:rPr>
                <w:rFonts w:ascii="Arial" w:hAnsi="Arial" w:cs="Arial"/>
                <w:i/>
                <w:iCs/>
                <w:color w:val="00B050"/>
              </w:rPr>
              <w:t>(Subitem 2</w:t>
            </w:r>
            <w:r>
              <w:rPr>
                <w:rFonts w:ascii="Arial" w:hAnsi="Arial" w:cs="Arial"/>
                <w:i/>
                <w:iCs/>
                <w:color w:val="00B050"/>
              </w:rPr>
              <w:t>3.4.5</w:t>
            </w:r>
            <w:r w:rsidRPr="00462952">
              <w:rPr>
                <w:rFonts w:ascii="Arial" w:hAnsi="Arial" w:cs="Arial"/>
                <w:i/>
                <w:iCs/>
                <w:color w:val="00B050"/>
              </w:rPr>
              <w:t xml:space="preserve"> do item 2</w:t>
            </w:r>
            <w:r>
              <w:rPr>
                <w:rFonts w:ascii="Arial" w:hAnsi="Arial" w:cs="Arial"/>
                <w:i/>
                <w:iCs/>
                <w:color w:val="00B050"/>
              </w:rPr>
              <w:t>3</w:t>
            </w:r>
            <w:r w:rsidRPr="00462952">
              <w:rPr>
                <w:rFonts w:ascii="Arial" w:hAnsi="Arial" w:cs="Arial"/>
                <w:i/>
                <w:iCs/>
                <w:color w:val="00B050"/>
              </w:rPr>
              <w:t xml:space="preserve"> acrescentado pelo </w:t>
            </w:r>
            <w:hyperlink r:id="rId47" w:history="1">
              <w:r w:rsidRPr="00462952">
                <w:rPr>
                  <w:i/>
                  <w:iCs/>
                  <w:color w:val="00B050"/>
                </w:rPr>
                <w:t>Decreto nº 47.8</w:t>
              </w:r>
              <w:r w:rsidR="00F370B9">
                <w:rPr>
                  <w:i/>
                  <w:iCs/>
                  <w:color w:val="00B050"/>
                </w:rPr>
                <w:t>6</w:t>
              </w:r>
              <w:r w:rsidRPr="00462952">
                <w:rPr>
                  <w:i/>
                  <w:iCs/>
                  <w:color w:val="00B050"/>
                </w:rPr>
                <w:t>4/2021</w:t>
              </w:r>
            </w:hyperlink>
            <w:r w:rsidRPr="00462952">
              <w:rPr>
                <w:rFonts w:ascii="Arial" w:hAnsi="Arial" w:cs="Arial"/>
                <w:i/>
                <w:iCs/>
                <w:color w:val="00B050"/>
              </w:rPr>
              <w:t>, vigente a partir de 10.12.2021)</w:t>
            </w:r>
          </w:p>
        </w:tc>
        <w:tc>
          <w:tcPr>
            <w:tcW w:w="1276" w:type="dxa"/>
          </w:tcPr>
          <w:p w14:paraId="54533936" w14:textId="77777777" w:rsidR="00462952" w:rsidRPr="0022062A" w:rsidRDefault="00462952" w:rsidP="00477D7B">
            <w:pPr>
              <w:ind w:rightChars="0" w:right="0"/>
              <w:jc w:val="center"/>
              <w:rPr>
                <w:rFonts w:ascii="Arial" w:hAnsi="Arial" w:cs="Arial"/>
                <w:color w:val="000000"/>
              </w:rPr>
            </w:pPr>
            <w:r w:rsidRPr="00462952">
              <w:rPr>
                <w:rFonts w:ascii="Arial" w:hAnsi="Arial" w:cs="Arial"/>
                <w:color w:val="000000"/>
              </w:rPr>
              <w:t>50,04%</w:t>
            </w:r>
          </w:p>
        </w:tc>
        <w:tc>
          <w:tcPr>
            <w:tcW w:w="1842" w:type="dxa"/>
          </w:tcPr>
          <w:p w14:paraId="17C6AD94" w14:textId="77777777" w:rsidR="00462952" w:rsidRPr="002F0C85" w:rsidRDefault="00462952" w:rsidP="00477D7B">
            <w:pPr>
              <w:ind w:rightChars="0" w:right="0"/>
              <w:jc w:val="center"/>
              <w:rPr>
                <w:rFonts w:ascii="Arial" w:hAnsi="Arial" w:cs="Arial"/>
                <w:color w:val="000000"/>
              </w:rPr>
            </w:pPr>
            <w:r w:rsidRPr="00462952">
              <w:rPr>
                <w:rFonts w:ascii="Arial" w:hAnsi="Arial" w:cs="Arial"/>
                <w:color w:val="000000"/>
              </w:rPr>
              <w:t>65,04%</w:t>
            </w:r>
          </w:p>
        </w:tc>
        <w:tc>
          <w:tcPr>
            <w:tcW w:w="1843" w:type="dxa"/>
          </w:tcPr>
          <w:p w14:paraId="3BFDBBE4" w14:textId="77777777" w:rsidR="00462952" w:rsidRPr="002F0C85" w:rsidRDefault="00462952" w:rsidP="00477D7B">
            <w:pPr>
              <w:ind w:rightChars="0" w:right="0"/>
              <w:jc w:val="center"/>
              <w:rPr>
                <w:rFonts w:ascii="Arial" w:hAnsi="Arial" w:cs="Arial"/>
                <w:color w:val="000000"/>
              </w:rPr>
            </w:pPr>
            <w:r w:rsidRPr="00462952">
              <w:rPr>
                <w:rFonts w:ascii="Arial" w:hAnsi="Arial" w:cs="Arial"/>
                <w:color w:val="000000"/>
              </w:rPr>
              <w:t>80,05%</w:t>
            </w:r>
          </w:p>
        </w:tc>
      </w:tr>
      <w:tr w:rsidR="00462952" w:rsidRPr="0022062A" w14:paraId="6B1E8D06" w14:textId="77777777" w:rsidTr="00D4000A">
        <w:tblPrEx>
          <w:tblCellMar>
            <w:top w:w="0" w:type="dxa"/>
            <w:bottom w:w="0" w:type="dxa"/>
          </w:tblCellMar>
        </w:tblPrEx>
        <w:tc>
          <w:tcPr>
            <w:tcW w:w="1204" w:type="dxa"/>
          </w:tcPr>
          <w:p w14:paraId="66DAA725" w14:textId="77777777" w:rsidR="00462952" w:rsidRDefault="00462952" w:rsidP="00462952">
            <w:pPr>
              <w:ind w:rightChars="0" w:right="0"/>
              <w:jc w:val="left"/>
              <w:rPr>
                <w:rFonts w:ascii="Arial" w:hAnsi="Arial" w:cs="Arial"/>
                <w:color w:val="000000"/>
              </w:rPr>
            </w:pPr>
            <w:r w:rsidRPr="00462952">
              <w:rPr>
                <w:rFonts w:ascii="Arial" w:hAnsi="Arial" w:cs="Arial"/>
                <w:color w:val="000000"/>
              </w:rPr>
              <w:t>23.4.6</w:t>
            </w:r>
          </w:p>
        </w:tc>
        <w:tc>
          <w:tcPr>
            <w:tcW w:w="1418" w:type="dxa"/>
          </w:tcPr>
          <w:p w14:paraId="6D4B3345"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17.031.02</w:t>
            </w:r>
          </w:p>
          <w:p w14:paraId="78FACF6E" w14:textId="77777777" w:rsidR="00462952" w:rsidRPr="0022062A" w:rsidRDefault="00462952" w:rsidP="00462952">
            <w:pPr>
              <w:ind w:rightChars="0" w:right="0"/>
              <w:jc w:val="left"/>
              <w:rPr>
                <w:rFonts w:ascii="Arial" w:hAnsi="Arial" w:cs="Arial"/>
                <w:color w:val="000000"/>
              </w:rPr>
            </w:pPr>
          </w:p>
        </w:tc>
        <w:tc>
          <w:tcPr>
            <w:tcW w:w="1418" w:type="dxa"/>
          </w:tcPr>
          <w:p w14:paraId="48F4A86B"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1905.90.90</w:t>
            </w:r>
          </w:p>
          <w:p w14:paraId="6CEDFBA4" w14:textId="77777777" w:rsidR="00462952" w:rsidRPr="0022062A" w:rsidRDefault="00462952" w:rsidP="00462952">
            <w:pPr>
              <w:ind w:rightChars="0" w:right="0"/>
              <w:jc w:val="left"/>
              <w:rPr>
                <w:rFonts w:ascii="Arial" w:hAnsi="Arial" w:cs="Arial"/>
                <w:color w:val="000000"/>
              </w:rPr>
            </w:pPr>
          </w:p>
        </w:tc>
        <w:tc>
          <w:tcPr>
            <w:tcW w:w="5811" w:type="dxa"/>
          </w:tcPr>
          <w:p w14:paraId="00DBBC91" w14:textId="77777777" w:rsidR="00462952" w:rsidRPr="00462952" w:rsidRDefault="00462952" w:rsidP="00462952">
            <w:pPr>
              <w:ind w:rightChars="0" w:right="0"/>
              <w:jc w:val="left"/>
              <w:rPr>
                <w:rFonts w:ascii="Arial" w:hAnsi="Arial" w:cs="Arial"/>
                <w:color w:val="000000"/>
              </w:rPr>
            </w:pPr>
            <w:r w:rsidRPr="00462952">
              <w:rPr>
                <w:rFonts w:ascii="Arial" w:hAnsi="Arial" w:cs="Arial"/>
                <w:color w:val="000000"/>
              </w:rPr>
              <w:t>Biscoitos de polvilho</w:t>
            </w:r>
          </w:p>
          <w:p w14:paraId="08DDAF11" w14:textId="77777777" w:rsidR="00462952" w:rsidRPr="00462952" w:rsidRDefault="00462952" w:rsidP="00462952">
            <w:pPr>
              <w:ind w:rightChars="0" w:right="0"/>
              <w:jc w:val="left"/>
              <w:rPr>
                <w:rFonts w:ascii="Arial" w:hAnsi="Arial" w:cs="Arial"/>
                <w:color w:val="000000"/>
              </w:rPr>
            </w:pPr>
          </w:p>
          <w:p w14:paraId="3B91CEFB" w14:textId="77777777" w:rsidR="00462952" w:rsidRPr="00462952" w:rsidRDefault="00462952" w:rsidP="00462952">
            <w:pPr>
              <w:ind w:rightChars="0" w:right="0"/>
              <w:jc w:val="left"/>
              <w:rPr>
                <w:rFonts w:ascii="Arial" w:hAnsi="Arial" w:cs="Arial"/>
                <w:i/>
                <w:iCs/>
                <w:color w:val="00B050"/>
              </w:rPr>
            </w:pPr>
            <w:r w:rsidRPr="00462952">
              <w:rPr>
                <w:rFonts w:ascii="Arial" w:hAnsi="Arial" w:cs="Arial"/>
                <w:i/>
                <w:iCs/>
                <w:color w:val="00B050"/>
              </w:rPr>
              <w:t>(Subitem 2</w:t>
            </w:r>
            <w:r w:rsidR="00477D7B">
              <w:rPr>
                <w:rFonts w:ascii="Arial" w:hAnsi="Arial" w:cs="Arial"/>
                <w:i/>
                <w:iCs/>
                <w:color w:val="00B050"/>
              </w:rPr>
              <w:t>3.4.6</w:t>
            </w:r>
            <w:r w:rsidRPr="00462952">
              <w:rPr>
                <w:rFonts w:ascii="Arial" w:hAnsi="Arial" w:cs="Arial"/>
                <w:i/>
                <w:iCs/>
                <w:color w:val="00B050"/>
              </w:rPr>
              <w:t xml:space="preserve"> do item 2</w:t>
            </w:r>
            <w:r w:rsidR="00477D7B">
              <w:rPr>
                <w:rFonts w:ascii="Arial" w:hAnsi="Arial" w:cs="Arial"/>
                <w:i/>
                <w:iCs/>
                <w:color w:val="00B050"/>
              </w:rPr>
              <w:t>3</w:t>
            </w:r>
            <w:r w:rsidRPr="00462952">
              <w:rPr>
                <w:rFonts w:ascii="Arial" w:hAnsi="Arial" w:cs="Arial"/>
                <w:i/>
                <w:iCs/>
                <w:color w:val="00B050"/>
              </w:rPr>
              <w:t xml:space="preserve"> acrescentado pelo </w:t>
            </w:r>
            <w:hyperlink r:id="rId48" w:history="1">
              <w:r w:rsidRPr="00462952">
                <w:rPr>
                  <w:i/>
                  <w:iCs/>
                  <w:color w:val="00B050"/>
                </w:rPr>
                <w:t>Decreto nº 47.8</w:t>
              </w:r>
              <w:r w:rsidR="00F370B9">
                <w:rPr>
                  <w:i/>
                  <w:iCs/>
                  <w:color w:val="00B050"/>
                </w:rPr>
                <w:t>6</w:t>
              </w:r>
              <w:r w:rsidRPr="00462952">
                <w:rPr>
                  <w:i/>
                  <w:iCs/>
                  <w:color w:val="00B050"/>
                </w:rPr>
                <w:t>4/2021</w:t>
              </w:r>
            </w:hyperlink>
            <w:r w:rsidRPr="00462952">
              <w:rPr>
                <w:rFonts w:ascii="Arial" w:hAnsi="Arial" w:cs="Arial"/>
                <w:i/>
                <w:iCs/>
                <w:color w:val="00B050"/>
              </w:rPr>
              <w:t>, vigente a partir de 10.12.2021)</w:t>
            </w:r>
          </w:p>
        </w:tc>
        <w:tc>
          <w:tcPr>
            <w:tcW w:w="1276" w:type="dxa"/>
          </w:tcPr>
          <w:p w14:paraId="63BE542D" w14:textId="77777777" w:rsidR="00462952" w:rsidRPr="0022062A" w:rsidRDefault="00462952" w:rsidP="00477D7B">
            <w:pPr>
              <w:ind w:rightChars="0" w:right="0"/>
              <w:jc w:val="center"/>
              <w:rPr>
                <w:rFonts w:ascii="Arial" w:hAnsi="Arial" w:cs="Arial"/>
                <w:color w:val="000000"/>
              </w:rPr>
            </w:pPr>
            <w:r w:rsidRPr="00462952">
              <w:rPr>
                <w:rFonts w:ascii="Arial" w:hAnsi="Arial" w:cs="Arial"/>
                <w:color w:val="000000"/>
              </w:rPr>
              <w:t>50,04%</w:t>
            </w:r>
          </w:p>
        </w:tc>
        <w:tc>
          <w:tcPr>
            <w:tcW w:w="1842" w:type="dxa"/>
          </w:tcPr>
          <w:p w14:paraId="17B0348B" w14:textId="77777777" w:rsidR="00462952" w:rsidRPr="002F0C85" w:rsidRDefault="00462952" w:rsidP="00477D7B">
            <w:pPr>
              <w:ind w:rightChars="0" w:right="0"/>
              <w:jc w:val="center"/>
              <w:rPr>
                <w:rFonts w:ascii="Arial" w:hAnsi="Arial" w:cs="Arial"/>
                <w:color w:val="000000"/>
              </w:rPr>
            </w:pPr>
            <w:r w:rsidRPr="00462952">
              <w:rPr>
                <w:rFonts w:ascii="Arial" w:hAnsi="Arial" w:cs="Arial"/>
                <w:color w:val="000000"/>
              </w:rPr>
              <w:t>65,04%</w:t>
            </w:r>
          </w:p>
        </w:tc>
        <w:tc>
          <w:tcPr>
            <w:tcW w:w="1843" w:type="dxa"/>
          </w:tcPr>
          <w:p w14:paraId="5DDC6514" w14:textId="77777777" w:rsidR="00462952" w:rsidRPr="002F0C85" w:rsidRDefault="00462952" w:rsidP="00477D7B">
            <w:pPr>
              <w:ind w:rightChars="0" w:right="0"/>
              <w:jc w:val="center"/>
              <w:rPr>
                <w:rFonts w:ascii="Arial" w:hAnsi="Arial" w:cs="Arial"/>
                <w:color w:val="000000"/>
              </w:rPr>
            </w:pPr>
            <w:r w:rsidRPr="00462952">
              <w:rPr>
                <w:rFonts w:ascii="Arial" w:hAnsi="Arial" w:cs="Arial"/>
                <w:color w:val="000000"/>
              </w:rPr>
              <w:t>80,05%</w:t>
            </w:r>
          </w:p>
        </w:tc>
      </w:tr>
    </w:tbl>
    <w:p w14:paraId="0E151A71" w14:textId="77777777" w:rsidR="003A0A59" w:rsidRPr="0022062A" w:rsidRDefault="003A0A59" w:rsidP="003A0A59">
      <w:pPr>
        <w:ind w:rightChars="0" w:right="0"/>
        <w:jc w:val="left"/>
        <w:rPr>
          <w:rFonts w:ascii="Arial" w:hAnsi="Arial" w:cs="Arial"/>
          <w:b/>
          <w:bCs/>
          <w:iCs/>
        </w:rPr>
      </w:pPr>
    </w:p>
    <w:p w14:paraId="5AA40CE2"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380AA5" w:rsidRPr="0022062A">
        <w:rPr>
          <w:rFonts w:ascii="Arial" w:hAnsi="Arial" w:cs="Arial"/>
          <w:b/>
          <w:bCs/>
          <w:iCs/>
        </w:rPr>
        <w:t>3</w:t>
      </w:r>
      <w:r w:rsidRPr="0022062A">
        <w:rPr>
          <w:rFonts w:ascii="Arial" w:hAnsi="Arial" w:cs="Arial"/>
          <w:b/>
          <w:bCs/>
          <w:iCs/>
        </w:rPr>
        <w:t>.5 - MOLHOS, TEMPEROS e CONDIMENTOS</w:t>
      </w:r>
    </w:p>
    <w:p w14:paraId="628F1DE7" w14:textId="77777777" w:rsidR="003A0A59" w:rsidRPr="0022062A" w:rsidRDefault="003A0A59" w:rsidP="003A0A59">
      <w:pPr>
        <w:ind w:rightChars="0" w:right="0"/>
        <w:jc w:val="left"/>
        <w:rPr>
          <w:rFonts w:ascii="Arial" w:hAnsi="Arial" w:cs="Arial"/>
          <w:b/>
          <w:bCs/>
          <w:iCs/>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380AA5" w:rsidRPr="0022062A" w14:paraId="277905F3" w14:textId="77777777" w:rsidTr="00B168BD">
        <w:tblPrEx>
          <w:tblCellMar>
            <w:top w:w="0" w:type="dxa"/>
            <w:bottom w:w="0" w:type="dxa"/>
          </w:tblCellMar>
        </w:tblPrEx>
        <w:tc>
          <w:tcPr>
            <w:tcW w:w="1204" w:type="dxa"/>
            <w:vMerge w:val="restart"/>
            <w:vAlign w:val="center"/>
          </w:tcPr>
          <w:p w14:paraId="277B2506" w14:textId="77777777" w:rsidR="00380AA5" w:rsidRPr="0022062A" w:rsidRDefault="00380AA5" w:rsidP="00560811">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3A48258E" w14:textId="77777777" w:rsidR="00380AA5" w:rsidRPr="0022062A" w:rsidRDefault="00380AA5" w:rsidP="00560811">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7CD59246" w14:textId="77777777" w:rsidR="00380AA5" w:rsidRPr="0022062A" w:rsidRDefault="00380AA5" w:rsidP="00560811">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28597188" w14:textId="77777777" w:rsidR="00380AA5" w:rsidRPr="0022062A" w:rsidRDefault="00380AA5" w:rsidP="00560811">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0A6529AE" w14:textId="77777777" w:rsidR="00380AA5" w:rsidRPr="0022062A" w:rsidRDefault="00380AA5" w:rsidP="00560811">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65FC9F52" w14:textId="77777777" w:rsidR="00380AA5" w:rsidRPr="0022062A" w:rsidRDefault="00380AA5" w:rsidP="00560811">
            <w:pPr>
              <w:ind w:rightChars="0" w:right="0"/>
              <w:jc w:val="center"/>
              <w:rPr>
                <w:rFonts w:ascii="Arial" w:hAnsi="Arial" w:cs="Arial"/>
                <w:b/>
              </w:rPr>
            </w:pPr>
            <w:r w:rsidRPr="0022062A">
              <w:rPr>
                <w:rFonts w:ascii="Arial" w:hAnsi="Arial" w:cs="Arial"/>
                <w:b/>
              </w:rPr>
              <w:t>MVA Ajustada</w:t>
            </w:r>
          </w:p>
        </w:tc>
      </w:tr>
      <w:tr w:rsidR="00380AA5" w:rsidRPr="0022062A" w14:paraId="3853DF2C" w14:textId="77777777" w:rsidTr="00B168BD">
        <w:tblPrEx>
          <w:tblCellMar>
            <w:top w:w="0" w:type="dxa"/>
            <w:bottom w:w="0" w:type="dxa"/>
          </w:tblCellMar>
        </w:tblPrEx>
        <w:tc>
          <w:tcPr>
            <w:tcW w:w="1204" w:type="dxa"/>
            <w:vMerge/>
            <w:vAlign w:val="center"/>
          </w:tcPr>
          <w:p w14:paraId="68E60A1A" w14:textId="77777777" w:rsidR="00380AA5" w:rsidRPr="0022062A" w:rsidRDefault="00380AA5" w:rsidP="00380AA5">
            <w:pPr>
              <w:ind w:rightChars="0" w:right="0"/>
              <w:rPr>
                <w:rFonts w:ascii="Arial" w:hAnsi="Arial" w:cs="Arial"/>
                <w:b/>
              </w:rPr>
            </w:pPr>
          </w:p>
        </w:tc>
        <w:tc>
          <w:tcPr>
            <w:tcW w:w="1418" w:type="dxa"/>
            <w:vMerge/>
          </w:tcPr>
          <w:p w14:paraId="5C1E6494" w14:textId="77777777" w:rsidR="00380AA5" w:rsidRPr="0022062A" w:rsidRDefault="00380AA5" w:rsidP="00380AA5">
            <w:pPr>
              <w:ind w:rightChars="0" w:right="0"/>
              <w:rPr>
                <w:rFonts w:ascii="Arial" w:hAnsi="Arial" w:cs="Arial"/>
                <w:b/>
              </w:rPr>
            </w:pPr>
          </w:p>
        </w:tc>
        <w:tc>
          <w:tcPr>
            <w:tcW w:w="1418" w:type="dxa"/>
            <w:vMerge/>
            <w:vAlign w:val="center"/>
          </w:tcPr>
          <w:p w14:paraId="15057981" w14:textId="77777777" w:rsidR="00380AA5" w:rsidRPr="0022062A" w:rsidRDefault="00380AA5" w:rsidP="00380AA5">
            <w:pPr>
              <w:ind w:rightChars="0" w:right="0"/>
              <w:rPr>
                <w:rFonts w:ascii="Arial" w:hAnsi="Arial" w:cs="Arial"/>
                <w:b/>
              </w:rPr>
            </w:pPr>
          </w:p>
        </w:tc>
        <w:tc>
          <w:tcPr>
            <w:tcW w:w="5811" w:type="dxa"/>
            <w:vMerge/>
            <w:vAlign w:val="center"/>
          </w:tcPr>
          <w:p w14:paraId="0E130762" w14:textId="77777777" w:rsidR="00380AA5" w:rsidRPr="0022062A" w:rsidRDefault="00380AA5" w:rsidP="00380AA5">
            <w:pPr>
              <w:ind w:rightChars="0" w:right="0"/>
              <w:rPr>
                <w:rFonts w:ascii="Arial" w:hAnsi="Arial" w:cs="Arial"/>
                <w:b/>
              </w:rPr>
            </w:pPr>
          </w:p>
        </w:tc>
        <w:tc>
          <w:tcPr>
            <w:tcW w:w="1276" w:type="dxa"/>
            <w:vMerge/>
            <w:vAlign w:val="center"/>
          </w:tcPr>
          <w:p w14:paraId="0B0EF2F4" w14:textId="77777777" w:rsidR="00380AA5" w:rsidRPr="0022062A" w:rsidRDefault="00380AA5" w:rsidP="00380AA5">
            <w:pPr>
              <w:ind w:rightChars="0" w:right="0"/>
              <w:jc w:val="center"/>
              <w:rPr>
                <w:rFonts w:ascii="Arial" w:hAnsi="Arial" w:cs="Arial"/>
                <w:b/>
              </w:rPr>
            </w:pPr>
          </w:p>
        </w:tc>
        <w:tc>
          <w:tcPr>
            <w:tcW w:w="1842" w:type="dxa"/>
            <w:vAlign w:val="center"/>
          </w:tcPr>
          <w:p w14:paraId="578B1E88" w14:textId="77777777" w:rsidR="00380AA5" w:rsidRPr="0022062A" w:rsidRDefault="00380AA5" w:rsidP="00380AA5">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0F1F2179" w14:textId="77777777" w:rsidR="00380AA5" w:rsidRPr="0022062A" w:rsidRDefault="00380AA5" w:rsidP="00380AA5">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2F0C85" w:rsidRPr="0022062A" w14:paraId="5B975DDD" w14:textId="77777777" w:rsidTr="00B168BD">
        <w:tblPrEx>
          <w:tblCellMar>
            <w:top w:w="0" w:type="dxa"/>
            <w:bottom w:w="0" w:type="dxa"/>
          </w:tblCellMar>
        </w:tblPrEx>
        <w:tc>
          <w:tcPr>
            <w:tcW w:w="1204" w:type="dxa"/>
          </w:tcPr>
          <w:p w14:paraId="04A56804" w14:textId="77777777" w:rsidR="002F0C85" w:rsidRDefault="002F0C85" w:rsidP="00560811">
            <w:pPr>
              <w:ind w:rightChars="0" w:right="0"/>
              <w:jc w:val="left"/>
              <w:rPr>
                <w:rFonts w:ascii="Arial" w:hAnsi="Arial" w:cs="Arial"/>
                <w:color w:val="000000"/>
              </w:rPr>
            </w:pPr>
            <w:r>
              <w:rPr>
                <w:rFonts w:ascii="Arial" w:hAnsi="Arial" w:cs="Arial"/>
                <w:color w:val="000000"/>
              </w:rPr>
              <w:t>23.5.1</w:t>
            </w:r>
          </w:p>
        </w:tc>
        <w:tc>
          <w:tcPr>
            <w:tcW w:w="1418" w:type="dxa"/>
          </w:tcPr>
          <w:p w14:paraId="58940A70"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17.034.00</w:t>
            </w:r>
          </w:p>
        </w:tc>
        <w:tc>
          <w:tcPr>
            <w:tcW w:w="1418" w:type="dxa"/>
          </w:tcPr>
          <w:p w14:paraId="4261523D"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2103.20.10</w:t>
            </w:r>
          </w:p>
        </w:tc>
        <w:tc>
          <w:tcPr>
            <w:tcW w:w="5811" w:type="dxa"/>
          </w:tcPr>
          <w:p w14:paraId="2A9CC90D" w14:textId="77777777" w:rsidR="002F0C85" w:rsidRPr="0022062A" w:rsidRDefault="002F0C85" w:rsidP="00380AA5">
            <w:pPr>
              <w:spacing w:after="240"/>
              <w:ind w:rightChars="0" w:right="0"/>
              <w:textAlignment w:val="baseline"/>
              <w:rPr>
                <w:rFonts w:ascii="Arial" w:hAnsi="Arial" w:cs="Arial"/>
                <w:color w:val="000000"/>
                <w:lang w:eastAsia="pt-BR"/>
              </w:rPr>
            </w:pPr>
            <w:proofErr w:type="spellStart"/>
            <w:r w:rsidRPr="0022062A">
              <w:rPr>
                <w:rFonts w:ascii="Arial" w:hAnsi="Arial" w:cs="Arial"/>
                <w:color w:val="000000"/>
                <w:lang w:eastAsia="pt-BR"/>
              </w:rPr>
              <w:t>Catchup</w:t>
            </w:r>
            <w:proofErr w:type="spellEnd"/>
            <w:r w:rsidRPr="0022062A">
              <w:rPr>
                <w:rFonts w:ascii="Arial" w:hAnsi="Arial" w:cs="Arial"/>
                <w:color w:val="000000"/>
                <w:lang w:eastAsia="pt-BR"/>
              </w:rPr>
              <w:t xml:space="preserve"> em embalagens imediatas de conteúdo inferior ou igual a 650 g, exceto as embalagens contendo envelopes individualizados (sachês) de conteúdo inferior ou igual a 10 g</w:t>
            </w:r>
          </w:p>
        </w:tc>
        <w:tc>
          <w:tcPr>
            <w:tcW w:w="1276" w:type="dxa"/>
            <w:vAlign w:val="center"/>
          </w:tcPr>
          <w:p w14:paraId="5BD9B7DC"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56,04%</w:t>
            </w:r>
          </w:p>
        </w:tc>
        <w:tc>
          <w:tcPr>
            <w:tcW w:w="1842" w:type="dxa"/>
            <w:vAlign w:val="center"/>
          </w:tcPr>
          <w:p w14:paraId="4A6F5F58"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71,64%</w:t>
            </w:r>
          </w:p>
        </w:tc>
        <w:tc>
          <w:tcPr>
            <w:tcW w:w="1843" w:type="dxa"/>
            <w:vAlign w:val="center"/>
          </w:tcPr>
          <w:p w14:paraId="2DA98671"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87,25%</w:t>
            </w:r>
          </w:p>
        </w:tc>
      </w:tr>
      <w:tr w:rsidR="002F0C85" w:rsidRPr="0022062A" w14:paraId="17B1FB38" w14:textId="77777777" w:rsidTr="00B168BD">
        <w:tblPrEx>
          <w:tblCellMar>
            <w:top w:w="0" w:type="dxa"/>
            <w:bottom w:w="0" w:type="dxa"/>
          </w:tblCellMar>
        </w:tblPrEx>
        <w:tc>
          <w:tcPr>
            <w:tcW w:w="1204" w:type="dxa"/>
          </w:tcPr>
          <w:p w14:paraId="58F8C5B2" w14:textId="77777777" w:rsidR="002F0C85" w:rsidRDefault="002F0C85" w:rsidP="00560811">
            <w:pPr>
              <w:ind w:rightChars="0" w:right="0"/>
              <w:jc w:val="left"/>
              <w:rPr>
                <w:rFonts w:ascii="Arial" w:hAnsi="Arial" w:cs="Arial"/>
                <w:color w:val="000000"/>
              </w:rPr>
            </w:pPr>
            <w:r>
              <w:rPr>
                <w:rFonts w:ascii="Arial" w:hAnsi="Arial" w:cs="Arial"/>
                <w:color w:val="000000"/>
              </w:rPr>
              <w:t>23.5.2</w:t>
            </w:r>
          </w:p>
        </w:tc>
        <w:tc>
          <w:tcPr>
            <w:tcW w:w="1418" w:type="dxa"/>
          </w:tcPr>
          <w:p w14:paraId="5AC51268"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17.035.00</w:t>
            </w:r>
          </w:p>
        </w:tc>
        <w:tc>
          <w:tcPr>
            <w:tcW w:w="1418" w:type="dxa"/>
          </w:tcPr>
          <w:p w14:paraId="55600A54" w14:textId="77777777" w:rsidR="002F0C85" w:rsidRDefault="002F0C85" w:rsidP="00380AA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2103.90.21</w:t>
            </w:r>
          </w:p>
          <w:p w14:paraId="60791D98" w14:textId="77777777" w:rsidR="002F0C85" w:rsidRPr="0022062A" w:rsidRDefault="002F0C85" w:rsidP="00380AA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2103.90.91</w:t>
            </w:r>
          </w:p>
        </w:tc>
        <w:tc>
          <w:tcPr>
            <w:tcW w:w="5811" w:type="dxa"/>
          </w:tcPr>
          <w:p w14:paraId="21712B55"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Condimentos e temperos compostos, incluindo molho de pimenta e outros molhos, em embalagens imediatas de conteúdo inferior ou igual a 1 kg, exceto as embalagens contendo envelopes individualizados (sachês) de conteúdo inferior ou igual a 3 g</w:t>
            </w:r>
          </w:p>
        </w:tc>
        <w:tc>
          <w:tcPr>
            <w:tcW w:w="1276" w:type="dxa"/>
            <w:vAlign w:val="center"/>
          </w:tcPr>
          <w:p w14:paraId="0D9830ED"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60,61%</w:t>
            </w:r>
          </w:p>
        </w:tc>
        <w:tc>
          <w:tcPr>
            <w:tcW w:w="1842" w:type="dxa"/>
            <w:vAlign w:val="center"/>
          </w:tcPr>
          <w:p w14:paraId="2299ADCB"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76,67%</w:t>
            </w:r>
          </w:p>
        </w:tc>
        <w:tc>
          <w:tcPr>
            <w:tcW w:w="1843" w:type="dxa"/>
            <w:vAlign w:val="center"/>
          </w:tcPr>
          <w:p w14:paraId="7CAD1956"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92,73%</w:t>
            </w:r>
          </w:p>
        </w:tc>
      </w:tr>
      <w:tr w:rsidR="002F0C85" w:rsidRPr="0022062A" w14:paraId="33B2931A" w14:textId="77777777" w:rsidTr="00B168BD">
        <w:tblPrEx>
          <w:tblCellMar>
            <w:top w:w="0" w:type="dxa"/>
            <w:bottom w:w="0" w:type="dxa"/>
          </w:tblCellMar>
        </w:tblPrEx>
        <w:tc>
          <w:tcPr>
            <w:tcW w:w="1204" w:type="dxa"/>
          </w:tcPr>
          <w:p w14:paraId="21FF5A4E" w14:textId="77777777" w:rsidR="002F0C85" w:rsidRDefault="002F0C85" w:rsidP="00560811">
            <w:pPr>
              <w:ind w:rightChars="0" w:right="0"/>
              <w:jc w:val="left"/>
              <w:rPr>
                <w:rFonts w:ascii="Arial" w:hAnsi="Arial" w:cs="Arial"/>
                <w:color w:val="000000"/>
              </w:rPr>
            </w:pPr>
            <w:r>
              <w:rPr>
                <w:rFonts w:ascii="Arial" w:hAnsi="Arial" w:cs="Arial"/>
                <w:color w:val="000000"/>
              </w:rPr>
              <w:t>23.5.3</w:t>
            </w:r>
          </w:p>
        </w:tc>
        <w:tc>
          <w:tcPr>
            <w:tcW w:w="1418" w:type="dxa"/>
          </w:tcPr>
          <w:p w14:paraId="5C381656"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17.036.00</w:t>
            </w:r>
          </w:p>
        </w:tc>
        <w:tc>
          <w:tcPr>
            <w:tcW w:w="1418" w:type="dxa"/>
          </w:tcPr>
          <w:p w14:paraId="6EBDBD54"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2103.10.10</w:t>
            </w:r>
          </w:p>
        </w:tc>
        <w:tc>
          <w:tcPr>
            <w:tcW w:w="5811" w:type="dxa"/>
          </w:tcPr>
          <w:p w14:paraId="0015226D"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Molhos de soja preparados em embalagens imediatas de conteúdo inferior ou igual a 650 g, exceto as embalagens contendo envelopes individualizados (sachês) de conteúdo inferior ou igual a 10 g</w:t>
            </w:r>
          </w:p>
        </w:tc>
        <w:tc>
          <w:tcPr>
            <w:tcW w:w="1276" w:type="dxa"/>
            <w:vAlign w:val="center"/>
          </w:tcPr>
          <w:p w14:paraId="45D65A15"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73,16%</w:t>
            </w:r>
          </w:p>
        </w:tc>
        <w:tc>
          <w:tcPr>
            <w:tcW w:w="1842" w:type="dxa"/>
            <w:vAlign w:val="center"/>
          </w:tcPr>
          <w:p w14:paraId="4B4AB118"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90,48%</w:t>
            </w:r>
          </w:p>
        </w:tc>
        <w:tc>
          <w:tcPr>
            <w:tcW w:w="1843" w:type="dxa"/>
            <w:vAlign w:val="center"/>
          </w:tcPr>
          <w:p w14:paraId="0B78C88D"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107,79%</w:t>
            </w:r>
          </w:p>
        </w:tc>
      </w:tr>
      <w:tr w:rsidR="002F0C85" w:rsidRPr="0022062A" w14:paraId="063D9EA1" w14:textId="77777777" w:rsidTr="00B168BD">
        <w:tblPrEx>
          <w:tblCellMar>
            <w:top w:w="0" w:type="dxa"/>
            <w:bottom w:w="0" w:type="dxa"/>
          </w:tblCellMar>
        </w:tblPrEx>
        <w:tc>
          <w:tcPr>
            <w:tcW w:w="1204" w:type="dxa"/>
          </w:tcPr>
          <w:p w14:paraId="64C22A07" w14:textId="77777777" w:rsidR="002F0C85" w:rsidRDefault="002F0C85" w:rsidP="00560811">
            <w:pPr>
              <w:ind w:rightChars="0" w:right="0"/>
              <w:jc w:val="left"/>
              <w:rPr>
                <w:rFonts w:ascii="Arial" w:hAnsi="Arial" w:cs="Arial"/>
                <w:color w:val="000000"/>
              </w:rPr>
            </w:pPr>
            <w:r>
              <w:rPr>
                <w:rFonts w:ascii="Arial" w:hAnsi="Arial" w:cs="Arial"/>
                <w:color w:val="000000"/>
              </w:rPr>
              <w:t>23.5.4</w:t>
            </w:r>
          </w:p>
        </w:tc>
        <w:tc>
          <w:tcPr>
            <w:tcW w:w="1418" w:type="dxa"/>
          </w:tcPr>
          <w:p w14:paraId="07D349BB"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17.037.00</w:t>
            </w:r>
          </w:p>
        </w:tc>
        <w:tc>
          <w:tcPr>
            <w:tcW w:w="1418" w:type="dxa"/>
          </w:tcPr>
          <w:p w14:paraId="4FC02FB9"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2103.30.10</w:t>
            </w:r>
          </w:p>
        </w:tc>
        <w:tc>
          <w:tcPr>
            <w:tcW w:w="5811" w:type="dxa"/>
          </w:tcPr>
          <w:p w14:paraId="1AF3AD2B"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Farinha de mostarda em embalagens de conteúdo inferior ou igual a 1 kg</w:t>
            </w:r>
          </w:p>
        </w:tc>
        <w:tc>
          <w:tcPr>
            <w:tcW w:w="1276" w:type="dxa"/>
            <w:vAlign w:val="center"/>
          </w:tcPr>
          <w:p w14:paraId="1146FFC0"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42,33%</w:t>
            </w:r>
          </w:p>
        </w:tc>
        <w:tc>
          <w:tcPr>
            <w:tcW w:w="1842" w:type="dxa"/>
            <w:vAlign w:val="center"/>
          </w:tcPr>
          <w:p w14:paraId="6BCE13E8"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56,56%</w:t>
            </w:r>
          </w:p>
        </w:tc>
        <w:tc>
          <w:tcPr>
            <w:tcW w:w="1843" w:type="dxa"/>
            <w:vAlign w:val="center"/>
          </w:tcPr>
          <w:p w14:paraId="5BDE9D19"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70,80%</w:t>
            </w:r>
          </w:p>
        </w:tc>
      </w:tr>
      <w:tr w:rsidR="002F0C85" w:rsidRPr="0022062A" w14:paraId="0A841A9E" w14:textId="77777777" w:rsidTr="00B168BD">
        <w:tblPrEx>
          <w:tblCellMar>
            <w:top w:w="0" w:type="dxa"/>
            <w:bottom w:w="0" w:type="dxa"/>
          </w:tblCellMar>
        </w:tblPrEx>
        <w:tc>
          <w:tcPr>
            <w:tcW w:w="1204" w:type="dxa"/>
          </w:tcPr>
          <w:p w14:paraId="04FB321A" w14:textId="77777777" w:rsidR="002F0C85" w:rsidRDefault="002F0C85" w:rsidP="00560811">
            <w:pPr>
              <w:ind w:rightChars="0" w:right="0"/>
              <w:jc w:val="left"/>
              <w:rPr>
                <w:rFonts w:ascii="Arial" w:hAnsi="Arial" w:cs="Arial"/>
                <w:color w:val="000000"/>
              </w:rPr>
            </w:pPr>
            <w:r>
              <w:rPr>
                <w:rFonts w:ascii="Arial" w:hAnsi="Arial" w:cs="Arial"/>
                <w:color w:val="000000"/>
              </w:rPr>
              <w:t>23.5.5</w:t>
            </w:r>
          </w:p>
        </w:tc>
        <w:tc>
          <w:tcPr>
            <w:tcW w:w="1418" w:type="dxa"/>
          </w:tcPr>
          <w:p w14:paraId="33BDB7FC"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17.038.00</w:t>
            </w:r>
          </w:p>
        </w:tc>
        <w:tc>
          <w:tcPr>
            <w:tcW w:w="1418" w:type="dxa"/>
          </w:tcPr>
          <w:p w14:paraId="1047FC4B"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2103.30.21</w:t>
            </w:r>
          </w:p>
        </w:tc>
        <w:tc>
          <w:tcPr>
            <w:tcW w:w="5811" w:type="dxa"/>
          </w:tcPr>
          <w:p w14:paraId="34A67023"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Mostarda preparada em embalagens imediatas de conteúdo inferior ou igual a 650 g, exceto as embalagens contendo envelopes individualizados (sachês) de conteúdo inferior ou igual a 10 g</w:t>
            </w:r>
          </w:p>
        </w:tc>
        <w:tc>
          <w:tcPr>
            <w:tcW w:w="1276" w:type="dxa"/>
            <w:vAlign w:val="center"/>
          </w:tcPr>
          <w:p w14:paraId="7028AC9A"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66,50%</w:t>
            </w:r>
          </w:p>
        </w:tc>
        <w:tc>
          <w:tcPr>
            <w:tcW w:w="1842" w:type="dxa"/>
            <w:vAlign w:val="center"/>
          </w:tcPr>
          <w:p w14:paraId="6372917F"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83,15%</w:t>
            </w:r>
          </w:p>
        </w:tc>
        <w:tc>
          <w:tcPr>
            <w:tcW w:w="1843" w:type="dxa"/>
            <w:vAlign w:val="center"/>
          </w:tcPr>
          <w:p w14:paraId="3D449139"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99,80%</w:t>
            </w:r>
          </w:p>
        </w:tc>
      </w:tr>
      <w:tr w:rsidR="002F0C85" w:rsidRPr="0022062A" w14:paraId="0B7C8B03" w14:textId="77777777" w:rsidTr="00B168BD">
        <w:tblPrEx>
          <w:tblCellMar>
            <w:top w:w="0" w:type="dxa"/>
            <w:bottom w:w="0" w:type="dxa"/>
          </w:tblCellMar>
        </w:tblPrEx>
        <w:tc>
          <w:tcPr>
            <w:tcW w:w="1204" w:type="dxa"/>
          </w:tcPr>
          <w:p w14:paraId="08FDC9E3" w14:textId="77777777" w:rsidR="002F0C85" w:rsidRDefault="002F0C85" w:rsidP="00560811">
            <w:pPr>
              <w:ind w:rightChars="0" w:right="0"/>
              <w:jc w:val="left"/>
              <w:rPr>
                <w:rFonts w:ascii="Arial" w:hAnsi="Arial" w:cs="Arial"/>
                <w:color w:val="000000"/>
              </w:rPr>
            </w:pPr>
            <w:r>
              <w:rPr>
                <w:rFonts w:ascii="Arial" w:hAnsi="Arial" w:cs="Arial"/>
                <w:color w:val="000000"/>
              </w:rPr>
              <w:t>23.5.6</w:t>
            </w:r>
          </w:p>
        </w:tc>
        <w:tc>
          <w:tcPr>
            <w:tcW w:w="1418" w:type="dxa"/>
          </w:tcPr>
          <w:p w14:paraId="0B36BC92"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17.039.00</w:t>
            </w:r>
          </w:p>
        </w:tc>
        <w:tc>
          <w:tcPr>
            <w:tcW w:w="1418" w:type="dxa"/>
          </w:tcPr>
          <w:p w14:paraId="4DECDBDE"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2103.90.11</w:t>
            </w:r>
          </w:p>
        </w:tc>
        <w:tc>
          <w:tcPr>
            <w:tcW w:w="5811" w:type="dxa"/>
          </w:tcPr>
          <w:p w14:paraId="12BBC1A5"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Maionese em embalagens imediatas de conteúdo inferior ou igual a 650 g, exceto as embalagens contendo envelopes individualizados (sachês) de conteúdo inferior ou igual a 10 g</w:t>
            </w:r>
          </w:p>
        </w:tc>
        <w:tc>
          <w:tcPr>
            <w:tcW w:w="1276" w:type="dxa"/>
            <w:vAlign w:val="center"/>
          </w:tcPr>
          <w:p w14:paraId="4800A34B"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28,74%</w:t>
            </w:r>
          </w:p>
        </w:tc>
        <w:tc>
          <w:tcPr>
            <w:tcW w:w="1842" w:type="dxa"/>
            <w:vAlign w:val="center"/>
          </w:tcPr>
          <w:p w14:paraId="5B85519B"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41,61%</w:t>
            </w:r>
          </w:p>
        </w:tc>
        <w:tc>
          <w:tcPr>
            <w:tcW w:w="1843" w:type="dxa"/>
            <w:vAlign w:val="center"/>
          </w:tcPr>
          <w:p w14:paraId="24988D96"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54,49%</w:t>
            </w:r>
          </w:p>
        </w:tc>
      </w:tr>
      <w:tr w:rsidR="002F0C85" w:rsidRPr="0022062A" w14:paraId="38EC8B26" w14:textId="77777777" w:rsidTr="00B168BD">
        <w:tblPrEx>
          <w:tblCellMar>
            <w:top w:w="0" w:type="dxa"/>
            <w:bottom w:w="0" w:type="dxa"/>
          </w:tblCellMar>
        </w:tblPrEx>
        <w:tc>
          <w:tcPr>
            <w:tcW w:w="1204" w:type="dxa"/>
          </w:tcPr>
          <w:p w14:paraId="43EDAB8F" w14:textId="77777777" w:rsidR="002F0C85" w:rsidRDefault="002F0C85" w:rsidP="00560811">
            <w:pPr>
              <w:ind w:rightChars="0" w:right="0"/>
              <w:jc w:val="left"/>
              <w:rPr>
                <w:rFonts w:ascii="Arial" w:hAnsi="Arial" w:cs="Arial"/>
                <w:color w:val="000000"/>
              </w:rPr>
            </w:pPr>
            <w:r>
              <w:rPr>
                <w:rFonts w:ascii="Arial" w:hAnsi="Arial" w:cs="Arial"/>
                <w:color w:val="000000"/>
              </w:rPr>
              <w:t>23.5.7</w:t>
            </w:r>
          </w:p>
        </w:tc>
        <w:tc>
          <w:tcPr>
            <w:tcW w:w="1418" w:type="dxa"/>
          </w:tcPr>
          <w:p w14:paraId="0FDB7301"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17.040.00</w:t>
            </w:r>
          </w:p>
        </w:tc>
        <w:tc>
          <w:tcPr>
            <w:tcW w:w="1418" w:type="dxa"/>
          </w:tcPr>
          <w:p w14:paraId="70D7AFF9"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w:t>
            </w:r>
          </w:p>
        </w:tc>
        <w:tc>
          <w:tcPr>
            <w:tcW w:w="5811" w:type="dxa"/>
          </w:tcPr>
          <w:p w14:paraId="1D86CFA8"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Tomates preparados ou conservados, exceto em vinagre ou em ácido acético, em embalagens de conteúdo inferior ou igual a 1 kg</w:t>
            </w:r>
          </w:p>
        </w:tc>
        <w:tc>
          <w:tcPr>
            <w:tcW w:w="1276" w:type="dxa"/>
            <w:vAlign w:val="center"/>
          </w:tcPr>
          <w:p w14:paraId="57D91E98"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43,39%</w:t>
            </w:r>
          </w:p>
        </w:tc>
        <w:tc>
          <w:tcPr>
            <w:tcW w:w="1842" w:type="dxa"/>
            <w:vAlign w:val="center"/>
          </w:tcPr>
          <w:p w14:paraId="3F77A0C2"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57,73%</w:t>
            </w:r>
          </w:p>
        </w:tc>
        <w:tc>
          <w:tcPr>
            <w:tcW w:w="1843" w:type="dxa"/>
            <w:vAlign w:val="center"/>
          </w:tcPr>
          <w:p w14:paraId="6B5F0FC3"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72,07%</w:t>
            </w:r>
          </w:p>
        </w:tc>
      </w:tr>
      <w:tr w:rsidR="002F0C85" w:rsidRPr="0022062A" w14:paraId="7A3B2935" w14:textId="77777777" w:rsidTr="00B168BD">
        <w:tblPrEx>
          <w:tblCellMar>
            <w:top w:w="0" w:type="dxa"/>
            <w:bottom w:w="0" w:type="dxa"/>
          </w:tblCellMar>
        </w:tblPrEx>
        <w:tc>
          <w:tcPr>
            <w:tcW w:w="1204" w:type="dxa"/>
          </w:tcPr>
          <w:p w14:paraId="65A30C71" w14:textId="77777777" w:rsidR="002F0C85" w:rsidRDefault="002F0C85" w:rsidP="00560811">
            <w:pPr>
              <w:ind w:rightChars="0" w:right="0"/>
              <w:jc w:val="left"/>
              <w:rPr>
                <w:rFonts w:ascii="Arial" w:hAnsi="Arial" w:cs="Arial"/>
                <w:color w:val="000000"/>
              </w:rPr>
            </w:pPr>
            <w:r>
              <w:rPr>
                <w:rFonts w:ascii="Arial" w:hAnsi="Arial" w:cs="Arial"/>
                <w:color w:val="000000"/>
              </w:rPr>
              <w:t>23.5.8</w:t>
            </w:r>
          </w:p>
        </w:tc>
        <w:tc>
          <w:tcPr>
            <w:tcW w:w="1418" w:type="dxa"/>
          </w:tcPr>
          <w:p w14:paraId="3B212A83"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17.041.00</w:t>
            </w:r>
          </w:p>
        </w:tc>
        <w:tc>
          <w:tcPr>
            <w:tcW w:w="1418" w:type="dxa"/>
          </w:tcPr>
          <w:p w14:paraId="0268A6CE" w14:textId="77777777" w:rsidR="002F0C85" w:rsidRPr="0022062A" w:rsidRDefault="002F0C85" w:rsidP="00380AA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2103.20.10</w:t>
            </w:r>
          </w:p>
        </w:tc>
        <w:tc>
          <w:tcPr>
            <w:tcW w:w="5811" w:type="dxa"/>
          </w:tcPr>
          <w:p w14:paraId="03D3DDB1" w14:textId="77777777" w:rsidR="002F0C85" w:rsidRPr="0022062A" w:rsidRDefault="002F0C85" w:rsidP="00380AA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Molhos de tomate em embalagens imediatas de conteúdo inferior ou igual a 1 kg</w:t>
            </w:r>
          </w:p>
        </w:tc>
        <w:tc>
          <w:tcPr>
            <w:tcW w:w="1276" w:type="dxa"/>
            <w:vAlign w:val="center"/>
          </w:tcPr>
          <w:p w14:paraId="71EC9343" w14:textId="77777777" w:rsidR="002F0C85" w:rsidRPr="0022062A" w:rsidRDefault="002F0C85" w:rsidP="00380AA5">
            <w:pPr>
              <w:ind w:rightChars="0" w:right="0"/>
              <w:jc w:val="center"/>
              <w:rPr>
                <w:rFonts w:ascii="Arial" w:hAnsi="Arial" w:cs="Arial"/>
                <w:color w:val="000000"/>
              </w:rPr>
            </w:pPr>
            <w:r w:rsidRPr="0022062A">
              <w:rPr>
                <w:rFonts w:ascii="Arial" w:hAnsi="Arial" w:cs="Arial"/>
                <w:color w:val="000000"/>
              </w:rPr>
              <w:t>59,97%</w:t>
            </w:r>
          </w:p>
        </w:tc>
        <w:tc>
          <w:tcPr>
            <w:tcW w:w="1842" w:type="dxa"/>
            <w:vAlign w:val="center"/>
          </w:tcPr>
          <w:p w14:paraId="1BDA5882"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75,97%</w:t>
            </w:r>
          </w:p>
        </w:tc>
        <w:tc>
          <w:tcPr>
            <w:tcW w:w="1843" w:type="dxa"/>
            <w:vAlign w:val="center"/>
          </w:tcPr>
          <w:p w14:paraId="2282426E"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91,96%</w:t>
            </w:r>
          </w:p>
        </w:tc>
      </w:tr>
    </w:tbl>
    <w:p w14:paraId="4AA8DFBF" w14:textId="77777777" w:rsidR="003A0A59" w:rsidRPr="0022062A" w:rsidRDefault="003A0A59" w:rsidP="003A0A59">
      <w:pPr>
        <w:ind w:rightChars="0" w:right="0"/>
        <w:jc w:val="left"/>
        <w:rPr>
          <w:rFonts w:ascii="Arial" w:hAnsi="Arial" w:cs="Arial"/>
          <w:b/>
          <w:bCs/>
          <w:iCs/>
        </w:rPr>
      </w:pPr>
    </w:p>
    <w:p w14:paraId="4B9C8837"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426D91" w:rsidRPr="0022062A">
        <w:rPr>
          <w:rFonts w:ascii="Arial" w:hAnsi="Arial" w:cs="Arial"/>
          <w:b/>
          <w:bCs/>
          <w:iCs/>
        </w:rPr>
        <w:t>3</w:t>
      </w:r>
      <w:r w:rsidRPr="0022062A">
        <w:rPr>
          <w:rFonts w:ascii="Arial" w:hAnsi="Arial" w:cs="Arial"/>
          <w:b/>
          <w:bCs/>
          <w:iCs/>
        </w:rPr>
        <w:t>.6 BARRAS DE CEREAIS</w:t>
      </w:r>
    </w:p>
    <w:p w14:paraId="4F227A0D" w14:textId="77777777" w:rsidR="003A0A59" w:rsidRPr="0022062A" w:rsidRDefault="003A0A59" w:rsidP="003A0A59">
      <w:pPr>
        <w:ind w:rightChars="0" w:right="0"/>
        <w:jc w:val="left"/>
        <w:rPr>
          <w:rFonts w:ascii="Arial" w:hAnsi="Arial" w:cs="Arial"/>
          <w:b/>
          <w:bCs/>
          <w:iCs/>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426D91" w:rsidRPr="0022062A" w14:paraId="747F748D" w14:textId="77777777" w:rsidTr="00B168BD">
        <w:tblPrEx>
          <w:tblCellMar>
            <w:top w:w="0" w:type="dxa"/>
            <w:bottom w:w="0" w:type="dxa"/>
          </w:tblCellMar>
        </w:tblPrEx>
        <w:trPr>
          <w:trHeight w:val="77"/>
        </w:trPr>
        <w:tc>
          <w:tcPr>
            <w:tcW w:w="1204" w:type="dxa"/>
            <w:vMerge w:val="restart"/>
            <w:vAlign w:val="center"/>
          </w:tcPr>
          <w:p w14:paraId="78B116EA" w14:textId="77777777" w:rsidR="00426D91" w:rsidRPr="006C794E" w:rsidRDefault="00426D91" w:rsidP="00560811">
            <w:pPr>
              <w:ind w:rightChars="0" w:right="0"/>
              <w:jc w:val="center"/>
              <w:rPr>
                <w:rFonts w:ascii="Arial" w:hAnsi="Arial" w:cs="Arial"/>
                <w:b/>
              </w:rPr>
            </w:pPr>
            <w:r w:rsidRPr="006C794E">
              <w:rPr>
                <w:rFonts w:ascii="Arial" w:hAnsi="Arial" w:cs="Arial"/>
                <w:b/>
              </w:rPr>
              <w:t>Sub</w:t>
            </w:r>
            <w:r w:rsidRPr="006C794E">
              <w:rPr>
                <w:rFonts w:ascii="Arial" w:hAnsi="Arial" w:cs="Arial"/>
                <w:b/>
              </w:rPr>
              <w:t>i</w:t>
            </w:r>
            <w:r w:rsidRPr="006C794E">
              <w:rPr>
                <w:rFonts w:ascii="Arial" w:hAnsi="Arial" w:cs="Arial"/>
                <w:b/>
              </w:rPr>
              <w:t>tem</w:t>
            </w:r>
          </w:p>
        </w:tc>
        <w:tc>
          <w:tcPr>
            <w:tcW w:w="1418" w:type="dxa"/>
            <w:vMerge w:val="restart"/>
            <w:vAlign w:val="center"/>
          </w:tcPr>
          <w:p w14:paraId="3CC9192D" w14:textId="77777777" w:rsidR="00426D91" w:rsidRPr="0022062A" w:rsidRDefault="00426D91" w:rsidP="00560811">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09D7AB18" w14:textId="77777777" w:rsidR="00426D91" w:rsidRPr="0022062A" w:rsidRDefault="00426D91" w:rsidP="00560811">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31CB5FBB" w14:textId="77777777" w:rsidR="00426D91" w:rsidRPr="0022062A" w:rsidRDefault="00426D91" w:rsidP="00560811">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6224629F" w14:textId="77777777" w:rsidR="00426D91" w:rsidRPr="0022062A" w:rsidRDefault="00426D91" w:rsidP="00560811">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28E857DD" w14:textId="77777777" w:rsidR="00426D91" w:rsidRPr="0022062A" w:rsidRDefault="00426D91" w:rsidP="00560811">
            <w:pPr>
              <w:ind w:rightChars="0" w:right="0"/>
              <w:jc w:val="center"/>
              <w:rPr>
                <w:rFonts w:ascii="Arial" w:hAnsi="Arial" w:cs="Arial"/>
                <w:b/>
              </w:rPr>
            </w:pPr>
            <w:r w:rsidRPr="0022062A">
              <w:rPr>
                <w:rFonts w:ascii="Arial" w:hAnsi="Arial" w:cs="Arial"/>
                <w:b/>
              </w:rPr>
              <w:t>MVA Ajustada</w:t>
            </w:r>
          </w:p>
        </w:tc>
      </w:tr>
      <w:tr w:rsidR="00426D91" w:rsidRPr="0022062A" w14:paraId="7EA48E57" w14:textId="77777777" w:rsidTr="00B168BD">
        <w:tblPrEx>
          <w:tblCellMar>
            <w:top w:w="0" w:type="dxa"/>
            <w:bottom w:w="0" w:type="dxa"/>
          </w:tblCellMar>
        </w:tblPrEx>
        <w:tc>
          <w:tcPr>
            <w:tcW w:w="1204" w:type="dxa"/>
            <w:vMerge/>
            <w:vAlign w:val="center"/>
          </w:tcPr>
          <w:p w14:paraId="58A73910" w14:textId="77777777" w:rsidR="00426D91" w:rsidRPr="006C794E" w:rsidRDefault="00426D91" w:rsidP="00426D91">
            <w:pPr>
              <w:ind w:rightChars="0" w:right="0"/>
              <w:rPr>
                <w:rFonts w:ascii="Arial" w:hAnsi="Arial" w:cs="Arial"/>
                <w:b/>
              </w:rPr>
            </w:pPr>
          </w:p>
        </w:tc>
        <w:tc>
          <w:tcPr>
            <w:tcW w:w="1418" w:type="dxa"/>
            <w:vMerge/>
          </w:tcPr>
          <w:p w14:paraId="2244EDC3" w14:textId="77777777" w:rsidR="00426D91" w:rsidRPr="0022062A" w:rsidRDefault="00426D91" w:rsidP="00426D91">
            <w:pPr>
              <w:ind w:rightChars="0" w:right="0"/>
              <w:rPr>
                <w:rFonts w:ascii="Arial" w:hAnsi="Arial" w:cs="Arial"/>
                <w:b/>
              </w:rPr>
            </w:pPr>
          </w:p>
        </w:tc>
        <w:tc>
          <w:tcPr>
            <w:tcW w:w="1418" w:type="dxa"/>
            <w:vMerge/>
            <w:vAlign w:val="center"/>
          </w:tcPr>
          <w:p w14:paraId="4962083D" w14:textId="77777777" w:rsidR="00426D91" w:rsidRPr="0022062A" w:rsidRDefault="00426D91" w:rsidP="00426D91">
            <w:pPr>
              <w:ind w:rightChars="0" w:right="0"/>
              <w:rPr>
                <w:rFonts w:ascii="Arial" w:hAnsi="Arial" w:cs="Arial"/>
                <w:b/>
              </w:rPr>
            </w:pPr>
          </w:p>
        </w:tc>
        <w:tc>
          <w:tcPr>
            <w:tcW w:w="5811" w:type="dxa"/>
            <w:vMerge/>
            <w:vAlign w:val="center"/>
          </w:tcPr>
          <w:p w14:paraId="50E2E10E" w14:textId="77777777" w:rsidR="00426D91" w:rsidRPr="0022062A" w:rsidRDefault="00426D91" w:rsidP="00426D91">
            <w:pPr>
              <w:ind w:rightChars="0" w:right="0"/>
              <w:rPr>
                <w:rFonts w:ascii="Arial" w:hAnsi="Arial" w:cs="Arial"/>
                <w:b/>
              </w:rPr>
            </w:pPr>
          </w:p>
        </w:tc>
        <w:tc>
          <w:tcPr>
            <w:tcW w:w="1276" w:type="dxa"/>
            <w:vMerge/>
            <w:vAlign w:val="center"/>
          </w:tcPr>
          <w:p w14:paraId="2AE0A835" w14:textId="77777777" w:rsidR="00426D91" w:rsidRPr="0022062A" w:rsidRDefault="00426D91" w:rsidP="00426D91">
            <w:pPr>
              <w:ind w:rightChars="0" w:right="0"/>
              <w:jc w:val="center"/>
              <w:rPr>
                <w:rFonts w:ascii="Arial" w:hAnsi="Arial" w:cs="Arial"/>
                <w:b/>
              </w:rPr>
            </w:pPr>
          </w:p>
        </w:tc>
        <w:tc>
          <w:tcPr>
            <w:tcW w:w="1842" w:type="dxa"/>
            <w:vAlign w:val="center"/>
          </w:tcPr>
          <w:p w14:paraId="07A1D618" w14:textId="77777777" w:rsidR="00426D91" w:rsidRPr="0022062A" w:rsidRDefault="00426D91" w:rsidP="00426D91">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669F0C37" w14:textId="77777777" w:rsidR="00426D91" w:rsidRPr="0022062A" w:rsidRDefault="00426D91" w:rsidP="00426D91">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2F0C85" w:rsidRPr="0022062A" w14:paraId="7FB83624" w14:textId="77777777" w:rsidTr="00B168BD">
        <w:tblPrEx>
          <w:tblCellMar>
            <w:top w:w="0" w:type="dxa"/>
            <w:bottom w:w="0" w:type="dxa"/>
          </w:tblCellMar>
        </w:tblPrEx>
        <w:tc>
          <w:tcPr>
            <w:tcW w:w="1204" w:type="dxa"/>
          </w:tcPr>
          <w:p w14:paraId="09F5A32F" w14:textId="77777777" w:rsidR="002F0C85" w:rsidRPr="006C794E" w:rsidRDefault="002F0C85" w:rsidP="00560811">
            <w:pPr>
              <w:ind w:rightChars="0" w:right="0"/>
              <w:jc w:val="left"/>
              <w:rPr>
                <w:rFonts w:ascii="Arial" w:hAnsi="Arial" w:cs="Arial"/>
                <w:color w:val="000000"/>
              </w:rPr>
            </w:pPr>
            <w:r w:rsidRPr="006C794E">
              <w:rPr>
                <w:rFonts w:ascii="Arial" w:hAnsi="Arial" w:cs="Arial"/>
                <w:color w:val="000000"/>
              </w:rPr>
              <w:t>23.6.1</w:t>
            </w:r>
          </w:p>
        </w:tc>
        <w:tc>
          <w:tcPr>
            <w:tcW w:w="1418" w:type="dxa"/>
          </w:tcPr>
          <w:p w14:paraId="2F81F40D" w14:textId="77777777" w:rsidR="002F0C85" w:rsidRPr="0022062A" w:rsidRDefault="002F0C85"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17.042.00</w:t>
            </w:r>
          </w:p>
        </w:tc>
        <w:tc>
          <w:tcPr>
            <w:tcW w:w="1418" w:type="dxa"/>
          </w:tcPr>
          <w:p w14:paraId="277C767C" w14:textId="77777777" w:rsidR="002F0C85" w:rsidRDefault="002F0C85" w:rsidP="00426D91">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1704.90.90</w:t>
            </w:r>
          </w:p>
          <w:p w14:paraId="6CDA2BC4" w14:textId="77777777" w:rsidR="002F0C85" w:rsidRDefault="002F0C85" w:rsidP="00426D91">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1904.20.00</w:t>
            </w:r>
          </w:p>
          <w:p w14:paraId="08CDEB4D" w14:textId="77777777" w:rsidR="002F0C85" w:rsidRPr="0022062A" w:rsidRDefault="002F0C85" w:rsidP="00426D91">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1904.90.00</w:t>
            </w:r>
          </w:p>
        </w:tc>
        <w:tc>
          <w:tcPr>
            <w:tcW w:w="5811" w:type="dxa"/>
          </w:tcPr>
          <w:p w14:paraId="5EC8AE6E" w14:textId="77777777" w:rsidR="002F0C85" w:rsidRPr="0022062A" w:rsidRDefault="002F0C85" w:rsidP="00426D91">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Barra de cereais</w:t>
            </w:r>
          </w:p>
        </w:tc>
        <w:tc>
          <w:tcPr>
            <w:tcW w:w="1276" w:type="dxa"/>
            <w:vAlign w:val="center"/>
          </w:tcPr>
          <w:p w14:paraId="53D89A69" w14:textId="77777777" w:rsidR="002F0C85" w:rsidRPr="0022062A" w:rsidRDefault="002F0C85" w:rsidP="00426D91">
            <w:pPr>
              <w:ind w:rightChars="0" w:right="0"/>
              <w:jc w:val="center"/>
              <w:rPr>
                <w:rFonts w:ascii="Arial" w:hAnsi="Arial" w:cs="Arial"/>
                <w:color w:val="000000"/>
              </w:rPr>
            </w:pPr>
            <w:r w:rsidRPr="0022062A">
              <w:rPr>
                <w:rFonts w:ascii="Arial" w:hAnsi="Arial" w:cs="Arial"/>
                <w:color w:val="000000"/>
              </w:rPr>
              <w:t>56,06%</w:t>
            </w:r>
          </w:p>
        </w:tc>
        <w:tc>
          <w:tcPr>
            <w:tcW w:w="1842" w:type="dxa"/>
            <w:vAlign w:val="center"/>
          </w:tcPr>
          <w:p w14:paraId="37A88FED"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71,67%</w:t>
            </w:r>
          </w:p>
        </w:tc>
        <w:tc>
          <w:tcPr>
            <w:tcW w:w="1843" w:type="dxa"/>
            <w:vAlign w:val="center"/>
          </w:tcPr>
          <w:p w14:paraId="58A65282"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87,27%</w:t>
            </w:r>
          </w:p>
        </w:tc>
      </w:tr>
      <w:tr w:rsidR="002F0C85" w:rsidRPr="0022062A" w14:paraId="783E0D4B" w14:textId="77777777" w:rsidTr="00B168BD">
        <w:tblPrEx>
          <w:tblCellMar>
            <w:top w:w="0" w:type="dxa"/>
            <w:bottom w:w="0" w:type="dxa"/>
          </w:tblCellMar>
        </w:tblPrEx>
        <w:tc>
          <w:tcPr>
            <w:tcW w:w="1204" w:type="dxa"/>
          </w:tcPr>
          <w:p w14:paraId="5901F904" w14:textId="77777777" w:rsidR="002F0C85" w:rsidRPr="006C794E" w:rsidRDefault="002F0C85" w:rsidP="00560811">
            <w:pPr>
              <w:ind w:rightChars="0" w:right="0"/>
              <w:jc w:val="left"/>
              <w:rPr>
                <w:rFonts w:ascii="Arial" w:hAnsi="Arial" w:cs="Arial"/>
                <w:color w:val="000000"/>
              </w:rPr>
            </w:pPr>
            <w:r w:rsidRPr="006C794E">
              <w:rPr>
                <w:rFonts w:ascii="Arial" w:hAnsi="Arial" w:cs="Arial"/>
                <w:color w:val="000000"/>
              </w:rPr>
              <w:t>23.6.2</w:t>
            </w:r>
          </w:p>
        </w:tc>
        <w:tc>
          <w:tcPr>
            <w:tcW w:w="1418" w:type="dxa"/>
          </w:tcPr>
          <w:p w14:paraId="3BBAE4B2" w14:textId="77777777" w:rsidR="002F0C85" w:rsidRPr="0022062A" w:rsidRDefault="002F0C85"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17.043.00</w:t>
            </w:r>
          </w:p>
        </w:tc>
        <w:tc>
          <w:tcPr>
            <w:tcW w:w="1418" w:type="dxa"/>
          </w:tcPr>
          <w:p w14:paraId="0BE45D21" w14:textId="77777777" w:rsidR="002F0C85" w:rsidRDefault="002F0C85" w:rsidP="00426D91">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1806.31.20</w:t>
            </w:r>
          </w:p>
          <w:p w14:paraId="52D57402" w14:textId="77777777" w:rsidR="002F0C85" w:rsidRDefault="002F0C85" w:rsidP="00426D91">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1806.32.20</w:t>
            </w:r>
          </w:p>
          <w:p w14:paraId="61D05355" w14:textId="77777777" w:rsidR="002F0C85" w:rsidRPr="0022062A" w:rsidRDefault="002F0C85" w:rsidP="00426D91">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1806.90.00</w:t>
            </w:r>
          </w:p>
        </w:tc>
        <w:tc>
          <w:tcPr>
            <w:tcW w:w="5811" w:type="dxa"/>
          </w:tcPr>
          <w:p w14:paraId="1019BF38" w14:textId="77777777" w:rsidR="002F0C85" w:rsidRPr="0022062A" w:rsidRDefault="002F0C85" w:rsidP="00426D91">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Barra de cereais contendo cacau</w:t>
            </w:r>
          </w:p>
        </w:tc>
        <w:tc>
          <w:tcPr>
            <w:tcW w:w="1276" w:type="dxa"/>
            <w:vAlign w:val="center"/>
          </w:tcPr>
          <w:p w14:paraId="46C98AEE" w14:textId="77777777" w:rsidR="002F0C85" w:rsidRPr="0022062A" w:rsidRDefault="002F0C85" w:rsidP="00426D91">
            <w:pPr>
              <w:ind w:rightChars="0" w:right="0"/>
              <w:jc w:val="center"/>
              <w:rPr>
                <w:rFonts w:ascii="Arial" w:hAnsi="Arial" w:cs="Arial"/>
                <w:color w:val="000000"/>
              </w:rPr>
            </w:pPr>
            <w:r w:rsidRPr="0022062A">
              <w:rPr>
                <w:rFonts w:ascii="Arial" w:hAnsi="Arial" w:cs="Arial"/>
                <w:color w:val="000000"/>
              </w:rPr>
              <w:t>56,06%</w:t>
            </w:r>
          </w:p>
        </w:tc>
        <w:tc>
          <w:tcPr>
            <w:tcW w:w="1842" w:type="dxa"/>
            <w:vAlign w:val="center"/>
          </w:tcPr>
          <w:p w14:paraId="3CE3A028"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71,67%</w:t>
            </w:r>
          </w:p>
        </w:tc>
        <w:tc>
          <w:tcPr>
            <w:tcW w:w="1843" w:type="dxa"/>
            <w:vAlign w:val="center"/>
          </w:tcPr>
          <w:p w14:paraId="0383F441" w14:textId="77777777" w:rsidR="002F0C85" w:rsidRPr="002F0C85" w:rsidRDefault="002F0C85" w:rsidP="002F0C85">
            <w:pPr>
              <w:ind w:rightChars="0" w:right="0"/>
              <w:jc w:val="center"/>
              <w:rPr>
                <w:rFonts w:ascii="Arial" w:hAnsi="Arial" w:cs="Arial"/>
                <w:color w:val="000000"/>
              </w:rPr>
            </w:pPr>
            <w:r w:rsidRPr="002F0C85">
              <w:rPr>
                <w:rFonts w:ascii="Arial" w:hAnsi="Arial" w:cs="Arial"/>
                <w:color w:val="000000"/>
              </w:rPr>
              <w:t>87,27%</w:t>
            </w:r>
          </w:p>
        </w:tc>
      </w:tr>
    </w:tbl>
    <w:p w14:paraId="7F90F279" w14:textId="77777777" w:rsidR="003A0A59" w:rsidRPr="0022062A" w:rsidRDefault="003A0A59" w:rsidP="003A0A59">
      <w:pPr>
        <w:ind w:rightChars="0" w:right="0"/>
        <w:rPr>
          <w:rFonts w:ascii="Arial" w:hAnsi="Arial" w:cs="Arial"/>
          <w:color w:val="00B050"/>
        </w:rPr>
      </w:pPr>
    </w:p>
    <w:p w14:paraId="76B31273" w14:textId="77777777" w:rsidR="003A0A59" w:rsidRPr="0022062A" w:rsidRDefault="001009BA" w:rsidP="001009BA">
      <w:pPr>
        <w:ind w:rightChars="0" w:right="0"/>
        <w:jc w:val="left"/>
        <w:rPr>
          <w:rFonts w:ascii="Arial" w:hAnsi="Arial" w:cs="Arial"/>
          <w:b/>
          <w:bCs/>
          <w:iCs/>
        </w:rPr>
      </w:pPr>
      <w:r w:rsidRPr="0022062A">
        <w:rPr>
          <w:rFonts w:ascii="Arial" w:hAnsi="Arial" w:cs="Arial"/>
          <w:b/>
          <w:bCs/>
          <w:iCs/>
        </w:rPr>
        <w:t>2</w:t>
      </w:r>
      <w:r w:rsidR="00426D91" w:rsidRPr="0022062A">
        <w:rPr>
          <w:rFonts w:ascii="Arial" w:hAnsi="Arial" w:cs="Arial"/>
          <w:b/>
          <w:bCs/>
          <w:iCs/>
        </w:rPr>
        <w:t>3</w:t>
      </w:r>
      <w:r w:rsidRPr="0022062A">
        <w:rPr>
          <w:rFonts w:ascii="Arial" w:hAnsi="Arial" w:cs="Arial"/>
          <w:b/>
          <w:bCs/>
          <w:iCs/>
        </w:rPr>
        <w:t>.7 PRODUTOS À BASE DE TRIGO E FARINHAS</w:t>
      </w:r>
    </w:p>
    <w:p w14:paraId="4ED7C7C7" w14:textId="77777777" w:rsidR="003A0A59" w:rsidRPr="0022062A" w:rsidRDefault="003A0A59" w:rsidP="003A0A59">
      <w:pPr>
        <w:ind w:rightChars="0" w:right="0"/>
        <w:jc w:val="left"/>
        <w:rPr>
          <w:rFonts w:ascii="Arial" w:hAnsi="Arial" w:cs="Arial"/>
          <w:b/>
          <w:bCs/>
          <w:iCs/>
        </w:rPr>
      </w:pP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426D91" w:rsidRPr="0022062A" w14:paraId="20152696" w14:textId="77777777" w:rsidTr="00B168BD">
        <w:tblPrEx>
          <w:tblCellMar>
            <w:top w:w="0" w:type="dxa"/>
            <w:bottom w:w="0" w:type="dxa"/>
          </w:tblCellMar>
        </w:tblPrEx>
        <w:tc>
          <w:tcPr>
            <w:tcW w:w="1204" w:type="dxa"/>
            <w:vMerge w:val="restart"/>
            <w:vAlign w:val="center"/>
          </w:tcPr>
          <w:p w14:paraId="4717FCD4" w14:textId="77777777" w:rsidR="00426D91" w:rsidRPr="0022062A" w:rsidRDefault="00426D91" w:rsidP="00560811">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7E4B1B31" w14:textId="77777777" w:rsidR="00426D91" w:rsidRPr="0022062A" w:rsidRDefault="00426D91" w:rsidP="00560811">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225F2043" w14:textId="77777777" w:rsidR="00426D91" w:rsidRPr="0022062A" w:rsidRDefault="00426D91" w:rsidP="00560811">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36656EC0" w14:textId="77777777" w:rsidR="00426D91" w:rsidRPr="0022062A" w:rsidRDefault="00426D91" w:rsidP="00560811">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6C568F5E" w14:textId="77777777" w:rsidR="00426D91" w:rsidRPr="0022062A" w:rsidRDefault="00426D91" w:rsidP="00560811">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4FC6FE43" w14:textId="77777777" w:rsidR="00426D91" w:rsidRPr="0022062A" w:rsidRDefault="00426D91" w:rsidP="00560811">
            <w:pPr>
              <w:ind w:rightChars="0" w:right="0"/>
              <w:jc w:val="center"/>
              <w:rPr>
                <w:rFonts w:ascii="Arial" w:hAnsi="Arial" w:cs="Arial"/>
                <w:b/>
              </w:rPr>
            </w:pPr>
            <w:r w:rsidRPr="0022062A">
              <w:rPr>
                <w:rFonts w:ascii="Arial" w:hAnsi="Arial" w:cs="Arial"/>
                <w:b/>
              </w:rPr>
              <w:t>MVA Ajustada</w:t>
            </w:r>
          </w:p>
        </w:tc>
      </w:tr>
      <w:tr w:rsidR="00426D91" w:rsidRPr="0022062A" w14:paraId="2184050F" w14:textId="77777777" w:rsidTr="00B168BD">
        <w:tblPrEx>
          <w:tblCellMar>
            <w:top w:w="0" w:type="dxa"/>
            <w:bottom w:w="0" w:type="dxa"/>
          </w:tblCellMar>
        </w:tblPrEx>
        <w:tc>
          <w:tcPr>
            <w:tcW w:w="1204" w:type="dxa"/>
            <w:vMerge/>
            <w:vAlign w:val="center"/>
          </w:tcPr>
          <w:p w14:paraId="6675FE97" w14:textId="77777777" w:rsidR="00426D91" w:rsidRPr="0022062A" w:rsidRDefault="00426D91" w:rsidP="00426D91">
            <w:pPr>
              <w:ind w:rightChars="0" w:right="0"/>
              <w:jc w:val="center"/>
              <w:rPr>
                <w:rFonts w:ascii="Arial" w:hAnsi="Arial" w:cs="Arial"/>
                <w:b/>
              </w:rPr>
            </w:pPr>
          </w:p>
        </w:tc>
        <w:tc>
          <w:tcPr>
            <w:tcW w:w="1418" w:type="dxa"/>
            <w:vMerge/>
          </w:tcPr>
          <w:p w14:paraId="57B4C63D" w14:textId="77777777" w:rsidR="00426D91" w:rsidRPr="0022062A" w:rsidRDefault="00426D91" w:rsidP="00426D91">
            <w:pPr>
              <w:ind w:rightChars="0" w:right="0"/>
              <w:rPr>
                <w:rFonts w:ascii="Arial" w:hAnsi="Arial" w:cs="Arial"/>
                <w:b/>
              </w:rPr>
            </w:pPr>
          </w:p>
        </w:tc>
        <w:tc>
          <w:tcPr>
            <w:tcW w:w="1418" w:type="dxa"/>
            <w:vMerge/>
            <w:vAlign w:val="center"/>
          </w:tcPr>
          <w:p w14:paraId="4D25F4C4" w14:textId="77777777" w:rsidR="00426D91" w:rsidRPr="0022062A" w:rsidRDefault="00426D91" w:rsidP="00426D91">
            <w:pPr>
              <w:ind w:rightChars="0" w:right="0"/>
              <w:rPr>
                <w:rFonts w:ascii="Arial" w:hAnsi="Arial" w:cs="Arial"/>
                <w:b/>
              </w:rPr>
            </w:pPr>
          </w:p>
        </w:tc>
        <w:tc>
          <w:tcPr>
            <w:tcW w:w="5811" w:type="dxa"/>
            <w:vMerge/>
            <w:vAlign w:val="center"/>
          </w:tcPr>
          <w:p w14:paraId="442BDE8A" w14:textId="77777777" w:rsidR="00426D91" w:rsidRPr="0022062A" w:rsidRDefault="00426D91" w:rsidP="00426D91">
            <w:pPr>
              <w:ind w:rightChars="0" w:right="0"/>
              <w:rPr>
                <w:rFonts w:ascii="Arial" w:hAnsi="Arial" w:cs="Arial"/>
                <w:b/>
              </w:rPr>
            </w:pPr>
          </w:p>
        </w:tc>
        <w:tc>
          <w:tcPr>
            <w:tcW w:w="1276" w:type="dxa"/>
            <w:vMerge/>
            <w:vAlign w:val="center"/>
          </w:tcPr>
          <w:p w14:paraId="62053E14" w14:textId="77777777" w:rsidR="00426D91" w:rsidRPr="0022062A" w:rsidRDefault="00426D91" w:rsidP="00426D91">
            <w:pPr>
              <w:ind w:rightChars="0" w:right="0"/>
              <w:jc w:val="center"/>
              <w:rPr>
                <w:rFonts w:ascii="Arial" w:hAnsi="Arial" w:cs="Arial"/>
                <w:b/>
              </w:rPr>
            </w:pPr>
          </w:p>
        </w:tc>
        <w:tc>
          <w:tcPr>
            <w:tcW w:w="1842" w:type="dxa"/>
            <w:vAlign w:val="center"/>
          </w:tcPr>
          <w:p w14:paraId="7E2B7F52" w14:textId="77777777" w:rsidR="00426D91" w:rsidRPr="0022062A" w:rsidRDefault="00426D91" w:rsidP="00426D91">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65C068DE" w14:textId="77777777" w:rsidR="00426D91" w:rsidRPr="0022062A" w:rsidRDefault="00426D91" w:rsidP="00426D91">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2F0C85" w:rsidRPr="0022062A" w14:paraId="7E93559C" w14:textId="77777777" w:rsidTr="00B168BD">
        <w:tblPrEx>
          <w:tblCellMar>
            <w:top w:w="0" w:type="dxa"/>
            <w:bottom w:w="0" w:type="dxa"/>
          </w:tblCellMar>
        </w:tblPrEx>
        <w:tc>
          <w:tcPr>
            <w:tcW w:w="1204" w:type="dxa"/>
          </w:tcPr>
          <w:p w14:paraId="60C2E651" w14:textId="77777777" w:rsidR="002F0C85" w:rsidRDefault="002F0C85" w:rsidP="006C794E">
            <w:pPr>
              <w:ind w:rightChars="0" w:right="0"/>
              <w:jc w:val="left"/>
              <w:rPr>
                <w:rFonts w:ascii="Arial" w:hAnsi="Arial" w:cs="Arial"/>
                <w:color w:val="000000"/>
              </w:rPr>
            </w:pPr>
            <w:r>
              <w:rPr>
                <w:rFonts w:ascii="Arial" w:hAnsi="Arial" w:cs="Arial"/>
                <w:color w:val="000000"/>
              </w:rPr>
              <w:t>23.7.1</w:t>
            </w:r>
          </w:p>
        </w:tc>
        <w:tc>
          <w:tcPr>
            <w:tcW w:w="1418" w:type="dxa"/>
          </w:tcPr>
          <w:p w14:paraId="300A9169" w14:textId="77777777" w:rsidR="002F0C85" w:rsidRPr="0022062A" w:rsidRDefault="002F0C85"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17.047.00</w:t>
            </w:r>
          </w:p>
        </w:tc>
        <w:tc>
          <w:tcPr>
            <w:tcW w:w="1418" w:type="dxa"/>
          </w:tcPr>
          <w:p w14:paraId="207936C6" w14:textId="77777777" w:rsidR="002F0C85" w:rsidRPr="0022062A" w:rsidRDefault="002F0C85"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1902.30.00</w:t>
            </w:r>
          </w:p>
        </w:tc>
        <w:tc>
          <w:tcPr>
            <w:tcW w:w="5811" w:type="dxa"/>
          </w:tcPr>
          <w:p w14:paraId="6537044C" w14:textId="77777777" w:rsidR="006A15E1" w:rsidRDefault="006A15E1" w:rsidP="006A15E1">
            <w:pPr>
              <w:spacing w:after="240"/>
              <w:ind w:rightChars="0" w:right="0"/>
              <w:textAlignment w:val="baseline"/>
              <w:rPr>
                <w:rFonts w:ascii="Arial" w:hAnsi="Arial" w:cs="Arial"/>
                <w:color w:val="000000"/>
                <w:lang w:eastAsia="pt-BR"/>
              </w:rPr>
            </w:pPr>
            <w:r w:rsidRPr="006A15E1">
              <w:rPr>
                <w:rFonts w:ascii="Arial" w:hAnsi="Arial" w:cs="Arial"/>
                <w:color w:val="000000"/>
                <w:lang w:eastAsia="pt-BR"/>
              </w:rPr>
              <w:t>Massas alimentícias tipo instantânea, exceto as descritas no CEST 17047.01</w:t>
            </w:r>
          </w:p>
          <w:p w14:paraId="0AACC48F" w14:textId="77777777" w:rsidR="006A15E1" w:rsidRDefault="006A15E1" w:rsidP="006A15E1">
            <w:pPr>
              <w:spacing w:after="240"/>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23.7.1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49"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20FD5979" w14:textId="77777777" w:rsidR="006A15E1" w:rsidRPr="0022062A" w:rsidRDefault="006A15E1" w:rsidP="00426D91">
            <w:pPr>
              <w:spacing w:after="240"/>
              <w:ind w:rightChars="0" w:right="0"/>
              <w:textAlignment w:val="baseline"/>
              <w:rPr>
                <w:rFonts w:ascii="Arial" w:hAnsi="Arial" w:cs="Arial"/>
                <w:color w:val="000000"/>
                <w:lang w:eastAsia="pt-BR"/>
              </w:rPr>
            </w:pPr>
          </w:p>
        </w:tc>
        <w:tc>
          <w:tcPr>
            <w:tcW w:w="1276" w:type="dxa"/>
            <w:vAlign w:val="center"/>
          </w:tcPr>
          <w:p w14:paraId="325E4149" w14:textId="77777777" w:rsidR="002F0C85" w:rsidRPr="0022062A" w:rsidRDefault="002F0C85" w:rsidP="00426D91">
            <w:pPr>
              <w:ind w:rightChars="0" w:right="0"/>
              <w:jc w:val="center"/>
              <w:rPr>
                <w:rFonts w:ascii="Arial" w:hAnsi="Arial" w:cs="Arial"/>
                <w:color w:val="000000"/>
              </w:rPr>
            </w:pPr>
            <w:r w:rsidRPr="0022062A">
              <w:rPr>
                <w:rFonts w:ascii="Arial" w:hAnsi="Arial" w:cs="Arial"/>
                <w:color w:val="000000"/>
              </w:rPr>
              <w:t>81,42%</w:t>
            </w:r>
          </w:p>
        </w:tc>
        <w:tc>
          <w:tcPr>
            <w:tcW w:w="1842" w:type="dxa"/>
            <w:vAlign w:val="center"/>
          </w:tcPr>
          <w:p w14:paraId="64FB6E8D" w14:textId="77777777" w:rsidR="002F0C85" w:rsidRPr="00B45AE9" w:rsidRDefault="002F0C85" w:rsidP="00B45AE9">
            <w:pPr>
              <w:ind w:rightChars="0" w:right="0"/>
              <w:jc w:val="center"/>
              <w:rPr>
                <w:rFonts w:ascii="Arial" w:hAnsi="Arial" w:cs="Arial"/>
                <w:color w:val="000000"/>
              </w:rPr>
            </w:pPr>
            <w:r w:rsidRPr="00B45AE9">
              <w:rPr>
                <w:rFonts w:ascii="Arial" w:hAnsi="Arial" w:cs="Arial"/>
                <w:color w:val="000000"/>
              </w:rPr>
              <w:t>99,56%</w:t>
            </w:r>
          </w:p>
        </w:tc>
        <w:tc>
          <w:tcPr>
            <w:tcW w:w="1843" w:type="dxa"/>
            <w:vAlign w:val="center"/>
          </w:tcPr>
          <w:p w14:paraId="1CCCF9AE" w14:textId="77777777" w:rsidR="002F0C85" w:rsidRPr="00B45AE9" w:rsidRDefault="002F0C85" w:rsidP="00B45AE9">
            <w:pPr>
              <w:ind w:rightChars="0" w:right="0"/>
              <w:jc w:val="center"/>
              <w:rPr>
                <w:rFonts w:ascii="Arial" w:hAnsi="Arial" w:cs="Arial"/>
                <w:color w:val="000000"/>
              </w:rPr>
            </w:pPr>
            <w:r w:rsidRPr="00B45AE9">
              <w:rPr>
                <w:rFonts w:ascii="Arial" w:hAnsi="Arial" w:cs="Arial"/>
                <w:color w:val="000000"/>
              </w:rPr>
              <w:t>117,70%</w:t>
            </w:r>
          </w:p>
        </w:tc>
      </w:tr>
      <w:tr w:rsidR="002F0C85" w:rsidRPr="0022062A" w14:paraId="6C525237" w14:textId="77777777" w:rsidTr="00285147">
        <w:tblPrEx>
          <w:tblCellMar>
            <w:top w:w="0" w:type="dxa"/>
            <w:bottom w:w="0" w:type="dxa"/>
          </w:tblCellMar>
        </w:tblPrEx>
        <w:tc>
          <w:tcPr>
            <w:tcW w:w="1204" w:type="dxa"/>
          </w:tcPr>
          <w:p w14:paraId="754833DC" w14:textId="77777777" w:rsidR="002F0C85" w:rsidRDefault="002F0C85" w:rsidP="006C794E">
            <w:pPr>
              <w:ind w:rightChars="0" w:right="0"/>
              <w:jc w:val="left"/>
              <w:rPr>
                <w:rFonts w:ascii="Arial" w:hAnsi="Arial" w:cs="Arial"/>
                <w:color w:val="000000"/>
              </w:rPr>
            </w:pPr>
            <w:r>
              <w:rPr>
                <w:rFonts w:ascii="Arial" w:hAnsi="Arial" w:cs="Arial"/>
                <w:color w:val="000000"/>
              </w:rPr>
              <w:t>23.7.2</w:t>
            </w:r>
          </w:p>
        </w:tc>
        <w:tc>
          <w:tcPr>
            <w:tcW w:w="1418" w:type="dxa"/>
          </w:tcPr>
          <w:p w14:paraId="6DFA783A" w14:textId="77777777" w:rsidR="002F0C85" w:rsidRPr="0022062A" w:rsidRDefault="00285147" w:rsidP="00426D91">
            <w:pPr>
              <w:spacing w:after="240"/>
              <w:ind w:rightChars="0" w:right="0"/>
              <w:jc w:val="center"/>
              <w:textAlignment w:val="baseline"/>
              <w:rPr>
                <w:rFonts w:ascii="Arial" w:hAnsi="Arial" w:cs="Arial"/>
                <w:color w:val="000000"/>
                <w:lang w:eastAsia="pt-BR"/>
              </w:rPr>
            </w:pPr>
            <w:r w:rsidRPr="00285147">
              <w:rPr>
                <w:rFonts w:ascii="Arial" w:hAnsi="Arial" w:cs="Arial"/>
                <w:color w:val="000000"/>
                <w:lang w:eastAsia="pt-BR"/>
              </w:rPr>
              <w:t>17.048.00</w:t>
            </w:r>
          </w:p>
        </w:tc>
        <w:tc>
          <w:tcPr>
            <w:tcW w:w="1418" w:type="dxa"/>
          </w:tcPr>
          <w:p w14:paraId="3CE34C45" w14:textId="77777777" w:rsidR="002F0C85" w:rsidRPr="0022062A" w:rsidRDefault="002F0C85"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1902</w:t>
            </w:r>
          </w:p>
        </w:tc>
        <w:tc>
          <w:tcPr>
            <w:tcW w:w="5811" w:type="dxa"/>
          </w:tcPr>
          <w:p w14:paraId="76F1CF00" w14:textId="77777777" w:rsidR="00285147" w:rsidRPr="00A8736D" w:rsidRDefault="00285147" w:rsidP="00285147">
            <w:pPr>
              <w:pStyle w:val="NormalWeb"/>
              <w:rPr>
                <w:rFonts w:ascii="Arial" w:eastAsia="Times New Roman" w:hAnsi="Arial" w:cs="Arial"/>
                <w:color w:val="000000"/>
                <w:sz w:val="22"/>
                <w:szCs w:val="22"/>
              </w:rPr>
            </w:pPr>
            <w:r w:rsidRPr="00285147">
              <w:rPr>
                <w:rFonts w:ascii="Arial" w:eastAsia="Times New Roman" w:hAnsi="Arial" w:cs="Arial"/>
                <w:color w:val="000000"/>
                <w:sz w:val="22"/>
                <w:szCs w:val="22"/>
              </w:rPr>
              <w:t>Massas alimentícias, cozidas ou recheadas (de carne ou de outras</w:t>
            </w:r>
            <w:r>
              <w:rPr>
                <w:rFonts w:ascii="Arial" w:eastAsia="Times New Roman" w:hAnsi="Arial" w:cs="Arial"/>
                <w:color w:val="000000"/>
                <w:sz w:val="22"/>
                <w:szCs w:val="22"/>
              </w:rPr>
              <w:t xml:space="preserve"> </w:t>
            </w:r>
            <w:r w:rsidRPr="00285147">
              <w:rPr>
                <w:rFonts w:ascii="Arial" w:eastAsia="Times New Roman" w:hAnsi="Arial" w:cs="Arial"/>
                <w:color w:val="000000"/>
                <w:sz w:val="22"/>
                <w:szCs w:val="22"/>
              </w:rPr>
              <w:t>substâncias) ou preparadas de outro modo, exceto as descritas nos CEST 17.047.00, 17.048.01, e 17.048.02</w:t>
            </w:r>
          </w:p>
        </w:tc>
        <w:tc>
          <w:tcPr>
            <w:tcW w:w="1276" w:type="dxa"/>
            <w:vAlign w:val="center"/>
          </w:tcPr>
          <w:p w14:paraId="359F2E55" w14:textId="77777777" w:rsidR="002F0C85" w:rsidRPr="00285147" w:rsidRDefault="002F0C85" w:rsidP="00285147">
            <w:pPr>
              <w:ind w:rightChars="0" w:right="0"/>
              <w:jc w:val="center"/>
              <w:rPr>
                <w:rFonts w:ascii="Arial" w:hAnsi="Arial" w:cs="Arial"/>
                <w:color w:val="000000"/>
              </w:rPr>
            </w:pPr>
            <w:r w:rsidRPr="0022062A">
              <w:rPr>
                <w:rFonts w:ascii="Arial" w:hAnsi="Arial" w:cs="Arial"/>
                <w:color w:val="000000"/>
              </w:rPr>
              <w:t>38,85%</w:t>
            </w:r>
          </w:p>
        </w:tc>
        <w:tc>
          <w:tcPr>
            <w:tcW w:w="1842" w:type="dxa"/>
            <w:vAlign w:val="center"/>
          </w:tcPr>
          <w:p w14:paraId="36C14C1F" w14:textId="77777777" w:rsidR="002F0C85" w:rsidRPr="00B45AE9" w:rsidRDefault="00285147" w:rsidP="00B45AE9">
            <w:pPr>
              <w:ind w:rightChars="0" w:right="0"/>
              <w:jc w:val="center"/>
              <w:rPr>
                <w:rFonts w:ascii="Arial" w:hAnsi="Arial" w:cs="Arial"/>
                <w:color w:val="000000"/>
              </w:rPr>
            </w:pPr>
            <w:r w:rsidRPr="00285147">
              <w:rPr>
                <w:rFonts w:ascii="Arial" w:hAnsi="Arial" w:cs="Arial"/>
                <w:color w:val="000000"/>
              </w:rPr>
              <w:t>52,74%</w:t>
            </w:r>
          </w:p>
        </w:tc>
        <w:tc>
          <w:tcPr>
            <w:tcW w:w="1843" w:type="dxa"/>
            <w:vAlign w:val="center"/>
          </w:tcPr>
          <w:p w14:paraId="3092018D" w14:textId="77777777" w:rsidR="002F0C85" w:rsidRPr="00B45AE9" w:rsidRDefault="00285147" w:rsidP="00B45AE9">
            <w:pPr>
              <w:ind w:rightChars="0" w:right="0"/>
              <w:jc w:val="center"/>
              <w:rPr>
                <w:rFonts w:ascii="Arial" w:hAnsi="Arial" w:cs="Arial"/>
                <w:color w:val="000000"/>
              </w:rPr>
            </w:pPr>
            <w:r w:rsidRPr="00285147">
              <w:rPr>
                <w:rFonts w:ascii="Arial" w:hAnsi="Arial" w:cs="Arial"/>
                <w:color w:val="000000"/>
              </w:rPr>
              <w:t>66,62%</w:t>
            </w:r>
          </w:p>
        </w:tc>
      </w:tr>
      <w:tr w:rsidR="002F0C85" w:rsidRPr="0022062A" w14:paraId="29668221" w14:textId="77777777" w:rsidTr="00B168BD">
        <w:tblPrEx>
          <w:tblCellMar>
            <w:top w:w="0" w:type="dxa"/>
            <w:bottom w:w="0" w:type="dxa"/>
          </w:tblCellMar>
        </w:tblPrEx>
        <w:tc>
          <w:tcPr>
            <w:tcW w:w="1204" w:type="dxa"/>
          </w:tcPr>
          <w:p w14:paraId="2D28F993" w14:textId="77777777" w:rsidR="002F0C85" w:rsidRDefault="002F0C85" w:rsidP="006C794E">
            <w:pPr>
              <w:ind w:rightChars="0" w:right="0"/>
              <w:jc w:val="left"/>
              <w:rPr>
                <w:rFonts w:ascii="Arial" w:hAnsi="Arial" w:cs="Arial"/>
                <w:color w:val="000000"/>
              </w:rPr>
            </w:pPr>
            <w:r>
              <w:rPr>
                <w:rFonts w:ascii="Arial" w:hAnsi="Arial" w:cs="Arial"/>
                <w:color w:val="000000"/>
              </w:rPr>
              <w:t>23.7.3</w:t>
            </w:r>
          </w:p>
        </w:tc>
        <w:tc>
          <w:tcPr>
            <w:tcW w:w="1418" w:type="dxa"/>
          </w:tcPr>
          <w:p w14:paraId="17FB3DF8" w14:textId="77777777" w:rsidR="002F0C85" w:rsidRPr="0022062A" w:rsidRDefault="002F0C85"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17.050.00</w:t>
            </w:r>
          </w:p>
        </w:tc>
        <w:tc>
          <w:tcPr>
            <w:tcW w:w="1418" w:type="dxa"/>
          </w:tcPr>
          <w:p w14:paraId="1C850419" w14:textId="77777777" w:rsidR="002F0C85" w:rsidRPr="0022062A" w:rsidRDefault="002F0C85"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1905.20</w:t>
            </w:r>
          </w:p>
        </w:tc>
        <w:tc>
          <w:tcPr>
            <w:tcW w:w="5811" w:type="dxa"/>
          </w:tcPr>
          <w:p w14:paraId="35FB04FB" w14:textId="77777777" w:rsidR="002F0C85" w:rsidRPr="0022062A" w:rsidRDefault="002F0C85" w:rsidP="00426D91">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Pães industrializados, inclusive de especiarias, exceto panetones e bolo de forma</w:t>
            </w:r>
          </w:p>
        </w:tc>
        <w:tc>
          <w:tcPr>
            <w:tcW w:w="1276" w:type="dxa"/>
            <w:vAlign w:val="center"/>
          </w:tcPr>
          <w:p w14:paraId="79FAD91D" w14:textId="77777777" w:rsidR="002F0C85" w:rsidRPr="0022062A" w:rsidRDefault="002F0C85" w:rsidP="00637C1F">
            <w:pPr>
              <w:ind w:rightChars="0" w:right="0"/>
              <w:jc w:val="center"/>
              <w:rPr>
                <w:rFonts w:ascii="Arial" w:hAnsi="Arial" w:cs="Arial"/>
                <w:color w:val="000000"/>
              </w:rPr>
            </w:pPr>
            <w:r w:rsidRPr="0022062A">
              <w:rPr>
                <w:rFonts w:ascii="Arial" w:hAnsi="Arial" w:cs="Arial"/>
                <w:color w:val="000000"/>
              </w:rPr>
              <w:t>56,55%</w:t>
            </w:r>
          </w:p>
        </w:tc>
        <w:tc>
          <w:tcPr>
            <w:tcW w:w="1842" w:type="dxa"/>
            <w:vAlign w:val="center"/>
          </w:tcPr>
          <w:p w14:paraId="276815C3" w14:textId="77777777" w:rsidR="002F0C85" w:rsidRPr="00B45AE9" w:rsidRDefault="002F0C85" w:rsidP="00B45AE9">
            <w:pPr>
              <w:ind w:rightChars="0" w:right="0"/>
              <w:jc w:val="center"/>
              <w:rPr>
                <w:rFonts w:ascii="Arial" w:hAnsi="Arial" w:cs="Arial"/>
                <w:color w:val="000000"/>
              </w:rPr>
            </w:pPr>
            <w:r w:rsidRPr="00B45AE9">
              <w:rPr>
                <w:rFonts w:ascii="Arial" w:hAnsi="Arial" w:cs="Arial"/>
                <w:color w:val="000000"/>
              </w:rPr>
              <w:t>72,21%</w:t>
            </w:r>
          </w:p>
        </w:tc>
        <w:tc>
          <w:tcPr>
            <w:tcW w:w="1843" w:type="dxa"/>
            <w:vAlign w:val="center"/>
          </w:tcPr>
          <w:p w14:paraId="5F17A6CA" w14:textId="77777777" w:rsidR="002F0C85" w:rsidRPr="00B45AE9" w:rsidRDefault="002F0C85" w:rsidP="00B45AE9">
            <w:pPr>
              <w:ind w:rightChars="0" w:right="0"/>
              <w:jc w:val="center"/>
              <w:rPr>
                <w:rFonts w:ascii="Arial" w:hAnsi="Arial" w:cs="Arial"/>
                <w:color w:val="000000"/>
              </w:rPr>
            </w:pPr>
            <w:r w:rsidRPr="00B45AE9">
              <w:rPr>
                <w:rFonts w:ascii="Arial" w:hAnsi="Arial" w:cs="Arial"/>
                <w:color w:val="000000"/>
              </w:rPr>
              <w:t>87,86%</w:t>
            </w:r>
          </w:p>
        </w:tc>
      </w:tr>
      <w:tr w:rsidR="002F0C85" w:rsidRPr="0022062A" w14:paraId="458C092A" w14:textId="77777777" w:rsidTr="00B168BD">
        <w:tblPrEx>
          <w:tblCellMar>
            <w:top w:w="0" w:type="dxa"/>
            <w:bottom w:w="0" w:type="dxa"/>
          </w:tblCellMar>
        </w:tblPrEx>
        <w:tc>
          <w:tcPr>
            <w:tcW w:w="1204" w:type="dxa"/>
          </w:tcPr>
          <w:p w14:paraId="5C9AF14C" w14:textId="77777777" w:rsidR="002F0C85" w:rsidRDefault="002F0C85" w:rsidP="006C794E">
            <w:pPr>
              <w:ind w:rightChars="0" w:right="0"/>
              <w:jc w:val="left"/>
              <w:rPr>
                <w:rFonts w:ascii="Arial" w:hAnsi="Arial" w:cs="Arial"/>
                <w:color w:val="000000"/>
              </w:rPr>
            </w:pPr>
            <w:r>
              <w:rPr>
                <w:rFonts w:ascii="Arial" w:hAnsi="Arial" w:cs="Arial"/>
                <w:color w:val="000000"/>
              </w:rPr>
              <w:t>23.7.4</w:t>
            </w:r>
          </w:p>
        </w:tc>
        <w:tc>
          <w:tcPr>
            <w:tcW w:w="1418" w:type="dxa"/>
          </w:tcPr>
          <w:p w14:paraId="3F27CB20" w14:textId="77777777" w:rsidR="002F0C85" w:rsidRPr="0022062A" w:rsidRDefault="002F0C85"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17.051.00</w:t>
            </w:r>
          </w:p>
        </w:tc>
        <w:tc>
          <w:tcPr>
            <w:tcW w:w="1418" w:type="dxa"/>
          </w:tcPr>
          <w:p w14:paraId="74A84E48" w14:textId="77777777" w:rsidR="002F0C85" w:rsidRPr="0022062A" w:rsidRDefault="002F0C85"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1905.20.90</w:t>
            </w:r>
          </w:p>
        </w:tc>
        <w:tc>
          <w:tcPr>
            <w:tcW w:w="5811" w:type="dxa"/>
          </w:tcPr>
          <w:p w14:paraId="77D0212E" w14:textId="77777777" w:rsidR="002F0C85" w:rsidRPr="0022062A" w:rsidRDefault="002F0C85" w:rsidP="00426D91">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Bolo de forma, inclusive de especiarias</w:t>
            </w:r>
          </w:p>
        </w:tc>
        <w:tc>
          <w:tcPr>
            <w:tcW w:w="1276" w:type="dxa"/>
            <w:vAlign w:val="center"/>
          </w:tcPr>
          <w:p w14:paraId="0695D9D3" w14:textId="77777777" w:rsidR="002F0C85" w:rsidRPr="0022062A" w:rsidRDefault="002F0C85" w:rsidP="00637C1F">
            <w:pPr>
              <w:ind w:rightChars="0" w:right="0"/>
              <w:jc w:val="center"/>
              <w:rPr>
                <w:rFonts w:ascii="Arial" w:hAnsi="Arial" w:cs="Arial"/>
                <w:color w:val="000000"/>
              </w:rPr>
            </w:pPr>
            <w:r w:rsidRPr="0022062A">
              <w:rPr>
                <w:rFonts w:ascii="Arial" w:hAnsi="Arial" w:cs="Arial"/>
                <w:color w:val="000000"/>
              </w:rPr>
              <w:t>56,55%</w:t>
            </w:r>
          </w:p>
        </w:tc>
        <w:tc>
          <w:tcPr>
            <w:tcW w:w="1842" w:type="dxa"/>
            <w:vAlign w:val="center"/>
          </w:tcPr>
          <w:p w14:paraId="3DD22DB9" w14:textId="77777777" w:rsidR="002F0C85" w:rsidRPr="00B45AE9" w:rsidRDefault="002F0C85" w:rsidP="00B45AE9">
            <w:pPr>
              <w:ind w:rightChars="0" w:right="0"/>
              <w:jc w:val="center"/>
              <w:rPr>
                <w:rFonts w:ascii="Arial" w:hAnsi="Arial" w:cs="Arial"/>
                <w:color w:val="000000"/>
              </w:rPr>
            </w:pPr>
            <w:r w:rsidRPr="00B45AE9">
              <w:rPr>
                <w:rFonts w:ascii="Arial" w:hAnsi="Arial" w:cs="Arial"/>
                <w:color w:val="000000"/>
              </w:rPr>
              <w:t>72,21%</w:t>
            </w:r>
          </w:p>
        </w:tc>
        <w:tc>
          <w:tcPr>
            <w:tcW w:w="1843" w:type="dxa"/>
            <w:vAlign w:val="center"/>
          </w:tcPr>
          <w:p w14:paraId="4330E348" w14:textId="77777777" w:rsidR="002F0C85" w:rsidRPr="00B45AE9" w:rsidRDefault="002F0C85" w:rsidP="00B45AE9">
            <w:pPr>
              <w:ind w:rightChars="0" w:right="0"/>
              <w:jc w:val="center"/>
              <w:rPr>
                <w:rFonts w:ascii="Arial" w:hAnsi="Arial" w:cs="Arial"/>
                <w:color w:val="000000"/>
              </w:rPr>
            </w:pPr>
            <w:r w:rsidRPr="00B45AE9">
              <w:rPr>
                <w:rFonts w:ascii="Arial" w:hAnsi="Arial" w:cs="Arial"/>
                <w:color w:val="000000"/>
              </w:rPr>
              <w:t>87,86%</w:t>
            </w:r>
          </w:p>
        </w:tc>
      </w:tr>
      <w:tr w:rsidR="00623C81" w:rsidRPr="0022062A" w14:paraId="0C7CD199" w14:textId="77777777" w:rsidTr="00B168BD">
        <w:tblPrEx>
          <w:tblCellMar>
            <w:top w:w="0" w:type="dxa"/>
            <w:bottom w:w="0" w:type="dxa"/>
          </w:tblCellMar>
        </w:tblPrEx>
        <w:tc>
          <w:tcPr>
            <w:tcW w:w="1204" w:type="dxa"/>
          </w:tcPr>
          <w:p w14:paraId="28485917" w14:textId="77777777" w:rsidR="00623C81" w:rsidRDefault="00623C81" w:rsidP="006C794E">
            <w:pPr>
              <w:ind w:rightChars="0" w:right="0"/>
              <w:jc w:val="left"/>
              <w:rPr>
                <w:rFonts w:ascii="Arial" w:hAnsi="Arial" w:cs="Arial"/>
                <w:color w:val="000000"/>
              </w:rPr>
            </w:pPr>
            <w:r>
              <w:rPr>
                <w:rFonts w:ascii="Arial" w:hAnsi="Arial" w:cs="Arial"/>
                <w:color w:val="000000"/>
              </w:rPr>
              <w:t>23.7.5</w:t>
            </w:r>
          </w:p>
        </w:tc>
        <w:tc>
          <w:tcPr>
            <w:tcW w:w="1418" w:type="dxa"/>
          </w:tcPr>
          <w:p w14:paraId="7A8E901C"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17.053.00</w:t>
            </w:r>
          </w:p>
        </w:tc>
        <w:tc>
          <w:tcPr>
            <w:tcW w:w="1418" w:type="dxa"/>
          </w:tcPr>
          <w:p w14:paraId="4A3B6A52"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1905.31.00</w:t>
            </w:r>
          </w:p>
        </w:tc>
        <w:tc>
          <w:tcPr>
            <w:tcW w:w="5811" w:type="dxa"/>
          </w:tcPr>
          <w:p w14:paraId="646AB835" w14:textId="77777777" w:rsidR="00623C81" w:rsidRPr="00FE3EDF" w:rsidRDefault="00B730F2" w:rsidP="00623C81">
            <w:pPr>
              <w:spacing w:before="28" w:after="28"/>
              <w:ind w:rightChars="0" w:right="0"/>
              <w:textAlignment w:val="baseline"/>
              <w:rPr>
                <w:rFonts w:ascii="Arial" w:hAnsi="Arial" w:cs="Arial"/>
                <w:color w:val="000000"/>
                <w:lang w:eastAsia="pt-BR"/>
              </w:rPr>
            </w:pPr>
            <w:r w:rsidRPr="00B730F2">
              <w:rPr>
                <w:rFonts w:ascii="Arial" w:hAnsi="Arial" w:cs="Arial"/>
                <w:color w:val="000000"/>
                <w:lang w:eastAsia="pt-BR"/>
              </w:rPr>
              <w:t>Biscoitos e bolachas derivados de farinha de trigo; (exceto dos tipos "cream cracker", "água e sal", "maisena", "maria" e outros de consumo popular que não sejam adicionados de cacau, nem recheados, cobertos ou amanteigados, independentemente de sua denominação comercial)</w:t>
            </w:r>
          </w:p>
        </w:tc>
        <w:tc>
          <w:tcPr>
            <w:tcW w:w="1276" w:type="dxa"/>
            <w:vAlign w:val="center"/>
          </w:tcPr>
          <w:p w14:paraId="6D29C316"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37,59%</w:t>
            </w:r>
          </w:p>
        </w:tc>
        <w:tc>
          <w:tcPr>
            <w:tcW w:w="1842" w:type="dxa"/>
            <w:vAlign w:val="center"/>
          </w:tcPr>
          <w:p w14:paraId="762E0A2A"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51,35%</w:t>
            </w:r>
          </w:p>
        </w:tc>
        <w:tc>
          <w:tcPr>
            <w:tcW w:w="1843" w:type="dxa"/>
            <w:vAlign w:val="center"/>
          </w:tcPr>
          <w:p w14:paraId="5F48F21B"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65,11%</w:t>
            </w:r>
          </w:p>
        </w:tc>
      </w:tr>
      <w:tr w:rsidR="00623C81" w:rsidRPr="0022062A" w14:paraId="5BE2C2B7" w14:textId="77777777" w:rsidTr="00B168BD">
        <w:tblPrEx>
          <w:tblCellMar>
            <w:top w:w="0" w:type="dxa"/>
            <w:bottom w:w="0" w:type="dxa"/>
          </w:tblCellMar>
        </w:tblPrEx>
        <w:tc>
          <w:tcPr>
            <w:tcW w:w="1204" w:type="dxa"/>
          </w:tcPr>
          <w:p w14:paraId="2B81A19E" w14:textId="77777777" w:rsidR="00623C81" w:rsidRDefault="00623C81" w:rsidP="006C794E">
            <w:pPr>
              <w:ind w:rightChars="0" w:right="0"/>
              <w:jc w:val="left"/>
              <w:rPr>
                <w:rFonts w:ascii="Arial" w:hAnsi="Arial" w:cs="Arial"/>
                <w:color w:val="000000"/>
              </w:rPr>
            </w:pPr>
            <w:r>
              <w:rPr>
                <w:rFonts w:ascii="Arial" w:hAnsi="Arial" w:cs="Arial"/>
                <w:color w:val="000000"/>
              </w:rPr>
              <w:t>23.7.6</w:t>
            </w:r>
          </w:p>
        </w:tc>
        <w:tc>
          <w:tcPr>
            <w:tcW w:w="1418" w:type="dxa"/>
          </w:tcPr>
          <w:p w14:paraId="2721E55E"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17.054.00</w:t>
            </w:r>
          </w:p>
        </w:tc>
        <w:tc>
          <w:tcPr>
            <w:tcW w:w="1418" w:type="dxa"/>
          </w:tcPr>
          <w:p w14:paraId="5A691F1D"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1905.31.00</w:t>
            </w:r>
          </w:p>
        </w:tc>
        <w:tc>
          <w:tcPr>
            <w:tcW w:w="5811" w:type="dxa"/>
          </w:tcPr>
          <w:p w14:paraId="0DDB7ED2" w14:textId="77777777" w:rsidR="00623C81" w:rsidRPr="00FE3EDF" w:rsidRDefault="00B730F2" w:rsidP="00623C81">
            <w:pPr>
              <w:spacing w:before="28" w:after="28"/>
              <w:ind w:rightChars="0" w:right="0"/>
              <w:textAlignment w:val="baseline"/>
              <w:rPr>
                <w:rFonts w:ascii="Arial" w:hAnsi="Arial" w:cs="Arial"/>
                <w:color w:val="000000"/>
                <w:lang w:eastAsia="pt-BR"/>
              </w:rPr>
            </w:pPr>
            <w:r w:rsidRPr="00B730F2">
              <w:rPr>
                <w:rFonts w:ascii="Arial" w:hAnsi="Arial" w:cs="Arial"/>
                <w:color w:val="000000"/>
                <w:lang w:eastAsia="pt-BR"/>
              </w:rPr>
              <w:t>Biscoitos e bolachas não derivados de farinha de trigo; (exceto dos tipos "cream cracker", "água e sal", "maisena" e "maria" e outros de consumo popular que não sejam adicionados de cacau, nem recheados, cobertos ou amanteigados, independentemente de sua denominação comercial)</w:t>
            </w:r>
          </w:p>
        </w:tc>
        <w:tc>
          <w:tcPr>
            <w:tcW w:w="1276" w:type="dxa"/>
            <w:vAlign w:val="center"/>
          </w:tcPr>
          <w:p w14:paraId="389CE541"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37,59%</w:t>
            </w:r>
          </w:p>
        </w:tc>
        <w:tc>
          <w:tcPr>
            <w:tcW w:w="1842" w:type="dxa"/>
            <w:vAlign w:val="center"/>
          </w:tcPr>
          <w:p w14:paraId="7613B378"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51,35%</w:t>
            </w:r>
          </w:p>
        </w:tc>
        <w:tc>
          <w:tcPr>
            <w:tcW w:w="1843" w:type="dxa"/>
            <w:vAlign w:val="center"/>
          </w:tcPr>
          <w:p w14:paraId="6CD90005"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65,11%</w:t>
            </w:r>
          </w:p>
        </w:tc>
      </w:tr>
      <w:tr w:rsidR="00623C81" w:rsidRPr="0022062A" w14:paraId="1E8C7CF5" w14:textId="77777777" w:rsidTr="00B168BD">
        <w:tblPrEx>
          <w:tblCellMar>
            <w:top w:w="0" w:type="dxa"/>
            <w:bottom w:w="0" w:type="dxa"/>
          </w:tblCellMar>
        </w:tblPrEx>
        <w:tc>
          <w:tcPr>
            <w:tcW w:w="1204" w:type="dxa"/>
          </w:tcPr>
          <w:p w14:paraId="2554CCE9" w14:textId="77777777" w:rsidR="00623C81" w:rsidRDefault="00623C81" w:rsidP="006C794E">
            <w:pPr>
              <w:ind w:rightChars="0" w:right="0"/>
              <w:jc w:val="left"/>
              <w:rPr>
                <w:rFonts w:ascii="Arial" w:hAnsi="Arial" w:cs="Arial"/>
                <w:color w:val="000000"/>
              </w:rPr>
            </w:pPr>
            <w:r>
              <w:rPr>
                <w:rFonts w:ascii="Arial" w:hAnsi="Arial" w:cs="Arial"/>
                <w:color w:val="000000"/>
              </w:rPr>
              <w:t>23.7.7</w:t>
            </w:r>
          </w:p>
        </w:tc>
        <w:tc>
          <w:tcPr>
            <w:tcW w:w="1418" w:type="dxa"/>
          </w:tcPr>
          <w:p w14:paraId="4145C5BC"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17.057.00</w:t>
            </w:r>
          </w:p>
        </w:tc>
        <w:tc>
          <w:tcPr>
            <w:tcW w:w="1418" w:type="dxa"/>
          </w:tcPr>
          <w:p w14:paraId="2CBF94E4"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1905.32.00</w:t>
            </w:r>
          </w:p>
        </w:tc>
        <w:tc>
          <w:tcPr>
            <w:tcW w:w="5811" w:type="dxa"/>
          </w:tcPr>
          <w:p w14:paraId="4CBFAF44" w14:textId="77777777" w:rsidR="00623C81" w:rsidRPr="00FE3EDF" w:rsidRDefault="00B730F2" w:rsidP="00623C81">
            <w:pPr>
              <w:spacing w:before="28" w:after="28"/>
              <w:ind w:rightChars="0" w:right="0"/>
              <w:textAlignment w:val="baseline"/>
              <w:rPr>
                <w:rFonts w:ascii="Arial" w:hAnsi="Arial" w:cs="Arial"/>
                <w:color w:val="000000"/>
                <w:lang w:eastAsia="pt-BR"/>
              </w:rPr>
            </w:pPr>
            <w:r w:rsidRPr="00B730F2">
              <w:rPr>
                <w:rFonts w:ascii="Arial" w:hAnsi="Arial" w:cs="Arial"/>
                <w:color w:val="000000"/>
                <w:lang w:eastAsia="pt-BR"/>
              </w:rPr>
              <w:t>“</w:t>
            </w:r>
            <w:proofErr w:type="spellStart"/>
            <w:r w:rsidRPr="00B730F2">
              <w:rPr>
                <w:rFonts w:ascii="Arial" w:hAnsi="Arial" w:cs="Arial"/>
                <w:color w:val="000000"/>
                <w:lang w:eastAsia="pt-BR"/>
              </w:rPr>
              <w:t>Waffles</w:t>
            </w:r>
            <w:proofErr w:type="spellEnd"/>
            <w:r w:rsidRPr="00B730F2">
              <w:rPr>
                <w:rFonts w:ascii="Arial" w:hAnsi="Arial" w:cs="Arial"/>
                <w:color w:val="000000"/>
                <w:lang w:eastAsia="pt-BR"/>
              </w:rPr>
              <w:t>” e “</w:t>
            </w:r>
            <w:proofErr w:type="spellStart"/>
            <w:r w:rsidRPr="00B730F2">
              <w:rPr>
                <w:rFonts w:ascii="Arial" w:hAnsi="Arial" w:cs="Arial"/>
                <w:color w:val="000000"/>
                <w:lang w:eastAsia="pt-BR"/>
              </w:rPr>
              <w:t>wafers</w:t>
            </w:r>
            <w:proofErr w:type="spellEnd"/>
            <w:r w:rsidRPr="00B730F2">
              <w:rPr>
                <w:rFonts w:ascii="Arial" w:hAnsi="Arial" w:cs="Arial"/>
                <w:color w:val="000000"/>
                <w:lang w:eastAsia="pt-BR"/>
              </w:rPr>
              <w:t>” - sem cobertura</w:t>
            </w:r>
          </w:p>
        </w:tc>
        <w:tc>
          <w:tcPr>
            <w:tcW w:w="1276" w:type="dxa"/>
            <w:vAlign w:val="center"/>
          </w:tcPr>
          <w:p w14:paraId="70B3A5A2"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50,51%</w:t>
            </w:r>
          </w:p>
        </w:tc>
        <w:tc>
          <w:tcPr>
            <w:tcW w:w="1842" w:type="dxa"/>
            <w:vAlign w:val="center"/>
          </w:tcPr>
          <w:p w14:paraId="36E62134"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65,56%</w:t>
            </w:r>
          </w:p>
        </w:tc>
        <w:tc>
          <w:tcPr>
            <w:tcW w:w="1843" w:type="dxa"/>
            <w:vAlign w:val="center"/>
          </w:tcPr>
          <w:p w14:paraId="35948A5A"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80,61%</w:t>
            </w:r>
          </w:p>
        </w:tc>
      </w:tr>
      <w:tr w:rsidR="00623C81" w:rsidRPr="0022062A" w14:paraId="462020BB" w14:textId="77777777" w:rsidTr="00B168BD">
        <w:tblPrEx>
          <w:tblCellMar>
            <w:top w:w="0" w:type="dxa"/>
            <w:bottom w:w="0" w:type="dxa"/>
          </w:tblCellMar>
        </w:tblPrEx>
        <w:tc>
          <w:tcPr>
            <w:tcW w:w="1204" w:type="dxa"/>
          </w:tcPr>
          <w:p w14:paraId="0EA289D1" w14:textId="77777777" w:rsidR="00623C81" w:rsidRDefault="00623C81" w:rsidP="006C794E">
            <w:pPr>
              <w:ind w:rightChars="0" w:right="0"/>
              <w:jc w:val="left"/>
              <w:rPr>
                <w:rFonts w:ascii="Arial" w:hAnsi="Arial" w:cs="Arial"/>
                <w:color w:val="000000"/>
              </w:rPr>
            </w:pPr>
            <w:r>
              <w:rPr>
                <w:rFonts w:ascii="Arial" w:hAnsi="Arial" w:cs="Arial"/>
                <w:color w:val="000000"/>
              </w:rPr>
              <w:t>23.7.8</w:t>
            </w:r>
          </w:p>
        </w:tc>
        <w:tc>
          <w:tcPr>
            <w:tcW w:w="1418" w:type="dxa"/>
          </w:tcPr>
          <w:p w14:paraId="0C8DBCFE"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17.058.00</w:t>
            </w:r>
          </w:p>
        </w:tc>
        <w:tc>
          <w:tcPr>
            <w:tcW w:w="1418" w:type="dxa"/>
          </w:tcPr>
          <w:p w14:paraId="34981A3D"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1905.32.00</w:t>
            </w:r>
          </w:p>
        </w:tc>
        <w:tc>
          <w:tcPr>
            <w:tcW w:w="5811" w:type="dxa"/>
          </w:tcPr>
          <w:p w14:paraId="4A337851" w14:textId="77777777" w:rsidR="00623C81" w:rsidRPr="00FE3EDF" w:rsidRDefault="00B730F2" w:rsidP="00623C81">
            <w:pPr>
              <w:spacing w:before="28" w:after="28"/>
              <w:ind w:rightChars="0" w:right="0"/>
              <w:textAlignment w:val="baseline"/>
              <w:rPr>
                <w:rFonts w:ascii="Arial" w:hAnsi="Arial" w:cs="Arial"/>
                <w:color w:val="000000"/>
                <w:lang w:eastAsia="pt-BR"/>
              </w:rPr>
            </w:pPr>
            <w:r w:rsidRPr="00B730F2">
              <w:rPr>
                <w:rFonts w:ascii="Arial" w:hAnsi="Arial" w:cs="Arial"/>
                <w:color w:val="000000"/>
                <w:lang w:eastAsia="pt-BR"/>
              </w:rPr>
              <w:t>“</w:t>
            </w:r>
            <w:proofErr w:type="spellStart"/>
            <w:r w:rsidRPr="00B730F2">
              <w:rPr>
                <w:rFonts w:ascii="Arial" w:hAnsi="Arial" w:cs="Arial"/>
                <w:color w:val="000000"/>
                <w:lang w:eastAsia="pt-BR"/>
              </w:rPr>
              <w:t>Waffles</w:t>
            </w:r>
            <w:proofErr w:type="spellEnd"/>
            <w:r w:rsidRPr="00B730F2">
              <w:rPr>
                <w:rFonts w:ascii="Arial" w:hAnsi="Arial" w:cs="Arial"/>
                <w:color w:val="000000"/>
                <w:lang w:eastAsia="pt-BR"/>
              </w:rPr>
              <w:t>” e “</w:t>
            </w:r>
            <w:proofErr w:type="spellStart"/>
            <w:r w:rsidRPr="00B730F2">
              <w:rPr>
                <w:rFonts w:ascii="Arial" w:hAnsi="Arial" w:cs="Arial"/>
                <w:color w:val="000000"/>
                <w:lang w:eastAsia="pt-BR"/>
              </w:rPr>
              <w:t>wafers</w:t>
            </w:r>
            <w:proofErr w:type="spellEnd"/>
            <w:r w:rsidRPr="00B730F2">
              <w:rPr>
                <w:rFonts w:ascii="Arial" w:hAnsi="Arial" w:cs="Arial"/>
                <w:color w:val="000000"/>
                <w:lang w:eastAsia="pt-BR"/>
              </w:rPr>
              <w:t>”- com cobertura</w:t>
            </w:r>
          </w:p>
        </w:tc>
        <w:tc>
          <w:tcPr>
            <w:tcW w:w="1276" w:type="dxa"/>
            <w:vAlign w:val="center"/>
          </w:tcPr>
          <w:p w14:paraId="339B9351"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24,14%</w:t>
            </w:r>
          </w:p>
        </w:tc>
        <w:tc>
          <w:tcPr>
            <w:tcW w:w="1842" w:type="dxa"/>
            <w:vAlign w:val="center"/>
          </w:tcPr>
          <w:p w14:paraId="726F66BC"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36,55%</w:t>
            </w:r>
          </w:p>
        </w:tc>
        <w:tc>
          <w:tcPr>
            <w:tcW w:w="1843" w:type="dxa"/>
            <w:vAlign w:val="center"/>
          </w:tcPr>
          <w:p w14:paraId="36C5321C"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48,97%</w:t>
            </w:r>
          </w:p>
        </w:tc>
      </w:tr>
      <w:tr w:rsidR="00623C81" w:rsidRPr="0022062A" w14:paraId="52DB55BA" w14:textId="77777777" w:rsidTr="00B168BD">
        <w:tblPrEx>
          <w:tblCellMar>
            <w:top w:w="0" w:type="dxa"/>
            <w:bottom w:w="0" w:type="dxa"/>
          </w:tblCellMar>
        </w:tblPrEx>
        <w:tc>
          <w:tcPr>
            <w:tcW w:w="1204" w:type="dxa"/>
          </w:tcPr>
          <w:p w14:paraId="5994877D" w14:textId="77777777" w:rsidR="00623C81" w:rsidRDefault="00623C81" w:rsidP="006C794E">
            <w:pPr>
              <w:ind w:rightChars="0" w:right="0"/>
              <w:jc w:val="left"/>
              <w:rPr>
                <w:rFonts w:ascii="Arial" w:hAnsi="Arial" w:cs="Arial"/>
                <w:color w:val="000000"/>
              </w:rPr>
            </w:pPr>
            <w:r>
              <w:rPr>
                <w:rFonts w:ascii="Arial" w:hAnsi="Arial" w:cs="Arial"/>
                <w:color w:val="000000"/>
              </w:rPr>
              <w:t>23.7.9</w:t>
            </w:r>
          </w:p>
        </w:tc>
        <w:tc>
          <w:tcPr>
            <w:tcW w:w="1418" w:type="dxa"/>
          </w:tcPr>
          <w:p w14:paraId="321EB348"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17.059.00</w:t>
            </w:r>
          </w:p>
        </w:tc>
        <w:tc>
          <w:tcPr>
            <w:tcW w:w="1418" w:type="dxa"/>
          </w:tcPr>
          <w:p w14:paraId="5ED0A812"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1905.40.00</w:t>
            </w:r>
          </w:p>
        </w:tc>
        <w:tc>
          <w:tcPr>
            <w:tcW w:w="5811" w:type="dxa"/>
          </w:tcPr>
          <w:p w14:paraId="05CCAF5B" w14:textId="77777777" w:rsidR="00623C81" w:rsidRPr="00FE3EDF" w:rsidRDefault="00B730F2" w:rsidP="00623C81">
            <w:pPr>
              <w:spacing w:before="28" w:after="28"/>
              <w:ind w:rightChars="0" w:right="0"/>
              <w:textAlignment w:val="baseline"/>
              <w:rPr>
                <w:rFonts w:ascii="Arial" w:hAnsi="Arial" w:cs="Arial"/>
                <w:color w:val="000000"/>
                <w:lang w:eastAsia="pt-BR"/>
              </w:rPr>
            </w:pPr>
            <w:r w:rsidRPr="00B730F2">
              <w:rPr>
                <w:rFonts w:ascii="Arial" w:hAnsi="Arial" w:cs="Arial"/>
                <w:color w:val="000000"/>
                <w:lang w:eastAsia="pt-BR"/>
              </w:rPr>
              <w:t>Torradas, pão torrado e produtos semelhantes torrados</w:t>
            </w:r>
          </w:p>
        </w:tc>
        <w:tc>
          <w:tcPr>
            <w:tcW w:w="1276" w:type="dxa"/>
            <w:vAlign w:val="center"/>
          </w:tcPr>
          <w:p w14:paraId="186FF05B"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34,17%</w:t>
            </w:r>
          </w:p>
        </w:tc>
        <w:tc>
          <w:tcPr>
            <w:tcW w:w="1842" w:type="dxa"/>
            <w:vAlign w:val="center"/>
          </w:tcPr>
          <w:p w14:paraId="196492AD"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47,59%</w:t>
            </w:r>
          </w:p>
        </w:tc>
        <w:tc>
          <w:tcPr>
            <w:tcW w:w="1843" w:type="dxa"/>
            <w:vAlign w:val="center"/>
          </w:tcPr>
          <w:p w14:paraId="425BB27E"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61,00%</w:t>
            </w:r>
          </w:p>
        </w:tc>
      </w:tr>
      <w:tr w:rsidR="00623C81" w:rsidRPr="0022062A" w14:paraId="5168D706" w14:textId="77777777" w:rsidTr="00B168BD">
        <w:tblPrEx>
          <w:tblCellMar>
            <w:top w:w="0" w:type="dxa"/>
            <w:bottom w:w="0" w:type="dxa"/>
          </w:tblCellMar>
        </w:tblPrEx>
        <w:tc>
          <w:tcPr>
            <w:tcW w:w="1204" w:type="dxa"/>
          </w:tcPr>
          <w:p w14:paraId="4374A520" w14:textId="77777777" w:rsidR="00623C81" w:rsidRDefault="00623C81" w:rsidP="006C794E">
            <w:pPr>
              <w:ind w:rightChars="0" w:right="0"/>
              <w:jc w:val="left"/>
              <w:rPr>
                <w:rFonts w:ascii="Arial" w:hAnsi="Arial" w:cs="Arial"/>
                <w:color w:val="000000"/>
              </w:rPr>
            </w:pPr>
            <w:r>
              <w:rPr>
                <w:rFonts w:ascii="Arial" w:hAnsi="Arial" w:cs="Arial"/>
                <w:color w:val="000000"/>
              </w:rPr>
              <w:t>23.7.10</w:t>
            </w:r>
          </w:p>
        </w:tc>
        <w:tc>
          <w:tcPr>
            <w:tcW w:w="1418" w:type="dxa"/>
          </w:tcPr>
          <w:p w14:paraId="6CEF8D52"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17.060.00</w:t>
            </w:r>
          </w:p>
        </w:tc>
        <w:tc>
          <w:tcPr>
            <w:tcW w:w="1418" w:type="dxa"/>
          </w:tcPr>
          <w:p w14:paraId="3D0D74AE"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1905.90.10</w:t>
            </w:r>
          </w:p>
        </w:tc>
        <w:tc>
          <w:tcPr>
            <w:tcW w:w="5811" w:type="dxa"/>
          </w:tcPr>
          <w:p w14:paraId="484214A5" w14:textId="77777777" w:rsidR="00623C81" w:rsidRPr="0022062A" w:rsidRDefault="00623C81" w:rsidP="00426D91">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pães de forma</w:t>
            </w:r>
          </w:p>
        </w:tc>
        <w:tc>
          <w:tcPr>
            <w:tcW w:w="1276" w:type="dxa"/>
            <w:vAlign w:val="center"/>
          </w:tcPr>
          <w:p w14:paraId="2A1EEB30" w14:textId="77777777" w:rsidR="00623C81" w:rsidRPr="0022062A" w:rsidRDefault="00623C81" w:rsidP="00637C1F">
            <w:pPr>
              <w:ind w:rightChars="0" w:right="0"/>
              <w:jc w:val="center"/>
              <w:rPr>
                <w:rFonts w:ascii="Arial" w:hAnsi="Arial" w:cs="Arial"/>
                <w:color w:val="000000"/>
              </w:rPr>
            </w:pPr>
            <w:r w:rsidRPr="0022062A">
              <w:rPr>
                <w:rFonts w:ascii="Arial" w:hAnsi="Arial" w:cs="Arial"/>
                <w:color w:val="000000"/>
              </w:rPr>
              <w:t>30,69%</w:t>
            </w:r>
          </w:p>
        </w:tc>
        <w:tc>
          <w:tcPr>
            <w:tcW w:w="1842" w:type="dxa"/>
            <w:vAlign w:val="center"/>
          </w:tcPr>
          <w:p w14:paraId="7F3163D4" w14:textId="77777777" w:rsidR="00623C81" w:rsidRPr="00B45AE9" w:rsidRDefault="00623C81" w:rsidP="00B45AE9">
            <w:pPr>
              <w:ind w:rightChars="0" w:right="0"/>
              <w:jc w:val="center"/>
              <w:rPr>
                <w:rFonts w:ascii="Arial" w:hAnsi="Arial" w:cs="Arial"/>
                <w:color w:val="000000"/>
              </w:rPr>
            </w:pPr>
            <w:r w:rsidRPr="00B45AE9">
              <w:rPr>
                <w:rFonts w:ascii="Arial" w:hAnsi="Arial" w:cs="Arial"/>
                <w:color w:val="000000"/>
              </w:rPr>
              <w:t>43,76%</w:t>
            </w:r>
          </w:p>
        </w:tc>
        <w:tc>
          <w:tcPr>
            <w:tcW w:w="1843" w:type="dxa"/>
            <w:vAlign w:val="center"/>
          </w:tcPr>
          <w:p w14:paraId="24CFC297" w14:textId="77777777" w:rsidR="00623C81" w:rsidRPr="00B45AE9" w:rsidRDefault="00623C81" w:rsidP="00B45AE9">
            <w:pPr>
              <w:ind w:rightChars="0" w:right="0"/>
              <w:jc w:val="center"/>
              <w:rPr>
                <w:rFonts w:ascii="Arial" w:hAnsi="Arial" w:cs="Arial"/>
                <w:color w:val="000000"/>
              </w:rPr>
            </w:pPr>
            <w:r w:rsidRPr="00B45AE9">
              <w:rPr>
                <w:rFonts w:ascii="Arial" w:hAnsi="Arial" w:cs="Arial"/>
                <w:color w:val="000000"/>
              </w:rPr>
              <w:t>56,83%</w:t>
            </w:r>
          </w:p>
        </w:tc>
      </w:tr>
      <w:tr w:rsidR="00623C81" w:rsidRPr="0022062A" w14:paraId="1FB1606F" w14:textId="77777777" w:rsidTr="00B168BD">
        <w:tblPrEx>
          <w:tblCellMar>
            <w:top w:w="0" w:type="dxa"/>
            <w:bottom w:w="0" w:type="dxa"/>
          </w:tblCellMar>
        </w:tblPrEx>
        <w:tc>
          <w:tcPr>
            <w:tcW w:w="1204" w:type="dxa"/>
          </w:tcPr>
          <w:p w14:paraId="3E0DD58D" w14:textId="77777777" w:rsidR="00623C81" w:rsidRDefault="00623C81" w:rsidP="006C794E">
            <w:pPr>
              <w:ind w:rightChars="0" w:right="0"/>
              <w:jc w:val="left"/>
              <w:rPr>
                <w:rFonts w:ascii="Arial" w:hAnsi="Arial" w:cs="Arial"/>
                <w:color w:val="000000"/>
              </w:rPr>
            </w:pPr>
            <w:r>
              <w:rPr>
                <w:rFonts w:ascii="Arial" w:hAnsi="Arial" w:cs="Arial"/>
                <w:color w:val="000000"/>
              </w:rPr>
              <w:t>23.7.11</w:t>
            </w:r>
          </w:p>
        </w:tc>
        <w:tc>
          <w:tcPr>
            <w:tcW w:w="1418" w:type="dxa"/>
          </w:tcPr>
          <w:p w14:paraId="33C649EE"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17.056.02</w:t>
            </w:r>
          </w:p>
        </w:tc>
        <w:tc>
          <w:tcPr>
            <w:tcW w:w="1418" w:type="dxa"/>
          </w:tcPr>
          <w:p w14:paraId="590F02C8"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1905.90.20</w:t>
            </w:r>
          </w:p>
        </w:tc>
        <w:tc>
          <w:tcPr>
            <w:tcW w:w="5811" w:type="dxa"/>
          </w:tcPr>
          <w:p w14:paraId="2FEA8BE6" w14:textId="77777777" w:rsidR="00623C81" w:rsidRPr="00FE3EDF" w:rsidRDefault="00B730F2" w:rsidP="00623C81">
            <w:pPr>
              <w:spacing w:before="28" w:after="28"/>
              <w:ind w:rightChars="0" w:right="0"/>
              <w:textAlignment w:val="baseline"/>
              <w:rPr>
                <w:rFonts w:ascii="Arial" w:hAnsi="Arial" w:cs="Arial"/>
                <w:color w:val="000000"/>
                <w:lang w:eastAsia="pt-BR"/>
              </w:rPr>
            </w:pPr>
            <w:r w:rsidRPr="00B730F2">
              <w:rPr>
                <w:rFonts w:ascii="Arial" w:hAnsi="Arial" w:cs="Arial"/>
                <w:color w:val="000000"/>
                <w:lang w:eastAsia="pt-BR"/>
              </w:rPr>
              <w:t>Outras bolachas, exceto casquinhas para sorvete e os biscoitos e bolachas relacionados nos CEST 17.056.00 e 17.056.01</w:t>
            </w:r>
          </w:p>
        </w:tc>
        <w:tc>
          <w:tcPr>
            <w:tcW w:w="1276" w:type="dxa"/>
            <w:vAlign w:val="center"/>
          </w:tcPr>
          <w:p w14:paraId="5405B6D8"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35,20%</w:t>
            </w:r>
          </w:p>
        </w:tc>
        <w:tc>
          <w:tcPr>
            <w:tcW w:w="1842" w:type="dxa"/>
            <w:vAlign w:val="center"/>
          </w:tcPr>
          <w:p w14:paraId="7A445076"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48,72%</w:t>
            </w:r>
          </w:p>
        </w:tc>
        <w:tc>
          <w:tcPr>
            <w:tcW w:w="1843" w:type="dxa"/>
            <w:vAlign w:val="center"/>
          </w:tcPr>
          <w:p w14:paraId="29CFB076"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62,24%</w:t>
            </w:r>
          </w:p>
        </w:tc>
      </w:tr>
      <w:tr w:rsidR="00623C81" w:rsidRPr="0022062A" w14:paraId="152D7A61" w14:textId="77777777" w:rsidTr="00B168BD">
        <w:tblPrEx>
          <w:tblCellMar>
            <w:top w:w="0" w:type="dxa"/>
            <w:bottom w:w="0" w:type="dxa"/>
          </w:tblCellMar>
        </w:tblPrEx>
        <w:tc>
          <w:tcPr>
            <w:tcW w:w="1204" w:type="dxa"/>
          </w:tcPr>
          <w:p w14:paraId="72CD3353" w14:textId="77777777" w:rsidR="00623C81" w:rsidRDefault="00623C81" w:rsidP="006C794E">
            <w:pPr>
              <w:ind w:rightChars="0" w:right="0"/>
              <w:jc w:val="left"/>
              <w:rPr>
                <w:rFonts w:ascii="Arial" w:hAnsi="Arial" w:cs="Arial"/>
                <w:color w:val="000000"/>
              </w:rPr>
            </w:pPr>
            <w:r>
              <w:rPr>
                <w:rFonts w:ascii="Arial" w:hAnsi="Arial" w:cs="Arial"/>
                <w:color w:val="000000"/>
              </w:rPr>
              <w:t>23.7.12</w:t>
            </w:r>
          </w:p>
        </w:tc>
        <w:tc>
          <w:tcPr>
            <w:tcW w:w="1418" w:type="dxa"/>
          </w:tcPr>
          <w:p w14:paraId="4536EF6A"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17.062.00</w:t>
            </w:r>
          </w:p>
        </w:tc>
        <w:tc>
          <w:tcPr>
            <w:tcW w:w="1418" w:type="dxa"/>
          </w:tcPr>
          <w:p w14:paraId="678B7D83"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1905.90.90</w:t>
            </w:r>
          </w:p>
        </w:tc>
        <w:tc>
          <w:tcPr>
            <w:tcW w:w="5811" w:type="dxa"/>
          </w:tcPr>
          <w:p w14:paraId="6D5AF9C8" w14:textId="77777777" w:rsidR="006A15E1" w:rsidRPr="006A15E1" w:rsidRDefault="006A15E1" w:rsidP="006A15E1">
            <w:pPr>
              <w:spacing w:after="240"/>
              <w:ind w:rightChars="0" w:right="0"/>
              <w:textAlignment w:val="baseline"/>
              <w:rPr>
                <w:rFonts w:ascii="Arial" w:hAnsi="Arial" w:cs="Arial"/>
                <w:color w:val="000000"/>
                <w:lang w:eastAsia="pt-BR"/>
              </w:rPr>
            </w:pPr>
            <w:r w:rsidRPr="006A15E1">
              <w:rPr>
                <w:rFonts w:ascii="Arial" w:hAnsi="Arial" w:cs="Arial"/>
                <w:color w:val="000000"/>
                <w:lang w:eastAsia="pt-BR"/>
              </w:rPr>
              <w:t>Outros pães, exceto o classificado no CEST 17.062.03</w:t>
            </w:r>
          </w:p>
          <w:p w14:paraId="562D5CC6" w14:textId="77777777" w:rsidR="006A15E1" w:rsidRDefault="006A15E1" w:rsidP="006A15E1">
            <w:pPr>
              <w:spacing w:after="240"/>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23.7.12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50"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254D0028" w14:textId="77777777" w:rsidR="006A15E1" w:rsidRPr="00A8736D" w:rsidRDefault="006A15E1" w:rsidP="00504195">
            <w:pPr>
              <w:spacing w:after="240"/>
              <w:ind w:rightChars="0" w:right="0"/>
              <w:textAlignment w:val="baseline"/>
            </w:pPr>
          </w:p>
        </w:tc>
        <w:tc>
          <w:tcPr>
            <w:tcW w:w="1276" w:type="dxa"/>
            <w:vAlign w:val="center"/>
          </w:tcPr>
          <w:p w14:paraId="160BCB69" w14:textId="77777777" w:rsidR="00623C81" w:rsidRPr="0022062A" w:rsidRDefault="00623C81" w:rsidP="00637C1F">
            <w:pPr>
              <w:ind w:rightChars="0" w:right="0"/>
              <w:jc w:val="center"/>
              <w:rPr>
                <w:rFonts w:ascii="Arial" w:hAnsi="Arial" w:cs="Arial"/>
                <w:color w:val="000000"/>
              </w:rPr>
            </w:pPr>
            <w:r w:rsidRPr="0022062A">
              <w:rPr>
                <w:rFonts w:ascii="Arial" w:hAnsi="Arial" w:cs="Arial"/>
                <w:color w:val="000000"/>
              </w:rPr>
              <w:t>30,93%</w:t>
            </w:r>
          </w:p>
        </w:tc>
        <w:tc>
          <w:tcPr>
            <w:tcW w:w="1842" w:type="dxa"/>
            <w:vAlign w:val="center"/>
          </w:tcPr>
          <w:p w14:paraId="5D873C8E" w14:textId="77777777" w:rsidR="00623C81" w:rsidRPr="00B45AE9" w:rsidRDefault="00623C81" w:rsidP="00B45AE9">
            <w:pPr>
              <w:ind w:rightChars="0" w:right="0"/>
              <w:jc w:val="center"/>
              <w:rPr>
                <w:rFonts w:ascii="Arial" w:hAnsi="Arial" w:cs="Arial"/>
                <w:color w:val="000000"/>
              </w:rPr>
            </w:pPr>
            <w:r w:rsidRPr="00B45AE9">
              <w:rPr>
                <w:rFonts w:ascii="Arial" w:hAnsi="Arial" w:cs="Arial"/>
                <w:color w:val="000000"/>
              </w:rPr>
              <w:t>44,02%</w:t>
            </w:r>
          </w:p>
        </w:tc>
        <w:tc>
          <w:tcPr>
            <w:tcW w:w="1843" w:type="dxa"/>
            <w:vAlign w:val="center"/>
          </w:tcPr>
          <w:p w14:paraId="282B0361" w14:textId="77777777" w:rsidR="00623C81" w:rsidRPr="00B45AE9" w:rsidRDefault="00623C81" w:rsidP="00B45AE9">
            <w:pPr>
              <w:ind w:rightChars="0" w:right="0"/>
              <w:jc w:val="center"/>
              <w:rPr>
                <w:rFonts w:ascii="Arial" w:hAnsi="Arial" w:cs="Arial"/>
                <w:color w:val="000000"/>
              </w:rPr>
            </w:pPr>
            <w:r w:rsidRPr="00B45AE9">
              <w:rPr>
                <w:rFonts w:ascii="Arial" w:hAnsi="Arial" w:cs="Arial"/>
                <w:color w:val="000000"/>
              </w:rPr>
              <w:t>57,12%</w:t>
            </w:r>
          </w:p>
        </w:tc>
      </w:tr>
      <w:tr w:rsidR="00623C81" w:rsidRPr="0022062A" w14:paraId="3999D620" w14:textId="77777777" w:rsidTr="00B168BD">
        <w:tblPrEx>
          <w:tblCellMar>
            <w:top w:w="0" w:type="dxa"/>
            <w:bottom w:w="0" w:type="dxa"/>
          </w:tblCellMar>
        </w:tblPrEx>
        <w:tc>
          <w:tcPr>
            <w:tcW w:w="1204" w:type="dxa"/>
          </w:tcPr>
          <w:p w14:paraId="0CBCA26C" w14:textId="77777777" w:rsidR="00623C81" w:rsidRDefault="00623C81" w:rsidP="006C794E">
            <w:pPr>
              <w:ind w:rightChars="0" w:right="0"/>
              <w:jc w:val="left"/>
              <w:rPr>
                <w:rFonts w:ascii="Arial" w:hAnsi="Arial" w:cs="Arial"/>
                <w:color w:val="000000"/>
              </w:rPr>
            </w:pPr>
            <w:r>
              <w:rPr>
                <w:rFonts w:ascii="Arial" w:hAnsi="Arial" w:cs="Arial"/>
                <w:color w:val="000000"/>
              </w:rPr>
              <w:t>23.7.13</w:t>
            </w:r>
          </w:p>
        </w:tc>
        <w:tc>
          <w:tcPr>
            <w:tcW w:w="1418" w:type="dxa"/>
          </w:tcPr>
          <w:p w14:paraId="3BAFD224"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17.063.00</w:t>
            </w:r>
          </w:p>
        </w:tc>
        <w:tc>
          <w:tcPr>
            <w:tcW w:w="1418" w:type="dxa"/>
          </w:tcPr>
          <w:p w14:paraId="631D7ECD" w14:textId="77777777" w:rsidR="00623C81" w:rsidRPr="0022062A" w:rsidRDefault="00623C81" w:rsidP="00426D91">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1905.10.00</w:t>
            </w:r>
          </w:p>
        </w:tc>
        <w:tc>
          <w:tcPr>
            <w:tcW w:w="5811" w:type="dxa"/>
          </w:tcPr>
          <w:p w14:paraId="7D966280" w14:textId="77777777" w:rsidR="00623C81" w:rsidRPr="0022062A" w:rsidRDefault="00623C81" w:rsidP="00426D91">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Pão denominado </w:t>
            </w:r>
            <w:proofErr w:type="spellStart"/>
            <w:r w:rsidRPr="0022062A">
              <w:rPr>
                <w:rFonts w:ascii="Arial" w:hAnsi="Arial" w:cs="Arial"/>
                <w:color w:val="000000"/>
                <w:lang w:eastAsia="pt-BR"/>
              </w:rPr>
              <w:t>knackebrot</w:t>
            </w:r>
            <w:proofErr w:type="spellEnd"/>
          </w:p>
        </w:tc>
        <w:tc>
          <w:tcPr>
            <w:tcW w:w="1276" w:type="dxa"/>
            <w:vAlign w:val="center"/>
          </w:tcPr>
          <w:p w14:paraId="0D4DB526" w14:textId="77777777" w:rsidR="00623C81" w:rsidRPr="0022062A" w:rsidRDefault="00623C81" w:rsidP="00637C1F">
            <w:pPr>
              <w:ind w:rightChars="0" w:right="0"/>
              <w:jc w:val="center"/>
              <w:rPr>
                <w:rFonts w:ascii="Arial" w:hAnsi="Arial" w:cs="Arial"/>
                <w:color w:val="000000"/>
              </w:rPr>
            </w:pPr>
            <w:r w:rsidRPr="0022062A">
              <w:rPr>
                <w:rFonts w:ascii="Arial" w:hAnsi="Arial" w:cs="Arial"/>
                <w:color w:val="000000"/>
              </w:rPr>
              <w:t>30,69%</w:t>
            </w:r>
          </w:p>
        </w:tc>
        <w:tc>
          <w:tcPr>
            <w:tcW w:w="1842" w:type="dxa"/>
            <w:vAlign w:val="center"/>
          </w:tcPr>
          <w:p w14:paraId="792B34F7" w14:textId="77777777" w:rsidR="00623C81" w:rsidRPr="00B45AE9" w:rsidRDefault="00623C81" w:rsidP="00B45AE9">
            <w:pPr>
              <w:ind w:rightChars="0" w:right="0"/>
              <w:jc w:val="center"/>
              <w:rPr>
                <w:rFonts w:ascii="Arial" w:hAnsi="Arial" w:cs="Arial"/>
                <w:color w:val="000000"/>
              </w:rPr>
            </w:pPr>
            <w:r w:rsidRPr="00B45AE9">
              <w:rPr>
                <w:rFonts w:ascii="Arial" w:hAnsi="Arial" w:cs="Arial"/>
                <w:color w:val="000000"/>
              </w:rPr>
              <w:t>43,76%</w:t>
            </w:r>
          </w:p>
        </w:tc>
        <w:tc>
          <w:tcPr>
            <w:tcW w:w="1843" w:type="dxa"/>
            <w:vAlign w:val="center"/>
          </w:tcPr>
          <w:p w14:paraId="099BD07C" w14:textId="77777777" w:rsidR="00623C81" w:rsidRPr="00B45AE9" w:rsidRDefault="00623C81" w:rsidP="00B45AE9">
            <w:pPr>
              <w:ind w:rightChars="0" w:right="0"/>
              <w:jc w:val="center"/>
              <w:rPr>
                <w:rFonts w:ascii="Arial" w:hAnsi="Arial" w:cs="Arial"/>
                <w:color w:val="000000"/>
              </w:rPr>
            </w:pPr>
            <w:r w:rsidRPr="00B45AE9">
              <w:rPr>
                <w:rFonts w:ascii="Arial" w:hAnsi="Arial" w:cs="Arial"/>
                <w:color w:val="000000"/>
              </w:rPr>
              <w:t>56,83%</w:t>
            </w:r>
          </w:p>
        </w:tc>
      </w:tr>
      <w:tr w:rsidR="00887AF1" w:rsidRPr="0022062A" w14:paraId="6EC2975E" w14:textId="77777777" w:rsidTr="00B168BD">
        <w:tblPrEx>
          <w:tblCellMar>
            <w:top w:w="0" w:type="dxa"/>
            <w:bottom w:w="0" w:type="dxa"/>
          </w:tblCellMar>
        </w:tblPrEx>
        <w:tc>
          <w:tcPr>
            <w:tcW w:w="1204" w:type="dxa"/>
          </w:tcPr>
          <w:p w14:paraId="5DB8627D" w14:textId="77777777" w:rsidR="00887AF1" w:rsidRDefault="00887AF1" w:rsidP="006C794E">
            <w:pPr>
              <w:ind w:rightChars="0" w:right="0"/>
              <w:jc w:val="left"/>
              <w:rPr>
                <w:rFonts w:ascii="Arial" w:hAnsi="Arial" w:cs="Arial"/>
                <w:color w:val="000000"/>
              </w:rPr>
            </w:pPr>
            <w:r w:rsidRPr="00887AF1">
              <w:rPr>
                <w:rFonts w:ascii="Arial" w:hAnsi="Arial" w:cs="Arial"/>
                <w:color w:val="000000"/>
              </w:rPr>
              <w:t>23.7.14</w:t>
            </w:r>
          </w:p>
        </w:tc>
        <w:tc>
          <w:tcPr>
            <w:tcW w:w="1418" w:type="dxa"/>
          </w:tcPr>
          <w:p w14:paraId="05A73F96" w14:textId="77777777" w:rsidR="00887AF1" w:rsidRPr="0022062A" w:rsidRDefault="00887AF1" w:rsidP="00426D91">
            <w:pPr>
              <w:spacing w:after="240"/>
              <w:ind w:rightChars="0" w:right="0"/>
              <w:jc w:val="center"/>
              <w:textAlignment w:val="baseline"/>
              <w:rPr>
                <w:rFonts w:ascii="Arial" w:hAnsi="Arial" w:cs="Arial"/>
                <w:color w:val="000000"/>
                <w:lang w:eastAsia="pt-BR"/>
              </w:rPr>
            </w:pPr>
            <w:r w:rsidRPr="00887AF1">
              <w:rPr>
                <w:rFonts w:ascii="Arial" w:hAnsi="Arial" w:cs="Arial"/>
                <w:color w:val="000000"/>
                <w:lang w:eastAsia="pt-BR"/>
              </w:rPr>
              <w:t>17.048.02</w:t>
            </w:r>
          </w:p>
        </w:tc>
        <w:tc>
          <w:tcPr>
            <w:tcW w:w="1418" w:type="dxa"/>
          </w:tcPr>
          <w:p w14:paraId="7C3F1FBA" w14:textId="77777777" w:rsidR="00887AF1" w:rsidRPr="0022062A" w:rsidRDefault="00887AF1" w:rsidP="00426D91">
            <w:pPr>
              <w:spacing w:after="240"/>
              <w:ind w:rightChars="0" w:right="0"/>
              <w:jc w:val="center"/>
              <w:textAlignment w:val="baseline"/>
              <w:rPr>
                <w:rFonts w:ascii="Arial" w:hAnsi="Arial" w:cs="Arial"/>
                <w:color w:val="000000"/>
                <w:lang w:eastAsia="pt-BR"/>
              </w:rPr>
            </w:pPr>
            <w:r w:rsidRPr="00887AF1">
              <w:rPr>
                <w:rFonts w:ascii="Arial" w:hAnsi="Arial" w:cs="Arial"/>
                <w:color w:val="000000"/>
                <w:lang w:eastAsia="pt-BR"/>
              </w:rPr>
              <w:t>1902.20.00</w:t>
            </w:r>
          </w:p>
        </w:tc>
        <w:tc>
          <w:tcPr>
            <w:tcW w:w="5811" w:type="dxa"/>
          </w:tcPr>
          <w:p w14:paraId="1CB1124A" w14:textId="77777777" w:rsidR="00887AF1" w:rsidRPr="00A8736D" w:rsidRDefault="00887AF1" w:rsidP="00887AF1">
            <w:pPr>
              <w:spacing w:after="240"/>
              <w:ind w:rightChars="0" w:right="0"/>
              <w:textAlignment w:val="baseline"/>
              <w:rPr>
                <w:rFonts w:ascii="Arial" w:hAnsi="Arial" w:cs="Arial"/>
                <w:color w:val="000000"/>
                <w:lang w:eastAsia="pt-BR"/>
              </w:rPr>
            </w:pPr>
            <w:r w:rsidRPr="00887AF1">
              <w:rPr>
                <w:rFonts w:ascii="Arial" w:hAnsi="Arial" w:cs="Arial"/>
                <w:color w:val="000000"/>
                <w:lang w:eastAsia="pt-BR"/>
              </w:rPr>
              <w:t>Massas alimentícias rechead</w:t>
            </w:r>
            <w:r>
              <w:rPr>
                <w:rFonts w:ascii="Arial" w:hAnsi="Arial" w:cs="Arial"/>
                <w:color w:val="000000"/>
                <w:lang w:eastAsia="pt-BR"/>
              </w:rPr>
              <w:t xml:space="preserve">as (mesmo cozidas ou preparadas </w:t>
            </w:r>
            <w:r w:rsidRPr="00887AF1">
              <w:rPr>
                <w:rFonts w:ascii="Arial" w:hAnsi="Arial" w:cs="Arial"/>
                <w:color w:val="000000"/>
                <w:lang w:eastAsia="pt-BR"/>
              </w:rPr>
              <w:t>de outro modo)</w:t>
            </w:r>
          </w:p>
        </w:tc>
        <w:tc>
          <w:tcPr>
            <w:tcW w:w="1276" w:type="dxa"/>
            <w:vAlign w:val="center"/>
          </w:tcPr>
          <w:p w14:paraId="50177421" w14:textId="77777777" w:rsidR="00887AF1" w:rsidRPr="0022062A" w:rsidRDefault="00887AF1" w:rsidP="00637C1F">
            <w:pPr>
              <w:ind w:rightChars="0" w:right="0"/>
              <w:jc w:val="center"/>
              <w:rPr>
                <w:rFonts w:ascii="Arial" w:hAnsi="Arial" w:cs="Arial"/>
                <w:color w:val="000000"/>
              </w:rPr>
            </w:pPr>
            <w:r w:rsidRPr="00887AF1">
              <w:rPr>
                <w:rFonts w:ascii="Arial" w:hAnsi="Arial" w:cs="Arial"/>
                <w:color w:val="000000"/>
              </w:rPr>
              <w:t>38,85%</w:t>
            </w:r>
          </w:p>
        </w:tc>
        <w:tc>
          <w:tcPr>
            <w:tcW w:w="1842" w:type="dxa"/>
            <w:vAlign w:val="center"/>
          </w:tcPr>
          <w:p w14:paraId="2ECEE843" w14:textId="77777777" w:rsidR="00887AF1" w:rsidRPr="00B45AE9" w:rsidRDefault="00887AF1" w:rsidP="00B45AE9">
            <w:pPr>
              <w:ind w:rightChars="0" w:right="0"/>
              <w:jc w:val="center"/>
              <w:rPr>
                <w:rFonts w:ascii="Arial" w:hAnsi="Arial" w:cs="Arial"/>
                <w:color w:val="000000"/>
              </w:rPr>
            </w:pPr>
            <w:r w:rsidRPr="00887AF1">
              <w:rPr>
                <w:rFonts w:ascii="Arial" w:hAnsi="Arial" w:cs="Arial"/>
                <w:color w:val="000000"/>
              </w:rPr>
              <w:t>52,74%</w:t>
            </w:r>
          </w:p>
        </w:tc>
        <w:tc>
          <w:tcPr>
            <w:tcW w:w="1843" w:type="dxa"/>
            <w:vAlign w:val="center"/>
          </w:tcPr>
          <w:p w14:paraId="52B116C0" w14:textId="77777777" w:rsidR="00887AF1" w:rsidRPr="00B45AE9" w:rsidRDefault="00887AF1" w:rsidP="00B45AE9">
            <w:pPr>
              <w:ind w:rightChars="0" w:right="0"/>
              <w:jc w:val="center"/>
              <w:rPr>
                <w:rFonts w:ascii="Arial" w:hAnsi="Arial" w:cs="Arial"/>
                <w:color w:val="000000"/>
              </w:rPr>
            </w:pPr>
            <w:r w:rsidRPr="00887AF1">
              <w:rPr>
                <w:rFonts w:ascii="Arial" w:hAnsi="Arial" w:cs="Arial"/>
                <w:color w:val="000000"/>
              </w:rPr>
              <w:t>66,62%</w:t>
            </w:r>
          </w:p>
        </w:tc>
      </w:tr>
      <w:tr w:rsidR="002212A8" w:rsidRPr="0022062A" w14:paraId="17E4081D" w14:textId="77777777" w:rsidTr="00B168BD">
        <w:tblPrEx>
          <w:tblCellMar>
            <w:top w:w="0" w:type="dxa"/>
            <w:bottom w:w="0" w:type="dxa"/>
          </w:tblCellMar>
        </w:tblPrEx>
        <w:tc>
          <w:tcPr>
            <w:tcW w:w="1204" w:type="dxa"/>
          </w:tcPr>
          <w:p w14:paraId="3A35E643" w14:textId="77777777" w:rsidR="002212A8" w:rsidRPr="00887AF1" w:rsidRDefault="002212A8" w:rsidP="006C794E">
            <w:pPr>
              <w:ind w:rightChars="0" w:right="0"/>
              <w:jc w:val="left"/>
              <w:rPr>
                <w:rFonts w:ascii="Arial" w:hAnsi="Arial" w:cs="Arial"/>
                <w:color w:val="000000"/>
              </w:rPr>
            </w:pPr>
            <w:r w:rsidRPr="006A15E1">
              <w:rPr>
                <w:rFonts w:ascii="Arial" w:hAnsi="Arial" w:cs="Arial"/>
                <w:color w:val="000000"/>
              </w:rPr>
              <w:t>23.7.15</w:t>
            </w:r>
          </w:p>
        </w:tc>
        <w:tc>
          <w:tcPr>
            <w:tcW w:w="1418" w:type="dxa"/>
          </w:tcPr>
          <w:p w14:paraId="40CF6E95" w14:textId="77777777" w:rsidR="002212A8" w:rsidRPr="00887AF1" w:rsidRDefault="002212A8" w:rsidP="00426D91">
            <w:pPr>
              <w:spacing w:after="240"/>
              <w:ind w:rightChars="0" w:right="0"/>
              <w:jc w:val="center"/>
              <w:textAlignment w:val="baseline"/>
              <w:rPr>
                <w:rFonts w:ascii="Arial" w:hAnsi="Arial" w:cs="Arial"/>
                <w:color w:val="000000"/>
              </w:rPr>
            </w:pPr>
            <w:r w:rsidRPr="006A15E1">
              <w:rPr>
                <w:rFonts w:ascii="Arial" w:hAnsi="Arial" w:cs="Arial"/>
                <w:color w:val="000000"/>
              </w:rPr>
              <w:t>17.062.01</w:t>
            </w:r>
          </w:p>
        </w:tc>
        <w:tc>
          <w:tcPr>
            <w:tcW w:w="1418" w:type="dxa"/>
          </w:tcPr>
          <w:p w14:paraId="70D22696" w14:textId="77777777" w:rsidR="002212A8" w:rsidRPr="00887AF1" w:rsidRDefault="002212A8" w:rsidP="00426D91">
            <w:pPr>
              <w:spacing w:after="240"/>
              <w:ind w:rightChars="0" w:right="0"/>
              <w:jc w:val="center"/>
              <w:textAlignment w:val="baseline"/>
              <w:rPr>
                <w:rFonts w:ascii="Arial" w:hAnsi="Arial" w:cs="Arial"/>
                <w:color w:val="000000"/>
              </w:rPr>
            </w:pPr>
            <w:r w:rsidRPr="006A15E1">
              <w:rPr>
                <w:rFonts w:ascii="Arial" w:hAnsi="Arial" w:cs="Arial"/>
                <w:color w:val="000000"/>
              </w:rPr>
              <w:t>1905.90.90</w:t>
            </w:r>
          </w:p>
        </w:tc>
        <w:tc>
          <w:tcPr>
            <w:tcW w:w="5811" w:type="dxa"/>
          </w:tcPr>
          <w:p w14:paraId="491F4E3D" w14:textId="77777777" w:rsidR="006A15E1" w:rsidRPr="006A15E1" w:rsidRDefault="006A15E1" w:rsidP="006A15E1">
            <w:pPr>
              <w:spacing w:after="240"/>
              <w:ind w:rightChars="0" w:right="0"/>
              <w:textAlignment w:val="baseline"/>
              <w:rPr>
                <w:rFonts w:ascii="Arial" w:hAnsi="Arial" w:cs="Arial"/>
                <w:color w:val="000000"/>
                <w:lang w:eastAsia="pt-BR"/>
              </w:rPr>
            </w:pPr>
            <w:r w:rsidRPr="006A15E1">
              <w:rPr>
                <w:rFonts w:ascii="Arial" w:hAnsi="Arial" w:cs="Arial"/>
                <w:color w:val="000000"/>
                <w:lang w:eastAsia="pt-BR"/>
              </w:rPr>
              <w:t>Outros bolos industrializados e produtos de panificação não especificados anteriormente, incluindo as pizzas; exceto os classificados nos CEST 17.062.02 e 17.062.03</w:t>
            </w:r>
          </w:p>
          <w:p w14:paraId="51095CD7" w14:textId="77777777" w:rsidR="006A15E1" w:rsidRPr="00A8736D" w:rsidRDefault="006A15E1" w:rsidP="002E2536">
            <w:pPr>
              <w:spacing w:after="240"/>
              <w:ind w:rightChars="0" w:right="0"/>
              <w:textAlignment w:val="baseline"/>
            </w:pPr>
            <w:r w:rsidRPr="00446A52">
              <w:rPr>
                <w:rFonts w:ascii="Arial" w:hAnsi="Arial" w:cs="Arial"/>
                <w:i/>
                <w:iCs/>
                <w:color w:val="00B050"/>
              </w:rPr>
              <w:t xml:space="preserve"> (</w:t>
            </w:r>
            <w:r>
              <w:rPr>
                <w:rFonts w:ascii="Arial" w:hAnsi="Arial" w:cs="Arial"/>
                <w:i/>
                <w:iCs/>
                <w:color w:val="00B050"/>
              </w:rPr>
              <w:t>Subitem 23.7.15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51"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276" w:type="dxa"/>
            <w:vAlign w:val="center"/>
          </w:tcPr>
          <w:p w14:paraId="6F3B8669" w14:textId="77777777" w:rsidR="002212A8" w:rsidRPr="00887AF1" w:rsidRDefault="002212A8" w:rsidP="00637C1F">
            <w:pPr>
              <w:ind w:rightChars="0" w:right="0"/>
              <w:jc w:val="center"/>
              <w:rPr>
                <w:rFonts w:ascii="Arial" w:hAnsi="Arial" w:cs="Arial"/>
                <w:color w:val="000000"/>
              </w:rPr>
            </w:pPr>
            <w:r w:rsidRPr="006A15E1">
              <w:rPr>
                <w:rFonts w:ascii="Arial" w:hAnsi="Arial" w:cs="Arial"/>
                <w:color w:val="000000"/>
              </w:rPr>
              <w:t>30,93%</w:t>
            </w:r>
          </w:p>
        </w:tc>
        <w:tc>
          <w:tcPr>
            <w:tcW w:w="1842" w:type="dxa"/>
            <w:vAlign w:val="center"/>
          </w:tcPr>
          <w:p w14:paraId="59A04FF9" w14:textId="77777777" w:rsidR="002212A8" w:rsidRPr="00887AF1" w:rsidRDefault="002212A8" w:rsidP="00B45AE9">
            <w:pPr>
              <w:ind w:rightChars="0" w:right="0"/>
              <w:jc w:val="center"/>
              <w:rPr>
                <w:rFonts w:ascii="Arial" w:hAnsi="Arial" w:cs="Arial"/>
                <w:color w:val="000000"/>
              </w:rPr>
            </w:pPr>
            <w:r w:rsidRPr="006A15E1">
              <w:rPr>
                <w:rFonts w:ascii="Arial" w:hAnsi="Arial" w:cs="Arial"/>
                <w:color w:val="000000"/>
              </w:rPr>
              <w:t>44,02%</w:t>
            </w:r>
          </w:p>
        </w:tc>
        <w:tc>
          <w:tcPr>
            <w:tcW w:w="1843" w:type="dxa"/>
            <w:vAlign w:val="center"/>
          </w:tcPr>
          <w:p w14:paraId="7628D799" w14:textId="77777777" w:rsidR="002212A8" w:rsidRPr="00887AF1" w:rsidRDefault="002212A8" w:rsidP="00B45AE9">
            <w:pPr>
              <w:ind w:rightChars="0" w:right="0"/>
              <w:jc w:val="center"/>
              <w:rPr>
                <w:rFonts w:ascii="Arial" w:hAnsi="Arial" w:cs="Arial"/>
                <w:color w:val="000000"/>
              </w:rPr>
            </w:pPr>
            <w:r w:rsidRPr="006A15E1">
              <w:rPr>
                <w:rFonts w:ascii="Arial" w:hAnsi="Arial" w:cs="Arial"/>
                <w:color w:val="000000"/>
              </w:rPr>
              <w:t>57,12%</w:t>
            </w:r>
          </w:p>
        </w:tc>
      </w:tr>
      <w:tr w:rsidR="00477D7B" w:rsidRPr="0022062A" w14:paraId="32255439" w14:textId="77777777" w:rsidTr="00B168BD">
        <w:tblPrEx>
          <w:tblCellMar>
            <w:top w:w="0" w:type="dxa"/>
            <w:bottom w:w="0" w:type="dxa"/>
          </w:tblCellMar>
        </w:tblPrEx>
        <w:tc>
          <w:tcPr>
            <w:tcW w:w="1204" w:type="dxa"/>
          </w:tcPr>
          <w:p w14:paraId="2217FA02" w14:textId="77777777" w:rsidR="00477D7B" w:rsidRPr="006A15E1" w:rsidRDefault="00477D7B" w:rsidP="006C794E">
            <w:pPr>
              <w:ind w:rightChars="0" w:right="0"/>
              <w:jc w:val="left"/>
              <w:rPr>
                <w:rFonts w:ascii="Arial" w:hAnsi="Arial" w:cs="Arial"/>
                <w:color w:val="000000"/>
              </w:rPr>
            </w:pPr>
            <w:r w:rsidRPr="00477D7B">
              <w:rPr>
                <w:rFonts w:ascii="Arial" w:hAnsi="Arial" w:cs="Arial"/>
                <w:color w:val="000000"/>
              </w:rPr>
              <w:t>23.7.16</w:t>
            </w:r>
          </w:p>
        </w:tc>
        <w:tc>
          <w:tcPr>
            <w:tcW w:w="1418" w:type="dxa"/>
          </w:tcPr>
          <w:p w14:paraId="0CDEDE6B" w14:textId="77777777" w:rsidR="00477D7B" w:rsidRPr="00477D7B" w:rsidRDefault="00477D7B" w:rsidP="00477D7B">
            <w:pPr>
              <w:ind w:rightChars="0" w:right="0"/>
              <w:jc w:val="left"/>
              <w:rPr>
                <w:rFonts w:ascii="Arial" w:hAnsi="Arial" w:cs="Arial"/>
                <w:color w:val="000000"/>
              </w:rPr>
            </w:pPr>
            <w:r w:rsidRPr="00477D7B">
              <w:rPr>
                <w:rFonts w:ascii="Arial" w:hAnsi="Arial" w:cs="Arial"/>
                <w:color w:val="000000"/>
              </w:rPr>
              <w:t>17.047.01</w:t>
            </w:r>
          </w:p>
          <w:p w14:paraId="5D07717B" w14:textId="77777777" w:rsidR="00477D7B" w:rsidRPr="006A15E1" w:rsidRDefault="00477D7B" w:rsidP="00477D7B">
            <w:pPr>
              <w:ind w:rightChars="0" w:right="0"/>
              <w:jc w:val="left"/>
              <w:rPr>
                <w:rFonts w:ascii="Arial" w:hAnsi="Arial" w:cs="Arial"/>
                <w:color w:val="000000"/>
              </w:rPr>
            </w:pPr>
          </w:p>
        </w:tc>
        <w:tc>
          <w:tcPr>
            <w:tcW w:w="1418" w:type="dxa"/>
          </w:tcPr>
          <w:p w14:paraId="019967E2" w14:textId="77777777" w:rsidR="00477D7B" w:rsidRPr="00477D7B" w:rsidRDefault="00477D7B" w:rsidP="00477D7B">
            <w:pPr>
              <w:ind w:rightChars="0" w:right="0"/>
              <w:jc w:val="left"/>
              <w:rPr>
                <w:rFonts w:ascii="Arial" w:hAnsi="Arial" w:cs="Arial"/>
                <w:color w:val="000000"/>
              </w:rPr>
            </w:pPr>
            <w:r w:rsidRPr="00477D7B">
              <w:rPr>
                <w:rFonts w:ascii="Arial" w:hAnsi="Arial" w:cs="Arial"/>
                <w:color w:val="000000"/>
              </w:rPr>
              <w:t>1902.30.00</w:t>
            </w:r>
          </w:p>
          <w:p w14:paraId="753307AA" w14:textId="77777777" w:rsidR="00477D7B" w:rsidRPr="006A15E1" w:rsidRDefault="00477D7B" w:rsidP="00477D7B">
            <w:pPr>
              <w:ind w:rightChars="0" w:right="0"/>
              <w:jc w:val="left"/>
              <w:rPr>
                <w:rFonts w:ascii="Arial" w:hAnsi="Arial" w:cs="Arial"/>
                <w:color w:val="000000"/>
              </w:rPr>
            </w:pPr>
          </w:p>
        </w:tc>
        <w:tc>
          <w:tcPr>
            <w:tcW w:w="5811" w:type="dxa"/>
          </w:tcPr>
          <w:p w14:paraId="41B9F84C" w14:textId="77777777" w:rsidR="00477D7B" w:rsidRDefault="00477D7B" w:rsidP="00477D7B">
            <w:pPr>
              <w:ind w:rightChars="0" w:right="0"/>
              <w:jc w:val="left"/>
              <w:rPr>
                <w:rFonts w:ascii="Arial" w:hAnsi="Arial" w:cs="Arial"/>
                <w:color w:val="000000"/>
              </w:rPr>
            </w:pPr>
            <w:r w:rsidRPr="00477D7B">
              <w:rPr>
                <w:rFonts w:ascii="Arial" w:hAnsi="Arial" w:cs="Arial"/>
                <w:color w:val="000000"/>
              </w:rPr>
              <w:t>Massas alimentícias tipo instantânea, derivadas de farinha de trigo.</w:t>
            </w:r>
          </w:p>
          <w:p w14:paraId="16776470" w14:textId="77777777" w:rsidR="00477D7B" w:rsidRPr="00477D7B" w:rsidRDefault="00477D7B" w:rsidP="00477D7B">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23.7.16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w:t>
            </w:r>
            <w:r>
              <w:rPr>
                <w:rFonts w:ascii="Arial" w:hAnsi="Arial" w:cs="Arial"/>
                <w:i/>
                <w:iCs/>
                <w:color w:val="00B050"/>
              </w:rPr>
              <w:t>acrescentado</w:t>
            </w:r>
            <w:r w:rsidRPr="00446A52">
              <w:rPr>
                <w:rFonts w:ascii="Arial" w:hAnsi="Arial" w:cs="Arial"/>
                <w:i/>
                <w:iCs/>
                <w:color w:val="00B050"/>
              </w:rPr>
              <w:t xml:space="preserve"> pelo </w:t>
            </w:r>
            <w:hyperlink r:id="rId52"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7D54D495" w14:textId="77777777" w:rsidR="00477D7B" w:rsidRPr="006A15E1" w:rsidRDefault="00477D7B" w:rsidP="00477D7B">
            <w:pPr>
              <w:ind w:rightChars="0" w:right="0"/>
              <w:jc w:val="left"/>
              <w:rPr>
                <w:rFonts w:ascii="Arial" w:hAnsi="Arial" w:cs="Arial"/>
                <w:color w:val="000000"/>
              </w:rPr>
            </w:pPr>
          </w:p>
        </w:tc>
        <w:tc>
          <w:tcPr>
            <w:tcW w:w="1276" w:type="dxa"/>
            <w:vAlign w:val="center"/>
          </w:tcPr>
          <w:p w14:paraId="3A6C454D" w14:textId="77777777" w:rsidR="00477D7B" w:rsidRPr="00477D7B" w:rsidRDefault="00477D7B" w:rsidP="00477D7B">
            <w:pPr>
              <w:ind w:rightChars="0" w:right="0"/>
              <w:jc w:val="center"/>
              <w:rPr>
                <w:rFonts w:ascii="Arial" w:hAnsi="Arial" w:cs="Arial"/>
                <w:color w:val="000000"/>
              </w:rPr>
            </w:pPr>
            <w:r w:rsidRPr="00477D7B">
              <w:rPr>
                <w:rFonts w:ascii="Arial" w:hAnsi="Arial" w:cs="Arial"/>
                <w:color w:val="000000"/>
              </w:rPr>
              <w:t>81,42%</w:t>
            </w:r>
          </w:p>
          <w:p w14:paraId="66AB6779" w14:textId="77777777" w:rsidR="00477D7B" w:rsidRPr="006A15E1" w:rsidRDefault="00477D7B" w:rsidP="00477D7B">
            <w:pPr>
              <w:ind w:rightChars="0" w:right="0"/>
              <w:jc w:val="center"/>
              <w:rPr>
                <w:rFonts w:ascii="Arial" w:hAnsi="Arial" w:cs="Arial"/>
                <w:color w:val="000000"/>
              </w:rPr>
            </w:pPr>
          </w:p>
        </w:tc>
        <w:tc>
          <w:tcPr>
            <w:tcW w:w="1842" w:type="dxa"/>
            <w:vAlign w:val="center"/>
          </w:tcPr>
          <w:p w14:paraId="58AD7841" w14:textId="77777777" w:rsidR="00477D7B" w:rsidRPr="00477D7B" w:rsidRDefault="00477D7B" w:rsidP="00477D7B">
            <w:pPr>
              <w:ind w:rightChars="0" w:right="0"/>
              <w:jc w:val="center"/>
              <w:rPr>
                <w:rFonts w:ascii="Arial" w:hAnsi="Arial" w:cs="Arial"/>
                <w:color w:val="000000"/>
              </w:rPr>
            </w:pPr>
            <w:r w:rsidRPr="00477D7B">
              <w:rPr>
                <w:rFonts w:ascii="Arial" w:hAnsi="Arial" w:cs="Arial"/>
                <w:color w:val="000000"/>
              </w:rPr>
              <w:t>99,56%</w:t>
            </w:r>
          </w:p>
          <w:p w14:paraId="11EB33A7" w14:textId="77777777" w:rsidR="00477D7B" w:rsidRPr="006A15E1" w:rsidRDefault="00477D7B" w:rsidP="00477D7B">
            <w:pPr>
              <w:ind w:rightChars="0" w:right="0"/>
              <w:jc w:val="center"/>
              <w:rPr>
                <w:rFonts w:ascii="Arial" w:hAnsi="Arial" w:cs="Arial"/>
                <w:color w:val="000000"/>
              </w:rPr>
            </w:pPr>
          </w:p>
        </w:tc>
        <w:tc>
          <w:tcPr>
            <w:tcW w:w="1843" w:type="dxa"/>
            <w:vAlign w:val="center"/>
          </w:tcPr>
          <w:p w14:paraId="07293F93" w14:textId="77777777" w:rsidR="00477D7B" w:rsidRPr="00477D7B" w:rsidRDefault="00477D7B" w:rsidP="00477D7B">
            <w:pPr>
              <w:ind w:rightChars="0" w:right="0"/>
              <w:jc w:val="center"/>
              <w:rPr>
                <w:rFonts w:ascii="Arial" w:hAnsi="Arial" w:cs="Arial"/>
                <w:color w:val="000000"/>
              </w:rPr>
            </w:pPr>
            <w:r w:rsidRPr="00477D7B">
              <w:rPr>
                <w:rFonts w:ascii="Arial" w:hAnsi="Arial" w:cs="Arial"/>
                <w:color w:val="000000"/>
              </w:rPr>
              <w:t>117,70%</w:t>
            </w:r>
          </w:p>
          <w:p w14:paraId="54789CD4" w14:textId="77777777" w:rsidR="00477D7B" w:rsidRPr="006A15E1" w:rsidRDefault="00477D7B" w:rsidP="00477D7B">
            <w:pPr>
              <w:ind w:rightChars="0" w:right="0"/>
              <w:jc w:val="center"/>
              <w:rPr>
                <w:rFonts w:ascii="Arial" w:hAnsi="Arial" w:cs="Arial"/>
                <w:color w:val="000000"/>
              </w:rPr>
            </w:pPr>
          </w:p>
        </w:tc>
      </w:tr>
    </w:tbl>
    <w:p w14:paraId="5D1CD510" w14:textId="77777777" w:rsidR="001009BA" w:rsidRPr="0022062A" w:rsidRDefault="001009BA" w:rsidP="00624695">
      <w:pPr>
        <w:ind w:rightChars="0" w:right="0"/>
        <w:jc w:val="left"/>
        <w:rPr>
          <w:rFonts w:ascii="Arial" w:hAnsi="Arial" w:cs="Arial"/>
          <w:b/>
          <w:bCs/>
          <w:iCs/>
        </w:rPr>
      </w:pPr>
    </w:p>
    <w:p w14:paraId="3626B628"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BD0B03" w:rsidRPr="0022062A">
        <w:rPr>
          <w:rFonts w:ascii="Arial" w:hAnsi="Arial" w:cs="Arial"/>
          <w:b/>
          <w:bCs/>
          <w:iCs/>
        </w:rPr>
        <w:t>3</w:t>
      </w:r>
      <w:r w:rsidRPr="0022062A">
        <w:rPr>
          <w:rFonts w:ascii="Arial" w:hAnsi="Arial" w:cs="Arial"/>
          <w:b/>
          <w:bCs/>
          <w:iCs/>
        </w:rPr>
        <w:t>.8 ÓLEOS</w:t>
      </w:r>
      <w:r w:rsidRPr="0022062A">
        <w:rPr>
          <w:rFonts w:ascii="Arial" w:hAnsi="Arial" w:cs="Arial"/>
          <w:b/>
          <w:bCs/>
          <w:iCs/>
        </w:rPr>
        <w:br/>
      </w: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BD0B03" w:rsidRPr="0022062A" w14:paraId="73343954" w14:textId="77777777" w:rsidTr="00B168BD">
        <w:tblPrEx>
          <w:tblCellMar>
            <w:top w:w="0" w:type="dxa"/>
            <w:bottom w:w="0" w:type="dxa"/>
          </w:tblCellMar>
        </w:tblPrEx>
        <w:tc>
          <w:tcPr>
            <w:tcW w:w="1204" w:type="dxa"/>
            <w:vMerge w:val="restart"/>
            <w:vAlign w:val="center"/>
          </w:tcPr>
          <w:p w14:paraId="0626F33A" w14:textId="77777777" w:rsidR="00BD0B03" w:rsidRPr="0022062A" w:rsidRDefault="00BD0B03" w:rsidP="006C794E">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1F4DB19E" w14:textId="77777777" w:rsidR="00BD0B03" w:rsidRPr="0022062A" w:rsidRDefault="00BD0B03" w:rsidP="006C794E">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02A3C10F" w14:textId="77777777" w:rsidR="00BD0B03" w:rsidRPr="0022062A" w:rsidRDefault="00BD0B03" w:rsidP="006C794E">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5F321AF0" w14:textId="77777777" w:rsidR="00BD0B03" w:rsidRPr="0022062A" w:rsidRDefault="00BD0B03" w:rsidP="006C794E">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204055C3" w14:textId="77777777" w:rsidR="00BD0B03" w:rsidRPr="0022062A" w:rsidRDefault="00BD0B03" w:rsidP="006C794E">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5F26EBE2" w14:textId="77777777" w:rsidR="00BD0B03" w:rsidRPr="0022062A" w:rsidRDefault="00BD0B03" w:rsidP="006C794E">
            <w:pPr>
              <w:ind w:rightChars="0" w:right="0"/>
              <w:jc w:val="center"/>
              <w:rPr>
                <w:rFonts w:ascii="Arial" w:hAnsi="Arial" w:cs="Arial"/>
                <w:b/>
              </w:rPr>
            </w:pPr>
            <w:r w:rsidRPr="0022062A">
              <w:rPr>
                <w:rFonts w:ascii="Arial" w:hAnsi="Arial" w:cs="Arial"/>
                <w:b/>
              </w:rPr>
              <w:t>MVA Ajustada</w:t>
            </w:r>
          </w:p>
        </w:tc>
      </w:tr>
      <w:tr w:rsidR="00BD0B03" w:rsidRPr="0022062A" w14:paraId="27964F5A" w14:textId="77777777" w:rsidTr="00B168BD">
        <w:tblPrEx>
          <w:tblCellMar>
            <w:top w:w="0" w:type="dxa"/>
            <w:bottom w:w="0" w:type="dxa"/>
          </w:tblCellMar>
        </w:tblPrEx>
        <w:tc>
          <w:tcPr>
            <w:tcW w:w="1204" w:type="dxa"/>
            <w:vMerge/>
            <w:vAlign w:val="center"/>
          </w:tcPr>
          <w:p w14:paraId="358851DD" w14:textId="77777777" w:rsidR="00BD0B03" w:rsidRPr="0022062A" w:rsidRDefault="00BD0B03" w:rsidP="00BD0B03">
            <w:pPr>
              <w:ind w:rightChars="0" w:right="0"/>
              <w:jc w:val="center"/>
              <w:rPr>
                <w:rFonts w:ascii="Arial" w:hAnsi="Arial" w:cs="Arial"/>
                <w:b/>
              </w:rPr>
            </w:pPr>
          </w:p>
        </w:tc>
        <w:tc>
          <w:tcPr>
            <w:tcW w:w="1418" w:type="dxa"/>
            <w:vMerge/>
          </w:tcPr>
          <w:p w14:paraId="49B958FC" w14:textId="77777777" w:rsidR="00BD0B03" w:rsidRPr="0022062A" w:rsidRDefault="00BD0B03" w:rsidP="00BD0B03">
            <w:pPr>
              <w:ind w:rightChars="0" w:right="0"/>
              <w:rPr>
                <w:rFonts w:ascii="Arial" w:hAnsi="Arial" w:cs="Arial"/>
                <w:b/>
              </w:rPr>
            </w:pPr>
          </w:p>
        </w:tc>
        <w:tc>
          <w:tcPr>
            <w:tcW w:w="1418" w:type="dxa"/>
            <w:vMerge/>
            <w:vAlign w:val="center"/>
          </w:tcPr>
          <w:p w14:paraId="6697A33F" w14:textId="77777777" w:rsidR="00BD0B03" w:rsidRPr="0022062A" w:rsidRDefault="00BD0B03" w:rsidP="00BD0B03">
            <w:pPr>
              <w:ind w:rightChars="0" w:right="0"/>
              <w:rPr>
                <w:rFonts w:ascii="Arial" w:hAnsi="Arial" w:cs="Arial"/>
                <w:b/>
              </w:rPr>
            </w:pPr>
          </w:p>
        </w:tc>
        <w:tc>
          <w:tcPr>
            <w:tcW w:w="5811" w:type="dxa"/>
            <w:vMerge/>
            <w:vAlign w:val="center"/>
          </w:tcPr>
          <w:p w14:paraId="625E90B6" w14:textId="77777777" w:rsidR="00BD0B03" w:rsidRPr="0022062A" w:rsidRDefault="00BD0B03" w:rsidP="00BD0B03">
            <w:pPr>
              <w:ind w:rightChars="0" w:right="0"/>
              <w:rPr>
                <w:rFonts w:ascii="Arial" w:hAnsi="Arial" w:cs="Arial"/>
                <w:b/>
              </w:rPr>
            </w:pPr>
          </w:p>
        </w:tc>
        <w:tc>
          <w:tcPr>
            <w:tcW w:w="1276" w:type="dxa"/>
            <w:vMerge/>
            <w:vAlign w:val="center"/>
          </w:tcPr>
          <w:p w14:paraId="60E27460" w14:textId="77777777" w:rsidR="00BD0B03" w:rsidRPr="0022062A" w:rsidRDefault="00BD0B03" w:rsidP="00BD0B03">
            <w:pPr>
              <w:ind w:rightChars="0" w:right="0"/>
              <w:jc w:val="center"/>
              <w:rPr>
                <w:rFonts w:ascii="Arial" w:hAnsi="Arial" w:cs="Arial"/>
                <w:b/>
              </w:rPr>
            </w:pPr>
          </w:p>
        </w:tc>
        <w:tc>
          <w:tcPr>
            <w:tcW w:w="1842" w:type="dxa"/>
            <w:vAlign w:val="center"/>
          </w:tcPr>
          <w:p w14:paraId="6A97740B" w14:textId="77777777" w:rsidR="00BD0B03" w:rsidRPr="0022062A" w:rsidRDefault="00BD0B03" w:rsidP="00BD0B03">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4F4BBCC9" w14:textId="77777777" w:rsidR="00BD0B03" w:rsidRPr="0022062A" w:rsidRDefault="00BD0B03" w:rsidP="00BD0B03">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FE1F71" w:rsidRPr="0022062A" w14:paraId="04EF5E7C" w14:textId="77777777" w:rsidTr="00B168BD">
        <w:tblPrEx>
          <w:tblCellMar>
            <w:top w:w="0" w:type="dxa"/>
            <w:bottom w:w="0" w:type="dxa"/>
          </w:tblCellMar>
        </w:tblPrEx>
        <w:tc>
          <w:tcPr>
            <w:tcW w:w="1204" w:type="dxa"/>
          </w:tcPr>
          <w:p w14:paraId="4C6EEB7D" w14:textId="77777777" w:rsidR="00FE1F71" w:rsidRDefault="00FE1F71" w:rsidP="006C794E">
            <w:pPr>
              <w:ind w:rightChars="0" w:right="0"/>
              <w:jc w:val="left"/>
              <w:rPr>
                <w:rFonts w:ascii="Arial" w:hAnsi="Arial" w:cs="Arial"/>
                <w:color w:val="000000"/>
              </w:rPr>
            </w:pPr>
            <w:r>
              <w:rPr>
                <w:rFonts w:ascii="Arial" w:hAnsi="Arial" w:cs="Arial"/>
                <w:color w:val="000000"/>
              </w:rPr>
              <w:t>23.8.1</w:t>
            </w:r>
          </w:p>
        </w:tc>
        <w:tc>
          <w:tcPr>
            <w:tcW w:w="1418" w:type="dxa"/>
          </w:tcPr>
          <w:p w14:paraId="564CF24D"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17.066.00</w:t>
            </w:r>
          </w:p>
        </w:tc>
        <w:tc>
          <w:tcPr>
            <w:tcW w:w="1418" w:type="dxa"/>
          </w:tcPr>
          <w:p w14:paraId="60F85048"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1508</w:t>
            </w:r>
          </w:p>
        </w:tc>
        <w:tc>
          <w:tcPr>
            <w:tcW w:w="5811" w:type="dxa"/>
          </w:tcPr>
          <w:p w14:paraId="312CD1F8" w14:textId="77777777" w:rsidR="00FE1F71" w:rsidRPr="0022062A" w:rsidRDefault="00FE1F71" w:rsidP="00BD0B0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Óleo de amendoim refinado, em recipientes com capacidade inferior ou igual a 5 litros, exceto as embalagens individuais de conteúdo inferior ou igual a 15 mililitros</w:t>
            </w:r>
          </w:p>
        </w:tc>
        <w:tc>
          <w:tcPr>
            <w:tcW w:w="1276" w:type="dxa"/>
            <w:vAlign w:val="center"/>
          </w:tcPr>
          <w:p w14:paraId="1F7FDB95" w14:textId="77777777" w:rsidR="00FE1F71" w:rsidRPr="0022062A" w:rsidRDefault="00FE1F71" w:rsidP="00BD0B03">
            <w:pPr>
              <w:ind w:rightChars="0" w:right="0"/>
              <w:jc w:val="center"/>
              <w:rPr>
                <w:rFonts w:ascii="Arial" w:hAnsi="Arial" w:cs="Arial"/>
                <w:color w:val="000000"/>
              </w:rPr>
            </w:pPr>
            <w:r w:rsidRPr="0022062A">
              <w:rPr>
                <w:rFonts w:ascii="Arial" w:hAnsi="Arial" w:cs="Arial"/>
                <w:color w:val="000000"/>
              </w:rPr>
              <w:t>42,33%</w:t>
            </w:r>
          </w:p>
        </w:tc>
        <w:tc>
          <w:tcPr>
            <w:tcW w:w="1842" w:type="dxa"/>
            <w:vAlign w:val="center"/>
          </w:tcPr>
          <w:p w14:paraId="0717975C"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56,56%</w:t>
            </w:r>
          </w:p>
        </w:tc>
        <w:tc>
          <w:tcPr>
            <w:tcW w:w="1843" w:type="dxa"/>
            <w:vAlign w:val="center"/>
          </w:tcPr>
          <w:p w14:paraId="2F1648B0"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70,80%</w:t>
            </w:r>
          </w:p>
        </w:tc>
      </w:tr>
      <w:tr w:rsidR="00623C81" w:rsidRPr="0022062A" w14:paraId="32B4EE61" w14:textId="77777777" w:rsidTr="00B168BD">
        <w:tblPrEx>
          <w:tblCellMar>
            <w:top w:w="0" w:type="dxa"/>
            <w:bottom w:w="0" w:type="dxa"/>
          </w:tblCellMar>
        </w:tblPrEx>
        <w:tc>
          <w:tcPr>
            <w:tcW w:w="1204" w:type="dxa"/>
          </w:tcPr>
          <w:p w14:paraId="6E0866A7" w14:textId="77777777" w:rsidR="00623C81" w:rsidRDefault="00623C81" w:rsidP="006C794E">
            <w:pPr>
              <w:ind w:rightChars="0" w:right="0"/>
              <w:jc w:val="left"/>
              <w:rPr>
                <w:rFonts w:ascii="Arial" w:hAnsi="Arial" w:cs="Arial"/>
                <w:color w:val="000000"/>
              </w:rPr>
            </w:pPr>
            <w:r>
              <w:rPr>
                <w:rFonts w:ascii="Arial" w:hAnsi="Arial" w:cs="Arial"/>
                <w:color w:val="000000"/>
              </w:rPr>
              <w:t>23.8.2</w:t>
            </w:r>
          </w:p>
        </w:tc>
        <w:tc>
          <w:tcPr>
            <w:tcW w:w="1418" w:type="dxa"/>
          </w:tcPr>
          <w:p w14:paraId="535709EE"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17.067.00</w:t>
            </w:r>
          </w:p>
        </w:tc>
        <w:tc>
          <w:tcPr>
            <w:tcW w:w="1418" w:type="dxa"/>
          </w:tcPr>
          <w:p w14:paraId="4D24D3A4" w14:textId="77777777" w:rsidR="00623C81" w:rsidRPr="00FE3EDF" w:rsidRDefault="00623C81" w:rsidP="00623C81">
            <w:pPr>
              <w:spacing w:before="28" w:after="28"/>
              <w:ind w:rightChars="0" w:right="0"/>
              <w:jc w:val="center"/>
              <w:textAlignment w:val="baseline"/>
              <w:rPr>
                <w:rFonts w:ascii="Arial" w:hAnsi="Arial" w:cs="Arial"/>
                <w:color w:val="000000"/>
                <w:lang w:eastAsia="pt-BR"/>
              </w:rPr>
            </w:pPr>
            <w:r w:rsidRPr="00FE3EDF">
              <w:rPr>
                <w:rFonts w:ascii="Arial" w:hAnsi="Arial" w:cs="Arial"/>
                <w:color w:val="000000"/>
                <w:lang w:eastAsia="pt-BR"/>
              </w:rPr>
              <w:t>1509</w:t>
            </w:r>
          </w:p>
        </w:tc>
        <w:tc>
          <w:tcPr>
            <w:tcW w:w="5811" w:type="dxa"/>
          </w:tcPr>
          <w:p w14:paraId="18D80ECD" w14:textId="77777777" w:rsidR="00623C81" w:rsidRPr="00FE3EDF" w:rsidRDefault="00B730F2" w:rsidP="00623C81">
            <w:pPr>
              <w:spacing w:before="28" w:after="28"/>
              <w:ind w:rightChars="0" w:right="0"/>
              <w:textAlignment w:val="baseline"/>
              <w:rPr>
                <w:rFonts w:ascii="Arial" w:hAnsi="Arial" w:cs="Arial"/>
                <w:color w:val="000000"/>
                <w:lang w:eastAsia="pt-BR"/>
              </w:rPr>
            </w:pPr>
            <w:r w:rsidRPr="00B730F2">
              <w:rPr>
                <w:rFonts w:ascii="Arial" w:hAnsi="Arial" w:cs="Arial"/>
                <w:color w:val="000000"/>
                <w:lang w:eastAsia="pt-BR"/>
              </w:rPr>
              <w:t>Azeites de oliva, em recipientes com capacidade inferior a 2 litros, exceto as embalagens individuais de conteúdo inferior ou igual a 20 mililitros</w:t>
            </w:r>
          </w:p>
        </w:tc>
        <w:tc>
          <w:tcPr>
            <w:tcW w:w="1276" w:type="dxa"/>
            <w:vAlign w:val="center"/>
          </w:tcPr>
          <w:p w14:paraId="33BC883E"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24,51%</w:t>
            </w:r>
          </w:p>
        </w:tc>
        <w:tc>
          <w:tcPr>
            <w:tcW w:w="1842" w:type="dxa"/>
            <w:vAlign w:val="center"/>
          </w:tcPr>
          <w:p w14:paraId="62C38E16"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36,96%</w:t>
            </w:r>
          </w:p>
        </w:tc>
        <w:tc>
          <w:tcPr>
            <w:tcW w:w="1843" w:type="dxa"/>
            <w:vAlign w:val="center"/>
          </w:tcPr>
          <w:p w14:paraId="032EBA7D" w14:textId="77777777" w:rsidR="00623C81" w:rsidRPr="00FE3EDF" w:rsidRDefault="00623C81" w:rsidP="00623C81">
            <w:pPr>
              <w:ind w:rightChars="0" w:right="0"/>
              <w:jc w:val="center"/>
              <w:rPr>
                <w:rFonts w:ascii="Arial" w:hAnsi="Arial" w:cs="Arial"/>
                <w:color w:val="000000"/>
              </w:rPr>
            </w:pPr>
            <w:r w:rsidRPr="00FE3EDF">
              <w:rPr>
                <w:rFonts w:ascii="Arial" w:hAnsi="Arial" w:cs="Arial"/>
                <w:color w:val="000000"/>
              </w:rPr>
              <w:t>49,41%</w:t>
            </w:r>
          </w:p>
        </w:tc>
      </w:tr>
      <w:tr w:rsidR="00623C81" w:rsidRPr="0022062A" w14:paraId="7217E2BE" w14:textId="77777777" w:rsidTr="00B168BD">
        <w:tblPrEx>
          <w:tblCellMar>
            <w:top w:w="0" w:type="dxa"/>
            <w:bottom w:w="0" w:type="dxa"/>
          </w:tblCellMar>
        </w:tblPrEx>
        <w:tc>
          <w:tcPr>
            <w:tcW w:w="1204" w:type="dxa"/>
          </w:tcPr>
          <w:p w14:paraId="6229D615" w14:textId="77777777" w:rsidR="00623C81" w:rsidRDefault="00623C81" w:rsidP="006C794E">
            <w:pPr>
              <w:ind w:rightChars="0" w:right="0"/>
              <w:jc w:val="left"/>
              <w:rPr>
                <w:rFonts w:ascii="Arial" w:hAnsi="Arial" w:cs="Arial"/>
                <w:color w:val="000000"/>
              </w:rPr>
            </w:pPr>
            <w:r>
              <w:rPr>
                <w:rFonts w:ascii="Arial" w:hAnsi="Arial" w:cs="Arial"/>
                <w:color w:val="000000"/>
              </w:rPr>
              <w:t>23.8.3</w:t>
            </w:r>
          </w:p>
        </w:tc>
        <w:tc>
          <w:tcPr>
            <w:tcW w:w="1418" w:type="dxa"/>
          </w:tcPr>
          <w:p w14:paraId="7A06C21C"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17.068.00</w:t>
            </w:r>
          </w:p>
        </w:tc>
        <w:tc>
          <w:tcPr>
            <w:tcW w:w="1418" w:type="dxa"/>
          </w:tcPr>
          <w:p w14:paraId="7051AE3F"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1510.00.00</w:t>
            </w:r>
          </w:p>
        </w:tc>
        <w:tc>
          <w:tcPr>
            <w:tcW w:w="5811" w:type="dxa"/>
          </w:tcPr>
          <w:p w14:paraId="08968D51" w14:textId="77777777" w:rsidR="00623C81" w:rsidRPr="0022062A" w:rsidRDefault="00623C81" w:rsidP="00BD0B0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óleos e respectivas frações, obtidos exclusivamente a partir de azeitonas, mesmo refinados, mas não quimicamente modificados, e misturas desses óleos ou frações com óleos ou frações da posição 15.09, em recipientes com capacidade inferior ou igual a 5 litros, exceto as embalagens individuais de conteúdo inferior ou igual a 15 mililitros</w:t>
            </w:r>
          </w:p>
        </w:tc>
        <w:tc>
          <w:tcPr>
            <w:tcW w:w="1276" w:type="dxa"/>
            <w:vAlign w:val="center"/>
          </w:tcPr>
          <w:p w14:paraId="12B81B98" w14:textId="77777777" w:rsidR="00623C81" w:rsidRPr="0022062A" w:rsidRDefault="00623C81" w:rsidP="0034556B">
            <w:pPr>
              <w:ind w:rightChars="0" w:right="0"/>
              <w:jc w:val="center"/>
              <w:rPr>
                <w:rFonts w:ascii="Arial" w:hAnsi="Arial" w:cs="Arial"/>
                <w:color w:val="000000"/>
              </w:rPr>
            </w:pPr>
            <w:r w:rsidRPr="0022062A">
              <w:rPr>
                <w:rFonts w:ascii="Arial" w:hAnsi="Arial" w:cs="Arial"/>
                <w:color w:val="000000"/>
              </w:rPr>
              <w:t>43,76%</w:t>
            </w:r>
          </w:p>
        </w:tc>
        <w:tc>
          <w:tcPr>
            <w:tcW w:w="1842" w:type="dxa"/>
            <w:vAlign w:val="center"/>
          </w:tcPr>
          <w:p w14:paraId="3C074E6A"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58,14%</w:t>
            </w:r>
          </w:p>
        </w:tc>
        <w:tc>
          <w:tcPr>
            <w:tcW w:w="1843" w:type="dxa"/>
            <w:vAlign w:val="center"/>
          </w:tcPr>
          <w:p w14:paraId="7F581B2F"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72,51%</w:t>
            </w:r>
          </w:p>
        </w:tc>
      </w:tr>
      <w:tr w:rsidR="00623C81" w:rsidRPr="0022062A" w14:paraId="143DD120" w14:textId="77777777" w:rsidTr="00B168BD">
        <w:tblPrEx>
          <w:tblCellMar>
            <w:top w:w="0" w:type="dxa"/>
            <w:bottom w:w="0" w:type="dxa"/>
          </w:tblCellMar>
        </w:tblPrEx>
        <w:tc>
          <w:tcPr>
            <w:tcW w:w="1204" w:type="dxa"/>
          </w:tcPr>
          <w:p w14:paraId="196278DB" w14:textId="77777777" w:rsidR="00623C81" w:rsidRDefault="00623C81" w:rsidP="006C794E">
            <w:pPr>
              <w:ind w:rightChars="0" w:right="0"/>
              <w:jc w:val="left"/>
              <w:rPr>
                <w:rFonts w:ascii="Arial" w:hAnsi="Arial" w:cs="Arial"/>
                <w:color w:val="000000"/>
              </w:rPr>
            </w:pPr>
            <w:r>
              <w:rPr>
                <w:rFonts w:ascii="Arial" w:hAnsi="Arial" w:cs="Arial"/>
                <w:color w:val="000000"/>
              </w:rPr>
              <w:t>23.8.4</w:t>
            </w:r>
          </w:p>
        </w:tc>
        <w:tc>
          <w:tcPr>
            <w:tcW w:w="1418" w:type="dxa"/>
          </w:tcPr>
          <w:p w14:paraId="71C31756"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17.069.00</w:t>
            </w:r>
          </w:p>
        </w:tc>
        <w:tc>
          <w:tcPr>
            <w:tcW w:w="1418" w:type="dxa"/>
          </w:tcPr>
          <w:p w14:paraId="64633DC5" w14:textId="77777777" w:rsidR="00623C81" w:rsidRPr="0022062A" w:rsidRDefault="00623C81" w:rsidP="0050419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1512.19.11</w:t>
            </w:r>
          </w:p>
        </w:tc>
        <w:tc>
          <w:tcPr>
            <w:tcW w:w="5811" w:type="dxa"/>
          </w:tcPr>
          <w:p w14:paraId="4E458E66" w14:textId="77777777" w:rsidR="00504195" w:rsidRPr="00A8736D" w:rsidRDefault="00504195" w:rsidP="00A8736D">
            <w:pPr>
              <w:spacing w:after="240"/>
              <w:ind w:rightChars="0" w:right="0"/>
              <w:textAlignment w:val="baseline"/>
            </w:pPr>
            <w:r w:rsidRPr="00504195">
              <w:t>Óleo de girassol em recipientes com capacidade inferior ou igual a 5 litros, exceto as embalagens individuais de conteúdo inferior ou igual a 15 mililitros</w:t>
            </w:r>
          </w:p>
        </w:tc>
        <w:tc>
          <w:tcPr>
            <w:tcW w:w="1276" w:type="dxa"/>
            <w:vAlign w:val="center"/>
          </w:tcPr>
          <w:p w14:paraId="5D74C51B" w14:textId="77777777" w:rsidR="00623C81" w:rsidRPr="0022062A" w:rsidRDefault="00623C81" w:rsidP="00BD0B03">
            <w:pPr>
              <w:ind w:rightChars="0" w:right="0"/>
              <w:jc w:val="center"/>
              <w:rPr>
                <w:rFonts w:ascii="Arial" w:hAnsi="Arial" w:cs="Arial"/>
                <w:color w:val="000000"/>
              </w:rPr>
            </w:pPr>
            <w:r w:rsidRPr="0022062A">
              <w:rPr>
                <w:rFonts w:ascii="Arial" w:hAnsi="Arial" w:cs="Arial"/>
                <w:color w:val="000000"/>
              </w:rPr>
              <w:t>18,41%</w:t>
            </w:r>
          </w:p>
        </w:tc>
        <w:tc>
          <w:tcPr>
            <w:tcW w:w="1842" w:type="dxa"/>
            <w:vAlign w:val="center"/>
          </w:tcPr>
          <w:p w14:paraId="63BA85C8"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30,25%</w:t>
            </w:r>
          </w:p>
        </w:tc>
        <w:tc>
          <w:tcPr>
            <w:tcW w:w="1843" w:type="dxa"/>
            <w:vAlign w:val="center"/>
          </w:tcPr>
          <w:p w14:paraId="05AB35DB"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42,09%</w:t>
            </w:r>
          </w:p>
        </w:tc>
      </w:tr>
      <w:tr w:rsidR="00623C81" w:rsidRPr="0022062A" w14:paraId="2A5E95F2" w14:textId="77777777" w:rsidTr="00B168BD">
        <w:tblPrEx>
          <w:tblCellMar>
            <w:top w:w="0" w:type="dxa"/>
            <w:bottom w:w="0" w:type="dxa"/>
          </w:tblCellMar>
        </w:tblPrEx>
        <w:tc>
          <w:tcPr>
            <w:tcW w:w="1204" w:type="dxa"/>
          </w:tcPr>
          <w:p w14:paraId="228C85CE" w14:textId="77777777" w:rsidR="00623C81" w:rsidRDefault="00623C81" w:rsidP="006C794E">
            <w:pPr>
              <w:ind w:rightChars="0" w:right="0"/>
              <w:jc w:val="left"/>
              <w:rPr>
                <w:rFonts w:ascii="Arial" w:hAnsi="Arial" w:cs="Arial"/>
                <w:color w:val="000000"/>
              </w:rPr>
            </w:pPr>
            <w:r>
              <w:rPr>
                <w:rFonts w:ascii="Arial" w:hAnsi="Arial" w:cs="Arial"/>
                <w:color w:val="000000"/>
              </w:rPr>
              <w:t>23.8.5</w:t>
            </w:r>
          </w:p>
        </w:tc>
        <w:tc>
          <w:tcPr>
            <w:tcW w:w="1418" w:type="dxa"/>
          </w:tcPr>
          <w:p w14:paraId="03F5E6C3"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17.070.00</w:t>
            </w:r>
          </w:p>
        </w:tc>
        <w:tc>
          <w:tcPr>
            <w:tcW w:w="1418" w:type="dxa"/>
          </w:tcPr>
          <w:p w14:paraId="0BA27FCA"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1514.1</w:t>
            </w:r>
          </w:p>
        </w:tc>
        <w:tc>
          <w:tcPr>
            <w:tcW w:w="5811" w:type="dxa"/>
          </w:tcPr>
          <w:p w14:paraId="740D1DA7" w14:textId="77777777" w:rsidR="00623C81" w:rsidRPr="0022062A" w:rsidRDefault="00623C81" w:rsidP="00BD0B0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Óleo de canola, em recipientes com capacidade inferior ou igual a 5 litros, exceto as embalagens individuais de conteúdo inferior ou igual a 15 mililitros</w:t>
            </w:r>
          </w:p>
        </w:tc>
        <w:tc>
          <w:tcPr>
            <w:tcW w:w="1276" w:type="dxa"/>
            <w:vAlign w:val="center"/>
          </w:tcPr>
          <w:p w14:paraId="3637957E" w14:textId="77777777" w:rsidR="00623C81" w:rsidRPr="0022062A" w:rsidRDefault="00623C81" w:rsidP="00BD0B03">
            <w:pPr>
              <w:ind w:rightChars="0" w:right="0"/>
              <w:jc w:val="center"/>
              <w:rPr>
                <w:rFonts w:ascii="Arial" w:hAnsi="Arial" w:cs="Arial"/>
                <w:color w:val="000000"/>
              </w:rPr>
            </w:pPr>
            <w:r w:rsidRPr="0022062A">
              <w:rPr>
                <w:rFonts w:ascii="Arial" w:hAnsi="Arial" w:cs="Arial"/>
                <w:color w:val="000000"/>
              </w:rPr>
              <w:t>21,73%</w:t>
            </w:r>
          </w:p>
        </w:tc>
        <w:tc>
          <w:tcPr>
            <w:tcW w:w="1842" w:type="dxa"/>
            <w:vAlign w:val="center"/>
          </w:tcPr>
          <w:p w14:paraId="0D6EC623"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33,90%</w:t>
            </w:r>
          </w:p>
        </w:tc>
        <w:tc>
          <w:tcPr>
            <w:tcW w:w="1843" w:type="dxa"/>
            <w:vAlign w:val="center"/>
          </w:tcPr>
          <w:p w14:paraId="6DB3EB81"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46,08%</w:t>
            </w:r>
          </w:p>
        </w:tc>
      </w:tr>
      <w:tr w:rsidR="00623C81" w:rsidRPr="0022062A" w14:paraId="2DA02D50" w14:textId="77777777" w:rsidTr="00B168BD">
        <w:tblPrEx>
          <w:tblCellMar>
            <w:top w:w="0" w:type="dxa"/>
            <w:bottom w:w="0" w:type="dxa"/>
          </w:tblCellMar>
        </w:tblPrEx>
        <w:tc>
          <w:tcPr>
            <w:tcW w:w="1204" w:type="dxa"/>
          </w:tcPr>
          <w:p w14:paraId="09AB35EA" w14:textId="77777777" w:rsidR="00623C81" w:rsidRDefault="00623C81" w:rsidP="006C794E">
            <w:pPr>
              <w:ind w:rightChars="0" w:right="0"/>
              <w:jc w:val="left"/>
              <w:rPr>
                <w:rFonts w:ascii="Arial" w:hAnsi="Arial" w:cs="Arial"/>
                <w:color w:val="000000"/>
              </w:rPr>
            </w:pPr>
            <w:r>
              <w:rPr>
                <w:rFonts w:ascii="Arial" w:hAnsi="Arial" w:cs="Arial"/>
                <w:color w:val="000000"/>
              </w:rPr>
              <w:t>23.8.6</w:t>
            </w:r>
          </w:p>
        </w:tc>
        <w:tc>
          <w:tcPr>
            <w:tcW w:w="1418" w:type="dxa"/>
          </w:tcPr>
          <w:p w14:paraId="0840130D"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17.071.00</w:t>
            </w:r>
          </w:p>
        </w:tc>
        <w:tc>
          <w:tcPr>
            <w:tcW w:w="1418" w:type="dxa"/>
          </w:tcPr>
          <w:p w14:paraId="1D278050"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1515.19.00</w:t>
            </w:r>
          </w:p>
        </w:tc>
        <w:tc>
          <w:tcPr>
            <w:tcW w:w="5811" w:type="dxa"/>
          </w:tcPr>
          <w:p w14:paraId="0F724572" w14:textId="77777777" w:rsidR="00623C81" w:rsidRPr="0022062A" w:rsidRDefault="00623C81" w:rsidP="00BD0B0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Óleo de linhaça refinado, em recipientes com capacidade inferior ou igual a 5 litros, exceto as embalagens individuais de conteúdo inferior ou igual a 15 mililitros</w:t>
            </w:r>
          </w:p>
        </w:tc>
        <w:tc>
          <w:tcPr>
            <w:tcW w:w="1276" w:type="dxa"/>
            <w:vAlign w:val="center"/>
          </w:tcPr>
          <w:p w14:paraId="2DDEEBB9" w14:textId="77777777" w:rsidR="00623C81" w:rsidRPr="0022062A" w:rsidRDefault="00623C81" w:rsidP="00BD0B03">
            <w:pPr>
              <w:ind w:rightChars="0" w:right="0"/>
              <w:jc w:val="center"/>
              <w:rPr>
                <w:rFonts w:ascii="Arial" w:hAnsi="Arial" w:cs="Arial"/>
                <w:color w:val="000000"/>
              </w:rPr>
            </w:pPr>
            <w:r w:rsidRPr="0022062A">
              <w:rPr>
                <w:rFonts w:ascii="Arial" w:hAnsi="Arial" w:cs="Arial"/>
                <w:color w:val="000000"/>
              </w:rPr>
              <w:t>42,33%</w:t>
            </w:r>
          </w:p>
        </w:tc>
        <w:tc>
          <w:tcPr>
            <w:tcW w:w="1842" w:type="dxa"/>
            <w:vAlign w:val="center"/>
          </w:tcPr>
          <w:p w14:paraId="5C05F2B8"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56,56%</w:t>
            </w:r>
          </w:p>
        </w:tc>
        <w:tc>
          <w:tcPr>
            <w:tcW w:w="1843" w:type="dxa"/>
            <w:vAlign w:val="center"/>
          </w:tcPr>
          <w:p w14:paraId="6B3D66DD"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70,80%</w:t>
            </w:r>
          </w:p>
        </w:tc>
      </w:tr>
      <w:tr w:rsidR="00623C81" w:rsidRPr="0022062A" w14:paraId="12AEF67A" w14:textId="77777777" w:rsidTr="00B168BD">
        <w:tblPrEx>
          <w:tblCellMar>
            <w:top w:w="0" w:type="dxa"/>
            <w:bottom w:w="0" w:type="dxa"/>
          </w:tblCellMar>
        </w:tblPrEx>
        <w:tc>
          <w:tcPr>
            <w:tcW w:w="1204" w:type="dxa"/>
          </w:tcPr>
          <w:p w14:paraId="74F727CE" w14:textId="77777777" w:rsidR="00623C81" w:rsidRDefault="00623C81" w:rsidP="006C794E">
            <w:pPr>
              <w:ind w:rightChars="0" w:right="0"/>
              <w:jc w:val="left"/>
              <w:rPr>
                <w:rFonts w:ascii="Arial" w:hAnsi="Arial" w:cs="Arial"/>
                <w:color w:val="000000"/>
              </w:rPr>
            </w:pPr>
            <w:r>
              <w:rPr>
                <w:rFonts w:ascii="Arial" w:hAnsi="Arial" w:cs="Arial"/>
                <w:color w:val="000000"/>
              </w:rPr>
              <w:t>23.8.7</w:t>
            </w:r>
          </w:p>
        </w:tc>
        <w:tc>
          <w:tcPr>
            <w:tcW w:w="1418" w:type="dxa"/>
          </w:tcPr>
          <w:p w14:paraId="48BF108F"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17.072.00</w:t>
            </w:r>
          </w:p>
        </w:tc>
        <w:tc>
          <w:tcPr>
            <w:tcW w:w="1418" w:type="dxa"/>
          </w:tcPr>
          <w:p w14:paraId="64EB0834"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1515.29.10</w:t>
            </w:r>
          </w:p>
        </w:tc>
        <w:tc>
          <w:tcPr>
            <w:tcW w:w="5811" w:type="dxa"/>
          </w:tcPr>
          <w:p w14:paraId="27A68CF5" w14:textId="77777777" w:rsidR="00623C81" w:rsidRPr="0022062A" w:rsidRDefault="00623C81" w:rsidP="00BD0B0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Óleo de milho refinado, em recipientes com capacidade inferior ou igual a 5 litros, exceto as embalagens individuais de conteúdo inferior ou igual a 15 mililitros</w:t>
            </w:r>
          </w:p>
        </w:tc>
        <w:tc>
          <w:tcPr>
            <w:tcW w:w="1276" w:type="dxa"/>
            <w:vAlign w:val="center"/>
          </w:tcPr>
          <w:p w14:paraId="3B7A5338" w14:textId="77777777" w:rsidR="00623C81" w:rsidRPr="0022062A" w:rsidRDefault="00623C81" w:rsidP="00BD0B03">
            <w:pPr>
              <w:ind w:rightChars="0" w:right="0"/>
              <w:jc w:val="center"/>
              <w:rPr>
                <w:rFonts w:ascii="Arial" w:hAnsi="Arial" w:cs="Arial"/>
                <w:color w:val="000000"/>
              </w:rPr>
            </w:pPr>
            <w:r w:rsidRPr="0022062A">
              <w:rPr>
                <w:rFonts w:ascii="Arial" w:hAnsi="Arial" w:cs="Arial"/>
                <w:color w:val="000000"/>
              </w:rPr>
              <w:t>19,59%</w:t>
            </w:r>
          </w:p>
        </w:tc>
        <w:tc>
          <w:tcPr>
            <w:tcW w:w="1842" w:type="dxa"/>
            <w:vAlign w:val="center"/>
          </w:tcPr>
          <w:p w14:paraId="5ED7585E"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31,55%</w:t>
            </w:r>
          </w:p>
        </w:tc>
        <w:tc>
          <w:tcPr>
            <w:tcW w:w="1843" w:type="dxa"/>
            <w:vAlign w:val="center"/>
          </w:tcPr>
          <w:p w14:paraId="066603DD"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43,51%</w:t>
            </w:r>
          </w:p>
        </w:tc>
      </w:tr>
      <w:tr w:rsidR="00623C81" w:rsidRPr="0022062A" w14:paraId="3C43CB6F" w14:textId="77777777" w:rsidTr="00B168BD">
        <w:tblPrEx>
          <w:tblCellMar>
            <w:top w:w="0" w:type="dxa"/>
            <w:bottom w:w="0" w:type="dxa"/>
          </w:tblCellMar>
        </w:tblPrEx>
        <w:tc>
          <w:tcPr>
            <w:tcW w:w="1204" w:type="dxa"/>
          </w:tcPr>
          <w:p w14:paraId="5D325AD8" w14:textId="77777777" w:rsidR="00623C81" w:rsidRDefault="00623C81" w:rsidP="006C794E">
            <w:pPr>
              <w:ind w:rightChars="0" w:right="0"/>
              <w:jc w:val="left"/>
              <w:rPr>
                <w:rFonts w:ascii="Arial" w:hAnsi="Arial" w:cs="Arial"/>
                <w:color w:val="000000"/>
              </w:rPr>
            </w:pPr>
            <w:r>
              <w:rPr>
                <w:rFonts w:ascii="Arial" w:hAnsi="Arial" w:cs="Arial"/>
                <w:color w:val="000000"/>
              </w:rPr>
              <w:t>23.8.8</w:t>
            </w:r>
          </w:p>
        </w:tc>
        <w:tc>
          <w:tcPr>
            <w:tcW w:w="1418" w:type="dxa"/>
          </w:tcPr>
          <w:p w14:paraId="6FD3F6F8"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17.073.00</w:t>
            </w:r>
          </w:p>
        </w:tc>
        <w:tc>
          <w:tcPr>
            <w:tcW w:w="1418" w:type="dxa"/>
          </w:tcPr>
          <w:p w14:paraId="31B67484"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1512.29.90</w:t>
            </w:r>
          </w:p>
        </w:tc>
        <w:tc>
          <w:tcPr>
            <w:tcW w:w="5811" w:type="dxa"/>
          </w:tcPr>
          <w:p w14:paraId="3FA0BF80" w14:textId="77777777" w:rsidR="00623C81" w:rsidRPr="0022062A" w:rsidRDefault="00623C81" w:rsidP="00BD0B0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óleos refinados, em recipientes com capacidade inferior ou igual a 5 litros, exceto as embalagens individuais de conteúdo inferior ou igual a 15 mililitros</w:t>
            </w:r>
          </w:p>
        </w:tc>
        <w:tc>
          <w:tcPr>
            <w:tcW w:w="1276" w:type="dxa"/>
            <w:vAlign w:val="center"/>
          </w:tcPr>
          <w:p w14:paraId="14DF5949" w14:textId="77777777" w:rsidR="00623C81" w:rsidRPr="0022062A" w:rsidRDefault="00623C81" w:rsidP="00BD0B03">
            <w:pPr>
              <w:ind w:rightChars="0" w:right="0"/>
              <w:jc w:val="center"/>
              <w:rPr>
                <w:rFonts w:ascii="Arial" w:hAnsi="Arial" w:cs="Arial"/>
                <w:color w:val="000000"/>
              </w:rPr>
            </w:pPr>
            <w:r w:rsidRPr="0022062A">
              <w:rPr>
                <w:rFonts w:ascii="Arial" w:hAnsi="Arial" w:cs="Arial"/>
                <w:color w:val="000000"/>
              </w:rPr>
              <w:t>42,33%</w:t>
            </w:r>
          </w:p>
        </w:tc>
        <w:tc>
          <w:tcPr>
            <w:tcW w:w="1842" w:type="dxa"/>
            <w:vAlign w:val="center"/>
          </w:tcPr>
          <w:p w14:paraId="5770F972"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56,56%</w:t>
            </w:r>
          </w:p>
        </w:tc>
        <w:tc>
          <w:tcPr>
            <w:tcW w:w="1843" w:type="dxa"/>
            <w:vAlign w:val="center"/>
          </w:tcPr>
          <w:p w14:paraId="241E5F89"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70,80%</w:t>
            </w:r>
          </w:p>
        </w:tc>
      </w:tr>
      <w:tr w:rsidR="00623C81" w:rsidRPr="0022062A" w14:paraId="7385286D" w14:textId="77777777" w:rsidTr="00B168BD">
        <w:tblPrEx>
          <w:tblCellMar>
            <w:top w:w="0" w:type="dxa"/>
            <w:bottom w:w="0" w:type="dxa"/>
          </w:tblCellMar>
        </w:tblPrEx>
        <w:tc>
          <w:tcPr>
            <w:tcW w:w="1204" w:type="dxa"/>
          </w:tcPr>
          <w:p w14:paraId="0FE031CD" w14:textId="77777777" w:rsidR="00623C81" w:rsidRDefault="00623C81" w:rsidP="006C794E">
            <w:pPr>
              <w:ind w:rightChars="0" w:right="0"/>
              <w:jc w:val="left"/>
              <w:rPr>
                <w:rFonts w:ascii="Arial" w:hAnsi="Arial" w:cs="Arial"/>
                <w:color w:val="000000"/>
              </w:rPr>
            </w:pPr>
            <w:r>
              <w:rPr>
                <w:rFonts w:ascii="Arial" w:hAnsi="Arial" w:cs="Arial"/>
                <w:color w:val="000000"/>
              </w:rPr>
              <w:t>23.8.9</w:t>
            </w:r>
          </w:p>
        </w:tc>
        <w:tc>
          <w:tcPr>
            <w:tcW w:w="1418" w:type="dxa"/>
          </w:tcPr>
          <w:p w14:paraId="26E33C19"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17.074.00</w:t>
            </w:r>
          </w:p>
        </w:tc>
        <w:tc>
          <w:tcPr>
            <w:tcW w:w="1418" w:type="dxa"/>
          </w:tcPr>
          <w:p w14:paraId="76854E84" w14:textId="77777777" w:rsidR="00623C81" w:rsidRPr="0022062A" w:rsidRDefault="00623C8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1517.90.10</w:t>
            </w:r>
          </w:p>
        </w:tc>
        <w:tc>
          <w:tcPr>
            <w:tcW w:w="5811" w:type="dxa"/>
          </w:tcPr>
          <w:p w14:paraId="73220A12" w14:textId="77777777" w:rsidR="00623C81" w:rsidRPr="0022062A" w:rsidRDefault="00623C81" w:rsidP="00BD0B0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Misturas de óleos refinados, para consumo humano, em recipientes com capacidade inferior ou igual a 5 litros, exceto as embalagens individuais de conteúdo inferior ou igual a 15 mililitros</w:t>
            </w:r>
          </w:p>
        </w:tc>
        <w:tc>
          <w:tcPr>
            <w:tcW w:w="1276" w:type="dxa"/>
            <w:vAlign w:val="center"/>
          </w:tcPr>
          <w:p w14:paraId="7BE958EF" w14:textId="77777777" w:rsidR="00623C81" w:rsidRPr="0022062A" w:rsidRDefault="00623C81" w:rsidP="00BD0B03">
            <w:pPr>
              <w:ind w:rightChars="0" w:right="0"/>
              <w:jc w:val="center"/>
              <w:rPr>
                <w:rFonts w:ascii="Arial" w:hAnsi="Arial" w:cs="Arial"/>
                <w:color w:val="000000"/>
              </w:rPr>
            </w:pPr>
            <w:r w:rsidRPr="0022062A">
              <w:rPr>
                <w:rFonts w:ascii="Arial" w:hAnsi="Arial" w:cs="Arial"/>
                <w:color w:val="000000"/>
              </w:rPr>
              <w:t>35,31%</w:t>
            </w:r>
          </w:p>
        </w:tc>
        <w:tc>
          <w:tcPr>
            <w:tcW w:w="1842" w:type="dxa"/>
            <w:vAlign w:val="center"/>
          </w:tcPr>
          <w:p w14:paraId="4205C787"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48,84%</w:t>
            </w:r>
          </w:p>
        </w:tc>
        <w:tc>
          <w:tcPr>
            <w:tcW w:w="1843" w:type="dxa"/>
            <w:vAlign w:val="center"/>
          </w:tcPr>
          <w:p w14:paraId="72C465E0" w14:textId="77777777" w:rsidR="00623C81" w:rsidRPr="00FE1F71" w:rsidRDefault="00623C81" w:rsidP="00FE1F71">
            <w:pPr>
              <w:ind w:rightChars="0" w:right="0"/>
              <w:jc w:val="center"/>
              <w:rPr>
                <w:rFonts w:ascii="Arial" w:hAnsi="Arial" w:cs="Arial"/>
                <w:color w:val="000000"/>
              </w:rPr>
            </w:pPr>
            <w:r w:rsidRPr="00FE1F71">
              <w:rPr>
                <w:rFonts w:ascii="Arial" w:hAnsi="Arial" w:cs="Arial"/>
                <w:color w:val="000000"/>
              </w:rPr>
              <w:t>62,37%</w:t>
            </w:r>
          </w:p>
        </w:tc>
      </w:tr>
      <w:tr w:rsidR="002212A8" w:rsidRPr="0022062A" w14:paraId="7109560F" w14:textId="77777777" w:rsidTr="00B168BD">
        <w:tblPrEx>
          <w:tblCellMar>
            <w:top w:w="0" w:type="dxa"/>
            <w:bottom w:w="0" w:type="dxa"/>
          </w:tblCellMar>
        </w:tblPrEx>
        <w:tc>
          <w:tcPr>
            <w:tcW w:w="1204" w:type="dxa"/>
          </w:tcPr>
          <w:p w14:paraId="566CC6B9" w14:textId="77777777" w:rsidR="002212A8" w:rsidRPr="000C1CE3" w:rsidRDefault="002212A8" w:rsidP="006C794E">
            <w:pPr>
              <w:ind w:rightChars="0" w:right="0"/>
              <w:jc w:val="left"/>
              <w:rPr>
                <w:rFonts w:ascii="Arial" w:hAnsi="Arial" w:cs="Arial"/>
                <w:color w:val="000000"/>
                <w:sz w:val="24"/>
                <w:szCs w:val="24"/>
              </w:rPr>
            </w:pPr>
            <w:r w:rsidRPr="000C1CE3">
              <w:rPr>
                <w:rFonts w:ascii="Arial" w:hAnsi="Arial" w:cs="Arial"/>
                <w:color w:val="000000"/>
                <w:sz w:val="24"/>
                <w:szCs w:val="24"/>
                <w:shd w:val="clear" w:color="auto" w:fill="FFFFFF"/>
              </w:rPr>
              <w:t>23.8.10</w:t>
            </w:r>
          </w:p>
        </w:tc>
        <w:tc>
          <w:tcPr>
            <w:tcW w:w="1418" w:type="dxa"/>
          </w:tcPr>
          <w:p w14:paraId="26107B0E" w14:textId="77777777" w:rsidR="002212A8" w:rsidRPr="000C1CE3" w:rsidRDefault="002212A8" w:rsidP="00BD0B03">
            <w:pPr>
              <w:spacing w:after="240"/>
              <w:ind w:rightChars="0" w:right="0"/>
              <w:jc w:val="center"/>
              <w:textAlignment w:val="baseline"/>
              <w:rPr>
                <w:rFonts w:ascii="Arial" w:hAnsi="Arial" w:cs="Arial"/>
                <w:color w:val="000000"/>
                <w:sz w:val="24"/>
                <w:szCs w:val="24"/>
                <w:lang w:eastAsia="pt-BR"/>
              </w:rPr>
            </w:pPr>
            <w:r w:rsidRPr="000C1CE3">
              <w:rPr>
                <w:rFonts w:ascii="Arial" w:hAnsi="Arial" w:cs="Arial"/>
                <w:color w:val="000000"/>
                <w:sz w:val="24"/>
                <w:szCs w:val="24"/>
                <w:shd w:val="clear" w:color="auto" w:fill="FFFFFF"/>
              </w:rPr>
              <w:t>17.069.01</w:t>
            </w:r>
          </w:p>
        </w:tc>
        <w:tc>
          <w:tcPr>
            <w:tcW w:w="1418" w:type="dxa"/>
          </w:tcPr>
          <w:p w14:paraId="614D8560" w14:textId="77777777" w:rsidR="002212A8" w:rsidRPr="000C1CE3" w:rsidRDefault="002212A8" w:rsidP="00BD0B03">
            <w:pPr>
              <w:spacing w:after="240"/>
              <w:ind w:rightChars="0" w:right="0"/>
              <w:jc w:val="center"/>
              <w:textAlignment w:val="baseline"/>
              <w:rPr>
                <w:rFonts w:ascii="Arial" w:hAnsi="Arial" w:cs="Arial"/>
                <w:color w:val="000000"/>
                <w:sz w:val="24"/>
                <w:szCs w:val="24"/>
                <w:lang w:eastAsia="pt-BR"/>
              </w:rPr>
            </w:pPr>
            <w:r w:rsidRPr="000C1CE3">
              <w:rPr>
                <w:rFonts w:ascii="Arial" w:hAnsi="Arial" w:cs="Arial"/>
                <w:color w:val="000000"/>
                <w:sz w:val="24"/>
                <w:szCs w:val="24"/>
                <w:shd w:val="clear" w:color="auto" w:fill="FFFFFF"/>
              </w:rPr>
              <w:t>1512.29.10</w:t>
            </w:r>
          </w:p>
        </w:tc>
        <w:tc>
          <w:tcPr>
            <w:tcW w:w="5811" w:type="dxa"/>
          </w:tcPr>
          <w:p w14:paraId="7602A40A" w14:textId="77777777" w:rsidR="002212A8" w:rsidRPr="00A8736D" w:rsidRDefault="002212A8" w:rsidP="002212A8">
            <w:pPr>
              <w:spacing w:after="240"/>
              <w:ind w:rightChars="0" w:right="0"/>
              <w:textAlignment w:val="baseline"/>
              <w:rPr>
                <w:rFonts w:ascii="Arial" w:hAnsi="Arial" w:cs="Arial"/>
                <w:color w:val="000000"/>
                <w:sz w:val="24"/>
                <w:szCs w:val="24"/>
                <w:shd w:val="clear" w:color="auto" w:fill="FFFFFF"/>
              </w:rPr>
            </w:pPr>
            <w:r w:rsidRPr="000C1CE3">
              <w:rPr>
                <w:rFonts w:ascii="Arial" w:hAnsi="Arial" w:cs="Arial"/>
                <w:color w:val="000000"/>
                <w:sz w:val="24"/>
                <w:szCs w:val="24"/>
                <w:shd w:val="clear" w:color="auto" w:fill="FFFFFF"/>
              </w:rPr>
              <w:t>Óleo de algodão refinado em recipientes com capacidade inferior ou igual a 5 litros, exceto as embalagens individuais de conteúdo inferior ou igual a 15 mililitros</w:t>
            </w:r>
          </w:p>
        </w:tc>
        <w:tc>
          <w:tcPr>
            <w:tcW w:w="1276" w:type="dxa"/>
            <w:vAlign w:val="center"/>
          </w:tcPr>
          <w:p w14:paraId="5E5C109D" w14:textId="77777777" w:rsidR="002212A8" w:rsidRPr="000C1CE3" w:rsidRDefault="002212A8" w:rsidP="00BD0B03">
            <w:pPr>
              <w:ind w:rightChars="0" w:right="0"/>
              <w:jc w:val="center"/>
              <w:rPr>
                <w:rFonts w:ascii="Arial" w:hAnsi="Arial" w:cs="Arial"/>
                <w:color w:val="000000"/>
                <w:sz w:val="24"/>
                <w:szCs w:val="24"/>
              </w:rPr>
            </w:pPr>
            <w:r w:rsidRPr="000C1CE3">
              <w:rPr>
                <w:rFonts w:ascii="Arial" w:hAnsi="Arial" w:cs="Arial"/>
                <w:color w:val="000000"/>
                <w:sz w:val="24"/>
                <w:szCs w:val="24"/>
                <w:shd w:val="clear" w:color="auto" w:fill="FFFFFF"/>
              </w:rPr>
              <w:t>18,41%</w:t>
            </w:r>
          </w:p>
        </w:tc>
        <w:tc>
          <w:tcPr>
            <w:tcW w:w="1842" w:type="dxa"/>
            <w:vAlign w:val="center"/>
          </w:tcPr>
          <w:p w14:paraId="0CF62FFA" w14:textId="77777777" w:rsidR="002212A8" w:rsidRPr="000C1CE3" w:rsidRDefault="002212A8" w:rsidP="00FE1F71">
            <w:pPr>
              <w:ind w:rightChars="0" w:right="0"/>
              <w:jc w:val="center"/>
              <w:rPr>
                <w:rFonts w:ascii="Arial" w:hAnsi="Arial" w:cs="Arial"/>
                <w:color w:val="000000"/>
                <w:sz w:val="24"/>
                <w:szCs w:val="24"/>
              </w:rPr>
            </w:pPr>
            <w:r w:rsidRPr="000C1CE3">
              <w:rPr>
                <w:rFonts w:ascii="Arial" w:hAnsi="Arial" w:cs="Arial"/>
                <w:color w:val="000000"/>
                <w:sz w:val="24"/>
                <w:szCs w:val="24"/>
                <w:shd w:val="clear" w:color="auto" w:fill="FFFFFF"/>
              </w:rPr>
              <w:t>30,25%</w:t>
            </w:r>
          </w:p>
        </w:tc>
        <w:tc>
          <w:tcPr>
            <w:tcW w:w="1843" w:type="dxa"/>
            <w:vAlign w:val="center"/>
          </w:tcPr>
          <w:p w14:paraId="5B9B5499" w14:textId="77777777" w:rsidR="002212A8" w:rsidRPr="000C1CE3" w:rsidRDefault="002212A8" w:rsidP="00FE1F71">
            <w:pPr>
              <w:ind w:rightChars="0" w:right="0"/>
              <w:jc w:val="center"/>
              <w:rPr>
                <w:rFonts w:ascii="Arial" w:hAnsi="Arial" w:cs="Arial"/>
                <w:color w:val="000000"/>
                <w:sz w:val="24"/>
                <w:szCs w:val="24"/>
              </w:rPr>
            </w:pPr>
            <w:r w:rsidRPr="000C1CE3">
              <w:rPr>
                <w:rFonts w:ascii="Arial" w:hAnsi="Arial" w:cs="Arial"/>
                <w:color w:val="000000"/>
                <w:sz w:val="24"/>
                <w:szCs w:val="24"/>
                <w:shd w:val="clear" w:color="auto" w:fill="FFFFFF"/>
              </w:rPr>
              <w:t>42,09%</w:t>
            </w:r>
          </w:p>
        </w:tc>
      </w:tr>
    </w:tbl>
    <w:p w14:paraId="0E376D8C" w14:textId="77777777" w:rsidR="003A0A59" w:rsidRPr="0022062A" w:rsidRDefault="003A0A59" w:rsidP="003A0A59">
      <w:pPr>
        <w:ind w:rightChars="0" w:right="0"/>
        <w:jc w:val="left"/>
        <w:rPr>
          <w:rFonts w:ascii="Arial" w:hAnsi="Arial" w:cs="Arial"/>
          <w:b/>
          <w:bCs/>
          <w:iCs/>
        </w:rPr>
      </w:pPr>
    </w:p>
    <w:p w14:paraId="7F723D24" w14:textId="77777777" w:rsidR="003A0A59" w:rsidRPr="0022062A" w:rsidRDefault="003A0A59" w:rsidP="003A0A59">
      <w:pPr>
        <w:ind w:rightChars="0" w:right="0"/>
        <w:jc w:val="left"/>
        <w:rPr>
          <w:rFonts w:ascii="Arial" w:hAnsi="Arial" w:cs="Arial"/>
          <w:b/>
          <w:bCs/>
          <w:iCs/>
        </w:rPr>
      </w:pPr>
    </w:p>
    <w:p w14:paraId="5CA09180"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336F9A" w:rsidRPr="0022062A">
        <w:rPr>
          <w:rFonts w:ascii="Arial" w:hAnsi="Arial" w:cs="Arial"/>
          <w:b/>
          <w:bCs/>
          <w:iCs/>
        </w:rPr>
        <w:t>3</w:t>
      </w:r>
      <w:r w:rsidRPr="0022062A">
        <w:rPr>
          <w:rFonts w:ascii="Arial" w:hAnsi="Arial" w:cs="Arial"/>
          <w:b/>
          <w:bCs/>
          <w:iCs/>
        </w:rPr>
        <w:t>.9 PRODUTOS À BASE DE CARNE E PEIXE</w:t>
      </w:r>
      <w:r w:rsidRPr="0022062A">
        <w:rPr>
          <w:rFonts w:ascii="Arial" w:hAnsi="Arial" w:cs="Arial"/>
          <w:b/>
          <w:bCs/>
          <w:iCs/>
        </w:rPr>
        <w:br/>
      </w: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BD0B03" w:rsidRPr="0022062A" w14:paraId="3CCF9D51" w14:textId="77777777" w:rsidTr="00B168BD">
        <w:tblPrEx>
          <w:tblCellMar>
            <w:top w:w="0" w:type="dxa"/>
            <w:bottom w:w="0" w:type="dxa"/>
          </w:tblCellMar>
        </w:tblPrEx>
        <w:tc>
          <w:tcPr>
            <w:tcW w:w="1204" w:type="dxa"/>
            <w:vMerge w:val="restart"/>
            <w:vAlign w:val="center"/>
          </w:tcPr>
          <w:p w14:paraId="16FACC6B" w14:textId="77777777" w:rsidR="00BD0B03" w:rsidRPr="0022062A" w:rsidRDefault="00BD0B03" w:rsidP="006C794E">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2E80F472" w14:textId="77777777" w:rsidR="00BD0B03" w:rsidRPr="0022062A" w:rsidRDefault="00BD0B03" w:rsidP="006C794E">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242E8F82" w14:textId="77777777" w:rsidR="00BD0B03" w:rsidRPr="0022062A" w:rsidRDefault="00BD0B03" w:rsidP="006C794E">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29443CC1" w14:textId="77777777" w:rsidR="00BD0B03" w:rsidRPr="0022062A" w:rsidRDefault="00BD0B03" w:rsidP="006C794E">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39DB7960" w14:textId="77777777" w:rsidR="00BD0B03" w:rsidRPr="0022062A" w:rsidRDefault="00BD0B03" w:rsidP="006C794E">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33CC39BB" w14:textId="77777777" w:rsidR="00BD0B03" w:rsidRPr="0022062A" w:rsidRDefault="00BD0B03" w:rsidP="006C794E">
            <w:pPr>
              <w:ind w:rightChars="0" w:right="0"/>
              <w:jc w:val="center"/>
              <w:rPr>
                <w:rFonts w:ascii="Arial" w:hAnsi="Arial" w:cs="Arial"/>
                <w:b/>
              </w:rPr>
            </w:pPr>
            <w:r w:rsidRPr="0022062A">
              <w:rPr>
                <w:rFonts w:ascii="Arial" w:hAnsi="Arial" w:cs="Arial"/>
                <w:b/>
              </w:rPr>
              <w:t>MVA Ajustada</w:t>
            </w:r>
          </w:p>
        </w:tc>
      </w:tr>
      <w:tr w:rsidR="00BD0B03" w:rsidRPr="0022062A" w14:paraId="5E52B9E6" w14:textId="77777777" w:rsidTr="00B168BD">
        <w:tblPrEx>
          <w:tblCellMar>
            <w:top w:w="0" w:type="dxa"/>
            <w:bottom w:w="0" w:type="dxa"/>
          </w:tblCellMar>
        </w:tblPrEx>
        <w:tc>
          <w:tcPr>
            <w:tcW w:w="1204" w:type="dxa"/>
            <w:vMerge/>
            <w:vAlign w:val="center"/>
          </w:tcPr>
          <w:p w14:paraId="03D2F2DD" w14:textId="77777777" w:rsidR="00BD0B03" w:rsidRPr="0022062A" w:rsidRDefault="00BD0B03" w:rsidP="00BD0B03">
            <w:pPr>
              <w:ind w:rightChars="0" w:right="0"/>
              <w:rPr>
                <w:rFonts w:ascii="Arial" w:hAnsi="Arial" w:cs="Arial"/>
                <w:b/>
              </w:rPr>
            </w:pPr>
          </w:p>
        </w:tc>
        <w:tc>
          <w:tcPr>
            <w:tcW w:w="1418" w:type="dxa"/>
            <w:vMerge/>
          </w:tcPr>
          <w:p w14:paraId="4EBBB1DF" w14:textId="77777777" w:rsidR="00BD0B03" w:rsidRPr="0022062A" w:rsidRDefault="00BD0B03" w:rsidP="00BD0B03">
            <w:pPr>
              <w:ind w:rightChars="0" w:right="0"/>
              <w:rPr>
                <w:rFonts w:ascii="Arial" w:hAnsi="Arial" w:cs="Arial"/>
                <w:b/>
              </w:rPr>
            </w:pPr>
          </w:p>
        </w:tc>
        <w:tc>
          <w:tcPr>
            <w:tcW w:w="1418" w:type="dxa"/>
            <w:vMerge/>
            <w:vAlign w:val="center"/>
          </w:tcPr>
          <w:p w14:paraId="11A38A96" w14:textId="77777777" w:rsidR="00BD0B03" w:rsidRPr="0022062A" w:rsidRDefault="00BD0B03" w:rsidP="00BD0B03">
            <w:pPr>
              <w:ind w:rightChars="0" w:right="0"/>
              <w:rPr>
                <w:rFonts w:ascii="Arial" w:hAnsi="Arial" w:cs="Arial"/>
                <w:b/>
              </w:rPr>
            </w:pPr>
          </w:p>
        </w:tc>
        <w:tc>
          <w:tcPr>
            <w:tcW w:w="5811" w:type="dxa"/>
            <w:vMerge/>
            <w:vAlign w:val="center"/>
          </w:tcPr>
          <w:p w14:paraId="4A085669" w14:textId="77777777" w:rsidR="00BD0B03" w:rsidRPr="0022062A" w:rsidRDefault="00BD0B03" w:rsidP="00BD0B03">
            <w:pPr>
              <w:ind w:rightChars="0" w:right="0"/>
              <w:rPr>
                <w:rFonts w:ascii="Arial" w:hAnsi="Arial" w:cs="Arial"/>
                <w:b/>
              </w:rPr>
            </w:pPr>
          </w:p>
        </w:tc>
        <w:tc>
          <w:tcPr>
            <w:tcW w:w="1276" w:type="dxa"/>
            <w:vMerge/>
            <w:vAlign w:val="center"/>
          </w:tcPr>
          <w:p w14:paraId="3CE7E3A5" w14:textId="77777777" w:rsidR="00BD0B03" w:rsidRPr="0022062A" w:rsidRDefault="00BD0B03" w:rsidP="00BD0B03">
            <w:pPr>
              <w:ind w:rightChars="0" w:right="0"/>
              <w:jc w:val="center"/>
              <w:rPr>
                <w:rFonts w:ascii="Arial" w:hAnsi="Arial" w:cs="Arial"/>
                <w:b/>
              </w:rPr>
            </w:pPr>
          </w:p>
        </w:tc>
        <w:tc>
          <w:tcPr>
            <w:tcW w:w="1842" w:type="dxa"/>
            <w:vAlign w:val="center"/>
          </w:tcPr>
          <w:p w14:paraId="27150131" w14:textId="77777777" w:rsidR="00BD0B03" w:rsidRPr="0022062A" w:rsidRDefault="00BD0B03" w:rsidP="00BD0B03">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6BDB7CE1" w14:textId="77777777" w:rsidR="00BD0B03" w:rsidRPr="0022062A" w:rsidRDefault="00BD0B03" w:rsidP="00BD0B03">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FE1F71" w:rsidRPr="0022062A" w14:paraId="6DA3BB01" w14:textId="77777777" w:rsidTr="00B168BD">
        <w:tblPrEx>
          <w:tblCellMar>
            <w:top w:w="0" w:type="dxa"/>
            <w:bottom w:w="0" w:type="dxa"/>
          </w:tblCellMar>
        </w:tblPrEx>
        <w:tc>
          <w:tcPr>
            <w:tcW w:w="1204" w:type="dxa"/>
          </w:tcPr>
          <w:p w14:paraId="26B297A1" w14:textId="77777777" w:rsidR="00FE1F71" w:rsidRPr="006C794E" w:rsidRDefault="00FE1F71" w:rsidP="006C794E">
            <w:pPr>
              <w:ind w:rightChars="0" w:right="0"/>
              <w:jc w:val="left"/>
              <w:rPr>
                <w:rFonts w:ascii="Arial" w:hAnsi="Arial" w:cs="Arial"/>
                <w:color w:val="000000"/>
              </w:rPr>
            </w:pPr>
            <w:r w:rsidRPr="006C794E">
              <w:rPr>
                <w:rFonts w:ascii="Arial" w:hAnsi="Arial" w:cs="Arial"/>
                <w:color w:val="000000"/>
              </w:rPr>
              <w:t>23.9.1</w:t>
            </w:r>
          </w:p>
        </w:tc>
        <w:tc>
          <w:tcPr>
            <w:tcW w:w="1418" w:type="dxa"/>
          </w:tcPr>
          <w:p w14:paraId="2C6FC49F"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17.076.00</w:t>
            </w:r>
          </w:p>
        </w:tc>
        <w:tc>
          <w:tcPr>
            <w:tcW w:w="1418" w:type="dxa"/>
          </w:tcPr>
          <w:p w14:paraId="56D6C607"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1601.00.00</w:t>
            </w:r>
          </w:p>
        </w:tc>
        <w:tc>
          <w:tcPr>
            <w:tcW w:w="5811" w:type="dxa"/>
          </w:tcPr>
          <w:p w14:paraId="0877D236" w14:textId="77777777" w:rsidR="00FE1F71" w:rsidRPr="0022062A" w:rsidRDefault="00FE1F71" w:rsidP="00BD0B0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Enchidos (embutidos) e produtos semelhantes, de carne, miudezas ou sangue; exceto salsicha, linguiça e mortadela</w:t>
            </w:r>
          </w:p>
        </w:tc>
        <w:tc>
          <w:tcPr>
            <w:tcW w:w="1276" w:type="dxa"/>
            <w:vAlign w:val="center"/>
          </w:tcPr>
          <w:p w14:paraId="77C82905" w14:textId="77777777" w:rsidR="00FE1F71" w:rsidRPr="0022062A" w:rsidRDefault="00FE1F71" w:rsidP="00BD0B03">
            <w:pPr>
              <w:ind w:rightChars="0" w:right="0"/>
              <w:jc w:val="center"/>
              <w:rPr>
                <w:rFonts w:ascii="Arial" w:hAnsi="Arial" w:cs="Arial"/>
                <w:color w:val="000000"/>
              </w:rPr>
            </w:pPr>
            <w:r w:rsidRPr="0022062A">
              <w:rPr>
                <w:rFonts w:ascii="Arial" w:hAnsi="Arial" w:cs="Arial"/>
                <w:color w:val="000000"/>
              </w:rPr>
              <w:t>40,83%</w:t>
            </w:r>
          </w:p>
        </w:tc>
        <w:tc>
          <w:tcPr>
            <w:tcW w:w="1842" w:type="dxa"/>
            <w:vAlign w:val="center"/>
          </w:tcPr>
          <w:p w14:paraId="54DAA8FD"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54,91%</w:t>
            </w:r>
          </w:p>
        </w:tc>
        <w:tc>
          <w:tcPr>
            <w:tcW w:w="1843" w:type="dxa"/>
            <w:vAlign w:val="center"/>
          </w:tcPr>
          <w:p w14:paraId="6391DBA2"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69,00%</w:t>
            </w:r>
          </w:p>
        </w:tc>
      </w:tr>
      <w:tr w:rsidR="00FE1F71" w:rsidRPr="0022062A" w14:paraId="5BA2E65E" w14:textId="77777777" w:rsidTr="00B168BD">
        <w:tblPrEx>
          <w:tblCellMar>
            <w:top w:w="0" w:type="dxa"/>
            <w:bottom w:w="0" w:type="dxa"/>
          </w:tblCellMar>
        </w:tblPrEx>
        <w:tc>
          <w:tcPr>
            <w:tcW w:w="1204" w:type="dxa"/>
          </w:tcPr>
          <w:p w14:paraId="3D49F772" w14:textId="77777777" w:rsidR="00FE1F71" w:rsidRPr="006C794E" w:rsidRDefault="00FE1F71" w:rsidP="006C794E">
            <w:pPr>
              <w:ind w:rightChars="0" w:right="0"/>
              <w:jc w:val="left"/>
              <w:rPr>
                <w:rFonts w:ascii="Arial" w:hAnsi="Arial" w:cs="Arial"/>
                <w:color w:val="000000"/>
              </w:rPr>
            </w:pPr>
            <w:r w:rsidRPr="006C794E">
              <w:rPr>
                <w:rFonts w:ascii="Arial" w:hAnsi="Arial" w:cs="Arial"/>
                <w:color w:val="000000"/>
              </w:rPr>
              <w:t>23.9.2</w:t>
            </w:r>
          </w:p>
        </w:tc>
        <w:tc>
          <w:tcPr>
            <w:tcW w:w="1418" w:type="dxa"/>
          </w:tcPr>
          <w:p w14:paraId="59A6A169"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17.079.00</w:t>
            </w:r>
          </w:p>
        </w:tc>
        <w:tc>
          <w:tcPr>
            <w:tcW w:w="1418" w:type="dxa"/>
          </w:tcPr>
          <w:p w14:paraId="688B208B"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w:t>
            </w:r>
            <w:r w:rsidR="00006A93">
              <w:rPr>
                <w:rFonts w:ascii="Arial" w:hAnsi="Arial" w:cs="Arial"/>
                <w:color w:val="000000"/>
                <w:lang w:eastAsia="pt-BR"/>
              </w:rPr>
              <w:t>.</w:t>
            </w:r>
            <w:r w:rsidRPr="0022062A">
              <w:rPr>
                <w:rFonts w:ascii="Arial" w:hAnsi="Arial" w:cs="Arial"/>
                <w:color w:val="000000"/>
                <w:lang w:eastAsia="pt-BR"/>
              </w:rPr>
              <w:t>02</w:t>
            </w:r>
          </w:p>
        </w:tc>
        <w:tc>
          <w:tcPr>
            <w:tcW w:w="5811" w:type="dxa"/>
          </w:tcPr>
          <w:p w14:paraId="3C6C67D0" w14:textId="77777777" w:rsidR="00285147" w:rsidRPr="007F53EF" w:rsidRDefault="00006A93" w:rsidP="00A8736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rightChars="0" w:right="0"/>
              <w:jc w:val="left"/>
              <w:rPr>
                <w:rFonts w:ascii="Segoe Print" w:hAnsi="Segoe Print" w:cs="Segoe Print"/>
                <w:lang w:eastAsia="pt-BR"/>
              </w:rPr>
            </w:pPr>
            <w:r w:rsidRPr="00006A93">
              <w:t>Outras preparações e conservas de carne, miudezas ou de sangue, exceto as descritas nos CEST</w:t>
            </w:r>
            <w:r>
              <w:rPr>
                <w:rFonts w:ascii="Trebuchet MS" w:hAnsi="Trebuchet MS"/>
                <w:color w:val="595959"/>
                <w:sz w:val="23"/>
                <w:szCs w:val="23"/>
                <w:shd w:val="clear" w:color="auto" w:fill="FFFFFF"/>
              </w:rPr>
              <w:t xml:space="preserve"> </w:t>
            </w:r>
            <w:r w:rsidRPr="00006A93">
              <w:t>17.079.01, 17.079.02, 17.079.03, 17.079.04, 17.079.05, 17.079.06 e 17.079.07</w:t>
            </w:r>
            <w:r w:rsidRPr="008B7C96">
              <w:rPr>
                <w:rFonts w:ascii="Arial" w:hAnsi="Arial" w:cs="Arial"/>
                <w:color w:val="00B050"/>
                <w:lang w:eastAsia="pt-BR"/>
              </w:rPr>
              <w:t xml:space="preserve"> </w:t>
            </w:r>
          </w:p>
        </w:tc>
        <w:tc>
          <w:tcPr>
            <w:tcW w:w="1276" w:type="dxa"/>
            <w:vAlign w:val="center"/>
          </w:tcPr>
          <w:p w14:paraId="25D75EF2" w14:textId="77777777" w:rsidR="00FE1F71" w:rsidRPr="0022062A" w:rsidRDefault="00FE1F71" w:rsidP="00BD0B03">
            <w:pPr>
              <w:ind w:rightChars="0" w:right="0"/>
              <w:jc w:val="center"/>
              <w:rPr>
                <w:rFonts w:ascii="Arial" w:hAnsi="Arial" w:cs="Arial"/>
                <w:color w:val="000000"/>
              </w:rPr>
            </w:pPr>
            <w:r w:rsidRPr="0022062A">
              <w:rPr>
                <w:rFonts w:ascii="Arial" w:hAnsi="Arial" w:cs="Arial"/>
                <w:color w:val="000000"/>
              </w:rPr>
              <w:t>37,01%</w:t>
            </w:r>
          </w:p>
        </w:tc>
        <w:tc>
          <w:tcPr>
            <w:tcW w:w="1842" w:type="dxa"/>
            <w:vAlign w:val="center"/>
          </w:tcPr>
          <w:p w14:paraId="52622F39"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50,71%</w:t>
            </w:r>
          </w:p>
        </w:tc>
        <w:tc>
          <w:tcPr>
            <w:tcW w:w="1843" w:type="dxa"/>
            <w:vAlign w:val="center"/>
          </w:tcPr>
          <w:p w14:paraId="1BBA7839"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64,41%</w:t>
            </w:r>
          </w:p>
        </w:tc>
      </w:tr>
      <w:tr w:rsidR="00FE1F71" w:rsidRPr="0022062A" w14:paraId="29E40451" w14:textId="77777777" w:rsidTr="00B168BD">
        <w:tblPrEx>
          <w:tblCellMar>
            <w:top w:w="0" w:type="dxa"/>
            <w:bottom w:w="0" w:type="dxa"/>
          </w:tblCellMar>
        </w:tblPrEx>
        <w:tc>
          <w:tcPr>
            <w:tcW w:w="1204" w:type="dxa"/>
          </w:tcPr>
          <w:p w14:paraId="136C7ED1" w14:textId="77777777" w:rsidR="00FE1F71" w:rsidRPr="006C794E" w:rsidRDefault="00FE1F71" w:rsidP="006C794E">
            <w:pPr>
              <w:ind w:rightChars="0" w:right="0"/>
              <w:jc w:val="left"/>
              <w:rPr>
                <w:rFonts w:ascii="Arial" w:hAnsi="Arial" w:cs="Arial"/>
                <w:color w:val="000000"/>
              </w:rPr>
            </w:pPr>
            <w:r w:rsidRPr="006C794E">
              <w:rPr>
                <w:rFonts w:ascii="Arial" w:hAnsi="Arial" w:cs="Arial"/>
                <w:color w:val="000000"/>
              </w:rPr>
              <w:t>23.9.3</w:t>
            </w:r>
          </w:p>
        </w:tc>
        <w:tc>
          <w:tcPr>
            <w:tcW w:w="1418" w:type="dxa"/>
          </w:tcPr>
          <w:p w14:paraId="4449C329"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17.080.00</w:t>
            </w:r>
          </w:p>
        </w:tc>
        <w:tc>
          <w:tcPr>
            <w:tcW w:w="1418" w:type="dxa"/>
          </w:tcPr>
          <w:p w14:paraId="5CD0CE50"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1604</w:t>
            </w:r>
          </w:p>
        </w:tc>
        <w:tc>
          <w:tcPr>
            <w:tcW w:w="5811" w:type="dxa"/>
          </w:tcPr>
          <w:p w14:paraId="5187CBC5" w14:textId="77777777" w:rsidR="00285147" w:rsidRPr="0022062A" w:rsidRDefault="00285147" w:rsidP="00285147">
            <w:pPr>
              <w:spacing w:after="240"/>
              <w:ind w:rightChars="0" w:right="0"/>
              <w:textAlignment w:val="baseline"/>
              <w:rPr>
                <w:rFonts w:ascii="Arial" w:hAnsi="Arial" w:cs="Arial"/>
                <w:color w:val="000000"/>
                <w:lang w:eastAsia="pt-BR"/>
              </w:rPr>
            </w:pPr>
            <w:r w:rsidRPr="00285147">
              <w:rPr>
                <w:rFonts w:ascii="Arial" w:hAnsi="Arial" w:cs="Arial"/>
                <w:color w:val="000000"/>
                <w:lang w:eastAsia="pt-BR"/>
              </w:rPr>
              <w:t>Preparações e conservas de peixes; caviar e seus sucedâneos preparados a partir de ovas de peixe; exceto os descritos nos CEST 17.080.01 e 17.081.00</w:t>
            </w:r>
          </w:p>
        </w:tc>
        <w:tc>
          <w:tcPr>
            <w:tcW w:w="1276" w:type="dxa"/>
            <w:vAlign w:val="center"/>
          </w:tcPr>
          <w:p w14:paraId="61A1364E" w14:textId="77777777" w:rsidR="00FE1F71" w:rsidRPr="0022062A" w:rsidRDefault="00FE1F71" w:rsidP="00BD0B03">
            <w:pPr>
              <w:ind w:rightChars="0" w:right="0"/>
              <w:jc w:val="center"/>
              <w:rPr>
                <w:rFonts w:ascii="Arial" w:hAnsi="Arial" w:cs="Arial"/>
                <w:color w:val="000000"/>
              </w:rPr>
            </w:pPr>
            <w:r w:rsidRPr="0022062A">
              <w:rPr>
                <w:rFonts w:ascii="Arial" w:hAnsi="Arial" w:cs="Arial"/>
                <w:color w:val="000000"/>
              </w:rPr>
              <w:t>35,87%</w:t>
            </w:r>
          </w:p>
        </w:tc>
        <w:tc>
          <w:tcPr>
            <w:tcW w:w="1842" w:type="dxa"/>
            <w:vAlign w:val="center"/>
          </w:tcPr>
          <w:p w14:paraId="00AD4434"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49,46%</w:t>
            </w:r>
          </w:p>
        </w:tc>
        <w:tc>
          <w:tcPr>
            <w:tcW w:w="1843" w:type="dxa"/>
            <w:vAlign w:val="center"/>
          </w:tcPr>
          <w:p w14:paraId="121E27A8"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63,04%</w:t>
            </w:r>
          </w:p>
        </w:tc>
      </w:tr>
      <w:tr w:rsidR="00FE1F71" w:rsidRPr="0022062A" w14:paraId="0A1D489B" w14:textId="77777777" w:rsidTr="00B168BD">
        <w:tblPrEx>
          <w:tblCellMar>
            <w:top w:w="0" w:type="dxa"/>
            <w:bottom w:w="0" w:type="dxa"/>
          </w:tblCellMar>
        </w:tblPrEx>
        <w:tc>
          <w:tcPr>
            <w:tcW w:w="1204" w:type="dxa"/>
          </w:tcPr>
          <w:p w14:paraId="2B8663D1" w14:textId="77777777" w:rsidR="00FE1F71" w:rsidRPr="006C794E" w:rsidRDefault="00FE1F71" w:rsidP="006C794E">
            <w:pPr>
              <w:ind w:rightChars="0" w:right="0"/>
              <w:jc w:val="left"/>
              <w:rPr>
                <w:rFonts w:ascii="Arial" w:hAnsi="Arial" w:cs="Arial"/>
                <w:color w:val="000000"/>
              </w:rPr>
            </w:pPr>
            <w:r w:rsidRPr="006C794E">
              <w:rPr>
                <w:rFonts w:ascii="Arial" w:hAnsi="Arial" w:cs="Arial"/>
                <w:color w:val="000000"/>
              </w:rPr>
              <w:t>23.9.4</w:t>
            </w:r>
          </w:p>
        </w:tc>
        <w:tc>
          <w:tcPr>
            <w:tcW w:w="1418" w:type="dxa"/>
          </w:tcPr>
          <w:p w14:paraId="5DB01696"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17.082.00</w:t>
            </w:r>
          </w:p>
        </w:tc>
        <w:tc>
          <w:tcPr>
            <w:tcW w:w="1418" w:type="dxa"/>
          </w:tcPr>
          <w:p w14:paraId="475F6FE4" w14:textId="77777777" w:rsidR="00FE1F71" w:rsidRPr="0022062A" w:rsidRDefault="00FE1F71" w:rsidP="00BD0B0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1605</w:t>
            </w:r>
          </w:p>
        </w:tc>
        <w:tc>
          <w:tcPr>
            <w:tcW w:w="5811" w:type="dxa"/>
          </w:tcPr>
          <w:p w14:paraId="3354557F" w14:textId="77777777" w:rsidR="00FE1F71" w:rsidRPr="0022062A" w:rsidRDefault="00FE1F71" w:rsidP="00BD0B0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Crustáceos, moluscos e outros invertebrados aquáticos, preparados ou em conservas</w:t>
            </w:r>
          </w:p>
        </w:tc>
        <w:tc>
          <w:tcPr>
            <w:tcW w:w="1276" w:type="dxa"/>
            <w:vAlign w:val="center"/>
          </w:tcPr>
          <w:p w14:paraId="4560B08B" w14:textId="77777777" w:rsidR="00FE1F71" w:rsidRPr="0022062A" w:rsidRDefault="00FE1F71" w:rsidP="00BD0B03">
            <w:pPr>
              <w:ind w:rightChars="0" w:right="0"/>
              <w:jc w:val="center"/>
              <w:rPr>
                <w:rFonts w:ascii="Arial" w:hAnsi="Arial" w:cs="Arial"/>
                <w:color w:val="000000"/>
              </w:rPr>
            </w:pPr>
            <w:r w:rsidRPr="0022062A">
              <w:rPr>
                <w:rFonts w:ascii="Arial" w:hAnsi="Arial" w:cs="Arial"/>
                <w:color w:val="000000"/>
              </w:rPr>
              <w:t>47,68%</w:t>
            </w:r>
          </w:p>
        </w:tc>
        <w:tc>
          <w:tcPr>
            <w:tcW w:w="1842" w:type="dxa"/>
            <w:vAlign w:val="center"/>
          </w:tcPr>
          <w:p w14:paraId="2961A24F"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62,45%</w:t>
            </w:r>
          </w:p>
        </w:tc>
        <w:tc>
          <w:tcPr>
            <w:tcW w:w="1843" w:type="dxa"/>
            <w:vAlign w:val="center"/>
          </w:tcPr>
          <w:p w14:paraId="219C7410"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77,22%</w:t>
            </w:r>
          </w:p>
        </w:tc>
      </w:tr>
      <w:tr w:rsidR="004B2712" w:rsidRPr="0022062A" w14:paraId="19AA4B70" w14:textId="77777777" w:rsidTr="00081423">
        <w:tblPrEx>
          <w:tblCellMar>
            <w:top w:w="0" w:type="dxa"/>
            <w:bottom w:w="0" w:type="dxa"/>
          </w:tblCellMar>
        </w:tblPrEx>
        <w:tc>
          <w:tcPr>
            <w:tcW w:w="1204" w:type="dxa"/>
          </w:tcPr>
          <w:p w14:paraId="20771E07" w14:textId="77777777" w:rsidR="004B2712" w:rsidRPr="006C794E" w:rsidRDefault="004B2712" w:rsidP="00081423">
            <w:pPr>
              <w:ind w:rightChars="0" w:right="0"/>
              <w:jc w:val="left"/>
              <w:rPr>
                <w:rFonts w:ascii="Arial" w:hAnsi="Arial" w:cs="Arial"/>
                <w:color w:val="000000"/>
              </w:rPr>
            </w:pPr>
            <w:r w:rsidRPr="004B2712">
              <w:rPr>
                <w:rFonts w:ascii="Arial" w:hAnsi="Arial" w:cs="Arial"/>
                <w:color w:val="000000"/>
              </w:rPr>
              <w:t>23.9.5</w:t>
            </w:r>
          </w:p>
        </w:tc>
        <w:tc>
          <w:tcPr>
            <w:tcW w:w="1418" w:type="dxa"/>
          </w:tcPr>
          <w:p w14:paraId="14C7C378"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17.079.01</w:t>
            </w:r>
          </w:p>
        </w:tc>
        <w:tc>
          <w:tcPr>
            <w:tcW w:w="1418" w:type="dxa"/>
          </w:tcPr>
          <w:p w14:paraId="4EA28CAA"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1602.31.00</w:t>
            </w:r>
          </w:p>
        </w:tc>
        <w:tc>
          <w:tcPr>
            <w:tcW w:w="5811" w:type="dxa"/>
          </w:tcPr>
          <w:p w14:paraId="4CFB26D4" w14:textId="77777777" w:rsidR="004B2712" w:rsidRPr="0022062A" w:rsidRDefault="004B2712" w:rsidP="004B2712">
            <w:pPr>
              <w:spacing w:after="240"/>
              <w:ind w:rightChars="0" w:right="0"/>
              <w:textAlignment w:val="baseline"/>
              <w:rPr>
                <w:rFonts w:ascii="Arial" w:hAnsi="Arial" w:cs="Arial"/>
                <w:color w:val="000000"/>
                <w:lang w:eastAsia="pt-BR"/>
              </w:rPr>
            </w:pPr>
            <w:r w:rsidRPr="004B2712">
              <w:rPr>
                <w:rFonts w:ascii="Arial" w:hAnsi="Arial" w:cs="Arial"/>
                <w:color w:val="000000"/>
                <w:lang w:eastAsia="pt-BR"/>
              </w:rPr>
              <w:t>Outras preparações e conservas de carn</w:t>
            </w:r>
            <w:r>
              <w:rPr>
                <w:rFonts w:ascii="Arial" w:hAnsi="Arial" w:cs="Arial"/>
                <w:color w:val="000000"/>
                <w:lang w:eastAsia="pt-BR"/>
              </w:rPr>
              <w:t xml:space="preserve">e, de miudezas ou de sangue, de </w:t>
            </w:r>
            <w:r w:rsidRPr="004B2712">
              <w:rPr>
                <w:rFonts w:ascii="Arial" w:hAnsi="Arial" w:cs="Arial"/>
                <w:color w:val="000000"/>
                <w:lang w:eastAsia="pt-BR"/>
              </w:rPr>
              <w:t>aves da posição 01.05: de peruas e de perus.</w:t>
            </w:r>
          </w:p>
        </w:tc>
        <w:tc>
          <w:tcPr>
            <w:tcW w:w="1276" w:type="dxa"/>
            <w:vAlign w:val="center"/>
          </w:tcPr>
          <w:p w14:paraId="5A0D8162" w14:textId="77777777" w:rsidR="004B2712" w:rsidRPr="0022062A" w:rsidRDefault="004B2712" w:rsidP="00081423">
            <w:pPr>
              <w:ind w:rightChars="0" w:right="0"/>
              <w:jc w:val="center"/>
              <w:rPr>
                <w:rFonts w:ascii="Arial" w:hAnsi="Arial" w:cs="Arial"/>
                <w:color w:val="000000"/>
              </w:rPr>
            </w:pPr>
            <w:r w:rsidRPr="004B2712">
              <w:rPr>
                <w:rFonts w:ascii="Arial" w:hAnsi="Arial" w:cs="Arial"/>
                <w:color w:val="000000"/>
              </w:rPr>
              <w:t>37,01%</w:t>
            </w:r>
          </w:p>
        </w:tc>
        <w:tc>
          <w:tcPr>
            <w:tcW w:w="1842" w:type="dxa"/>
            <w:vAlign w:val="center"/>
          </w:tcPr>
          <w:p w14:paraId="53297BCB"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50,71%</w:t>
            </w:r>
          </w:p>
        </w:tc>
        <w:tc>
          <w:tcPr>
            <w:tcW w:w="1843" w:type="dxa"/>
            <w:vAlign w:val="center"/>
          </w:tcPr>
          <w:p w14:paraId="797F09DD"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64,41%</w:t>
            </w:r>
          </w:p>
        </w:tc>
      </w:tr>
      <w:tr w:rsidR="004B2712" w:rsidRPr="0022062A" w14:paraId="193D02C9" w14:textId="77777777" w:rsidTr="00081423">
        <w:tblPrEx>
          <w:tblCellMar>
            <w:top w:w="0" w:type="dxa"/>
            <w:bottom w:w="0" w:type="dxa"/>
          </w:tblCellMar>
        </w:tblPrEx>
        <w:tc>
          <w:tcPr>
            <w:tcW w:w="1204" w:type="dxa"/>
          </w:tcPr>
          <w:p w14:paraId="351CCDBF" w14:textId="77777777" w:rsidR="004B2712" w:rsidRPr="006C794E" w:rsidRDefault="004B2712" w:rsidP="00081423">
            <w:pPr>
              <w:ind w:rightChars="0" w:right="0"/>
              <w:jc w:val="left"/>
              <w:rPr>
                <w:rFonts w:ascii="Arial" w:hAnsi="Arial" w:cs="Arial"/>
                <w:color w:val="000000"/>
              </w:rPr>
            </w:pPr>
            <w:r w:rsidRPr="004B2712">
              <w:rPr>
                <w:rFonts w:ascii="Arial" w:hAnsi="Arial" w:cs="Arial"/>
                <w:color w:val="000000"/>
              </w:rPr>
              <w:t>23.9.6</w:t>
            </w:r>
          </w:p>
        </w:tc>
        <w:tc>
          <w:tcPr>
            <w:tcW w:w="1418" w:type="dxa"/>
          </w:tcPr>
          <w:p w14:paraId="2D0DEBDC"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17.079.02</w:t>
            </w:r>
          </w:p>
        </w:tc>
        <w:tc>
          <w:tcPr>
            <w:tcW w:w="1418" w:type="dxa"/>
          </w:tcPr>
          <w:p w14:paraId="0A1E17BD"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1602.32.10</w:t>
            </w:r>
          </w:p>
        </w:tc>
        <w:tc>
          <w:tcPr>
            <w:tcW w:w="5811" w:type="dxa"/>
          </w:tcPr>
          <w:p w14:paraId="3F8165B5" w14:textId="77777777" w:rsidR="004B2712" w:rsidRPr="0022062A" w:rsidRDefault="004B2712" w:rsidP="004B2712">
            <w:pPr>
              <w:spacing w:after="240"/>
              <w:ind w:rightChars="0" w:right="0"/>
              <w:textAlignment w:val="baseline"/>
              <w:rPr>
                <w:rFonts w:ascii="Arial" w:hAnsi="Arial" w:cs="Arial"/>
                <w:color w:val="000000"/>
                <w:lang w:eastAsia="pt-BR"/>
              </w:rPr>
            </w:pPr>
            <w:r w:rsidRPr="004B2712">
              <w:rPr>
                <w:rFonts w:ascii="Arial" w:hAnsi="Arial" w:cs="Arial"/>
                <w:color w:val="000000"/>
                <w:lang w:eastAsia="pt-BR"/>
              </w:rPr>
              <w:t>Outras preparações e conservas de carne, de miudezas ou de sangue, de</w:t>
            </w:r>
            <w:r>
              <w:rPr>
                <w:rFonts w:ascii="Arial" w:hAnsi="Arial" w:cs="Arial"/>
                <w:color w:val="000000"/>
                <w:lang w:eastAsia="pt-BR"/>
              </w:rPr>
              <w:t xml:space="preserve"> </w:t>
            </w:r>
            <w:r w:rsidRPr="004B2712">
              <w:rPr>
                <w:rFonts w:ascii="Arial" w:hAnsi="Arial" w:cs="Arial"/>
                <w:color w:val="000000"/>
                <w:lang w:eastAsia="pt-BR"/>
              </w:rPr>
              <w:t>aves da posição 01.05: de galos e de galinhas, com conteúdo de carne ou de miudezas superior ou igual</w:t>
            </w:r>
            <w:r>
              <w:rPr>
                <w:rFonts w:ascii="Arial" w:hAnsi="Arial" w:cs="Arial"/>
                <w:color w:val="000000"/>
                <w:lang w:eastAsia="pt-BR"/>
              </w:rPr>
              <w:t xml:space="preserve"> </w:t>
            </w:r>
            <w:r w:rsidRPr="004B2712">
              <w:rPr>
                <w:rFonts w:ascii="Arial" w:hAnsi="Arial" w:cs="Arial"/>
                <w:color w:val="000000"/>
                <w:lang w:eastAsia="pt-BR"/>
              </w:rPr>
              <w:t>a 57 %, em peso, não cozidas</w:t>
            </w:r>
          </w:p>
        </w:tc>
        <w:tc>
          <w:tcPr>
            <w:tcW w:w="1276" w:type="dxa"/>
            <w:vAlign w:val="center"/>
          </w:tcPr>
          <w:p w14:paraId="6227A57F" w14:textId="77777777" w:rsidR="004B2712" w:rsidRPr="0022062A" w:rsidRDefault="004B2712" w:rsidP="00081423">
            <w:pPr>
              <w:ind w:rightChars="0" w:right="0"/>
              <w:jc w:val="center"/>
              <w:rPr>
                <w:rFonts w:ascii="Arial" w:hAnsi="Arial" w:cs="Arial"/>
                <w:color w:val="000000"/>
              </w:rPr>
            </w:pPr>
            <w:r w:rsidRPr="004B2712">
              <w:rPr>
                <w:rFonts w:ascii="Arial" w:hAnsi="Arial" w:cs="Arial"/>
                <w:color w:val="000000"/>
              </w:rPr>
              <w:t>37,01%</w:t>
            </w:r>
          </w:p>
        </w:tc>
        <w:tc>
          <w:tcPr>
            <w:tcW w:w="1842" w:type="dxa"/>
            <w:vAlign w:val="center"/>
          </w:tcPr>
          <w:p w14:paraId="2604E3B0"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50,71%</w:t>
            </w:r>
          </w:p>
        </w:tc>
        <w:tc>
          <w:tcPr>
            <w:tcW w:w="1843" w:type="dxa"/>
            <w:vAlign w:val="center"/>
          </w:tcPr>
          <w:p w14:paraId="249F95A8"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64,41%</w:t>
            </w:r>
          </w:p>
        </w:tc>
      </w:tr>
      <w:tr w:rsidR="004B2712" w:rsidRPr="0022062A" w14:paraId="290BA9BF" w14:textId="77777777" w:rsidTr="00081423">
        <w:tblPrEx>
          <w:tblCellMar>
            <w:top w:w="0" w:type="dxa"/>
            <w:bottom w:w="0" w:type="dxa"/>
          </w:tblCellMar>
        </w:tblPrEx>
        <w:tc>
          <w:tcPr>
            <w:tcW w:w="1204" w:type="dxa"/>
          </w:tcPr>
          <w:p w14:paraId="54A087B3" w14:textId="77777777" w:rsidR="004B2712" w:rsidRPr="006C794E" w:rsidRDefault="004B2712" w:rsidP="00081423">
            <w:pPr>
              <w:ind w:rightChars="0" w:right="0"/>
              <w:jc w:val="left"/>
              <w:rPr>
                <w:rFonts w:ascii="Arial" w:hAnsi="Arial" w:cs="Arial"/>
                <w:color w:val="000000"/>
              </w:rPr>
            </w:pPr>
            <w:r w:rsidRPr="004B2712">
              <w:rPr>
                <w:rFonts w:ascii="Arial" w:hAnsi="Arial" w:cs="Arial"/>
                <w:color w:val="000000"/>
              </w:rPr>
              <w:t>23.9.7</w:t>
            </w:r>
          </w:p>
        </w:tc>
        <w:tc>
          <w:tcPr>
            <w:tcW w:w="1418" w:type="dxa"/>
          </w:tcPr>
          <w:p w14:paraId="2D82BE16"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17.079.03</w:t>
            </w:r>
          </w:p>
        </w:tc>
        <w:tc>
          <w:tcPr>
            <w:tcW w:w="1418" w:type="dxa"/>
          </w:tcPr>
          <w:p w14:paraId="0BC32697"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1602.32.20</w:t>
            </w:r>
          </w:p>
        </w:tc>
        <w:tc>
          <w:tcPr>
            <w:tcW w:w="5811" w:type="dxa"/>
          </w:tcPr>
          <w:p w14:paraId="58AC251A" w14:textId="77777777" w:rsidR="004B2712" w:rsidRPr="0022062A" w:rsidRDefault="004B2712" w:rsidP="004B2712">
            <w:pPr>
              <w:spacing w:after="240"/>
              <w:ind w:rightChars="0" w:right="0"/>
              <w:textAlignment w:val="baseline"/>
              <w:rPr>
                <w:rFonts w:ascii="Arial" w:hAnsi="Arial" w:cs="Arial"/>
                <w:color w:val="000000"/>
                <w:lang w:eastAsia="pt-BR"/>
              </w:rPr>
            </w:pPr>
            <w:r w:rsidRPr="004B2712">
              <w:rPr>
                <w:rFonts w:ascii="Arial" w:hAnsi="Arial" w:cs="Arial"/>
                <w:color w:val="000000"/>
                <w:lang w:eastAsia="pt-BR"/>
              </w:rPr>
              <w:t>Outras preparações e conservas de carne, de miudezas ou de sangue, todas de aves da posição 01.05: de galos e de galinhas, com conteúdo de carne ou de miudezas superior ou igual a 57 %, em peso, cozidas</w:t>
            </w:r>
          </w:p>
        </w:tc>
        <w:tc>
          <w:tcPr>
            <w:tcW w:w="1276" w:type="dxa"/>
            <w:vAlign w:val="center"/>
          </w:tcPr>
          <w:p w14:paraId="5F1843C4" w14:textId="77777777" w:rsidR="004B2712" w:rsidRPr="0022062A" w:rsidRDefault="004B2712" w:rsidP="00081423">
            <w:pPr>
              <w:ind w:rightChars="0" w:right="0"/>
              <w:jc w:val="center"/>
              <w:rPr>
                <w:rFonts w:ascii="Arial" w:hAnsi="Arial" w:cs="Arial"/>
                <w:color w:val="000000"/>
              </w:rPr>
            </w:pPr>
            <w:r w:rsidRPr="004B2712">
              <w:rPr>
                <w:rFonts w:ascii="Arial" w:hAnsi="Arial" w:cs="Arial"/>
                <w:color w:val="000000"/>
              </w:rPr>
              <w:t>37,01%</w:t>
            </w:r>
          </w:p>
        </w:tc>
        <w:tc>
          <w:tcPr>
            <w:tcW w:w="1842" w:type="dxa"/>
            <w:vAlign w:val="center"/>
          </w:tcPr>
          <w:p w14:paraId="40EC9091"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50,71%</w:t>
            </w:r>
          </w:p>
        </w:tc>
        <w:tc>
          <w:tcPr>
            <w:tcW w:w="1843" w:type="dxa"/>
            <w:vAlign w:val="center"/>
          </w:tcPr>
          <w:p w14:paraId="4E72E6C3"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64,41%</w:t>
            </w:r>
          </w:p>
        </w:tc>
      </w:tr>
      <w:tr w:rsidR="004B2712" w:rsidRPr="0022062A" w14:paraId="00543F78" w14:textId="77777777" w:rsidTr="00081423">
        <w:tblPrEx>
          <w:tblCellMar>
            <w:top w:w="0" w:type="dxa"/>
            <w:bottom w:w="0" w:type="dxa"/>
          </w:tblCellMar>
        </w:tblPrEx>
        <w:tc>
          <w:tcPr>
            <w:tcW w:w="1204" w:type="dxa"/>
          </w:tcPr>
          <w:p w14:paraId="3F7BD53C" w14:textId="77777777" w:rsidR="004B2712" w:rsidRPr="006C794E" w:rsidRDefault="004B2712" w:rsidP="00081423">
            <w:pPr>
              <w:ind w:rightChars="0" w:right="0"/>
              <w:jc w:val="left"/>
              <w:rPr>
                <w:rFonts w:ascii="Arial" w:hAnsi="Arial" w:cs="Arial"/>
                <w:color w:val="000000"/>
              </w:rPr>
            </w:pPr>
            <w:r w:rsidRPr="004B2712">
              <w:rPr>
                <w:rFonts w:ascii="Arial" w:hAnsi="Arial" w:cs="Arial"/>
                <w:color w:val="000000"/>
              </w:rPr>
              <w:t>23.9.8</w:t>
            </w:r>
          </w:p>
        </w:tc>
        <w:tc>
          <w:tcPr>
            <w:tcW w:w="1418" w:type="dxa"/>
          </w:tcPr>
          <w:p w14:paraId="0CB03844"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17.079.04</w:t>
            </w:r>
          </w:p>
        </w:tc>
        <w:tc>
          <w:tcPr>
            <w:tcW w:w="1418" w:type="dxa"/>
          </w:tcPr>
          <w:p w14:paraId="5F6B3788"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1602.41.00</w:t>
            </w:r>
          </w:p>
        </w:tc>
        <w:tc>
          <w:tcPr>
            <w:tcW w:w="5811" w:type="dxa"/>
          </w:tcPr>
          <w:p w14:paraId="2F3E4A67" w14:textId="77777777" w:rsidR="004B2712" w:rsidRPr="0022062A" w:rsidRDefault="004B2712" w:rsidP="00081423">
            <w:pPr>
              <w:spacing w:after="240"/>
              <w:ind w:rightChars="0" w:right="0"/>
              <w:textAlignment w:val="baseline"/>
              <w:rPr>
                <w:rFonts w:ascii="Arial" w:hAnsi="Arial" w:cs="Arial"/>
                <w:color w:val="000000"/>
                <w:lang w:eastAsia="pt-BR"/>
              </w:rPr>
            </w:pPr>
            <w:r w:rsidRPr="004B2712">
              <w:rPr>
                <w:rFonts w:ascii="Arial" w:hAnsi="Arial" w:cs="Arial"/>
                <w:color w:val="000000"/>
                <w:lang w:eastAsia="pt-BR"/>
              </w:rPr>
              <w:t>Outras preparações e conservas de carne, de miudezas ou de sangue, da espécie suína: pernas e respectivos pedaços</w:t>
            </w:r>
          </w:p>
        </w:tc>
        <w:tc>
          <w:tcPr>
            <w:tcW w:w="1276" w:type="dxa"/>
            <w:vAlign w:val="center"/>
          </w:tcPr>
          <w:p w14:paraId="03B91DC6" w14:textId="77777777" w:rsidR="004B2712" w:rsidRPr="0022062A" w:rsidRDefault="004B2712" w:rsidP="00081423">
            <w:pPr>
              <w:ind w:rightChars="0" w:right="0"/>
              <w:jc w:val="center"/>
              <w:rPr>
                <w:rFonts w:ascii="Arial" w:hAnsi="Arial" w:cs="Arial"/>
                <w:color w:val="000000"/>
              </w:rPr>
            </w:pPr>
            <w:r w:rsidRPr="004B2712">
              <w:rPr>
                <w:rFonts w:ascii="Arial" w:hAnsi="Arial" w:cs="Arial"/>
                <w:color w:val="000000"/>
              </w:rPr>
              <w:t>37,01%</w:t>
            </w:r>
          </w:p>
        </w:tc>
        <w:tc>
          <w:tcPr>
            <w:tcW w:w="1842" w:type="dxa"/>
            <w:vAlign w:val="center"/>
          </w:tcPr>
          <w:p w14:paraId="6FB7EBED"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50,71%</w:t>
            </w:r>
          </w:p>
        </w:tc>
        <w:tc>
          <w:tcPr>
            <w:tcW w:w="1843" w:type="dxa"/>
            <w:vAlign w:val="center"/>
          </w:tcPr>
          <w:p w14:paraId="7DE2C95F"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64,41%</w:t>
            </w:r>
          </w:p>
        </w:tc>
      </w:tr>
      <w:tr w:rsidR="004B2712" w:rsidRPr="0022062A" w14:paraId="19230E48" w14:textId="77777777" w:rsidTr="00081423">
        <w:tblPrEx>
          <w:tblCellMar>
            <w:top w:w="0" w:type="dxa"/>
            <w:bottom w:w="0" w:type="dxa"/>
          </w:tblCellMar>
        </w:tblPrEx>
        <w:tc>
          <w:tcPr>
            <w:tcW w:w="1204" w:type="dxa"/>
          </w:tcPr>
          <w:p w14:paraId="3B139F1C" w14:textId="77777777" w:rsidR="004B2712" w:rsidRPr="006C794E" w:rsidRDefault="004B2712" w:rsidP="00081423">
            <w:pPr>
              <w:ind w:rightChars="0" w:right="0"/>
              <w:jc w:val="left"/>
              <w:rPr>
                <w:rFonts w:ascii="Arial" w:hAnsi="Arial" w:cs="Arial"/>
                <w:color w:val="000000"/>
              </w:rPr>
            </w:pPr>
            <w:r w:rsidRPr="004B2712">
              <w:rPr>
                <w:rFonts w:ascii="Arial" w:hAnsi="Arial" w:cs="Arial"/>
                <w:color w:val="000000"/>
              </w:rPr>
              <w:t>23.9.9</w:t>
            </w:r>
          </w:p>
        </w:tc>
        <w:tc>
          <w:tcPr>
            <w:tcW w:w="1418" w:type="dxa"/>
          </w:tcPr>
          <w:p w14:paraId="7ACBB7B5"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17.079.05</w:t>
            </w:r>
          </w:p>
        </w:tc>
        <w:tc>
          <w:tcPr>
            <w:tcW w:w="1418" w:type="dxa"/>
          </w:tcPr>
          <w:p w14:paraId="74538E5E" w14:textId="77777777" w:rsidR="004B2712" w:rsidRPr="0022062A" w:rsidRDefault="004B2712" w:rsidP="0008142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1602.49.00</w:t>
            </w:r>
          </w:p>
        </w:tc>
        <w:tc>
          <w:tcPr>
            <w:tcW w:w="5811" w:type="dxa"/>
          </w:tcPr>
          <w:p w14:paraId="4489907A" w14:textId="77777777" w:rsidR="004B2712" w:rsidRPr="002E2536" w:rsidRDefault="002E2536" w:rsidP="004B2712">
            <w:pPr>
              <w:spacing w:after="240"/>
              <w:ind w:rightChars="0" w:right="0"/>
              <w:textAlignment w:val="baseline"/>
              <w:rPr>
                <w:rFonts w:ascii="Arial" w:hAnsi="Arial" w:cs="Arial"/>
                <w:color w:val="000000"/>
                <w:lang w:eastAsia="pt-BR"/>
              </w:rPr>
            </w:pPr>
            <w:r w:rsidRPr="002E2536">
              <w:rPr>
                <w:rFonts w:ascii="Arial" w:hAnsi="Arial" w:cs="Arial"/>
                <w:color w:val="000000"/>
                <w:lang w:eastAsia="pt-BR"/>
              </w:rPr>
              <w:t>Outras preparações e conservas de carne, de miudezas ou de sangue, da espécie suína: outras, incluindo as misturas, exceto os descritos no CEST 17.079.07</w:t>
            </w:r>
          </w:p>
          <w:p w14:paraId="6C787A8D" w14:textId="77777777" w:rsidR="002E2536" w:rsidRPr="0022062A" w:rsidRDefault="002E2536" w:rsidP="004B2712">
            <w:pPr>
              <w:spacing w:after="240"/>
              <w:ind w:rightChars="0" w:right="0"/>
              <w:textAlignment w:val="baseline"/>
              <w:rPr>
                <w:rFonts w:ascii="Arial" w:hAnsi="Arial" w:cs="Arial"/>
                <w:color w:val="000000"/>
                <w:lang w:eastAsia="pt-BR"/>
              </w:rPr>
            </w:pPr>
            <w:r w:rsidRPr="00446A52">
              <w:rPr>
                <w:rFonts w:ascii="Arial" w:hAnsi="Arial" w:cs="Arial"/>
                <w:i/>
                <w:iCs/>
                <w:color w:val="00B050"/>
              </w:rPr>
              <w:t>(</w:t>
            </w:r>
            <w:r>
              <w:rPr>
                <w:rFonts w:ascii="Arial" w:hAnsi="Arial" w:cs="Arial"/>
                <w:i/>
                <w:iCs/>
                <w:color w:val="00B050"/>
              </w:rPr>
              <w:t>Subitem 23.9.9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53"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276" w:type="dxa"/>
            <w:vAlign w:val="center"/>
          </w:tcPr>
          <w:p w14:paraId="65025214" w14:textId="77777777" w:rsidR="004B2712" w:rsidRPr="0022062A" w:rsidRDefault="004B2712" w:rsidP="00081423">
            <w:pPr>
              <w:ind w:rightChars="0" w:right="0"/>
              <w:jc w:val="center"/>
              <w:rPr>
                <w:rFonts w:ascii="Arial" w:hAnsi="Arial" w:cs="Arial"/>
                <w:color w:val="000000"/>
              </w:rPr>
            </w:pPr>
            <w:r w:rsidRPr="004B2712">
              <w:rPr>
                <w:rFonts w:ascii="Arial" w:hAnsi="Arial" w:cs="Arial"/>
                <w:color w:val="000000"/>
              </w:rPr>
              <w:t>37,01%</w:t>
            </w:r>
          </w:p>
        </w:tc>
        <w:tc>
          <w:tcPr>
            <w:tcW w:w="1842" w:type="dxa"/>
            <w:vAlign w:val="center"/>
          </w:tcPr>
          <w:p w14:paraId="2513C7F9"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50,71%</w:t>
            </w:r>
          </w:p>
        </w:tc>
        <w:tc>
          <w:tcPr>
            <w:tcW w:w="1843" w:type="dxa"/>
            <w:vAlign w:val="center"/>
          </w:tcPr>
          <w:p w14:paraId="02EB54DB" w14:textId="77777777" w:rsidR="004B2712" w:rsidRPr="00FE1F71" w:rsidRDefault="004B2712" w:rsidP="00081423">
            <w:pPr>
              <w:ind w:rightChars="0" w:right="0"/>
              <w:jc w:val="center"/>
              <w:rPr>
                <w:rFonts w:ascii="Arial" w:hAnsi="Arial" w:cs="Arial"/>
                <w:color w:val="000000"/>
              </w:rPr>
            </w:pPr>
            <w:r w:rsidRPr="004B2712">
              <w:rPr>
                <w:rFonts w:ascii="Arial" w:hAnsi="Arial" w:cs="Arial"/>
                <w:color w:val="000000"/>
              </w:rPr>
              <w:t>64,41%</w:t>
            </w:r>
          </w:p>
        </w:tc>
      </w:tr>
      <w:tr w:rsidR="004B2712" w:rsidRPr="0022062A" w14:paraId="2E4CFCB4" w14:textId="77777777" w:rsidTr="00B168BD">
        <w:tblPrEx>
          <w:tblCellMar>
            <w:top w:w="0" w:type="dxa"/>
            <w:bottom w:w="0" w:type="dxa"/>
          </w:tblCellMar>
        </w:tblPrEx>
        <w:tc>
          <w:tcPr>
            <w:tcW w:w="1204" w:type="dxa"/>
          </w:tcPr>
          <w:p w14:paraId="70E7A6E3" w14:textId="77777777" w:rsidR="004B2712" w:rsidRPr="006C794E" w:rsidRDefault="004B2712" w:rsidP="006C794E">
            <w:pPr>
              <w:ind w:rightChars="0" w:right="0"/>
              <w:jc w:val="left"/>
              <w:rPr>
                <w:rFonts w:ascii="Arial" w:hAnsi="Arial" w:cs="Arial"/>
                <w:color w:val="000000"/>
              </w:rPr>
            </w:pPr>
            <w:r w:rsidRPr="004B2712">
              <w:rPr>
                <w:rFonts w:ascii="Arial" w:hAnsi="Arial" w:cs="Arial"/>
                <w:color w:val="000000"/>
              </w:rPr>
              <w:t>23.9.10</w:t>
            </w:r>
          </w:p>
        </w:tc>
        <w:tc>
          <w:tcPr>
            <w:tcW w:w="1418" w:type="dxa"/>
          </w:tcPr>
          <w:p w14:paraId="01FA554B" w14:textId="77777777" w:rsidR="004B2712" w:rsidRPr="0022062A" w:rsidRDefault="004B2712" w:rsidP="00BD0B0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17.079.06</w:t>
            </w:r>
          </w:p>
        </w:tc>
        <w:tc>
          <w:tcPr>
            <w:tcW w:w="1418" w:type="dxa"/>
          </w:tcPr>
          <w:p w14:paraId="7BA6D76A" w14:textId="77777777" w:rsidR="004B2712" w:rsidRPr="0022062A" w:rsidRDefault="004B2712" w:rsidP="00BD0B0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1602.50.00</w:t>
            </w:r>
          </w:p>
        </w:tc>
        <w:tc>
          <w:tcPr>
            <w:tcW w:w="5811" w:type="dxa"/>
          </w:tcPr>
          <w:p w14:paraId="4AA2EE0D" w14:textId="77777777" w:rsidR="004B2712" w:rsidRDefault="002E2536" w:rsidP="00006A93">
            <w:pPr>
              <w:spacing w:after="240"/>
              <w:ind w:rightChars="0" w:right="0"/>
              <w:textAlignment w:val="baseline"/>
              <w:rPr>
                <w:rFonts w:ascii="Arial" w:hAnsi="Arial" w:cs="Arial"/>
                <w:color w:val="000000"/>
                <w:lang w:eastAsia="pt-BR"/>
              </w:rPr>
            </w:pPr>
            <w:r w:rsidRPr="002E2536">
              <w:rPr>
                <w:rFonts w:ascii="Arial" w:hAnsi="Arial" w:cs="Arial"/>
                <w:color w:val="000000"/>
                <w:lang w:eastAsia="pt-BR"/>
              </w:rPr>
              <w:t>Outras preparações e conservas de carne, de miudezas ou de sangue, da espécie bovina</w:t>
            </w:r>
          </w:p>
          <w:p w14:paraId="679352E5" w14:textId="77777777" w:rsidR="002E2536" w:rsidRPr="00A8736D" w:rsidRDefault="002E2536" w:rsidP="00006A93">
            <w:pPr>
              <w:spacing w:after="240"/>
              <w:ind w:rightChars="0" w:right="0"/>
              <w:textAlignment w:val="baseline"/>
            </w:pPr>
            <w:r w:rsidRPr="00446A52">
              <w:rPr>
                <w:rFonts w:ascii="Arial" w:hAnsi="Arial" w:cs="Arial"/>
                <w:i/>
                <w:iCs/>
                <w:color w:val="00B050"/>
              </w:rPr>
              <w:t>(</w:t>
            </w:r>
            <w:r>
              <w:rPr>
                <w:rFonts w:ascii="Arial" w:hAnsi="Arial" w:cs="Arial"/>
                <w:i/>
                <w:iCs/>
                <w:color w:val="00B050"/>
              </w:rPr>
              <w:t>Subitem 23.9.10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54"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276" w:type="dxa"/>
            <w:vAlign w:val="center"/>
          </w:tcPr>
          <w:p w14:paraId="19E003CB" w14:textId="77777777" w:rsidR="004B2712" w:rsidRPr="0022062A" w:rsidRDefault="004B2712" w:rsidP="00BD0B03">
            <w:pPr>
              <w:ind w:rightChars="0" w:right="0"/>
              <w:jc w:val="center"/>
              <w:rPr>
                <w:rFonts w:ascii="Arial" w:hAnsi="Arial" w:cs="Arial"/>
                <w:color w:val="000000"/>
              </w:rPr>
            </w:pPr>
            <w:r w:rsidRPr="004B2712">
              <w:rPr>
                <w:rFonts w:ascii="Arial" w:hAnsi="Arial" w:cs="Arial"/>
                <w:color w:val="000000"/>
              </w:rPr>
              <w:t>37,01%</w:t>
            </w:r>
          </w:p>
        </w:tc>
        <w:tc>
          <w:tcPr>
            <w:tcW w:w="1842" w:type="dxa"/>
            <w:vAlign w:val="center"/>
          </w:tcPr>
          <w:p w14:paraId="41FE4C1A" w14:textId="77777777" w:rsidR="004B2712" w:rsidRPr="00FE1F71" w:rsidRDefault="004B2712" w:rsidP="00FE1F71">
            <w:pPr>
              <w:ind w:rightChars="0" w:right="0"/>
              <w:jc w:val="center"/>
              <w:rPr>
                <w:rFonts w:ascii="Arial" w:hAnsi="Arial" w:cs="Arial"/>
                <w:color w:val="000000"/>
              </w:rPr>
            </w:pPr>
            <w:r w:rsidRPr="004B2712">
              <w:rPr>
                <w:rFonts w:ascii="Arial" w:hAnsi="Arial" w:cs="Arial"/>
                <w:color w:val="000000"/>
              </w:rPr>
              <w:t>50,71%</w:t>
            </w:r>
          </w:p>
        </w:tc>
        <w:tc>
          <w:tcPr>
            <w:tcW w:w="1843" w:type="dxa"/>
            <w:vAlign w:val="center"/>
          </w:tcPr>
          <w:p w14:paraId="53BA549D" w14:textId="77777777" w:rsidR="004B2712" w:rsidRPr="00FE1F71" w:rsidRDefault="004B2712" w:rsidP="00FE1F71">
            <w:pPr>
              <w:ind w:rightChars="0" w:right="0"/>
              <w:jc w:val="center"/>
              <w:rPr>
                <w:rFonts w:ascii="Arial" w:hAnsi="Arial" w:cs="Arial"/>
                <w:color w:val="000000"/>
              </w:rPr>
            </w:pPr>
            <w:r w:rsidRPr="004B2712">
              <w:rPr>
                <w:rFonts w:ascii="Arial" w:hAnsi="Arial" w:cs="Arial"/>
                <w:color w:val="000000"/>
              </w:rPr>
              <w:t>64,41%</w:t>
            </w:r>
          </w:p>
        </w:tc>
      </w:tr>
      <w:tr w:rsidR="009B43AB" w:rsidRPr="0022062A" w14:paraId="62C92928" w14:textId="77777777" w:rsidTr="00B168BD">
        <w:tblPrEx>
          <w:tblCellMar>
            <w:top w:w="0" w:type="dxa"/>
            <w:bottom w:w="0" w:type="dxa"/>
          </w:tblCellMar>
        </w:tblPrEx>
        <w:tc>
          <w:tcPr>
            <w:tcW w:w="1204" w:type="dxa"/>
          </w:tcPr>
          <w:p w14:paraId="5A874DEB" w14:textId="77777777" w:rsidR="009B43AB" w:rsidRPr="006C794E" w:rsidRDefault="004B2712" w:rsidP="006C794E">
            <w:pPr>
              <w:ind w:rightChars="0" w:right="0"/>
              <w:jc w:val="left"/>
              <w:rPr>
                <w:rFonts w:ascii="Arial" w:hAnsi="Arial" w:cs="Arial"/>
                <w:color w:val="000000"/>
              </w:rPr>
            </w:pPr>
            <w:r w:rsidRPr="004B2712">
              <w:rPr>
                <w:rFonts w:ascii="Arial" w:hAnsi="Arial" w:cs="Arial"/>
                <w:color w:val="000000"/>
              </w:rPr>
              <w:t>23.9.11</w:t>
            </w:r>
          </w:p>
        </w:tc>
        <w:tc>
          <w:tcPr>
            <w:tcW w:w="1418" w:type="dxa"/>
          </w:tcPr>
          <w:p w14:paraId="13C529FC" w14:textId="77777777" w:rsidR="009B43AB" w:rsidRPr="0022062A" w:rsidRDefault="004B2712" w:rsidP="00BD0B0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17.080.01</w:t>
            </w:r>
          </w:p>
        </w:tc>
        <w:tc>
          <w:tcPr>
            <w:tcW w:w="1418" w:type="dxa"/>
          </w:tcPr>
          <w:p w14:paraId="0DE85475" w14:textId="77777777" w:rsidR="009B43AB" w:rsidRPr="0022062A" w:rsidRDefault="004B2712" w:rsidP="00BD0B03">
            <w:pPr>
              <w:spacing w:after="240"/>
              <w:ind w:rightChars="0" w:right="0"/>
              <w:jc w:val="center"/>
              <w:textAlignment w:val="baseline"/>
              <w:rPr>
                <w:rFonts w:ascii="Arial" w:hAnsi="Arial" w:cs="Arial"/>
                <w:color w:val="000000"/>
                <w:lang w:eastAsia="pt-BR"/>
              </w:rPr>
            </w:pPr>
            <w:r w:rsidRPr="004B2712">
              <w:rPr>
                <w:rFonts w:ascii="Arial" w:hAnsi="Arial" w:cs="Arial"/>
                <w:color w:val="000000"/>
                <w:lang w:eastAsia="pt-BR"/>
              </w:rPr>
              <w:t>1604.20.10</w:t>
            </w:r>
          </w:p>
        </w:tc>
        <w:tc>
          <w:tcPr>
            <w:tcW w:w="5811" w:type="dxa"/>
          </w:tcPr>
          <w:p w14:paraId="24FCD0EA" w14:textId="77777777" w:rsidR="004B2712" w:rsidRPr="0022062A" w:rsidRDefault="004B2712" w:rsidP="004B2712">
            <w:pPr>
              <w:spacing w:after="240"/>
              <w:ind w:rightChars="0" w:right="0"/>
              <w:textAlignment w:val="baseline"/>
              <w:rPr>
                <w:rFonts w:ascii="Arial" w:hAnsi="Arial" w:cs="Arial"/>
                <w:color w:val="000000"/>
                <w:lang w:eastAsia="pt-BR"/>
              </w:rPr>
            </w:pPr>
            <w:r w:rsidRPr="004B2712">
              <w:rPr>
                <w:rFonts w:ascii="Arial" w:hAnsi="Arial" w:cs="Arial"/>
                <w:color w:val="000000"/>
                <w:lang w:eastAsia="pt-BR"/>
              </w:rPr>
              <w:t>Outras preparações e conservas de atuns</w:t>
            </w:r>
          </w:p>
        </w:tc>
        <w:tc>
          <w:tcPr>
            <w:tcW w:w="1276" w:type="dxa"/>
            <w:vAlign w:val="center"/>
          </w:tcPr>
          <w:p w14:paraId="11E774A2" w14:textId="77777777" w:rsidR="009B43AB" w:rsidRPr="0022062A" w:rsidRDefault="004B2712" w:rsidP="00BD0B03">
            <w:pPr>
              <w:ind w:rightChars="0" w:right="0"/>
              <w:jc w:val="center"/>
              <w:rPr>
                <w:rFonts w:ascii="Arial" w:hAnsi="Arial" w:cs="Arial"/>
                <w:color w:val="000000"/>
              </w:rPr>
            </w:pPr>
            <w:r w:rsidRPr="004B2712">
              <w:rPr>
                <w:rFonts w:ascii="Arial" w:hAnsi="Arial" w:cs="Arial"/>
                <w:color w:val="000000"/>
              </w:rPr>
              <w:t>35,87%</w:t>
            </w:r>
          </w:p>
        </w:tc>
        <w:tc>
          <w:tcPr>
            <w:tcW w:w="1842" w:type="dxa"/>
            <w:vAlign w:val="center"/>
          </w:tcPr>
          <w:p w14:paraId="7772133C" w14:textId="77777777" w:rsidR="009B43AB" w:rsidRPr="00FE1F71" w:rsidRDefault="004B2712" w:rsidP="00FE1F71">
            <w:pPr>
              <w:ind w:rightChars="0" w:right="0"/>
              <w:jc w:val="center"/>
              <w:rPr>
                <w:rFonts w:ascii="Arial" w:hAnsi="Arial" w:cs="Arial"/>
                <w:color w:val="000000"/>
              </w:rPr>
            </w:pPr>
            <w:r w:rsidRPr="004B2712">
              <w:rPr>
                <w:rFonts w:ascii="Arial" w:hAnsi="Arial" w:cs="Arial"/>
                <w:color w:val="000000"/>
              </w:rPr>
              <w:t>49,46%</w:t>
            </w:r>
          </w:p>
        </w:tc>
        <w:tc>
          <w:tcPr>
            <w:tcW w:w="1843" w:type="dxa"/>
            <w:vAlign w:val="center"/>
          </w:tcPr>
          <w:p w14:paraId="6E58E153" w14:textId="77777777" w:rsidR="009B43AB" w:rsidRPr="00FE1F71" w:rsidRDefault="004B2712" w:rsidP="00FE1F71">
            <w:pPr>
              <w:ind w:rightChars="0" w:right="0"/>
              <w:jc w:val="center"/>
              <w:rPr>
                <w:rFonts w:ascii="Arial" w:hAnsi="Arial" w:cs="Arial"/>
                <w:color w:val="000000"/>
              </w:rPr>
            </w:pPr>
            <w:r w:rsidRPr="004B2712">
              <w:rPr>
                <w:rFonts w:ascii="Arial" w:hAnsi="Arial" w:cs="Arial"/>
                <w:color w:val="000000"/>
              </w:rPr>
              <w:t>63,04%</w:t>
            </w:r>
          </w:p>
        </w:tc>
      </w:tr>
      <w:tr w:rsidR="00235C72" w:rsidRPr="0022062A" w14:paraId="201EF031" w14:textId="77777777" w:rsidTr="00B168BD">
        <w:tblPrEx>
          <w:tblCellMar>
            <w:top w:w="0" w:type="dxa"/>
            <w:bottom w:w="0" w:type="dxa"/>
          </w:tblCellMar>
        </w:tblPrEx>
        <w:tc>
          <w:tcPr>
            <w:tcW w:w="1204" w:type="dxa"/>
          </w:tcPr>
          <w:p w14:paraId="5A3CD50C" w14:textId="77777777" w:rsidR="00235C72" w:rsidRPr="004B2712" w:rsidRDefault="00235C72" w:rsidP="006C794E">
            <w:pPr>
              <w:ind w:rightChars="0" w:right="0"/>
              <w:jc w:val="left"/>
              <w:rPr>
                <w:rFonts w:ascii="Arial" w:hAnsi="Arial" w:cs="Arial"/>
                <w:color w:val="000000"/>
              </w:rPr>
            </w:pPr>
            <w:r w:rsidRPr="002E2536">
              <w:rPr>
                <w:rFonts w:ascii="Arial" w:hAnsi="Arial" w:cs="Arial"/>
                <w:color w:val="000000"/>
              </w:rPr>
              <w:t>23.9.12</w:t>
            </w:r>
          </w:p>
        </w:tc>
        <w:tc>
          <w:tcPr>
            <w:tcW w:w="1418" w:type="dxa"/>
          </w:tcPr>
          <w:p w14:paraId="6AC60E50" w14:textId="77777777" w:rsidR="00235C72" w:rsidRPr="004B2712" w:rsidRDefault="00235C72" w:rsidP="00BD0B03">
            <w:pPr>
              <w:spacing w:after="240"/>
              <w:ind w:rightChars="0" w:right="0"/>
              <w:jc w:val="center"/>
              <w:textAlignment w:val="baseline"/>
              <w:rPr>
                <w:rFonts w:ascii="Arial" w:hAnsi="Arial" w:cs="Arial"/>
                <w:color w:val="000000"/>
              </w:rPr>
            </w:pPr>
            <w:r w:rsidRPr="002E2536">
              <w:rPr>
                <w:rFonts w:ascii="Arial" w:hAnsi="Arial" w:cs="Arial"/>
                <w:color w:val="000000"/>
              </w:rPr>
              <w:t>17.079.07</w:t>
            </w:r>
          </w:p>
        </w:tc>
        <w:tc>
          <w:tcPr>
            <w:tcW w:w="1418" w:type="dxa"/>
          </w:tcPr>
          <w:p w14:paraId="4B2014EA" w14:textId="77777777" w:rsidR="00235C72" w:rsidRPr="004B2712" w:rsidRDefault="002E2536" w:rsidP="00BD0B03">
            <w:pPr>
              <w:spacing w:after="240"/>
              <w:ind w:rightChars="0" w:right="0"/>
              <w:jc w:val="center"/>
              <w:textAlignment w:val="baseline"/>
              <w:rPr>
                <w:rFonts w:ascii="Arial" w:hAnsi="Arial" w:cs="Arial"/>
                <w:color w:val="000000"/>
              </w:rPr>
            </w:pPr>
            <w:r w:rsidRPr="002E2536">
              <w:rPr>
                <w:rFonts w:ascii="Arial" w:hAnsi="Arial" w:cs="Arial"/>
                <w:color w:val="000000"/>
                <w:lang w:eastAsia="pt-BR"/>
              </w:rPr>
              <w:t>1602.49.0</w:t>
            </w:r>
            <w:r w:rsidR="00235C72" w:rsidRPr="002E2536">
              <w:rPr>
                <w:rFonts w:ascii="Arial" w:hAnsi="Arial" w:cs="Arial"/>
                <w:color w:val="000000"/>
                <w:lang w:eastAsia="pt-BR"/>
              </w:rPr>
              <w:t>0</w:t>
            </w:r>
          </w:p>
        </w:tc>
        <w:tc>
          <w:tcPr>
            <w:tcW w:w="5811" w:type="dxa"/>
          </w:tcPr>
          <w:p w14:paraId="28CF269B" w14:textId="77777777" w:rsidR="00235C72" w:rsidRDefault="00235C72" w:rsidP="00235C72">
            <w:pPr>
              <w:spacing w:after="240"/>
              <w:ind w:rightChars="0" w:right="0"/>
              <w:textAlignment w:val="baseline"/>
              <w:rPr>
                <w:rFonts w:ascii="Arial" w:hAnsi="Arial" w:cs="Arial"/>
                <w:color w:val="000000"/>
              </w:rPr>
            </w:pPr>
            <w:r w:rsidRPr="002E2536">
              <w:rPr>
                <w:rFonts w:ascii="Arial" w:hAnsi="Arial" w:cs="Arial"/>
                <w:color w:val="000000"/>
              </w:rPr>
              <w:t>Apresuntado</w:t>
            </w:r>
          </w:p>
          <w:p w14:paraId="2E08DABB" w14:textId="77777777" w:rsidR="002E2536" w:rsidRPr="002E2536" w:rsidRDefault="002E2536" w:rsidP="00235C72">
            <w:pPr>
              <w:spacing w:after="240"/>
              <w:ind w:rightChars="0" w:right="0"/>
              <w:textAlignment w:val="baseline"/>
              <w:rPr>
                <w:rFonts w:ascii="Arial" w:hAnsi="Arial" w:cs="Arial"/>
                <w:color w:val="000000"/>
              </w:rPr>
            </w:pPr>
            <w:r w:rsidRPr="00446A52">
              <w:rPr>
                <w:rFonts w:ascii="Arial" w:hAnsi="Arial" w:cs="Arial"/>
                <w:i/>
                <w:iCs/>
                <w:color w:val="00B050"/>
              </w:rPr>
              <w:t>(</w:t>
            </w:r>
            <w:r>
              <w:rPr>
                <w:rFonts w:ascii="Arial" w:hAnsi="Arial" w:cs="Arial"/>
                <w:i/>
                <w:iCs/>
                <w:color w:val="00B050"/>
              </w:rPr>
              <w:t>Subitem 23.9.10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55"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276" w:type="dxa"/>
            <w:vAlign w:val="center"/>
          </w:tcPr>
          <w:p w14:paraId="24BC0A48" w14:textId="77777777" w:rsidR="00235C72" w:rsidRPr="004B2712" w:rsidRDefault="00235C72" w:rsidP="00BD0B03">
            <w:pPr>
              <w:ind w:rightChars="0" w:right="0"/>
              <w:jc w:val="center"/>
              <w:rPr>
                <w:rFonts w:ascii="Arial" w:hAnsi="Arial" w:cs="Arial"/>
                <w:color w:val="000000"/>
              </w:rPr>
            </w:pPr>
            <w:r w:rsidRPr="002E2536">
              <w:rPr>
                <w:rFonts w:ascii="Arial" w:hAnsi="Arial" w:cs="Arial"/>
                <w:color w:val="000000"/>
              </w:rPr>
              <w:t>37,01%</w:t>
            </w:r>
          </w:p>
        </w:tc>
        <w:tc>
          <w:tcPr>
            <w:tcW w:w="1842" w:type="dxa"/>
            <w:vAlign w:val="center"/>
          </w:tcPr>
          <w:p w14:paraId="5CE33788" w14:textId="77777777" w:rsidR="00235C72" w:rsidRPr="004B2712" w:rsidRDefault="00235C72" w:rsidP="00FE1F71">
            <w:pPr>
              <w:ind w:rightChars="0" w:right="0"/>
              <w:jc w:val="center"/>
              <w:rPr>
                <w:rFonts w:ascii="Arial" w:hAnsi="Arial" w:cs="Arial"/>
                <w:color w:val="000000"/>
              </w:rPr>
            </w:pPr>
            <w:r w:rsidRPr="002E2536">
              <w:rPr>
                <w:rFonts w:ascii="Arial" w:hAnsi="Arial" w:cs="Arial"/>
                <w:color w:val="000000"/>
              </w:rPr>
              <w:t>50,71%</w:t>
            </w:r>
          </w:p>
        </w:tc>
        <w:tc>
          <w:tcPr>
            <w:tcW w:w="1843" w:type="dxa"/>
            <w:vAlign w:val="center"/>
          </w:tcPr>
          <w:p w14:paraId="13D65245" w14:textId="77777777" w:rsidR="00235C72" w:rsidRPr="004B2712" w:rsidRDefault="00235C72" w:rsidP="00FE1F71">
            <w:pPr>
              <w:ind w:rightChars="0" w:right="0"/>
              <w:jc w:val="center"/>
              <w:rPr>
                <w:rFonts w:ascii="Arial" w:hAnsi="Arial" w:cs="Arial"/>
                <w:color w:val="000000"/>
              </w:rPr>
            </w:pPr>
            <w:r w:rsidRPr="002E2536">
              <w:rPr>
                <w:rFonts w:ascii="Arial" w:hAnsi="Arial" w:cs="Arial"/>
                <w:color w:val="000000"/>
              </w:rPr>
              <w:t>64,41%</w:t>
            </w:r>
          </w:p>
        </w:tc>
      </w:tr>
    </w:tbl>
    <w:p w14:paraId="5DF15A72" w14:textId="77777777" w:rsidR="003A0A59" w:rsidRPr="0022062A" w:rsidRDefault="003A0A59" w:rsidP="003A0A59">
      <w:pPr>
        <w:ind w:rightChars="0" w:right="0"/>
        <w:jc w:val="left"/>
        <w:rPr>
          <w:rFonts w:ascii="Arial" w:hAnsi="Arial" w:cs="Arial"/>
          <w:b/>
          <w:bCs/>
          <w:iCs/>
        </w:rPr>
      </w:pPr>
    </w:p>
    <w:p w14:paraId="0F27AEAB" w14:textId="77777777" w:rsidR="009B43AB" w:rsidRDefault="009B43AB" w:rsidP="003A0A59">
      <w:pPr>
        <w:ind w:rightChars="0" w:right="0"/>
        <w:jc w:val="left"/>
        <w:rPr>
          <w:rFonts w:ascii="Arial" w:hAnsi="Arial" w:cs="Arial"/>
          <w:b/>
          <w:bCs/>
          <w:iCs/>
        </w:rPr>
      </w:pPr>
    </w:p>
    <w:p w14:paraId="00649524"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336F9A" w:rsidRPr="0022062A">
        <w:rPr>
          <w:rFonts w:ascii="Arial" w:hAnsi="Arial" w:cs="Arial"/>
          <w:b/>
          <w:bCs/>
          <w:iCs/>
        </w:rPr>
        <w:t>3</w:t>
      </w:r>
      <w:r w:rsidRPr="0022062A">
        <w:rPr>
          <w:rFonts w:ascii="Arial" w:hAnsi="Arial" w:cs="Arial"/>
          <w:b/>
          <w:bCs/>
          <w:iCs/>
        </w:rPr>
        <w:t>.10 PRODUTOS HORTÍCOLAS E FRUTAS</w:t>
      </w:r>
      <w:r w:rsidRPr="0022062A">
        <w:rPr>
          <w:rFonts w:ascii="Arial" w:hAnsi="Arial" w:cs="Arial"/>
          <w:b/>
          <w:bCs/>
          <w:iCs/>
        </w:rPr>
        <w:br/>
      </w: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BD0B03" w:rsidRPr="0022062A" w14:paraId="447BA4DA" w14:textId="77777777" w:rsidTr="00B168BD">
        <w:tblPrEx>
          <w:tblCellMar>
            <w:top w:w="0" w:type="dxa"/>
            <w:bottom w:w="0" w:type="dxa"/>
          </w:tblCellMar>
        </w:tblPrEx>
        <w:tc>
          <w:tcPr>
            <w:tcW w:w="1204" w:type="dxa"/>
            <w:vMerge w:val="restart"/>
            <w:vAlign w:val="center"/>
          </w:tcPr>
          <w:p w14:paraId="2DBA3057" w14:textId="77777777" w:rsidR="00BD0B03" w:rsidRPr="0022062A" w:rsidRDefault="00BD0B03" w:rsidP="006C794E">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5ADD3E2A" w14:textId="77777777" w:rsidR="00BD0B03" w:rsidRPr="0022062A" w:rsidRDefault="00BD0B03" w:rsidP="006C794E">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74A6C133" w14:textId="77777777" w:rsidR="00BD0B03" w:rsidRPr="0022062A" w:rsidRDefault="00BD0B03" w:rsidP="006C794E">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3C4EA99A" w14:textId="77777777" w:rsidR="00BD0B03" w:rsidRPr="0022062A" w:rsidRDefault="00BD0B03" w:rsidP="006C794E">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30CD5E53" w14:textId="77777777" w:rsidR="00BD0B03" w:rsidRPr="0022062A" w:rsidRDefault="00BD0B03" w:rsidP="006C794E">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51A866C6" w14:textId="77777777" w:rsidR="00BD0B03" w:rsidRPr="0022062A" w:rsidRDefault="00BD0B03" w:rsidP="006C794E">
            <w:pPr>
              <w:ind w:rightChars="0" w:right="0"/>
              <w:jc w:val="center"/>
              <w:rPr>
                <w:rFonts w:ascii="Arial" w:hAnsi="Arial" w:cs="Arial"/>
                <w:b/>
              </w:rPr>
            </w:pPr>
            <w:r w:rsidRPr="0022062A">
              <w:rPr>
                <w:rFonts w:ascii="Arial" w:hAnsi="Arial" w:cs="Arial"/>
                <w:b/>
              </w:rPr>
              <w:t>MVA Ajustada</w:t>
            </w:r>
          </w:p>
        </w:tc>
      </w:tr>
      <w:tr w:rsidR="00BD0B03" w:rsidRPr="0022062A" w14:paraId="0E3A48E1" w14:textId="77777777" w:rsidTr="00B168BD">
        <w:tblPrEx>
          <w:tblCellMar>
            <w:top w:w="0" w:type="dxa"/>
            <w:bottom w:w="0" w:type="dxa"/>
          </w:tblCellMar>
        </w:tblPrEx>
        <w:tc>
          <w:tcPr>
            <w:tcW w:w="1204" w:type="dxa"/>
            <w:vMerge/>
            <w:vAlign w:val="center"/>
          </w:tcPr>
          <w:p w14:paraId="567020C0" w14:textId="77777777" w:rsidR="00BD0B03" w:rsidRPr="0022062A" w:rsidRDefault="00BD0B03" w:rsidP="00336F9A">
            <w:pPr>
              <w:ind w:rightChars="0" w:right="0"/>
              <w:jc w:val="center"/>
              <w:rPr>
                <w:rFonts w:ascii="Arial" w:hAnsi="Arial" w:cs="Arial"/>
                <w:b/>
              </w:rPr>
            </w:pPr>
          </w:p>
        </w:tc>
        <w:tc>
          <w:tcPr>
            <w:tcW w:w="1418" w:type="dxa"/>
            <w:vMerge/>
          </w:tcPr>
          <w:p w14:paraId="26A5529F" w14:textId="77777777" w:rsidR="00BD0B03" w:rsidRPr="0022062A" w:rsidRDefault="00BD0B03" w:rsidP="00336F9A">
            <w:pPr>
              <w:ind w:rightChars="0" w:right="0"/>
              <w:rPr>
                <w:rFonts w:ascii="Arial" w:hAnsi="Arial" w:cs="Arial"/>
                <w:b/>
              </w:rPr>
            </w:pPr>
          </w:p>
        </w:tc>
        <w:tc>
          <w:tcPr>
            <w:tcW w:w="1418" w:type="dxa"/>
            <w:vMerge/>
            <w:vAlign w:val="center"/>
          </w:tcPr>
          <w:p w14:paraId="2F5F74AE" w14:textId="77777777" w:rsidR="00BD0B03" w:rsidRPr="0022062A" w:rsidRDefault="00BD0B03" w:rsidP="00336F9A">
            <w:pPr>
              <w:ind w:rightChars="0" w:right="0"/>
              <w:rPr>
                <w:rFonts w:ascii="Arial" w:hAnsi="Arial" w:cs="Arial"/>
                <w:b/>
              </w:rPr>
            </w:pPr>
          </w:p>
        </w:tc>
        <w:tc>
          <w:tcPr>
            <w:tcW w:w="5811" w:type="dxa"/>
            <w:vMerge/>
            <w:vAlign w:val="center"/>
          </w:tcPr>
          <w:p w14:paraId="7C0C05A8" w14:textId="77777777" w:rsidR="00BD0B03" w:rsidRPr="0022062A" w:rsidRDefault="00BD0B03" w:rsidP="00336F9A">
            <w:pPr>
              <w:ind w:rightChars="0" w:right="0"/>
              <w:rPr>
                <w:rFonts w:ascii="Arial" w:hAnsi="Arial" w:cs="Arial"/>
                <w:b/>
              </w:rPr>
            </w:pPr>
          </w:p>
        </w:tc>
        <w:tc>
          <w:tcPr>
            <w:tcW w:w="1276" w:type="dxa"/>
            <w:vMerge/>
            <w:vAlign w:val="center"/>
          </w:tcPr>
          <w:p w14:paraId="7442050D" w14:textId="77777777" w:rsidR="00BD0B03" w:rsidRPr="0022062A" w:rsidRDefault="00BD0B03" w:rsidP="00336F9A">
            <w:pPr>
              <w:ind w:rightChars="0" w:right="0"/>
              <w:jc w:val="center"/>
              <w:rPr>
                <w:rFonts w:ascii="Arial" w:hAnsi="Arial" w:cs="Arial"/>
                <w:b/>
              </w:rPr>
            </w:pPr>
          </w:p>
        </w:tc>
        <w:tc>
          <w:tcPr>
            <w:tcW w:w="1842" w:type="dxa"/>
            <w:vAlign w:val="center"/>
          </w:tcPr>
          <w:p w14:paraId="23C8A9DA" w14:textId="77777777" w:rsidR="00BD0B03" w:rsidRPr="0022062A" w:rsidRDefault="00BD0B03" w:rsidP="00336F9A">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6428D9D9" w14:textId="77777777" w:rsidR="00BD0B03" w:rsidRPr="0022062A" w:rsidRDefault="00BD0B03" w:rsidP="00336F9A">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FE1F71" w:rsidRPr="0022062A" w14:paraId="35BC6C62" w14:textId="77777777" w:rsidTr="00B168BD">
        <w:tblPrEx>
          <w:tblCellMar>
            <w:top w:w="0" w:type="dxa"/>
            <w:bottom w:w="0" w:type="dxa"/>
          </w:tblCellMar>
        </w:tblPrEx>
        <w:tc>
          <w:tcPr>
            <w:tcW w:w="1204" w:type="dxa"/>
          </w:tcPr>
          <w:p w14:paraId="6D0A9A8E" w14:textId="77777777" w:rsidR="00FE1F71" w:rsidRDefault="00FE1F71" w:rsidP="006C794E">
            <w:pPr>
              <w:ind w:rightChars="0" w:right="0"/>
              <w:jc w:val="left"/>
              <w:rPr>
                <w:rFonts w:ascii="Arial" w:hAnsi="Arial" w:cs="Arial"/>
                <w:color w:val="000000"/>
              </w:rPr>
            </w:pPr>
            <w:r>
              <w:rPr>
                <w:rFonts w:ascii="Arial" w:hAnsi="Arial" w:cs="Arial"/>
                <w:color w:val="000000"/>
              </w:rPr>
              <w:t>23.10.1</w:t>
            </w:r>
          </w:p>
        </w:tc>
        <w:tc>
          <w:tcPr>
            <w:tcW w:w="1418" w:type="dxa"/>
          </w:tcPr>
          <w:p w14:paraId="4AD829FA"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17.088.00</w:t>
            </w:r>
          </w:p>
        </w:tc>
        <w:tc>
          <w:tcPr>
            <w:tcW w:w="1418" w:type="dxa"/>
          </w:tcPr>
          <w:p w14:paraId="61CF4757"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0710</w:t>
            </w:r>
          </w:p>
        </w:tc>
        <w:tc>
          <w:tcPr>
            <w:tcW w:w="5811" w:type="dxa"/>
          </w:tcPr>
          <w:p w14:paraId="67F0C78B" w14:textId="77777777" w:rsidR="00FE1F71" w:rsidRPr="0022062A" w:rsidRDefault="00FE1F71" w:rsidP="00336F9A">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Produtos hortícolas, cozidos em água ou vapor, congelados, em embalagens de conteúdo inferior ou igual a 1 kg</w:t>
            </w:r>
          </w:p>
        </w:tc>
        <w:tc>
          <w:tcPr>
            <w:tcW w:w="1276" w:type="dxa"/>
            <w:vAlign w:val="center"/>
          </w:tcPr>
          <w:p w14:paraId="1B2411C4" w14:textId="77777777" w:rsidR="00FE1F71" w:rsidRPr="0022062A" w:rsidRDefault="00FE1F71" w:rsidP="00336F9A">
            <w:pPr>
              <w:ind w:rightChars="0" w:right="0"/>
              <w:jc w:val="center"/>
              <w:rPr>
                <w:rFonts w:ascii="Arial" w:hAnsi="Arial" w:cs="Arial"/>
                <w:color w:val="000000"/>
              </w:rPr>
            </w:pPr>
            <w:r w:rsidRPr="0022062A">
              <w:rPr>
                <w:rFonts w:ascii="Arial" w:hAnsi="Arial" w:cs="Arial"/>
                <w:color w:val="000000"/>
              </w:rPr>
              <w:t>42,33%</w:t>
            </w:r>
          </w:p>
        </w:tc>
        <w:tc>
          <w:tcPr>
            <w:tcW w:w="1842" w:type="dxa"/>
            <w:vAlign w:val="center"/>
          </w:tcPr>
          <w:p w14:paraId="51CA3FC1"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56,56%</w:t>
            </w:r>
          </w:p>
        </w:tc>
        <w:tc>
          <w:tcPr>
            <w:tcW w:w="1843" w:type="dxa"/>
            <w:vAlign w:val="center"/>
          </w:tcPr>
          <w:p w14:paraId="56FCA7C1"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70,80%</w:t>
            </w:r>
          </w:p>
        </w:tc>
      </w:tr>
      <w:tr w:rsidR="00FE1F71" w:rsidRPr="0022062A" w14:paraId="3B8CEC36" w14:textId="77777777" w:rsidTr="00B168BD">
        <w:tblPrEx>
          <w:tblCellMar>
            <w:top w:w="0" w:type="dxa"/>
            <w:bottom w:w="0" w:type="dxa"/>
          </w:tblCellMar>
        </w:tblPrEx>
        <w:tc>
          <w:tcPr>
            <w:tcW w:w="1204" w:type="dxa"/>
          </w:tcPr>
          <w:p w14:paraId="1896BA34" w14:textId="77777777" w:rsidR="00FE1F71" w:rsidRDefault="00FE1F71" w:rsidP="006C794E">
            <w:pPr>
              <w:ind w:rightChars="0" w:right="0"/>
              <w:jc w:val="left"/>
              <w:rPr>
                <w:rFonts w:ascii="Arial" w:hAnsi="Arial" w:cs="Arial"/>
                <w:color w:val="000000"/>
              </w:rPr>
            </w:pPr>
            <w:r>
              <w:rPr>
                <w:rFonts w:ascii="Arial" w:hAnsi="Arial" w:cs="Arial"/>
                <w:color w:val="000000"/>
              </w:rPr>
              <w:t>23.10.2</w:t>
            </w:r>
          </w:p>
        </w:tc>
        <w:tc>
          <w:tcPr>
            <w:tcW w:w="1418" w:type="dxa"/>
          </w:tcPr>
          <w:p w14:paraId="6972251F"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17.089.00</w:t>
            </w:r>
          </w:p>
        </w:tc>
        <w:tc>
          <w:tcPr>
            <w:tcW w:w="1418" w:type="dxa"/>
          </w:tcPr>
          <w:p w14:paraId="5B06F3FF"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0811</w:t>
            </w:r>
          </w:p>
        </w:tc>
        <w:tc>
          <w:tcPr>
            <w:tcW w:w="5811" w:type="dxa"/>
          </w:tcPr>
          <w:p w14:paraId="34CB6065" w14:textId="77777777" w:rsidR="00FE1F71" w:rsidRPr="0022062A" w:rsidRDefault="00FE1F71" w:rsidP="00336F9A">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Frutas, não cozidas ou cozidas em água ou vapor, congeladas, mesmo adicionadas de açúcar ou de outros edulcorantes, em embalagens de conteúdo inferior ou igual a 1 kg</w:t>
            </w:r>
          </w:p>
        </w:tc>
        <w:tc>
          <w:tcPr>
            <w:tcW w:w="1276" w:type="dxa"/>
            <w:vAlign w:val="center"/>
          </w:tcPr>
          <w:p w14:paraId="793DC599" w14:textId="77777777" w:rsidR="00FE1F71" w:rsidRPr="0022062A" w:rsidRDefault="00FE1F71" w:rsidP="00336F9A">
            <w:pPr>
              <w:ind w:rightChars="0" w:right="0"/>
              <w:jc w:val="center"/>
              <w:rPr>
                <w:rFonts w:ascii="Arial" w:hAnsi="Arial" w:cs="Arial"/>
                <w:color w:val="000000"/>
              </w:rPr>
            </w:pPr>
            <w:r w:rsidRPr="0022062A">
              <w:rPr>
                <w:rFonts w:ascii="Arial" w:hAnsi="Arial" w:cs="Arial"/>
                <w:color w:val="000000"/>
              </w:rPr>
              <w:t>42,33%</w:t>
            </w:r>
          </w:p>
        </w:tc>
        <w:tc>
          <w:tcPr>
            <w:tcW w:w="1842" w:type="dxa"/>
            <w:vAlign w:val="center"/>
          </w:tcPr>
          <w:p w14:paraId="51D286A7"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56,56%</w:t>
            </w:r>
          </w:p>
        </w:tc>
        <w:tc>
          <w:tcPr>
            <w:tcW w:w="1843" w:type="dxa"/>
            <w:vAlign w:val="center"/>
          </w:tcPr>
          <w:p w14:paraId="1484891D"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70,80%</w:t>
            </w:r>
          </w:p>
        </w:tc>
      </w:tr>
      <w:tr w:rsidR="00FE1F71" w:rsidRPr="0022062A" w14:paraId="4B5A6F4B" w14:textId="77777777" w:rsidTr="00B168BD">
        <w:tblPrEx>
          <w:tblCellMar>
            <w:top w:w="0" w:type="dxa"/>
            <w:bottom w:w="0" w:type="dxa"/>
          </w:tblCellMar>
        </w:tblPrEx>
        <w:tc>
          <w:tcPr>
            <w:tcW w:w="1204" w:type="dxa"/>
          </w:tcPr>
          <w:p w14:paraId="284EA2D1" w14:textId="77777777" w:rsidR="00FE1F71" w:rsidRDefault="00FE1F71" w:rsidP="006C794E">
            <w:pPr>
              <w:ind w:rightChars="0" w:right="0"/>
              <w:jc w:val="left"/>
              <w:rPr>
                <w:rFonts w:ascii="Arial" w:hAnsi="Arial" w:cs="Arial"/>
                <w:color w:val="000000"/>
              </w:rPr>
            </w:pPr>
            <w:r>
              <w:rPr>
                <w:rFonts w:ascii="Arial" w:hAnsi="Arial" w:cs="Arial"/>
                <w:color w:val="000000"/>
              </w:rPr>
              <w:t>23.10.3</w:t>
            </w:r>
          </w:p>
        </w:tc>
        <w:tc>
          <w:tcPr>
            <w:tcW w:w="1418" w:type="dxa"/>
          </w:tcPr>
          <w:p w14:paraId="6BC9058A"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17.090.00</w:t>
            </w:r>
          </w:p>
        </w:tc>
        <w:tc>
          <w:tcPr>
            <w:tcW w:w="1418" w:type="dxa"/>
          </w:tcPr>
          <w:p w14:paraId="19E66244"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w:t>
            </w:r>
          </w:p>
        </w:tc>
        <w:tc>
          <w:tcPr>
            <w:tcW w:w="5811" w:type="dxa"/>
          </w:tcPr>
          <w:p w14:paraId="36548A2B" w14:textId="77777777" w:rsidR="00FE1F71" w:rsidRPr="0022062A" w:rsidRDefault="00FE1F71" w:rsidP="00336F9A">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Produtos hortícolas, frutas e outras partes comestíveis de plantas, preparados ou conservados em vinagre ou em ácido acético, em embalagens de conteúdo inferior ou igual a 1 kg</w:t>
            </w:r>
          </w:p>
        </w:tc>
        <w:tc>
          <w:tcPr>
            <w:tcW w:w="1276" w:type="dxa"/>
            <w:vAlign w:val="center"/>
          </w:tcPr>
          <w:p w14:paraId="644567B0" w14:textId="77777777" w:rsidR="00FE1F71" w:rsidRPr="0022062A" w:rsidRDefault="00FE1F71" w:rsidP="00336F9A">
            <w:pPr>
              <w:ind w:rightChars="0" w:right="0"/>
              <w:jc w:val="center"/>
              <w:rPr>
                <w:rFonts w:ascii="Arial" w:hAnsi="Arial" w:cs="Arial"/>
                <w:color w:val="000000"/>
              </w:rPr>
            </w:pPr>
            <w:r w:rsidRPr="0022062A">
              <w:rPr>
                <w:rFonts w:ascii="Arial" w:hAnsi="Arial" w:cs="Arial"/>
                <w:color w:val="000000"/>
              </w:rPr>
              <w:t>83,07%</w:t>
            </w:r>
          </w:p>
        </w:tc>
        <w:tc>
          <w:tcPr>
            <w:tcW w:w="1842" w:type="dxa"/>
            <w:vAlign w:val="center"/>
          </w:tcPr>
          <w:p w14:paraId="55A7C37F"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101,38%</w:t>
            </w:r>
          </w:p>
        </w:tc>
        <w:tc>
          <w:tcPr>
            <w:tcW w:w="1843" w:type="dxa"/>
            <w:vAlign w:val="center"/>
          </w:tcPr>
          <w:p w14:paraId="2003C2F2"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119,68%</w:t>
            </w:r>
          </w:p>
        </w:tc>
      </w:tr>
      <w:tr w:rsidR="00FE1F71" w:rsidRPr="0022062A" w14:paraId="7F3351F9" w14:textId="77777777" w:rsidTr="00B168BD">
        <w:tblPrEx>
          <w:tblCellMar>
            <w:top w:w="0" w:type="dxa"/>
            <w:bottom w:w="0" w:type="dxa"/>
          </w:tblCellMar>
        </w:tblPrEx>
        <w:tc>
          <w:tcPr>
            <w:tcW w:w="1204" w:type="dxa"/>
          </w:tcPr>
          <w:p w14:paraId="676C5E9E" w14:textId="77777777" w:rsidR="00FE1F71" w:rsidRDefault="00FE1F71" w:rsidP="006C794E">
            <w:pPr>
              <w:ind w:rightChars="0" w:right="0"/>
              <w:jc w:val="left"/>
              <w:rPr>
                <w:rFonts w:ascii="Arial" w:hAnsi="Arial" w:cs="Arial"/>
                <w:color w:val="000000"/>
              </w:rPr>
            </w:pPr>
            <w:r>
              <w:rPr>
                <w:rFonts w:ascii="Arial" w:hAnsi="Arial" w:cs="Arial"/>
                <w:color w:val="000000"/>
              </w:rPr>
              <w:t>23.10.4</w:t>
            </w:r>
          </w:p>
        </w:tc>
        <w:tc>
          <w:tcPr>
            <w:tcW w:w="1418" w:type="dxa"/>
          </w:tcPr>
          <w:p w14:paraId="4376D373"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17.091.00</w:t>
            </w:r>
          </w:p>
        </w:tc>
        <w:tc>
          <w:tcPr>
            <w:tcW w:w="1418" w:type="dxa"/>
          </w:tcPr>
          <w:p w14:paraId="409ACCE0"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2004</w:t>
            </w:r>
          </w:p>
        </w:tc>
        <w:tc>
          <w:tcPr>
            <w:tcW w:w="5811" w:type="dxa"/>
          </w:tcPr>
          <w:p w14:paraId="0DB28F03" w14:textId="77777777" w:rsidR="00FE1F71" w:rsidRPr="0022062A" w:rsidRDefault="00FE1F71" w:rsidP="00336F9A">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produtos hortícolas preparados ou conservados, exceto em vinagre ou em ácido acético, congelados, com exceção dos produtos da posição 20.06, em embalagens de conteúdo inferior ou igual a 1 kg</w:t>
            </w:r>
          </w:p>
        </w:tc>
        <w:tc>
          <w:tcPr>
            <w:tcW w:w="1276" w:type="dxa"/>
            <w:vAlign w:val="center"/>
          </w:tcPr>
          <w:p w14:paraId="16250D35" w14:textId="77777777" w:rsidR="00FE1F71" w:rsidRPr="0022062A" w:rsidRDefault="00FE1F71" w:rsidP="00336F9A">
            <w:pPr>
              <w:ind w:rightChars="0" w:right="0"/>
              <w:jc w:val="center"/>
              <w:rPr>
                <w:rFonts w:ascii="Arial" w:hAnsi="Arial" w:cs="Arial"/>
                <w:color w:val="000000"/>
              </w:rPr>
            </w:pPr>
            <w:r w:rsidRPr="0022062A">
              <w:rPr>
                <w:rFonts w:ascii="Arial" w:hAnsi="Arial" w:cs="Arial"/>
                <w:color w:val="000000"/>
              </w:rPr>
              <w:t>48,28%</w:t>
            </w:r>
          </w:p>
        </w:tc>
        <w:tc>
          <w:tcPr>
            <w:tcW w:w="1842" w:type="dxa"/>
            <w:vAlign w:val="center"/>
          </w:tcPr>
          <w:p w14:paraId="267856B0"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63,11%</w:t>
            </w:r>
          </w:p>
        </w:tc>
        <w:tc>
          <w:tcPr>
            <w:tcW w:w="1843" w:type="dxa"/>
            <w:vAlign w:val="center"/>
          </w:tcPr>
          <w:p w14:paraId="71A26CC2"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77,94%</w:t>
            </w:r>
          </w:p>
        </w:tc>
      </w:tr>
      <w:tr w:rsidR="00FE1F71" w:rsidRPr="0022062A" w14:paraId="62B23EF1" w14:textId="77777777" w:rsidTr="00B168BD">
        <w:tblPrEx>
          <w:tblCellMar>
            <w:top w:w="0" w:type="dxa"/>
            <w:bottom w:w="0" w:type="dxa"/>
          </w:tblCellMar>
        </w:tblPrEx>
        <w:tc>
          <w:tcPr>
            <w:tcW w:w="1204" w:type="dxa"/>
          </w:tcPr>
          <w:p w14:paraId="6EDCB544" w14:textId="77777777" w:rsidR="00FE1F71" w:rsidRDefault="00FE1F71" w:rsidP="006C794E">
            <w:pPr>
              <w:ind w:rightChars="0" w:right="0"/>
              <w:jc w:val="left"/>
              <w:rPr>
                <w:rFonts w:ascii="Arial" w:hAnsi="Arial" w:cs="Arial"/>
                <w:color w:val="000000"/>
              </w:rPr>
            </w:pPr>
            <w:r>
              <w:rPr>
                <w:rFonts w:ascii="Arial" w:hAnsi="Arial" w:cs="Arial"/>
                <w:color w:val="000000"/>
              </w:rPr>
              <w:t>23.10.5</w:t>
            </w:r>
          </w:p>
        </w:tc>
        <w:tc>
          <w:tcPr>
            <w:tcW w:w="1418" w:type="dxa"/>
          </w:tcPr>
          <w:p w14:paraId="2422DCA1"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17.092.00</w:t>
            </w:r>
          </w:p>
        </w:tc>
        <w:tc>
          <w:tcPr>
            <w:tcW w:w="1418" w:type="dxa"/>
          </w:tcPr>
          <w:p w14:paraId="6876C7C1"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w:t>
            </w:r>
          </w:p>
        </w:tc>
        <w:tc>
          <w:tcPr>
            <w:tcW w:w="5811" w:type="dxa"/>
          </w:tcPr>
          <w:p w14:paraId="2FDA2AF4" w14:textId="77777777" w:rsidR="00FE1F71" w:rsidRPr="0022062A" w:rsidRDefault="00FE1F71" w:rsidP="00336F9A">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produtos hortícolas preparados ou conservados, exceto em vinagre ou em ácido acético, não congelados, com exceção dos produtos da posição 20.06, excluídos batata, inhame e mandioca fritos, em embalagens de conteúdo inferior ou igual a 1 kg</w:t>
            </w:r>
          </w:p>
        </w:tc>
        <w:tc>
          <w:tcPr>
            <w:tcW w:w="1276" w:type="dxa"/>
            <w:vAlign w:val="center"/>
          </w:tcPr>
          <w:p w14:paraId="5FAEA56F" w14:textId="77777777" w:rsidR="00FE1F71" w:rsidRPr="0022062A" w:rsidRDefault="00FE1F71" w:rsidP="00336F9A">
            <w:pPr>
              <w:ind w:rightChars="0" w:right="0"/>
              <w:jc w:val="center"/>
              <w:rPr>
                <w:rFonts w:ascii="Arial" w:hAnsi="Arial" w:cs="Arial"/>
                <w:color w:val="000000"/>
              </w:rPr>
            </w:pPr>
            <w:r w:rsidRPr="0022062A">
              <w:rPr>
                <w:rFonts w:ascii="Arial" w:hAnsi="Arial" w:cs="Arial"/>
                <w:color w:val="000000"/>
              </w:rPr>
              <w:t>51,62%</w:t>
            </w:r>
          </w:p>
        </w:tc>
        <w:tc>
          <w:tcPr>
            <w:tcW w:w="1842" w:type="dxa"/>
            <w:vAlign w:val="center"/>
          </w:tcPr>
          <w:p w14:paraId="4A0D8883"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66,78%</w:t>
            </w:r>
          </w:p>
        </w:tc>
        <w:tc>
          <w:tcPr>
            <w:tcW w:w="1843" w:type="dxa"/>
            <w:vAlign w:val="center"/>
          </w:tcPr>
          <w:p w14:paraId="043AE6BB"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81,94%</w:t>
            </w:r>
          </w:p>
        </w:tc>
      </w:tr>
      <w:tr w:rsidR="00FE1F71" w:rsidRPr="0022062A" w14:paraId="24304033" w14:textId="77777777" w:rsidTr="00B168BD">
        <w:tblPrEx>
          <w:tblCellMar>
            <w:top w:w="0" w:type="dxa"/>
            <w:bottom w:w="0" w:type="dxa"/>
          </w:tblCellMar>
        </w:tblPrEx>
        <w:tc>
          <w:tcPr>
            <w:tcW w:w="1204" w:type="dxa"/>
          </w:tcPr>
          <w:p w14:paraId="6B25876E" w14:textId="77777777" w:rsidR="00FE1F71" w:rsidRDefault="00FE1F71" w:rsidP="006C794E">
            <w:pPr>
              <w:ind w:rightChars="0" w:right="0"/>
              <w:jc w:val="left"/>
              <w:rPr>
                <w:rFonts w:ascii="Arial" w:hAnsi="Arial" w:cs="Arial"/>
                <w:color w:val="000000"/>
              </w:rPr>
            </w:pPr>
            <w:r>
              <w:rPr>
                <w:rFonts w:ascii="Arial" w:hAnsi="Arial" w:cs="Arial"/>
                <w:color w:val="000000"/>
              </w:rPr>
              <w:t>23.10.6</w:t>
            </w:r>
          </w:p>
        </w:tc>
        <w:tc>
          <w:tcPr>
            <w:tcW w:w="1418" w:type="dxa"/>
          </w:tcPr>
          <w:p w14:paraId="19C965AC"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17.093.00</w:t>
            </w:r>
          </w:p>
        </w:tc>
        <w:tc>
          <w:tcPr>
            <w:tcW w:w="1418" w:type="dxa"/>
          </w:tcPr>
          <w:p w14:paraId="5E4E41BD"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2006.00.00</w:t>
            </w:r>
          </w:p>
        </w:tc>
        <w:tc>
          <w:tcPr>
            <w:tcW w:w="5811" w:type="dxa"/>
          </w:tcPr>
          <w:p w14:paraId="7B3CC9B8" w14:textId="77777777" w:rsidR="00FE1F71" w:rsidRPr="0022062A" w:rsidRDefault="00FE1F71" w:rsidP="00336F9A">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Produtos hortícolas, frutas, cascas de frutas e outras partes de plantas, conservados com açúcar (passados por calda, glaceados ou cristalizados), em embalagens de conteúdo inferior ou igual a 1 kg</w:t>
            </w:r>
          </w:p>
        </w:tc>
        <w:tc>
          <w:tcPr>
            <w:tcW w:w="1276" w:type="dxa"/>
            <w:vAlign w:val="center"/>
          </w:tcPr>
          <w:p w14:paraId="6613A4C8" w14:textId="77777777" w:rsidR="00FE1F71" w:rsidRPr="0022062A" w:rsidRDefault="00FE1F71" w:rsidP="00336F9A">
            <w:pPr>
              <w:ind w:rightChars="0" w:right="0"/>
              <w:jc w:val="center"/>
              <w:rPr>
                <w:rFonts w:ascii="Arial" w:hAnsi="Arial" w:cs="Arial"/>
                <w:color w:val="000000"/>
              </w:rPr>
            </w:pPr>
            <w:r w:rsidRPr="0022062A">
              <w:rPr>
                <w:rFonts w:ascii="Arial" w:hAnsi="Arial" w:cs="Arial"/>
                <w:color w:val="000000"/>
              </w:rPr>
              <w:t>42,33%</w:t>
            </w:r>
          </w:p>
        </w:tc>
        <w:tc>
          <w:tcPr>
            <w:tcW w:w="1842" w:type="dxa"/>
            <w:vAlign w:val="center"/>
          </w:tcPr>
          <w:p w14:paraId="1AA58020"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56,56%</w:t>
            </w:r>
          </w:p>
        </w:tc>
        <w:tc>
          <w:tcPr>
            <w:tcW w:w="1843" w:type="dxa"/>
            <w:vAlign w:val="center"/>
          </w:tcPr>
          <w:p w14:paraId="5A30FB94"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70,80%</w:t>
            </w:r>
          </w:p>
        </w:tc>
      </w:tr>
      <w:tr w:rsidR="00FE1F71" w:rsidRPr="0022062A" w14:paraId="4DC8A9E6" w14:textId="77777777" w:rsidTr="00B168BD">
        <w:tblPrEx>
          <w:tblCellMar>
            <w:top w:w="0" w:type="dxa"/>
            <w:bottom w:w="0" w:type="dxa"/>
          </w:tblCellMar>
        </w:tblPrEx>
        <w:tc>
          <w:tcPr>
            <w:tcW w:w="1204" w:type="dxa"/>
          </w:tcPr>
          <w:p w14:paraId="6A1B996D" w14:textId="77777777" w:rsidR="00FE1F71" w:rsidRDefault="00FE1F71" w:rsidP="006C794E">
            <w:pPr>
              <w:ind w:rightChars="0" w:right="0"/>
              <w:jc w:val="left"/>
              <w:rPr>
                <w:rFonts w:ascii="Arial" w:hAnsi="Arial" w:cs="Arial"/>
                <w:color w:val="000000"/>
              </w:rPr>
            </w:pPr>
            <w:r>
              <w:rPr>
                <w:rFonts w:ascii="Arial" w:hAnsi="Arial" w:cs="Arial"/>
                <w:color w:val="000000"/>
              </w:rPr>
              <w:t>23.10.7</w:t>
            </w:r>
          </w:p>
        </w:tc>
        <w:tc>
          <w:tcPr>
            <w:tcW w:w="1418" w:type="dxa"/>
          </w:tcPr>
          <w:p w14:paraId="3FD9CD94"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17.094.00</w:t>
            </w:r>
          </w:p>
        </w:tc>
        <w:tc>
          <w:tcPr>
            <w:tcW w:w="1418" w:type="dxa"/>
          </w:tcPr>
          <w:p w14:paraId="21B07E95"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2007</w:t>
            </w:r>
          </w:p>
        </w:tc>
        <w:tc>
          <w:tcPr>
            <w:tcW w:w="5811" w:type="dxa"/>
          </w:tcPr>
          <w:p w14:paraId="0AF4EF7A" w14:textId="77777777" w:rsidR="00FE1F71" w:rsidRPr="0022062A" w:rsidRDefault="00FE1F71" w:rsidP="00336F9A">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Doces, </w:t>
            </w:r>
            <w:proofErr w:type="spellStart"/>
            <w:r w:rsidRPr="0022062A">
              <w:rPr>
                <w:rFonts w:ascii="Arial" w:hAnsi="Arial" w:cs="Arial"/>
                <w:color w:val="000000"/>
                <w:lang w:eastAsia="pt-BR"/>
              </w:rPr>
              <w:t>geléias</w:t>
            </w:r>
            <w:proofErr w:type="spellEnd"/>
            <w:r w:rsidRPr="0022062A">
              <w:rPr>
                <w:rFonts w:ascii="Arial" w:hAnsi="Arial" w:cs="Arial"/>
                <w:color w:val="000000"/>
                <w:lang w:eastAsia="pt-BR"/>
              </w:rPr>
              <w:t>, “</w:t>
            </w:r>
            <w:proofErr w:type="spellStart"/>
            <w:r w:rsidRPr="0022062A">
              <w:rPr>
                <w:rFonts w:ascii="Arial" w:hAnsi="Arial" w:cs="Arial"/>
                <w:color w:val="000000"/>
                <w:lang w:eastAsia="pt-BR"/>
              </w:rPr>
              <w:t>marmelades</w:t>
            </w:r>
            <w:proofErr w:type="spellEnd"/>
            <w:r w:rsidRPr="0022062A">
              <w:rPr>
                <w:rFonts w:ascii="Arial" w:hAnsi="Arial" w:cs="Arial"/>
                <w:color w:val="000000"/>
                <w:lang w:eastAsia="pt-BR"/>
              </w:rPr>
              <w:t>”, purês e pastas de frutas, obtidos por cozimento, com ou sem adição de açúcar ou de outros edulcorantes, em embalagens de conteúdo inferior ou igual a 1 kg, exceto as embalagens individuais de conteúdo inferior ou igual a 10 g</w:t>
            </w:r>
          </w:p>
        </w:tc>
        <w:tc>
          <w:tcPr>
            <w:tcW w:w="1276" w:type="dxa"/>
            <w:vAlign w:val="center"/>
          </w:tcPr>
          <w:p w14:paraId="7193CA86" w14:textId="77777777" w:rsidR="00FE1F71" w:rsidRPr="0022062A" w:rsidRDefault="00FE1F71" w:rsidP="00336F9A">
            <w:pPr>
              <w:ind w:rightChars="0" w:right="0"/>
              <w:jc w:val="center"/>
              <w:rPr>
                <w:rFonts w:ascii="Arial" w:hAnsi="Arial" w:cs="Arial"/>
                <w:color w:val="000000"/>
              </w:rPr>
            </w:pPr>
            <w:r w:rsidRPr="0022062A">
              <w:rPr>
                <w:rFonts w:ascii="Arial" w:hAnsi="Arial" w:cs="Arial"/>
                <w:color w:val="000000"/>
              </w:rPr>
              <w:t>64,41%</w:t>
            </w:r>
          </w:p>
        </w:tc>
        <w:tc>
          <w:tcPr>
            <w:tcW w:w="1842" w:type="dxa"/>
            <w:vAlign w:val="center"/>
          </w:tcPr>
          <w:p w14:paraId="4DCD6127"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80,85%</w:t>
            </w:r>
          </w:p>
        </w:tc>
        <w:tc>
          <w:tcPr>
            <w:tcW w:w="1843" w:type="dxa"/>
            <w:vAlign w:val="center"/>
          </w:tcPr>
          <w:p w14:paraId="5B14F35A"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97,29%</w:t>
            </w:r>
          </w:p>
        </w:tc>
      </w:tr>
      <w:tr w:rsidR="00FE1F71" w:rsidRPr="0022062A" w14:paraId="1BE8F61F" w14:textId="77777777" w:rsidTr="00B168BD">
        <w:tblPrEx>
          <w:tblCellMar>
            <w:top w:w="0" w:type="dxa"/>
            <w:bottom w:w="0" w:type="dxa"/>
          </w:tblCellMar>
        </w:tblPrEx>
        <w:tc>
          <w:tcPr>
            <w:tcW w:w="1204" w:type="dxa"/>
          </w:tcPr>
          <w:p w14:paraId="262AAD1B" w14:textId="77777777" w:rsidR="00FE1F71" w:rsidRDefault="00FE1F71" w:rsidP="006C794E">
            <w:pPr>
              <w:ind w:rightChars="0" w:right="0"/>
              <w:jc w:val="left"/>
              <w:rPr>
                <w:rFonts w:ascii="Arial" w:hAnsi="Arial" w:cs="Arial"/>
                <w:color w:val="000000"/>
              </w:rPr>
            </w:pPr>
            <w:r>
              <w:rPr>
                <w:rFonts w:ascii="Arial" w:hAnsi="Arial" w:cs="Arial"/>
                <w:color w:val="000000"/>
              </w:rPr>
              <w:t>23.10.8</w:t>
            </w:r>
          </w:p>
        </w:tc>
        <w:tc>
          <w:tcPr>
            <w:tcW w:w="1418" w:type="dxa"/>
          </w:tcPr>
          <w:p w14:paraId="4E3FA266"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17.095.00</w:t>
            </w:r>
          </w:p>
        </w:tc>
        <w:tc>
          <w:tcPr>
            <w:tcW w:w="1418" w:type="dxa"/>
          </w:tcPr>
          <w:p w14:paraId="7A4608BB" w14:textId="77777777" w:rsidR="00FE1F71" w:rsidRPr="0022062A" w:rsidRDefault="00FE1F71" w:rsidP="00336F9A">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2008</w:t>
            </w:r>
          </w:p>
        </w:tc>
        <w:tc>
          <w:tcPr>
            <w:tcW w:w="5811" w:type="dxa"/>
          </w:tcPr>
          <w:p w14:paraId="6BC9DA6D" w14:textId="77777777" w:rsidR="00FE1F71" w:rsidRPr="0022062A" w:rsidRDefault="00FE1F71" w:rsidP="00336F9A">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Frutas e outras partes comestíveis de plantas, preparadas ou conservadas de outro modo, com ou sem adição de açúcar ou de outros edulcorantes ou de álcool, não especificadas nem compreendidas em outras posições, excluídos os amendoins e castanhas tipo aperitivo, da posição 2008.1, em embalagens de conteúdo inferior ou igual a 1 kg</w:t>
            </w:r>
          </w:p>
        </w:tc>
        <w:tc>
          <w:tcPr>
            <w:tcW w:w="1276" w:type="dxa"/>
            <w:vAlign w:val="center"/>
          </w:tcPr>
          <w:p w14:paraId="39CD8866" w14:textId="77777777" w:rsidR="00FE1F71" w:rsidRPr="0022062A" w:rsidRDefault="00FE1F71" w:rsidP="00336F9A">
            <w:pPr>
              <w:ind w:rightChars="0" w:right="0"/>
              <w:jc w:val="center"/>
              <w:rPr>
                <w:rFonts w:ascii="Arial" w:hAnsi="Arial" w:cs="Arial"/>
                <w:color w:val="000000"/>
              </w:rPr>
            </w:pPr>
            <w:r w:rsidRPr="0022062A">
              <w:rPr>
                <w:rFonts w:ascii="Arial" w:hAnsi="Arial" w:cs="Arial"/>
                <w:color w:val="000000"/>
              </w:rPr>
              <w:t>49,58%</w:t>
            </w:r>
          </w:p>
        </w:tc>
        <w:tc>
          <w:tcPr>
            <w:tcW w:w="1842" w:type="dxa"/>
            <w:vAlign w:val="center"/>
          </w:tcPr>
          <w:p w14:paraId="1CF69430"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64,54%</w:t>
            </w:r>
          </w:p>
        </w:tc>
        <w:tc>
          <w:tcPr>
            <w:tcW w:w="1843" w:type="dxa"/>
            <w:vAlign w:val="center"/>
          </w:tcPr>
          <w:p w14:paraId="3A9FB4D4"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79,50%</w:t>
            </w:r>
          </w:p>
        </w:tc>
      </w:tr>
    </w:tbl>
    <w:p w14:paraId="5336B337" w14:textId="77777777" w:rsidR="003A0A59" w:rsidRPr="0022062A" w:rsidRDefault="003A0A59" w:rsidP="003A0A59">
      <w:pPr>
        <w:ind w:rightChars="0" w:right="0"/>
        <w:jc w:val="left"/>
        <w:rPr>
          <w:rFonts w:ascii="Arial" w:hAnsi="Arial" w:cs="Arial"/>
          <w:b/>
          <w:bCs/>
          <w:iCs/>
        </w:rPr>
      </w:pPr>
    </w:p>
    <w:p w14:paraId="74862868" w14:textId="77777777" w:rsidR="003A0A59" w:rsidRPr="0022062A" w:rsidRDefault="003A0A59" w:rsidP="003A0A59">
      <w:pPr>
        <w:ind w:rightChars="0" w:right="0"/>
        <w:jc w:val="left"/>
        <w:rPr>
          <w:rFonts w:ascii="Arial" w:hAnsi="Arial" w:cs="Arial"/>
          <w:b/>
          <w:bCs/>
          <w:iCs/>
        </w:rPr>
      </w:pPr>
      <w:r w:rsidRPr="0022062A">
        <w:rPr>
          <w:rFonts w:ascii="Arial" w:hAnsi="Arial" w:cs="Arial"/>
          <w:b/>
          <w:bCs/>
          <w:iCs/>
        </w:rPr>
        <w:t>2</w:t>
      </w:r>
      <w:r w:rsidR="00790930" w:rsidRPr="0022062A">
        <w:rPr>
          <w:rFonts w:ascii="Arial" w:hAnsi="Arial" w:cs="Arial"/>
          <w:b/>
          <w:bCs/>
          <w:iCs/>
        </w:rPr>
        <w:t>3</w:t>
      </w:r>
      <w:r w:rsidRPr="0022062A">
        <w:rPr>
          <w:rFonts w:ascii="Arial" w:hAnsi="Arial" w:cs="Arial"/>
          <w:b/>
          <w:bCs/>
          <w:iCs/>
        </w:rPr>
        <w:t>.11 OUTROS</w:t>
      </w:r>
      <w:r w:rsidRPr="0022062A">
        <w:rPr>
          <w:rFonts w:ascii="Arial" w:hAnsi="Arial" w:cs="Arial"/>
          <w:b/>
          <w:bCs/>
          <w:iCs/>
        </w:rPr>
        <w:br/>
      </w:r>
    </w:p>
    <w:tbl>
      <w:tblPr>
        <w:tblW w:w="1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790930" w:rsidRPr="0022062A" w14:paraId="70167E9A" w14:textId="77777777" w:rsidTr="00B168BD">
        <w:tblPrEx>
          <w:tblCellMar>
            <w:top w:w="0" w:type="dxa"/>
            <w:bottom w:w="0" w:type="dxa"/>
          </w:tblCellMar>
        </w:tblPrEx>
        <w:tc>
          <w:tcPr>
            <w:tcW w:w="1204" w:type="dxa"/>
            <w:vMerge w:val="restart"/>
            <w:vAlign w:val="center"/>
          </w:tcPr>
          <w:p w14:paraId="59C91F68" w14:textId="77777777" w:rsidR="00790930" w:rsidRPr="0022062A" w:rsidRDefault="00790930" w:rsidP="006C794E">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13C6BBEA" w14:textId="77777777" w:rsidR="00790930" w:rsidRPr="0022062A" w:rsidRDefault="00790930" w:rsidP="006C794E">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4A23BF66" w14:textId="77777777" w:rsidR="00790930" w:rsidRPr="0022062A" w:rsidRDefault="00790930" w:rsidP="006C794E">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58727928" w14:textId="77777777" w:rsidR="00790930" w:rsidRPr="0022062A" w:rsidRDefault="00790930" w:rsidP="006C794E">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3A9EC9D9" w14:textId="77777777" w:rsidR="00790930" w:rsidRPr="0022062A" w:rsidRDefault="00790930" w:rsidP="006C794E">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78B26D42" w14:textId="77777777" w:rsidR="00790930" w:rsidRPr="0022062A" w:rsidRDefault="00790930" w:rsidP="006C794E">
            <w:pPr>
              <w:ind w:rightChars="0" w:right="0"/>
              <w:jc w:val="center"/>
              <w:rPr>
                <w:rFonts w:ascii="Arial" w:hAnsi="Arial" w:cs="Arial"/>
                <w:b/>
              </w:rPr>
            </w:pPr>
            <w:r w:rsidRPr="0022062A">
              <w:rPr>
                <w:rFonts w:ascii="Arial" w:hAnsi="Arial" w:cs="Arial"/>
                <w:b/>
              </w:rPr>
              <w:t>MVA Ajustada</w:t>
            </w:r>
          </w:p>
        </w:tc>
      </w:tr>
      <w:tr w:rsidR="00790930" w:rsidRPr="0022062A" w14:paraId="6A272540" w14:textId="77777777" w:rsidTr="00B168BD">
        <w:tblPrEx>
          <w:tblCellMar>
            <w:top w:w="0" w:type="dxa"/>
            <w:bottom w:w="0" w:type="dxa"/>
          </w:tblCellMar>
        </w:tblPrEx>
        <w:tc>
          <w:tcPr>
            <w:tcW w:w="1204" w:type="dxa"/>
            <w:vMerge/>
            <w:vAlign w:val="center"/>
          </w:tcPr>
          <w:p w14:paraId="2A03BD14" w14:textId="77777777" w:rsidR="00790930" w:rsidRPr="0022062A" w:rsidRDefault="00790930" w:rsidP="00790930">
            <w:pPr>
              <w:ind w:rightChars="0" w:right="0"/>
              <w:jc w:val="center"/>
              <w:rPr>
                <w:rFonts w:ascii="Arial" w:hAnsi="Arial" w:cs="Arial"/>
                <w:b/>
              </w:rPr>
            </w:pPr>
          </w:p>
        </w:tc>
        <w:tc>
          <w:tcPr>
            <w:tcW w:w="1418" w:type="dxa"/>
            <w:vMerge/>
          </w:tcPr>
          <w:p w14:paraId="6C7967BA" w14:textId="77777777" w:rsidR="00790930" w:rsidRPr="0022062A" w:rsidRDefault="00790930" w:rsidP="00790930">
            <w:pPr>
              <w:ind w:rightChars="0" w:right="0"/>
              <w:jc w:val="left"/>
              <w:rPr>
                <w:rFonts w:ascii="Arial" w:hAnsi="Arial" w:cs="Arial"/>
                <w:b/>
              </w:rPr>
            </w:pPr>
          </w:p>
        </w:tc>
        <w:tc>
          <w:tcPr>
            <w:tcW w:w="1418" w:type="dxa"/>
            <w:vMerge/>
            <w:vAlign w:val="center"/>
          </w:tcPr>
          <w:p w14:paraId="088D4502" w14:textId="77777777" w:rsidR="00790930" w:rsidRPr="0022062A" w:rsidRDefault="00790930" w:rsidP="00790930">
            <w:pPr>
              <w:ind w:rightChars="0" w:right="0"/>
              <w:jc w:val="left"/>
              <w:rPr>
                <w:rFonts w:ascii="Arial" w:hAnsi="Arial" w:cs="Arial"/>
                <w:b/>
              </w:rPr>
            </w:pPr>
          </w:p>
        </w:tc>
        <w:tc>
          <w:tcPr>
            <w:tcW w:w="5811" w:type="dxa"/>
            <w:vMerge/>
            <w:vAlign w:val="center"/>
          </w:tcPr>
          <w:p w14:paraId="2E9D09B6" w14:textId="77777777" w:rsidR="00790930" w:rsidRPr="0022062A" w:rsidRDefault="00790930" w:rsidP="00790930">
            <w:pPr>
              <w:ind w:rightChars="0" w:right="0"/>
              <w:rPr>
                <w:rFonts w:ascii="Arial" w:hAnsi="Arial" w:cs="Arial"/>
                <w:b/>
              </w:rPr>
            </w:pPr>
          </w:p>
        </w:tc>
        <w:tc>
          <w:tcPr>
            <w:tcW w:w="1276" w:type="dxa"/>
            <w:vMerge/>
            <w:vAlign w:val="center"/>
          </w:tcPr>
          <w:p w14:paraId="598A567E" w14:textId="77777777" w:rsidR="00790930" w:rsidRPr="0022062A" w:rsidRDefault="00790930" w:rsidP="00790930">
            <w:pPr>
              <w:ind w:rightChars="0" w:right="0"/>
              <w:jc w:val="center"/>
              <w:rPr>
                <w:rFonts w:ascii="Arial" w:hAnsi="Arial" w:cs="Arial"/>
                <w:b/>
              </w:rPr>
            </w:pPr>
          </w:p>
        </w:tc>
        <w:tc>
          <w:tcPr>
            <w:tcW w:w="1842" w:type="dxa"/>
            <w:vAlign w:val="center"/>
          </w:tcPr>
          <w:p w14:paraId="2B2515A3" w14:textId="77777777" w:rsidR="00790930" w:rsidRPr="0022062A" w:rsidRDefault="00790930" w:rsidP="00790930">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48BBDD57" w14:textId="77777777" w:rsidR="00790930" w:rsidRPr="0022062A" w:rsidRDefault="00790930" w:rsidP="00790930">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FE1F71" w:rsidRPr="0022062A" w14:paraId="0F63136F" w14:textId="77777777" w:rsidTr="00B168BD">
        <w:tblPrEx>
          <w:tblCellMar>
            <w:top w:w="0" w:type="dxa"/>
            <w:bottom w:w="0" w:type="dxa"/>
          </w:tblCellMar>
        </w:tblPrEx>
        <w:tc>
          <w:tcPr>
            <w:tcW w:w="1204" w:type="dxa"/>
          </w:tcPr>
          <w:p w14:paraId="7ACCEF7F" w14:textId="77777777" w:rsidR="00FE1F71" w:rsidRDefault="00FE1F71" w:rsidP="006C794E">
            <w:pPr>
              <w:ind w:rightChars="0" w:right="0"/>
              <w:jc w:val="left"/>
              <w:rPr>
                <w:rFonts w:ascii="Arial" w:hAnsi="Arial" w:cs="Arial"/>
                <w:color w:val="000000"/>
              </w:rPr>
            </w:pPr>
            <w:r>
              <w:rPr>
                <w:rFonts w:ascii="Arial" w:hAnsi="Arial" w:cs="Arial"/>
                <w:color w:val="000000"/>
              </w:rPr>
              <w:t>23.11.1</w:t>
            </w:r>
          </w:p>
        </w:tc>
        <w:tc>
          <w:tcPr>
            <w:tcW w:w="1418" w:type="dxa"/>
          </w:tcPr>
          <w:p w14:paraId="230CE6E1" w14:textId="77777777" w:rsidR="00FE1F71" w:rsidRPr="0022062A" w:rsidRDefault="00FE1F71"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17.097.00</w:t>
            </w:r>
          </w:p>
        </w:tc>
        <w:tc>
          <w:tcPr>
            <w:tcW w:w="1418" w:type="dxa"/>
          </w:tcPr>
          <w:p w14:paraId="41021670" w14:textId="77777777" w:rsidR="00FE1F71" w:rsidRDefault="00FE1F71" w:rsidP="0079093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0902</w:t>
            </w:r>
          </w:p>
          <w:p w14:paraId="08239238" w14:textId="77777777" w:rsidR="00FE1F71" w:rsidRDefault="00FE1F71" w:rsidP="0079093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1211.90.90</w:t>
            </w:r>
          </w:p>
          <w:p w14:paraId="57AD256A" w14:textId="77777777" w:rsidR="00FE1F71" w:rsidRPr="0022062A" w:rsidRDefault="00FE1F71" w:rsidP="0079093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2106.90.90</w:t>
            </w:r>
          </w:p>
        </w:tc>
        <w:tc>
          <w:tcPr>
            <w:tcW w:w="5811" w:type="dxa"/>
          </w:tcPr>
          <w:p w14:paraId="288140C1" w14:textId="77777777" w:rsidR="00FE1F71" w:rsidRPr="0022062A" w:rsidRDefault="00FE1F71" w:rsidP="0079093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Chá, mesmo aromatizado</w:t>
            </w:r>
          </w:p>
        </w:tc>
        <w:tc>
          <w:tcPr>
            <w:tcW w:w="1276" w:type="dxa"/>
            <w:vAlign w:val="center"/>
          </w:tcPr>
          <w:p w14:paraId="019DFF83" w14:textId="77777777" w:rsidR="00FE1F71" w:rsidRPr="0022062A" w:rsidRDefault="00FE1F71" w:rsidP="00790930">
            <w:pPr>
              <w:ind w:rightChars="0" w:right="0"/>
              <w:jc w:val="center"/>
              <w:rPr>
                <w:rFonts w:ascii="Arial" w:hAnsi="Arial" w:cs="Arial"/>
                <w:color w:val="000000"/>
              </w:rPr>
            </w:pPr>
            <w:r w:rsidRPr="0022062A">
              <w:rPr>
                <w:rFonts w:ascii="Arial" w:hAnsi="Arial" w:cs="Arial"/>
                <w:color w:val="000000"/>
              </w:rPr>
              <w:t>45,08%</w:t>
            </w:r>
          </w:p>
        </w:tc>
        <w:tc>
          <w:tcPr>
            <w:tcW w:w="1842" w:type="dxa"/>
            <w:vAlign w:val="center"/>
          </w:tcPr>
          <w:p w14:paraId="255FFE70"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59,59%</w:t>
            </w:r>
          </w:p>
        </w:tc>
        <w:tc>
          <w:tcPr>
            <w:tcW w:w="1843" w:type="dxa"/>
            <w:vAlign w:val="center"/>
          </w:tcPr>
          <w:p w14:paraId="6EB0CADB"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74,10%</w:t>
            </w:r>
          </w:p>
        </w:tc>
      </w:tr>
      <w:tr w:rsidR="00FE1F71" w:rsidRPr="0022062A" w14:paraId="3FD85AC3" w14:textId="77777777" w:rsidTr="00B168BD">
        <w:tblPrEx>
          <w:tblCellMar>
            <w:top w:w="0" w:type="dxa"/>
            <w:bottom w:w="0" w:type="dxa"/>
          </w:tblCellMar>
        </w:tblPrEx>
        <w:tc>
          <w:tcPr>
            <w:tcW w:w="1204" w:type="dxa"/>
          </w:tcPr>
          <w:p w14:paraId="66ED395A" w14:textId="77777777" w:rsidR="00FE1F71" w:rsidRDefault="00FE1F71" w:rsidP="006C794E">
            <w:pPr>
              <w:ind w:rightChars="0" w:right="0"/>
              <w:jc w:val="left"/>
              <w:rPr>
                <w:rFonts w:ascii="Arial" w:hAnsi="Arial" w:cs="Arial"/>
                <w:color w:val="000000"/>
              </w:rPr>
            </w:pPr>
            <w:r>
              <w:rPr>
                <w:rFonts w:ascii="Arial" w:hAnsi="Arial" w:cs="Arial"/>
                <w:color w:val="000000"/>
              </w:rPr>
              <w:t>23.11.2</w:t>
            </w:r>
          </w:p>
        </w:tc>
        <w:tc>
          <w:tcPr>
            <w:tcW w:w="1418" w:type="dxa"/>
          </w:tcPr>
          <w:p w14:paraId="35BE1C18" w14:textId="77777777" w:rsidR="00FE1F71" w:rsidRPr="0022062A" w:rsidRDefault="00FE1F71"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17.098.00</w:t>
            </w:r>
          </w:p>
        </w:tc>
        <w:tc>
          <w:tcPr>
            <w:tcW w:w="1418" w:type="dxa"/>
          </w:tcPr>
          <w:p w14:paraId="59489BDC" w14:textId="77777777" w:rsidR="00FE1F71" w:rsidRPr="0022062A" w:rsidRDefault="00FE1F71"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0903.00</w:t>
            </w:r>
          </w:p>
        </w:tc>
        <w:tc>
          <w:tcPr>
            <w:tcW w:w="5811" w:type="dxa"/>
          </w:tcPr>
          <w:p w14:paraId="51902A47" w14:textId="77777777" w:rsidR="00FE1F71" w:rsidRPr="0022062A" w:rsidRDefault="00FE1F71" w:rsidP="0079093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Mate</w:t>
            </w:r>
          </w:p>
        </w:tc>
        <w:tc>
          <w:tcPr>
            <w:tcW w:w="1276" w:type="dxa"/>
            <w:vAlign w:val="center"/>
          </w:tcPr>
          <w:p w14:paraId="22B2BA17" w14:textId="77777777" w:rsidR="00FE1F71" w:rsidRPr="0022062A" w:rsidRDefault="00FE1F71" w:rsidP="00790930">
            <w:pPr>
              <w:ind w:rightChars="0" w:right="0"/>
              <w:jc w:val="center"/>
              <w:rPr>
                <w:rFonts w:ascii="Arial" w:hAnsi="Arial" w:cs="Arial"/>
                <w:color w:val="000000"/>
              </w:rPr>
            </w:pPr>
            <w:r w:rsidRPr="0022062A">
              <w:rPr>
                <w:rFonts w:ascii="Arial" w:hAnsi="Arial" w:cs="Arial"/>
                <w:color w:val="000000"/>
              </w:rPr>
              <w:t>59,49%</w:t>
            </w:r>
          </w:p>
        </w:tc>
        <w:tc>
          <w:tcPr>
            <w:tcW w:w="1842" w:type="dxa"/>
            <w:vAlign w:val="center"/>
          </w:tcPr>
          <w:p w14:paraId="3D99C518"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75,44%</w:t>
            </w:r>
          </w:p>
        </w:tc>
        <w:tc>
          <w:tcPr>
            <w:tcW w:w="1843" w:type="dxa"/>
            <w:vAlign w:val="center"/>
          </w:tcPr>
          <w:p w14:paraId="4F2B0129"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91,39%</w:t>
            </w:r>
          </w:p>
        </w:tc>
      </w:tr>
      <w:tr w:rsidR="00FE1F71" w:rsidRPr="0022062A" w14:paraId="1C71AD7F" w14:textId="77777777" w:rsidTr="00B168BD">
        <w:tblPrEx>
          <w:tblCellMar>
            <w:top w:w="0" w:type="dxa"/>
            <w:bottom w:w="0" w:type="dxa"/>
          </w:tblCellMar>
        </w:tblPrEx>
        <w:tc>
          <w:tcPr>
            <w:tcW w:w="1204" w:type="dxa"/>
          </w:tcPr>
          <w:p w14:paraId="6A1EAEA6" w14:textId="77777777" w:rsidR="00FE1F71" w:rsidRDefault="00FE1F71" w:rsidP="006C794E">
            <w:pPr>
              <w:ind w:rightChars="0" w:right="0"/>
              <w:jc w:val="left"/>
              <w:rPr>
                <w:rFonts w:ascii="Arial" w:hAnsi="Arial" w:cs="Arial"/>
                <w:color w:val="000000"/>
              </w:rPr>
            </w:pPr>
            <w:r>
              <w:rPr>
                <w:rFonts w:ascii="Arial" w:hAnsi="Arial" w:cs="Arial"/>
                <w:color w:val="000000"/>
              </w:rPr>
              <w:t>23.11.3</w:t>
            </w:r>
          </w:p>
        </w:tc>
        <w:tc>
          <w:tcPr>
            <w:tcW w:w="1418" w:type="dxa"/>
          </w:tcPr>
          <w:p w14:paraId="361EFEE8" w14:textId="77777777" w:rsidR="00FE1F71" w:rsidRPr="0022062A" w:rsidRDefault="00FE1F71"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17.103.00</w:t>
            </w:r>
          </w:p>
        </w:tc>
        <w:tc>
          <w:tcPr>
            <w:tcW w:w="1418" w:type="dxa"/>
          </w:tcPr>
          <w:p w14:paraId="5E25D3A2" w14:textId="77777777" w:rsidR="00FE1F71" w:rsidRDefault="00FE1F71" w:rsidP="0079093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1701.1</w:t>
            </w:r>
          </w:p>
          <w:p w14:paraId="6C34E762" w14:textId="77777777" w:rsidR="00FE1F71" w:rsidRPr="0022062A" w:rsidRDefault="00FE1F71" w:rsidP="0079093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1701.99.00</w:t>
            </w:r>
          </w:p>
        </w:tc>
        <w:tc>
          <w:tcPr>
            <w:tcW w:w="5811" w:type="dxa"/>
          </w:tcPr>
          <w:p w14:paraId="449D8C45" w14:textId="77777777" w:rsidR="00FE1F71" w:rsidRPr="0022062A" w:rsidRDefault="00FE1F71" w:rsidP="0079093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tipos de açúcar, em embalagens de conteúdo inferior ou igual a 2 kg, exceto as embalagens contendo envelopes individualizados (sachês) de conteúdo inferior ou igual a 10 g</w:t>
            </w:r>
          </w:p>
        </w:tc>
        <w:tc>
          <w:tcPr>
            <w:tcW w:w="1276" w:type="dxa"/>
            <w:vAlign w:val="center"/>
          </w:tcPr>
          <w:p w14:paraId="6B1AFBAB" w14:textId="77777777" w:rsidR="00FE1F71" w:rsidRPr="0022062A" w:rsidRDefault="00FE1F71" w:rsidP="00790930">
            <w:pPr>
              <w:ind w:rightChars="0" w:right="0"/>
              <w:jc w:val="center"/>
              <w:rPr>
                <w:rFonts w:ascii="Arial" w:hAnsi="Arial" w:cs="Arial"/>
                <w:color w:val="000000"/>
              </w:rPr>
            </w:pPr>
            <w:r w:rsidRPr="0022062A">
              <w:rPr>
                <w:rFonts w:ascii="Arial" w:hAnsi="Arial" w:cs="Arial"/>
                <w:color w:val="000000"/>
              </w:rPr>
              <w:t>19,05%</w:t>
            </w:r>
          </w:p>
        </w:tc>
        <w:tc>
          <w:tcPr>
            <w:tcW w:w="1842" w:type="dxa"/>
            <w:vAlign w:val="center"/>
          </w:tcPr>
          <w:p w14:paraId="0535CFB4"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30,96%</w:t>
            </w:r>
          </w:p>
        </w:tc>
        <w:tc>
          <w:tcPr>
            <w:tcW w:w="1843" w:type="dxa"/>
            <w:vAlign w:val="center"/>
          </w:tcPr>
          <w:p w14:paraId="7C6DD42D"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42,86%</w:t>
            </w:r>
          </w:p>
        </w:tc>
      </w:tr>
      <w:tr w:rsidR="00FE1F71" w:rsidRPr="0022062A" w14:paraId="5BE933C1" w14:textId="77777777" w:rsidTr="00B168BD">
        <w:tblPrEx>
          <w:tblCellMar>
            <w:top w:w="0" w:type="dxa"/>
            <w:bottom w:w="0" w:type="dxa"/>
          </w:tblCellMar>
        </w:tblPrEx>
        <w:tc>
          <w:tcPr>
            <w:tcW w:w="1204" w:type="dxa"/>
          </w:tcPr>
          <w:p w14:paraId="5019B162" w14:textId="77777777" w:rsidR="00FE1F71" w:rsidRDefault="00FE1F71" w:rsidP="006C794E">
            <w:pPr>
              <w:ind w:rightChars="0" w:right="0"/>
              <w:jc w:val="left"/>
              <w:rPr>
                <w:rFonts w:ascii="Arial" w:hAnsi="Arial" w:cs="Arial"/>
                <w:color w:val="000000"/>
              </w:rPr>
            </w:pPr>
            <w:r>
              <w:rPr>
                <w:rFonts w:ascii="Arial" w:hAnsi="Arial" w:cs="Arial"/>
                <w:color w:val="000000"/>
              </w:rPr>
              <w:t>23.11.4</w:t>
            </w:r>
          </w:p>
        </w:tc>
        <w:tc>
          <w:tcPr>
            <w:tcW w:w="1418" w:type="dxa"/>
          </w:tcPr>
          <w:p w14:paraId="04B6EB0D" w14:textId="77777777" w:rsidR="00FE1F71" w:rsidRPr="0022062A" w:rsidRDefault="00FE1F71"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17.106.00</w:t>
            </w:r>
          </w:p>
        </w:tc>
        <w:tc>
          <w:tcPr>
            <w:tcW w:w="1418" w:type="dxa"/>
          </w:tcPr>
          <w:p w14:paraId="7863FB28" w14:textId="77777777" w:rsidR="00FE1F71" w:rsidRPr="0022062A" w:rsidRDefault="00FE1F71"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2008.19.00</w:t>
            </w:r>
          </w:p>
        </w:tc>
        <w:tc>
          <w:tcPr>
            <w:tcW w:w="5811" w:type="dxa"/>
          </w:tcPr>
          <w:p w14:paraId="2EA71888" w14:textId="77777777" w:rsidR="00FE1F71" w:rsidRPr="0022062A" w:rsidRDefault="00FE1F71" w:rsidP="0079093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Milho para pipoca (micro-ondas)</w:t>
            </w:r>
          </w:p>
        </w:tc>
        <w:tc>
          <w:tcPr>
            <w:tcW w:w="1276" w:type="dxa"/>
            <w:vAlign w:val="center"/>
          </w:tcPr>
          <w:p w14:paraId="5B64DB91" w14:textId="77777777" w:rsidR="00FE1F71" w:rsidRPr="0022062A" w:rsidRDefault="00FE1F71" w:rsidP="00790930">
            <w:pPr>
              <w:ind w:rightChars="0" w:right="0"/>
              <w:jc w:val="center"/>
              <w:rPr>
                <w:rFonts w:ascii="Arial" w:hAnsi="Arial" w:cs="Arial"/>
                <w:color w:val="000000"/>
              </w:rPr>
            </w:pPr>
            <w:r w:rsidRPr="0022062A">
              <w:rPr>
                <w:rFonts w:ascii="Arial" w:hAnsi="Arial" w:cs="Arial"/>
                <w:color w:val="000000"/>
              </w:rPr>
              <w:t>46,63%</w:t>
            </w:r>
          </w:p>
        </w:tc>
        <w:tc>
          <w:tcPr>
            <w:tcW w:w="1842" w:type="dxa"/>
            <w:vAlign w:val="center"/>
          </w:tcPr>
          <w:p w14:paraId="4748326D"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61,29%</w:t>
            </w:r>
          </w:p>
        </w:tc>
        <w:tc>
          <w:tcPr>
            <w:tcW w:w="1843" w:type="dxa"/>
            <w:vAlign w:val="center"/>
          </w:tcPr>
          <w:p w14:paraId="37C356E4"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75,96%</w:t>
            </w:r>
          </w:p>
        </w:tc>
      </w:tr>
      <w:tr w:rsidR="00FE1F71" w:rsidRPr="0022062A" w14:paraId="1F567791" w14:textId="77777777" w:rsidTr="00B168BD">
        <w:tblPrEx>
          <w:tblCellMar>
            <w:top w:w="0" w:type="dxa"/>
            <w:bottom w:w="0" w:type="dxa"/>
          </w:tblCellMar>
        </w:tblPrEx>
        <w:tc>
          <w:tcPr>
            <w:tcW w:w="1204" w:type="dxa"/>
          </w:tcPr>
          <w:p w14:paraId="1C736588" w14:textId="77777777" w:rsidR="00FE1F71" w:rsidRDefault="00FE1F71" w:rsidP="006C794E">
            <w:pPr>
              <w:ind w:rightChars="0" w:right="0"/>
              <w:jc w:val="left"/>
              <w:rPr>
                <w:rFonts w:ascii="Arial" w:hAnsi="Arial" w:cs="Arial"/>
                <w:color w:val="000000"/>
              </w:rPr>
            </w:pPr>
            <w:r>
              <w:rPr>
                <w:rFonts w:ascii="Arial" w:hAnsi="Arial" w:cs="Arial"/>
                <w:color w:val="000000"/>
              </w:rPr>
              <w:t>23.11.5</w:t>
            </w:r>
          </w:p>
        </w:tc>
        <w:tc>
          <w:tcPr>
            <w:tcW w:w="1418" w:type="dxa"/>
          </w:tcPr>
          <w:p w14:paraId="120AD3E6" w14:textId="77777777" w:rsidR="00FE1F71" w:rsidRPr="0022062A" w:rsidRDefault="00FE1F71"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17.107.00</w:t>
            </w:r>
          </w:p>
        </w:tc>
        <w:tc>
          <w:tcPr>
            <w:tcW w:w="1418" w:type="dxa"/>
          </w:tcPr>
          <w:p w14:paraId="446FC897" w14:textId="77777777" w:rsidR="00FE1F71" w:rsidRPr="0022062A" w:rsidRDefault="00FE1F71"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2101.1</w:t>
            </w:r>
          </w:p>
        </w:tc>
        <w:tc>
          <w:tcPr>
            <w:tcW w:w="5811" w:type="dxa"/>
          </w:tcPr>
          <w:p w14:paraId="0F6F1EE0" w14:textId="77777777" w:rsidR="002E2536" w:rsidRPr="002E2536" w:rsidRDefault="002E2536" w:rsidP="00006A93">
            <w:pPr>
              <w:spacing w:after="240"/>
              <w:ind w:rightChars="0" w:right="0"/>
              <w:textAlignment w:val="baseline"/>
              <w:rPr>
                <w:rFonts w:ascii="Arial" w:hAnsi="Arial" w:cs="Arial"/>
                <w:color w:val="000000"/>
                <w:lang w:eastAsia="pt-BR"/>
              </w:rPr>
            </w:pPr>
            <w:r w:rsidRPr="002E2536">
              <w:rPr>
                <w:rFonts w:ascii="Arial" w:hAnsi="Arial" w:cs="Arial"/>
                <w:color w:val="000000"/>
                <w:lang w:eastAsia="pt-BR"/>
              </w:rPr>
              <w:t xml:space="preserve">Extratos, essências e concentrados de café e preparações à base destes extratos, essências ou concentrados ou à base de café, em embalagens de conteúdo inferior ou igual a 500 g, exceto os classificados no CEST 17.107.01 </w:t>
            </w:r>
          </w:p>
          <w:p w14:paraId="35003EEF" w14:textId="77777777" w:rsidR="002E2536" w:rsidRPr="00A8736D" w:rsidRDefault="002E2536" w:rsidP="00006A93">
            <w:pPr>
              <w:spacing w:after="240"/>
              <w:ind w:rightChars="0" w:right="0"/>
              <w:textAlignment w:val="baseline"/>
            </w:pPr>
            <w:r w:rsidRPr="00446A52">
              <w:rPr>
                <w:rFonts w:ascii="Arial" w:hAnsi="Arial" w:cs="Arial"/>
                <w:i/>
                <w:iCs/>
                <w:color w:val="00B050"/>
              </w:rPr>
              <w:t>(</w:t>
            </w:r>
            <w:r>
              <w:rPr>
                <w:rFonts w:ascii="Arial" w:hAnsi="Arial" w:cs="Arial"/>
                <w:i/>
                <w:iCs/>
                <w:color w:val="00B050"/>
              </w:rPr>
              <w:t>Subitem 23.11.5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56"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276" w:type="dxa"/>
            <w:vAlign w:val="center"/>
          </w:tcPr>
          <w:p w14:paraId="657B1C35" w14:textId="77777777" w:rsidR="00FE1F71" w:rsidRPr="0022062A" w:rsidRDefault="00FE1F71" w:rsidP="00790930">
            <w:pPr>
              <w:ind w:rightChars="0" w:right="0"/>
              <w:jc w:val="center"/>
              <w:rPr>
                <w:rFonts w:ascii="Arial" w:hAnsi="Arial" w:cs="Arial"/>
                <w:color w:val="000000"/>
              </w:rPr>
            </w:pPr>
            <w:r w:rsidRPr="0022062A">
              <w:rPr>
                <w:rFonts w:ascii="Arial" w:hAnsi="Arial" w:cs="Arial"/>
                <w:color w:val="000000"/>
              </w:rPr>
              <w:t>52,29%</w:t>
            </w:r>
          </w:p>
        </w:tc>
        <w:tc>
          <w:tcPr>
            <w:tcW w:w="1842" w:type="dxa"/>
            <w:vAlign w:val="center"/>
          </w:tcPr>
          <w:p w14:paraId="3EF5FEBC"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67,52%</w:t>
            </w:r>
          </w:p>
        </w:tc>
        <w:tc>
          <w:tcPr>
            <w:tcW w:w="1843" w:type="dxa"/>
            <w:vAlign w:val="center"/>
          </w:tcPr>
          <w:p w14:paraId="7E3A5832"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82,75%</w:t>
            </w:r>
          </w:p>
        </w:tc>
      </w:tr>
      <w:tr w:rsidR="002E2536" w:rsidRPr="0022062A" w14:paraId="70D68F3A" w14:textId="77777777" w:rsidTr="002E2536">
        <w:tblPrEx>
          <w:tblCellMar>
            <w:top w:w="0" w:type="dxa"/>
            <w:bottom w:w="0" w:type="dxa"/>
          </w:tblCellMar>
        </w:tblPrEx>
        <w:trPr>
          <w:trHeight w:val="255"/>
        </w:trPr>
        <w:tc>
          <w:tcPr>
            <w:tcW w:w="1204" w:type="dxa"/>
            <w:vMerge w:val="restart"/>
          </w:tcPr>
          <w:p w14:paraId="5335C3D3" w14:textId="77777777" w:rsidR="002E2536" w:rsidRDefault="002E2536" w:rsidP="006C794E">
            <w:pPr>
              <w:ind w:rightChars="0" w:right="0"/>
              <w:jc w:val="left"/>
              <w:rPr>
                <w:rFonts w:ascii="Arial" w:hAnsi="Arial" w:cs="Arial"/>
                <w:color w:val="000000"/>
                <w:lang w:eastAsia="pt-BR"/>
              </w:rPr>
            </w:pPr>
            <w:r>
              <w:rPr>
                <w:rFonts w:ascii="Arial" w:hAnsi="Arial" w:cs="Arial"/>
                <w:color w:val="000000"/>
                <w:lang w:eastAsia="pt-BR"/>
              </w:rPr>
              <w:t>23.11.6</w:t>
            </w:r>
          </w:p>
        </w:tc>
        <w:tc>
          <w:tcPr>
            <w:tcW w:w="1418" w:type="dxa"/>
            <w:vMerge w:val="restart"/>
          </w:tcPr>
          <w:p w14:paraId="50A660CD" w14:textId="77777777" w:rsidR="002E2536" w:rsidRPr="0022062A" w:rsidRDefault="002E2536"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17.108.00</w:t>
            </w:r>
          </w:p>
        </w:tc>
        <w:tc>
          <w:tcPr>
            <w:tcW w:w="1418" w:type="dxa"/>
            <w:vMerge w:val="restart"/>
          </w:tcPr>
          <w:p w14:paraId="19DC6893" w14:textId="77777777" w:rsidR="002E2536" w:rsidRPr="0022062A" w:rsidRDefault="002E2536"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2101.20</w:t>
            </w:r>
          </w:p>
        </w:tc>
        <w:tc>
          <w:tcPr>
            <w:tcW w:w="5811" w:type="dxa"/>
          </w:tcPr>
          <w:p w14:paraId="37A4898C" w14:textId="77777777" w:rsidR="002E2536" w:rsidRPr="002E2536" w:rsidRDefault="002E2536" w:rsidP="00006A93">
            <w:pPr>
              <w:spacing w:after="240"/>
              <w:ind w:rightChars="0" w:right="0"/>
              <w:textAlignment w:val="baseline"/>
              <w:rPr>
                <w:rFonts w:ascii="Arial" w:hAnsi="Arial" w:cs="Arial"/>
                <w:color w:val="000000"/>
                <w:lang w:eastAsia="pt-BR"/>
              </w:rPr>
            </w:pPr>
            <w:r w:rsidRPr="002E2536">
              <w:rPr>
                <w:rFonts w:ascii="Arial" w:hAnsi="Arial" w:cs="Arial"/>
                <w:color w:val="000000"/>
                <w:lang w:eastAsia="pt-BR"/>
              </w:rPr>
              <w:t>Extratos, essências e concentrados de chá ou de mate e preparações à base destes extratos, essências ou concentrados ou à base de chá ou de mate, em embalagens</w:t>
            </w:r>
          </w:p>
        </w:tc>
        <w:tc>
          <w:tcPr>
            <w:tcW w:w="1276" w:type="dxa"/>
            <w:vMerge w:val="restart"/>
            <w:vAlign w:val="center"/>
          </w:tcPr>
          <w:p w14:paraId="3E3D97E7" w14:textId="77777777" w:rsidR="002E2536" w:rsidRPr="0022062A" w:rsidRDefault="002E2536" w:rsidP="002E2536">
            <w:pPr>
              <w:ind w:rightChars="0" w:right="0"/>
              <w:jc w:val="center"/>
              <w:rPr>
                <w:rFonts w:ascii="Arial" w:hAnsi="Arial" w:cs="Arial"/>
                <w:color w:val="000000"/>
                <w:lang w:eastAsia="pt-BR"/>
              </w:rPr>
            </w:pPr>
            <w:r w:rsidRPr="0022062A">
              <w:rPr>
                <w:rFonts w:ascii="Arial" w:hAnsi="Arial" w:cs="Arial"/>
                <w:color w:val="000000"/>
                <w:lang w:eastAsia="pt-BR"/>
              </w:rPr>
              <w:t>51,52%</w:t>
            </w:r>
          </w:p>
        </w:tc>
        <w:tc>
          <w:tcPr>
            <w:tcW w:w="1842" w:type="dxa"/>
            <w:vMerge w:val="restart"/>
            <w:vAlign w:val="center"/>
          </w:tcPr>
          <w:p w14:paraId="5BF93CCD" w14:textId="77777777" w:rsidR="002E2536" w:rsidRPr="00FE1F71" w:rsidRDefault="002E2536" w:rsidP="002E2536">
            <w:pPr>
              <w:ind w:rightChars="0" w:right="0"/>
              <w:jc w:val="center"/>
              <w:rPr>
                <w:rFonts w:ascii="Arial" w:hAnsi="Arial" w:cs="Arial"/>
                <w:color w:val="000000"/>
                <w:lang w:eastAsia="pt-BR"/>
              </w:rPr>
            </w:pPr>
            <w:r w:rsidRPr="00FE1F71">
              <w:rPr>
                <w:rFonts w:ascii="Arial" w:hAnsi="Arial" w:cs="Arial"/>
                <w:color w:val="000000"/>
                <w:lang w:eastAsia="pt-BR"/>
              </w:rPr>
              <w:t>66,67%</w:t>
            </w:r>
          </w:p>
        </w:tc>
        <w:tc>
          <w:tcPr>
            <w:tcW w:w="1843" w:type="dxa"/>
            <w:vMerge w:val="restart"/>
            <w:vAlign w:val="center"/>
          </w:tcPr>
          <w:p w14:paraId="039E740B" w14:textId="77777777" w:rsidR="002E2536" w:rsidRPr="00FE1F71" w:rsidRDefault="002E2536" w:rsidP="002E2536">
            <w:pPr>
              <w:ind w:rightChars="0" w:right="0"/>
              <w:jc w:val="center"/>
              <w:rPr>
                <w:rFonts w:ascii="Arial" w:hAnsi="Arial" w:cs="Arial"/>
                <w:color w:val="000000"/>
                <w:lang w:eastAsia="pt-BR"/>
              </w:rPr>
            </w:pPr>
            <w:r w:rsidRPr="00FE1F71">
              <w:rPr>
                <w:rFonts w:ascii="Arial" w:hAnsi="Arial" w:cs="Arial"/>
                <w:color w:val="000000"/>
                <w:lang w:eastAsia="pt-BR"/>
              </w:rPr>
              <w:t>81,82%</w:t>
            </w:r>
          </w:p>
        </w:tc>
      </w:tr>
      <w:tr w:rsidR="002E2536" w:rsidRPr="0022062A" w14:paraId="09ED2A83" w14:textId="77777777" w:rsidTr="00B168BD">
        <w:tblPrEx>
          <w:tblCellMar>
            <w:top w:w="0" w:type="dxa"/>
            <w:bottom w:w="0" w:type="dxa"/>
          </w:tblCellMar>
        </w:tblPrEx>
        <w:trPr>
          <w:trHeight w:val="255"/>
        </w:trPr>
        <w:tc>
          <w:tcPr>
            <w:tcW w:w="1204" w:type="dxa"/>
            <w:vMerge/>
          </w:tcPr>
          <w:p w14:paraId="72419DFA" w14:textId="77777777" w:rsidR="002E2536" w:rsidRDefault="002E2536" w:rsidP="006C794E">
            <w:pPr>
              <w:ind w:rightChars="0" w:right="0"/>
              <w:jc w:val="left"/>
              <w:rPr>
                <w:rFonts w:ascii="Arial" w:hAnsi="Arial" w:cs="Arial"/>
                <w:color w:val="000000"/>
                <w:lang w:eastAsia="pt-BR"/>
              </w:rPr>
            </w:pPr>
          </w:p>
        </w:tc>
        <w:tc>
          <w:tcPr>
            <w:tcW w:w="1418" w:type="dxa"/>
            <w:vMerge/>
          </w:tcPr>
          <w:p w14:paraId="5A566E0A" w14:textId="77777777" w:rsidR="002E2536" w:rsidRPr="0022062A" w:rsidRDefault="002E2536" w:rsidP="00790930">
            <w:pPr>
              <w:spacing w:after="240"/>
              <w:ind w:rightChars="0" w:right="0"/>
              <w:jc w:val="center"/>
              <w:textAlignment w:val="baseline"/>
              <w:rPr>
                <w:rFonts w:ascii="Arial" w:hAnsi="Arial" w:cs="Arial"/>
                <w:color w:val="000000"/>
                <w:lang w:eastAsia="pt-BR"/>
              </w:rPr>
            </w:pPr>
          </w:p>
        </w:tc>
        <w:tc>
          <w:tcPr>
            <w:tcW w:w="1418" w:type="dxa"/>
            <w:vMerge/>
          </w:tcPr>
          <w:p w14:paraId="40C856F7" w14:textId="77777777" w:rsidR="002E2536" w:rsidRPr="0022062A" w:rsidRDefault="002E2536" w:rsidP="00790930">
            <w:pPr>
              <w:spacing w:after="240"/>
              <w:ind w:rightChars="0" w:right="0"/>
              <w:jc w:val="center"/>
              <w:textAlignment w:val="baseline"/>
              <w:rPr>
                <w:rFonts w:ascii="Arial" w:hAnsi="Arial" w:cs="Arial"/>
                <w:color w:val="000000"/>
                <w:lang w:eastAsia="pt-BR"/>
              </w:rPr>
            </w:pPr>
          </w:p>
        </w:tc>
        <w:tc>
          <w:tcPr>
            <w:tcW w:w="5811" w:type="dxa"/>
          </w:tcPr>
          <w:p w14:paraId="60BD19B2" w14:textId="77777777" w:rsidR="002E2536" w:rsidRDefault="002E2536" w:rsidP="00006A93">
            <w:pPr>
              <w:spacing w:after="240"/>
              <w:ind w:rightChars="0" w:right="0"/>
              <w:textAlignment w:val="baseline"/>
              <w:rPr>
                <w:rFonts w:ascii="Arial" w:hAnsi="Arial" w:cs="Arial"/>
                <w:color w:val="000000"/>
                <w:lang w:eastAsia="pt-BR"/>
              </w:rPr>
            </w:pPr>
            <w:r w:rsidRPr="002E2536">
              <w:rPr>
                <w:rFonts w:ascii="Arial" w:hAnsi="Arial" w:cs="Arial"/>
                <w:color w:val="000000"/>
                <w:lang w:eastAsia="pt-BR"/>
              </w:rPr>
              <w:t>de conteúdo inferior ou igual a 500 g, exceto as bebidas prontas à base de mate ou chá e os itens classificados no CEST 17.108.01</w:t>
            </w:r>
          </w:p>
          <w:p w14:paraId="518FA4F1" w14:textId="77777777" w:rsidR="002E2536" w:rsidRPr="002E2536" w:rsidRDefault="002E2536" w:rsidP="00006A93">
            <w:pPr>
              <w:spacing w:after="240"/>
              <w:ind w:rightChars="0" w:right="0"/>
              <w:textAlignment w:val="baseline"/>
              <w:rPr>
                <w:rFonts w:ascii="Arial" w:hAnsi="Arial" w:cs="Arial"/>
                <w:color w:val="000000"/>
                <w:lang w:eastAsia="pt-BR"/>
              </w:rPr>
            </w:pPr>
            <w:r w:rsidRPr="00446A52">
              <w:rPr>
                <w:rFonts w:ascii="Arial" w:hAnsi="Arial" w:cs="Arial"/>
                <w:i/>
                <w:iCs/>
                <w:color w:val="00B050"/>
              </w:rPr>
              <w:t>(</w:t>
            </w:r>
            <w:r>
              <w:rPr>
                <w:rFonts w:ascii="Arial" w:hAnsi="Arial" w:cs="Arial"/>
                <w:i/>
                <w:iCs/>
                <w:color w:val="00B050"/>
              </w:rPr>
              <w:t>Subitem 23.11.</w:t>
            </w:r>
            <w:r w:rsidR="00D259ED">
              <w:rPr>
                <w:rFonts w:ascii="Arial" w:hAnsi="Arial" w:cs="Arial"/>
                <w:i/>
                <w:iCs/>
                <w:color w:val="00B050"/>
              </w:rPr>
              <w:t>6</w:t>
            </w:r>
            <w:r>
              <w:rPr>
                <w:rFonts w:ascii="Arial" w:hAnsi="Arial" w:cs="Arial"/>
                <w:i/>
                <w:iCs/>
                <w:color w:val="00B050"/>
              </w:rPr>
              <w:t xml:space="preserve">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57"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276" w:type="dxa"/>
            <w:vMerge/>
            <w:vAlign w:val="center"/>
          </w:tcPr>
          <w:p w14:paraId="0EB7A53E" w14:textId="77777777" w:rsidR="002E2536" w:rsidRPr="0022062A" w:rsidRDefault="002E2536" w:rsidP="00790930">
            <w:pPr>
              <w:ind w:rightChars="0" w:right="0"/>
              <w:jc w:val="center"/>
              <w:rPr>
                <w:rFonts w:ascii="Arial" w:hAnsi="Arial" w:cs="Arial"/>
                <w:color w:val="000000"/>
              </w:rPr>
            </w:pPr>
          </w:p>
        </w:tc>
        <w:tc>
          <w:tcPr>
            <w:tcW w:w="1842" w:type="dxa"/>
            <w:vMerge/>
            <w:vAlign w:val="center"/>
          </w:tcPr>
          <w:p w14:paraId="364B0062" w14:textId="77777777" w:rsidR="002E2536" w:rsidRPr="00FE1F71" w:rsidRDefault="002E2536" w:rsidP="00FE1F71">
            <w:pPr>
              <w:ind w:rightChars="0" w:right="0"/>
              <w:jc w:val="center"/>
              <w:rPr>
                <w:rFonts w:ascii="Arial" w:hAnsi="Arial" w:cs="Arial"/>
                <w:color w:val="000000"/>
              </w:rPr>
            </w:pPr>
          </w:p>
        </w:tc>
        <w:tc>
          <w:tcPr>
            <w:tcW w:w="1843" w:type="dxa"/>
            <w:vMerge/>
            <w:vAlign w:val="center"/>
          </w:tcPr>
          <w:p w14:paraId="765A86AA" w14:textId="77777777" w:rsidR="002E2536" w:rsidRPr="00FE1F71" w:rsidRDefault="002E2536" w:rsidP="00FE1F71">
            <w:pPr>
              <w:ind w:rightChars="0" w:right="0"/>
              <w:jc w:val="center"/>
              <w:rPr>
                <w:rFonts w:ascii="Arial" w:hAnsi="Arial" w:cs="Arial"/>
                <w:color w:val="000000"/>
              </w:rPr>
            </w:pPr>
          </w:p>
        </w:tc>
      </w:tr>
      <w:tr w:rsidR="00FE1F71" w:rsidRPr="0022062A" w14:paraId="76F5DFC7" w14:textId="77777777" w:rsidTr="00B168BD">
        <w:tblPrEx>
          <w:tblCellMar>
            <w:top w:w="0" w:type="dxa"/>
            <w:bottom w:w="0" w:type="dxa"/>
          </w:tblCellMar>
        </w:tblPrEx>
        <w:tc>
          <w:tcPr>
            <w:tcW w:w="1204" w:type="dxa"/>
          </w:tcPr>
          <w:p w14:paraId="6A8495B7" w14:textId="77777777" w:rsidR="00FE1F71" w:rsidRDefault="00FE1F71" w:rsidP="006C794E">
            <w:pPr>
              <w:ind w:rightChars="0" w:right="0"/>
              <w:jc w:val="left"/>
              <w:rPr>
                <w:rFonts w:ascii="Arial" w:hAnsi="Arial" w:cs="Arial"/>
                <w:color w:val="000000"/>
              </w:rPr>
            </w:pPr>
            <w:r>
              <w:rPr>
                <w:rFonts w:ascii="Arial" w:hAnsi="Arial" w:cs="Arial"/>
                <w:color w:val="000000"/>
              </w:rPr>
              <w:t>23.11.7</w:t>
            </w:r>
          </w:p>
        </w:tc>
        <w:tc>
          <w:tcPr>
            <w:tcW w:w="1418" w:type="dxa"/>
          </w:tcPr>
          <w:p w14:paraId="7B707B2C" w14:textId="77777777" w:rsidR="00FE1F71" w:rsidRPr="0022062A" w:rsidRDefault="00FE1F71" w:rsidP="0079093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17.109.00</w:t>
            </w:r>
          </w:p>
        </w:tc>
        <w:tc>
          <w:tcPr>
            <w:tcW w:w="1418" w:type="dxa"/>
          </w:tcPr>
          <w:p w14:paraId="25324431" w14:textId="77777777" w:rsidR="00FE1F71" w:rsidRDefault="00FE1F71" w:rsidP="0079093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1901.90.90</w:t>
            </w:r>
          </w:p>
          <w:p w14:paraId="146ED35C" w14:textId="77777777" w:rsidR="00FE1F71" w:rsidRDefault="00FE1F71" w:rsidP="0079093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2101.11.90</w:t>
            </w:r>
          </w:p>
          <w:p w14:paraId="7AAF35CD" w14:textId="77777777" w:rsidR="00FE1F71" w:rsidRPr="0022062A" w:rsidRDefault="00FE1F71" w:rsidP="0079093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2101.12.00</w:t>
            </w:r>
          </w:p>
        </w:tc>
        <w:tc>
          <w:tcPr>
            <w:tcW w:w="5811" w:type="dxa"/>
          </w:tcPr>
          <w:p w14:paraId="2EB00152" w14:textId="77777777" w:rsidR="00FE1F71" w:rsidRPr="0022062A" w:rsidRDefault="00FE1F71" w:rsidP="0079093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Preparações em pó para cappuccino e similares, em embalagens de conteúdo inferior ou igual a 500 g</w:t>
            </w:r>
          </w:p>
        </w:tc>
        <w:tc>
          <w:tcPr>
            <w:tcW w:w="1276" w:type="dxa"/>
            <w:vAlign w:val="center"/>
          </w:tcPr>
          <w:p w14:paraId="312F6668" w14:textId="77777777" w:rsidR="00FE1F71" w:rsidRPr="0022062A" w:rsidRDefault="00FE1F71" w:rsidP="00790930">
            <w:pPr>
              <w:ind w:rightChars="0" w:right="0"/>
              <w:jc w:val="center"/>
              <w:rPr>
                <w:rFonts w:ascii="Arial" w:hAnsi="Arial" w:cs="Arial"/>
              </w:rPr>
            </w:pPr>
            <w:r w:rsidRPr="0022062A">
              <w:rPr>
                <w:rFonts w:ascii="Arial" w:hAnsi="Arial" w:cs="Arial"/>
              </w:rPr>
              <w:t>57,49%</w:t>
            </w:r>
          </w:p>
        </w:tc>
        <w:tc>
          <w:tcPr>
            <w:tcW w:w="1842" w:type="dxa"/>
            <w:vAlign w:val="center"/>
          </w:tcPr>
          <w:p w14:paraId="02785F6E"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73,24%</w:t>
            </w:r>
          </w:p>
        </w:tc>
        <w:tc>
          <w:tcPr>
            <w:tcW w:w="1843" w:type="dxa"/>
            <w:vAlign w:val="center"/>
          </w:tcPr>
          <w:p w14:paraId="5EF1A28D" w14:textId="77777777" w:rsidR="00FE1F71" w:rsidRPr="00FE1F71" w:rsidRDefault="00FE1F71" w:rsidP="00FE1F71">
            <w:pPr>
              <w:ind w:rightChars="0" w:right="0"/>
              <w:jc w:val="center"/>
              <w:rPr>
                <w:rFonts w:ascii="Arial" w:hAnsi="Arial" w:cs="Arial"/>
                <w:color w:val="000000"/>
              </w:rPr>
            </w:pPr>
            <w:r w:rsidRPr="00FE1F71">
              <w:rPr>
                <w:rFonts w:ascii="Arial" w:hAnsi="Arial" w:cs="Arial"/>
                <w:color w:val="000000"/>
              </w:rPr>
              <w:t>88,99%</w:t>
            </w:r>
          </w:p>
        </w:tc>
      </w:tr>
      <w:tr w:rsidR="00235C72" w:rsidRPr="0022062A" w14:paraId="7D87A967" w14:textId="77777777" w:rsidTr="00B168BD">
        <w:tblPrEx>
          <w:tblCellMar>
            <w:top w:w="0" w:type="dxa"/>
            <w:bottom w:w="0" w:type="dxa"/>
          </w:tblCellMar>
        </w:tblPrEx>
        <w:tc>
          <w:tcPr>
            <w:tcW w:w="1204" w:type="dxa"/>
          </w:tcPr>
          <w:p w14:paraId="5196BCFE" w14:textId="77777777" w:rsidR="00235C72" w:rsidRPr="000C1CE3" w:rsidRDefault="00235C72" w:rsidP="00235C72">
            <w:pPr>
              <w:ind w:rightChars="0" w:right="0"/>
              <w:jc w:val="left"/>
              <w:rPr>
                <w:rFonts w:ascii="Arial" w:hAnsi="Arial" w:cs="Arial"/>
                <w:color w:val="000000"/>
              </w:rPr>
            </w:pPr>
            <w:r w:rsidRPr="000C1CE3">
              <w:rPr>
                <w:rFonts w:ascii="Arial" w:hAnsi="Arial" w:cs="Arial"/>
                <w:color w:val="000000"/>
                <w:shd w:val="clear" w:color="auto" w:fill="FFFFFF"/>
              </w:rPr>
              <w:t>23.11.8</w:t>
            </w:r>
          </w:p>
        </w:tc>
        <w:tc>
          <w:tcPr>
            <w:tcW w:w="1418" w:type="dxa"/>
          </w:tcPr>
          <w:p w14:paraId="1EDD451A" w14:textId="77777777" w:rsidR="00235C72" w:rsidRPr="000C1CE3" w:rsidRDefault="00235C72" w:rsidP="00235C72">
            <w:pPr>
              <w:spacing w:after="240"/>
              <w:ind w:rightChars="0" w:right="0"/>
              <w:jc w:val="left"/>
              <w:textAlignment w:val="baseline"/>
              <w:rPr>
                <w:rFonts w:ascii="Arial" w:hAnsi="Arial" w:cs="Arial"/>
                <w:color w:val="000000"/>
                <w:lang w:eastAsia="pt-BR"/>
              </w:rPr>
            </w:pPr>
            <w:r w:rsidRPr="000C1CE3">
              <w:rPr>
                <w:rFonts w:ascii="Arial" w:hAnsi="Arial" w:cs="Arial"/>
                <w:color w:val="000000"/>
                <w:shd w:val="clear" w:color="auto" w:fill="FFFFFF"/>
              </w:rPr>
              <w:t>17.107.01</w:t>
            </w:r>
          </w:p>
        </w:tc>
        <w:tc>
          <w:tcPr>
            <w:tcW w:w="1418" w:type="dxa"/>
          </w:tcPr>
          <w:p w14:paraId="29B0AE58" w14:textId="77777777" w:rsidR="00235C72" w:rsidRPr="000C1CE3" w:rsidRDefault="00235C72" w:rsidP="00235C72">
            <w:pPr>
              <w:ind w:rightChars="0" w:right="0"/>
              <w:jc w:val="left"/>
              <w:textAlignment w:val="baseline"/>
              <w:rPr>
                <w:rFonts w:ascii="Arial" w:hAnsi="Arial" w:cs="Arial"/>
                <w:color w:val="000000"/>
                <w:lang w:eastAsia="pt-BR"/>
              </w:rPr>
            </w:pPr>
            <w:r w:rsidRPr="000C1CE3">
              <w:rPr>
                <w:rFonts w:ascii="Arial" w:hAnsi="Arial" w:cs="Arial"/>
                <w:color w:val="000000"/>
                <w:shd w:val="clear" w:color="auto" w:fill="FFFFFF"/>
              </w:rPr>
              <w:t>2101.1</w:t>
            </w:r>
          </w:p>
        </w:tc>
        <w:tc>
          <w:tcPr>
            <w:tcW w:w="5811" w:type="dxa"/>
          </w:tcPr>
          <w:p w14:paraId="7A1D2CC6" w14:textId="77777777" w:rsidR="00235C72" w:rsidRPr="00A8736D" w:rsidRDefault="00235C72" w:rsidP="00235C72">
            <w:pPr>
              <w:spacing w:after="240"/>
              <w:ind w:rightChars="0" w:right="0"/>
              <w:jc w:val="left"/>
              <w:textAlignment w:val="baseline"/>
              <w:rPr>
                <w:rFonts w:ascii="Arial" w:hAnsi="Arial" w:cs="Arial"/>
                <w:color w:val="000000"/>
                <w:shd w:val="clear" w:color="auto" w:fill="FFFFFF"/>
              </w:rPr>
            </w:pPr>
            <w:r w:rsidRPr="000C1CE3">
              <w:rPr>
                <w:rFonts w:ascii="Arial" w:hAnsi="Arial" w:cs="Arial"/>
                <w:color w:val="000000"/>
                <w:shd w:val="clear" w:color="auto" w:fill="FFFFFF"/>
              </w:rPr>
              <w:t>Extratos, essências e concentrados de café e preparações à base destes extratos, essências ou concentrados ou à base de café, em cápsulas</w:t>
            </w:r>
          </w:p>
        </w:tc>
        <w:tc>
          <w:tcPr>
            <w:tcW w:w="1276" w:type="dxa"/>
            <w:vAlign w:val="center"/>
          </w:tcPr>
          <w:p w14:paraId="4C4B9AB8" w14:textId="77777777" w:rsidR="00235C72" w:rsidRPr="000C1CE3" w:rsidRDefault="00235C72" w:rsidP="00235C72">
            <w:pPr>
              <w:ind w:rightChars="0" w:right="0"/>
              <w:jc w:val="left"/>
              <w:rPr>
                <w:rFonts w:ascii="Arial" w:hAnsi="Arial" w:cs="Arial"/>
                <w:color w:val="000000"/>
              </w:rPr>
            </w:pPr>
            <w:r w:rsidRPr="000C1CE3">
              <w:rPr>
                <w:rFonts w:ascii="Arial" w:hAnsi="Arial" w:cs="Arial"/>
                <w:color w:val="000000"/>
                <w:shd w:val="clear" w:color="auto" w:fill="FFFFFF"/>
              </w:rPr>
              <w:t>52,29</w:t>
            </w:r>
            <w:r w:rsidRPr="000C1CE3">
              <w:rPr>
                <w:rFonts w:ascii="Arial" w:hAnsi="Arial" w:cs="Arial"/>
                <w:color w:val="000000"/>
              </w:rPr>
              <w:t>%</w:t>
            </w:r>
          </w:p>
          <w:p w14:paraId="0B7B692D" w14:textId="77777777" w:rsidR="00235C72" w:rsidRPr="000C1CE3" w:rsidRDefault="00235C72" w:rsidP="00235C72">
            <w:pPr>
              <w:ind w:rightChars="0" w:right="0"/>
              <w:jc w:val="left"/>
              <w:rPr>
                <w:rFonts w:ascii="Arial" w:hAnsi="Arial" w:cs="Arial"/>
                <w:color w:val="000000"/>
              </w:rPr>
            </w:pPr>
          </w:p>
        </w:tc>
        <w:tc>
          <w:tcPr>
            <w:tcW w:w="1842" w:type="dxa"/>
            <w:vAlign w:val="center"/>
          </w:tcPr>
          <w:p w14:paraId="187E9F25" w14:textId="77777777" w:rsidR="00235C72" w:rsidRPr="000C1CE3" w:rsidRDefault="00235C72" w:rsidP="00235C72">
            <w:pPr>
              <w:ind w:rightChars="0" w:right="0"/>
              <w:jc w:val="left"/>
              <w:rPr>
                <w:rFonts w:ascii="Arial" w:hAnsi="Arial" w:cs="Arial"/>
                <w:color w:val="000000"/>
              </w:rPr>
            </w:pPr>
            <w:r w:rsidRPr="000C1CE3">
              <w:rPr>
                <w:rFonts w:ascii="Arial" w:hAnsi="Arial" w:cs="Arial"/>
                <w:color w:val="000000"/>
                <w:shd w:val="clear" w:color="auto" w:fill="FFFFFF"/>
              </w:rPr>
              <w:t>67,52%</w:t>
            </w:r>
          </w:p>
        </w:tc>
        <w:tc>
          <w:tcPr>
            <w:tcW w:w="1843" w:type="dxa"/>
            <w:vAlign w:val="center"/>
          </w:tcPr>
          <w:p w14:paraId="4CABFFF8" w14:textId="77777777" w:rsidR="00235C72" w:rsidRPr="000C1CE3" w:rsidRDefault="00235C72" w:rsidP="00235C72">
            <w:pPr>
              <w:ind w:rightChars="0" w:right="0"/>
              <w:jc w:val="left"/>
              <w:rPr>
                <w:rFonts w:ascii="Arial" w:hAnsi="Arial" w:cs="Arial"/>
                <w:color w:val="000000"/>
              </w:rPr>
            </w:pPr>
            <w:r w:rsidRPr="000C1CE3">
              <w:rPr>
                <w:rFonts w:ascii="Arial" w:hAnsi="Arial" w:cs="Arial"/>
                <w:color w:val="000000"/>
                <w:shd w:val="clear" w:color="auto" w:fill="FFFFFF"/>
              </w:rPr>
              <w:t>82,75%</w:t>
            </w:r>
          </w:p>
        </w:tc>
      </w:tr>
      <w:tr w:rsidR="00351B55" w:rsidRPr="0022062A" w14:paraId="7EE7C727" w14:textId="77777777" w:rsidTr="00B168BD">
        <w:tblPrEx>
          <w:tblCellMar>
            <w:top w:w="0" w:type="dxa"/>
            <w:bottom w:w="0" w:type="dxa"/>
          </w:tblCellMar>
        </w:tblPrEx>
        <w:tc>
          <w:tcPr>
            <w:tcW w:w="1204" w:type="dxa"/>
          </w:tcPr>
          <w:p w14:paraId="587ACC3A" w14:textId="77777777" w:rsidR="00351B55" w:rsidRPr="000C1CE3" w:rsidRDefault="00351B55" w:rsidP="00235C72">
            <w:pPr>
              <w:ind w:rightChars="0" w:right="0"/>
              <w:jc w:val="left"/>
              <w:rPr>
                <w:rFonts w:ascii="Arial" w:hAnsi="Arial" w:cs="Arial"/>
                <w:color w:val="000000"/>
                <w:shd w:val="clear" w:color="auto" w:fill="FFFFFF"/>
              </w:rPr>
            </w:pPr>
            <w:r w:rsidRPr="000C1CE3">
              <w:rPr>
                <w:rFonts w:ascii="Arial" w:hAnsi="Arial" w:cs="Arial"/>
                <w:color w:val="000000"/>
                <w:shd w:val="clear" w:color="auto" w:fill="FFFFFF"/>
              </w:rPr>
              <w:t>23.11.9</w:t>
            </w:r>
          </w:p>
        </w:tc>
        <w:tc>
          <w:tcPr>
            <w:tcW w:w="1418" w:type="dxa"/>
          </w:tcPr>
          <w:p w14:paraId="79F9B7FD" w14:textId="77777777" w:rsidR="00351B55" w:rsidRPr="000C1CE3" w:rsidRDefault="00351B55" w:rsidP="00235C72">
            <w:pPr>
              <w:spacing w:after="240"/>
              <w:ind w:rightChars="0" w:right="0"/>
              <w:jc w:val="left"/>
              <w:textAlignment w:val="baseline"/>
              <w:rPr>
                <w:rFonts w:ascii="Arial" w:hAnsi="Arial" w:cs="Arial"/>
                <w:color w:val="000000"/>
                <w:shd w:val="clear" w:color="auto" w:fill="FFFFFF"/>
              </w:rPr>
            </w:pPr>
            <w:r w:rsidRPr="000C1CE3">
              <w:rPr>
                <w:rFonts w:ascii="Arial" w:hAnsi="Arial" w:cs="Arial"/>
                <w:color w:val="000000"/>
                <w:shd w:val="clear" w:color="auto" w:fill="FFFFFF"/>
              </w:rPr>
              <w:t>17.108.01</w:t>
            </w:r>
          </w:p>
        </w:tc>
        <w:tc>
          <w:tcPr>
            <w:tcW w:w="1418" w:type="dxa"/>
          </w:tcPr>
          <w:p w14:paraId="7C146CD4" w14:textId="77777777" w:rsidR="00351B55" w:rsidRPr="000C1CE3" w:rsidRDefault="00351B55" w:rsidP="00235C72">
            <w:pPr>
              <w:ind w:rightChars="0" w:right="0"/>
              <w:jc w:val="left"/>
              <w:textAlignment w:val="baseline"/>
              <w:rPr>
                <w:rFonts w:ascii="Arial" w:hAnsi="Arial" w:cs="Arial"/>
                <w:color w:val="000000"/>
                <w:shd w:val="clear" w:color="auto" w:fill="FFFFFF"/>
              </w:rPr>
            </w:pPr>
            <w:r w:rsidRPr="000C1CE3">
              <w:rPr>
                <w:rFonts w:ascii="Arial" w:hAnsi="Arial" w:cs="Arial"/>
                <w:color w:val="000000"/>
                <w:shd w:val="clear" w:color="auto" w:fill="FFFFFF"/>
              </w:rPr>
              <w:t>2101.20</w:t>
            </w:r>
          </w:p>
        </w:tc>
        <w:tc>
          <w:tcPr>
            <w:tcW w:w="5811" w:type="dxa"/>
          </w:tcPr>
          <w:p w14:paraId="369FEE0A" w14:textId="77777777" w:rsidR="00351B55" w:rsidRPr="000C1CE3" w:rsidRDefault="00351B55" w:rsidP="00351B55">
            <w:pPr>
              <w:spacing w:after="240"/>
              <w:ind w:rightChars="0" w:right="0"/>
              <w:jc w:val="left"/>
              <w:textAlignment w:val="baseline"/>
              <w:rPr>
                <w:rFonts w:ascii="Arial" w:hAnsi="Arial" w:cs="Arial"/>
                <w:color w:val="000000"/>
                <w:shd w:val="clear" w:color="auto" w:fill="FFFFFF"/>
              </w:rPr>
            </w:pPr>
            <w:r w:rsidRPr="000C1CE3">
              <w:rPr>
                <w:rFonts w:ascii="Arial" w:hAnsi="Arial" w:cs="Arial"/>
                <w:color w:val="000000"/>
                <w:shd w:val="clear" w:color="auto" w:fill="FFFFFF"/>
              </w:rPr>
              <w:t xml:space="preserve">Extratos, essências e concentrados de chá ou de mate </w:t>
            </w:r>
            <w:r w:rsidRPr="000C1CE3">
              <w:rPr>
                <w:rFonts w:ascii="Arial" w:hAnsi="Arial" w:cs="Arial"/>
                <w:color w:val="000000"/>
              </w:rPr>
              <w:t xml:space="preserve"> e preparações à </w:t>
            </w:r>
            <w:r w:rsidRPr="000C1CE3">
              <w:rPr>
                <w:rFonts w:ascii="Arial" w:hAnsi="Arial" w:cs="Arial"/>
                <w:color w:val="000000"/>
                <w:shd w:val="clear" w:color="auto" w:fill="FFFFFF"/>
              </w:rPr>
              <w:t>base destes extratos, essências ou concentrados ou à base de chá ou de mate, em cápsulas</w:t>
            </w:r>
          </w:p>
        </w:tc>
        <w:tc>
          <w:tcPr>
            <w:tcW w:w="1276" w:type="dxa"/>
            <w:vAlign w:val="center"/>
          </w:tcPr>
          <w:p w14:paraId="307BB433" w14:textId="77777777" w:rsidR="00351B55" w:rsidRPr="000C1CE3" w:rsidRDefault="00351B55" w:rsidP="00235C72">
            <w:pPr>
              <w:ind w:rightChars="0" w:right="0"/>
              <w:jc w:val="left"/>
              <w:rPr>
                <w:rFonts w:ascii="Arial" w:hAnsi="Arial" w:cs="Arial"/>
                <w:color w:val="000000"/>
                <w:shd w:val="clear" w:color="auto" w:fill="FFFFFF"/>
              </w:rPr>
            </w:pPr>
            <w:r w:rsidRPr="000C1CE3">
              <w:rPr>
                <w:rFonts w:ascii="Arial" w:hAnsi="Arial" w:cs="Arial"/>
                <w:color w:val="000000"/>
                <w:shd w:val="clear" w:color="auto" w:fill="FFFFFF"/>
              </w:rPr>
              <w:t>51,52%</w:t>
            </w:r>
          </w:p>
        </w:tc>
        <w:tc>
          <w:tcPr>
            <w:tcW w:w="1842" w:type="dxa"/>
            <w:vAlign w:val="center"/>
          </w:tcPr>
          <w:p w14:paraId="14BCD5B5" w14:textId="77777777" w:rsidR="00351B55" w:rsidRPr="000C1CE3" w:rsidRDefault="00351B55" w:rsidP="00235C72">
            <w:pPr>
              <w:ind w:rightChars="0" w:right="0"/>
              <w:jc w:val="left"/>
              <w:rPr>
                <w:rFonts w:ascii="Arial" w:hAnsi="Arial" w:cs="Arial"/>
                <w:color w:val="000000"/>
                <w:shd w:val="clear" w:color="auto" w:fill="FFFFFF"/>
              </w:rPr>
            </w:pPr>
            <w:r w:rsidRPr="000C1CE3">
              <w:rPr>
                <w:rFonts w:ascii="Arial" w:hAnsi="Arial" w:cs="Arial"/>
                <w:color w:val="000000"/>
                <w:shd w:val="clear" w:color="auto" w:fill="FFFFFF"/>
              </w:rPr>
              <w:t>66,67%</w:t>
            </w:r>
          </w:p>
        </w:tc>
        <w:tc>
          <w:tcPr>
            <w:tcW w:w="1843" w:type="dxa"/>
            <w:vAlign w:val="center"/>
          </w:tcPr>
          <w:p w14:paraId="2B5F37AE" w14:textId="77777777" w:rsidR="00351B55" w:rsidRPr="000C1CE3" w:rsidRDefault="00351B55" w:rsidP="00235C72">
            <w:pPr>
              <w:ind w:rightChars="0" w:right="0"/>
              <w:jc w:val="left"/>
              <w:rPr>
                <w:rFonts w:ascii="Arial" w:hAnsi="Arial" w:cs="Arial"/>
                <w:color w:val="000000"/>
                <w:shd w:val="clear" w:color="auto" w:fill="FFFFFF"/>
              </w:rPr>
            </w:pPr>
            <w:r w:rsidRPr="000C1CE3">
              <w:rPr>
                <w:rFonts w:ascii="Arial" w:hAnsi="Arial" w:cs="Arial"/>
                <w:color w:val="000000"/>
                <w:shd w:val="clear" w:color="auto" w:fill="FFFFFF"/>
              </w:rPr>
              <w:t>81,82%</w:t>
            </w:r>
          </w:p>
        </w:tc>
      </w:tr>
    </w:tbl>
    <w:p w14:paraId="1CD0252C" w14:textId="77777777" w:rsidR="001009BA" w:rsidRPr="0022062A" w:rsidRDefault="001009BA" w:rsidP="001009BA">
      <w:pPr>
        <w:ind w:rightChars="0" w:right="0"/>
        <w:rPr>
          <w:rFonts w:ascii="Arial" w:hAnsi="Arial" w:cs="Arial"/>
        </w:rPr>
      </w:pPr>
    </w:p>
    <w:p w14:paraId="782EC227" w14:textId="77777777" w:rsidR="001009BA" w:rsidRPr="0022062A" w:rsidRDefault="001009BA" w:rsidP="009745F1">
      <w:pPr>
        <w:numPr>
          <w:ilvl w:val="0"/>
          <w:numId w:val="3"/>
        </w:numPr>
        <w:tabs>
          <w:tab w:val="clear" w:pos="720"/>
          <w:tab w:val="num" w:pos="440"/>
        </w:tabs>
        <w:ind w:left="0" w:rightChars="0" w:right="0" w:firstLine="0"/>
        <w:jc w:val="left"/>
        <w:rPr>
          <w:rFonts w:ascii="Arial" w:hAnsi="Arial" w:cs="Arial"/>
          <w:b/>
          <w:bCs/>
          <w:iCs/>
        </w:rPr>
      </w:pPr>
      <w:r w:rsidRPr="0022062A">
        <w:rPr>
          <w:rStyle w:val="nfase"/>
          <w:rFonts w:ascii="Arial" w:hAnsi="Arial" w:cs="Arial"/>
          <w:b/>
          <w:bCs/>
          <w:i w:val="0"/>
        </w:rPr>
        <w:t>MATERIAIS DE CONSTRUÇÃO</w:t>
      </w:r>
      <w:r w:rsidR="00E15835" w:rsidRPr="0022062A">
        <w:rPr>
          <w:rStyle w:val="nfase"/>
          <w:rFonts w:ascii="Arial" w:hAnsi="Arial" w:cs="Arial"/>
          <w:b/>
          <w:bCs/>
          <w:i w:val="0"/>
        </w:rPr>
        <w:t xml:space="preserve"> E CONGÊNERES</w:t>
      </w:r>
    </w:p>
    <w:p w14:paraId="34DB42B6" w14:textId="77777777" w:rsidR="00985A85" w:rsidRPr="00985A85" w:rsidRDefault="00985A85" w:rsidP="00985A85">
      <w:pPr>
        <w:pStyle w:val="Ttulo"/>
        <w:jc w:val="both"/>
        <w:rPr>
          <w:rFonts w:cs="Arial"/>
          <w:i w:val="0"/>
          <w:iCs/>
          <w:color w:val="auto"/>
          <w:sz w:val="22"/>
          <w:szCs w:val="22"/>
          <w:lang w:val="pt-BR" w:eastAsia="pt-BR"/>
        </w:rPr>
      </w:pPr>
      <w:r w:rsidRPr="00985A85">
        <w:rPr>
          <w:rFonts w:cs="Arial"/>
          <w:i w:val="0"/>
          <w:iCs/>
          <w:color w:val="auto"/>
          <w:sz w:val="22"/>
          <w:szCs w:val="22"/>
          <w:lang w:val="pt-BR" w:eastAsia="pt-BR"/>
        </w:rPr>
        <w:t>Fundamento normativo:</w:t>
      </w:r>
      <w:r w:rsidRPr="00985A85">
        <w:rPr>
          <w:rFonts w:cs="Arial"/>
          <w:b w:val="0"/>
          <w:i w:val="0"/>
          <w:iCs/>
          <w:color w:val="auto"/>
          <w:sz w:val="22"/>
          <w:szCs w:val="22"/>
          <w:lang w:val="pt-BR" w:eastAsia="pt-BR"/>
        </w:rPr>
        <w:t xml:space="preserve"> Protocolos ICMS 196/09, 26/10 e 32/14</w:t>
      </w:r>
    </w:p>
    <w:p w14:paraId="5A9B135C" w14:textId="77777777" w:rsidR="009745F1" w:rsidRPr="00985A85" w:rsidRDefault="00985A85" w:rsidP="00985A85">
      <w:pPr>
        <w:pStyle w:val="Ttulo"/>
        <w:jc w:val="both"/>
        <w:rPr>
          <w:rFonts w:cs="Arial"/>
          <w:i w:val="0"/>
          <w:iCs/>
          <w:color w:val="auto"/>
          <w:sz w:val="22"/>
          <w:szCs w:val="22"/>
          <w:lang w:val="pt-BR" w:eastAsia="pt-BR"/>
        </w:rPr>
      </w:pPr>
      <w:r w:rsidRPr="00985A85">
        <w:rPr>
          <w:rFonts w:cs="Arial"/>
          <w:i w:val="0"/>
          <w:iCs/>
          <w:color w:val="auto"/>
          <w:sz w:val="22"/>
          <w:szCs w:val="22"/>
          <w:lang w:val="pt-BR" w:eastAsia="pt-BR"/>
        </w:rPr>
        <w:t xml:space="preserve">Âmbito de aplicação: </w:t>
      </w:r>
      <w:r w:rsidRPr="00985A85">
        <w:rPr>
          <w:rFonts w:cs="Arial"/>
          <w:b w:val="0"/>
          <w:i w:val="0"/>
          <w:iCs/>
          <w:color w:val="auto"/>
          <w:sz w:val="22"/>
          <w:szCs w:val="22"/>
          <w:lang w:val="pt-BR" w:eastAsia="pt-BR"/>
        </w:rPr>
        <w:t>Operações internas, interestaduais originadas nas unidades federadas signatárias dos Protocolos supracitados e aquisições de mercadorias procedentes das demais unidades federadas por contribuintes localizados no Estado do Rio de Janeiro.</w:t>
      </w:r>
    </w:p>
    <w:tbl>
      <w:tblPr>
        <w:tblW w:w="148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75" w:type="dxa"/>
          <w:left w:w="75" w:type="dxa"/>
          <w:bottom w:w="75" w:type="dxa"/>
          <w:right w:w="75" w:type="dxa"/>
        </w:tblCellMar>
        <w:tblLook w:val="04A0" w:firstRow="1" w:lastRow="0" w:firstColumn="1" w:lastColumn="0" w:noHBand="0" w:noVBand="1"/>
      </w:tblPr>
      <w:tblGrid>
        <w:gridCol w:w="1200"/>
        <w:gridCol w:w="1425"/>
        <w:gridCol w:w="1425"/>
        <w:gridCol w:w="5806"/>
        <w:gridCol w:w="1275"/>
        <w:gridCol w:w="1845"/>
        <w:gridCol w:w="1845"/>
      </w:tblGrid>
      <w:tr w:rsidR="00E15835" w:rsidRPr="0022062A" w14:paraId="0FC87846" w14:textId="77777777" w:rsidTr="00B168BD">
        <w:tc>
          <w:tcPr>
            <w:tcW w:w="1200" w:type="dxa"/>
            <w:vMerge w:val="restart"/>
            <w:shd w:val="clear" w:color="auto" w:fill="FFFFFF"/>
            <w:vAlign w:val="center"/>
            <w:hideMark/>
          </w:tcPr>
          <w:p w14:paraId="0A42A90F" w14:textId="77777777" w:rsidR="00E15835" w:rsidRPr="0022062A" w:rsidRDefault="00E15835" w:rsidP="006C794E">
            <w:pPr>
              <w:ind w:rightChars="0" w:right="0"/>
              <w:jc w:val="center"/>
              <w:rPr>
                <w:rFonts w:ascii="Arial" w:hAnsi="Arial" w:cs="Arial"/>
                <w:lang w:eastAsia="pt-BR"/>
              </w:rPr>
            </w:pPr>
            <w:r w:rsidRPr="0022062A">
              <w:rPr>
                <w:rFonts w:ascii="Arial" w:hAnsi="Arial" w:cs="Arial"/>
                <w:b/>
                <w:bCs/>
                <w:iCs/>
                <w:lang w:eastAsia="pt-BR"/>
              </w:rPr>
              <w:t>Subitem</w:t>
            </w:r>
          </w:p>
        </w:tc>
        <w:tc>
          <w:tcPr>
            <w:tcW w:w="1425" w:type="dxa"/>
            <w:vMerge w:val="restart"/>
            <w:shd w:val="clear" w:color="auto" w:fill="FFFFFF"/>
            <w:vAlign w:val="center"/>
          </w:tcPr>
          <w:p w14:paraId="3A5C68DC" w14:textId="77777777" w:rsidR="00E15835" w:rsidRPr="0022062A" w:rsidRDefault="00E15835" w:rsidP="006C794E">
            <w:pPr>
              <w:ind w:rightChars="0" w:right="0"/>
              <w:jc w:val="center"/>
              <w:rPr>
                <w:rFonts w:ascii="Arial" w:hAnsi="Arial" w:cs="Arial"/>
                <w:b/>
                <w:bCs/>
                <w:iCs/>
                <w:lang w:eastAsia="pt-BR"/>
              </w:rPr>
            </w:pPr>
            <w:r w:rsidRPr="0022062A">
              <w:rPr>
                <w:rFonts w:ascii="Arial" w:hAnsi="Arial" w:cs="Arial"/>
                <w:b/>
                <w:bCs/>
                <w:iCs/>
                <w:lang w:eastAsia="pt-BR"/>
              </w:rPr>
              <w:t>CEST</w:t>
            </w:r>
          </w:p>
        </w:tc>
        <w:tc>
          <w:tcPr>
            <w:tcW w:w="1425" w:type="dxa"/>
            <w:vMerge w:val="restart"/>
            <w:shd w:val="clear" w:color="auto" w:fill="FFFFFF"/>
            <w:vAlign w:val="center"/>
            <w:hideMark/>
          </w:tcPr>
          <w:p w14:paraId="062F938C" w14:textId="77777777" w:rsidR="00E15835" w:rsidRPr="0022062A" w:rsidRDefault="00E15835" w:rsidP="006C794E">
            <w:pPr>
              <w:ind w:rightChars="0" w:right="0"/>
              <w:jc w:val="center"/>
              <w:rPr>
                <w:rFonts w:ascii="Arial" w:hAnsi="Arial" w:cs="Arial"/>
                <w:lang w:eastAsia="pt-BR"/>
              </w:rPr>
            </w:pPr>
            <w:r w:rsidRPr="0022062A">
              <w:rPr>
                <w:rFonts w:ascii="Arial" w:hAnsi="Arial" w:cs="Arial"/>
                <w:b/>
                <w:bCs/>
                <w:iCs/>
                <w:lang w:eastAsia="pt-BR"/>
              </w:rPr>
              <w:t>NCM/SH</w:t>
            </w:r>
          </w:p>
        </w:tc>
        <w:tc>
          <w:tcPr>
            <w:tcW w:w="5806" w:type="dxa"/>
            <w:vMerge w:val="restart"/>
            <w:shd w:val="clear" w:color="auto" w:fill="FFFFFF"/>
            <w:vAlign w:val="center"/>
            <w:hideMark/>
          </w:tcPr>
          <w:p w14:paraId="6A3C0A3E" w14:textId="77777777" w:rsidR="00E15835" w:rsidRPr="0022062A" w:rsidRDefault="00E15835" w:rsidP="006C794E">
            <w:pPr>
              <w:ind w:rightChars="0" w:right="0"/>
              <w:jc w:val="center"/>
              <w:rPr>
                <w:rFonts w:ascii="Arial" w:hAnsi="Arial" w:cs="Arial"/>
                <w:lang w:eastAsia="pt-BR"/>
              </w:rPr>
            </w:pPr>
            <w:r w:rsidRPr="0022062A">
              <w:rPr>
                <w:rFonts w:ascii="Arial" w:hAnsi="Arial" w:cs="Arial"/>
                <w:b/>
                <w:bCs/>
                <w:iCs/>
                <w:lang w:eastAsia="pt-BR"/>
              </w:rPr>
              <w:t>Descrição</w:t>
            </w:r>
          </w:p>
        </w:tc>
        <w:tc>
          <w:tcPr>
            <w:tcW w:w="1275" w:type="dxa"/>
            <w:vMerge w:val="restart"/>
            <w:shd w:val="clear" w:color="auto" w:fill="FFFFFF"/>
            <w:vAlign w:val="center"/>
            <w:hideMark/>
          </w:tcPr>
          <w:p w14:paraId="1C61E90F" w14:textId="77777777" w:rsidR="00E15835" w:rsidRPr="0022062A" w:rsidRDefault="00E15835" w:rsidP="006C794E">
            <w:pPr>
              <w:ind w:rightChars="0" w:right="0"/>
              <w:jc w:val="center"/>
              <w:rPr>
                <w:rFonts w:ascii="Arial" w:hAnsi="Arial" w:cs="Arial"/>
                <w:lang w:eastAsia="pt-BR"/>
              </w:rPr>
            </w:pPr>
            <w:r w:rsidRPr="0022062A">
              <w:rPr>
                <w:rFonts w:ascii="Arial" w:hAnsi="Arial" w:cs="Arial"/>
                <w:b/>
                <w:bCs/>
                <w:iCs/>
                <w:lang w:eastAsia="pt-BR"/>
              </w:rPr>
              <w:t>MVA Original</w:t>
            </w:r>
          </w:p>
        </w:tc>
        <w:tc>
          <w:tcPr>
            <w:tcW w:w="3690" w:type="dxa"/>
            <w:gridSpan w:val="2"/>
            <w:shd w:val="clear" w:color="auto" w:fill="FFFFFF"/>
            <w:vAlign w:val="center"/>
            <w:hideMark/>
          </w:tcPr>
          <w:p w14:paraId="73369394" w14:textId="77777777" w:rsidR="00E15835" w:rsidRPr="0022062A" w:rsidRDefault="00E15835" w:rsidP="006C794E">
            <w:pPr>
              <w:ind w:rightChars="0" w:right="0"/>
              <w:jc w:val="center"/>
              <w:rPr>
                <w:rFonts w:ascii="Arial" w:hAnsi="Arial" w:cs="Arial"/>
                <w:lang w:eastAsia="pt-BR"/>
              </w:rPr>
            </w:pPr>
            <w:r w:rsidRPr="0022062A">
              <w:rPr>
                <w:rFonts w:ascii="Arial" w:hAnsi="Arial" w:cs="Arial"/>
                <w:b/>
                <w:bCs/>
                <w:iCs/>
                <w:lang w:eastAsia="pt-BR"/>
              </w:rPr>
              <w:t>MVA Ajustada</w:t>
            </w:r>
          </w:p>
        </w:tc>
      </w:tr>
      <w:tr w:rsidR="00E15835" w:rsidRPr="0022062A" w14:paraId="781DE7D2" w14:textId="77777777" w:rsidTr="00B168BD">
        <w:tc>
          <w:tcPr>
            <w:tcW w:w="0" w:type="auto"/>
            <w:vMerge/>
            <w:shd w:val="clear" w:color="auto" w:fill="FFFFFF"/>
            <w:vAlign w:val="center"/>
            <w:hideMark/>
          </w:tcPr>
          <w:p w14:paraId="18BAD14D" w14:textId="77777777" w:rsidR="00E15835" w:rsidRPr="0022062A" w:rsidRDefault="00E15835" w:rsidP="00E15835">
            <w:pPr>
              <w:ind w:rightChars="0" w:right="0"/>
              <w:rPr>
                <w:rFonts w:ascii="Arial" w:hAnsi="Arial" w:cs="Arial"/>
                <w:lang w:eastAsia="pt-BR"/>
              </w:rPr>
            </w:pPr>
          </w:p>
        </w:tc>
        <w:tc>
          <w:tcPr>
            <w:tcW w:w="0" w:type="auto"/>
            <w:vMerge/>
            <w:shd w:val="clear" w:color="auto" w:fill="FFFFFF"/>
          </w:tcPr>
          <w:p w14:paraId="51FC2F78" w14:textId="77777777" w:rsidR="00E15835" w:rsidRPr="0022062A" w:rsidRDefault="00E15835" w:rsidP="00E15835">
            <w:pPr>
              <w:ind w:rightChars="0" w:right="0"/>
              <w:rPr>
                <w:rFonts w:ascii="Arial" w:hAnsi="Arial" w:cs="Arial"/>
                <w:lang w:eastAsia="pt-BR"/>
              </w:rPr>
            </w:pPr>
          </w:p>
        </w:tc>
        <w:tc>
          <w:tcPr>
            <w:tcW w:w="0" w:type="auto"/>
            <w:vMerge/>
            <w:shd w:val="clear" w:color="auto" w:fill="FFFFFF"/>
            <w:vAlign w:val="center"/>
            <w:hideMark/>
          </w:tcPr>
          <w:p w14:paraId="52B5E6C9" w14:textId="77777777" w:rsidR="00E15835" w:rsidRPr="0022062A" w:rsidRDefault="00E15835" w:rsidP="00E15835">
            <w:pPr>
              <w:ind w:rightChars="0" w:right="0"/>
              <w:rPr>
                <w:rFonts w:ascii="Arial" w:hAnsi="Arial" w:cs="Arial"/>
                <w:lang w:eastAsia="pt-BR"/>
              </w:rPr>
            </w:pPr>
          </w:p>
        </w:tc>
        <w:tc>
          <w:tcPr>
            <w:tcW w:w="5806" w:type="dxa"/>
            <w:vMerge/>
            <w:shd w:val="clear" w:color="auto" w:fill="FFFFFF"/>
            <w:vAlign w:val="center"/>
            <w:hideMark/>
          </w:tcPr>
          <w:p w14:paraId="27637ED8" w14:textId="77777777" w:rsidR="00E15835" w:rsidRPr="0022062A" w:rsidRDefault="00E15835" w:rsidP="00E15835">
            <w:pPr>
              <w:ind w:rightChars="0" w:right="0"/>
              <w:rPr>
                <w:rFonts w:ascii="Arial" w:hAnsi="Arial" w:cs="Arial"/>
                <w:lang w:eastAsia="pt-BR"/>
              </w:rPr>
            </w:pPr>
          </w:p>
        </w:tc>
        <w:tc>
          <w:tcPr>
            <w:tcW w:w="0" w:type="auto"/>
            <w:vMerge/>
            <w:shd w:val="clear" w:color="auto" w:fill="FFFFFF"/>
            <w:vAlign w:val="center"/>
            <w:hideMark/>
          </w:tcPr>
          <w:p w14:paraId="2F05E56F" w14:textId="77777777" w:rsidR="00E15835" w:rsidRPr="0022062A" w:rsidRDefault="00E15835" w:rsidP="00E15835">
            <w:pPr>
              <w:ind w:rightChars="0" w:right="0"/>
              <w:rPr>
                <w:rFonts w:ascii="Arial" w:hAnsi="Arial" w:cs="Arial"/>
                <w:lang w:eastAsia="pt-BR"/>
              </w:rPr>
            </w:pPr>
          </w:p>
        </w:tc>
        <w:tc>
          <w:tcPr>
            <w:tcW w:w="1845" w:type="dxa"/>
            <w:shd w:val="clear" w:color="auto" w:fill="FFFFFF"/>
            <w:vAlign w:val="center"/>
            <w:hideMark/>
          </w:tcPr>
          <w:p w14:paraId="103F994F" w14:textId="77777777" w:rsidR="00E15835" w:rsidRPr="0022062A" w:rsidRDefault="00E15835" w:rsidP="00E15835">
            <w:pPr>
              <w:ind w:rightChars="0" w:right="0"/>
              <w:jc w:val="center"/>
              <w:rPr>
                <w:rFonts w:ascii="Arial" w:hAnsi="Arial" w:cs="Arial"/>
                <w:lang w:eastAsia="pt-BR"/>
              </w:rPr>
            </w:pPr>
            <w:r w:rsidRPr="0022062A">
              <w:rPr>
                <w:rFonts w:ascii="Arial" w:hAnsi="Arial" w:cs="Arial"/>
                <w:b/>
                <w:bCs/>
                <w:iCs/>
                <w:lang w:eastAsia="pt-BR"/>
              </w:rPr>
              <w:t>Alíquota interestadual de 12%</w:t>
            </w:r>
          </w:p>
        </w:tc>
        <w:tc>
          <w:tcPr>
            <w:tcW w:w="1845" w:type="dxa"/>
            <w:shd w:val="clear" w:color="auto" w:fill="FFFFFF"/>
            <w:vAlign w:val="center"/>
            <w:hideMark/>
          </w:tcPr>
          <w:p w14:paraId="72E93833" w14:textId="77777777" w:rsidR="00E15835" w:rsidRPr="0022062A" w:rsidRDefault="00E15835" w:rsidP="00E15835">
            <w:pPr>
              <w:ind w:rightChars="0" w:right="0"/>
              <w:jc w:val="center"/>
              <w:rPr>
                <w:rFonts w:ascii="Arial" w:hAnsi="Arial" w:cs="Arial"/>
                <w:lang w:eastAsia="pt-BR"/>
              </w:rPr>
            </w:pPr>
            <w:r w:rsidRPr="0022062A">
              <w:rPr>
                <w:rFonts w:ascii="Arial" w:hAnsi="Arial" w:cs="Arial"/>
                <w:b/>
                <w:bCs/>
                <w:iCs/>
                <w:lang w:eastAsia="pt-BR"/>
              </w:rPr>
              <w:t>Alíquota interestadual de 4%</w:t>
            </w:r>
          </w:p>
        </w:tc>
      </w:tr>
      <w:tr w:rsidR="006E670B" w:rsidRPr="0022062A" w14:paraId="3600AC89" w14:textId="77777777" w:rsidTr="00B168BD">
        <w:tc>
          <w:tcPr>
            <w:tcW w:w="1200" w:type="dxa"/>
            <w:shd w:val="clear" w:color="auto" w:fill="FFFFFF"/>
            <w:hideMark/>
          </w:tcPr>
          <w:p w14:paraId="2E5367B0" w14:textId="77777777" w:rsidR="006E670B" w:rsidRDefault="006E670B" w:rsidP="006C794E">
            <w:pPr>
              <w:ind w:rightChars="0" w:right="0"/>
              <w:jc w:val="left"/>
              <w:rPr>
                <w:rFonts w:ascii="Arial" w:hAnsi="Arial" w:cs="Arial"/>
                <w:color w:val="000000"/>
              </w:rPr>
            </w:pPr>
            <w:r>
              <w:rPr>
                <w:rFonts w:ascii="Arial" w:hAnsi="Arial" w:cs="Arial"/>
                <w:color w:val="000000"/>
              </w:rPr>
              <w:t>24.1</w:t>
            </w:r>
          </w:p>
        </w:tc>
        <w:tc>
          <w:tcPr>
            <w:tcW w:w="1425" w:type="dxa"/>
            <w:shd w:val="clear" w:color="auto" w:fill="FFFFFF"/>
          </w:tcPr>
          <w:p w14:paraId="50BDA347"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10.001.00</w:t>
            </w:r>
          </w:p>
        </w:tc>
        <w:tc>
          <w:tcPr>
            <w:tcW w:w="1425" w:type="dxa"/>
            <w:shd w:val="clear" w:color="auto" w:fill="FFFFFF"/>
            <w:hideMark/>
          </w:tcPr>
          <w:p w14:paraId="162DBA8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2522</w:t>
            </w:r>
          </w:p>
        </w:tc>
        <w:tc>
          <w:tcPr>
            <w:tcW w:w="5806" w:type="dxa"/>
            <w:shd w:val="clear" w:color="auto" w:fill="FFFFFF"/>
            <w:hideMark/>
          </w:tcPr>
          <w:p w14:paraId="735A924E"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Cal</w:t>
            </w:r>
          </w:p>
        </w:tc>
        <w:tc>
          <w:tcPr>
            <w:tcW w:w="1275" w:type="dxa"/>
            <w:shd w:val="clear" w:color="auto" w:fill="FFFFFF"/>
            <w:vAlign w:val="center"/>
            <w:hideMark/>
          </w:tcPr>
          <w:p w14:paraId="74ABA76E"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43,00%</w:t>
            </w:r>
          </w:p>
        </w:tc>
        <w:tc>
          <w:tcPr>
            <w:tcW w:w="1845" w:type="dxa"/>
            <w:shd w:val="clear" w:color="auto" w:fill="FFFFFF"/>
            <w:vAlign w:val="center"/>
            <w:hideMark/>
          </w:tcPr>
          <w:p w14:paraId="784312C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57,30%</w:t>
            </w:r>
          </w:p>
        </w:tc>
        <w:tc>
          <w:tcPr>
            <w:tcW w:w="1845" w:type="dxa"/>
            <w:shd w:val="clear" w:color="auto" w:fill="FFFFFF"/>
            <w:vAlign w:val="center"/>
            <w:hideMark/>
          </w:tcPr>
          <w:p w14:paraId="40346B2E"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71,60%</w:t>
            </w:r>
          </w:p>
        </w:tc>
      </w:tr>
      <w:tr w:rsidR="006E670B" w:rsidRPr="0022062A" w14:paraId="417DB9AE" w14:textId="77777777" w:rsidTr="00B168BD">
        <w:tc>
          <w:tcPr>
            <w:tcW w:w="1200" w:type="dxa"/>
            <w:shd w:val="clear" w:color="auto" w:fill="FFFFFF"/>
            <w:hideMark/>
          </w:tcPr>
          <w:p w14:paraId="52E7E207" w14:textId="77777777" w:rsidR="006E670B" w:rsidRDefault="006E670B" w:rsidP="006C794E">
            <w:pPr>
              <w:ind w:rightChars="0" w:right="0"/>
              <w:jc w:val="left"/>
              <w:rPr>
                <w:rFonts w:ascii="Arial" w:hAnsi="Arial" w:cs="Arial"/>
                <w:color w:val="000000"/>
              </w:rPr>
            </w:pPr>
            <w:r>
              <w:rPr>
                <w:rFonts w:ascii="Arial" w:hAnsi="Arial" w:cs="Arial"/>
                <w:color w:val="000000"/>
              </w:rPr>
              <w:t>24.2</w:t>
            </w:r>
          </w:p>
        </w:tc>
        <w:tc>
          <w:tcPr>
            <w:tcW w:w="1425" w:type="dxa"/>
            <w:shd w:val="clear" w:color="auto" w:fill="FFFFFF"/>
          </w:tcPr>
          <w:p w14:paraId="24D713B7"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10.002.00</w:t>
            </w:r>
          </w:p>
        </w:tc>
        <w:tc>
          <w:tcPr>
            <w:tcW w:w="1425" w:type="dxa"/>
            <w:shd w:val="clear" w:color="auto" w:fill="FFFFFF"/>
            <w:hideMark/>
          </w:tcPr>
          <w:p w14:paraId="6A1C1FE8" w14:textId="77777777" w:rsidR="006E670B" w:rsidRDefault="006E670B" w:rsidP="00E1583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3816.00.1</w:t>
            </w:r>
          </w:p>
          <w:p w14:paraId="5400EB9C" w14:textId="77777777" w:rsidR="006E670B" w:rsidRPr="0022062A" w:rsidRDefault="006E670B" w:rsidP="00E1583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3824.50.00</w:t>
            </w:r>
          </w:p>
        </w:tc>
        <w:tc>
          <w:tcPr>
            <w:tcW w:w="5806" w:type="dxa"/>
            <w:shd w:val="clear" w:color="auto" w:fill="FFFFFF"/>
            <w:hideMark/>
          </w:tcPr>
          <w:p w14:paraId="425BA1D4"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Argamassas</w:t>
            </w:r>
          </w:p>
        </w:tc>
        <w:tc>
          <w:tcPr>
            <w:tcW w:w="1275" w:type="dxa"/>
            <w:shd w:val="clear" w:color="auto" w:fill="FFFFFF"/>
            <w:vAlign w:val="center"/>
            <w:hideMark/>
          </w:tcPr>
          <w:p w14:paraId="505C19E8"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41,00%</w:t>
            </w:r>
          </w:p>
        </w:tc>
        <w:tc>
          <w:tcPr>
            <w:tcW w:w="1845" w:type="dxa"/>
            <w:shd w:val="clear" w:color="auto" w:fill="FFFFFF"/>
            <w:vAlign w:val="center"/>
            <w:hideMark/>
          </w:tcPr>
          <w:p w14:paraId="785AB59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55,10%</w:t>
            </w:r>
          </w:p>
        </w:tc>
        <w:tc>
          <w:tcPr>
            <w:tcW w:w="1845" w:type="dxa"/>
            <w:shd w:val="clear" w:color="auto" w:fill="FFFFFF"/>
            <w:vAlign w:val="center"/>
            <w:hideMark/>
          </w:tcPr>
          <w:p w14:paraId="4AF559AA"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69,20%</w:t>
            </w:r>
          </w:p>
        </w:tc>
      </w:tr>
      <w:tr w:rsidR="006E670B" w:rsidRPr="0022062A" w14:paraId="7B408E8C" w14:textId="77777777" w:rsidTr="00B168BD">
        <w:tc>
          <w:tcPr>
            <w:tcW w:w="1200" w:type="dxa"/>
            <w:shd w:val="clear" w:color="auto" w:fill="FFFFFF"/>
            <w:hideMark/>
          </w:tcPr>
          <w:p w14:paraId="0F4929C5" w14:textId="77777777" w:rsidR="006E670B" w:rsidRDefault="006E670B" w:rsidP="006C794E">
            <w:pPr>
              <w:ind w:rightChars="0" w:right="0"/>
              <w:jc w:val="left"/>
              <w:rPr>
                <w:rFonts w:ascii="Arial" w:hAnsi="Arial" w:cs="Arial"/>
                <w:color w:val="000000"/>
              </w:rPr>
            </w:pPr>
            <w:r>
              <w:rPr>
                <w:rFonts w:ascii="Arial" w:hAnsi="Arial" w:cs="Arial"/>
                <w:color w:val="000000"/>
              </w:rPr>
              <w:t>24.3</w:t>
            </w:r>
          </w:p>
        </w:tc>
        <w:tc>
          <w:tcPr>
            <w:tcW w:w="1425" w:type="dxa"/>
            <w:shd w:val="clear" w:color="auto" w:fill="FFFFFF"/>
          </w:tcPr>
          <w:p w14:paraId="04D4311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10.003.00</w:t>
            </w:r>
          </w:p>
        </w:tc>
        <w:tc>
          <w:tcPr>
            <w:tcW w:w="1425" w:type="dxa"/>
            <w:shd w:val="clear" w:color="auto" w:fill="FFFFFF"/>
            <w:hideMark/>
          </w:tcPr>
          <w:p w14:paraId="5B6B7CD1"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3214.90.00</w:t>
            </w:r>
          </w:p>
        </w:tc>
        <w:tc>
          <w:tcPr>
            <w:tcW w:w="5806" w:type="dxa"/>
            <w:shd w:val="clear" w:color="auto" w:fill="FFFFFF"/>
            <w:hideMark/>
          </w:tcPr>
          <w:p w14:paraId="45A052BD"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argamassas</w:t>
            </w:r>
          </w:p>
        </w:tc>
        <w:tc>
          <w:tcPr>
            <w:tcW w:w="1275" w:type="dxa"/>
            <w:shd w:val="clear" w:color="auto" w:fill="FFFFFF"/>
            <w:vAlign w:val="center"/>
            <w:hideMark/>
          </w:tcPr>
          <w:p w14:paraId="3292FD52"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41,00%</w:t>
            </w:r>
          </w:p>
        </w:tc>
        <w:tc>
          <w:tcPr>
            <w:tcW w:w="1845" w:type="dxa"/>
            <w:shd w:val="clear" w:color="auto" w:fill="FFFFFF"/>
            <w:vAlign w:val="center"/>
            <w:hideMark/>
          </w:tcPr>
          <w:p w14:paraId="4C0CF26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55,10%</w:t>
            </w:r>
          </w:p>
        </w:tc>
        <w:tc>
          <w:tcPr>
            <w:tcW w:w="1845" w:type="dxa"/>
            <w:shd w:val="clear" w:color="auto" w:fill="FFFFFF"/>
            <w:vAlign w:val="center"/>
            <w:hideMark/>
          </w:tcPr>
          <w:p w14:paraId="27BC3B6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69,20%</w:t>
            </w:r>
          </w:p>
        </w:tc>
      </w:tr>
      <w:tr w:rsidR="006E670B" w:rsidRPr="0022062A" w14:paraId="2DEE5EF0" w14:textId="77777777" w:rsidTr="00B168BD">
        <w:tc>
          <w:tcPr>
            <w:tcW w:w="1200" w:type="dxa"/>
            <w:shd w:val="clear" w:color="auto" w:fill="FFFFFF"/>
            <w:hideMark/>
          </w:tcPr>
          <w:p w14:paraId="76A99BC6" w14:textId="77777777" w:rsidR="006E670B" w:rsidRDefault="006E670B" w:rsidP="006C794E">
            <w:pPr>
              <w:ind w:rightChars="0" w:right="0"/>
              <w:jc w:val="left"/>
              <w:rPr>
                <w:rFonts w:ascii="Arial" w:hAnsi="Arial" w:cs="Arial"/>
                <w:color w:val="000000"/>
              </w:rPr>
            </w:pPr>
            <w:r>
              <w:rPr>
                <w:rFonts w:ascii="Arial" w:hAnsi="Arial" w:cs="Arial"/>
                <w:color w:val="000000"/>
              </w:rPr>
              <w:t>24.4</w:t>
            </w:r>
          </w:p>
        </w:tc>
        <w:tc>
          <w:tcPr>
            <w:tcW w:w="1425" w:type="dxa"/>
            <w:shd w:val="clear" w:color="auto" w:fill="FFFFFF"/>
          </w:tcPr>
          <w:p w14:paraId="63C9F22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10.004.00</w:t>
            </w:r>
          </w:p>
        </w:tc>
        <w:tc>
          <w:tcPr>
            <w:tcW w:w="1425" w:type="dxa"/>
            <w:shd w:val="clear" w:color="auto" w:fill="FFFFFF"/>
            <w:hideMark/>
          </w:tcPr>
          <w:p w14:paraId="555B289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3910.00</w:t>
            </w:r>
          </w:p>
        </w:tc>
        <w:tc>
          <w:tcPr>
            <w:tcW w:w="5806" w:type="dxa"/>
            <w:shd w:val="clear" w:color="auto" w:fill="FFFFFF"/>
            <w:hideMark/>
          </w:tcPr>
          <w:p w14:paraId="25321190"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Silicones em formas primárias, para uso na construção</w:t>
            </w:r>
          </w:p>
        </w:tc>
        <w:tc>
          <w:tcPr>
            <w:tcW w:w="1275" w:type="dxa"/>
            <w:shd w:val="clear" w:color="auto" w:fill="FFFFFF"/>
            <w:vAlign w:val="center"/>
            <w:hideMark/>
          </w:tcPr>
          <w:p w14:paraId="0CD884D4"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57,00%</w:t>
            </w:r>
          </w:p>
        </w:tc>
        <w:tc>
          <w:tcPr>
            <w:tcW w:w="1845" w:type="dxa"/>
            <w:shd w:val="clear" w:color="auto" w:fill="FFFFFF"/>
            <w:vAlign w:val="center"/>
            <w:hideMark/>
          </w:tcPr>
          <w:p w14:paraId="696C5F6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72,70%</w:t>
            </w:r>
          </w:p>
        </w:tc>
        <w:tc>
          <w:tcPr>
            <w:tcW w:w="1845" w:type="dxa"/>
            <w:shd w:val="clear" w:color="auto" w:fill="FFFFFF"/>
            <w:vAlign w:val="center"/>
            <w:hideMark/>
          </w:tcPr>
          <w:p w14:paraId="7D93E613"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88,40%</w:t>
            </w:r>
          </w:p>
        </w:tc>
      </w:tr>
      <w:tr w:rsidR="006E670B" w:rsidRPr="0022062A" w14:paraId="4BECE64A" w14:textId="77777777" w:rsidTr="00B168BD">
        <w:tc>
          <w:tcPr>
            <w:tcW w:w="1200" w:type="dxa"/>
            <w:shd w:val="clear" w:color="auto" w:fill="FFFFFF"/>
            <w:hideMark/>
          </w:tcPr>
          <w:p w14:paraId="2CBCF6BA" w14:textId="77777777" w:rsidR="006E670B" w:rsidRDefault="006E670B" w:rsidP="006C794E">
            <w:pPr>
              <w:ind w:rightChars="0" w:right="0"/>
              <w:jc w:val="left"/>
              <w:rPr>
                <w:rFonts w:ascii="Arial" w:hAnsi="Arial" w:cs="Arial"/>
                <w:color w:val="000000"/>
              </w:rPr>
            </w:pPr>
            <w:r>
              <w:rPr>
                <w:rFonts w:ascii="Arial" w:hAnsi="Arial" w:cs="Arial"/>
                <w:color w:val="000000"/>
              </w:rPr>
              <w:t>24.5</w:t>
            </w:r>
          </w:p>
        </w:tc>
        <w:tc>
          <w:tcPr>
            <w:tcW w:w="1425" w:type="dxa"/>
            <w:shd w:val="clear" w:color="auto" w:fill="FFFFFF"/>
          </w:tcPr>
          <w:p w14:paraId="685219B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10.005.00</w:t>
            </w:r>
          </w:p>
        </w:tc>
        <w:tc>
          <w:tcPr>
            <w:tcW w:w="1425" w:type="dxa"/>
            <w:shd w:val="clear" w:color="auto" w:fill="FFFFFF"/>
            <w:hideMark/>
          </w:tcPr>
          <w:p w14:paraId="30B204CF"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3916</w:t>
            </w:r>
          </w:p>
        </w:tc>
        <w:tc>
          <w:tcPr>
            <w:tcW w:w="5806" w:type="dxa"/>
            <w:shd w:val="clear" w:color="auto" w:fill="FFFFFF"/>
            <w:hideMark/>
          </w:tcPr>
          <w:p w14:paraId="386F45ED"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Revestimentos de PVC e outros plásticos; forro, sancas e afins de PVC, para uso na construção</w:t>
            </w:r>
          </w:p>
        </w:tc>
        <w:tc>
          <w:tcPr>
            <w:tcW w:w="1275" w:type="dxa"/>
            <w:shd w:val="clear" w:color="auto" w:fill="FFFFFF"/>
            <w:vAlign w:val="center"/>
            <w:hideMark/>
          </w:tcPr>
          <w:p w14:paraId="1FDA6EF0"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57,00%</w:t>
            </w:r>
          </w:p>
        </w:tc>
        <w:tc>
          <w:tcPr>
            <w:tcW w:w="1845" w:type="dxa"/>
            <w:shd w:val="clear" w:color="auto" w:fill="FFFFFF"/>
            <w:vAlign w:val="center"/>
            <w:hideMark/>
          </w:tcPr>
          <w:p w14:paraId="19DEBED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72,70%</w:t>
            </w:r>
          </w:p>
        </w:tc>
        <w:tc>
          <w:tcPr>
            <w:tcW w:w="1845" w:type="dxa"/>
            <w:shd w:val="clear" w:color="auto" w:fill="FFFFFF"/>
            <w:vAlign w:val="center"/>
            <w:hideMark/>
          </w:tcPr>
          <w:p w14:paraId="114CD751"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88,40%</w:t>
            </w:r>
          </w:p>
        </w:tc>
      </w:tr>
      <w:tr w:rsidR="006E670B" w:rsidRPr="0022062A" w14:paraId="6C39AC09" w14:textId="77777777" w:rsidTr="00B168BD">
        <w:tc>
          <w:tcPr>
            <w:tcW w:w="1200" w:type="dxa"/>
            <w:shd w:val="clear" w:color="auto" w:fill="FFFFFF"/>
            <w:hideMark/>
          </w:tcPr>
          <w:p w14:paraId="5A4B70A2" w14:textId="77777777" w:rsidR="006E670B" w:rsidRDefault="006E670B" w:rsidP="006C794E">
            <w:pPr>
              <w:ind w:rightChars="0" w:right="0"/>
              <w:jc w:val="left"/>
              <w:rPr>
                <w:rFonts w:ascii="Arial" w:hAnsi="Arial" w:cs="Arial"/>
                <w:color w:val="000000"/>
              </w:rPr>
            </w:pPr>
            <w:r>
              <w:rPr>
                <w:rFonts w:ascii="Arial" w:hAnsi="Arial" w:cs="Arial"/>
                <w:color w:val="000000"/>
              </w:rPr>
              <w:t>24.6</w:t>
            </w:r>
          </w:p>
        </w:tc>
        <w:tc>
          <w:tcPr>
            <w:tcW w:w="1425" w:type="dxa"/>
            <w:shd w:val="clear" w:color="auto" w:fill="FFFFFF"/>
          </w:tcPr>
          <w:p w14:paraId="1B2CE93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10.006.00</w:t>
            </w:r>
          </w:p>
        </w:tc>
        <w:tc>
          <w:tcPr>
            <w:tcW w:w="1425" w:type="dxa"/>
            <w:shd w:val="clear" w:color="auto" w:fill="FFFFFF"/>
            <w:hideMark/>
          </w:tcPr>
          <w:p w14:paraId="24FADDAF"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3917</w:t>
            </w:r>
          </w:p>
        </w:tc>
        <w:tc>
          <w:tcPr>
            <w:tcW w:w="5806" w:type="dxa"/>
            <w:shd w:val="clear" w:color="auto" w:fill="FFFFFF"/>
            <w:hideMark/>
          </w:tcPr>
          <w:p w14:paraId="47175718"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Tubos, e seus acessórios (por exemplo, juntas, cotovelos, flanges, uniões), de plásticos, para uso na construção</w:t>
            </w:r>
          </w:p>
        </w:tc>
        <w:tc>
          <w:tcPr>
            <w:tcW w:w="1275" w:type="dxa"/>
            <w:shd w:val="clear" w:color="auto" w:fill="FFFFFF"/>
            <w:vAlign w:val="center"/>
            <w:hideMark/>
          </w:tcPr>
          <w:p w14:paraId="6575095C"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36,00%</w:t>
            </w:r>
          </w:p>
        </w:tc>
        <w:tc>
          <w:tcPr>
            <w:tcW w:w="1845" w:type="dxa"/>
            <w:shd w:val="clear" w:color="auto" w:fill="FFFFFF"/>
            <w:vAlign w:val="center"/>
            <w:hideMark/>
          </w:tcPr>
          <w:p w14:paraId="55F4FFD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49,60%</w:t>
            </w:r>
          </w:p>
        </w:tc>
        <w:tc>
          <w:tcPr>
            <w:tcW w:w="1845" w:type="dxa"/>
            <w:shd w:val="clear" w:color="auto" w:fill="FFFFFF"/>
            <w:vAlign w:val="center"/>
            <w:hideMark/>
          </w:tcPr>
          <w:p w14:paraId="33089B4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63,20%</w:t>
            </w:r>
          </w:p>
        </w:tc>
      </w:tr>
      <w:tr w:rsidR="006E670B" w:rsidRPr="0022062A" w14:paraId="462D5A9D" w14:textId="77777777" w:rsidTr="00B168BD">
        <w:tc>
          <w:tcPr>
            <w:tcW w:w="1200" w:type="dxa"/>
            <w:shd w:val="clear" w:color="auto" w:fill="FFFFFF"/>
            <w:hideMark/>
          </w:tcPr>
          <w:p w14:paraId="7B89CCC7" w14:textId="77777777" w:rsidR="006E670B" w:rsidRDefault="006E670B" w:rsidP="006C794E">
            <w:pPr>
              <w:ind w:rightChars="0" w:right="0"/>
              <w:jc w:val="left"/>
              <w:rPr>
                <w:rFonts w:ascii="Arial" w:hAnsi="Arial" w:cs="Arial"/>
                <w:color w:val="000000"/>
              </w:rPr>
            </w:pPr>
            <w:r>
              <w:rPr>
                <w:rFonts w:ascii="Arial" w:hAnsi="Arial" w:cs="Arial"/>
                <w:color w:val="000000"/>
              </w:rPr>
              <w:t>24.7</w:t>
            </w:r>
          </w:p>
        </w:tc>
        <w:tc>
          <w:tcPr>
            <w:tcW w:w="1425" w:type="dxa"/>
            <w:shd w:val="clear" w:color="auto" w:fill="FFFFFF"/>
          </w:tcPr>
          <w:p w14:paraId="7081E3B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10.007.00</w:t>
            </w:r>
          </w:p>
        </w:tc>
        <w:tc>
          <w:tcPr>
            <w:tcW w:w="1425" w:type="dxa"/>
            <w:shd w:val="clear" w:color="auto" w:fill="FFFFFF"/>
            <w:hideMark/>
          </w:tcPr>
          <w:p w14:paraId="4209628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3918</w:t>
            </w:r>
          </w:p>
        </w:tc>
        <w:tc>
          <w:tcPr>
            <w:tcW w:w="5806" w:type="dxa"/>
            <w:shd w:val="clear" w:color="auto" w:fill="FFFFFF"/>
            <w:hideMark/>
          </w:tcPr>
          <w:p w14:paraId="7D14E146"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Revestimento de pavimento de PVC e outros plásticos</w:t>
            </w:r>
          </w:p>
        </w:tc>
        <w:tc>
          <w:tcPr>
            <w:tcW w:w="1275" w:type="dxa"/>
            <w:shd w:val="clear" w:color="auto" w:fill="FFFFFF"/>
            <w:vAlign w:val="center"/>
            <w:hideMark/>
          </w:tcPr>
          <w:p w14:paraId="251348A5"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56,00%</w:t>
            </w:r>
          </w:p>
        </w:tc>
        <w:tc>
          <w:tcPr>
            <w:tcW w:w="1845" w:type="dxa"/>
            <w:shd w:val="clear" w:color="auto" w:fill="FFFFFF"/>
            <w:vAlign w:val="center"/>
            <w:hideMark/>
          </w:tcPr>
          <w:p w14:paraId="6FD6B27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71,60%</w:t>
            </w:r>
          </w:p>
        </w:tc>
        <w:tc>
          <w:tcPr>
            <w:tcW w:w="1845" w:type="dxa"/>
            <w:shd w:val="clear" w:color="auto" w:fill="FFFFFF"/>
            <w:vAlign w:val="center"/>
            <w:hideMark/>
          </w:tcPr>
          <w:p w14:paraId="1A8A495E"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87,20%</w:t>
            </w:r>
          </w:p>
        </w:tc>
      </w:tr>
      <w:tr w:rsidR="006E670B" w:rsidRPr="0022062A" w14:paraId="2C2570AB" w14:textId="77777777" w:rsidTr="00B168BD">
        <w:tc>
          <w:tcPr>
            <w:tcW w:w="1200" w:type="dxa"/>
            <w:shd w:val="clear" w:color="auto" w:fill="FFFFFF"/>
            <w:hideMark/>
          </w:tcPr>
          <w:p w14:paraId="54FA0D1B" w14:textId="77777777" w:rsidR="006E670B" w:rsidRDefault="006E670B" w:rsidP="006C794E">
            <w:pPr>
              <w:ind w:rightChars="0" w:right="0"/>
              <w:jc w:val="left"/>
              <w:rPr>
                <w:rFonts w:ascii="Arial" w:hAnsi="Arial" w:cs="Arial"/>
                <w:color w:val="000000"/>
              </w:rPr>
            </w:pPr>
            <w:r>
              <w:rPr>
                <w:rFonts w:ascii="Arial" w:hAnsi="Arial" w:cs="Arial"/>
                <w:color w:val="000000"/>
              </w:rPr>
              <w:t>24.8</w:t>
            </w:r>
          </w:p>
        </w:tc>
        <w:tc>
          <w:tcPr>
            <w:tcW w:w="1425" w:type="dxa"/>
            <w:shd w:val="clear" w:color="auto" w:fill="FFFFFF"/>
          </w:tcPr>
          <w:p w14:paraId="17D5970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10.008.00</w:t>
            </w:r>
          </w:p>
        </w:tc>
        <w:tc>
          <w:tcPr>
            <w:tcW w:w="1425" w:type="dxa"/>
            <w:shd w:val="clear" w:color="auto" w:fill="FFFFFF"/>
            <w:hideMark/>
          </w:tcPr>
          <w:p w14:paraId="780EE52A"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3919</w:t>
            </w:r>
          </w:p>
        </w:tc>
        <w:tc>
          <w:tcPr>
            <w:tcW w:w="5806" w:type="dxa"/>
            <w:shd w:val="clear" w:color="auto" w:fill="FFFFFF"/>
            <w:hideMark/>
          </w:tcPr>
          <w:p w14:paraId="6E7A7A5C"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Chapas, folhas, tiras, fitas, películas e outras formas planas, </w:t>
            </w:r>
            <w:proofErr w:type="spellStart"/>
            <w:r w:rsidRPr="0022062A">
              <w:rPr>
                <w:rFonts w:ascii="Arial" w:hAnsi="Arial" w:cs="Arial"/>
                <w:color w:val="000000"/>
                <w:lang w:eastAsia="pt-BR"/>
              </w:rPr>
              <w:t>auto-adesivas</w:t>
            </w:r>
            <w:proofErr w:type="spellEnd"/>
            <w:r w:rsidRPr="0022062A">
              <w:rPr>
                <w:rFonts w:ascii="Arial" w:hAnsi="Arial" w:cs="Arial"/>
                <w:color w:val="000000"/>
                <w:lang w:eastAsia="pt-BR"/>
              </w:rPr>
              <w:t>, de plásticos, mesmo em rolos, para uso na construção</w:t>
            </w:r>
          </w:p>
        </w:tc>
        <w:tc>
          <w:tcPr>
            <w:tcW w:w="1275" w:type="dxa"/>
            <w:shd w:val="clear" w:color="auto" w:fill="FFFFFF"/>
            <w:vAlign w:val="center"/>
            <w:hideMark/>
          </w:tcPr>
          <w:p w14:paraId="6BB5103C"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58,00%</w:t>
            </w:r>
          </w:p>
        </w:tc>
        <w:tc>
          <w:tcPr>
            <w:tcW w:w="1845" w:type="dxa"/>
            <w:shd w:val="clear" w:color="auto" w:fill="FFFFFF"/>
            <w:vAlign w:val="center"/>
            <w:hideMark/>
          </w:tcPr>
          <w:p w14:paraId="1C3CAE8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73,80%</w:t>
            </w:r>
          </w:p>
        </w:tc>
        <w:tc>
          <w:tcPr>
            <w:tcW w:w="1845" w:type="dxa"/>
            <w:shd w:val="clear" w:color="auto" w:fill="FFFFFF"/>
            <w:vAlign w:val="center"/>
            <w:hideMark/>
          </w:tcPr>
          <w:p w14:paraId="5F005E1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89,60%</w:t>
            </w:r>
          </w:p>
        </w:tc>
      </w:tr>
      <w:tr w:rsidR="006E670B" w:rsidRPr="0022062A" w14:paraId="352E8CF1" w14:textId="77777777" w:rsidTr="00B168BD">
        <w:tc>
          <w:tcPr>
            <w:tcW w:w="1200" w:type="dxa"/>
            <w:shd w:val="clear" w:color="auto" w:fill="FFFFFF"/>
            <w:hideMark/>
          </w:tcPr>
          <w:p w14:paraId="33601654" w14:textId="77777777" w:rsidR="006E670B" w:rsidRDefault="006E670B" w:rsidP="006C794E">
            <w:pPr>
              <w:ind w:rightChars="0" w:right="0"/>
              <w:jc w:val="left"/>
              <w:rPr>
                <w:rFonts w:ascii="Arial" w:hAnsi="Arial" w:cs="Arial"/>
                <w:color w:val="000000"/>
              </w:rPr>
            </w:pPr>
            <w:r>
              <w:rPr>
                <w:rFonts w:ascii="Arial" w:hAnsi="Arial" w:cs="Arial"/>
                <w:color w:val="000000"/>
              </w:rPr>
              <w:t>24.9</w:t>
            </w:r>
          </w:p>
        </w:tc>
        <w:tc>
          <w:tcPr>
            <w:tcW w:w="1425" w:type="dxa"/>
            <w:shd w:val="clear" w:color="auto" w:fill="FFFFFF"/>
          </w:tcPr>
          <w:p w14:paraId="084575ED"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10.009.00</w:t>
            </w:r>
          </w:p>
        </w:tc>
        <w:tc>
          <w:tcPr>
            <w:tcW w:w="1425" w:type="dxa"/>
            <w:shd w:val="clear" w:color="auto" w:fill="FFFFFF"/>
            <w:hideMark/>
          </w:tcPr>
          <w:p w14:paraId="6BC9BDAB" w14:textId="77777777" w:rsidR="006E670B" w:rsidRDefault="006E670B" w:rsidP="00E1583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3919</w:t>
            </w:r>
          </w:p>
          <w:p w14:paraId="357E2848" w14:textId="77777777" w:rsidR="006E670B" w:rsidRDefault="006E670B" w:rsidP="00E1583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3920</w:t>
            </w:r>
          </w:p>
          <w:p w14:paraId="43DC2002" w14:textId="77777777" w:rsidR="006E670B" w:rsidRPr="0022062A" w:rsidRDefault="006E670B" w:rsidP="00E1583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3921</w:t>
            </w:r>
          </w:p>
        </w:tc>
        <w:tc>
          <w:tcPr>
            <w:tcW w:w="5806" w:type="dxa"/>
            <w:shd w:val="clear" w:color="auto" w:fill="FFFFFF"/>
            <w:hideMark/>
          </w:tcPr>
          <w:p w14:paraId="6EC4BC00"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Veda rosca, lona plástica para uso na construção, fitas isolantes e afins</w:t>
            </w:r>
          </w:p>
        </w:tc>
        <w:tc>
          <w:tcPr>
            <w:tcW w:w="1275" w:type="dxa"/>
            <w:shd w:val="clear" w:color="auto" w:fill="FFFFFF"/>
            <w:vAlign w:val="center"/>
            <w:hideMark/>
          </w:tcPr>
          <w:p w14:paraId="0C6D2C96"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52,00%</w:t>
            </w:r>
          </w:p>
        </w:tc>
        <w:tc>
          <w:tcPr>
            <w:tcW w:w="1845" w:type="dxa"/>
            <w:shd w:val="clear" w:color="auto" w:fill="FFFFFF"/>
            <w:vAlign w:val="center"/>
            <w:hideMark/>
          </w:tcPr>
          <w:p w14:paraId="53542F3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67,20%</w:t>
            </w:r>
          </w:p>
        </w:tc>
        <w:tc>
          <w:tcPr>
            <w:tcW w:w="1845" w:type="dxa"/>
            <w:shd w:val="clear" w:color="auto" w:fill="FFFFFF"/>
            <w:vAlign w:val="center"/>
            <w:hideMark/>
          </w:tcPr>
          <w:p w14:paraId="5FA417B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82,40%</w:t>
            </w:r>
          </w:p>
        </w:tc>
      </w:tr>
      <w:tr w:rsidR="006E670B" w:rsidRPr="0022062A" w14:paraId="59493FFC" w14:textId="77777777" w:rsidTr="00B168BD">
        <w:tc>
          <w:tcPr>
            <w:tcW w:w="1200" w:type="dxa"/>
            <w:shd w:val="clear" w:color="auto" w:fill="FFFFFF"/>
            <w:hideMark/>
          </w:tcPr>
          <w:p w14:paraId="55E1BBA3" w14:textId="77777777" w:rsidR="006E670B" w:rsidRDefault="006E670B" w:rsidP="006C794E">
            <w:pPr>
              <w:ind w:rightChars="0" w:right="0"/>
              <w:jc w:val="left"/>
              <w:rPr>
                <w:rFonts w:ascii="Arial" w:hAnsi="Arial" w:cs="Arial"/>
                <w:color w:val="000000"/>
              </w:rPr>
            </w:pPr>
            <w:r>
              <w:rPr>
                <w:rFonts w:ascii="Arial" w:hAnsi="Arial" w:cs="Arial"/>
                <w:color w:val="000000"/>
              </w:rPr>
              <w:t>24.10</w:t>
            </w:r>
          </w:p>
        </w:tc>
        <w:tc>
          <w:tcPr>
            <w:tcW w:w="1425" w:type="dxa"/>
            <w:shd w:val="clear" w:color="auto" w:fill="FFFFFF"/>
          </w:tcPr>
          <w:p w14:paraId="4FE83DFF"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10.010.00</w:t>
            </w:r>
          </w:p>
        </w:tc>
        <w:tc>
          <w:tcPr>
            <w:tcW w:w="1425" w:type="dxa"/>
            <w:shd w:val="clear" w:color="auto" w:fill="FFFFFF"/>
            <w:hideMark/>
          </w:tcPr>
          <w:p w14:paraId="1B9F3B0D"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3921</w:t>
            </w:r>
          </w:p>
        </w:tc>
        <w:tc>
          <w:tcPr>
            <w:tcW w:w="5806" w:type="dxa"/>
            <w:shd w:val="clear" w:color="auto" w:fill="FFFFFF"/>
            <w:hideMark/>
          </w:tcPr>
          <w:p w14:paraId="46A92C47"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Telha de plástico, mesmo reforçada com fibra de vidro</w:t>
            </w:r>
          </w:p>
        </w:tc>
        <w:tc>
          <w:tcPr>
            <w:tcW w:w="1275" w:type="dxa"/>
            <w:shd w:val="clear" w:color="auto" w:fill="FFFFFF"/>
            <w:vAlign w:val="center"/>
            <w:hideMark/>
          </w:tcPr>
          <w:p w14:paraId="63146F5D"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53,00%</w:t>
            </w:r>
          </w:p>
        </w:tc>
        <w:tc>
          <w:tcPr>
            <w:tcW w:w="1845" w:type="dxa"/>
            <w:shd w:val="clear" w:color="auto" w:fill="FFFFFF"/>
            <w:vAlign w:val="center"/>
            <w:hideMark/>
          </w:tcPr>
          <w:p w14:paraId="22013F3E"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68,30%</w:t>
            </w:r>
          </w:p>
        </w:tc>
        <w:tc>
          <w:tcPr>
            <w:tcW w:w="1845" w:type="dxa"/>
            <w:shd w:val="clear" w:color="auto" w:fill="FFFFFF"/>
            <w:vAlign w:val="center"/>
            <w:hideMark/>
          </w:tcPr>
          <w:p w14:paraId="24E3FC0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83,60%</w:t>
            </w:r>
          </w:p>
        </w:tc>
      </w:tr>
      <w:tr w:rsidR="006E670B" w:rsidRPr="0022062A" w14:paraId="7AEE894C" w14:textId="77777777" w:rsidTr="00B168BD">
        <w:tc>
          <w:tcPr>
            <w:tcW w:w="1200" w:type="dxa"/>
            <w:shd w:val="clear" w:color="auto" w:fill="FFFFFF"/>
            <w:hideMark/>
          </w:tcPr>
          <w:p w14:paraId="6A288867" w14:textId="77777777" w:rsidR="006E670B" w:rsidRDefault="006E670B" w:rsidP="006C794E">
            <w:pPr>
              <w:ind w:rightChars="0" w:right="0"/>
              <w:jc w:val="left"/>
              <w:rPr>
                <w:rFonts w:ascii="Arial" w:hAnsi="Arial" w:cs="Arial"/>
                <w:color w:val="000000"/>
              </w:rPr>
            </w:pPr>
            <w:r>
              <w:rPr>
                <w:rFonts w:ascii="Arial" w:hAnsi="Arial" w:cs="Arial"/>
                <w:color w:val="000000"/>
              </w:rPr>
              <w:t>24.11</w:t>
            </w:r>
          </w:p>
        </w:tc>
        <w:tc>
          <w:tcPr>
            <w:tcW w:w="1425" w:type="dxa"/>
            <w:shd w:val="clear" w:color="auto" w:fill="FFFFFF"/>
          </w:tcPr>
          <w:p w14:paraId="3005B9CD"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10.011.00</w:t>
            </w:r>
          </w:p>
        </w:tc>
        <w:tc>
          <w:tcPr>
            <w:tcW w:w="1425" w:type="dxa"/>
            <w:shd w:val="clear" w:color="auto" w:fill="FFFFFF"/>
            <w:hideMark/>
          </w:tcPr>
          <w:p w14:paraId="66B5B3E7"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3921</w:t>
            </w:r>
          </w:p>
        </w:tc>
        <w:tc>
          <w:tcPr>
            <w:tcW w:w="5806" w:type="dxa"/>
            <w:shd w:val="clear" w:color="auto" w:fill="FFFFFF"/>
            <w:hideMark/>
          </w:tcPr>
          <w:p w14:paraId="63C39B3A"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Cumeeira de plástico, mesmo reforçada com fibra de vidro</w:t>
            </w:r>
          </w:p>
        </w:tc>
        <w:tc>
          <w:tcPr>
            <w:tcW w:w="1275" w:type="dxa"/>
            <w:shd w:val="clear" w:color="auto" w:fill="FFFFFF"/>
            <w:vAlign w:val="center"/>
            <w:hideMark/>
          </w:tcPr>
          <w:p w14:paraId="6226F901"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53,00%</w:t>
            </w:r>
          </w:p>
        </w:tc>
        <w:tc>
          <w:tcPr>
            <w:tcW w:w="1845" w:type="dxa"/>
            <w:shd w:val="clear" w:color="auto" w:fill="FFFFFF"/>
            <w:vAlign w:val="center"/>
            <w:hideMark/>
          </w:tcPr>
          <w:p w14:paraId="0C2B7BA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68,30%</w:t>
            </w:r>
          </w:p>
        </w:tc>
        <w:tc>
          <w:tcPr>
            <w:tcW w:w="1845" w:type="dxa"/>
            <w:shd w:val="clear" w:color="auto" w:fill="FFFFFF"/>
            <w:vAlign w:val="center"/>
            <w:hideMark/>
          </w:tcPr>
          <w:p w14:paraId="7B33527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83,60%</w:t>
            </w:r>
          </w:p>
        </w:tc>
      </w:tr>
      <w:tr w:rsidR="006E670B" w:rsidRPr="0022062A" w14:paraId="4EFDECA4" w14:textId="77777777" w:rsidTr="00B168BD">
        <w:tc>
          <w:tcPr>
            <w:tcW w:w="1200" w:type="dxa"/>
            <w:shd w:val="clear" w:color="auto" w:fill="FFFFFF"/>
            <w:hideMark/>
          </w:tcPr>
          <w:p w14:paraId="2C161721" w14:textId="77777777" w:rsidR="006E670B" w:rsidRDefault="006E670B" w:rsidP="006C794E">
            <w:pPr>
              <w:ind w:rightChars="0" w:right="0"/>
              <w:jc w:val="left"/>
              <w:rPr>
                <w:rFonts w:ascii="Arial" w:hAnsi="Arial" w:cs="Arial"/>
                <w:color w:val="000000"/>
              </w:rPr>
            </w:pPr>
            <w:r>
              <w:rPr>
                <w:rFonts w:ascii="Arial" w:hAnsi="Arial" w:cs="Arial"/>
                <w:color w:val="000000"/>
              </w:rPr>
              <w:t>24.12</w:t>
            </w:r>
          </w:p>
        </w:tc>
        <w:tc>
          <w:tcPr>
            <w:tcW w:w="1425" w:type="dxa"/>
            <w:shd w:val="clear" w:color="auto" w:fill="FFFFFF"/>
          </w:tcPr>
          <w:p w14:paraId="668223D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10.012.00</w:t>
            </w:r>
          </w:p>
        </w:tc>
        <w:tc>
          <w:tcPr>
            <w:tcW w:w="1425" w:type="dxa"/>
            <w:shd w:val="clear" w:color="auto" w:fill="FFFFFF"/>
            <w:hideMark/>
          </w:tcPr>
          <w:p w14:paraId="29A569DD"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3921</w:t>
            </w:r>
          </w:p>
        </w:tc>
        <w:tc>
          <w:tcPr>
            <w:tcW w:w="5806" w:type="dxa"/>
            <w:shd w:val="clear" w:color="auto" w:fill="FFFFFF"/>
            <w:hideMark/>
          </w:tcPr>
          <w:p w14:paraId="49DB01B3" w14:textId="77777777" w:rsidR="006E670B" w:rsidRPr="0022062A" w:rsidRDefault="00985A85" w:rsidP="006C794E">
            <w:pPr>
              <w:spacing w:after="240"/>
              <w:ind w:rightChars="0" w:right="0"/>
              <w:textAlignment w:val="baseline"/>
              <w:rPr>
                <w:rFonts w:ascii="Arial" w:hAnsi="Arial" w:cs="Arial"/>
                <w:color w:val="000000"/>
                <w:lang w:eastAsia="pt-BR"/>
              </w:rPr>
            </w:pPr>
            <w:r w:rsidRPr="00985A85">
              <w:rPr>
                <w:rFonts w:ascii="Arial" w:hAnsi="Arial" w:cs="Arial"/>
                <w:color w:val="000000"/>
                <w:szCs w:val="18"/>
                <w:lang w:eastAsia="pt-BR"/>
              </w:rPr>
              <w:t>Chapas, laminados plásticos em bobina, para uso na construção, exceto os descritos nos CEST 10.010.00 e 10.011.00</w:t>
            </w:r>
          </w:p>
        </w:tc>
        <w:tc>
          <w:tcPr>
            <w:tcW w:w="1275" w:type="dxa"/>
            <w:shd w:val="clear" w:color="auto" w:fill="FFFFFF"/>
            <w:vAlign w:val="center"/>
            <w:hideMark/>
          </w:tcPr>
          <w:p w14:paraId="71DD15A1"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53,00%</w:t>
            </w:r>
          </w:p>
        </w:tc>
        <w:tc>
          <w:tcPr>
            <w:tcW w:w="1845" w:type="dxa"/>
            <w:shd w:val="clear" w:color="auto" w:fill="FFFFFF"/>
            <w:vAlign w:val="center"/>
            <w:hideMark/>
          </w:tcPr>
          <w:p w14:paraId="4993A704"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68,30%</w:t>
            </w:r>
          </w:p>
        </w:tc>
        <w:tc>
          <w:tcPr>
            <w:tcW w:w="1845" w:type="dxa"/>
            <w:shd w:val="clear" w:color="auto" w:fill="FFFFFF"/>
            <w:vAlign w:val="center"/>
            <w:hideMark/>
          </w:tcPr>
          <w:p w14:paraId="407B231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83,60%</w:t>
            </w:r>
          </w:p>
        </w:tc>
      </w:tr>
      <w:tr w:rsidR="006E670B" w:rsidRPr="0022062A" w14:paraId="7A3D6620" w14:textId="77777777" w:rsidTr="00B168BD">
        <w:tc>
          <w:tcPr>
            <w:tcW w:w="1200" w:type="dxa"/>
            <w:shd w:val="clear" w:color="auto" w:fill="FFFFFF"/>
            <w:hideMark/>
          </w:tcPr>
          <w:p w14:paraId="7E6C2DC2" w14:textId="77777777" w:rsidR="006E670B" w:rsidRDefault="006E670B" w:rsidP="006C794E">
            <w:pPr>
              <w:ind w:rightChars="0" w:right="0"/>
              <w:jc w:val="left"/>
              <w:rPr>
                <w:rFonts w:ascii="Arial" w:hAnsi="Arial" w:cs="Arial"/>
                <w:color w:val="000000"/>
              </w:rPr>
            </w:pPr>
            <w:r>
              <w:rPr>
                <w:rFonts w:ascii="Arial" w:hAnsi="Arial" w:cs="Arial"/>
                <w:color w:val="000000"/>
              </w:rPr>
              <w:t>24.13</w:t>
            </w:r>
          </w:p>
        </w:tc>
        <w:tc>
          <w:tcPr>
            <w:tcW w:w="1425" w:type="dxa"/>
            <w:shd w:val="clear" w:color="auto" w:fill="FFFFFF"/>
          </w:tcPr>
          <w:p w14:paraId="1724780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10.013.00</w:t>
            </w:r>
          </w:p>
        </w:tc>
        <w:tc>
          <w:tcPr>
            <w:tcW w:w="1425" w:type="dxa"/>
            <w:shd w:val="clear" w:color="auto" w:fill="FFFFFF"/>
            <w:hideMark/>
          </w:tcPr>
          <w:p w14:paraId="6D1E0E8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3922</w:t>
            </w:r>
          </w:p>
        </w:tc>
        <w:tc>
          <w:tcPr>
            <w:tcW w:w="5806" w:type="dxa"/>
            <w:shd w:val="clear" w:color="auto" w:fill="FFFFFF"/>
            <w:hideMark/>
          </w:tcPr>
          <w:p w14:paraId="3520CE74"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Banheiras, boxes para chuveiros, pias, lavatórios, bidês, sanitários e seus assentos e tampas, caixas de descarga e artigos semelhantes para usos sanitários ou higiênicos, de plásticos</w:t>
            </w:r>
          </w:p>
        </w:tc>
        <w:tc>
          <w:tcPr>
            <w:tcW w:w="1275" w:type="dxa"/>
            <w:shd w:val="clear" w:color="auto" w:fill="FFFFFF"/>
            <w:vAlign w:val="center"/>
            <w:hideMark/>
          </w:tcPr>
          <w:p w14:paraId="469CF79B"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49,00%</w:t>
            </w:r>
          </w:p>
        </w:tc>
        <w:tc>
          <w:tcPr>
            <w:tcW w:w="1845" w:type="dxa"/>
            <w:shd w:val="clear" w:color="auto" w:fill="FFFFFF"/>
            <w:vAlign w:val="center"/>
            <w:hideMark/>
          </w:tcPr>
          <w:p w14:paraId="0ED3C962"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63,90%</w:t>
            </w:r>
          </w:p>
        </w:tc>
        <w:tc>
          <w:tcPr>
            <w:tcW w:w="1845" w:type="dxa"/>
            <w:shd w:val="clear" w:color="auto" w:fill="FFFFFF"/>
            <w:vAlign w:val="center"/>
            <w:hideMark/>
          </w:tcPr>
          <w:p w14:paraId="6DE1606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78,80%</w:t>
            </w:r>
          </w:p>
        </w:tc>
      </w:tr>
      <w:tr w:rsidR="006E670B" w:rsidRPr="0022062A" w14:paraId="6598FCD7" w14:textId="77777777" w:rsidTr="00B168BD">
        <w:tc>
          <w:tcPr>
            <w:tcW w:w="1200" w:type="dxa"/>
            <w:shd w:val="clear" w:color="auto" w:fill="FFFFFF"/>
            <w:hideMark/>
          </w:tcPr>
          <w:p w14:paraId="2083D7BB" w14:textId="77777777" w:rsidR="006E670B" w:rsidRDefault="006E670B" w:rsidP="006C794E">
            <w:pPr>
              <w:ind w:rightChars="0" w:right="0"/>
              <w:jc w:val="left"/>
              <w:rPr>
                <w:rFonts w:ascii="Arial" w:hAnsi="Arial" w:cs="Arial"/>
                <w:color w:val="000000"/>
              </w:rPr>
            </w:pPr>
            <w:r>
              <w:rPr>
                <w:rFonts w:ascii="Arial" w:hAnsi="Arial" w:cs="Arial"/>
                <w:color w:val="000000"/>
              </w:rPr>
              <w:t>24.14</w:t>
            </w:r>
          </w:p>
        </w:tc>
        <w:tc>
          <w:tcPr>
            <w:tcW w:w="1425" w:type="dxa"/>
            <w:shd w:val="clear" w:color="auto" w:fill="FFFFFF"/>
          </w:tcPr>
          <w:p w14:paraId="7CF7EF61"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10.014.00</w:t>
            </w:r>
          </w:p>
        </w:tc>
        <w:tc>
          <w:tcPr>
            <w:tcW w:w="1425" w:type="dxa"/>
            <w:shd w:val="clear" w:color="auto" w:fill="FFFFFF"/>
            <w:hideMark/>
          </w:tcPr>
          <w:p w14:paraId="4EA7634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3924</w:t>
            </w:r>
          </w:p>
        </w:tc>
        <w:tc>
          <w:tcPr>
            <w:tcW w:w="5806" w:type="dxa"/>
            <w:shd w:val="clear" w:color="auto" w:fill="FFFFFF"/>
            <w:hideMark/>
          </w:tcPr>
          <w:p w14:paraId="0697C11C"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Artefatos de higiene/toucador de plástico, para uso na construção</w:t>
            </w:r>
          </w:p>
        </w:tc>
        <w:tc>
          <w:tcPr>
            <w:tcW w:w="1275" w:type="dxa"/>
            <w:shd w:val="clear" w:color="auto" w:fill="FFFFFF"/>
            <w:vAlign w:val="center"/>
            <w:hideMark/>
          </w:tcPr>
          <w:p w14:paraId="06D7F264"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80,00%</w:t>
            </w:r>
          </w:p>
        </w:tc>
        <w:tc>
          <w:tcPr>
            <w:tcW w:w="1845" w:type="dxa"/>
            <w:shd w:val="clear" w:color="auto" w:fill="FFFFFF"/>
            <w:vAlign w:val="center"/>
            <w:hideMark/>
          </w:tcPr>
          <w:p w14:paraId="257AA80B"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98,00%</w:t>
            </w:r>
          </w:p>
        </w:tc>
        <w:tc>
          <w:tcPr>
            <w:tcW w:w="1845" w:type="dxa"/>
            <w:shd w:val="clear" w:color="auto" w:fill="FFFFFF"/>
            <w:vAlign w:val="center"/>
            <w:hideMark/>
          </w:tcPr>
          <w:p w14:paraId="6D8D6CE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116,00%</w:t>
            </w:r>
          </w:p>
        </w:tc>
      </w:tr>
      <w:tr w:rsidR="006E670B" w:rsidRPr="0022062A" w14:paraId="1366A66C" w14:textId="77777777" w:rsidTr="00B168BD">
        <w:tc>
          <w:tcPr>
            <w:tcW w:w="1200" w:type="dxa"/>
            <w:shd w:val="clear" w:color="auto" w:fill="FFFFFF"/>
            <w:hideMark/>
          </w:tcPr>
          <w:p w14:paraId="3928B33A" w14:textId="77777777" w:rsidR="006E670B" w:rsidRDefault="006E670B" w:rsidP="006C794E">
            <w:pPr>
              <w:ind w:rightChars="0" w:right="0"/>
              <w:jc w:val="left"/>
              <w:rPr>
                <w:rFonts w:ascii="Arial" w:hAnsi="Arial" w:cs="Arial"/>
                <w:color w:val="000000"/>
              </w:rPr>
            </w:pPr>
            <w:r>
              <w:rPr>
                <w:rFonts w:ascii="Arial" w:hAnsi="Arial" w:cs="Arial"/>
                <w:color w:val="000000"/>
              </w:rPr>
              <w:t>24.15</w:t>
            </w:r>
          </w:p>
        </w:tc>
        <w:tc>
          <w:tcPr>
            <w:tcW w:w="1425" w:type="dxa"/>
            <w:shd w:val="clear" w:color="auto" w:fill="FFFFFF"/>
          </w:tcPr>
          <w:p w14:paraId="697079D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10.015.00</w:t>
            </w:r>
          </w:p>
        </w:tc>
        <w:tc>
          <w:tcPr>
            <w:tcW w:w="1425" w:type="dxa"/>
            <w:shd w:val="clear" w:color="auto" w:fill="FFFFFF"/>
            <w:hideMark/>
          </w:tcPr>
          <w:p w14:paraId="1AFFB2D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3925.10.00</w:t>
            </w:r>
          </w:p>
        </w:tc>
        <w:tc>
          <w:tcPr>
            <w:tcW w:w="5806" w:type="dxa"/>
            <w:shd w:val="clear" w:color="auto" w:fill="FFFFFF"/>
            <w:hideMark/>
          </w:tcPr>
          <w:p w14:paraId="5E7C5AE9"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Caixa d’água, inclusive sua tampa, de plástico, mesmo reforçadas com fibra de vidro</w:t>
            </w:r>
          </w:p>
        </w:tc>
        <w:tc>
          <w:tcPr>
            <w:tcW w:w="1275" w:type="dxa"/>
            <w:shd w:val="clear" w:color="auto" w:fill="FFFFFF"/>
            <w:vAlign w:val="center"/>
            <w:hideMark/>
          </w:tcPr>
          <w:p w14:paraId="63B88C10"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46,00%</w:t>
            </w:r>
          </w:p>
        </w:tc>
        <w:tc>
          <w:tcPr>
            <w:tcW w:w="1845" w:type="dxa"/>
            <w:shd w:val="clear" w:color="auto" w:fill="FFFFFF"/>
            <w:vAlign w:val="center"/>
            <w:hideMark/>
          </w:tcPr>
          <w:p w14:paraId="39E21F79"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60,60%</w:t>
            </w:r>
          </w:p>
        </w:tc>
        <w:tc>
          <w:tcPr>
            <w:tcW w:w="1845" w:type="dxa"/>
            <w:shd w:val="clear" w:color="auto" w:fill="FFFFFF"/>
            <w:vAlign w:val="center"/>
            <w:hideMark/>
          </w:tcPr>
          <w:p w14:paraId="32DE40B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75,20%</w:t>
            </w:r>
          </w:p>
        </w:tc>
      </w:tr>
      <w:tr w:rsidR="006E670B" w:rsidRPr="0022062A" w14:paraId="582AC9D0" w14:textId="77777777" w:rsidTr="00B168BD">
        <w:tc>
          <w:tcPr>
            <w:tcW w:w="1200" w:type="dxa"/>
            <w:shd w:val="clear" w:color="auto" w:fill="FFFFFF"/>
            <w:hideMark/>
          </w:tcPr>
          <w:p w14:paraId="640B3833" w14:textId="77777777" w:rsidR="006E670B" w:rsidRDefault="006E670B" w:rsidP="006C794E">
            <w:pPr>
              <w:ind w:rightChars="0" w:right="0"/>
              <w:jc w:val="left"/>
              <w:rPr>
                <w:rFonts w:ascii="Arial" w:hAnsi="Arial" w:cs="Arial"/>
                <w:color w:val="000000"/>
              </w:rPr>
            </w:pPr>
            <w:r>
              <w:rPr>
                <w:rFonts w:ascii="Arial" w:hAnsi="Arial" w:cs="Arial"/>
                <w:color w:val="000000"/>
              </w:rPr>
              <w:t>24.16</w:t>
            </w:r>
          </w:p>
        </w:tc>
        <w:tc>
          <w:tcPr>
            <w:tcW w:w="1425" w:type="dxa"/>
            <w:shd w:val="clear" w:color="auto" w:fill="FFFFFF"/>
          </w:tcPr>
          <w:p w14:paraId="1D77FADC"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10.016.00</w:t>
            </w:r>
          </w:p>
        </w:tc>
        <w:tc>
          <w:tcPr>
            <w:tcW w:w="1425" w:type="dxa"/>
            <w:shd w:val="clear" w:color="auto" w:fill="FFFFFF"/>
            <w:hideMark/>
          </w:tcPr>
          <w:p w14:paraId="1EDF86D7"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3925.90</w:t>
            </w:r>
          </w:p>
        </w:tc>
        <w:tc>
          <w:tcPr>
            <w:tcW w:w="5806" w:type="dxa"/>
            <w:shd w:val="clear" w:color="auto" w:fill="FFFFFF"/>
            <w:hideMark/>
          </w:tcPr>
          <w:p w14:paraId="0044B370"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telhas, cumeeira e caixa d’água, inclusive sua tampa, de plástico, mesmo reforçadas com fibra de vidro</w:t>
            </w:r>
          </w:p>
        </w:tc>
        <w:tc>
          <w:tcPr>
            <w:tcW w:w="1275" w:type="dxa"/>
            <w:shd w:val="clear" w:color="auto" w:fill="FFFFFF"/>
            <w:vAlign w:val="center"/>
            <w:hideMark/>
          </w:tcPr>
          <w:p w14:paraId="66A46E2E"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46,00%</w:t>
            </w:r>
          </w:p>
        </w:tc>
        <w:tc>
          <w:tcPr>
            <w:tcW w:w="1845" w:type="dxa"/>
            <w:shd w:val="clear" w:color="auto" w:fill="FFFFFF"/>
            <w:vAlign w:val="center"/>
            <w:hideMark/>
          </w:tcPr>
          <w:p w14:paraId="4D23D824"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60,60%</w:t>
            </w:r>
          </w:p>
        </w:tc>
        <w:tc>
          <w:tcPr>
            <w:tcW w:w="1845" w:type="dxa"/>
            <w:shd w:val="clear" w:color="auto" w:fill="FFFFFF"/>
            <w:vAlign w:val="center"/>
            <w:hideMark/>
          </w:tcPr>
          <w:p w14:paraId="7327C7D9"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75,20%</w:t>
            </w:r>
          </w:p>
        </w:tc>
      </w:tr>
      <w:tr w:rsidR="006E670B" w:rsidRPr="0022062A" w14:paraId="76BF3D08" w14:textId="77777777" w:rsidTr="00B168BD">
        <w:tc>
          <w:tcPr>
            <w:tcW w:w="1200" w:type="dxa"/>
            <w:shd w:val="clear" w:color="auto" w:fill="FFFFFF"/>
            <w:hideMark/>
          </w:tcPr>
          <w:p w14:paraId="7C8D25AC" w14:textId="77777777" w:rsidR="006E670B" w:rsidRDefault="006E670B" w:rsidP="006C794E">
            <w:pPr>
              <w:ind w:rightChars="0" w:right="0"/>
              <w:jc w:val="left"/>
              <w:rPr>
                <w:rFonts w:ascii="Arial" w:hAnsi="Arial" w:cs="Arial"/>
                <w:color w:val="000000"/>
              </w:rPr>
            </w:pPr>
            <w:r>
              <w:rPr>
                <w:rFonts w:ascii="Arial" w:hAnsi="Arial" w:cs="Arial"/>
                <w:color w:val="000000"/>
              </w:rPr>
              <w:t>24.17</w:t>
            </w:r>
          </w:p>
        </w:tc>
        <w:tc>
          <w:tcPr>
            <w:tcW w:w="1425" w:type="dxa"/>
            <w:shd w:val="clear" w:color="auto" w:fill="FFFFFF"/>
          </w:tcPr>
          <w:p w14:paraId="4DEB340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10.017.00</w:t>
            </w:r>
          </w:p>
        </w:tc>
        <w:tc>
          <w:tcPr>
            <w:tcW w:w="1425" w:type="dxa"/>
            <w:shd w:val="clear" w:color="auto" w:fill="FFFFFF"/>
            <w:hideMark/>
          </w:tcPr>
          <w:p w14:paraId="53375318" w14:textId="77777777" w:rsidR="00985A85" w:rsidRPr="00985A85" w:rsidRDefault="00985A85" w:rsidP="00985A85">
            <w:pPr>
              <w:ind w:rightChars="0" w:right="0"/>
              <w:jc w:val="center"/>
              <w:textAlignment w:val="baseline"/>
              <w:rPr>
                <w:rFonts w:ascii="Arial" w:hAnsi="Arial" w:cs="Arial"/>
                <w:color w:val="000000"/>
                <w:lang w:eastAsia="pt-BR"/>
              </w:rPr>
            </w:pPr>
            <w:r w:rsidRPr="00985A85">
              <w:rPr>
                <w:rFonts w:ascii="Arial" w:hAnsi="Arial" w:cs="Arial"/>
                <w:color w:val="000000"/>
                <w:lang w:eastAsia="pt-BR"/>
              </w:rPr>
              <w:t>3925.10.00</w:t>
            </w:r>
          </w:p>
          <w:p w14:paraId="0C7BB12A" w14:textId="77777777" w:rsidR="006E670B" w:rsidRPr="0022062A" w:rsidRDefault="00985A85" w:rsidP="00985A85">
            <w:pPr>
              <w:ind w:rightChars="0" w:right="0"/>
              <w:jc w:val="center"/>
              <w:textAlignment w:val="baseline"/>
              <w:rPr>
                <w:rFonts w:ascii="Arial" w:hAnsi="Arial" w:cs="Arial"/>
                <w:color w:val="000000"/>
                <w:lang w:eastAsia="pt-BR"/>
              </w:rPr>
            </w:pPr>
            <w:r w:rsidRPr="00985A85">
              <w:rPr>
                <w:rFonts w:ascii="Arial" w:hAnsi="Arial" w:cs="Arial"/>
                <w:color w:val="000000"/>
                <w:lang w:eastAsia="pt-BR"/>
              </w:rPr>
              <w:t>3925.90</w:t>
            </w:r>
          </w:p>
        </w:tc>
        <w:tc>
          <w:tcPr>
            <w:tcW w:w="5806" w:type="dxa"/>
            <w:shd w:val="clear" w:color="auto" w:fill="FFFFFF"/>
            <w:hideMark/>
          </w:tcPr>
          <w:p w14:paraId="00484BE3" w14:textId="77777777" w:rsidR="006E670B" w:rsidRPr="0022062A" w:rsidRDefault="00985A85" w:rsidP="00E15835">
            <w:pPr>
              <w:spacing w:after="240"/>
              <w:ind w:rightChars="0" w:right="0"/>
              <w:textAlignment w:val="baseline"/>
              <w:rPr>
                <w:rFonts w:ascii="Arial" w:hAnsi="Arial" w:cs="Arial"/>
                <w:color w:val="000000"/>
                <w:lang w:eastAsia="pt-BR"/>
              </w:rPr>
            </w:pPr>
            <w:r w:rsidRPr="00985A85">
              <w:rPr>
                <w:rFonts w:ascii="Arial" w:hAnsi="Arial" w:cs="Arial"/>
                <w:color w:val="000000"/>
                <w:szCs w:val="18"/>
                <w:lang w:eastAsia="pt-BR"/>
              </w:rPr>
              <w:t>Artefatos para apetrechamento de construções, de plásticos, não especificados nem compreendidos em outras posições, incluindo persianas, sancas, molduras, apliques e rosetas, caixilhos de polietileno e outros plásticos, exceto os descritos nos CEST 10.015.00 e 10.016.00</w:t>
            </w:r>
          </w:p>
        </w:tc>
        <w:tc>
          <w:tcPr>
            <w:tcW w:w="1275" w:type="dxa"/>
            <w:shd w:val="clear" w:color="auto" w:fill="FFFFFF"/>
            <w:vAlign w:val="center"/>
            <w:hideMark/>
          </w:tcPr>
          <w:p w14:paraId="7093FCB5"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46,00%</w:t>
            </w:r>
          </w:p>
        </w:tc>
        <w:tc>
          <w:tcPr>
            <w:tcW w:w="1845" w:type="dxa"/>
            <w:shd w:val="clear" w:color="auto" w:fill="FFFFFF"/>
            <w:vAlign w:val="center"/>
            <w:hideMark/>
          </w:tcPr>
          <w:p w14:paraId="7852A343"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60,60%</w:t>
            </w:r>
          </w:p>
        </w:tc>
        <w:tc>
          <w:tcPr>
            <w:tcW w:w="1845" w:type="dxa"/>
            <w:shd w:val="clear" w:color="auto" w:fill="FFFFFF"/>
            <w:vAlign w:val="center"/>
            <w:hideMark/>
          </w:tcPr>
          <w:p w14:paraId="154E4524"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75,20%</w:t>
            </w:r>
          </w:p>
        </w:tc>
      </w:tr>
      <w:tr w:rsidR="006E670B" w:rsidRPr="0022062A" w14:paraId="4D764936" w14:textId="77777777" w:rsidTr="00B168BD">
        <w:tc>
          <w:tcPr>
            <w:tcW w:w="1200" w:type="dxa"/>
            <w:shd w:val="clear" w:color="auto" w:fill="FFFFFF"/>
            <w:hideMark/>
          </w:tcPr>
          <w:p w14:paraId="21955CA3" w14:textId="77777777" w:rsidR="006E670B" w:rsidRDefault="006E670B" w:rsidP="006C794E">
            <w:pPr>
              <w:ind w:rightChars="0" w:right="0"/>
              <w:jc w:val="left"/>
              <w:rPr>
                <w:rFonts w:ascii="Arial" w:hAnsi="Arial" w:cs="Arial"/>
                <w:color w:val="000000"/>
              </w:rPr>
            </w:pPr>
            <w:r>
              <w:rPr>
                <w:rFonts w:ascii="Arial" w:hAnsi="Arial" w:cs="Arial"/>
                <w:color w:val="000000"/>
              </w:rPr>
              <w:t>24.18</w:t>
            </w:r>
          </w:p>
        </w:tc>
        <w:tc>
          <w:tcPr>
            <w:tcW w:w="1425" w:type="dxa"/>
            <w:shd w:val="clear" w:color="auto" w:fill="FFFFFF"/>
          </w:tcPr>
          <w:p w14:paraId="7A0F8F16"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10.018.00</w:t>
            </w:r>
          </w:p>
        </w:tc>
        <w:tc>
          <w:tcPr>
            <w:tcW w:w="1425" w:type="dxa"/>
            <w:shd w:val="clear" w:color="auto" w:fill="FFFFFF"/>
            <w:hideMark/>
          </w:tcPr>
          <w:p w14:paraId="41F12FD6"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3925.20.00</w:t>
            </w:r>
          </w:p>
        </w:tc>
        <w:tc>
          <w:tcPr>
            <w:tcW w:w="5806" w:type="dxa"/>
            <w:shd w:val="clear" w:color="auto" w:fill="FFFFFF"/>
            <w:hideMark/>
          </w:tcPr>
          <w:p w14:paraId="5CC4ED7F"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Portas, janelas e seus caixilhos, alizares e soleiras</w:t>
            </w:r>
          </w:p>
        </w:tc>
        <w:tc>
          <w:tcPr>
            <w:tcW w:w="1275" w:type="dxa"/>
            <w:shd w:val="clear" w:color="auto" w:fill="FFFFFF"/>
            <w:vAlign w:val="center"/>
            <w:hideMark/>
          </w:tcPr>
          <w:p w14:paraId="09D8094A"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43,00%</w:t>
            </w:r>
          </w:p>
        </w:tc>
        <w:tc>
          <w:tcPr>
            <w:tcW w:w="1845" w:type="dxa"/>
            <w:shd w:val="clear" w:color="auto" w:fill="FFFFFF"/>
            <w:vAlign w:val="center"/>
            <w:hideMark/>
          </w:tcPr>
          <w:p w14:paraId="3FE921CB"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57,30%</w:t>
            </w:r>
          </w:p>
        </w:tc>
        <w:tc>
          <w:tcPr>
            <w:tcW w:w="1845" w:type="dxa"/>
            <w:shd w:val="clear" w:color="auto" w:fill="FFFFFF"/>
            <w:vAlign w:val="center"/>
            <w:hideMark/>
          </w:tcPr>
          <w:p w14:paraId="6DC22E4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71,60%</w:t>
            </w:r>
          </w:p>
        </w:tc>
      </w:tr>
      <w:tr w:rsidR="006E670B" w:rsidRPr="0022062A" w14:paraId="25D62015" w14:textId="77777777" w:rsidTr="00B168BD">
        <w:tc>
          <w:tcPr>
            <w:tcW w:w="1200" w:type="dxa"/>
            <w:shd w:val="clear" w:color="auto" w:fill="FFFFFF"/>
            <w:hideMark/>
          </w:tcPr>
          <w:p w14:paraId="4DE37A5A" w14:textId="77777777" w:rsidR="006E670B" w:rsidRDefault="006E670B" w:rsidP="006C794E">
            <w:pPr>
              <w:ind w:rightChars="0" w:right="0"/>
              <w:jc w:val="left"/>
              <w:rPr>
                <w:rFonts w:ascii="Arial" w:hAnsi="Arial" w:cs="Arial"/>
                <w:color w:val="000000"/>
              </w:rPr>
            </w:pPr>
            <w:r>
              <w:rPr>
                <w:rFonts w:ascii="Arial" w:hAnsi="Arial" w:cs="Arial"/>
                <w:color w:val="000000"/>
              </w:rPr>
              <w:t>24.19</w:t>
            </w:r>
          </w:p>
        </w:tc>
        <w:tc>
          <w:tcPr>
            <w:tcW w:w="1425" w:type="dxa"/>
            <w:shd w:val="clear" w:color="auto" w:fill="FFFFFF"/>
          </w:tcPr>
          <w:p w14:paraId="2AD9B17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10.019.00</w:t>
            </w:r>
          </w:p>
        </w:tc>
        <w:tc>
          <w:tcPr>
            <w:tcW w:w="1425" w:type="dxa"/>
            <w:shd w:val="clear" w:color="auto" w:fill="FFFFFF"/>
            <w:hideMark/>
          </w:tcPr>
          <w:p w14:paraId="7C79720C"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3925.30.00</w:t>
            </w:r>
          </w:p>
        </w:tc>
        <w:tc>
          <w:tcPr>
            <w:tcW w:w="5806" w:type="dxa"/>
            <w:shd w:val="clear" w:color="auto" w:fill="FFFFFF"/>
            <w:hideMark/>
          </w:tcPr>
          <w:p w14:paraId="5A193E6E"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Postigos, estores (incluídas as venezianas) e artefatos semelhantes e suas partes</w:t>
            </w:r>
          </w:p>
        </w:tc>
        <w:tc>
          <w:tcPr>
            <w:tcW w:w="1275" w:type="dxa"/>
            <w:shd w:val="clear" w:color="auto" w:fill="FFFFFF"/>
            <w:vAlign w:val="center"/>
            <w:hideMark/>
          </w:tcPr>
          <w:p w14:paraId="157CD668"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75,00%</w:t>
            </w:r>
          </w:p>
        </w:tc>
        <w:tc>
          <w:tcPr>
            <w:tcW w:w="1845" w:type="dxa"/>
            <w:shd w:val="clear" w:color="auto" w:fill="FFFFFF"/>
            <w:vAlign w:val="center"/>
            <w:hideMark/>
          </w:tcPr>
          <w:p w14:paraId="713A2274"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92,50%</w:t>
            </w:r>
          </w:p>
        </w:tc>
        <w:tc>
          <w:tcPr>
            <w:tcW w:w="1845" w:type="dxa"/>
            <w:shd w:val="clear" w:color="auto" w:fill="FFFFFF"/>
            <w:vAlign w:val="center"/>
            <w:hideMark/>
          </w:tcPr>
          <w:p w14:paraId="5E48B1B4"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110,00%</w:t>
            </w:r>
          </w:p>
        </w:tc>
      </w:tr>
      <w:tr w:rsidR="006E670B" w:rsidRPr="0022062A" w14:paraId="1AF4948C" w14:textId="77777777" w:rsidTr="00B168BD">
        <w:tc>
          <w:tcPr>
            <w:tcW w:w="1200" w:type="dxa"/>
            <w:shd w:val="clear" w:color="auto" w:fill="FFFFFF"/>
            <w:hideMark/>
          </w:tcPr>
          <w:p w14:paraId="2299895E" w14:textId="77777777" w:rsidR="006E670B" w:rsidRDefault="006E670B" w:rsidP="006C794E">
            <w:pPr>
              <w:ind w:rightChars="0" w:right="0"/>
              <w:jc w:val="left"/>
              <w:rPr>
                <w:rFonts w:ascii="Arial" w:hAnsi="Arial" w:cs="Arial"/>
                <w:color w:val="000000"/>
              </w:rPr>
            </w:pPr>
            <w:r>
              <w:rPr>
                <w:rFonts w:ascii="Arial" w:hAnsi="Arial" w:cs="Arial"/>
                <w:color w:val="000000"/>
              </w:rPr>
              <w:t>24.20</w:t>
            </w:r>
          </w:p>
        </w:tc>
        <w:tc>
          <w:tcPr>
            <w:tcW w:w="1425" w:type="dxa"/>
            <w:shd w:val="clear" w:color="auto" w:fill="FFFFFF"/>
          </w:tcPr>
          <w:p w14:paraId="7737966A"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10.020.00</w:t>
            </w:r>
          </w:p>
        </w:tc>
        <w:tc>
          <w:tcPr>
            <w:tcW w:w="1425" w:type="dxa"/>
            <w:shd w:val="clear" w:color="auto" w:fill="FFFFFF"/>
            <w:hideMark/>
          </w:tcPr>
          <w:p w14:paraId="2A92545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3926.90</w:t>
            </w:r>
          </w:p>
        </w:tc>
        <w:tc>
          <w:tcPr>
            <w:tcW w:w="5806" w:type="dxa"/>
            <w:shd w:val="clear" w:color="auto" w:fill="FFFFFF"/>
            <w:hideMark/>
          </w:tcPr>
          <w:p w14:paraId="4ABAAD47"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obras de plástico, para uso na construção</w:t>
            </w:r>
          </w:p>
        </w:tc>
        <w:tc>
          <w:tcPr>
            <w:tcW w:w="1275" w:type="dxa"/>
            <w:shd w:val="clear" w:color="auto" w:fill="FFFFFF"/>
            <w:vAlign w:val="center"/>
            <w:hideMark/>
          </w:tcPr>
          <w:p w14:paraId="7696598D" w14:textId="77777777" w:rsidR="006E670B" w:rsidRPr="0022062A" w:rsidRDefault="006E670B" w:rsidP="00E15835">
            <w:pPr>
              <w:ind w:rightChars="0" w:right="0"/>
              <w:jc w:val="center"/>
              <w:rPr>
                <w:rFonts w:ascii="Arial" w:hAnsi="Arial" w:cs="Arial"/>
                <w:lang w:eastAsia="pt-BR"/>
              </w:rPr>
            </w:pPr>
            <w:r w:rsidRPr="0022062A">
              <w:rPr>
                <w:rFonts w:ascii="Arial" w:hAnsi="Arial" w:cs="Arial"/>
                <w:iCs/>
                <w:lang w:eastAsia="pt-BR"/>
              </w:rPr>
              <w:t>45,00%</w:t>
            </w:r>
          </w:p>
        </w:tc>
        <w:tc>
          <w:tcPr>
            <w:tcW w:w="1845" w:type="dxa"/>
            <w:shd w:val="clear" w:color="auto" w:fill="FFFFFF"/>
            <w:vAlign w:val="center"/>
            <w:hideMark/>
          </w:tcPr>
          <w:p w14:paraId="00F6717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59,50%</w:t>
            </w:r>
          </w:p>
        </w:tc>
        <w:tc>
          <w:tcPr>
            <w:tcW w:w="1845" w:type="dxa"/>
            <w:shd w:val="clear" w:color="auto" w:fill="FFFFFF"/>
            <w:vAlign w:val="center"/>
            <w:hideMark/>
          </w:tcPr>
          <w:p w14:paraId="096C4DE2"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74,00%</w:t>
            </w:r>
          </w:p>
        </w:tc>
      </w:tr>
      <w:tr w:rsidR="006E670B" w:rsidRPr="0022062A" w14:paraId="78BA3635" w14:textId="77777777" w:rsidTr="00B168BD">
        <w:tc>
          <w:tcPr>
            <w:tcW w:w="1200" w:type="dxa"/>
            <w:shd w:val="clear" w:color="auto" w:fill="FFFFFF"/>
            <w:hideMark/>
          </w:tcPr>
          <w:p w14:paraId="33F37BBD" w14:textId="77777777" w:rsidR="006E670B" w:rsidRDefault="006E670B" w:rsidP="006C794E">
            <w:pPr>
              <w:ind w:rightChars="0" w:right="0"/>
              <w:jc w:val="left"/>
              <w:rPr>
                <w:rFonts w:ascii="Arial" w:hAnsi="Arial" w:cs="Arial"/>
                <w:color w:val="000000"/>
              </w:rPr>
            </w:pPr>
            <w:r>
              <w:rPr>
                <w:rFonts w:ascii="Arial" w:hAnsi="Arial" w:cs="Arial"/>
                <w:color w:val="000000"/>
              </w:rPr>
              <w:t>24.21</w:t>
            </w:r>
          </w:p>
        </w:tc>
        <w:tc>
          <w:tcPr>
            <w:tcW w:w="1425" w:type="dxa"/>
            <w:shd w:val="clear" w:color="auto" w:fill="FFFFFF"/>
          </w:tcPr>
          <w:p w14:paraId="1EDEDEB0"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10.021.00</w:t>
            </w:r>
          </w:p>
        </w:tc>
        <w:tc>
          <w:tcPr>
            <w:tcW w:w="1425" w:type="dxa"/>
            <w:shd w:val="clear" w:color="auto" w:fill="FFFFFF"/>
            <w:hideMark/>
          </w:tcPr>
          <w:p w14:paraId="6711B9AC"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4814</w:t>
            </w:r>
          </w:p>
        </w:tc>
        <w:tc>
          <w:tcPr>
            <w:tcW w:w="5806" w:type="dxa"/>
            <w:shd w:val="clear" w:color="auto" w:fill="FFFFFF"/>
            <w:hideMark/>
          </w:tcPr>
          <w:p w14:paraId="2E0CF8BA"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de parede e revestimentos de parede semelhantes; papel para vitrais</w:t>
            </w:r>
          </w:p>
        </w:tc>
        <w:tc>
          <w:tcPr>
            <w:tcW w:w="1275" w:type="dxa"/>
            <w:shd w:val="clear" w:color="auto" w:fill="FFFFFF"/>
            <w:vAlign w:val="center"/>
            <w:hideMark/>
          </w:tcPr>
          <w:p w14:paraId="42AED5AE"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79,00%</w:t>
            </w:r>
          </w:p>
        </w:tc>
        <w:tc>
          <w:tcPr>
            <w:tcW w:w="1845" w:type="dxa"/>
            <w:shd w:val="clear" w:color="auto" w:fill="FFFFFF"/>
            <w:vAlign w:val="center"/>
            <w:hideMark/>
          </w:tcPr>
          <w:p w14:paraId="48485372"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96,90%</w:t>
            </w:r>
          </w:p>
        </w:tc>
        <w:tc>
          <w:tcPr>
            <w:tcW w:w="1845" w:type="dxa"/>
            <w:shd w:val="clear" w:color="auto" w:fill="FFFFFF"/>
            <w:vAlign w:val="center"/>
            <w:hideMark/>
          </w:tcPr>
          <w:p w14:paraId="19B6111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114,80%</w:t>
            </w:r>
          </w:p>
        </w:tc>
      </w:tr>
      <w:tr w:rsidR="006E670B" w:rsidRPr="0022062A" w14:paraId="4F4279E6" w14:textId="77777777" w:rsidTr="00B168BD">
        <w:tc>
          <w:tcPr>
            <w:tcW w:w="1200" w:type="dxa"/>
            <w:shd w:val="clear" w:color="auto" w:fill="FFFFFF"/>
            <w:hideMark/>
          </w:tcPr>
          <w:p w14:paraId="1ABE7875" w14:textId="77777777" w:rsidR="006E670B" w:rsidRDefault="006E670B" w:rsidP="006C794E">
            <w:pPr>
              <w:ind w:rightChars="0" w:right="0"/>
              <w:jc w:val="left"/>
              <w:rPr>
                <w:rFonts w:ascii="Arial" w:hAnsi="Arial" w:cs="Arial"/>
                <w:color w:val="000000"/>
              </w:rPr>
            </w:pPr>
            <w:r>
              <w:rPr>
                <w:rFonts w:ascii="Arial" w:hAnsi="Arial" w:cs="Arial"/>
                <w:color w:val="000000"/>
              </w:rPr>
              <w:t>24.22</w:t>
            </w:r>
          </w:p>
        </w:tc>
        <w:tc>
          <w:tcPr>
            <w:tcW w:w="1425" w:type="dxa"/>
            <w:shd w:val="clear" w:color="auto" w:fill="FFFFFF"/>
          </w:tcPr>
          <w:p w14:paraId="181FD4E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10.022.00</w:t>
            </w:r>
          </w:p>
        </w:tc>
        <w:tc>
          <w:tcPr>
            <w:tcW w:w="1425" w:type="dxa"/>
            <w:shd w:val="clear" w:color="auto" w:fill="FFFFFF"/>
            <w:hideMark/>
          </w:tcPr>
          <w:p w14:paraId="1836944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6810.19.00</w:t>
            </w:r>
          </w:p>
        </w:tc>
        <w:tc>
          <w:tcPr>
            <w:tcW w:w="5806" w:type="dxa"/>
            <w:shd w:val="clear" w:color="auto" w:fill="FFFFFF"/>
            <w:hideMark/>
          </w:tcPr>
          <w:p w14:paraId="00E442A4"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Telhas de concreto</w:t>
            </w:r>
          </w:p>
        </w:tc>
        <w:tc>
          <w:tcPr>
            <w:tcW w:w="1275" w:type="dxa"/>
            <w:shd w:val="clear" w:color="auto" w:fill="FFFFFF"/>
            <w:vAlign w:val="center"/>
            <w:hideMark/>
          </w:tcPr>
          <w:p w14:paraId="4FDD39EF"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36,00%</w:t>
            </w:r>
          </w:p>
        </w:tc>
        <w:tc>
          <w:tcPr>
            <w:tcW w:w="1845" w:type="dxa"/>
            <w:shd w:val="clear" w:color="auto" w:fill="FFFFFF"/>
            <w:vAlign w:val="center"/>
            <w:hideMark/>
          </w:tcPr>
          <w:p w14:paraId="7504740B"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49,60%</w:t>
            </w:r>
          </w:p>
        </w:tc>
        <w:tc>
          <w:tcPr>
            <w:tcW w:w="1845" w:type="dxa"/>
            <w:shd w:val="clear" w:color="auto" w:fill="FFFFFF"/>
            <w:vAlign w:val="center"/>
            <w:hideMark/>
          </w:tcPr>
          <w:p w14:paraId="46E4B6B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63,20%</w:t>
            </w:r>
          </w:p>
        </w:tc>
      </w:tr>
      <w:tr w:rsidR="00477D7B" w:rsidRPr="0022062A" w14:paraId="64177DE9" w14:textId="77777777" w:rsidTr="00D4000A">
        <w:tc>
          <w:tcPr>
            <w:tcW w:w="1200" w:type="dxa"/>
            <w:shd w:val="clear" w:color="auto" w:fill="FFFFFF"/>
            <w:hideMark/>
          </w:tcPr>
          <w:p w14:paraId="444B4A37" w14:textId="77777777" w:rsidR="00477D7B" w:rsidRDefault="00477D7B" w:rsidP="006C794E">
            <w:pPr>
              <w:ind w:rightChars="0" w:right="0"/>
              <w:jc w:val="left"/>
              <w:rPr>
                <w:rFonts w:ascii="Arial" w:hAnsi="Arial" w:cs="Arial"/>
                <w:color w:val="000000"/>
              </w:rPr>
            </w:pPr>
            <w:r>
              <w:rPr>
                <w:rFonts w:ascii="Arial" w:hAnsi="Arial" w:cs="Arial"/>
                <w:color w:val="000000"/>
              </w:rPr>
              <w:t>24.23</w:t>
            </w:r>
          </w:p>
        </w:tc>
        <w:tc>
          <w:tcPr>
            <w:tcW w:w="13621" w:type="dxa"/>
            <w:gridSpan w:val="6"/>
            <w:shd w:val="clear" w:color="auto" w:fill="FFFFFF"/>
          </w:tcPr>
          <w:p w14:paraId="176AFBC5" w14:textId="77777777" w:rsidR="00477D7B" w:rsidRPr="0022062A" w:rsidRDefault="00477D7B" w:rsidP="00477D7B">
            <w:pPr>
              <w:ind w:rightChars="0" w:right="0"/>
              <w:rPr>
                <w:rFonts w:ascii="Arial" w:hAnsi="Arial" w:cs="Arial"/>
                <w:bCs/>
                <w:iCs/>
              </w:rPr>
            </w:pPr>
            <w:r w:rsidRPr="00446A52">
              <w:rPr>
                <w:rFonts w:ascii="Arial" w:hAnsi="Arial" w:cs="Arial"/>
                <w:i/>
                <w:iCs/>
                <w:color w:val="00B050"/>
              </w:rPr>
              <w:t>(</w:t>
            </w:r>
            <w:r>
              <w:rPr>
                <w:rFonts w:ascii="Arial" w:hAnsi="Arial" w:cs="Arial"/>
                <w:i/>
                <w:iCs/>
                <w:color w:val="00B050"/>
              </w:rPr>
              <w:t>Subitem 24.23</w:t>
            </w:r>
            <w:r w:rsidRPr="00446A52">
              <w:rPr>
                <w:rFonts w:ascii="Arial" w:hAnsi="Arial" w:cs="Arial"/>
                <w:i/>
                <w:iCs/>
                <w:color w:val="00B050"/>
              </w:rPr>
              <w:t xml:space="preserve"> do </w:t>
            </w:r>
            <w:r>
              <w:rPr>
                <w:rFonts w:ascii="Arial" w:hAnsi="Arial" w:cs="Arial"/>
                <w:i/>
                <w:iCs/>
                <w:color w:val="00B050"/>
              </w:rPr>
              <w:t>i</w:t>
            </w:r>
            <w:r w:rsidRPr="00446A52">
              <w:rPr>
                <w:rFonts w:ascii="Arial" w:hAnsi="Arial" w:cs="Arial"/>
                <w:i/>
                <w:iCs/>
                <w:color w:val="00B050"/>
              </w:rPr>
              <w:t xml:space="preserve">tem </w:t>
            </w:r>
            <w:r>
              <w:rPr>
                <w:rFonts w:ascii="Arial" w:hAnsi="Arial" w:cs="Arial"/>
                <w:i/>
                <w:iCs/>
                <w:color w:val="00B050"/>
              </w:rPr>
              <w:t>24</w:t>
            </w:r>
            <w:r w:rsidRPr="00446A52">
              <w:rPr>
                <w:rFonts w:ascii="Arial" w:hAnsi="Arial" w:cs="Arial"/>
                <w:i/>
                <w:iCs/>
                <w:color w:val="00B050"/>
              </w:rPr>
              <w:t xml:space="preserve"> </w:t>
            </w:r>
            <w:r>
              <w:rPr>
                <w:rFonts w:ascii="Arial" w:hAnsi="Arial" w:cs="Arial"/>
                <w:i/>
                <w:iCs/>
                <w:color w:val="00B050"/>
              </w:rPr>
              <w:t xml:space="preserve">revogado </w:t>
            </w:r>
            <w:r w:rsidRPr="00446A52">
              <w:rPr>
                <w:rFonts w:ascii="Arial" w:hAnsi="Arial" w:cs="Arial"/>
                <w:i/>
                <w:iCs/>
                <w:color w:val="00B050"/>
              </w:rPr>
              <w:t xml:space="preserve">pelo </w:t>
            </w:r>
            <w:hyperlink r:id="rId58"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p>
          <w:p w14:paraId="7E497B98" w14:textId="77777777" w:rsidR="00477D7B" w:rsidRPr="006E670B" w:rsidRDefault="00477D7B" w:rsidP="006E670B">
            <w:pPr>
              <w:ind w:rightChars="0" w:right="0"/>
              <w:jc w:val="center"/>
              <w:rPr>
                <w:rFonts w:ascii="Arial" w:hAnsi="Arial" w:cs="Arial"/>
                <w:color w:val="000000"/>
              </w:rPr>
            </w:pPr>
          </w:p>
        </w:tc>
      </w:tr>
      <w:tr w:rsidR="006E670B" w:rsidRPr="0022062A" w14:paraId="7AAF8950" w14:textId="77777777" w:rsidTr="00B168BD">
        <w:tc>
          <w:tcPr>
            <w:tcW w:w="1200" w:type="dxa"/>
            <w:shd w:val="clear" w:color="auto" w:fill="FFFFFF"/>
            <w:hideMark/>
          </w:tcPr>
          <w:p w14:paraId="7446520C" w14:textId="77777777" w:rsidR="006E670B" w:rsidRDefault="006E670B" w:rsidP="006C794E">
            <w:pPr>
              <w:ind w:rightChars="0" w:right="0"/>
              <w:jc w:val="left"/>
              <w:rPr>
                <w:rFonts w:ascii="Arial" w:hAnsi="Arial" w:cs="Arial"/>
                <w:color w:val="000000"/>
              </w:rPr>
            </w:pPr>
            <w:r>
              <w:rPr>
                <w:rFonts w:ascii="Arial" w:hAnsi="Arial" w:cs="Arial"/>
                <w:color w:val="000000"/>
              </w:rPr>
              <w:t>24.24</w:t>
            </w:r>
          </w:p>
        </w:tc>
        <w:tc>
          <w:tcPr>
            <w:tcW w:w="1425" w:type="dxa"/>
            <w:shd w:val="clear" w:color="auto" w:fill="FFFFFF"/>
          </w:tcPr>
          <w:p w14:paraId="48C6809C"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10.024.00</w:t>
            </w:r>
          </w:p>
        </w:tc>
        <w:tc>
          <w:tcPr>
            <w:tcW w:w="1425" w:type="dxa"/>
            <w:shd w:val="clear" w:color="auto" w:fill="FFFFFF"/>
            <w:hideMark/>
          </w:tcPr>
          <w:p w14:paraId="0240AA08"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6811</w:t>
            </w:r>
          </w:p>
        </w:tc>
        <w:tc>
          <w:tcPr>
            <w:tcW w:w="5806" w:type="dxa"/>
            <w:shd w:val="clear" w:color="auto" w:fill="FFFFFF"/>
            <w:hideMark/>
          </w:tcPr>
          <w:p w14:paraId="05C7A1B8" w14:textId="77777777" w:rsidR="00D259ED" w:rsidRPr="00D259ED" w:rsidRDefault="00D259ED" w:rsidP="00A8736D">
            <w:pPr>
              <w:spacing w:after="240"/>
              <w:ind w:rightChars="0" w:right="0"/>
              <w:textAlignment w:val="baseline"/>
              <w:rPr>
                <w:rFonts w:ascii="Arial" w:hAnsi="Arial" w:cs="Arial"/>
                <w:color w:val="000000"/>
                <w:lang w:eastAsia="pt-BR"/>
              </w:rPr>
            </w:pPr>
            <w:r w:rsidRPr="00D259ED">
              <w:rPr>
                <w:rFonts w:ascii="Arial" w:hAnsi="Arial" w:cs="Arial"/>
                <w:color w:val="000000"/>
                <w:lang w:eastAsia="pt-BR"/>
              </w:rPr>
              <w:t xml:space="preserve">Caixas d'água, tanques e reservatórios e suas tampas, telhas, calhas, cumeeiras e afins, de fibrocimento, cimento-celulose ou semelhantes, contendo ou não amianto. </w:t>
            </w:r>
          </w:p>
          <w:p w14:paraId="5693B4C9" w14:textId="77777777" w:rsidR="00D259ED" w:rsidRPr="00A8736D" w:rsidRDefault="00D259ED" w:rsidP="00A8736D">
            <w:pPr>
              <w:spacing w:after="240"/>
              <w:ind w:rightChars="0" w:right="0"/>
              <w:textAlignment w:val="baseline"/>
            </w:pPr>
            <w:r w:rsidRPr="00446A52">
              <w:rPr>
                <w:rFonts w:ascii="Arial" w:hAnsi="Arial" w:cs="Arial"/>
                <w:i/>
                <w:iCs/>
                <w:color w:val="00B050"/>
              </w:rPr>
              <w:t>(</w:t>
            </w:r>
            <w:r>
              <w:rPr>
                <w:rFonts w:ascii="Arial" w:hAnsi="Arial" w:cs="Arial"/>
                <w:i/>
                <w:iCs/>
                <w:color w:val="00B050"/>
              </w:rPr>
              <w:t>Subitem 24.24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59"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275" w:type="dxa"/>
            <w:shd w:val="clear" w:color="auto" w:fill="FFFFFF"/>
            <w:vAlign w:val="center"/>
            <w:hideMark/>
          </w:tcPr>
          <w:p w14:paraId="7B8B628A"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41,00%</w:t>
            </w:r>
          </w:p>
        </w:tc>
        <w:tc>
          <w:tcPr>
            <w:tcW w:w="1845" w:type="dxa"/>
            <w:shd w:val="clear" w:color="auto" w:fill="FFFFFF"/>
            <w:vAlign w:val="center"/>
            <w:hideMark/>
          </w:tcPr>
          <w:p w14:paraId="2D504FC1"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55,10%</w:t>
            </w:r>
          </w:p>
        </w:tc>
        <w:tc>
          <w:tcPr>
            <w:tcW w:w="1845" w:type="dxa"/>
            <w:shd w:val="clear" w:color="auto" w:fill="FFFFFF"/>
            <w:vAlign w:val="center"/>
            <w:hideMark/>
          </w:tcPr>
          <w:p w14:paraId="7D107042"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69,20%</w:t>
            </w:r>
          </w:p>
        </w:tc>
      </w:tr>
      <w:tr w:rsidR="006E670B" w:rsidRPr="0022062A" w14:paraId="1611B6AC" w14:textId="77777777" w:rsidTr="00B168BD">
        <w:tc>
          <w:tcPr>
            <w:tcW w:w="1200" w:type="dxa"/>
            <w:shd w:val="clear" w:color="auto" w:fill="FFFFFF"/>
            <w:hideMark/>
          </w:tcPr>
          <w:p w14:paraId="3B33AD49" w14:textId="77777777" w:rsidR="006E670B" w:rsidRDefault="006E670B" w:rsidP="006C794E">
            <w:pPr>
              <w:ind w:rightChars="0" w:right="0"/>
              <w:jc w:val="left"/>
              <w:rPr>
                <w:rFonts w:ascii="Arial" w:hAnsi="Arial" w:cs="Arial"/>
                <w:color w:val="000000"/>
              </w:rPr>
            </w:pPr>
            <w:r>
              <w:rPr>
                <w:rFonts w:ascii="Arial" w:hAnsi="Arial" w:cs="Arial"/>
                <w:color w:val="000000"/>
              </w:rPr>
              <w:t>24.25</w:t>
            </w:r>
          </w:p>
        </w:tc>
        <w:tc>
          <w:tcPr>
            <w:tcW w:w="1425" w:type="dxa"/>
            <w:shd w:val="clear" w:color="auto" w:fill="FFFFFF"/>
          </w:tcPr>
          <w:p w14:paraId="488BA0A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10.025.00</w:t>
            </w:r>
          </w:p>
        </w:tc>
        <w:tc>
          <w:tcPr>
            <w:tcW w:w="1425" w:type="dxa"/>
            <w:shd w:val="clear" w:color="auto" w:fill="FFFFFF"/>
            <w:hideMark/>
          </w:tcPr>
          <w:p w14:paraId="2F9F56C0"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6901.00.00</w:t>
            </w:r>
          </w:p>
        </w:tc>
        <w:tc>
          <w:tcPr>
            <w:tcW w:w="5806" w:type="dxa"/>
            <w:shd w:val="clear" w:color="auto" w:fill="FFFFFF"/>
            <w:hideMark/>
          </w:tcPr>
          <w:p w14:paraId="0ECFD80C"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Tijolos, placas (lajes), ladrilhos e outras peças cerâmicas de farinhas siliciosas fósseis ("</w:t>
            </w:r>
            <w:proofErr w:type="spellStart"/>
            <w:r w:rsidRPr="0022062A">
              <w:rPr>
                <w:rFonts w:ascii="Arial" w:hAnsi="Arial" w:cs="Arial"/>
                <w:color w:val="000000"/>
                <w:lang w:eastAsia="pt-BR"/>
              </w:rPr>
              <w:t>kieselghur</w:t>
            </w:r>
            <w:proofErr w:type="spellEnd"/>
            <w:r w:rsidRPr="0022062A">
              <w:rPr>
                <w:rFonts w:ascii="Arial" w:hAnsi="Arial" w:cs="Arial"/>
                <w:color w:val="000000"/>
                <w:lang w:eastAsia="pt-BR"/>
              </w:rPr>
              <w:t xml:space="preserve">", </w:t>
            </w:r>
            <w:proofErr w:type="spellStart"/>
            <w:r w:rsidRPr="0022062A">
              <w:rPr>
                <w:rFonts w:ascii="Arial" w:hAnsi="Arial" w:cs="Arial"/>
                <w:color w:val="000000"/>
                <w:lang w:eastAsia="pt-BR"/>
              </w:rPr>
              <w:t>tripolita</w:t>
            </w:r>
            <w:proofErr w:type="spellEnd"/>
            <w:r w:rsidRPr="0022062A">
              <w:rPr>
                <w:rFonts w:ascii="Arial" w:hAnsi="Arial" w:cs="Arial"/>
                <w:color w:val="000000"/>
                <w:lang w:eastAsia="pt-BR"/>
              </w:rPr>
              <w:t>, diatomita, por exemplo) ou de terras siliciosas semelhantes</w:t>
            </w:r>
          </w:p>
        </w:tc>
        <w:tc>
          <w:tcPr>
            <w:tcW w:w="1275" w:type="dxa"/>
            <w:shd w:val="clear" w:color="auto" w:fill="FFFFFF"/>
            <w:vAlign w:val="center"/>
            <w:hideMark/>
          </w:tcPr>
          <w:p w14:paraId="56A00519"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101,00%</w:t>
            </w:r>
          </w:p>
        </w:tc>
        <w:tc>
          <w:tcPr>
            <w:tcW w:w="1845" w:type="dxa"/>
            <w:shd w:val="clear" w:color="auto" w:fill="FFFFFF"/>
            <w:vAlign w:val="center"/>
            <w:hideMark/>
          </w:tcPr>
          <w:p w14:paraId="53F0678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121,10%</w:t>
            </w:r>
          </w:p>
        </w:tc>
        <w:tc>
          <w:tcPr>
            <w:tcW w:w="1845" w:type="dxa"/>
            <w:shd w:val="clear" w:color="auto" w:fill="FFFFFF"/>
            <w:vAlign w:val="center"/>
            <w:hideMark/>
          </w:tcPr>
          <w:p w14:paraId="48C0588B"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141,20%</w:t>
            </w:r>
          </w:p>
        </w:tc>
      </w:tr>
      <w:tr w:rsidR="006E670B" w:rsidRPr="0022062A" w14:paraId="33CAF0B7" w14:textId="77777777" w:rsidTr="00B168BD">
        <w:tc>
          <w:tcPr>
            <w:tcW w:w="1200" w:type="dxa"/>
            <w:shd w:val="clear" w:color="auto" w:fill="FFFFFF"/>
            <w:hideMark/>
          </w:tcPr>
          <w:p w14:paraId="4099A6B9" w14:textId="77777777" w:rsidR="006E670B" w:rsidRDefault="006E670B" w:rsidP="006C794E">
            <w:pPr>
              <w:ind w:rightChars="0" w:right="0"/>
              <w:jc w:val="left"/>
              <w:rPr>
                <w:rFonts w:ascii="Arial" w:hAnsi="Arial" w:cs="Arial"/>
                <w:color w:val="000000"/>
              </w:rPr>
            </w:pPr>
            <w:r>
              <w:rPr>
                <w:rFonts w:ascii="Arial" w:hAnsi="Arial" w:cs="Arial"/>
                <w:color w:val="000000"/>
              </w:rPr>
              <w:t>24.26</w:t>
            </w:r>
          </w:p>
        </w:tc>
        <w:tc>
          <w:tcPr>
            <w:tcW w:w="1425" w:type="dxa"/>
            <w:shd w:val="clear" w:color="auto" w:fill="FFFFFF"/>
          </w:tcPr>
          <w:p w14:paraId="619DD08F"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10.026.00</w:t>
            </w:r>
          </w:p>
        </w:tc>
        <w:tc>
          <w:tcPr>
            <w:tcW w:w="1425" w:type="dxa"/>
            <w:shd w:val="clear" w:color="auto" w:fill="FFFFFF"/>
            <w:hideMark/>
          </w:tcPr>
          <w:p w14:paraId="7E56F77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6902</w:t>
            </w:r>
          </w:p>
        </w:tc>
        <w:tc>
          <w:tcPr>
            <w:tcW w:w="5806" w:type="dxa"/>
            <w:shd w:val="clear" w:color="auto" w:fill="FFFFFF"/>
            <w:hideMark/>
          </w:tcPr>
          <w:p w14:paraId="69611B59"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Tijolos, placas (lajes), ladrilhos e peças cerâmicas semelhantes, para uso na construção, refratários, que não sejam de farinhas siliciosas fósseis nem de terras siliciosas semelhantes</w:t>
            </w:r>
          </w:p>
        </w:tc>
        <w:tc>
          <w:tcPr>
            <w:tcW w:w="1275" w:type="dxa"/>
            <w:shd w:val="clear" w:color="auto" w:fill="FFFFFF"/>
            <w:vAlign w:val="center"/>
            <w:hideMark/>
          </w:tcPr>
          <w:p w14:paraId="4D63144D"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81,00%</w:t>
            </w:r>
          </w:p>
        </w:tc>
        <w:tc>
          <w:tcPr>
            <w:tcW w:w="1845" w:type="dxa"/>
            <w:shd w:val="clear" w:color="auto" w:fill="FFFFFF"/>
            <w:vAlign w:val="center"/>
            <w:hideMark/>
          </w:tcPr>
          <w:p w14:paraId="6D0EA82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99,10%</w:t>
            </w:r>
          </w:p>
        </w:tc>
        <w:tc>
          <w:tcPr>
            <w:tcW w:w="1845" w:type="dxa"/>
            <w:shd w:val="clear" w:color="auto" w:fill="FFFFFF"/>
            <w:vAlign w:val="center"/>
            <w:hideMark/>
          </w:tcPr>
          <w:p w14:paraId="6657079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117,20%</w:t>
            </w:r>
          </w:p>
        </w:tc>
      </w:tr>
      <w:tr w:rsidR="006E670B" w:rsidRPr="0022062A" w14:paraId="2A0A58E9" w14:textId="77777777" w:rsidTr="00B168BD">
        <w:tc>
          <w:tcPr>
            <w:tcW w:w="1200" w:type="dxa"/>
            <w:shd w:val="clear" w:color="auto" w:fill="FFFFFF"/>
            <w:hideMark/>
          </w:tcPr>
          <w:p w14:paraId="0B81738D" w14:textId="77777777" w:rsidR="006E670B" w:rsidRDefault="006E670B" w:rsidP="006C794E">
            <w:pPr>
              <w:ind w:rightChars="0" w:right="0"/>
              <w:jc w:val="left"/>
              <w:rPr>
                <w:rFonts w:ascii="Arial" w:hAnsi="Arial" w:cs="Arial"/>
                <w:color w:val="000000"/>
              </w:rPr>
            </w:pPr>
            <w:r>
              <w:rPr>
                <w:rFonts w:ascii="Arial" w:hAnsi="Arial" w:cs="Arial"/>
                <w:color w:val="000000"/>
              </w:rPr>
              <w:t>24.27</w:t>
            </w:r>
          </w:p>
        </w:tc>
        <w:tc>
          <w:tcPr>
            <w:tcW w:w="1425" w:type="dxa"/>
            <w:shd w:val="clear" w:color="auto" w:fill="FFFFFF"/>
          </w:tcPr>
          <w:p w14:paraId="003A9E40"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10.027.00</w:t>
            </w:r>
          </w:p>
        </w:tc>
        <w:tc>
          <w:tcPr>
            <w:tcW w:w="1425" w:type="dxa"/>
            <w:shd w:val="clear" w:color="auto" w:fill="FFFFFF"/>
            <w:hideMark/>
          </w:tcPr>
          <w:p w14:paraId="63D5AF4D"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6904</w:t>
            </w:r>
          </w:p>
        </w:tc>
        <w:tc>
          <w:tcPr>
            <w:tcW w:w="5806" w:type="dxa"/>
            <w:shd w:val="clear" w:color="auto" w:fill="FFFFFF"/>
            <w:hideMark/>
          </w:tcPr>
          <w:p w14:paraId="17B303B4"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Tijolos para construção, tijoleiras, tapa-vigas e produtos semelhantes, de cerâmica</w:t>
            </w:r>
          </w:p>
        </w:tc>
        <w:tc>
          <w:tcPr>
            <w:tcW w:w="1275" w:type="dxa"/>
            <w:shd w:val="clear" w:color="auto" w:fill="FFFFFF"/>
            <w:vAlign w:val="center"/>
            <w:hideMark/>
          </w:tcPr>
          <w:p w14:paraId="49A1D360"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40,00%</w:t>
            </w:r>
          </w:p>
        </w:tc>
        <w:tc>
          <w:tcPr>
            <w:tcW w:w="1845" w:type="dxa"/>
            <w:shd w:val="clear" w:color="auto" w:fill="FFFFFF"/>
            <w:vAlign w:val="center"/>
            <w:hideMark/>
          </w:tcPr>
          <w:p w14:paraId="6036F28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54,00%</w:t>
            </w:r>
          </w:p>
        </w:tc>
        <w:tc>
          <w:tcPr>
            <w:tcW w:w="1845" w:type="dxa"/>
            <w:shd w:val="clear" w:color="auto" w:fill="FFFFFF"/>
            <w:vAlign w:val="center"/>
            <w:hideMark/>
          </w:tcPr>
          <w:p w14:paraId="3703DB8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68,00%</w:t>
            </w:r>
          </w:p>
        </w:tc>
      </w:tr>
      <w:tr w:rsidR="006E670B" w:rsidRPr="0022062A" w14:paraId="363EF75B" w14:textId="77777777" w:rsidTr="00B168BD">
        <w:tc>
          <w:tcPr>
            <w:tcW w:w="1200" w:type="dxa"/>
            <w:shd w:val="clear" w:color="auto" w:fill="FFFFFF"/>
            <w:hideMark/>
          </w:tcPr>
          <w:p w14:paraId="6A01AE52" w14:textId="77777777" w:rsidR="006E670B" w:rsidRDefault="006E670B" w:rsidP="006C794E">
            <w:pPr>
              <w:ind w:rightChars="0" w:right="0"/>
              <w:jc w:val="left"/>
              <w:rPr>
                <w:rFonts w:ascii="Arial" w:hAnsi="Arial" w:cs="Arial"/>
                <w:color w:val="000000"/>
              </w:rPr>
            </w:pPr>
            <w:r>
              <w:rPr>
                <w:rFonts w:ascii="Arial" w:hAnsi="Arial" w:cs="Arial"/>
                <w:color w:val="000000"/>
              </w:rPr>
              <w:t>24.28</w:t>
            </w:r>
          </w:p>
        </w:tc>
        <w:tc>
          <w:tcPr>
            <w:tcW w:w="1425" w:type="dxa"/>
            <w:shd w:val="clear" w:color="auto" w:fill="FFFFFF"/>
          </w:tcPr>
          <w:p w14:paraId="5D896B2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10.028.00</w:t>
            </w:r>
          </w:p>
        </w:tc>
        <w:tc>
          <w:tcPr>
            <w:tcW w:w="1425" w:type="dxa"/>
            <w:shd w:val="clear" w:color="auto" w:fill="FFFFFF"/>
            <w:hideMark/>
          </w:tcPr>
          <w:p w14:paraId="7BE0E8E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6905</w:t>
            </w:r>
          </w:p>
        </w:tc>
        <w:tc>
          <w:tcPr>
            <w:tcW w:w="5806" w:type="dxa"/>
            <w:shd w:val="clear" w:color="auto" w:fill="FFFFFF"/>
            <w:hideMark/>
          </w:tcPr>
          <w:p w14:paraId="7E5393B2"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Telhas, elementos de chaminés, condutores de fumaça, ornamentos arquitetônicos, de cerâmica, e outros produtos cerâmicos para uso na construção</w:t>
            </w:r>
          </w:p>
        </w:tc>
        <w:tc>
          <w:tcPr>
            <w:tcW w:w="1275" w:type="dxa"/>
            <w:shd w:val="clear" w:color="auto" w:fill="FFFFFF"/>
            <w:vAlign w:val="center"/>
            <w:hideMark/>
          </w:tcPr>
          <w:p w14:paraId="67561344"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44,00%</w:t>
            </w:r>
          </w:p>
        </w:tc>
        <w:tc>
          <w:tcPr>
            <w:tcW w:w="1845" w:type="dxa"/>
            <w:shd w:val="clear" w:color="auto" w:fill="FFFFFF"/>
            <w:vAlign w:val="center"/>
            <w:hideMark/>
          </w:tcPr>
          <w:p w14:paraId="6C2DFE6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58,40%</w:t>
            </w:r>
          </w:p>
        </w:tc>
        <w:tc>
          <w:tcPr>
            <w:tcW w:w="1845" w:type="dxa"/>
            <w:shd w:val="clear" w:color="auto" w:fill="FFFFFF"/>
            <w:vAlign w:val="center"/>
            <w:hideMark/>
          </w:tcPr>
          <w:p w14:paraId="3B869CE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72,80%</w:t>
            </w:r>
          </w:p>
        </w:tc>
      </w:tr>
      <w:tr w:rsidR="006E670B" w:rsidRPr="0022062A" w14:paraId="2686C65F" w14:textId="77777777" w:rsidTr="00B168BD">
        <w:tc>
          <w:tcPr>
            <w:tcW w:w="1200" w:type="dxa"/>
            <w:shd w:val="clear" w:color="auto" w:fill="FFFFFF"/>
            <w:hideMark/>
          </w:tcPr>
          <w:p w14:paraId="28A42DEF" w14:textId="77777777" w:rsidR="006E670B" w:rsidRDefault="006E670B" w:rsidP="006C794E">
            <w:pPr>
              <w:ind w:rightChars="0" w:right="0"/>
              <w:jc w:val="left"/>
              <w:rPr>
                <w:rFonts w:ascii="Arial" w:hAnsi="Arial" w:cs="Arial"/>
                <w:color w:val="000000"/>
              </w:rPr>
            </w:pPr>
            <w:r>
              <w:rPr>
                <w:rFonts w:ascii="Arial" w:hAnsi="Arial" w:cs="Arial"/>
                <w:color w:val="000000"/>
              </w:rPr>
              <w:t>24.29</w:t>
            </w:r>
          </w:p>
        </w:tc>
        <w:tc>
          <w:tcPr>
            <w:tcW w:w="1425" w:type="dxa"/>
            <w:shd w:val="clear" w:color="auto" w:fill="FFFFFF"/>
          </w:tcPr>
          <w:p w14:paraId="3D82F56D"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10.029.00</w:t>
            </w:r>
          </w:p>
        </w:tc>
        <w:tc>
          <w:tcPr>
            <w:tcW w:w="1425" w:type="dxa"/>
            <w:shd w:val="clear" w:color="auto" w:fill="FFFFFF"/>
            <w:hideMark/>
          </w:tcPr>
          <w:p w14:paraId="640E3B00"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6906.00.00</w:t>
            </w:r>
          </w:p>
        </w:tc>
        <w:tc>
          <w:tcPr>
            <w:tcW w:w="5806" w:type="dxa"/>
            <w:shd w:val="clear" w:color="auto" w:fill="FFFFFF"/>
            <w:hideMark/>
          </w:tcPr>
          <w:p w14:paraId="10FA5821"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Tubos, calhas ou algerozes e acessórios para canalizações, de cerâmica</w:t>
            </w:r>
          </w:p>
        </w:tc>
        <w:tc>
          <w:tcPr>
            <w:tcW w:w="1275" w:type="dxa"/>
            <w:shd w:val="clear" w:color="auto" w:fill="FFFFFF"/>
            <w:vAlign w:val="center"/>
            <w:hideMark/>
          </w:tcPr>
          <w:p w14:paraId="6F139764"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91,00%</w:t>
            </w:r>
          </w:p>
        </w:tc>
        <w:tc>
          <w:tcPr>
            <w:tcW w:w="1845" w:type="dxa"/>
            <w:shd w:val="clear" w:color="auto" w:fill="FFFFFF"/>
            <w:vAlign w:val="center"/>
            <w:hideMark/>
          </w:tcPr>
          <w:p w14:paraId="5DA3DA6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110,10%</w:t>
            </w:r>
          </w:p>
        </w:tc>
        <w:tc>
          <w:tcPr>
            <w:tcW w:w="1845" w:type="dxa"/>
            <w:shd w:val="clear" w:color="auto" w:fill="FFFFFF"/>
            <w:vAlign w:val="center"/>
            <w:hideMark/>
          </w:tcPr>
          <w:p w14:paraId="71FD893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129,20%</w:t>
            </w:r>
          </w:p>
        </w:tc>
      </w:tr>
      <w:tr w:rsidR="006E670B" w:rsidRPr="0022062A" w14:paraId="7748A3B1" w14:textId="77777777" w:rsidTr="00B168BD">
        <w:tc>
          <w:tcPr>
            <w:tcW w:w="1200" w:type="dxa"/>
            <w:shd w:val="clear" w:color="auto" w:fill="FFFFFF"/>
            <w:hideMark/>
          </w:tcPr>
          <w:p w14:paraId="1B7502DB" w14:textId="77777777" w:rsidR="006E670B" w:rsidRDefault="006E670B" w:rsidP="006C794E">
            <w:pPr>
              <w:ind w:rightChars="0" w:right="0"/>
              <w:jc w:val="left"/>
              <w:rPr>
                <w:rFonts w:ascii="Arial" w:hAnsi="Arial" w:cs="Arial"/>
                <w:color w:val="000000"/>
              </w:rPr>
            </w:pPr>
            <w:r>
              <w:rPr>
                <w:rFonts w:ascii="Arial" w:hAnsi="Arial" w:cs="Arial"/>
                <w:color w:val="000000"/>
              </w:rPr>
              <w:t>24.30</w:t>
            </w:r>
          </w:p>
        </w:tc>
        <w:tc>
          <w:tcPr>
            <w:tcW w:w="1425" w:type="dxa"/>
            <w:shd w:val="clear" w:color="auto" w:fill="FFFFFF"/>
          </w:tcPr>
          <w:p w14:paraId="72FB44F3"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10.030.00</w:t>
            </w:r>
          </w:p>
        </w:tc>
        <w:tc>
          <w:tcPr>
            <w:tcW w:w="1425" w:type="dxa"/>
            <w:shd w:val="clear" w:color="auto" w:fill="FFFFFF"/>
            <w:hideMark/>
          </w:tcPr>
          <w:p w14:paraId="2C9123BA" w14:textId="77777777" w:rsidR="006E670B" w:rsidRPr="0022062A" w:rsidRDefault="006E670B" w:rsidP="00BE2B8A">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6907</w:t>
            </w:r>
          </w:p>
        </w:tc>
        <w:tc>
          <w:tcPr>
            <w:tcW w:w="5806" w:type="dxa"/>
            <w:shd w:val="clear" w:color="auto" w:fill="FFFFFF"/>
            <w:hideMark/>
          </w:tcPr>
          <w:p w14:paraId="57145D60" w14:textId="77777777" w:rsidR="00BE2B8A" w:rsidRPr="00A8736D" w:rsidRDefault="00BE2B8A" w:rsidP="00A8736D">
            <w:pPr>
              <w:spacing w:after="240"/>
              <w:ind w:rightChars="0" w:right="0"/>
              <w:textAlignment w:val="baseline"/>
            </w:pPr>
            <w:r w:rsidRPr="00BE2B8A">
              <w:t>Ladrilhos e placas de cerâmica, exclusivamente para pavimentação ou revestimento</w:t>
            </w:r>
          </w:p>
        </w:tc>
        <w:tc>
          <w:tcPr>
            <w:tcW w:w="1275" w:type="dxa"/>
            <w:shd w:val="clear" w:color="auto" w:fill="FFFFFF"/>
            <w:vAlign w:val="center"/>
            <w:hideMark/>
          </w:tcPr>
          <w:p w14:paraId="434F1EAA"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53,00%</w:t>
            </w:r>
          </w:p>
        </w:tc>
        <w:tc>
          <w:tcPr>
            <w:tcW w:w="1845" w:type="dxa"/>
            <w:shd w:val="clear" w:color="auto" w:fill="FFFFFF"/>
            <w:vAlign w:val="center"/>
            <w:hideMark/>
          </w:tcPr>
          <w:p w14:paraId="4D58441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68,30%</w:t>
            </w:r>
          </w:p>
        </w:tc>
        <w:tc>
          <w:tcPr>
            <w:tcW w:w="1845" w:type="dxa"/>
            <w:shd w:val="clear" w:color="auto" w:fill="FFFFFF"/>
            <w:vAlign w:val="center"/>
            <w:hideMark/>
          </w:tcPr>
          <w:p w14:paraId="4E38E22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83,60%</w:t>
            </w:r>
          </w:p>
        </w:tc>
      </w:tr>
      <w:tr w:rsidR="006E670B" w:rsidRPr="0022062A" w14:paraId="566BD273" w14:textId="77777777" w:rsidTr="00B168BD">
        <w:tc>
          <w:tcPr>
            <w:tcW w:w="1200" w:type="dxa"/>
            <w:shd w:val="clear" w:color="auto" w:fill="FFFFFF"/>
            <w:hideMark/>
          </w:tcPr>
          <w:p w14:paraId="38BCBFFA" w14:textId="77777777" w:rsidR="006E670B" w:rsidRDefault="006E670B" w:rsidP="006C794E">
            <w:pPr>
              <w:ind w:rightChars="0" w:right="0"/>
              <w:jc w:val="left"/>
              <w:rPr>
                <w:rFonts w:ascii="Arial" w:hAnsi="Arial" w:cs="Arial"/>
                <w:color w:val="000000"/>
              </w:rPr>
            </w:pPr>
            <w:r>
              <w:rPr>
                <w:rFonts w:ascii="Arial" w:hAnsi="Arial" w:cs="Arial"/>
                <w:color w:val="000000"/>
              </w:rPr>
              <w:t>24.31</w:t>
            </w:r>
          </w:p>
        </w:tc>
        <w:tc>
          <w:tcPr>
            <w:tcW w:w="1425" w:type="dxa"/>
            <w:shd w:val="clear" w:color="auto" w:fill="FFFFFF"/>
          </w:tcPr>
          <w:p w14:paraId="3C1DAB4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10.031.00</w:t>
            </w:r>
          </w:p>
        </w:tc>
        <w:tc>
          <w:tcPr>
            <w:tcW w:w="1425" w:type="dxa"/>
            <w:shd w:val="clear" w:color="auto" w:fill="FFFFFF"/>
            <w:hideMark/>
          </w:tcPr>
          <w:p w14:paraId="59403A8D"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6910</w:t>
            </w:r>
          </w:p>
        </w:tc>
        <w:tc>
          <w:tcPr>
            <w:tcW w:w="5806" w:type="dxa"/>
            <w:shd w:val="clear" w:color="auto" w:fill="FFFFFF"/>
            <w:hideMark/>
          </w:tcPr>
          <w:p w14:paraId="10130DD0"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Pias, lavatórios, colunas para lavatórios, banheiras, bidês, sanitários, caixas de descarga, mictórios e aparelhos fixos semelhantes para usos sanitários, de cerâmica</w:t>
            </w:r>
          </w:p>
        </w:tc>
        <w:tc>
          <w:tcPr>
            <w:tcW w:w="1275" w:type="dxa"/>
            <w:shd w:val="clear" w:color="auto" w:fill="FFFFFF"/>
            <w:vAlign w:val="center"/>
            <w:hideMark/>
          </w:tcPr>
          <w:p w14:paraId="4605AF31"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40,00%</w:t>
            </w:r>
          </w:p>
        </w:tc>
        <w:tc>
          <w:tcPr>
            <w:tcW w:w="1845" w:type="dxa"/>
            <w:shd w:val="clear" w:color="auto" w:fill="FFFFFF"/>
            <w:vAlign w:val="center"/>
            <w:hideMark/>
          </w:tcPr>
          <w:p w14:paraId="631EC15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54,00%</w:t>
            </w:r>
          </w:p>
        </w:tc>
        <w:tc>
          <w:tcPr>
            <w:tcW w:w="1845" w:type="dxa"/>
            <w:shd w:val="clear" w:color="auto" w:fill="FFFFFF"/>
            <w:vAlign w:val="center"/>
            <w:hideMark/>
          </w:tcPr>
          <w:p w14:paraId="2DEC1EF1"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68,00%</w:t>
            </w:r>
          </w:p>
        </w:tc>
      </w:tr>
      <w:tr w:rsidR="006E670B" w:rsidRPr="0022062A" w14:paraId="72E774EF" w14:textId="77777777" w:rsidTr="00B168BD">
        <w:tc>
          <w:tcPr>
            <w:tcW w:w="1200" w:type="dxa"/>
            <w:shd w:val="clear" w:color="auto" w:fill="FFFFFF"/>
            <w:hideMark/>
          </w:tcPr>
          <w:p w14:paraId="017569E3" w14:textId="77777777" w:rsidR="006E670B" w:rsidRDefault="006E670B" w:rsidP="006C794E">
            <w:pPr>
              <w:ind w:rightChars="0" w:right="0"/>
              <w:jc w:val="left"/>
              <w:rPr>
                <w:rFonts w:ascii="Arial" w:hAnsi="Arial" w:cs="Arial"/>
                <w:color w:val="000000"/>
              </w:rPr>
            </w:pPr>
            <w:r>
              <w:rPr>
                <w:rFonts w:ascii="Arial" w:hAnsi="Arial" w:cs="Arial"/>
                <w:color w:val="000000"/>
              </w:rPr>
              <w:t>24.32</w:t>
            </w:r>
          </w:p>
        </w:tc>
        <w:tc>
          <w:tcPr>
            <w:tcW w:w="1425" w:type="dxa"/>
            <w:shd w:val="clear" w:color="auto" w:fill="FFFFFF"/>
          </w:tcPr>
          <w:p w14:paraId="106BD05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10.032.00</w:t>
            </w:r>
          </w:p>
        </w:tc>
        <w:tc>
          <w:tcPr>
            <w:tcW w:w="1425" w:type="dxa"/>
            <w:shd w:val="clear" w:color="auto" w:fill="FFFFFF"/>
            <w:hideMark/>
          </w:tcPr>
          <w:p w14:paraId="1324F0F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6912.00.00</w:t>
            </w:r>
          </w:p>
        </w:tc>
        <w:tc>
          <w:tcPr>
            <w:tcW w:w="5806" w:type="dxa"/>
            <w:shd w:val="clear" w:color="auto" w:fill="FFFFFF"/>
            <w:hideMark/>
          </w:tcPr>
          <w:p w14:paraId="0B3C80F8"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Artefatos de higiene/toucador de cerâmica</w:t>
            </w:r>
          </w:p>
        </w:tc>
        <w:tc>
          <w:tcPr>
            <w:tcW w:w="1275" w:type="dxa"/>
            <w:shd w:val="clear" w:color="auto" w:fill="FFFFFF"/>
            <w:vAlign w:val="center"/>
            <w:hideMark/>
          </w:tcPr>
          <w:p w14:paraId="2B2C6E64"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83,00%</w:t>
            </w:r>
          </w:p>
        </w:tc>
        <w:tc>
          <w:tcPr>
            <w:tcW w:w="1845" w:type="dxa"/>
            <w:shd w:val="clear" w:color="auto" w:fill="FFFFFF"/>
            <w:vAlign w:val="center"/>
            <w:hideMark/>
          </w:tcPr>
          <w:p w14:paraId="6293CEA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101,30%</w:t>
            </w:r>
          </w:p>
        </w:tc>
        <w:tc>
          <w:tcPr>
            <w:tcW w:w="1845" w:type="dxa"/>
            <w:shd w:val="clear" w:color="auto" w:fill="FFFFFF"/>
            <w:vAlign w:val="center"/>
            <w:hideMark/>
          </w:tcPr>
          <w:p w14:paraId="5B6CAAF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119,60%</w:t>
            </w:r>
          </w:p>
        </w:tc>
      </w:tr>
      <w:tr w:rsidR="006E670B" w:rsidRPr="0022062A" w14:paraId="1CB82C4F" w14:textId="77777777" w:rsidTr="00B168BD">
        <w:tc>
          <w:tcPr>
            <w:tcW w:w="1200" w:type="dxa"/>
            <w:shd w:val="clear" w:color="auto" w:fill="FFFFFF"/>
            <w:hideMark/>
          </w:tcPr>
          <w:p w14:paraId="347DDF4C" w14:textId="77777777" w:rsidR="006E670B" w:rsidRDefault="006E670B" w:rsidP="006C794E">
            <w:pPr>
              <w:ind w:rightChars="0" w:right="0"/>
              <w:jc w:val="left"/>
              <w:rPr>
                <w:rFonts w:ascii="Arial" w:hAnsi="Arial" w:cs="Arial"/>
                <w:color w:val="000000"/>
              </w:rPr>
            </w:pPr>
            <w:r>
              <w:rPr>
                <w:rFonts w:ascii="Arial" w:hAnsi="Arial" w:cs="Arial"/>
                <w:color w:val="000000"/>
              </w:rPr>
              <w:t>24.33</w:t>
            </w:r>
          </w:p>
        </w:tc>
        <w:tc>
          <w:tcPr>
            <w:tcW w:w="1425" w:type="dxa"/>
            <w:shd w:val="clear" w:color="auto" w:fill="FFFFFF"/>
          </w:tcPr>
          <w:p w14:paraId="5BEC44C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10.033.00</w:t>
            </w:r>
          </w:p>
        </w:tc>
        <w:tc>
          <w:tcPr>
            <w:tcW w:w="1425" w:type="dxa"/>
            <w:shd w:val="clear" w:color="auto" w:fill="FFFFFF"/>
            <w:hideMark/>
          </w:tcPr>
          <w:p w14:paraId="121805F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7003</w:t>
            </w:r>
          </w:p>
        </w:tc>
        <w:tc>
          <w:tcPr>
            <w:tcW w:w="5806" w:type="dxa"/>
            <w:shd w:val="clear" w:color="auto" w:fill="FFFFFF"/>
            <w:hideMark/>
          </w:tcPr>
          <w:p w14:paraId="3EA90BD3"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Vidro vazado ou laminado, em chapas, folhas ou perfis, mesmo com camada absorvente, refletora ou não, mas sem qualquer outro trabalho</w:t>
            </w:r>
          </w:p>
        </w:tc>
        <w:tc>
          <w:tcPr>
            <w:tcW w:w="1275" w:type="dxa"/>
            <w:shd w:val="clear" w:color="auto" w:fill="FFFFFF"/>
            <w:vAlign w:val="center"/>
            <w:hideMark/>
          </w:tcPr>
          <w:p w14:paraId="7637819B"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42,00%</w:t>
            </w:r>
          </w:p>
        </w:tc>
        <w:tc>
          <w:tcPr>
            <w:tcW w:w="1845" w:type="dxa"/>
            <w:shd w:val="clear" w:color="auto" w:fill="FFFFFF"/>
            <w:vAlign w:val="center"/>
            <w:hideMark/>
          </w:tcPr>
          <w:p w14:paraId="4A73FCF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56,20%</w:t>
            </w:r>
          </w:p>
        </w:tc>
        <w:tc>
          <w:tcPr>
            <w:tcW w:w="1845" w:type="dxa"/>
            <w:shd w:val="clear" w:color="auto" w:fill="FFFFFF"/>
            <w:vAlign w:val="center"/>
            <w:hideMark/>
          </w:tcPr>
          <w:p w14:paraId="5EBD3C1E"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70,40%</w:t>
            </w:r>
          </w:p>
        </w:tc>
      </w:tr>
      <w:tr w:rsidR="006E670B" w:rsidRPr="0022062A" w14:paraId="28D5D83D" w14:textId="77777777" w:rsidTr="00B168BD">
        <w:tc>
          <w:tcPr>
            <w:tcW w:w="1200" w:type="dxa"/>
            <w:shd w:val="clear" w:color="auto" w:fill="FFFFFF"/>
            <w:hideMark/>
          </w:tcPr>
          <w:p w14:paraId="60888B45" w14:textId="77777777" w:rsidR="006E670B" w:rsidRDefault="006E670B" w:rsidP="006C794E">
            <w:pPr>
              <w:ind w:rightChars="0" w:right="0"/>
              <w:jc w:val="left"/>
              <w:rPr>
                <w:rFonts w:ascii="Arial" w:hAnsi="Arial" w:cs="Arial"/>
                <w:color w:val="000000"/>
              </w:rPr>
            </w:pPr>
            <w:r>
              <w:rPr>
                <w:rFonts w:ascii="Arial" w:hAnsi="Arial" w:cs="Arial"/>
                <w:color w:val="000000"/>
              </w:rPr>
              <w:t>24.34</w:t>
            </w:r>
          </w:p>
        </w:tc>
        <w:tc>
          <w:tcPr>
            <w:tcW w:w="1425" w:type="dxa"/>
            <w:shd w:val="clear" w:color="auto" w:fill="FFFFFF"/>
          </w:tcPr>
          <w:p w14:paraId="7153B53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10.034.00</w:t>
            </w:r>
          </w:p>
        </w:tc>
        <w:tc>
          <w:tcPr>
            <w:tcW w:w="1425" w:type="dxa"/>
            <w:shd w:val="clear" w:color="auto" w:fill="FFFFFF"/>
            <w:hideMark/>
          </w:tcPr>
          <w:p w14:paraId="335C3FC6"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7004</w:t>
            </w:r>
          </w:p>
        </w:tc>
        <w:tc>
          <w:tcPr>
            <w:tcW w:w="5806" w:type="dxa"/>
            <w:shd w:val="clear" w:color="auto" w:fill="FFFFFF"/>
            <w:hideMark/>
          </w:tcPr>
          <w:p w14:paraId="75075057"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Vidro estirado ou soprado, em folhas, mesmo com camada absorvente, refletora ou não, mas sem qualquer outro trabalho</w:t>
            </w:r>
          </w:p>
        </w:tc>
        <w:tc>
          <w:tcPr>
            <w:tcW w:w="1275" w:type="dxa"/>
            <w:shd w:val="clear" w:color="auto" w:fill="FFFFFF"/>
            <w:vAlign w:val="center"/>
            <w:hideMark/>
          </w:tcPr>
          <w:p w14:paraId="34A20966"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101,00%</w:t>
            </w:r>
          </w:p>
        </w:tc>
        <w:tc>
          <w:tcPr>
            <w:tcW w:w="1845" w:type="dxa"/>
            <w:shd w:val="clear" w:color="auto" w:fill="FFFFFF"/>
            <w:vAlign w:val="center"/>
            <w:hideMark/>
          </w:tcPr>
          <w:p w14:paraId="474F6831"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121,10%</w:t>
            </w:r>
          </w:p>
        </w:tc>
        <w:tc>
          <w:tcPr>
            <w:tcW w:w="1845" w:type="dxa"/>
            <w:shd w:val="clear" w:color="auto" w:fill="FFFFFF"/>
            <w:vAlign w:val="center"/>
            <w:hideMark/>
          </w:tcPr>
          <w:p w14:paraId="4C5D0D5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141,20%</w:t>
            </w:r>
          </w:p>
        </w:tc>
      </w:tr>
      <w:tr w:rsidR="006E670B" w:rsidRPr="0022062A" w14:paraId="7B98B928" w14:textId="77777777" w:rsidTr="00B168BD">
        <w:tc>
          <w:tcPr>
            <w:tcW w:w="1200" w:type="dxa"/>
            <w:shd w:val="clear" w:color="auto" w:fill="FFFFFF"/>
            <w:hideMark/>
          </w:tcPr>
          <w:p w14:paraId="2ED56BE3" w14:textId="77777777" w:rsidR="006E670B" w:rsidRDefault="006E670B" w:rsidP="006C794E">
            <w:pPr>
              <w:ind w:rightChars="0" w:right="0"/>
              <w:jc w:val="left"/>
              <w:rPr>
                <w:rFonts w:ascii="Arial" w:hAnsi="Arial" w:cs="Arial"/>
                <w:color w:val="000000"/>
              </w:rPr>
            </w:pPr>
            <w:r>
              <w:rPr>
                <w:rFonts w:ascii="Arial" w:hAnsi="Arial" w:cs="Arial"/>
                <w:color w:val="000000"/>
              </w:rPr>
              <w:t>24.35</w:t>
            </w:r>
          </w:p>
        </w:tc>
        <w:tc>
          <w:tcPr>
            <w:tcW w:w="1425" w:type="dxa"/>
            <w:shd w:val="clear" w:color="auto" w:fill="FFFFFF"/>
          </w:tcPr>
          <w:p w14:paraId="4C98A121"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10.035.00</w:t>
            </w:r>
          </w:p>
        </w:tc>
        <w:tc>
          <w:tcPr>
            <w:tcW w:w="1425" w:type="dxa"/>
            <w:shd w:val="clear" w:color="auto" w:fill="FFFFFF"/>
            <w:hideMark/>
          </w:tcPr>
          <w:p w14:paraId="166A5BA3"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7005</w:t>
            </w:r>
          </w:p>
        </w:tc>
        <w:tc>
          <w:tcPr>
            <w:tcW w:w="5806" w:type="dxa"/>
            <w:shd w:val="clear" w:color="auto" w:fill="FFFFFF"/>
            <w:hideMark/>
          </w:tcPr>
          <w:p w14:paraId="094A3E3B"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Vidro </w:t>
            </w:r>
            <w:proofErr w:type="spellStart"/>
            <w:r w:rsidRPr="0022062A">
              <w:rPr>
                <w:rFonts w:ascii="Arial" w:hAnsi="Arial" w:cs="Arial"/>
                <w:color w:val="000000"/>
                <w:lang w:eastAsia="pt-BR"/>
              </w:rPr>
              <w:t>flotado</w:t>
            </w:r>
            <w:proofErr w:type="spellEnd"/>
            <w:r w:rsidRPr="0022062A">
              <w:rPr>
                <w:rFonts w:ascii="Arial" w:hAnsi="Arial" w:cs="Arial"/>
                <w:color w:val="000000"/>
                <w:lang w:eastAsia="pt-BR"/>
              </w:rPr>
              <w:t xml:space="preserve"> e vidro desbastado ou polido em uma ou em ambas as faces, em chapas ou em folhas, mesmo com camada absorvente, refletora ou não, mas sem qualquer outro trabalho</w:t>
            </w:r>
          </w:p>
        </w:tc>
        <w:tc>
          <w:tcPr>
            <w:tcW w:w="1275" w:type="dxa"/>
            <w:shd w:val="clear" w:color="auto" w:fill="FFFFFF"/>
            <w:vAlign w:val="center"/>
            <w:hideMark/>
          </w:tcPr>
          <w:p w14:paraId="004211E3"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45,00%</w:t>
            </w:r>
          </w:p>
        </w:tc>
        <w:tc>
          <w:tcPr>
            <w:tcW w:w="1845" w:type="dxa"/>
            <w:shd w:val="clear" w:color="auto" w:fill="FFFFFF"/>
            <w:vAlign w:val="center"/>
            <w:hideMark/>
          </w:tcPr>
          <w:p w14:paraId="01B4EAA4"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59,50%</w:t>
            </w:r>
          </w:p>
        </w:tc>
        <w:tc>
          <w:tcPr>
            <w:tcW w:w="1845" w:type="dxa"/>
            <w:shd w:val="clear" w:color="auto" w:fill="FFFFFF"/>
            <w:vAlign w:val="center"/>
            <w:hideMark/>
          </w:tcPr>
          <w:p w14:paraId="149A396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74,00%</w:t>
            </w:r>
          </w:p>
        </w:tc>
      </w:tr>
      <w:tr w:rsidR="006E670B" w:rsidRPr="0022062A" w14:paraId="77AF8C47" w14:textId="77777777" w:rsidTr="00B168BD">
        <w:tc>
          <w:tcPr>
            <w:tcW w:w="1200" w:type="dxa"/>
            <w:shd w:val="clear" w:color="auto" w:fill="FFFFFF"/>
            <w:hideMark/>
          </w:tcPr>
          <w:p w14:paraId="2D043FE9" w14:textId="77777777" w:rsidR="006E670B" w:rsidRDefault="006E670B" w:rsidP="006C794E">
            <w:pPr>
              <w:ind w:rightChars="0" w:right="0"/>
              <w:jc w:val="left"/>
              <w:rPr>
                <w:rFonts w:ascii="Arial" w:hAnsi="Arial" w:cs="Arial"/>
                <w:color w:val="000000"/>
              </w:rPr>
            </w:pPr>
            <w:r>
              <w:rPr>
                <w:rFonts w:ascii="Arial" w:hAnsi="Arial" w:cs="Arial"/>
                <w:color w:val="000000"/>
              </w:rPr>
              <w:t>24.36</w:t>
            </w:r>
          </w:p>
        </w:tc>
        <w:tc>
          <w:tcPr>
            <w:tcW w:w="1425" w:type="dxa"/>
            <w:shd w:val="clear" w:color="auto" w:fill="FFFFFF"/>
          </w:tcPr>
          <w:p w14:paraId="17149FF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10.036.00</w:t>
            </w:r>
          </w:p>
        </w:tc>
        <w:tc>
          <w:tcPr>
            <w:tcW w:w="1425" w:type="dxa"/>
            <w:shd w:val="clear" w:color="auto" w:fill="FFFFFF"/>
            <w:hideMark/>
          </w:tcPr>
          <w:p w14:paraId="0D4A9EA8"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7007.19.00</w:t>
            </w:r>
          </w:p>
        </w:tc>
        <w:tc>
          <w:tcPr>
            <w:tcW w:w="5806" w:type="dxa"/>
            <w:shd w:val="clear" w:color="auto" w:fill="FFFFFF"/>
            <w:hideMark/>
          </w:tcPr>
          <w:p w14:paraId="02B53C2C"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Vidros temperados</w:t>
            </w:r>
          </w:p>
        </w:tc>
        <w:tc>
          <w:tcPr>
            <w:tcW w:w="1275" w:type="dxa"/>
            <w:shd w:val="clear" w:color="auto" w:fill="FFFFFF"/>
            <w:vAlign w:val="center"/>
            <w:hideMark/>
          </w:tcPr>
          <w:p w14:paraId="7DD20CBE"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44,00%</w:t>
            </w:r>
          </w:p>
        </w:tc>
        <w:tc>
          <w:tcPr>
            <w:tcW w:w="1845" w:type="dxa"/>
            <w:shd w:val="clear" w:color="auto" w:fill="FFFFFF"/>
            <w:vAlign w:val="center"/>
            <w:hideMark/>
          </w:tcPr>
          <w:p w14:paraId="7E3FCE0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58,40%</w:t>
            </w:r>
          </w:p>
        </w:tc>
        <w:tc>
          <w:tcPr>
            <w:tcW w:w="1845" w:type="dxa"/>
            <w:shd w:val="clear" w:color="auto" w:fill="FFFFFF"/>
            <w:vAlign w:val="center"/>
            <w:hideMark/>
          </w:tcPr>
          <w:p w14:paraId="70D0072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72,80%</w:t>
            </w:r>
          </w:p>
        </w:tc>
      </w:tr>
      <w:tr w:rsidR="006E670B" w:rsidRPr="0022062A" w14:paraId="550AC9A5" w14:textId="77777777" w:rsidTr="00B168BD">
        <w:tc>
          <w:tcPr>
            <w:tcW w:w="1200" w:type="dxa"/>
            <w:shd w:val="clear" w:color="auto" w:fill="FFFFFF"/>
            <w:hideMark/>
          </w:tcPr>
          <w:p w14:paraId="24A57EA6" w14:textId="77777777" w:rsidR="006E670B" w:rsidRDefault="006E670B" w:rsidP="006C794E">
            <w:pPr>
              <w:ind w:rightChars="0" w:right="0"/>
              <w:jc w:val="left"/>
              <w:rPr>
                <w:rFonts w:ascii="Arial" w:hAnsi="Arial" w:cs="Arial"/>
                <w:color w:val="000000"/>
              </w:rPr>
            </w:pPr>
            <w:r>
              <w:rPr>
                <w:rFonts w:ascii="Arial" w:hAnsi="Arial" w:cs="Arial"/>
                <w:color w:val="000000"/>
              </w:rPr>
              <w:t>24.37</w:t>
            </w:r>
          </w:p>
        </w:tc>
        <w:tc>
          <w:tcPr>
            <w:tcW w:w="1425" w:type="dxa"/>
            <w:shd w:val="clear" w:color="auto" w:fill="FFFFFF"/>
          </w:tcPr>
          <w:p w14:paraId="7BF86DB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10.037.00</w:t>
            </w:r>
          </w:p>
        </w:tc>
        <w:tc>
          <w:tcPr>
            <w:tcW w:w="1425" w:type="dxa"/>
            <w:shd w:val="clear" w:color="auto" w:fill="FFFFFF"/>
            <w:hideMark/>
          </w:tcPr>
          <w:p w14:paraId="0495BCE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7007.29.00</w:t>
            </w:r>
          </w:p>
        </w:tc>
        <w:tc>
          <w:tcPr>
            <w:tcW w:w="5806" w:type="dxa"/>
            <w:shd w:val="clear" w:color="auto" w:fill="FFFFFF"/>
            <w:hideMark/>
          </w:tcPr>
          <w:p w14:paraId="7F7DB9D1"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Vidros laminados</w:t>
            </w:r>
          </w:p>
        </w:tc>
        <w:tc>
          <w:tcPr>
            <w:tcW w:w="1275" w:type="dxa"/>
            <w:shd w:val="clear" w:color="auto" w:fill="FFFFFF"/>
            <w:vAlign w:val="center"/>
            <w:hideMark/>
          </w:tcPr>
          <w:p w14:paraId="154E9272"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46,00%</w:t>
            </w:r>
          </w:p>
        </w:tc>
        <w:tc>
          <w:tcPr>
            <w:tcW w:w="1845" w:type="dxa"/>
            <w:shd w:val="clear" w:color="auto" w:fill="FFFFFF"/>
            <w:vAlign w:val="center"/>
            <w:hideMark/>
          </w:tcPr>
          <w:p w14:paraId="0254DB49"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60,60%</w:t>
            </w:r>
          </w:p>
        </w:tc>
        <w:tc>
          <w:tcPr>
            <w:tcW w:w="1845" w:type="dxa"/>
            <w:shd w:val="clear" w:color="auto" w:fill="FFFFFF"/>
            <w:vAlign w:val="center"/>
            <w:hideMark/>
          </w:tcPr>
          <w:p w14:paraId="0C6D380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75,20%</w:t>
            </w:r>
          </w:p>
        </w:tc>
      </w:tr>
      <w:tr w:rsidR="006E670B" w:rsidRPr="0022062A" w14:paraId="4BB5C8C2" w14:textId="77777777" w:rsidTr="00B168BD">
        <w:tc>
          <w:tcPr>
            <w:tcW w:w="1200" w:type="dxa"/>
            <w:shd w:val="clear" w:color="auto" w:fill="FFFFFF"/>
            <w:hideMark/>
          </w:tcPr>
          <w:p w14:paraId="19E6A7C2" w14:textId="77777777" w:rsidR="006E670B" w:rsidRDefault="006E670B" w:rsidP="006C794E">
            <w:pPr>
              <w:ind w:rightChars="0" w:right="0"/>
              <w:jc w:val="left"/>
              <w:rPr>
                <w:rFonts w:ascii="Arial" w:hAnsi="Arial" w:cs="Arial"/>
                <w:color w:val="000000"/>
              </w:rPr>
            </w:pPr>
            <w:r>
              <w:rPr>
                <w:rFonts w:ascii="Arial" w:hAnsi="Arial" w:cs="Arial"/>
                <w:color w:val="000000"/>
              </w:rPr>
              <w:t>24.38</w:t>
            </w:r>
          </w:p>
        </w:tc>
        <w:tc>
          <w:tcPr>
            <w:tcW w:w="1425" w:type="dxa"/>
            <w:shd w:val="clear" w:color="auto" w:fill="FFFFFF"/>
          </w:tcPr>
          <w:p w14:paraId="40BE8C7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10.038.00</w:t>
            </w:r>
          </w:p>
        </w:tc>
        <w:tc>
          <w:tcPr>
            <w:tcW w:w="1425" w:type="dxa"/>
            <w:shd w:val="clear" w:color="auto" w:fill="FFFFFF"/>
            <w:hideMark/>
          </w:tcPr>
          <w:p w14:paraId="691F02D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7008</w:t>
            </w:r>
          </w:p>
        </w:tc>
        <w:tc>
          <w:tcPr>
            <w:tcW w:w="5806" w:type="dxa"/>
            <w:shd w:val="clear" w:color="auto" w:fill="FFFFFF"/>
            <w:hideMark/>
          </w:tcPr>
          <w:p w14:paraId="65BD2E53"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Vidros isolantes de paredes múltiplas</w:t>
            </w:r>
          </w:p>
        </w:tc>
        <w:tc>
          <w:tcPr>
            <w:tcW w:w="1275" w:type="dxa"/>
            <w:shd w:val="clear" w:color="auto" w:fill="FFFFFF"/>
            <w:vAlign w:val="center"/>
            <w:hideMark/>
          </w:tcPr>
          <w:p w14:paraId="25A70AC8"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46,00%</w:t>
            </w:r>
          </w:p>
        </w:tc>
        <w:tc>
          <w:tcPr>
            <w:tcW w:w="1845" w:type="dxa"/>
            <w:shd w:val="clear" w:color="auto" w:fill="FFFFFF"/>
            <w:vAlign w:val="center"/>
            <w:hideMark/>
          </w:tcPr>
          <w:p w14:paraId="14557253"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60,60%</w:t>
            </w:r>
          </w:p>
        </w:tc>
        <w:tc>
          <w:tcPr>
            <w:tcW w:w="1845" w:type="dxa"/>
            <w:shd w:val="clear" w:color="auto" w:fill="FFFFFF"/>
            <w:vAlign w:val="center"/>
            <w:hideMark/>
          </w:tcPr>
          <w:p w14:paraId="2D0FA18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75,20%</w:t>
            </w:r>
          </w:p>
        </w:tc>
      </w:tr>
      <w:tr w:rsidR="006E670B" w:rsidRPr="0022062A" w14:paraId="54E14A90" w14:textId="77777777" w:rsidTr="00B168BD">
        <w:tc>
          <w:tcPr>
            <w:tcW w:w="1200" w:type="dxa"/>
            <w:shd w:val="clear" w:color="auto" w:fill="FFFFFF"/>
            <w:hideMark/>
          </w:tcPr>
          <w:p w14:paraId="17E3A434" w14:textId="77777777" w:rsidR="006E670B" w:rsidRDefault="006E670B" w:rsidP="006C794E">
            <w:pPr>
              <w:ind w:rightChars="0" w:right="0"/>
              <w:jc w:val="left"/>
              <w:rPr>
                <w:rFonts w:ascii="Arial" w:hAnsi="Arial" w:cs="Arial"/>
                <w:color w:val="000000"/>
              </w:rPr>
            </w:pPr>
            <w:r>
              <w:rPr>
                <w:rFonts w:ascii="Arial" w:hAnsi="Arial" w:cs="Arial"/>
                <w:color w:val="000000"/>
              </w:rPr>
              <w:t>24.39</w:t>
            </w:r>
          </w:p>
        </w:tc>
        <w:tc>
          <w:tcPr>
            <w:tcW w:w="1425" w:type="dxa"/>
            <w:shd w:val="clear" w:color="auto" w:fill="FFFFFF"/>
          </w:tcPr>
          <w:p w14:paraId="131F1DAF"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10.040.00</w:t>
            </w:r>
          </w:p>
        </w:tc>
        <w:tc>
          <w:tcPr>
            <w:tcW w:w="1425" w:type="dxa"/>
            <w:shd w:val="clear" w:color="auto" w:fill="FFFFFF"/>
            <w:hideMark/>
          </w:tcPr>
          <w:p w14:paraId="2BC27E4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7214.20.00</w:t>
            </w:r>
          </w:p>
        </w:tc>
        <w:tc>
          <w:tcPr>
            <w:tcW w:w="5806" w:type="dxa"/>
            <w:shd w:val="clear" w:color="auto" w:fill="FFFFFF"/>
            <w:hideMark/>
          </w:tcPr>
          <w:p w14:paraId="5F73D42B"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Barras próprias para construções, exceto vergalhões</w:t>
            </w:r>
          </w:p>
        </w:tc>
        <w:tc>
          <w:tcPr>
            <w:tcW w:w="1275" w:type="dxa"/>
            <w:shd w:val="clear" w:color="auto" w:fill="FFFFFF"/>
            <w:vAlign w:val="center"/>
            <w:hideMark/>
          </w:tcPr>
          <w:p w14:paraId="799F560D"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39,00%</w:t>
            </w:r>
          </w:p>
        </w:tc>
        <w:tc>
          <w:tcPr>
            <w:tcW w:w="1845" w:type="dxa"/>
            <w:shd w:val="clear" w:color="auto" w:fill="FFFFFF"/>
            <w:vAlign w:val="center"/>
            <w:hideMark/>
          </w:tcPr>
          <w:p w14:paraId="70B5282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52,90%</w:t>
            </w:r>
          </w:p>
        </w:tc>
        <w:tc>
          <w:tcPr>
            <w:tcW w:w="1845" w:type="dxa"/>
            <w:shd w:val="clear" w:color="auto" w:fill="FFFFFF"/>
            <w:vAlign w:val="center"/>
            <w:hideMark/>
          </w:tcPr>
          <w:p w14:paraId="70D2750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66,80%</w:t>
            </w:r>
          </w:p>
        </w:tc>
      </w:tr>
      <w:tr w:rsidR="006E670B" w:rsidRPr="0022062A" w14:paraId="4CC9D0FF" w14:textId="77777777" w:rsidTr="00B168BD">
        <w:tc>
          <w:tcPr>
            <w:tcW w:w="1200" w:type="dxa"/>
            <w:shd w:val="clear" w:color="auto" w:fill="FFFFFF"/>
            <w:hideMark/>
          </w:tcPr>
          <w:p w14:paraId="61F6643B" w14:textId="77777777" w:rsidR="006E670B" w:rsidRDefault="006E670B" w:rsidP="006C794E">
            <w:pPr>
              <w:ind w:rightChars="0" w:right="0"/>
              <w:jc w:val="left"/>
              <w:rPr>
                <w:rFonts w:ascii="Arial" w:hAnsi="Arial" w:cs="Arial"/>
                <w:color w:val="000000"/>
              </w:rPr>
            </w:pPr>
            <w:r>
              <w:rPr>
                <w:rFonts w:ascii="Arial" w:hAnsi="Arial" w:cs="Arial"/>
                <w:color w:val="000000"/>
              </w:rPr>
              <w:t>24.40</w:t>
            </w:r>
          </w:p>
        </w:tc>
        <w:tc>
          <w:tcPr>
            <w:tcW w:w="1425" w:type="dxa"/>
            <w:shd w:val="clear" w:color="auto" w:fill="FFFFFF"/>
          </w:tcPr>
          <w:p w14:paraId="4470172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10.041.00</w:t>
            </w:r>
          </w:p>
        </w:tc>
        <w:tc>
          <w:tcPr>
            <w:tcW w:w="1425" w:type="dxa"/>
            <w:shd w:val="clear" w:color="auto" w:fill="FFFFFF"/>
            <w:hideMark/>
          </w:tcPr>
          <w:p w14:paraId="1B36213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7308.90.10</w:t>
            </w:r>
          </w:p>
        </w:tc>
        <w:tc>
          <w:tcPr>
            <w:tcW w:w="5806" w:type="dxa"/>
            <w:shd w:val="clear" w:color="auto" w:fill="FFFFFF"/>
            <w:hideMark/>
          </w:tcPr>
          <w:p w14:paraId="06A43AB5"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barras próprias para construções, exceto vergalhões</w:t>
            </w:r>
          </w:p>
        </w:tc>
        <w:tc>
          <w:tcPr>
            <w:tcW w:w="1275" w:type="dxa"/>
            <w:shd w:val="clear" w:color="auto" w:fill="FFFFFF"/>
            <w:vAlign w:val="center"/>
            <w:hideMark/>
          </w:tcPr>
          <w:p w14:paraId="656CE66D"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39,00%</w:t>
            </w:r>
          </w:p>
        </w:tc>
        <w:tc>
          <w:tcPr>
            <w:tcW w:w="1845" w:type="dxa"/>
            <w:shd w:val="clear" w:color="auto" w:fill="FFFFFF"/>
            <w:vAlign w:val="center"/>
            <w:hideMark/>
          </w:tcPr>
          <w:p w14:paraId="1DD0D80A"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52,90%</w:t>
            </w:r>
          </w:p>
        </w:tc>
        <w:tc>
          <w:tcPr>
            <w:tcW w:w="1845" w:type="dxa"/>
            <w:shd w:val="clear" w:color="auto" w:fill="FFFFFF"/>
            <w:vAlign w:val="center"/>
            <w:hideMark/>
          </w:tcPr>
          <w:p w14:paraId="6FFCB572"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66,80%</w:t>
            </w:r>
          </w:p>
        </w:tc>
      </w:tr>
      <w:tr w:rsidR="006E670B" w:rsidRPr="0022062A" w14:paraId="329340C5" w14:textId="77777777" w:rsidTr="00B168BD">
        <w:tc>
          <w:tcPr>
            <w:tcW w:w="1200" w:type="dxa"/>
            <w:shd w:val="clear" w:color="auto" w:fill="FFFFFF"/>
            <w:hideMark/>
          </w:tcPr>
          <w:p w14:paraId="7563A6C4" w14:textId="77777777" w:rsidR="006E670B" w:rsidRDefault="006E670B" w:rsidP="006C794E">
            <w:pPr>
              <w:ind w:rightChars="0" w:right="0"/>
              <w:jc w:val="left"/>
              <w:rPr>
                <w:rFonts w:ascii="Arial" w:hAnsi="Arial" w:cs="Arial"/>
                <w:color w:val="000000"/>
              </w:rPr>
            </w:pPr>
            <w:r>
              <w:rPr>
                <w:rFonts w:ascii="Arial" w:hAnsi="Arial" w:cs="Arial"/>
                <w:color w:val="000000"/>
              </w:rPr>
              <w:t>24.41</w:t>
            </w:r>
          </w:p>
        </w:tc>
        <w:tc>
          <w:tcPr>
            <w:tcW w:w="1425" w:type="dxa"/>
            <w:shd w:val="clear" w:color="auto" w:fill="FFFFFF"/>
          </w:tcPr>
          <w:p w14:paraId="0B01AF2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10.042.00</w:t>
            </w:r>
          </w:p>
        </w:tc>
        <w:tc>
          <w:tcPr>
            <w:tcW w:w="1425" w:type="dxa"/>
            <w:shd w:val="clear" w:color="auto" w:fill="FFFFFF"/>
            <w:hideMark/>
          </w:tcPr>
          <w:p w14:paraId="5AA85DA1"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7214.20.00</w:t>
            </w:r>
          </w:p>
        </w:tc>
        <w:tc>
          <w:tcPr>
            <w:tcW w:w="5806" w:type="dxa"/>
            <w:shd w:val="clear" w:color="auto" w:fill="FFFFFF"/>
            <w:hideMark/>
          </w:tcPr>
          <w:p w14:paraId="081CBEC3"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Vergalhões</w:t>
            </w:r>
          </w:p>
        </w:tc>
        <w:tc>
          <w:tcPr>
            <w:tcW w:w="1275" w:type="dxa"/>
            <w:shd w:val="clear" w:color="auto" w:fill="FFFFFF"/>
            <w:vAlign w:val="center"/>
            <w:hideMark/>
          </w:tcPr>
          <w:p w14:paraId="51CEE713"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41,00%</w:t>
            </w:r>
          </w:p>
        </w:tc>
        <w:tc>
          <w:tcPr>
            <w:tcW w:w="1845" w:type="dxa"/>
            <w:shd w:val="clear" w:color="auto" w:fill="FFFFFF"/>
            <w:vAlign w:val="center"/>
            <w:hideMark/>
          </w:tcPr>
          <w:p w14:paraId="0983B28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55,10%</w:t>
            </w:r>
          </w:p>
        </w:tc>
        <w:tc>
          <w:tcPr>
            <w:tcW w:w="1845" w:type="dxa"/>
            <w:shd w:val="clear" w:color="auto" w:fill="FFFFFF"/>
            <w:vAlign w:val="center"/>
            <w:hideMark/>
          </w:tcPr>
          <w:p w14:paraId="1C638FE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69,20%</w:t>
            </w:r>
          </w:p>
        </w:tc>
      </w:tr>
      <w:tr w:rsidR="006E670B" w:rsidRPr="0022062A" w14:paraId="109A599B" w14:textId="77777777" w:rsidTr="00B168BD">
        <w:tc>
          <w:tcPr>
            <w:tcW w:w="1200" w:type="dxa"/>
            <w:shd w:val="clear" w:color="auto" w:fill="FFFFFF"/>
            <w:hideMark/>
          </w:tcPr>
          <w:p w14:paraId="5628887A" w14:textId="77777777" w:rsidR="006E670B" w:rsidRDefault="006E670B" w:rsidP="006C794E">
            <w:pPr>
              <w:ind w:rightChars="0" w:right="0"/>
              <w:jc w:val="left"/>
              <w:rPr>
                <w:rFonts w:ascii="Arial" w:hAnsi="Arial" w:cs="Arial"/>
                <w:color w:val="000000"/>
              </w:rPr>
            </w:pPr>
            <w:r>
              <w:rPr>
                <w:rFonts w:ascii="Arial" w:hAnsi="Arial" w:cs="Arial"/>
                <w:color w:val="000000"/>
              </w:rPr>
              <w:t>24.42</w:t>
            </w:r>
          </w:p>
        </w:tc>
        <w:tc>
          <w:tcPr>
            <w:tcW w:w="1425" w:type="dxa"/>
            <w:shd w:val="clear" w:color="auto" w:fill="FFFFFF"/>
          </w:tcPr>
          <w:p w14:paraId="6C089206"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10.043.00</w:t>
            </w:r>
          </w:p>
        </w:tc>
        <w:tc>
          <w:tcPr>
            <w:tcW w:w="1425" w:type="dxa"/>
            <w:shd w:val="clear" w:color="auto" w:fill="FFFFFF"/>
            <w:hideMark/>
          </w:tcPr>
          <w:p w14:paraId="1FD6EAFD" w14:textId="77777777" w:rsidR="006E670B" w:rsidRPr="0022062A" w:rsidRDefault="00D259ED" w:rsidP="00E15835">
            <w:pPr>
              <w:ind w:rightChars="0" w:right="0"/>
              <w:jc w:val="center"/>
              <w:textAlignment w:val="baseline"/>
              <w:rPr>
                <w:rFonts w:ascii="Arial" w:hAnsi="Arial" w:cs="Arial"/>
                <w:color w:val="000000"/>
                <w:lang w:eastAsia="pt-BR"/>
              </w:rPr>
            </w:pPr>
            <w:r w:rsidRPr="00D259ED">
              <w:rPr>
                <w:rFonts w:ascii="Arial" w:hAnsi="Arial" w:cs="Arial"/>
                <w:color w:val="000000"/>
                <w:lang w:eastAsia="pt-BR"/>
              </w:rPr>
              <w:t>7213</w:t>
            </w:r>
          </w:p>
        </w:tc>
        <w:tc>
          <w:tcPr>
            <w:tcW w:w="5806" w:type="dxa"/>
            <w:shd w:val="clear" w:color="auto" w:fill="FFFFFF"/>
            <w:hideMark/>
          </w:tcPr>
          <w:p w14:paraId="1301BAAA" w14:textId="77777777" w:rsidR="006E670B"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vergalhões</w:t>
            </w:r>
          </w:p>
          <w:p w14:paraId="4462BB90" w14:textId="77777777" w:rsidR="00D259ED" w:rsidRPr="0022062A" w:rsidRDefault="00D259ED" w:rsidP="00E15835">
            <w:pPr>
              <w:spacing w:after="240"/>
              <w:ind w:rightChars="0" w:right="0"/>
              <w:textAlignment w:val="baseline"/>
              <w:rPr>
                <w:rFonts w:ascii="Arial" w:hAnsi="Arial" w:cs="Arial"/>
                <w:color w:val="000000"/>
                <w:lang w:eastAsia="pt-BR"/>
              </w:rPr>
            </w:pPr>
            <w:r w:rsidRPr="00446A52">
              <w:rPr>
                <w:rFonts w:ascii="Arial" w:hAnsi="Arial" w:cs="Arial"/>
                <w:i/>
                <w:iCs/>
                <w:color w:val="00B050"/>
              </w:rPr>
              <w:t>(</w:t>
            </w:r>
            <w:r>
              <w:rPr>
                <w:rFonts w:ascii="Arial" w:hAnsi="Arial" w:cs="Arial"/>
                <w:i/>
                <w:iCs/>
                <w:color w:val="00B050"/>
              </w:rPr>
              <w:t>Subitem 24.42 do i</w:t>
            </w:r>
            <w:r w:rsidRPr="00446A52">
              <w:rPr>
                <w:rFonts w:ascii="Arial" w:hAnsi="Arial" w:cs="Arial"/>
                <w:i/>
                <w:iCs/>
                <w:color w:val="00B050"/>
              </w:rPr>
              <w:t xml:space="preserve">tem </w:t>
            </w:r>
            <w:r>
              <w:rPr>
                <w:rFonts w:ascii="Arial" w:hAnsi="Arial" w:cs="Arial"/>
                <w:i/>
                <w:iCs/>
                <w:color w:val="00B050"/>
              </w:rPr>
              <w:t>23</w:t>
            </w:r>
            <w:r w:rsidRPr="00446A52">
              <w:rPr>
                <w:rFonts w:ascii="Arial" w:hAnsi="Arial" w:cs="Arial"/>
                <w:i/>
                <w:iCs/>
                <w:color w:val="00B050"/>
              </w:rPr>
              <w:t xml:space="preserve"> alterado pelo </w:t>
            </w:r>
            <w:hyperlink r:id="rId60"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tc>
        <w:tc>
          <w:tcPr>
            <w:tcW w:w="1275" w:type="dxa"/>
            <w:shd w:val="clear" w:color="auto" w:fill="FFFFFF"/>
            <w:vAlign w:val="center"/>
            <w:hideMark/>
          </w:tcPr>
          <w:p w14:paraId="1AC258CF"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41,00%</w:t>
            </w:r>
          </w:p>
        </w:tc>
        <w:tc>
          <w:tcPr>
            <w:tcW w:w="1845" w:type="dxa"/>
            <w:shd w:val="clear" w:color="auto" w:fill="FFFFFF"/>
            <w:vAlign w:val="center"/>
            <w:hideMark/>
          </w:tcPr>
          <w:p w14:paraId="2CD5BA5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55,10%</w:t>
            </w:r>
          </w:p>
        </w:tc>
        <w:tc>
          <w:tcPr>
            <w:tcW w:w="1845" w:type="dxa"/>
            <w:shd w:val="clear" w:color="auto" w:fill="FFFFFF"/>
            <w:vAlign w:val="center"/>
            <w:hideMark/>
          </w:tcPr>
          <w:p w14:paraId="1E5A7DD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69,20%</w:t>
            </w:r>
          </w:p>
        </w:tc>
      </w:tr>
      <w:tr w:rsidR="006E670B" w:rsidRPr="0022062A" w14:paraId="0D5F9D49" w14:textId="77777777" w:rsidTr="00B168BD">
        <w:tc>
          <w:tcPr>
            <w:tcW w:w="1200" w:type="dxa"/>
            <w:shd w:val="clear" w:color="auto" w:fill="FFFFFF"/>
            <w:hideMark/>
          </w:tcPr>
          <w:p w14:paraId="0C6C4124" w14:textId="77777777" w:rsidR="006E670B" w:rsidRDefault="006E670B" w:rsidP="006C794E">
            <w:pPr>
              <w:ind w:rightChars="0" w:right="0"/>
              <w:jc w:val="left"/>
              <w:rPr>
                <w:rFonts w:ascii="Arial" w:hAnsi="Arial" w:cs="Arial"/>
                <w:color w:val="000000"/>
              </w:rPr>
            </w:pPr>
            <w:r>
              <w:rPr>
                <w:rFonts w:ascii="Arial" w:hAnsi="Arial" w:cs="Arial"/>
                <w:color w:val="000000"/>
              </w:rPr>
              <w:t>24.43</w:t>
            </w:r>
          </w:p>
        </w:tc>
        <w:tc>
          <w:tcPr>
            <w:tcW w:w="1425" w:type="dxa"/>
            <w:shd w:val="clear" w:color="auto" w:fill="FFFFFF"/>
          </w:tcPr>
          <w:p w14:paraId="300BAD8A"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10.044.00</w:t>
            </w:r>
          </w:p>
        </w:tc>
        <w:tc>
          <w:tcPr>
            <w:tcW w:w="1425" w:type="dxa"/>
            <w:shd w:val="clear" w:color="auto" w:fill="FFFFFF"/>
            <w:hideMark/>
          </w:tcPr>
          <w:p w14:paraId="4B0D4818" w14:textId="77777777" w:rsidR="006E670B" w:rsidRDefault="006E670B" w:rsidP="00E1583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7217.10.90</w:t>
            </w:r>
          </w:p>
          <w:p w14:paraId="5793AD10" w14:textId="77777777" w:rsidR="006E670B" w:rsidRPr="0022062A" w:rsidRDefault="006E670B" w:rsidP="00E1583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7312</w:t>
            </w:r>
          </w:p>
        </w:tc>
        <w:tc>
          <w:tcPr>
            <w:tcW w:w="5806" w:type="dxa"/>
            <w:shd w:val="clear" w:color="auto" w:fill="FFFFFF"/>
            <w:hideMark/>
          </w:tcPr>
          <w:p w14:paraId="576331AD"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Fios de ferro ou aço não ligados, não revestidos, mesmo polidos; cordas, cabos, tranças (entrançados), lingas e artefatos semelhantes, de ferro ou aço, não isolados para usos elétricos</w:t>
            </w:r>
          </w:p>
        </w:tc>
        <w:tc>
          <w:tcPr>
            <w:tcW w:w="1275" w:type="dxa"/>
            <w:shd w:val="clear" w:color="auto" w:fill="FFFFFF"/>
            <w:vAlign w:val="center"/>
            <w:hideMark/>
          </w:tcPr>
          <w:p w14:paraId="1375A526"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44,00%</w:t>
            </w:r>
          </w:p>
        </w:tc>
        <w:tc>
          <w:tcPr>
            <w:tcW w:w="1845" w:type="dxa"/>
            <w:shd w:val="clear" w:color="auto" w:fill="FFFFFF"/>
            <w:vAlign w:val="center"/>
            <w:hideMark/>
          </w:tcPr>
          <w:p w14:paraId="234D5A7A"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58,40%</w:t>
            </w:r>
          </w:p>
        </w:tc>
        <w:tc>
          <w:tcPr>
            <w:tcW w:w="1845" w:type="dxa"/>
            <w:shd w:val="clear" w:color="auto" w:fill="FFFFFF"/>
            <w:vAlign w:val="center"/>
            <w:hideMark/>
          </w:tcPr>
          <w:p w14:paraId="6994D29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72,80%</w:t>
            </w:r>
          </w:p>
        </w:tc>
      </w:tr>
      <w:tr w:rsidR="006E670B" w:rsidRPr="0022062A" w14:paraId="063D7EDE" w14:textId="77777777" w:rsidTr="00B168BD">
        <w:tc>
          <w:tcPr>
            <w:tcW w:w="1200" w:type="dxa"/>
            <w:shd w:val="clear" w:color="auto" w:fill="FFFFFF"/>
            <w:hideMark/>
          </w:tcPr>
          <w:p w14:paraId="2821B65D" w14:textId="77777777" w:rsidR="006E670B" w:rsidRDefault="006E670B" w:rsidP="006C794E">
            <w:pPr>
              <w:ind w:rightChars="0" w:right="0"/>
              <w:jc w:val="left"/>
              <w:rPr>
                <w:rFonts w:ascii="Arial" w:hAnsi="Arial" w:cs="Arial"/>
                <w:color w:val="000000"/>
              </w:rPr>
            </w:pPr>
            <w:r>
              <w:rPr>
                <w:rFonts w:ascii="Arial" w:hAnsi="Arial" w:cs="Arial"/>
                <w:color w:val="000000"/>
              </w:rPr>
              <w:t>24.44</w:t>
            </w:r>
          </w:p>
        </w:tc>
        <w:tc>
          <w:tcPr>
            <w:tcW w:w="1425" w:type="dxa"/>
            <w:shd w:val="clear" w:color="auto" w:fill="FFFFFF"/>
          </w:tcPr>
          <w:p w14:paraId="305DD42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10.045.00</w:t>
            </w:r>
          </w:p>
        </w:tc>
        <w:tc>
          <w:tcPr>
            <w:tcW w:w="1425" w:type="dxa"/>
            <w:shd w:val="clear" w:color="auto" w:fill="FFFFFF"/>
            <w:hideMark/>
          </w:tcPr>
          <w:p w14:paraId="1AA0586D" w14:textId="77777777" w:rsidR="006E670B" w:rsidRPr="0022062A" w:rsidRDefault="00623C81" w:rsidP="00E15835">
            <w:pPr>
              <w:spacing w:after="240"/>
              <w:ind w:rightChars="0" w:right="0"/>
              <w:jc w:val="center"/>
              <w:textAlignment w:val="baseline"/>
              <w:rPr>
                <w:rFonts w:ascii="Arial" w:hAnsi="Arial" w:cs="Arial"/>
                <w:color w:val="000000"/>
                <w:lang w:eastAsia="pt-BR"/>
              </w:rPr>
            </w:pPr>
            <w:r w:rsidRPr="009471AE">
              <w:rPr>
                <w:rFonts w:ascii="Arial" w:hAnsi="Arial" w:cs="Arial"/>
                <w:color w:val="000000"/>
                <w:szCs w:val="18"/>
                <w:lang w:eastAsia="pt-BR"/>
              </w:rPr>
              <w:t>7217.20.10</w:t>
            </w:r>
          </w:p>
        </w:tc>
        <w:tc>
          <w:tcPr>
            <w:tcW w:w="5806" w:type="dxa"/>
            <w:shd w:val="clear" w:color="auto" w:fill="FFFFFF"/>
            <w:hideMark/>
          </w:tcPr>
          <w:p w14:paraId="146CFDEE" w14:textId="77777777" w:rsidR="006E670B" w:rsidRPr="0022062A" w:rsidRDefault="00985A85" w:rsidP="00E15835">
            <w:pPr>
              <w:spacing w:after="240"/>
              <w:ind w:rightChars="0" w:right="0"/>
              <w:textAlignment w:val="baseline"/>
              <w:rPr>
                <w:rFonts w:ascii="Arial" w:hAnsi="Arial" w:cs="Arial"/>
                <w:color w:val="000000"/>
                <w:lang w:eastAsia="pt-BR"/>
              </w:rPr>
            </w:pPr>
            <w:r w:rsidRPr="00985A85">
              <w:rPr>
                <w:rFonts w:ascii="Arial" w:hAnsi="Arial" w:cs="Arial"/>
                <w:color w:val="000000"/>
                <w:szCs w:val="18"/>
                <w:lang w:eastAsia="pt-BR"/>
              </w:rPr>
              <w:t>Outros fios de ferro ou aço, não ligados, galvanizados com um teor de carbono superior ou igual a 0,6%, em peso</w:t>
            </w:r>
          </w:p>
        </w:tc>
        <w:tc>
          <w:tcPr>
            <w:tcW w:w="1275" w:type="dxa"/>
            <w:shd w:val="clear" w:color="auto" w:fill="FFFFFF"/>
            <w:vAlign w:val="center"/>
            <w:hideMark/>
          </w:tcPr>
          <w:p w14:paraId="34564D02"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42,00%</w:t>
            </w:r>
          </w:p>
        </w:tc>
        <w:tc>
          <w:tcPr>
            <w:tcW w:w="1845" w:type="dxa"/>
            <w:shd w:val="clear" w:color="auto" w:fill="FFFFFF"/>
            <w:vAlign w:val="center"/>
            <w:hideMark/>
          </w:tcPr>
          <w:p w14:paraId="6DD50C62"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56,20%</w:t>
            </w:r>
          </w:p>
        </w:tc>
        <w:tc>
          <w:tcPr>
            <w:tcW w:w="1845" w:type="dxa"/>
            <w:shd w:val="clear" w:color="auto" w:fill="FFFFFF"/>
            <w:vAlign w:val="center"/>
            <w:hideMark/>
          </w:tcPr>
          <w:p w14:paraId="2148F07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70,40%</w:t>
            </w:r>
          </w:p>
        </w:tc>
      </w:tr>
      <w:tr w:rsidR="006E670B" w:rsidRPr="0022062A" w14:paraId="5E8F7947" w14:textId="77777777" w:rsidTr="00B168BD">
        <w:tc>
          <w:tcPr>
            <w:tcW w:w="1200" w:type="dxa"/>
            <w:shd w:val="clear" w:color="auto" w:fill="FFFFFF"/>
            <w:hideMark/>
          </w:tcPr>
          <w:p w14:paraId="0038AD45" w14:textId="77777777" w:rsidR="006E670B" w:rsidRDefault="006E670B" w:rsidP="006C794E">
            <w:pPr>
              <w:ind w:rightChars="0" w:right="0"/>
              <w:jc w:val="left"/>
              <w:rPr>
                <w:rFonts w:ascii="Arial" w:hAnsi="Arial" w:cs="Arial"/>
                <w:color w:val="000000"/>
              </w:rPr>
            </w:pPr>
            <w:r>
              <w:rPr>
                <w:rFonts w:ascii="Arial" w:hAnsi="Arial" w:cs="Arial"/>
                <w:color w:val="000000"/>
              </w:rPr>
              <w:t>24.45</w:t>
            </w:r>
          </w:p>
        </w:tc>
        <w:tc>
          <w:tcPr>
            <w:tcW w:w="1425" w:type="dxa"/>
            <w:shd w:val="clear" w:color="auto" w:fill="FFFFFF"/>
          </w:tcPr>
          <w:p w14:paraId="195BE066"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10.046.00</w:t>
            </w:r>
          </w:p>
        </w:tc>
        <w:tc>
          <w:tcPr>
            <w:tcW w:w="1425" w:type="dxa"/>
            <w:shd w:val="clear" w:color="auto" w:fill="FFFFFF"/>
            <w:hideMark/>
          </w:tcPr>
          <w:p w14:paraId="74BC629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7307</w:t>
            </w:r>
          </w:p>
        </w:tc>
        <w:tc>
          <w:tcPr>
            <w:tcW w:w="5806" w:type="dxa"/>
            <w:shd w:val="clear" w:color="auto" w:fill="FFFFFF"/>
            <w:hideMark/>
          </w:tcPr>
          <w:p w14:paraId="7A1F82F8"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Acessórios para tubos (inclusive uniões, cotovelos, luvas ou mangas), de ferro fundido, ferro ou aço</w:t>
            </w:r>
          </w:p>
        </w:tc>
        <w:tc>
          <w:tcPr>
            <w:tcW w:w="1275" w:type="dxa"/>
            <w:shd w:val="clear" w:color="auto" w:fill="FFFFFF"/>
            <w:vAlign w:val="center"/>
            <w:hideMark/>
          </w:tcPr>
          <w:p w14:paraId="25F04C05"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37,00%</w:t>
            </w:r>
          </w:p>
        </w:tc>
        <w:tc>
          <w:tcPr>
            <w:tcW w:w="1845" w:type="dxa"/>
            <w:shd w:val="clear" w:color="auto" w:fill="FFFFFF"/>
            <w:vAlign w:val="center"/>
            <w:hideMark/>
          </w:tcPr>
          <w:p w14:paraId="0EA13343"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50,70%</w:t>
            </w:r>
          </w:p>
        </w:tc>
        <w:tc>
          <w:tcPr>
            <w:tcW w:w="1845" w:type="dxa"/>
            <w:shd w:val="clear" w:color="auto" w:fill="FFFFFF"/>
            <w:vAlign w:val="center"/>
            <w:hideMark/>
          </w:tcPr>
          <w:p w14:paraId="593843D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64,40%</w:t>
            </w:r>
          </w:p>
        </w:tc>
      </w:tr>
      <w:tr w:rsidR="006E670B" w:rsidRPr="0022062A" w14:paraId="7005A48B" w14:textId="77777777" w:rsidTr="00B168BD">
        <w:tc>
          <w:tcPr>
            <w:tcW w:w="1200" w:type="dxa"/>
            <w:shd w:val="clear" w:color="auto" w:fill="FFFFFF"/>
            <w:hideMark/>
          </w:tcPr>
          <w:p w14:paraId="412C8165" w14:textId="77777777" w:rsidR="006E670B" w:rsidRDefault="006E670B" w:rsidP="006C794E">
            <w:pPr>
              <w:ind w:rightChars="0" w:right="0"/>
              <w:jc w:val="left"/>
              <w:rPr>
                <w:rFonts w:ascii="Arial" w:hAnsi="Arial" w:cs="Arial"/>
                <w:color w:val="000000"/>
              </w:rPr>
            </w:pPr>
            <w:r>
              <w:rPr>
                <w:rFonts w:ascii="Arial" w:hAnsi="Arial" w:cs="Arial"/>
                <w:color w:val="000000"/>
              </w:rPr>
              <w:t>24.46</w:t>
            </w:r>
          </w:p>
        </w:tc>
        <w:tc>
          <w:tcPr>
            <w:tcW w:w="1425" w:type="dxa"/>
            <w:shd w:val="clear" w:color="auto" w:fill="FFFFFF"/>
          </w:tcPr>
          <w:p w14:paraId="636CC90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10.047.00</w:t>
            </w:r>
          </w:p>
        </w:tc>
        <w:tc>
          <w:tcPr>
            <w:tcW w:w="1425" w:type="dxa"/>
            <w:shd w:val="clear" w:color="auto" w:fill="FFFFFF"/>
            <w:hideMark/>
          </w:tcPr>
          <w:p w14:paraId="5F69A487"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7308.30.00</w:t>
            </w:r>
          </w:p>
        </w:tc>
        <w:tc>
          <w:tcPr>
            <w:tcW w:w="5806" w:type="dxa"/>
            <w:shd w:val="clear" w:color="auto" w:fill="FFFFFF"/>
            <w:hideMark/>
          </w:tcPr>
          <w:p w14:paraId="72D9C0B5"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Portas e janelas, e seus caixilhos, alizares e soleiras de ferro fundido, ferro ou aço</w:t>
            </w:r>
          </w:p>
        </w:tc>
        <w:tc>
          <w:tcPr>
            <w:tcW w:w="1275" w:type="dxa"/>
            <w:shd w:val="clear" w:color="auto" w:fill="FFFFFF"/>
            <w:vAlign w:val="center"/>
            <w:hideMark/>
          </w:tcPr>
          <w:p w14:paraId="26C2CEA6"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40,00%</w:t>
            </w:r>
          </w:p>
        </w:tc>
        <w:tc>
          <w:tcPr>
            <w:tcW w:w="1845" w:type="dxa"/>
            <w:shd w:val="clear" w:color="auto" w:fill="FFFFFF"/>
            <w:vAlign w:val="center"/>
            <w:hideMark/>
          </w:tcPr>
          <w:p w14:paraId="1A7E898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54,00%</w:t>
            </w:r>
          </w:p>
        </w:tc>
        <w:tc>
          <w:tcPr>
            <w:tcW w:w="1845" w:type="dxa"/>
            <w:shd w:val="clear" w:color="auto" w:fill="FFFFFF"/>
            <w:vAlign w:val="center"/>
            <w:hideMark/>
          </w:tcPr>
          <w:p w14:paraId="036FB87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68,00%</w:t>
            </w:r>
          </w:p>
        </w:tc>
      </w:tr>
      <w:tr w:rsidR="006E670B" w:rsidRPr="0022062A" w14:paraId="6BD2A997" w14:textId="77777777" w:rsidTr="00B168BD">
        <w:tc>
          <w:tcPr>
            <w:tcW w:w="1200" w:type="dxa"/>
            <w:shd w:val="clear" w:color="auto" w:fill="FFFFFF"/>
            <w:hideMark/>
          </w:tcPr>
          <w:p w14:paraId="2386627B" w14:textId="77777777" w:rsidR="006E670B" w:rsidRDefault="006E670B" w:rsidP="006C794E">
            <w:pPr>
              <w:ind w:rightChars="0" w:right="0"/>
              <w:jc w:val="left"/>
              <w:rPr>
                <w:rFonts w:ascii="Arial" w:hAnsi="Arial" w:cs="Arial"/>
                <w:color w:val="000000"/>
              </w:rPr>
            </w:pPr>
            <w:r>
              <w:rPr>
                <w:rFonts w:ascii="Arial" w:hAnsi="Arial" w:cs="Arial"/>
                <w:color w:val="000000"/>
              </w:rPr>
              <w:t>24.47</w:t>
            </w:r>
          </w:p>
        </w:tc>
        <w:tc>
          <w:tcPr>
            <w:tcW w:w="1425" w:type="dxa"/>
            <w:shd w:val="clear" w:color="auto" w:fill="FFFFFF"/>
          </w:tcPr>
          <w:p w14:paraId="757CD76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10.048.00</w:t>
            </w:r>
          </w:p>
        </w:tc>
        <w:tc>
          <w:tcPr>
            <w:tcW w:w="1425" w:type="dxa"/>
            <w:shd w:val="clear" w:color="auto" w:fill="FFFFFF"/>
            <w:hideMark/>
          </w:tcPr>
          <w:p w14:paraId="5161937E" w14:textId="77777777" w:rsidR="006E670B" w:rsidRDefault="006E670B" w:rsidP="00E1583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7308.40.00</w:t>
            </w:r>
          </w:p>
          <w:p w14:paraId="27641E6B" w14:textId="77777777" w:rsidR="006E670B" w:rsidRPr="0022062A" w:rsidRDefault="006E670B" w:rsidP="00E15835">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7308.90</w:t>
            </w:r>
          </w:p>
        </w:tc>
        <w:tc>
          <w:tcPr>
            <w:tcW w:w="5806" w:type="dxa"/>
            <w:shd w:val="clear" w:color="auto" w:fill="FFFFFF"/>
            <w:hideMark/>
          </w:tcPr>
          <w:p w14:paraId="46EFB9F3"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Material para andaimes, para armações (cofragens) e para escoramentos, (inclusive armações prontas, para estruturas de concreto armado ou argamassa armada), eletrocalhas e perfilados de ferro fundido, ferro ou aço, próprios para construção, exceto treliças de aço</w:t>
            </w:r>
          </w:p>
        </w:tc>
        <w:tc>
          <w:tcPr>
            <w:tcW w:w="1275" w:type="dxa"/>
            <w:shd w:val="clear" w:color="auto" w:fill="FFFFFF"/>
            <w:vAlign w:val="center"/>
            <w:hideMark/>
          </w:tcPr>
          <w:p w14:paraId="75BD7943"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65,00%</w:t>
            </w:r>
          </w:p>
        </w:tc>
        <w:tc>
          <w:tcPr>
            <w:tcW w:w="1845" w:type="dxa"/>
            <w:shd w:val="clear" w:color="auto" w:fill="FFFFFF"/>
            <w:vAlign w:val="center"/>
            <w:hideMark/>
          </w:tcPr>
          <w:p w14:paraId="00E20551"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81,50%</w:t>
            </w:r>
          </w:p>
        </w:tc>
        <w:tc>
          <w:tcPr>
            <w:tcW w:w="1845" w:type="dxa"/>
            <w:shd w:val="clear" w:color="auto" w:fill="FFFFFF"/>
            <w:vAlign w:val="center"/>
            <w:hideMark/>
          </w:tcPr>
          <w:p w14:paraId="79F29F3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98,00%</w:t>
            </w:r>
          </w:p>
        </w:tc>
      </w:tr>
      <w:tr w:rsidR="006E670B" w:rsidRPr="0022062A" w14:paraId="436297A2" w14:textId="77777777" w:rsidTr="00B168BD">
        <w:tc>
          <w:tcPr>
            <w:tcW w:w="1200" w:type="dxa"/>
            <w:shd w:val="clear" w:color="auto" w:fill="FFFFFF"/>
            <w:hideMark/>
          </w:tcPr>
          <w:p w14:paraId="0BC0FC78" w14:textId="77777777" w:rsidR="006E670B" w:rsidRDefault="006E670B" w:rsidP="006C794E">
            <w:pPr>
              <w:ind w:rightChars="0" w:right="0"/>
              <w:jc w:val="left"/>
              <w:rPr>
                <w:rFonts w:ascii="Arial" w:hAnsi="Arial" w:cs="Arial"/>
                <w:color w:val="000000"/>
              </w:rPr>
            </w:pPr>
            <w:r>
              <w:rPr>
                <w:rFonts w:ascii="Arial" w:hAnsi="Arial" w:cs="Arial"/>
                <w:color w:val="000000"/>
              </w:rPr>
              <w:t>24.48</w:t>
            </w:r>
          </w:p>
        </w:tc>
        <w:tc>
          <w:tcPr>
            <w:tcW w:w="1425" w:type="dxa"/>
            <w:shd w:val="clear" w:color="auto" w:fill="FFFFFF"/>
          </w:tcPr>
          <w:p w14:paraId="05A24FC1"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10.049.00</w:t>
            </w:r>
          </w:p>
        </w:tc>
        <w:tc>
          <w:tcPr>
            <w:tcW w:w="1425" w:type="dxa"/>
            <w:shd w:val="clear" w:color="auto" w:fill="FFFFFF"/>
            <w:hideMark/>
          </w:tcPr>
          <w:p w14:paraId="3EDA4F8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7308.40.00</w:t>
            </w:r>
          </w:p>
        </w:tc>
        <w:tc>
          <w:tcPr>
            <w:tcW w:w="5806" w:type="dxa"/>
            <w:shd w:val="clear" w:color="auto" w:fill="FFFFFF"/>
            <w:hideMark/>
          </w:tcPr>
          <w:p w14:paraId="582961D4"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Treliças de aço</w:t>
            </w:r>
          </w:p>
        </w:tc>
        <w:tc>
          <w:tcPr>
            <w:tcW w:w="1275" w:type="dxa"/>
            <w:shd w:val="clear" w:color="auto" w:fill="FFFFFF"/>
            <w:vAlign w:val="center"/>
            <w:hideMark/>
          </w:tcPr>
          <w:p w14:paraId="469AEAEA"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38,00%</w:t>
            </w:r>
          </w:p>
        </w:tc>
        <w:tc>
          <w:tcPr>
            <w:tcW w:w="1845" w:type="dxa"/>
            <w:shd w:val="clear" w:color="auto" w:fill="FFFFFF"/>
            <w:vAlign w:val="center"/>
            <w:hideMark/>
          </w:tcPr>
          <w:p w14:paraId="4032F83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51,80%</w:t>
            </w:r>
          </w:p>
        </w:tc>
        <w:tc>
          <w:tcPr>
            <w:tcW w:w="1845" w:type="dxa"/>
            <w:shd w:val="clear" w:color="auto" w:fill="FFFFFF"/>
            <w:vAlign w:val="center"/>
            <w:hideMark/>
          </w:tcPr>
          <w:p w14:paraId="7E69FED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65,60%</w:t>
            </w:r>
          </w:p>
        </w:tc>
      </w:tr>
      <w:tr w:rsidR="006E670B" w:rsidRPr="0022062A" w14:paraId="59BCF0B2" w14:textId="77777777" w:rsidTr="00B168BD">
        <w:tc>
          <w:tcPr>
            <w:tcW w:w="1200" w:type="dxa"/>
            <w:shd w:val="clear" w:color="auto" w:fill="FFFFFF"/>
            <w:hideMark/>
          </w:tcPr>
          <w:p w14:paraId="386002BC" w14:textId="77777777" w:rsidR="006E670B" w:rsidRDefault="006E670B" w:rsidP="006C794E">
            <w:pPr>
              <w:ind w:rightChars="0" w:right="0"/>
              <w:jc w:val="left"/>
              <w:rPr>
                <w:rFonts w:ascii="Arial" w:hAnsi="Arial" w:cs="Arial"/>
                <w:color w:val="000000"/>
              </w:rPr>
            </w:pPr>
            <w:r>
              <w:rPr>
                <w:rFonts w:ascii="Arial" w:hAnsi="Arial" w:cs="Arial"/>
                <w:color w:val="000000"/>
              </w:rPr>
              <w:t>24.49</w:t>
            </w:r>
          </w:p>
        </w:tc>
        <w:tc>
          <w:tcPr>
            <w:tcW w:w="1425" w:type="dxa"/>
            <w:shd w:val="clear" w:color="auto" w:fill="FFFFFF"/>
          </w:tcPr>
          <w:p w14:paraId="5655BAD1"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10.051.00</w:t>
            </w:r>
          </w:p>
        </w:tc>
        <w:tc>
          <w:tcPr>
            <w:tcW w:w="1425" w:type="dxa"/>
            <w:shd w:val="clear" w:color="auto" w:fill="FFFFFF"/>
            <w:hideMark/>
          </w:tcPr>
          <w:p w14:paraId="31ECB99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7310</w:t>
            </w:r>
          </w:p>
        </w:tc>
        <w:tc>
          <w:tcPr>
            <w:tcW w:w="5806" w:type="dxa"/>
            <w:shd w:val="clear" w:color="auto" w:fill="FFFFFF"/>
            <w:hideMark/>
          </w:tcPr>
          <w:p w14:paraId="6197E11E" w14:textId="77777777" w:rsidR="006E670B" w:rsidRPr="0022062A" w:rsidRDefault="00985A85" w:rsidP="00E15835">
            <w:pPr>
              <w:spacing w:after="240"/>
              <w:ind w:rightChars="0" w:right="0"/>
              <w:textAlignment w:val="baseline"/>
              <w:rPr>
                <w:rFonts w:ascii="Arial" w:hAnsi="Arial" w:cs="Arial"/>
                <w:color w:val="000000"/>
                <w:lang w:eastAsia="pt-BR"/>
              </w:rPr>
            </w:pPr>
            <w:r w:rsidRPr="00985A85">
              <w:rPr>
                <w:rFonts w:ascii="Arial" w:hAnsi="Arial" w:cs="Arial"/>
                <w:color w:val="000000"/>
                <w:szCs w:val="18"/>
                <w:lang w:eastAsia="pt-BR"/>
              </w:rPr>
              <w:t>Caixas diversas (tais como caixa de correio, de entrada de água, de energia, de instalação) de ferro fundido, ferro ou aço; próprias para a construção</w:t>
            </w:r>
          </w:p>
        </w:tc>
        <w:tc>
          <w:tcPr>
            <w:tcW w:w="1275" w:type="dxa"/>
            <w:shd w:val="clear" w:color="auto" w:fill="FFFFFF"/>
            <w:vAlign w:val="center"/>
            <w:hideMark/>
          </w:tcPr>
          <w:p w14:paraId="1AA415E4"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89,00%</w:t>
            </w:r>
          </w:p>
        </w:tc>
        <w:tc>
          <w:tcPr>
            <w:tcW w:w="1845" w:type="dxa"/>
            <w:shd w:val="clear" w:color="auto" w:fill="FFFFFF"/>
            <w:vAlign w:val="center"/>
            <w:hideMark/>
          </w:tcPr>
          <w:p w14:paraId="23E88513"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107,90%</w:t>
            </w:r>
          </w:p>
        </w:tc>
        <w:tc>
          <w:tcPr>
            <w:tcW w:w="1845" w:type="dxa"/>
            <w:shd w:val="clear" w:color="auto" w:fill="FFFFFF"/>
            <w:vAlign w:val="center"/>
            <w:hideMark/>
          </w:tcPr>
          <w:p w14:paraId="2A45FB0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126,80%</w:t>
            </w:r>
          </w:p>
        </w:tc>
      </w:tr>
      <w:tr w:rsidR="006E670B" w:rsidRPr="0022062A" w14:paraId="7130F1B4" w14:textId="77777777" w:rsidTr="00B168BD">
        <w:tc>
          <w:tcPr>
            <w:tcW w:w="1200" w:type="dxa"/>
            <w:shd w:val="clear" w:color="auto" w:fill="FFFFFF"/>
            <w:hideMark/>
          </w:tcPr>
          <w:p w14:paraId="406AC7BD" w14:textId="77777777" w:rsidR="006E670B" w:rsidRDefault="006E670B" w:rsidP="006C794E">
            <w:pPr>
              <w:ind w:rightChars="0" w:right="0"/>
              <w:jc w:val="left"/>
              <w:rPr>
                <w:rFonts w:ascii="Arial" w:hAnsi="Arial" w:cs="Arial"/>
                <w:color w:val="000000"/>
              </w:rPr>
            </w:pPr>
            <w:r>
              <w:rPr>
                <w:rFonts w:ascii="Arial" w:hAnsi="Arial" w:cs="Arial"/>
                <w:color w:val="000000"/>
              </w:rPr>
              <w:t>24.50</w:t>
            </w:r>
          </w:p>
        </w:tc>
        <w:tc>
          <w:tcPr>
            <w:tcW w:w="1425" w:type="dxa"/>
            <w:shd w:val="clear" w:color="auto" w:fill="FFFFFF"/>
          </w:tcPr>
          <w:p w14:paraId="5B7D66CA"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10.052.00</w:t>
            </w:r>
          </w:p>
        </w:tc>
        <w:tc>
          <w:tcPr>
            <w:tcW w:w="1425" w:type="dxa"/>
            <w:shd w:val="clear" w:color="auto" w:fill="FFFFFF"/>
            <w:hideMark/>
          </w:tcPr>
          <w:p w14:paraId="74DD380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7313.00.00</w:t>
            </w:r>
          </w:p>
        </w:tc>
        <w:tc>
          <w:tcPr>
            <w:tcW w:w="5806" w:type="dxa"/>
            <w:shd w:val="clear" w:color="auto" w:fill="FFFFFF"/>
            <w:hideMark/>
          </w:tcPr>
          <w:p w14:paraId="65BAA2C1"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Arame farpado, de ferro ou aço, arames ou tiras, retorcidos, mesmo farpados, de ferro ou aço, dos tipos utilizados em cercas</w:t>
            </w:r>
          </w:p>
        </w:tc>
        <w:tc>
          <w:tcPr>
            <w:tcW w:w="1275" w:type="dxa"/>
            <w:shd w:val="clear" w:color="auto" w:fill="FFFFFF"/>
            <w:vAlign w:val="center"/>
            <w:hideMark/>
          </w:tcPr>
          <w:p w14:paraId="4402B408"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39,00%</w:t>
            </w:r>
          </w:p>
        </w:tc>
        <w:tc>
          <w:tcPr>
            <w:tcW w:w="1845" w:type="dxa"/>
            <w:shd w:val="clear" w:color="auto" w:fill="FFFFFF"/>
            <w:vAlign w:val="center"/>
            <w:hideMark/>
          </w:tcPr>
          <w:p w14:paraId="36C182A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52,90%</w:t>
            </w:r>
          </w:p>
        </w:tc>
        <w:tc>
          <w:tcPr>
            <w:tcW w:w="1845" w:type="dxa"/>
            <w:shd w:val="clear" w:color="auto" w:fill="FFFFFF"/>
            <w:vAlign w:val="center"/>
            <w:hideMark/>
          </w:tcPr>
          <w:p w14:paraId="38BE222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66,80%</w:t>
            </w:r>
          </w:p>
        </w:tc>
      </w:tr>
      <w:tr w:rsidR="006E670B" w:rsidRPr="0022062A" w14:paraId="46D2F1B4" w14:textId="77777777" w:rsidTr="00B168BD">
        <w:tc>
          <w:tcPr>
            <w:tcW w:w="1200" w:type="dxa"/>
            <w:shd w:val="clear" w:color="auto" w:fill="FFFFFF"/>
            <w:hideMark/>
          </w:tcPr>
          <w:p w14:paraId="7DB587CA" w14:textId="77777777" w:rsidR="006E670B" w:rsidRDefault="006E670B" w:rsidP="006C794E">
            <w:pPr>
              <w:ind w:rightChars="0" w:right="0"/>
              <w:jc w:val="left"/>
              <w:rPr>
                <w:rFonts w:ascii="Arial" w:hAnsi="Arial" w:cs="Arial"/>
                <w:color w:val="000000"/>
              </w:rPr>
            </w:pPr>
            <w:r>
              <w:rPr>
                <w:rFonts w:ascii="Arial" w:hAnsi="Arial" w:cs="Arial"/>
                <w:color w:val="000000"/>
              </w:rPr>
              <w:t>24.51</w:t>
            </w:r>
          </w:p>
        </w:tc>
        <w:tc>
          <w:tcPr>
            <w:tcW w:w="1425" w:type="dxa"/>
            <w:shd w:val="clear" w:color="auto" w:fill="FFFFFF"/>
          </w:tcPr>
          <w:p w14:paraId="382744E6"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10.053.00</w:t>
            </w:r>
          </w:p>
        </w:tc>
        <w:tc>
          <w:tcPr>
            <w:tcW w:w="1425" w:type="dxa"/>
            <w:shd w:val="clear" w:color="auto" w:fill="FFFFFF"/>
            <w:hideMark/>
          </w:tcPr>
          <w:p w14:paraId="558AF06A"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7314</w:t>
            </w:r>
          </w:p>
        </w:tc>
        <w:tc>
          <w:tcPr>
            <w:tcW w:w="5806" w:type="dxa"/>
            <w:shd w:val="clear" w:color="auto" w:fill="FFFFFF"/>
            <w:hideMark/>
          </w:tcPr>
          <w:p w14:paraId="4E35E993"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Telas metálicas, grades e redes, de fios de ferro ou aço</w:t>
            </w:r>
          </w:p>
        </w:tc>
        <w:tc>
          <w:tcPr>
            <w:tcW w:w="1275" w:type="dxa"/>
            <w:shd w:val="clear" w:color="auto" w:fill="FFFFFF"/>
            <w:vAlign w:val="center"/>
            <w:hideMark/>
          </w:tcPr>
          <w:p w14:paraId="054E88CB"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39,00%</w:t>
            </w:r>
          </w:p>
        </w:tc>
        <w:tc>
          <w:tcPr>
            <w:tcW w:w="1845" w:type="dxa"/>
            <w:shd w:val="clear" w:color="auto" w:fill="FFFFFF"/>
            <w:vAlign w:val="center"/>
            <w:hideMark/>
          </w:tcPr>
          <w:p w14:paraId="30E285C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52,90%</w:t>
            </w:r>
          </w:p>
        </w:tc>
        <w:tc>
          <w:tcPr>
            <w:tcW w:w="1845" w:type="dxa"/>
            <w:shd w:val="clear" w:color="auto" w:fill="FFFFFF"/>
            <w:vAlign w:val="center"/>
            <w:hideMark/>
          </w:tcPr>
          <w:p w14:paraId="7D33C9D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66,80%</w:t>
            </w:r>
          </w:p>
        </w:tc>
      </w:tr>
      <w:tr w:rsidR="006E670B" w:rsidRPr="0022062A" w14:paraId="26155AC3" w14:textId="77777777" w:rsidTr="00B168BD">
        <w:tc>
          <w:tcPr>
            <w:tcW w:w="1200" w:type="dxa"/>
            <w:shd w:val="clear" w:color="auto" w:fill="FFFFFF"/>
            <w:hideMark/>
          </w:tcPr>
          <w:p w14:paraId="258F7403" w14:textId="77777777" w:rsidR="006E670B" w:rsidRDefault="006E670B" w:rsidP="006C794E">
            <w:pPr>
              <w:ind w:rightChars="0" w:right="0"/>
              <w:jc w:val="left"/>
              <w:rPr>
                <w:rFonts w:ascii="Arial" w:hAnsi="Arial" w:cs="Arial"/>
                <w:color w:val="000000"/>
              </w:rPr>
            </w:pPr>
            <w:r>
              <w:rPr>
                <w:rFonts w:ascii="Arial" w:hAnsi="Arial" w:cs="Arial"/>
                <w:color w:val="000000"/>
              </w:rPr>
              <w:t>24.52</w:t>
            </w:r>
          </w:p>
        </w:tc>
        <w:tc>
          <w:tcPr>
            <w:tcW w:w="1425" w:type="dxa"/>
            <w:shd w:val="clear" w:color="auto" w:fill="FFFFFF"/>
          </w:tcPr>
          <w:p w14:paraId="0B6266F8"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10.054.00</w:t>
            </w:r>
          </w:p>
        </w:tc>
        <w:tc>
          <w:tcPr>
            <w:tcW w:w="1425" w:type="dxa"/>
            <w:shd w:val="clear" w:color="auto" w:fill="FFFFFF"/>
            <w:hideMark/>
          </w:tcPr>
          <w:p w14:paraId="5914DD5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7315.11.00</w:t>
            </w:r>
          </w:p>
        </w:tc>
        <w:tc>
          <w:tcPr>
            <w:tcW w:w="5806" w:type="dxa"/>
            <w:shd w:val="clear" w:color="auto" w:fill="FFFFFF"/>
            <w:hideMark/>
          </w:tcPr>
          <w:p w14:paraId="107BEA49"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Correntes de rolos, de ferro fundido, ferro ou aço</w:t>
            </w:r>
          </w:p>
        </w:tc>
        <w:tc>
          <w:tcPr>
            <w:tcW w:w="1275" w:type="dxa"/>
            <w:shd w:val="clear" w:color="auto" w:fill="FFFFFF"/>
            <w:vAlign w:val="center"/>
            <w:hideMark/>
          </w:tcPr>
          <w:p w14:paraId="7CD7B547"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101,00%</w:t>
            </w:r>
          </w:p>
        </w:tc>
        <w:tc>
          <w:tcPr>
            <w:tcW w:w="1845" w:type="dxa"/>
            <w:shd w:val="clear" w:color="auto" w:fill="FFFFFF"/>
            <w:vAlign w:val="center"/>
            <w:hideMark/>
          </w:tcPr>
          <w:p w14:paraId="7A525EE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121,10%</w:t>
            </w:r>
          </w:p>
        </w:tc>
        <w:tc>
          <w:tcPr>
            <w:tcW w:w="1845" w:type="dxa"/>
            <w:shd w:val="clear" w:color="auto" w:fill="FFFFFF"/>
            <w:vAlign w:val="center"/>
            <w:hideMark/>
          </w:tcPr>
          <w:p w14:paraId="451086E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141,20%</w:t>
            </w:r>
          </w:p>
        </w:tc>
      </w:tr>
      <w:tr w:rsidR="006E670B" w:rsidRPr="0022062A" w14:paraId="778A19AD" w14:textId="77777777" w:rsidTr="00B168BD">
        <w:tc>
          <w:tcPr>
            <w:tcW w:w="1200" w:type="dxa"/>
            <w:shd w:val="clear" w:color="auto" w:fill="FFFFFF"/>
            <w:hideMark/>
          </w:tcPr>
          <w:p w14:paraId="1C47BFD0" w14:textId="77777777" w:rsidR="006E670B" w:rsidRDefault="006E670B" w:rsidP="006C794E">
            <w:pPr>
              <w:ind w:rightChars="0" w:right="0"/>
              <w:jc w:val="left"/>
              <w:rPr>
                <w:rFonts w:ascii="Arial" w:hAnsi="Arial" w:cs="Arial"/>
                <w:color w:val="000000"/>
              </w:rPr>
            </w:pPr>
            <w:r>
              <w:rPr>
                <w:rFonts w:ascii="Arial" w:hAnsi="Arial" w:cs="Arial"/>
                <w:color w:val="000000"/>
              </w:rPr>
              <w:t>24.53</w:t>
            </w:r>
          </w:p>
        </w:tc>
        <w:tc>
          <w:tcPr>
            <w:tcW w:w="1425" w:type="dxa"/>
            <w:shd w:val="clear" w:color="auto" w:fill="FFFFFF"/>
          </w:tcPr>
          <w:p w14:paraId="0796414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10.055.00</w:t>
            </w:r>
          </w:p>
        </w:tc>
        <w:tc>
          <w:tcPr>
            <w:tcW w:w="1425" w:type="dxa"/>
            <w:shd w:val="clear" w:color="auto" w:fill="FFFFFF"/>
            <w:hideMark/>
          </w:tcPr>
          <w:p w14:paraId="2A538C9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7315.12.90</w:t>
            </w:r>
          </w:p>
        </w:tc>
        <w:tc>
          <w:tcPr>
            <w:tcW w:w="5806" w:type="dxa"/>
            <w:shd w:val="clear" w:color="auto" w:fill="FFFFFF"/>
            <w:hideMark/>
          </w:tcPr>
          <w:p w14:paraId="6245A5D1"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correntes de elos articulados, de ferro fundido, ferro ou aço</w:t>
            </w:r>
          </w:p>
        </w:tc>
        <w:tc>
          <w:tcPr>
            <w:tcW w:w="1275" w:type="dxa"/>
            <w:shd w:val="clear" w:color="auto" w:fill="FFFFFF"/>
            <w:vAlign w:val="center"/>
            <w:hideMark/>
          </w:tcPr>
          <w:p w14:paraId="24F733C5"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101,00%</w:t>
            </w:r>
          </w:p>
        </w:tc>
        <w:tc>
          <w:tcPr>
            <w:tcW w:w="1845" w:type="dxa"/>
            <w:shd w:val="clear" w:color="auto" w:fill="FFFFFF"/>
            <w:vAlign w:val="center"/>
            <w:hideMark/>
          </w:tcPr>
          <w:p w14:paraId="3A89D52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121,10%</w:t>
            </w:r>
          </w:p>
        </w:tc>
        <w:tc>
          <w:tcPr>
            <w:tcW w:w="1845" w:type="dxa"/>
            <w:shd w:val="clear" w:color="auto" w:fill="FFFFFF"/>
            <w:vAlign w:val="center"/>
            <w:hideMark/>
          </w:tcPr>
          <w:p w14:paraId="54C3D332"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141,20%</w:t>
            </w:r>
          </w:p>
        </w:tc>
      </w:tr>
      <w:tr w:rsidR="006E670B" w:rsidRPr="0022062A" w14:paraId="28AF0C8A" w14:textId="77777777" w:rsidTr="00B168BD">
        <w:tc>
          <w:tcPr>
            <w:tcW w:w="1200" w:type="dxa"/>
            <w:shd w:val="clear" w:color="auto" w:fill="FFFFFF"/>
            <w:hideMark/>
          </w:tcPr>
          <w:p w14:paraId="0807ED00" w14:textId="77777777" w:rsidR="006E670B" w:rsidRDefault="006E670B" w:rsidP="006C794E">
            <w:pPr>
              <w:ind w:rightChars="0" w:right="0"/>
              <w:jc w:val="left"/>
              <w:rPr>
                <w:rFonts w:ascii="Arial" w:hAnsi="Arial" w:cs="Arial"/>
                <w:color w:val="000000"/>
              </w:rPr>
            </w:pPr>
            <w:r>
              <w:rPr>
                <w:rFonts w:ascii="Arial" w:hAnsi="Arial" w:cs="Arial"/>
                <w:color w:val="000000"/>
              </w:rPr>
              <w:t>24.54</w:t>
            </w:r>
          </w:p>
        </w:tc>
        <w:tc>
          <w:tcPr>
            <w:tcW w:w="1425" w:type="dxa"/>
            <w:shd w:val="clear" w:color="auto" w:fill="FFFFFF"/>
          </w:tcPr>
          <w:p w14:paraId="331BC2E3"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10.056.00</w:t>
            </w:r>
          </w:p>
        </w:tc>
        <w:tc>
          <w:tcPr>
            <w:tcW w:w="1425" w:type="dxa"/>
            <w:shd w:val="clear" w:color="auto" w:fill="FFFFFF"/>
            <w:hideMark/>
          </w:tcPr>
          <w:p w14:paraId="4B10468C"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7315.82.00</w:t>
            </w:r>
          </w:p>
        </w:tc>
        <w:tc>
          <w:tcPr>
            <w:tcW w:w="5806" w:type="dxa"/>
            <w:shd w:val="clear" w:color="auto" w:fill="FFFFFF"/>
            <w:hideMark/>
          </w:tcPr>
          <w:p w14:paraId="4A6F38A8"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Correntes de elos soldados, de ferro fundido, de ferro ou aço</w:t>
            </w:r>
          </w:p>
        </w:tc>
        <w:tc>
          <w:tcPr>
            <w:tcW w:w="1275" w:type="dxa"/>
            <w:shd w:val="clear" w:color="auto" w:fill="FFFFFF"/>
            <w:vAlign w:val="center"/>
            <w:hideMark/>
          </w:tcPr>
          <w:p w14:paraId="27DD7008"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68,00%</w:t>
            </w:r>
          </w:p>
        </w:tc>
        <w:tc>
          <w:tcPr>
            <w:tcW w:w="1845" w:type="dxa"/>
            <w:shd w:val="clear" w:color="auto" w:fill="FFFFFF"/>
            <w:vAlign w:val="center"/>
            <w:hideMark/>
          </w:tcPr>
          <w:p w14:paraId="751FA511"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84,80%</w:t>
            </w:r>
          </w:p>
        </w:tc>
        <w:tc>
          <w:tcPr>
            <w:tcW w:w="1845" w:type="dxa"/>
            <w:shd w:val="clear" w:color="auto" w:fill="FFFFFF"/>
            <w:vAlign w:val="center"/>
            <w:hideMark/>
          </w:tcPr>
          <w:p w14:paraId="5A0C65E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101,60%</w:t>
            </w:r>
          </w:p>
        </w:tc>
      </w:tr>
      <w:tr w:rsidR="006E670B" w:rsidRPr="0022062A" w14:paraId="6E90EFD4" w14:textId="77777777" w:rsidTr="00B168BD">
        <w:tc>
          <w:tcPr>
            <w:tcW w:w="1200" w:type="dxa"/>
            <w:shd w:val="clear" w:color="auto" w:fill="FFFFFF"/>
            <w:hideMark/>
          </w:tcPr>
          <w:p w14:paraId="5E80E2FF" w14:textId="77777777" w:rsidR="006E670B" w:rsidRDefault="006E670B" w:rsidP="006C794E">
            <w:pPr>
              <w:ind w:rightChars="0" w:right="0"/>
              <w:jc w:val="left"/>
              <w:rPr>
                <w:rFonts w:ascii="Arial" w:hAnsi="Arial" w:cs="Arial"/>
                <w:color w:val="000000"/>
              </w:rPr>
            </w:pPr>
            <w:r>
              <w:rPr>
                <w:rFonts w:ascii="Arial" w:hAnsi="Arial" w:cs="Arial"/>
                <w:color w:val="000000"/>
              </w:rPr>
              <w:t>24.55</w:t>
            </w:r>
          </w:p>
        </w:tc>
        <w:tc>
          <w:tcPr>
            <w:tcW w:w="1425" w:type="dxa"/>
            <w:shd w:val="clear" w:color="auto" w:fill="FFFFFF"/>
          </w:tcPr>
          <w:p w14:paraId="11913AD0"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10.057.00</w:t>
            </w:r>
          </w:p>
        </w:tc>
        <w:tc>
          <w:tcPr>
            <w:tcW w:w="1425" w:type="dxa"/>
            <w:shd w:val="clear" w:color="auto" w:fill="FFFFFF"/>
            <w:hideMark/>
          </w:tcPr>
          <w:p w14:paraId="0B89FFCD"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7317.00</w:t>
            </w:r>
          </w:p>
        </w:tc>
        <w:tc>
          <w:tcPr>
            <w:tcW w:w="5806" w:type="dxa"/>
            <w:shd w:val="clear" w:color="auto" w:fill="FFFFFF"/>
            <w:hideMark/>
          </w:tcPr>
          <w:p w14:paraId="482724D4"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Tachas, pregos, percevejos, escápulas, grampos ondulados ou biselados e artefatos semelhantes, de ferro fundido, ferro ou aço, mesmo com a cabeça de outra matéria, exceto cobre</w:t>
            </w:r>
          </w:p>
        </w:tc>
        <w:tc>
          <w:tcPr>
            <w:tcW w:w="1275" w:type="dxa"/>
            <w:shd w:val="clear" w:color="auto" w:fill="FFFFFF"/>
            <w:vAlign w:val="center"/>
            <w:hideMark/>
          </w:tcPr>
          <w:p w14:paraId="20BCAC30"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44,00%</w:t>
            </w:r>
          </w:p>
        </w:tc>
        <w:tc>
          <w:tcPr>
            <w:tcW w:w="1845" w:type="dxa"/>
            <w:shd w:val="clear" w:color="auto" w:fill="FFFFFF"/>
            <w:vAlign w:val="center"/>
            <w:hideMark/>
          </w:tcPr>
          <w:p w14:paraId="012678B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58,40%</w:t>
            </w:r>
          </w:p>
        </w:tc>
        <w:tc>
          <w:tcPr>
            <w:tcW w:w="1845" w:type="dxa"/>
            <w:shd w:val="clear" w:color="auto" w:fill="FFFFFF"/>
            <w:vAlign w:val="center"/>
            <w:hideMark/>
          </w:tcPr>
          <w:p w14:paraId="3BF2D98E"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72,80%</w:t>
            </w:r>
          </w:p>
        </w:tc>
      </w:tr>
      <w:tr w:rsidR="006E670B" w:rsidRPr="0022062A" w14:paraId="1D8DB207" w14:textId="77777777" w:rsidTr="00B168BD">
        <w:tc>
          <w:tcPr>
            <w:tcW w:w="1200" w:type="dxa"/>
            <w:shd w:val="clear" w:color="auto" w:fill="FFFFFF"/>
            <w:hideMark/>
          </w:tcPr>
          <w:p w14:paraId="494D9C1D" w14:textId="77777777" w:rsidR="006E670B" w:rsidRDefault="006E670B" w:rsidP="006C794E">
            <w:pPr>
              <w:ind w:rightChars="0" w:right="0"/>
              <w:jc w:val="left"/>
              <w:rPr>
                <w:rFonts w:ascii="Arial" w:hAnsi="Arial" w:cs="Arial"/>
                <w:color w:val="000000"/>
              </w:rPr>
            </w:pPr>
            <w:r>
              <w:rPr>
                <w:rFonts w:ascii="Arial" w:hAnsi="Arial" w:cs="Arial"/>
                <w:color w:val="000000"/>
              </w:rPr>
              <w:t>24.56</w:t>
            </w:r>
          </w:p>
        </w:tc>
        <w:tc>
          <w:tcPr>
            <w:tcW w:w="1425" w:type="dxa"/>
            <w:shd w:val="clear" w:color="auto" w:fill="FFFFFF"/>
          </w:tcPr>
          <w:p w14:paraId="416AE75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10.058.00</w:t>
            </w:r>
          </w:p>
        </w:tc>
        <w:tc>
          <w:tcPr>
            <w:tcW w:w="1425" w:type="dxa"/>
            <w:shd w:val="clear" w:color="auto" w:fill="FFFFFF"/>
            <w:hideMark/>
          </w:tcPr>
          <w:p w14:paraId="3D3ACB07"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7318</w:t>
            </w:r>
          </w:p>
        </w:tc>
        <w:tc>
          <w:tcPr>
            <w:tcW w:w="5806" w:type="dxa"/>
            <w:shd w:val="clear" w:color="auto" w:fill="FFFFFF"/>
            <w:hideMark/>
          </w:tcPr>
          <w:p w14:paraId="138BA922"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Parafusos, pinos ou pernos, roscados, porcas, tira-fundos, ganchos roscados, rebites, chavetas, cavilhas, contrapinos, arruelas (incluídas as de pressão) e artefatos semelhantes, de ferro fundido, ferro ou aço</w:t>
            </w:r>
          </w:p>
        </w:tc>
        <w:tc>
          <w:tcPr>
            <w:tcW w:w="1275" w:type="dxa"/>
            <w:shd w:val="clear" w:color="auto" w:fill="FFFFFF"/>
            <w:vAlign w:val="center"/>
            <w:hideMark/>
          </w:tcPr>
          <w:p w14:paraId="6FE42BCE"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51,00%</w:t>
            </w:r>
          </w:p>
        </w:tc>
        <w:tc>
          <w:tcPr>
            <w:tcW w:w="1845" w:type="dxa"/>
            <w:shd w:val="clear" w:color="auto" w:fill="FFFFFF"/>
            <w:vAlign w:val="center"/>
            <w:hideMark/>
          </w:tcPr>
          <w:p w14:paraId="1F716F5B"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66,10%</w:t>
            </w:r>
          </w:p>
        </w:tc>
        <w:tc>
          <w:tcPr>
            <w:tcW w:w="1845" w:type="dxa"/>
            <w:shd w:val="clear" w:color="auto" w:fill="FFFFFF"/>
            <w:vAlign w:val="center"/>
            <w:hideMark/>
          </w:tcPr>
          <w:p w14:paraId="5DC9B0BA"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81,20%</w:t>
            </w:r>
          </w:p>
        </w:tc>
      </w:tr>
      <w:tr w:rsidR="006E670B" w:rsidRPr="0022062A" w14:paraId="07958C1B" w14:textId="77777777" w:rsidTr="00B168BD">
        <w:tc>
          <w:tcPr>
            <w:tcW w:w="1200" w:type="dxa"/>
            <w:shd w:val="clear" w:color="auto" w:fill="FFFFFF"/>
            <w:hideMark/>
          </w:tcPr>
          <w:p w14:paraId="5FF383F1" w14:textId="77777777" w:rsidR="006E670B" w:rsidRDefault="006E670B" w:rsidP="006C794E">
            <w:pPr>
              <w:ind w:rightChars="0" w:right="0"/>
              <w:jc w:val="left"/>
              <w:rPr>
                <w:rFonts w:ascii="Arial" w:hAnsi="Arial" w:cs="Arial"/>
                <w:color w:val="000000"/>
              </w:rPr>
            </w:pPr>
            <w:r>
              <w:rPr>
                <w:rFonts w:ascii="Arial" w:hAnsi="Arial" w:cs="Arial"/>
                <w:color w:val="000000"/>
              </w:rPr>
              <w:t>24.57</w:t>
            </w:r>
          </w:p>
        </w:tc>
        <w:tc>
          <w:tcPr>
            <w:tcW w:w="1425" w:type="dxa"/>
            <w:shd w:val="clear" w:color="auto" w:fill="FFFFFF"/>
          </w:tcPr>
          <w:p w14:paraId="1C19A6B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10.059.00</w:t>
            </w:r>
          </w:p>
        </w:tc>
        <w:tc>
          <w:tcPr>
            <w:tcW w:w="1425" w:type="dxa"/>
            <w:shd w:val="clear" w:color="auto" w:fill="FFFFFF"/>
            <w:hideMark/>
          </w:tcPr>
          <w:p w14:paraId="1F1E99F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7323</w:t>
            </w:r>
          </w:p>
        </w:tc>
        <w:tc>
          <w:tcPr>
            <w:tcW w:w="5806" w:type="dxa"/>
            <w:shd w:val="clear" w:color="auto" w:fill="FFFFFF"/>
            <w:hideMark/>
          </w:tcPr>
          <w:p w14:paraId="74059BDA" w14:textId="77777777" w:rsidR="006E670B" w:rsidRPr="0022062A" w:rsidRDefault="00985A85" w:rsidP="00E15835">
            <w:pPr>
              <w:spacing w:after="240"/>
              <w:ind w:rightChars="0" w:right="0"/>
              <w:textAlignment w:val="baseline"/>
              <w:rPr>
                <w:rFonts w:ascii="Arial" w:hAnsi="Arial" w:cs="Arial"/>
                <w:color w:val="000000"/>
                <w:lang w:eastAsia="pt-BR"/>
              </w:rPr>
            </w:pPr>
            <w:r w:rsidRPr="00985A85">
              <w:rPr>
                <w:rFonts w:ascii="Arial" w:hAnsi="Arial" w:cs="Arial"/>
                <w:color w:val="000000"/>
                <w:szCs w:val="18"/>
                <w:lang w:eastAsia="pt-BR"/>
              </w:rPr>
              <w:t>Palha de ferro ou aço, exceto os de uso doméstico classificados na posição NCM 7323.10.00</w:t>
            </w:r>
          </w:p>
        </w:tc>
        <w:tc>
          <w:tcPr>
            <w:tcW w:w="1275" w:type="dxa"/>
            <w:shd w:val="clear" w:color="auto" w:fill="FFFFFF"/>
            <w:vAlign w:val="center"/>
            <w:hideMark/>
          </w:tcPr>
          <w:p w14:paraId="1638F575"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101,00%</w:t>
            </w:r>
          </w:p>
        </w:tc>
        <w:tc>
          <w:tcPr>
            <w:tcW w:w="1845" w:type="dxa"/>
            <w:shd w:val="clear" w:color="auto" w:fill="FFFFFF"/>
            <w:vAlign w:val="center"/>
            <w:hideMark/>
          </w:tcPr>
          <w:p w14:paraId="222D355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121,10%</w:t>
            </w:r>
          </w:p>
        </w:tc>
        <w:tc>
          <w:tcPr>
            <w:tcW w:w="1845" w:type="dxa"/>
            <w:shd w:val="clear" w:color="auto" w:fill="FFFFFF"/>
            <w:vAlign w:val="center"/>
            <w:hideMark/>
          </w:tcPr>
          <w:p w14:paraId="3B64080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141,20%</w:t>
            </w:r>
          </w:p>
        </w:tc>
      </w:tr>
      <w:tr w:rsidR="006E670B" w:rsidRPr="0022062A" w14:paraId="3232EC17" w14:textId="77777777" w:rsidTr="00B168BD">
        <w:tc>
          <w:tcPr>
            <w:tcW w:w="1200" w:type="dxa"/>
            <w:shd w:val="clear" w:color="auto" w:fill="FFFFFF"/>
            <w:hideMark/>
          </w:tcPr>
          <w:p w14:paraId="0F2C8FD3" w14:textId="77777777" w:rsidR="006E670B" w:rsidRDefault="006E670B" w:rsidP="006C794E">
            <w:pPr>
              <w:ind w:rightChars="0" w:right="0"/>
              <w:jc w:val="left"/>
              <w:rPr>
                <w:rFonts w:ascii="Arial" w:hAnsi="Arial" w:cs="Arial"/>
                <w:color w:val="000000"/>
              </w:rPr>
            </w:pPr>
            <w:r>
              <w:rPr>
                <w:rFonts w:ascii="Arial" w:hAnsi="Arial" w:cs="Arial"/>
                <w:color w:val="000000"/>
              </w:rPr>
              <w:t>24.58</w:t>
            </w:r>
          </w:p>
        </w:tc>
        <w:tc>
          <w:tcPr>
            <w:tcW w:w="1425" w:type="dxa"/>
            <w:shd w:val="clear" w:color="auto" w:fill="FFFFFF"/>
          </w:tcPr>
          <w:p w14:paraId="3B9644F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10.060.00</w:t>
            </w:r>
          </w:p>
        </w:tc>
        <w:tc>
          <w:tcPr>
            <w:tcW w:w="1425" w:type="dxa"/>
            <w:shd w:val="clear" w:color="auto" w:fill="FFFFFF"/>
            <w:hideMark/>
          </w:tcPr>
          <w:p w14:paraId="0EE114EC"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7324</w:t>
            </w:r>
          </w:p>
        </w:tc>
        <w:tc>
          <w:tcPr>
            <w:tcW w:w="5806" w:type="dxa"/>
            <w:shd w:val="clear" w:color="auto" w:fill="FFFFFF"/>
            <w:hideMark/>
          </w:tcPr>
          <w:p w14:paraId="6BEC5D00"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Artefatos de higiene ou de toucador, e suas partes, de ferro fundido, ferro ou aço, incluídas as pias, banheiras, lavatórios, cubas, mictórios, tanques e afins de ferro fundido, ferro ou aço, para uso na construção</w:t>
            </w:r>
          </w:p>
        </w:tc>
        <w:tc>
          <w:tcPr>
            <w:tcW w:w="1275" w:type="dxa"/>
            <w:shd w:val="clear" w:color="auto" w:fill="FFFFFF"/>
            <w:vAlign w:val="center"/>
            <w:hideMark/>
          </w:tcPr>
          <w:p w14:paraId="65B8BCD6"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62,00%</w:t>
            </w:r>
          </w:p>
        </w:tc>
        <w:tc>
          <w:tcPr>
            <w:tcW w:w="1845" w:type="dxa"/>
            <w:shd w:val="clear" w:color="auto" w:fill="FFFFFF"/>
            <w:vAlign w:val="center"/>
            <w:hideMark/>
          </w:tcPr>
          <w:p w14:paraId="7B31570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78,20%</w:t>
            </w:r>
          </w:p>
        </w:tc>
        <w:tc>
          <w:tcPr>
            <w:tcW w:w="1845" w:type="dxa"/>
            <w:shd w:val="clear" w:color="auto" w:fill="FFFFFF"/>
            <w:vAlign w:val="center"/>
            <w:hideMark/>
          </w:tcPr>
          <w:p w14:paraId="2EE56A7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94,40%</w:t>
            </w:r>
          </w:p>
        </w:tc>
      </w:tr>
      <w:tr w:rsidR="006E670B" w:rsidRPr="0022062A" w14:paraId="2351BF55" w14:textId="77777777" w:rsidTr="00B168BD">
        <w:tc>
          <w:tcPr>
            <w:tcW w:w="1200" w:type="dxa"/>
            <w:shd w:val="clear" w:color="auto" w:fill="FFFFFF"/>
            <w:hideMark/>
          </w:tcPr>
          <w:p w14:paraId="66980E69" w14:textId="77777777" w:rsidR="006E670B" w:rsidRDefault="006E670B" w:rsidP="006C794E">
            <w:pPr>
              <w:ind w:rightChars="0" w:right="0"/>
              <w:jc w:val="left"/>
              <w:rPr>
                <w:rFonts w:ascii="Arial" w:hAnsi="Arial" w:cs="Arial"/>
                <w:color w:val="000000"/>
              </w:rPr>
            </w:pPr>
            <w:r>
              <w:rPr>
                <w:rFonts w:ascii="Arial" w:hAnsi="Arial" w:cs="Arial"/>
                <w:color w:val="000000"/>
              </w:rPr>
              <w:t>24.59</w:t>
            </w:r>
          </w:p>
        </w:tc>
        <w:tc>
          <w:tcPr>
            <w:tcW w:w="1425" w:type="dxa"/>
            <w:shd w:val="clear" w:color="auto" w:fill="FFFFFF"/>
          </w:tcPr>
          <w:p w14:paraId="726DCD1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10.061.00</w:t>
            </w:r>
          </w:p>
        </w:tc>
        <w:tc>
          <w:tcPr>
            <w:tcW w:w="1425" w:type="dxa"/>
            <w:shd w:val="clear" w:color="auto" w:fill="FFFFFF"/>
            <w:hideMark/>
          </w:tcPr>
          <w:p w14:paraId="79623B0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7325</w:t>
            </w:r>
          </w:p>
        </w:tc>
        <w:tc>
          <w:tcPr>
            <w:tcW w:w="5806" w:type="dxa"/>
            <w:shd w:val="clear" w:color="auto" w:fill="FFFFFF"/>
            <w:hideMark/>
          </w:tcPr>
          <w:p w14:paraId="48807568"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obras moldadas, de ferro fundido, ferro ou aço, para uso na construção</w:t>
            </w:r>
          </w:p>
        </w:tc>
        <w:tc>
          <w:tcPr>
            <w:tcW w:w="1275" w:type="dxa"/>
            <w:shd w:val="clear" w:color="auto" w:fill="FFFFFF"/>
            <w:vAlign w:val="center"/>
            <w:hideMark/>
          </w:tcPr>
          <w:p w14:paraId="0324F139"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86,00%</w:t>
            </w:r>
          </w:p>
        </w:tc>
        <w:tc>
          <w:tcPr>
            <w:tcW w:w="1845" w:type="dxa"/>
            <w:shd w:val="clear" w:color="auto" w:fill="FFFFFF"/>
            <w:vAlign w:val="center"/>
            <w:hideMark/>
          </w:tcPr>
          <w:p w14:paraId="3B46D46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104,60%</w:t>
            </w:r>
          </w:p>
        </w:tc>
        <w:tc>
          <w:tcPr>
            <w:tcW w:w="1845" w:type="dxa"/>
            <w:shd w:val="clear" w:color="auto" w:fill="FFFFFF"/>
            <w:vAlign w:val="center"/>
            <w:hideMark/>
          </w:tcPr>
          <w:p w14:paraId="274F2BD8"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123,20%</w:t>
            </w:r>
          </w:p>
        </w:tc>
      </w:tr>
      <w:tr w:rsidR="006E670B" w:rsidRPr="0022062A" w14:paraId="67F6923C" w14:textId="77777777" w:rsidTr="00B168BD">
        <w:tc>
          <w:tcPr>
            <w:tcW w:w="1200" w:type="dxa"/>
            <w:shd w:val="clear" w:color="auto" w:fill="FFFFFF"/>
            <w:hideMark/>
          </w:tcPr>
          <w:p w14:paraId="1225ECC2" w14:textId="77777777" w:rsidR="006E670B" w:rsidRDefault="006E670B" w:rsidP="006C794E">
            <w:pPr>
              <w:ind w:rightChars="0" w:right="0"/>
              <w:jc w:val="left"/>
              <w:rPr>
                <w:rFonts w:ascii="Arial" w:hAnsi="Arial" w:cs="Arial"/>
                <w:color w:val="000000"/>
              </w:rPr>
            </w:pPr>
            <w:r>
              <w:rPr>
                <w:rFonts w:ascii="Arial" w:hAnsi="Arial" w:cs="Arial"/>
                <w:color w:val="000000"/>
              </w:rPr>
              <w:t>24.60</w:t>
            </w:r>
          </w:p>
        </w:tc>
        <w:tc>
          <w:tcPr>
            <w:tcW w:w="1425" w:type="dxa"/>
            <w:shd w:val="clear" w:color="auto" w:fill="FFFFFF"/>
          </w:tcPr>
          <w:p w14:paraId="53F88FE3"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10.062.00</w:t>
            </w:r>
          </w:p>
        </w:tc>
        <w:tc>
          <w:tcPr>
            <w:tcW w:w="1425" w:type="dxa"/>
            <w:shd w:val="clear" w:color="auto" w:fill="FFFFFF"/>
            <w:hideMark/>
          </w:tcPr>
          <w:p w14:paraId="01B4E743"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7326</w:t>
            </w:r>
          </w:p>
        </w:tc>
        <w:tc>
          <w:tcPr>
            <w:tcW w:w="5806" w:type="dxa"/>
            <w:shd w:val="clear" w:color="auto" w:fill="FFFFFF"/>
            <w:hideMark/>
          </w:tcPr>
          <w:p w14:paraId="1418A91E"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Abraçadeiras</w:t>
            </w:r>
          </w:p>
        </w:tc>
        <w:tc>
          <w:tcPr>
            <w:tcW w:w="1275" w:type="dxa"/>
            <w:shd w:val="clear" w:color="auto" w:fill="FFFFFF"/>
            <w:vAlign w:val="center"/>
            <w:hideMark/>
          </w:tcPr>
          <w:p w14:paraId="111CAB16"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80,00%</w:t>
            </w:r>
          </w:p>
        </w:tc>
        <w:tc>
          <w:tcPr>
            <w:tcW w:w="1845" w:type="dxa"/>
            <w:shd w:val="clear" w:color="auto" w:fill="FFFFFF"/>
            <w:vAlign w:val="center"/>
            <w:hideMark/>
          </w:tcPr>
          <w:p w14:paraId="13DC248A"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98,00%</w:t>
            </w:r>
          </w:p>
        </w:tc>
        <w:tc>
          <w:tcPr>
            <w:tcW w:w="1845" w:type="dxa"/>
            <w:shd w:val="clear" w:color="auto" w:fill="FFFFFF"/>
            <w:vAlign w:val="center"/>
            <w:hideMark/>
          </w:tcPr>
          <w:p w14:paraId="7F7288C9"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116,00%</w:t>
            </w:r>
          </w:p>
        </w:tc>
      </w:tr>
      <w:tr w:rsidR="006E670B" w:rsidRPr="0022062A" w14:paraId="6042BB36" w14:textId="77777777" w:rsidTr="00B168BD">
        <w:tc>
          <w:tcPr>
            <w:tcW w:w="1200" w:type="dxa"/>
            <w:shd w:val="clear" w:color="auto" w:fill="FFFFFF"/>
            <w:hideMark/>
          </w:tcPr>
          <w:p w14:paraId="7954F484" w14:textId="77777777" w:rsidR="006E670B" w:rsidRDefault="006E670B" w:rsidP="006C794E">
            <w:pPr>
              <w:ind w:rightChars="0" w:right="0"/>
              <w:jc w:val="left"/>
              <w:rPr>
                <w:rFonts w:ascii="Arial" w:hAnsi="Arial" w:cs="Arial"/>
                <w:color w:val="000000"/>
              </w:rPr>
            </w:pPr>
            <w:r>
              <w:rPr>
                <w:rFonts w:ascii="Arial" w:hAnsi="Arial" w:cs="Arial"/>
                <w:color w:val="000000"/>
              </w:rPr>
              <w:t>24.61</w:t>
            </w:r>
          </w:p>
        </w:tc>
        <w:tc>
          <w:tcPr>
            <w:tcW w:w="1425" w:type="dxa"/>
            <w:shd w:val="clear" w:color="auto" w:fill="FFFFFF"/>
          </w:tcPr>
          <w:p w14:paraId="4B355B4C"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10.063.00</w:t>
            </w:r>
          </w:p>
        </w:tc>
        <w:tc>
          <w:tcPr>
            <w:tcW w:w="1425" w:type="dxa"/>
            <w:shd w:val="clear" w:color="auto" w:fill="FFFFFF"/>
            <w:hideMark/>
          </w:tcPr>
          <w:p w14:paraId="58FC4973"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7407</w:t>
            </w:r>
          </w:p>
        </w:tc>
        <w:tc>
          <w:tcPr>
            <w:tcW w:w="5806" w:type="dxa"/>
            <w:shd w:val="clear" w:color="auto" w:fill="FFFFFF"/>
            <w:hideMark/>
          </w:tcPr>
          <w:p w14:paraId="619AAE9F"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Barras de cobre</w:t>
            </w:r>
          </w:p>
        </w:tc>
        <w:tc>
          <w:tcPr>
            <w:tcW w:w="1275" w:type="dxa"/>
            <w:shd w:val="clear" w:color="auto" w:fill="FFFFFF"/>
            <w:vAlign w:val="center"/>
            <w:hideMark/>
          </w:tcPr>
          <w:p w14:paraId="0629EE8B"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38,00%</w:t>
            </w:r>
          </w:p>
        </w:tc>
        <w:tc>
          <w:tcPr>
            <w:tcW w:w="1845" w:type="dxa"/>
            <w:shd w:val="clear" w:color="auto" w:fill="FFFFFF"/>
            <w:vAlign w:val="center"/>
            <w:hideMark/>
          </w:tcPr>
          <w:p w14:paraId="11B109B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51,80%</w:t>
            </w:r>
          </w:p>
        </w:tc>
        <w:tc>
          <w:tcPr>
            <w:tcW w:w="1845" w:type="dxa"/>
            <w:shd w:val="clear" w:color="auto" w:fill="FFFFFF"/>
            <w:vAlign w:val="center"/>
            <w:hideMark/>
          </w:tcPr>
          <w:p w14:paraId="4FCF56D3"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65,60%</w:t>
            </w:r>
          </w:p>
        </w:tc>
      </w:tr>
      <w:tr w:rsidR="006E670B" w:rsidRPr="0022062A" w14:paraId="7E918E7F" w14:textId="77777777" w:rsidTr="00B168BD">
        <w:tc>
          <w:tcPr>
            <w:tcW w:w="1200" w:type="dxa"/>
            <w:shd w:val="clear" w:color="auto" w:fill="FFFFFF"/>
            <w:hideMark/>
          </w:tcPr>
          <w:p w14:paraId="7B14E94B" w14:textId="77777777" w:rsidR="006E670B" w:rsidRDefault="006E670B" w:rsidP="006C794E">
            <w:pPr>
              <w:ind w:rightChars="0" w:right="0"/>
              <w:jc w:val="left"/>
              <w:rPr>
                <w:rFonts w:ascii="Arial" w:hAnsi="Arial" w:cs="Arial"/>
                <w:color w:val="000000"/>
              </w:rPr>
            </w:pPr>
            <w:r>
              <w:rPr>
                <w:rFonts w:ascii="Arial" w:hAnsi="Arial" w:cs="Arial"/>
                <w:color w:val="000000"/>
              </w:rPr>
              <w:t>24.62</w:t>
            </w:r>
          </w:p>
        </w:tc>
        <w:tc>
          <w:tcPr>
            <w:tcW w:w="1425" w:type="dxa"/>
            <w:shd w:val="clear" w:color="auto" w:fill="FFFFFF"/>
          </w:tcPr>
          <w:p w14:paraId="6C46EAEA"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10.064.00</w:t>
            </w:r>
          </w:p>
        </w:tc>
        <w:tc>
          <w:tcPr>
            <w:tcW w:w="1425" w:type="dxa"/>
            <w:shd w:val="clear" w:color="auto" w:fill="FFFFFF"/>
            <w:hideMark/>
          </w:tcPr>
          <w:p w14:paraId="77AEF8D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7411.10.10</w:t>
            </w:r>
          </w:p>
        </w:tc>
        <w:tc>
          <w:tcPr>
            <w:tcW w:w="5806" w:type="dxa"/>
            <w:shd w:val="clear" w:color="auto" w:fill="FFFFFF"/>
            <w:hideMark/>
          </w:tcPr>
          <w:p w14:paraId="0E8CFDE4"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Tubos de cobre e suas ligas, para instalações de água quente e gás, para uso na construção</w:t>
            </w:r>
          </w:p>
        </w:tc>
        <w:tc>
          <w:tcPr>
            <w:tcW w:w="1275" w:type="dxa"/>
            <w:shd w:val="clear" w:color="auto" w:fill="FFFFFF"/>
            <w:vAlign w:val="center"/>
            <w:hideMark/>
          </w:tcPr>
          <w:p w14:paraId="51F4C6B4"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35,00%</w:t>
            </w:r>
          </w:p>
        </w:tc>
        <w:tc>
          <w:tcPr>
            <w:tcW w:w="1845" w:type="dxa"/>
            <w:shd w:val="clear" w:color="auto" w:fill="FFFFFF"/>
            <w:vAlign w:val="center"/>
            <w:hideMark/>
          </w:tcPr>
          <w:p w14:paraId="3677CE0B"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48,50%</w:t>
            </w:r>
          </w:p>
        </w:tc>
        <w:tc>
          <w:tcPr>
            <w:tcW w:w="1845" w:type="dxa"/>
            <w:shd w:val="clear" w:color="auto" w:fill="FFFFFF"/>
            <w:vAlign w:val="center"/>
            <w:hideMark/>
          </w:tcPr>
          <w:p w14:paraId="2D284FFE"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62,00%</w:t>
            </w:r>
          </w:p>
        </w:tc>
      </w:tr>
      <w:tr w:rsidR="006E670B" w:rsidRPr="0022062A" w14:paraId="6B31B043" w14:textId="77777777" w:rsidTr="00B168BD">
        <w:tc>
          <w:tcPr>
            <w:tcW w:w="1200" w:type="dxa"/>
            <w:shd w:val="clear" w:color="auto" w:fill="FFFFFF"/>
            <w:hideMark/>
          </w:tcPr>
          <w:p w14:paraId="3114AC6D" w14:textId="77777777" w:rsidR="006E670B" w:rsidRDefault="006E670B" w:rsidP="006C794E">
            <w:pPr>
              <w:ind w:rightChars="0" w:right="0"/>
              <w:jc w:val="left"/>
              <w:rPr>
                <w:rFonts w:ascii="Arial" w:hAnsi="Arial" w:cs="Arial"/>
                <w:color w:val="000000"/>
              </w:rPr>
            </w:pPr>
            <w:r>
              <w:rPr>
                <w:rFonts w:ascii="Arial" w:hAnsi="Arial" w:cs="Arial"/>
                <w:color w:val="000000"/>
              </w:rPr>
              <w:t>24.63</w:t>
            </w:r>
          </w:p>
        </w:tc>
        <w:tc>
          <w:tcPr>
            <w:tcW w:w="1425" w:type="dxa"/>
            <w:shd w:val="clear" w:color="auto" w:fill="FFFFFF"/>
          </w:tcPr>
          <w:p w14:paraId="0127A90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10.065.00</w:t>
            </w:r>
          </w:p>
        </w:tc>
        <w:tc>
          <w:tcPr>
            <w:tcW w:w="1425" w:type="dxa"/>
            <w:shd w:val="clear" w:color="auto" w:fill="FFFFFF"/>
            <w:hideMark/>
          </w:tcPr>
          <w:p w14:paraId="698CBD7F"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7412</w:t>
            </w:r>
          </w:p>
        </w:tc>
        <w:tc>
          <w:tcPr>
            <w:tcW w:w="5806" w:type="dxa"/>
            <w:shd w:val="clear" w:color="auto" w:fill="FFFFFF"/>
            <w:hideMark/>
          </w:tcPr>
          <w:p w14:paraId="574E9B4F"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Acessórios para tubos (por exemplo, uniões, cotovelos, luvas ou mangas) de cobre e suas ligas, para uso na construção</w:t>
            </w:r>
          </w:p>
        </w:tc>
        <w:tc>
          <w:tcPr>
            <w:tcW w:w="1275" w:type="dxa"/>
            <w:shd w:val="clear" w:color="auto" w:fill="FFFFFF"/>
            <w:vAlign w:val="center"/>
            <w:hideMark/>
          </w:tcPr>
          <w:p w14:paraId="7DA919C2"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33,00%</w:t>
            </w:r>
          </w:p>
        </w:tc>
        <w:tc>
          <w:tcPr>
            <w:tcW w:w="1845" w:type="dxa"/>
            <w:shd w:val="clear" w:color="auto" w:fill="FFFFFF"/>
            <w:vAlign w:val="center"/>
            <w:hideMark/>
          </w:tcPr>
          <w:p w14:paraId="5B4E358A"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46,30%</w:t>
            </w:r>
          </w:p>
        </w:tc>
        <w:tc>
          <w:tcPr>
            <w:tcW w:w="1845" w:type="dxa"/>
            <w:shd w:val="clear" w:color="auto" w:fill="FFFFFF"/>
            <w:vAlign w:val="center"/>
            <w:hideMark/>
          </w:tcPr>
          <w:p w14:paraId="6268D7F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59,60%</w:t>
            </w:r>
          </w:p>
        </w:tc>
      </w:tr>
      <w:tr w:rsidR="006E670B" w:rsidRPr="0022062A" w14:paraId="08421068" w14:textId="77777777" w:rsidTr="00B168BD">
        <w:tc>
          <w:tcPr>
            <w:tcW w:w="1200" w:type="dxa"/>
            <w:shd w:val="clear" w:color="auto" w:fill="FFFFFF"/>
            <w:hideMark/>
          </w:tcPr>
          <w:p w14:paraId="6C43E782" w14:textId="77777777" w:rsidR="006E670B" w:rsidRDefault="006E670B" w:rsidP="006C794E">
            <w:pPr>
              <w:ind w:rightChars="0" w:right="0"/>
              <w:jc w:val="left"/>
              <w:rPr>
                <w:rFonts w:ascii="Arial" w:hAnsi="Arial" w:cs="Arial"/>
                <w:color w:val="000000"/>
              </w:rPr>
            </w:pPr>
            <w:r>
              <w:rPr>
                <w:rFonts w:ascii="Arial" w:hAnsi="Arial" w:cs="Arial"/>
                <w:color w:val="000000"/>
              </w:rPr>
              <w:t>24.64</w:t>
            </w:r>
          </w:p>
        </w:tc>
        <w:tc>
          <w:tcPr>
            <w:tcW w:w="1425" w:type="dxa"/>
            <w:shd w:val="clear" w:color="auto" w:fill="FFFFFF"/>
          </w:tcPr>
          <w:p w14:paraId="04155918"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10.066.00</w:t>
            </w:r>
          </w:p>
        </w:tc>
        <w:tc>
          <w:tcPr>
            <w:tcW w:w="1425" w:type="dxa"/>
            <w:shd w:val="clear" w:color="auto" w:fill="FFFFFF"/>
            <w:hideMark/>
          </w:tcPr>
          <w:p w14:paraId="4207B2BA"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7415</w:t>
            </w:r>
          </w:p>
        </w:tc>
        <w:tc>
          <w:tcPr>
            <w:tcW w:w="5806" w:type="dxa"/>
            <w:shd w:val="clear" w:color="auto" w:fill="FFFFFF"/>
            <w:hideMark/>
          </w:tcPr>
          <w:p w14:paraId="3C606E93"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Tachas, pregos, percevejos, escápulas e artefatos semelhantes, de cobre, ou de ferro ou aço com cabeça de cobre, parafusos, pinos ou pernos, roscados, porcas, ganchos roscados, rebites, chavetas, cavilhas, contrapinos, arruelas (incluídas as de pressão), e artefatos semelhantes, de cobre</w:t>
            </w:r>
          </w:p>
        </w:tc>
        <w:tc>
          <w:tcPr>
            <w:tcW w:w="1275" w:type="dxa"/>
            <w:shd w:val="clear" w:color="auto" w:fill="FFFFFF"/>
            <w:vAlign w:val="center"/>
            <w:hideMark/>
          </w:tcPr>
          <w:p w14:paraId="5A7ED18C"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62,00%</w:t>
            </w:r>
          </w:p>
        </w:tc>
        <w:tc>
          <w:tcPr>
            <w:tcW w:w="1845" w:type="dxa"/>
            <w:shd w:val="clear" w:color="auto" w:fill="FFFFFF"/>
            <w:vAlign w:val="center"/>
            <w:hideMark/>
          </w:tcPr>
          <w:p w14:paraId="4E39C10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78,20%</w:t>
            </w:r>
          </w:p>
        </w:tc>
        <w:tc>
          <w:tcPr>
            <w:tcW w:w="1845" w:type="dxa"/>
            <w:shd w:val="clear" w:color="auto" w:fill="FFFFFF"/>
            <w:vAlign w:val="center"/>
            <w:hideMark/>
          </w:tcPr>
          <w:p w14:paraId="18AEE2DE"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94,40%</w:t>
            </w:r>
          </w:p>
        </w:tc>
      </w:tr>
      <w:tr w:rsidR="006E670B" w:rsidRPr="0022062A" w14:paraId="5BB044F0" w14:textId="77777777" w:rsidTr="00B168BD">
        <w:tc>
          <w:tcPr>
            <w:tcW w:w="1200" w:type="dxa"/>
            <w:shd w:val="clear" w:color="auto" w:fill="FFFFFF"/>
            <w:hideMark/>
          </w:tcPr>
          <w:p w14:paraId="697C0A45" w14:textId="77777777" w:rsidR="006E670B" w:rsidRDefault="006E670B" w:rsidP="006C794E">
            <w:pPr>
              <w:ind w:rightChars="0" w:right="0"/>
              <w:jc w:val="left"/>
              <w:rPr>
                <w:rFonts w:ascii="Arial" w:hAnsi="Arial" w:cs="Arial"/>
                <w:color w:val="000000"/>
              </w:rPr>
            </w:pPr>
            <w:r>
              <w:rPr>
                <w:rFonts w:ascii="Arial" w:hAnsi="Arial" w:cs="Arial"/>
                <w:color w:val="000000"/>
              </w:rPr>
              <w:t>24.65</w:t>
            </w:r>
          </w:p>
        </w:tc>
        <w:tc>
          <w:tcPr>
            <w:tcW w:w="1425" w:type="dxa"/>
            <w:shd w:val="clear" w:color="auto" w:fill="FFFFFF"/>
          </w:tcPr>
          <w:p w14:paraId="56A2E483"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10.067.00</w:t>
            </w:r>
          </w:p>
        </w:tc>
        <w:tc>
          <w:tcPr>
            <w:tcW w:w="1425" w:type="dxa"/>
            <w:shd w:val="clear" w:color="auto" w:fill="FFFFFF"/>
            <w:hideMark/>
          </w:tcPr>
          <w:p w14:paraId="42256190"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7418.20.00</w:t>
            </w:r>
          </w:p>
        </w:tc>
        <w:tc>
          <w:tcPr>
            <w:tcW w:w="5806" w:type="dxa"/>
            <w:shd w:val="clear" w:color="auto" w:fill="FFFFFF"/>
            <w:hideMark/>
          </w:tcPr>
          <w:p w14:paraId="2F1CA156"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Artefatos de higiene/toucador de cobre, para uso na construção</w:t>
            </w:r>
          </w:p>
        </w:tc>
        <w:tc>
          <w:tcPr>
            <w:tcW w:w="1275" w:type="dxa"/>
            <w:shd w:val="clear" w:color="auto" w:fill="FFFFFF"/>
            <w:vAlign w:val="center"/>
            <w:hideMark/>
          </w:tcPr>
          <w:p w14:paraId="786639C7"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46,00%</w:t>
            </w:r>
          </w:p>
        </w:tc>
        <w:tc>
          <w:tcPr>
            <w:tcW w:w="1845" w:type="dxa"/>
            <w:shd w:val="clear" w:color="auto" w:fill="FFFFFF"/>
            <w:vAlign w:val="center"/>
            <w:hideMark/>
          </w:tcPr>
          <w:p w14:paraId="04C389D2"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60,60%</w:t>
            </w:r>
          </w:p>
        </w:tc>
        <w:tc>
          <w:tcPr>
            <w:tcW w:w="1845" w:type="dxa"/>
            <w:shd w:val="clear" w:color="auto" w:fill="FFFFFF"/>
            <w:vAlign w:val="center"/>
            <w:hideMark/>
          </w:tcPr>
          <w:p w14:paraId="5C8B00F3"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75,20%</w:t>
            </w:r>
          </w:p>
        </w:tc>
      </w:tr>
      <w:tr w:rsidR="006E670B" w:rsidRPr="0022062A" w14:paraId="2DCACB25" w14:textId="77777777" w:rsidTr="00B168BD">
        <w:tc>
          <w:tcPr>
            <w:tcW w:w="1200" w:type="dxa"/>
            <w:shd w:val="clear" w:color="auto" w:fill="FFFFFF"/>
            <w:hideMark/>
          </w:tcPr>
          <w:p w14:paraId="1451A327" w14:textId="77777777" w:rsidR="006E670B" w:rsidRDefault="006E670B" w:rsidP="006C794E">
            <w:pPr>
              <w:ind w:rightChars="0" w:right="0"/>
              <w:jc w:val="left"/>
              <w:rPr>
                <w:rFonts w:ascii="Arial" w:hAnsi="Arial" w:cs="Arial"/>
                <w:color w:val="000000"/>
              </w:rPr>
            </w:pPr>
            <w:r>
              <w:rPr>
                <w:rFonts w:ascii="Arial" w:hAnsi="Arial" w:cs="Arial"/>
                <w:color w:val="000000"/>
              </w:rPr>
              <w:t>24.66</w:t>
            </w:r>
          </w:p>
        </w:tc>
        <w:tc>
          <w:tcPr>
            <w:tcW w:w="1425" w:type="dxa"/>
            <w:shd w:val="clear" w:color="auto" w:fill="FFFFFF"/>
          </w:tcPr>
          <w:p w14:paraId="1AECBB3A"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10.068.00</w:t>
            </w:r>
          </w:p>
        </w:tc>
        <w:tc>
          <w:tcPr>
            <w:tcW w:w="1425" w:type="dxa"/>
            <w:shd w:val="clear" w:color="auto" w:fill="FFFFFF"/>
            <w:hideMark/>
          </w:tcPr>
          <w:p w14:paraId="06D7726C"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7607.19.90</w:t>
            </w:r>
          </w:p>
        </w:tc>
        <w:tc>
          <w:tcPr>
            <w:tcW w:w="5806" w:type="dxa"/>
            <w:shd w:val="clear" w:color="auto" w:fill="FFFFFF"/>
            <w:hideMark/>
          </w:tcPr>
          <w:p w14:paraId="124D3E41"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Manta de subcobertura aluminizada</w:t>
            </w:r>
          </w:p>
        </w:tc>
        <w:tc>
          <w:tcPr>
            <w:tcW w:w="1275" w:type="dxa"/>
            <w:shd w:val="clear" w:color="auto" w:fill="FFFFFF"/>
            <w:vAlign w:val="center"/>
            <w:hideMark/>
          </w:tcPr>
          <w:p w14:paraId="3859ECC0"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59,00%</w:t>
            </w:r>
          </w:p>
        </w:tc>
        <w:tc>
          <w:tcPr>
            <w:tcW w:w="1845" w:type="dxa"/>
            <w:shd w:val="clear" w:color="auto" w:fill="FFFFFF"/>
            <w:vAlign w:val="center"/>
            <w:hideMark/>
          </w:tcPr>
          <w:p w14:paraId="6CDC50D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74,90%</w:t>
            </w:r>
          </w:p>
        </w:tc>
        <w:tc>
          <w:tcPr>
            <w:tcW w:w="1845" w:type="dxa"/>
            <w:shd w:val="clear" w:color="auto" w:fill="FFFFFF"/>
            <w:vAlign w:val="center"/>
            <w:hideMark/>
          </w:tcPr>
          <w:p w14:paraId="5B17740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90,80%</w:t>
            </w:r>
          </w:p>
        </w:tc>
      </w:tr>
      <w:tr w:rsidR="006E670B" w:rsidRPr="0022062A" w14:paraId="334B5EB1" w14:textId="77777777" w:rsidTr="00B168BD">
        <w:tc>
          <w:tcPr>
            <w:tcW w:w="1200" w:type="dxa"/>
            <w:shd w:val="clear" w:color="auto" w:fill="FFFFFF"/>
            <w:hideMark/>
          </w:tcPr>
          <w:p w14:paraId="57E0106C" w14:textId="77777777" w:rsidR="006E670B" w:rsidRDefault="006E670B" w:rsidP="006C794E">
            <w:pPr>
              <w:ind w:rightChars="0" w:right="0"/>
              <w:jc w:val="left"/>
              <w:rPr>
                <w:rFonts w:ascii="Arial" w:hAnsi="Arial" w:cs="Arial"/>
                <w:color w:val="000000"/>
              </w:rPr>
            </w:pPr>
            <w:r>
              <w:rPr>
                <w:rFonts w:ascii="Arial" w:hAnsi="Arial" w:cs="Arial"/>
                <w:color w:val="000000"/>
              </w:rPr>
              <w:t>24.67</w:t>
            </w:r>
          </w:p>
        </w:tc>
        <w:tc>
          <w:tcPr>
            <w:tcW w:w="1425" w:type="dxa"/>
            <w:shd w:val="clear" w:color="auto" w:fill="FFFFFF"/>
          </w:tcPr>
          <w:p w14:paraId="49E2F21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10.069.00</w:t>
            </w:r>
          </w:p>
        </w:tc>
        <w:tc>
          <w:tcPr>
            <w:tcW w:w="1425" w:type="dxa"/>
            <w:shd w:val="clear" w:color="auto" w:fill="FFFFFF"/>
            <w:hideMark/>
          </w:tcPr>
          <w:p w14:paraId="226E946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7608</w:t>
            </w:r>
          </w:p>
        </w:tc>
        <w:tc>
          <w:tcPr>
            <w:tcW w:w="5806" w:type="dxa"/>
            <w:shd w:val="clear" w:color="auto" w:fill="FFFFFF"/>
            <w:hideMark/>
          </w:tcPr>
          <w:p w14:paraId="073F2B47"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Tubos de alumínio e suas ligas, para refrigeração e ar condicionado, para uso na construção</w:t>
            </w:r>
          </w:p>
        </w:tc>
        <w:tc>
          <w:tcPr>
            <w:tcW w:w="1275" w:type="dxa"/>
            <w:shd w:val="clear" w:color="auto" w:fill="FFFFFF"/>
            <w:vAlign w:val="center"/>
            <w:hideMark/>
          </w:tcPr>
          <w:p w14:paraId="1D6BF4B3"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44,53%</w:t>
            </w:r>
          </w:p>
        </w:tc>
        <w:tc>
          <w:tcPr>
            <w:tcW w:w="1845" w:type="dxa"/>
            <w:shd w:val="clear" w:color="auto" w:fill="FFFFFF"/>
            <w:vAlign w:val="center"/>
            <w:hideMark/>
          </w:tcPr>
          <w:p w14:paraId="51972974"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58,98%</w:t>
            </w:r>
          </w:p>
        </w:tc>
        <w:tc>
          <w:tcPr>
            <w:tcW w:w="1845" w:type="dxa"/>
            <w:shd w:val="clear" w:color="auto" w:fill="FFFFFF"/>
            <w:vAlign w:val="center"/>
            <w:hideMark/>
          </w:tcPr>
          <w:p w14:paraId="2F1E2A59"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73,44%</w:t>
            </w:r>
          </w:p>
        </w:tc>
      </w:tr>
      <w:tr w:rsidR="006E670B" w:rsidRPr="0022062A" w14:paraId="6831514E" w14:textId="77777777" w:rsidTr="00B168BD">
        <w:tc>
          <w:tcPr>
            <w:tcW w:w="1200" w:type="dxa"/>
            <w:shd w:val="clear" w:color="auto" w:fill="FFFFFF"/>
            <w:hideMark/>
          </w:tcPr>
          <w:p w14:paraId="6D7C7547" w14:textId="77777777" w:rsidR="006E670B" w:rsidRDefault="006E670B" w:rsidP="006C794E">
            <w:pPr>
              <w:ind w:rightChars="0" w:right="0"/>
              <w:jc w:val="left"/>
              <w:rPr>
                <w:rFonts w:ascii="Arial" w:hAnsi="Arial" w:cs="Arial"/>
                <w:color w:val="000000"/>
              </w:rPr>
            </w:pPr>
            <w:r>
              <w:rPr>
                <w:rFonts w:ascii="Arial" w:hAnsi="Arial" w:cs="Arial"/>
                <w:color w:val="000000"/>
              </w:rPr>
              <w:t>24.68</w:t>
            </w:r>
          </w:p>
        </w:tc>
        <w:tc>
          <w:tcPr>
            <w:tcW w:w="1425" w:type="dxa"/>
            <w:shd w:val="clear" w:color="auto" w:fill="FFFFFF"/>
          </w:tcPr>
          <w:p w14:paraId="5AAC21D9"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10.070.00</w:t>
            </w:r>
          </w:p>
        </w:tc>
        <w:tc>
          <w:tcPr>
            <w:tcW w:w="1425" w:type="dxa"/>
            <w:shd w:val="clear" w:color="auto" w:fill="FFFFFF"/>
            <w:hideMark/>
          </w:tcPr>
          <w:p w14:paraId="189B61D1"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7609.00.00</w:t>
            </w:r>
          </w:p>
        </w:tc>
        <w:tc>
          <w:tcPr>
            <w:tcW w:w="5806" w:type="dxa"/>
            <w:shd w:val="clear" w:color="auto" w:fill="FFFFFF"/>
            <w:hideMark/>
          </w:tcPr>
          <w:p w14:paraId="1C045C8E"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Acessórios para tubos (por exemplo, uniões, cotovelos, luvas ou mangas), de alumínio, para uso na construção</w:t>
            </w:r>
          </w:p>
        </w:tc>
        <w:tc>
          <w:tcPr>
            <w:tcW w:w="1275" w:type="dxa"/>
            <w:shd w:val="clear" w:color="auto" w:fill="FFFFFF"/>
            <w:vAlign w:val="center"/>
            <w:hideMark/>
          </w:tcPr>
          <w:p w14:paraId="6E5F6DF4"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66,00%</w:t>
            </w:r>
          </w:p>
        </w:tc>
        <w:tc>
          <w:tcPr>
            <w:tcW w:w="1845" w:type="dxa"/>
            <w:shd w:val="clear" w:color="auto" w:fill="FFFFFF"/>
            <w:vAlign w:val="center"/>
            <w:hideMark/>
          </w:tcPr>
          <w:p w14:paraId="5E0A1696"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82,60%</w:t>
            </w:r>
          </w:p>
        </w:tc>
        <w:tc>
          <w:tcPr>
            <w:tcW w:w="1845" w:type="dxa"/>
            <w:shd w:val="clear" w:color="auto" w:fill="FFFFFF"/>
            <w:vAlign w:val="center"/>
            <w:hideMark/>
          </w:tcPr>
          <w:p w14:paraId="4411568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99,20%</w:t>
            </w:r>
          </w:p>
        </w:tc>
      </w:tr>
      <w:tr w:rsidR="006E670B" w:rsidRPr="0022062A" w14:paraId="303824B2" w14:textId="77777777" w:rsidTr="00B168BD">
        <w:tc>
          <w:tcPr>
            <w:tcW w:w="1200" w:type="dxa"/>
            <w:shd w:val="clear" w:color="auto" w:fill="FFFFFF"/>
            <w:hideMark/>
          </w:tcPr>
          <w:p w14:paraId="47091C7D" w14:textId="77777777" w:rsidR="006E670B" w:rsidRDefault="006E670B" w:rsidP="006C794E">
            <w:pPr>
              <w:ind w:rightChars="0" w:right="0"/>
              <w:jc w:val="left"/>
              <w:rPr>
                <w:rFonts w:ascii="Arial" w:hAnsi="Arial" w:cs="Arial"/>
                <w:color w:val="000000"/>
              </w:rPr>
            </w:pPr>
            <w:r>
              <w:rPr>
                <w:rFonts w:ascii="Arial" w:hAnsi="Arial" w:cs="Arial"/>
                <w:color w:val="000000"/>
              </w:rPr>
              <w:t>24.69</w:t>
            </w:r>
          </w:p>
        </w:tc>
        <w:tc>
          <w:tcPr>
            <w:tcW w:w="1425" w:type="dxa"/>
            <w:shd w:val="clear" w:color="auto" w:fill="FFFFFF"/>
          </w:tcPr>
          <w:p w14:paraId="4396CA9E"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10.071.00</w:t>
            </w:r>
          </w:p>
        </w:tc>
        <w:tc>
          <w:tcPr>
            <w:tcW w:w="1425" w:type="dxa"/>
            <w:shd w:val="clear" w:color="auto" w:fill="FFFFFF"/>
            <w:hideMark/>
          </w:tcPr>
          <w:p w14:paraId="0AE7D5C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7610</w:t>
            </w:r>
          </w:p>
        </w:tc>
        <w:tc>
          <w:tcPr>
            <w:tcW w:w="5806" w:type="dxa"/>
            <w:shd w:val="clear" w:color="auto" w:fill="FFFFFF"/>
            <w:hideMark/>
          </w:tcPr>
          <w:p w14:paraId="7B003C74"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Construções e suas partes (por exemplo, pontes e elementos de pontes, torres, pórticos ou pilones, pilares, colunas, armações, estruturas para telhados, portas e janelas, e seus caixilhos, alizares e soleiras, balaustradas), de alumínio, exceto as construções pré-fabricadas da posição 9406; chapas, barras, perfis, tubos e semelhantes, de alumínio, próprios para construções</w:t>
            </w:r>
          </w:p>
        </w:tc>
        <w:tc>
          <w:tcPr>
            <w:tcW w:w="1275" w:type="dxa"/>
            <w:shd w:val="clear" w:color="auto" w:fill="FFFFFF"/>
            <w:vAlign w:val="center"/>
            <w:hideMark/>
          </w:tcPr>
          <w:p w14:paraId="531C2B32"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38,00%</w:t>
            </w:r>
          </w:p>
        </w:tc>
        <w:tc>
          <w:tcPr>
            <w:tcW w:w="1845" w:type="dxa"/>
            <w:shd w:val="clear" w:color="auto" w:fill="FFFFFF"/>
            <w:vAlign w:val="center"/>
            <w:hideMark/>
          </w:tcPr>
          <w:p w14:paraId="7AB1FD2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51,80%</w:t>
            </w:r>
          </w:p>
        </w:tc>
        <w:tc>
          <w:tcPr>
            <w:tcW w:w="1845" w:type="dxa"/>
            <w:shd w:val="clear" w:color="auto" w:fill="FFFFFF"/>
            <w:vAlign w:val="center"/>
            <w:hideMark/>
          </w:tcPr>
          <w:p w14:paraId="1949686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65,60%</w:t>
            </w:r>
          </w:p>
        </w:tc>
      </w:tr>
      <w:tr w:rsidR="006E670B" w:rsidRPr="0022062A" w14:paraId="5D757A4D" w14:textId="77777777" w:rsidTr="00B168BD">
        <w:tc>
          <w:tcPr>
            <w:tcW w:w="1200" w:type="dxa"/>
            <w:shd w:val="clear" w:color="auto" w:fill="FFFFFF"/>
            <w:hideMark/>
          </w:tcPr>
          <w:p w14:paraId="74E4873E" w14:textId="77777777" w:rsidR="006E670B" w:rsidRDefault="006E670B" w:rsidP="006C794E">
            <w:pPr>
              <w:ind w:rightChars="0" w:right="0"/>
              <w:jc w:val="left"/>
              <w:rPr>
                <w:rFonts w:ascii="Arial" w:hAnsi="Arial" w:cs="Arial"/>
                <w:color w:val="000000"/>
              </w:rPr>
            </w:pPr>
            <w:r>
              <w:rPr>
                <w:rFonts w:ascii="Arial" w:hAnsi="Arial" w:cs="Arial"/>
                <w:color w:val="000000"/>
              </w:rPr>
              <w:t>24.70</w:t>
            </w:r>
          </w:p>
        </w:tc>
        <w:tc>
          <w:tcPr>
            <w:tcW w:w="1425" w:type="dxa"/>
            <w:shd w:val="clear" w:color="auto" w:fill="FFFFFF"/>
          </w:tcPr>
          <w:p w14:paraId="7E2559C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10.072.00</w:t>
            </w:r>
          </w:p>
        </w:tc>
        <w:tc>
          <w:tcPr>
            <w:tcW w:w="1425" w:type="dxa"/>
            <w:shd w:val="clear" w:color="auto" w:fill="FFFFFF"/>
            <w:hideMark/>
          </w:tcPr>
          <w:p w14:paraId="79F1CB5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7615.20.00</w:t>
            </w:r>
          </w:p>
        </w:tc>
        <w:tc>
          <w:tcPr>
            <w:tcW w:w="5806" w:type="dxa"/>
            <w:shd w:val="clear" w:color="auto" w:fill="FFFFFF"/>
            <w:hideMark/>
          </w:tcPr>
          <w:p w14:paraId="4C1263F4"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Artefatos de higiene/toucador de alumínio, para uso na construção</w:t>
            </w:r>
          </w:p>
        </w:tc>
        <w:tc>
          <w:tcPr>
            <w:tcW w:w="1275" w:type="dxa"/>
            <w:shd w:val="clear" w:color="auto" w:fill="FFFFFF"/>
            <w:vAlign w:val="center"/>
            <w:hideMark/>
          </w:tcPr>
          <w:p w14:paraId="78916D04"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73,00%</w:t>
            </w:r>
          </w:p>
        </w:tc>
        <w:tc>
          <w:tcPr>
            <w:tcW w:w="1845" w:type="dxa"/>
            <w:shd w:val="clear" w:color="auto" w:fill="FFFFFF"/>
            <w:vAlign w:val="center"/>
            <w:hideMark/>
          </w:tcPr>
          <w:p w14:paraId="7E10297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90,30%</w:t>
            </w:r>
          </w:p>
        </w:tc>
        <w:tc>
          <w:tcPr>
            <w:tcW w:w="1845" w:type="dxa"/>
            <w:shd w:val="clear" w:color="auto" w:fill="FFFFFF"/>
            <w:vAlign w:val="center"/>
            <w:hideMark/>
          </w:tcPr>
          <w:p w14:paraId="4D12989C"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107,60%</w:t>
            </w:r>
          </w:p>
        </w:tc>
      </w:tr>
      <w:tr w:rsidR="006E670B" w:rsidRPr="0022062A" w14:paraId="2834EEB2" w14:textId="77777777" w:rsidTr="00B168BD">
        <w:tc>
          <w:tcPr>
            <w:tcW w:w="1200" w:type="dxa"/>
            <w:shd w:val="clear" w:color="auto" w:fill="FFFFFF"/>
            <w:hideMark/>
          </w:tcPr>
          <w:p w14:paraId="7EE1CFCF" w14:textId="77777777" w:rsidR="006E670B" w:rsidRDefault="006E670B" w:rsidP="006C794E">
            <w:pPr>
              <w:ind w:rightChars="0" w:right="0"/>
              <w:jc w:val="left"/>
              <w:rPr>
                <w:rFonts w:ascii="Arial" w:hAnsi="Arial" w:cs="Arial"/>
                <w:color w:val="000000"/>
              </w:rPr>
            </w:pPr>
            <w:r>
              <w:rPr>
                <w:rFonts w:ascii="Arial" w:hAnsi="Arial" w:cs="Arial"/>
                <w:color w:val="000000"/>
              </w:rPr>
              <w:t>24.71</w:t>
            </w:r>
          </w:p>
        </w:tc>
        <w:tc>
          <w:tcPr>
            <w:tcW w:w="1425" w:type="dxa"/>
            <w:shd w:val="clear" w:color="auto" w:fill="FFFFFF"/>
          </w:tcPr>
          <w:p w14:paraId="37EE315C"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10.073.00</w:t>
            </w:r>
          </w:p>
        </w:tc>
        <w:tc>
          <w:tcPr>
            <w:tcW w:w="1425" w:type="dxa"/>
            <w:shd w:val="clear" w:color="auto" w:fill="FFFFFF"/>
            <w:hideMark/>
          </w:tcPr>
          <w:p w14:paraId="47E8655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7616</w:t>
            </w:r>
          </w:p>
        </w:tc>
        <w:tc>
          <w:tcPr>
            <w:tcW w:w="5806" w:type="dxa"/>
            <w:shd w:val="clear" w:color="auto" w:fill="FFFFFF"/>
            <w:hideMark/>
          </w:tcPr>
          <w:p w14:paraId="3983DEE5"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obras de alumínio, próprias para construções, incluídas as persianas</w:t>
            </w:r>
          </w:p>
        </w:tc>
        <w:tc>
          <w:tcPr>
            <w:tcW w:w="1275" w:type="dxa"/>
            <w:shd w:val="clear" w:color="auto" w:fill="FFFFFF"/>
            <w:vAlign w:val="center"/>
            <w:hideMark/>
          </w:tcPr>
          <w:p w14:paraId="130AC472"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45,00%</w:t>
            </w:r>
          </w:p>
        </w:tc>
        <w:tc>
          <w:tcPr>
            <w:tcW w:w="1845" w:type="dxa"/>
            <w:shd w:val="clear" w:color="auto" w:fill="FFFFFF"/>
            <w:vAlign w:val="center"/>
            <w:hideMark/>
          </w:tcPr>
          <w:p w14:paraId="1F1F074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59,50%</w:t>
            </w:r>
          </w:p>
        </w:tc>
        <w:tc>
          <w:tcPr>
            <w:tcW w:w="1845" w:type="dxa"/>
            <w:shd w:val="clear" w:color="auto" w:fill="FFFFFF"/>
            <w:vAlign w:val="center"/>
            <w:hideMark/>
          </w:tcPr>
          <w:p w14:paraId="0468168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74,00%</w:t>
            </w:r>
          </w:p>
        </w:tc>
      </w:tr>
      <w:tr w:rsidR="006E670B" w:rsidRPr="0022062A" w14:paraId="76C1F367" w14:textId="77777777" w:rsidTr="00B168BD">
        <w:tc>
          <w:tcPr>
            <w:tcW w:w="1200" w:type="dxa"/>
            <w:shd w:val="clear" w:color="auto" w:fill="FFFFFF"/>
            <w:hideMark/>
          </w:tcPr>
          <w:p w14:paraId="11B5D83E" w14:textId="77777777" w:rsidR="006E670B" w:rsidRDefault="006E670B" w:rsidP="006C794E">
            <w:pPr>
              <w:ind w:rightChars="0" w:right="0"/>
              <w:jc w:val="left"/>
              <w:rPr>
                <w:rFonts w:ascii="Arial" w:hAnsi="Arial" w:cs="Arial"/>
                <w:color w:val="000000"/>
              </w:rPr>
            </w:pPr>
            <w:r>
              <w:rPr>
                <w:rFonts w:ascii="Arial" w:hAnsi="Arial" w:cs="Arial"/>
                <w:color w:val="000000"/>
              </w:rPr>
              <w:t>24.72</w:t>
            </w:r>
          </w:p>
        </w:tc>
        <w:tc>
          <w:tcPr>
            <w:tcW w:w="1425" w:type="dxa"/>
            <w:shd w:val="clear" w:color="auto" w:fill="FFFFFF"/>
          </w:tcPr>
          <w:p w14:paraId="0835712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10.074.00</w:t>
            </w:r>
          </w:p>
        </w:tc>
        <w:tc>
          <w:tcPr>
            <w:tcW w:w="1425" w:type="dxa"/>
            <w:shd w:val="clear" w:color="auto" w:fill="FFFFFF"/>
            <w:hideMark/>
          </w:tcPr>
          <w:p w14:paraId="0541D81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8302.41.00</w:t>
            </w:r>
          </w:p>
          <w:p w14:paraId="4A0B4FFB"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 </w:t>
            </w:r>
          </w:p>
        </w:tc>
        <w:tc>
          <w:tcPr>
            <w:tcW w:w="5806" w:type="dxa"/>
            <w:shd w:val="clear" w:color="auto" w:fill="FFFFFF"/>
            <w:hideMark/>
          </w:tcPr>
          <w:p w14:paraId="2F082C6C"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guarnições, ferragens e artigos semelhantes de metais comuns, para construções, inclusive puxadores.</w:t>
            </w:r>
          </w:p>
        </w:tc>
        <w:tc>
          <w:tcPr>
            <w:tcW w:w="1275" w:type="dxa"/>
            <w:shd w:val="clear" w:color="auto" w:fill="FFFFFF"/>
            <w:vAlign w:val="center"/>
            <w:hideMark/>
          </w:tcPr>
          <w:p w14:paraId="679CF5B6"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47,00%</w:t>
            </w:r>
          </w:p>
        </w:tc>
        <w:tc>
          <w:tcPr>
            <w:tcW w:w="1845" w:type="dxa"/>
            <w:shd w:val="clear" w:color="auto" w:fill="FFFFFF"/>
            <w:vAlign w:val="center"/>
            <w:hideMark/>
          </w:tcPr>
          <w:p w14:paraId="0B8B361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61,70%</w:t>
            </w:r>
          </w:p>
        </w:tc>
        <w:tc>
          <w:tcPr>
            <w:tcW w:w="1845" w:type="dxa"/>
            <w:shd w:val="clear" w:color="auto" w:fill="FFFFFF"/>
            <w:vAlign w:val="center"/>
            <w:hideMark/>
          </w:tcPr>
          <w:p w14:paraId="76A6C434"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76,40%</w:t>
            </w:r>
          </w:p>
        </w:tc>
      </w:tr>
      <w:tr w:rsidR="006E670B" w:rsidRPr="0022062A" w14:paraId="5228D722" w14:textId="77777777" w:rsidTr="00B168BD">
        <w:tc>
          <w:tcPr>
            <w:tcW w:w="1200" w:type="dxa"/>
            <w:shd w:val="clear" w:color="auto" w:fill="FFFFFF"/>
            <w:hideMark/>
          </w:tcPr>
          <w:p w14:paraId="09A3A1A5" w14:textId="77777777" w:rsidR="006E670B" w:rsidRDefault="006E670B" w:rsidP="006C794E">
            <w:pPr>
              <w:ind w:rightChars="0" w:right="0"/>
              <w:jc w:val="left"/>
              <w:rPr>
                <w:rFonts w:ascii="Arial" w:hAnsi="Arial" w:cs="Arial"/>
                <w:color w:val="000000"/>
              </w:rPr>
            </w:pPr>
            <w:r>
              <w:rPr>
                <w:rFonts w:ascii="Arial" w:hAnsi="Arial" w:cs="Arial"/>
                <w:color w:val="000000"/>
              </w:rPr>
              <w:t>24.73</w:t>
            </w:r>
          </w:p>
        </w:tc>
        <w:tc>
          <w:tcPr>
            <w:tcW w:w="1425" w:type="dxa"/>
            <w:shd w:val="clear" w:color="auto" w:fill="FFFFFF"/>
          </w:tcPr>
          <w:p w14:paraId="657CE7B8"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10.075.00</w:t>
            </w:r>
          </w:p>
        </w:tc>
        <w:tc>
          <w:tcPr>
            <w:tcW w:w="1425" w:type="dxa"/>
            <w:shd w:val="clear" w:color="auto" w:fill="FFFFFF"/>
            <w:hideMark/>
          </w:tcPr>
          <w:p w14:paraId="03D2613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8301</w:t>
            </w:r>
          </w:p>
        </w:tc>
        <w:tc>
          <w:tcPr>
            <w:tcW w:w="5806" w:type="dxa"/>
            <w:shd w:val="clear" w:color="auto" w:fill="FFFFFF"/>
            <w:hideMark/>
          </w:tcPr>
          <w:p w14:paraId="38E7B5D3"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Fechaduras e ferrolhos (de chave, de segredo ou elétricos), de metais comuns, incluídas as suas partes fechos e armações com fecho, com fechadura, de metais comuns chaves para estes artigos, de metais comuns; exceto os de uso automotivo</w:t>
            </w:r>
          </w:p>
        </w:tc>
        <w:tc>
          <w:tcPr>
            <w:tcW w:w="1275" w:type="dxa"/>
            <w:shd w:val="clear" w:color="auto" w:fill="FFFFFF"/>
            <w:vAlign w:val="center"/>
            <w:hideMark/>
          </w:tcPr>
          <w:p w14:paraId="2C372064"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54,00%</w:t>
            </w:r>
          </w:p>
        </w:tc>
        <w:tc>
          <w:tcPr>
            <w:tcW w:w="1845" w:type="dxa"/>
            <w:shd w:val="clear" w:color="auto" w:fill="FFFFFF"/>
            <w:vAlign w:val="center"/>
            <w:hideMark/>
          </w:tcPr>
          <w:p w14:paraId="59E273C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69,40%</w:t>
            </w:r>
          </w:p>
        </w:tc>
        <w:tc>
          <w:tcPr>
            <w:tcW w:w="1845" w:type="dxa"/>
            <w:shd w:val="clear" w:color="auto" w:fill="FFFFFF"/>
            <w:vAlign w:val="center"/>
            <w:hideMark/>
          </w:tcPr>
          <w:p w14:paraId="5F80256E"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84,80%</w:t>
            </w:r>
          </w:p>
        </w:tc>
      </w:tr>
      <w:tr w:rsidR="006E670B" w:rsidRPr="0022062A" w14:paraId="30CD7347" w14:textId="77777777" w:rsidTr="00B168BD">
        <w:tc>
          <w:tcPr>
            <w:tcW w:w="1200" w:type="dxa"/>
            <w:shd w:val="clear" w:color="auto" w:fill="FFFFFF"/>
            <w:hideMark/>
          </w:tcPr>
          <w:p w14:paraId="03D21BF5" w14:textId="77777777" w:rsidR="006E670B" w:rsidRDefault="006E670B" w:rsidP="006C794E">
            <w:pPr>
              <w:ind w:rightChars="0" w:right="0"/>
              <w:jc w:val="left"/>
              <w:rPr>
                <w:rFonts w:ascii="Arial" w:hAnsi="Arial" w:cs="Arial"/>
                <w:color w:val="000000"/>
              </w:rPr>
            </w:pPr>
            <w:r>
              <w:rPr>
                <w:rFonts w:ascii="Arial" w:hAnsi="Arial" w:cs="Arial"/>
                <w:color w:val="000000"/>
              </w:rPr>
              <w:t>24.74</w:t>
            </w:r>
          </w:p>
        </w:tc>
        <w:tc>
          <w:tcPr>
            <w:tcW w:w="1425" w:type="dxa"/>
            <w:shd w:val="clear" w:color="auto" w:fill="FFFFFF"/>
          </w:tcPr>
          <w:p w14:paraId="2E8728FF"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10.076.00</w:t>
            </w:r>
          </w:p>
        </w:tc>
        <w:tc>
          <w:tcPr>
            <w:tcW w:w="1425" w:type="dxa"/>
            <w:shd w:val="clear" w:color="auto" w:fill="FFFFFF"/>
            <w:hideMark/>
          </w:tcPr>
          <w:p w14:paraId="123C91CF"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8302.10.00</w:t>
            </w:r>
          </w:p>
        </w:tc>
        <w:tc>
          <w:tcPr>
            <w:tcW w:w="5806" w:type="dxa"/>
            <w:shd w:val="clear" w:color="auto" w:fill="FFFFFF"/>
            <w:hideMark/>
          </w:tcPr>
          <w:p w14:paraId="38B27D81"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Dobradiças de metais comuns, de qualquer tipo</w:t>
            </w:r>
          </w:p>
        </w:tc>
        <w:tc>
          <w:tcPr>
            <w:tcW w:w="1275" w:type="dxa"/>
            <w:shd w:val="clear" w:color="auto" w:fill="FFFFFF"/>
            <w:vAlign w:val="center"/>
            <w:hideMark/>
          </w:tcPr>
          <w:p w14:paraId="32858665"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58,00%</w:t>
            </w:r>
          </w:p>
        </w:tc>
        <w:tc>
          <w:tcPr>
            <w:tcW w:w="1845" w:type="dxa"/>
            <w:shd w:val="clear" w:color="auto" w:fill="FFFFFF"/>
            <w:vAlign w:val="center"/>
            <w:hideMark/>
          </w:tcPr>
          <w:p w14:paraId="4781A3F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73,80%</w:t>
            </w:r>
          </w:p>
        </w:tc>
        <w:tc>
          <w:tcPr>
            <w:tcW w:w="1845" w:type="dxa"/>
            <w:shd w:val="clear" w:color="auto" w:fill="FFFFFF"/>
            <w:vAlign w:val="center"/>
            <w:hideMark/>
          </w:tcPr>
          <w:p w14:paraId="537B0075"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89,60%</w:t>
            </w:r>
          </w:p>
        </w:tc>
      </w:tr>
      <w:tr w:rsidR="006E670B" w:rsidRPr="0022062A" w14:paraId="44CD9BF3" w14:textId="77777777" w:rsidTr="00B168BD">
        <w:tc>
          <w:tcPr>
            <w:tcW w:w="1200" w:type="dxa"/>
            <w:shd w:val="clear" w:color="auto" w:fill="FFFFFF"/>
            <w:hideMark/>
          </w:tcPr>
          <w:p w14:paraId="54CC3E69" w14:textId="77777777" w:rsidR="006E670B" w:rsidRDefault="006E670B" w:rsidP="006C794E">
            <w:pPr>
              <w:ind w:rightChars="0" w:right="0"/>
              <w:jc w:val="left"/>
              <w:rPr>
                <w:rFonts w:ascii="Arial" w:hAnsi="Arial" w:cs="Arial"/>
                <w:color w:val="000000"/>
              </w:rPr>
            </w:pPr>
            <w:r>
              <w:rPr>
                <w:rFonts w:ascii="Arial" w:hAnsi="Arial" w:cs="Arial"/>
                <w:color w:val="000000"/>
              </w:rPr>
              <w:t>24.75</w:t>
            </w:r>
          </w:p>
        </w:tc>
        <w:tc>
          <w:tcPr>
            <w:tcW w:w="1425" w:type="dxa"/>
            <w:shd w:val="clear" w:color="auto" w:fill="FFFFFF"/>
          </w:tcPr>
          <w:p w14:paraId="3A833742"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10.077.00</w:t>
            </w:r>
          </w:p>
        </w:tc>
        <w:tc>
          <w:tcPr>
            <w:tcW w:w="1425" w:type="dxa"/>
            <w:shd w:val="clear" w:color="auto" w:fill="FFFFFF"/>
            <w:hideMark/>
          </w:tcPr>
          <w:p w14:paraId="56EBB52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8307</w:t>
            </w:r>
          </w:p>
        </w:tc>
        <w:tc>
          <w:tcPr>
            <w:tcW w:w="5806" w:type="dxa"/>
            <w:shd w:val="clear" w:color="auto" w:fill="FFFFFF"/>
            <w:hideMark/>
          </w:tcPr>
          <w:p w14:paraId="2B9121F0"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Tubos flexíveis de metais comuns, mesmo com acessórios, para uso na construção</w:t>
            </w:r>
          </w:p>
        </w:tc>
        <w:tc>
          <w:tcPr>
            <w:tcW w:w="1275" w:type="dxa"/>
            <w:shd w:val="clear" w:color="auto" w:fill="FFFFFF"/>
            <w:vAlign w:val="center"/>
            <w:hideMark/>
          </w:tcPr>
          <w:p w14:paraId="79CFB153"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62,00%</w:t>
            </w:r>
          </w:p>
        </w:tc>
        <w:tc>
          <w:tcPr>
            <w:tcW w:w="1845" w:type="dxa"/>
            <w:shd w:val="clear" w:color="auto" w:fill="FFFFFF"/>
            <w:vAlign w:val="center"/>
            <w:hideMark/>
          </w:tcPr>
          <w:p w14:paraId="2FD2C5BF"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78,20%</w:t>
            </w:r>
          </w:p>
        </w:tc>
        <w:tc>
          <w:tcPr>
            <w:tcW w:w="1845" w:type="dxa"/>
            <w:shd w:val="clear" w:color="auto" w:fill="FFFFFF"/>
            <w:vAlign w:val="center"/>
            <w:hideMark/>
          </w:tcPr>
          <w:p w14:paraId="43F90F52"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94,40%</w:t>
            </w:r>
          </w:p>
        </w:tc>
      </w:tr>
      <w:tr w:rsidR="006E670B" w:rsidRPr="0022062A" w14:paraId="492B1353" w14:textId="77777777" w:rsidTr="00B168BD">
        <w:tc>
          <w:tcPr>
            <w:tcW w:w="1200" w:type="dxa"/>
            <w:shd w:val="clear" w:color="auto" w:fill="FFFFFF"/>
            <w:hideMark/>
          </w:tcPr>
          <w:p w14:paraId="1EE486FB" w14:textId="77777777" w:rsidR="006E670B" w:rsidRDefault="006E670B" w:rsidP="006C794E">
            <w:pPr>
              <w:ind w:rightChars="0" w:right="0"/>
              <w:jc w:val="left"/>
              <w:rPr>
                <w:rFonts w:ascii="Arial" w:hAnsi="Arial" w:cs="Arial"/>
                <w:color w:val="000000"/>
              </w:rPr>
            </w:pPr>
            <w:r>
              <w:rPr>
                <w:rFonts w:ascii="Arial" w:hAnsi="Arial" w:cs="Arial"/>
                <w:color w:val="000000"/>
              </w:rPr>
              <w:t>24.76</w:t>
            </w:r>
          </w:p>
        </w:tc>
        <w:tc>
          <w:tcPr>
            <w:tcW w:w="1425" w:type="dxa"/>
            <w:shd w:val="clear" w:color="auto" w:fill="FFFFFF"/>
          </w:tcPr>
          <w:p w14:paraId="401B0C8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10.078.00</w:t>
            </w:r>
          </w:p>
        </w:tc>
        <w:tc>
          <w:tcPr>
            <w:tcW w:w="1425" w:type="dxa"/>
            <w:shd w:val="clear" w:color="auto" w:fill="FFFFFF"/>
            <w:hideMark/>
          </w:tcPr>
          <w:p w14:paraId="68BC3324"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8311</w:t>
            </w:r>
          </w:p>
        </w:tc>
        <w:tc>
          <w:tcPr>
            <w:tcW w:w="5806" w:type="dxa"/>
            <w:shd w:val="clear" w:color="auto" w:fill="FFFFFF"/>
            <w:hideMark/>
          </w:tcPr>
          <w:p w14:paraId="1702CA57"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Fios, varetas, tubos, chapas, eletrodos e artefatos semelhantes, de metais comuns ou de carbonetos metálicos, revestidos exterior ou interiormente de decapantes ou de fundentes, para soldagem (soldadura) ou depósito de metal ou de carbonetos metálicos fios e varetas de pós de metais comuns aglomerados, para metalização por projeção</w:t>
            </w:r>
          </w:p>
        </w:tc>
        <w:tc>
          <w:tcPr>
            <w:tcW w:w="1275" w:type="dxa"/>
            <w:shd w:val="clear" w:color="auto" w:fill="FFFFFF"/>
            <w:vAlign w:val="center"/>
            <w:hideMark/>
          </w:tcPr>
          <w:p w14:paraId="61193269"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60,00%</w:t>
            </w:r>
          </w:p>
        </w:tc>
        <w:tc>
          <w:tcPr>
            <w:tcW w:w="1845" w:type="dxa"/>
            <w:shd w:val="clear" w:color="auto" w:fill="FFFFFF"/>
            <w:vAlign w:val="center"/>
            <w:hideMark/>
          </w:tcPr>
          <w:p w14:paraId="1EAFD8F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76,00%</w:t>
            </w:r>
          </w:p>
        </w:tc>
        <w:tc>
          <w:tcPr>
            <w:tcW w:w="1845" w:type="dxa"/>
            <w:shd w:val="clear" w:color="auto" w:fill="FFFFFF"/>
            <w:vAlign w:val="center"/>
            <w:hideMark/>
          </w:tcPr>
          <w:p w14:paraId="5B222D2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92,00%</w:t>
            </w:r>
          </w:p>
        </w:tc>
      </w:tr>
      <w:tr w:rsidR="006E670B" w:rsidRPr="0022062A" w14:paraId="6BF8A4B8" w14:textId="77777777" w:rsidTr="00B168BD">
        <w:tc>
          <w:tcPr>
            <w:tcW w:w="1200" w:type="dxa"/>
            <w:shd w:val="clear" w:color="auto" w:fill="FFFFFF"/>
            <w:hideMark/>
          </w:tcPr>
          <w:p w14:paraId="14912F0C" w14:textId="77777777" w:rsidR="006E670B" w:rsidRDefault="006E670B" w:rsidP="006C794E">
            <w:pPr>
              <w:ind w:rightChars="0" w:right="0"/>
              <w:jc w:val="left"/>
              <w:rPr>
                <w:rFonts w:ascii="Arial" w:hAnsi="Arial" w:cs="Arial"/>
                <w:color w:val="000000"/>
              </w:rPr>
            </w:pPr>
            <w:r>
              <w:rPr>
                <w:rFonts w:ascii="Arial" w:hAnsi="Arial" w:cs="Arial"/>
                <w:color w:val="000000"/>
              </w:rPr>
              <w:t>24.77</w:t>
            </w:r>
          </w:p>
        </w:tc>
        <w:tc>
          <w:tcPr>
            <w:tcW w:w="1425" w:type="dxa"/>
            <w:shd w:val="clear" w:color="auto" w:fill="FFFFFF"/>
          </w:tcPr>
          <w:p w14:paraId="20C6954F"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10.079.00</w:t>
            </w:r>
          </w:p>
        </w:tc>
        <w:tc>
          <w:tcPr>
            <w:tcW w:w="1425" w:type="dxa"/>
            <w:shd w:val="clear" w:color="auto" w:fill="FFFFFF"/>
            <w:hideMark/>
          </w:tcPr>
          <w:p w14:paraId="7D5AC925" w14:textId="77777777" w:rsidR="006E670B" w:rsidRPr="0022062A" w:rsidRDefault="006E670B" w:rsidP="00E15835">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8481</w:t>
            </w:r>
          </w:p>
        </w:tc>
        <w:tc>
          <w:tcPr>
            <w:tcW w:w="5806" w:type="dxa"/>
            <w:shd w:val="clear" w:color="auto" w:fill="FFFFFF"/>
            <w:hideMark/>
          </w:tcPr>
          <w:p w14:paraId="1EE37B4B" w14:textId="77777777" w:rsidR="006E670B" w:rsidRPr="0022062A" w:rsidRDefault="006E670B" w:rsidP="00E15835">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Torneiras, válvulas (incluídas as redutoras de pressão e as termostáticas) e dispositivos semelhantes, para canalizações, caldeiras, reservatórios, cubas e outros recipientes</w:t>
            </w:r>
          </w:p>
        </w:tc>
        <w:tc>
          <w:tcPr>
            <w:tcW w:w="1275" w:type="dxa"/>
            <w:shd w:val="clear" w:color="auto" w:fill="FFFFFF"/>
            <w:vAlign w:val="center"/>
            <w:hideMark/>
          </w:tcPr>
          <w:p w14:paraId="17FDA0A0"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47,00%</w:t>
            </w:r>
          </w:p>
        </w:tc>
        <w:tc>
          <w:tcPr>
            <w:tcW w:w="1845" w:type="dxa"/>
            <w:shd w:val="clear" w:color="auto" w:fill="FFFFFF"/>
            <w:vAlign w:val="center"/>
            <w:hideMark/>
          </w:tcPr>
          <w:p w14:paraId="7807CC53"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61,70%</w:t>
            </w:r>
          </w:p>
        </w:tc>
        <w:tc>
          <w:tcPr>
            <w:tcW w:w="1845" w:type="dxa"/>
            <w:shd w:val="clear" w:color="auto" w:fill="FFFFFF"/>
            <w:vAlign w:val="center"/>
            <w:hideMark/>
          </w:tcPr>
          <w:p w14:paraId="5E3680D0"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76,40%</w:t>
            </w:r>
          </w:p>
        </w:tc>
      </w:tr>
      <w:tr w:rsidR="006E670B" w:rsidRPr="0022062A" w14:paraId="2763C9D8" w14:textId="77777777" w:rsidTr="00B168BD">
        <w:tc>
          <w:tcPr>
            <w:tcW w:w="1200" w:type="dxa"/>
            <w:shd w:val="clear" w:color="auto" w:fill="FFFFFF"/>
          </w:tcPr>
          <w:p w14:paraId="3CD41C08" w14:textId="77777777" w:rsidR="006E670B" w:rsidRDefault="006E670B" w:rsidP="006C794E">
            <w:pPr>
              <w:ind w:rightChars="0" w:right="0"/>
              <w:jc w:val="left"/>
              <w:rPr>
                <w:rFonts w:ascii="Arial" w:hAnsi="Arial" w:cs="Arial"/>
                <w:color w:val="000000"/>
              </w:rPr>
            </w:pPr>
            <w:r>
              <w:rPr>
                <w:rFonts w:ascii="Arial" w:hAnsi="Arial" w:cs="Arial"/>
                <w:color w:val="000000"/>
              </w:rPr>
              <w:t>24.78</w:t>
            </w:r>
          </w:p>
        </w:tc>
        <w:tc>
          <w:tcPr>
            <w:tcW w:w="1425" w:type="dxa"/>
            <w:shd w:val="clear" w:color="auto" w:fill="FFFFFF"/>
          </w:tcPr>
          <w:p w14:paraId="30443C0B" w14:textId="77777777" w:rsidR="006E670B" w:rsidRPr="0022062A" w:rsidRDefault="00623C81" w:rsidP="00365F38">
            <w:pPr>
              <w:spacing w:after="240"/>
              <w:ind w:rightChars="0" w:right="0"/>
              <w:jc w:val="center"/>
              <w:textAlignment w:val="baseline"/>
              <w:rPr>
                <w:rFonts w:ascii="Arial" w:hAnsi="Arial" w:cs="Arial"/>
                <w:color w:val="000000"/>
                <w:lang w:eastAsia="pt-BR"/>
              </w:rPr>
            </w:pPr>
            <w:r w:rsidRPr="00E806C9">
              <w:rPr>
                <w:rFonts w:ascii="Arial" w:hAnsi="Arial" w:cs="Arial"/>
                <w:color w:val="000000"/>
                <w:szCs w:val="18"/>
                <w:lang w:eastAsia="pt-BR"/>
              </w:rPr>
              <w:t>10.080.00</w:t>
            </w:r>
          </w:p>
        </w:tc>
        <w:tc>
          <w:tcPr>
            <w:tcW w:w="1425" w:type="dxa"/>
            <w:shd w:val="clear" w:color="auto" w:fill="FFFFFF"/>
          </w:tcPr>
          <w:p w14:paraId="44C0435E" w14:textId="77777777" w:rsidR="006E670B" w:rsidRPr="0022062A" w:rsidRDefault="00623C81" w:rsidP="00365F38">
            <w:pPr>
              <w:spacing w:after="240"/>
              <w:ind w:rightChars="0" w:right="0"/>
              <w:jc w:val="center"/>
              <w:textAlignment w:val="baseline"/>
              <w:rPr>
                <w:rFonts w:ascii="Arial" w:hAnsi="Arial" w:cs="Arial"/>
                <w:color w:val="000000"/>
                <w:lang w:eastAsia="pt-BR"/>
              </w:rPr>
            </w:pPr>
            <w:r w:rsidRPr="00E806C9">
              <w:rPr>
                <w:rFonts w:ascii="Arial" w:hAnsi="Arial" w:cs="Arial"/>
                <w:color w:val="000000"/>
                <w:szCs w:val="18"/>
                <w:lang w:eastAsia="pt-BR"/>
              </w:rPr>
              <w:t>7009</w:t>
            </w:r>
          </w:p>
        </w:tc>
        <w:tc>
          <w:tcPr>
            <w:tcW w:w="5806" w:type="dxa"/>
            <w:shd w:val="clear" w:color="auto" w:fill="FFFFFF"/>
          </w:tcPr>
          <w:p w14:paraId="1EE55108" w14:textId="77777777" w:rsidR="006E670B" w:rsidRPr="0022062A" w:rsidRDefault="00985A85" w:rsidP="00365F38">
            <w:pPr>
              <w:spacing w:after="240"/>
              <w:ind w:rightChars="0" w:right="0"/>
              <w:textAlignment w:val="baseline"/>
              <w:rPr>
                <w:rFonts w:ascii="Arial" w:hAnsi="Arial" w:cs="Arial"/>
                <w:color w:val="000000"/>
                <w:lang w:eastAsia="pt-BR"/>
              </w:rPr>
            </w:pPr>
            <w:r w:rsidRPr="00985A85">
              <w:rPr>
                <w:rFonts w:ascii="Arial" w:hAnsi="Arial" w:cs="Arial"/>
                <w:color w:val="000000"/>
                <w:szCs w:val="18"/>
                <w:lang w:eastAsia="pt-BR"/>
              </w:rPr>
              <w:t>Espelhos de vidro, mesmo emoldurados, exceto os de uso automotivo</w:t>
            </w:r>
          </w:p>
        </w:tc>
        <w:tc>
          <w:tcPr>
            <w:tcW w:w="1275" w:type="dxa"/>
            <w:shd w:val="clear" w:color="auto" w:fill="FFFFFF"/>
            <w:vAlign w:val="center"/>
          </w:tcPr>
          <w:p w14:paraId="5E625840" w14:textId="77777777" w:rsidR="006E670B" w:rsidRPr="0022062A" w:rsidRDefault="006E670B" w:rsidP="00637C1F">
            <w:pPr>
              <w:ind w:rightChars="0" w:right="0"/>
              <w:jc w:val="center"/>
              <w:rPr>
                <w:rFonts w:ascii="Arial" w:hAnsi="Arial" w:cs="Arial"/>
                <w:lang w:eastAsia="pt-BR"/>
              </w:rPr>
            </w:pPr>
            <w:r w:rsidRPr="0022062A">
              <w:rPr>
                <w:rFonts w:ascii="Arial" w:hAnsi="Arial" w:cs="Arial"/>
                <w:iCs/>
                <w:lang w:eastAsia="pt-BR"/>
              </w:rPr>
              <w:t>42,00%</w:t>
            </w:r>
          </w:p>
        </w:tc>
        <w:tc>
          <w:tcPr>
            <w:tcW w:w="1845" w:type="dxa"/>
            <w:shd w:val="clear" w:color="auto" w:fill="FFFFFF"/>
            <w:vAlign w:val="center"/>
          </w:tcPr>
          <w:p w14:paraId="7DE07FDD"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56,20%</w:t>
            </w:r>
          </w:p>
        </w:tc>
        <w:tc>
          <w:tcPr>
            <w:tcW w:w="1845" w:type="dxa"/>
            <w:shd w:val="clear" w:color="auto" w:fill="FFFFFF"/>
            <w:vAlign w:val="center"/>
          </w:tcPr>
          <w:p w14:paraId="289641B7" w14:textId="77777777" w:rsidR="006E670B" w:rsidRPr="006E670B" w:rsidRDefault="006E670B" w:rsidP="006E670B">
            <w:pPr>
              <w:ind w:rightChars="0" w:right="0"/>
              <w:jc w:val="center"/>
              <w:rPr>
                <w:rFonts w:ascii="Arial" w:hAnsi="Arial" w:cs="Arial"/>
                <w:color w:val="000000"/>
              </w:rPr>
            </w:pPr>
            <w:r w:rsidRPr="006E670B">
              <w:rPr>
                <w:rFonts w:ascii="Arial" w:hAnsi="Arial" w:cs="Arial"/>
                <w:color w:val="000000"/>
              </w:rPr>
              <w:t>70,40%</w:t>
            </w:r>
          </w:p>
        </w:tc>
      </w:tr>
      <w:tr w:rsidR="008B7C96" w:rsidRPr="0022062A" w14:paraId="075D71D4" w14:textId="77777777" w:rsidTr="00B168BD">
        <w:tc>
          <w:tcPr>
            <w:tcW w:w="1200" w:type="dxa"/>
            <w:shd w:val="clear" w:color="auto" w:fill="FFFFFF"/>
          </w:tcPr>
          <w:p w14:paraId="3A433E6F" w14:textId="77777777" w:rsidR="008B7C96" w:rsidRDefault="008B7C96" w:rsidP="006C794E">
            <w:pPr>
              <w:ind w:rightChars="0" w:right="0"/>
              <w:jc w:val="left"/>
              <w:rPr>
                <w:rFonts w:ascii="Arial" w:hAnsi="Arial" w:cs="Arial"/>
                <w:color w:val="000000"/>
              </w:rPr>
            </w:pPr>
            <w:r>
              <w:rPr>
                <w:rFonts w:ascii="Arial" w:hAnsi="Arial" w:cs="Arial"/>
                <w:color w:val="000000"/>
              </w:rPr>
              <w:t>24.79</w:t>
            </w:r>
          </w:p>
        </w:tc>
        <w:tc>
          <w:tcPr>
            <w:tcW w:w="1425" w:type="dxa"/>
            <w:shd w:val="clear" w:color="auto" w:fill="FFFFFF"/>
          </w:tcPr>
          <w:p w14:paraId="40BEEF6E" w14:textId="77777777" w:rsidR="008B7C96" w:rsidRPr="00E806C9" w:rsidRDefault="008B7C96" w:rsidP="009E23CB">
            <w:pPr>
              <w:spacing w:before="28" w:after="28"/>
              <w:ind w:rightChars="0" w:right="0"/>
              <w:textAlignment w:val="baseline"/>
              <w:rPr>
                <w:rFonts w:ascii="Arial" w:hAnsi="Arial" w:cs="Arial"/>
                <w:color w:val="000000"/>
                <w:szCs w:val="18"/>
                <w:lang w:eastAsia="pt-BR"/>
              </w:rPr>
            </w:pPr>
            <w:r w:rsidRPr="00E806C9">
              <w:rPr>
                <w:rFonts w:ascii="Arial" w:hAnsi="Arial" w:cs="Arial"/>
                <w:color w:val="000000"/>
                <w:szCs w:val="18"/>
                <w:lang w:eastAsia="pt-BR"/>
              </w:rPr>
              <w:t>10.045.01</w:t>
            </w:r>
          </w:p>
        </w:tc>
        <w:tc>
          <w:tcPr>
            <w:tcW w:w="1425" w:type="dxa"/>
            <w:shd w:val="clear" w:color="auto" w:fill="FFFFFF"/>
          </w:tcPr>
          <w:p w14:paraId="77F43742" w14:textId="77777777" w:rsidR="008B7C96" w:rsidRPr="00E806C9" w:rsidRDefault="008B7C96" w:rsidP="009E23CB">
            <w:pPr>
              <w:spacing w:before="28" w:after="28"/>
              <w:ind w:rightChars="0" w:right="0"/>
              <w:textAlignment w:val="baseline"/>
              <w:rPr>
                <w:rFonts w:ascii="Arial" w:hAnsi="Arial" w:cs="Arial"/>
                <w:color w:val="000000"/>
                <w:szCs w:val="18"/>
                <w:lang w:eastAsia="pt-BR"/>
              </w:rPr>
            </w:pPr>
            <w:r w:rsidRPr="00E806C9">
              <w:rPr>
                <w:rFonts w:ascii="Arial" w:hAnsi="Arial" w:cs="Arial"/>
                <w:color w:val="000000"/>
                <w:szCs w:val="18"/>
                <w:lang w:eastAsia="pt-BR"/>
              </w:rPr>
              <w:t>7217.20.90</w:t>
            </w:r>
          </w:p>
        </w:tc>
        <w:tc>
          <w:tcPr>
            <w:tcW w:w="5806" w:type="dxa"/>
            <w:shd w:val="clear" w:color="auto" w:fill="FFFFFF"/>
          </w:tcPr>
          <w:p w14:paraId="6EF8D92F" w14:textId="77777777" w:rsidR="008B7C96" w:rsidRPr="00E806C9" w:rsidRDefault="008B7C96" w:rsidP="009E23CB">
            <w:pPr>
              <w:spacing w:before="28" w:after="28"/>
              <w:ind w:rightChars="0" w:right="0"/>
              <w:textAlignment w:val="baseline"/>
              <w:rPr>
                <w:rFonts w:ascii="Arial" w:hAnsi="Arial" w:cs="Arial"/>
                <w:color w:val="000000"/>
                <w:szCs w:val="18"/>
                <w:lang w:eastAsia="pt-BR"/>
              </w:rPr>
            </w:pPr>
            <w:r w:rsidRPr="00E806C9">
              <w:rPr>
                <w:rFonts w:ascii="Arial" w:hAnsi="Arial" w:cs="Arial"/>
                <w:color w:val="000000"/>
                <w:szCs w:val="18"/>
                <w:lang w:eastAsia="pt-BR"/>
              </w:rPr>
              <w:t>Outros fios de ferro ou aço, não ligados, galvanizados</w:t>
            </w:r>
          </w:p>
        </w:tc>
        <w:tc>
          <w:tcPr>
            <w:tcW w:w="1275" w:type="dxa"/>
            <w:shd w:val="clear" w:color="auto" w:fill="FFFFFF"/>
            <w:vAlign w:val="center"/>
          </w:tcPr>
          <w:p w14:paraId="5BB0C3CD" w14:textId="77777777" w:rsidR="008B7C96" w:rsidRPr="0022062A" w:rsidRDefault="008B7C96" w:rsidP="009E23CB">
            <w:pPr>
              <w:ind w:rightChars="0" w:right="0"/>
              <w:jc w:val="center"/>
              <w:rPr>
                <w:rFonts w:ascii="Arial" w:hAnsi="Arial" w:cs="Arial"/>
                <w:lang w:eastAsia="pt-BR"/>
              </w:rPr>
            </w:pPr>
            <w:r w:rsidRPr="0022062A">
              <w:rPr>
                <w:rFonts w:ascii="Arial" w:hAnsi="Arial" w:cs="Arial"/>
                <w:iCs/>
                <w:lang w:eastAsia="pt-BR"/>
              </w:rPr>
              <w:t>42,00%</w:t>
            </w:r>
          </w:p>
        </w:tc>
        <w:tc>
          <w:tcPr>
            <w:tcW w:w="1845" w:type="dxa"/>
            <w:shd w:val="clear" w:color="auto" w:fill="FFFFFF"/>
            <w:vAlign w:val="center"/>
          </w:tcPr>
          <w:p w14:paraId="275486AF" w14:textId="77777777" w:rsidR="008B7C96" w:rsidRPr="006E670B" w:rsidRDefault="008B7C96" w:rsidP="009E23CB">
            <w:pPr>
              <w:ind w:rightChars="0" w:right="0"/>
              <w:jc w:val="center"/>
              <w:rPr>
                <w:rFonts w:ascii="Arial" w:hAnsi="Arial" w:cs="Arial"/>
                <w:color w:val="000000"/>
              </w:rPr>
            </w:pPr>
            <w:r w:rsidRPr="006E670B">
              <w:rPr>
                <w:rFonts w:ascii="Arial" w:hAnsi="Arial" w:cs="Arial"/>
                <w:color w:val="000000"/>
              </w:rPr>
              <w:t>56,20%</w:t>
            </w:r>
          </w:p>
        </w:tc>
        <w:tc>
          <w:tcPr>
            <w:tcW w:w="1845" w:type="dxa"/>
            <w:shd w:val="clear" w:color="auto" w:fill="FFFFFF"/>
            <w:vAlign w:val="center"/>
          </w:tcPr>
          <w:p w14:paraId="70BFC109" w14:textId="77777777" w:rsidR="008B7C96" w:rsidRPr="006E670B" w:rsidRDefault="008B7C96" w:rsidP="009E23CB">
            <w:pPr>
              <w:ind w:rightChars="0" w:right="0"/>
              <w:jc w:val="center"/>
              <w:rPr>
                <w:rFonts w:ascii="Arial" w:hAnsi="Arial" w:cs="Arial"/>
                <w:color w:val="000000"/>
              </w:rPr>
            </w:pPr>
            <w:r w:rsidRPr="006E670B">
              <w:rPr>
                <w:rFonts w:ascii="Arial" w:hAnsi="Arial" w:cs="Arial"/>
                <w:color w:val="000000"/>
              </w:rPr>
              <w:t>70,40%</w:t>
            </w:r>
          </w:p>
        </w:tc>
      </w:tr>
      <w:tr w:rsidR="008B7C96" w:rsidRPr="0022062A" w14:paraId="2E020463" w14:textId="77777777" w:rsidTr="00B168BD">
        <w:tc>
          <w:tcPr>
            <w:tcW w:w="1200" w:type="dxa"/>
            <w:shd w:val="clear" w:color="auto" w:fill="FFFFFF"/>
          </w:tcPr>
          <w:p w14:paraId="26E499B9" w14:textId="77777777" w:rsidR="008B7C96" w:rsidRDefault="008B7C96" w:rsidP="006C794E">
            <w:pPr>
              <w:ind w:rightChars="0" w:right="0"/>
              <w:jc w:val="left"/>
              <w:rPr>
                <w:rFonts w:ascii="Arial" w:hAnsi="Arial" w:cs="Arial"/>
                <w:color w:val="000000"/>
              </w:rPr>
            </w:pPr>
            <w:r>
              <w:rPr>
                <w:rFonts w:ascii="Arial" w:hAnsi="Arial" w:cs="Arial"/>
                <w:color w:val="000000"/>
              </w:rPr>
              <w:t>24.80</w:t>
            </w:r>
          </w:p>
        </w:tc>
        <w:tc>
          <w:tcPr>
            <w:tcW w:w="1425" w:type="dxa"/>
            <w:shd w:val="clear" w:color="auto" w:fill="FFFFFF"/>
          </w:tcPr>
          <w:p w14:paraId="2AEA2187" w14:textId="77777777" w:rsidR="008B7C96" w:rsidRPr="00E806C9" w:rsidRDefault="008B7C96" w:rsidP="009E23CB">
            <w:pPr>
              <w:spacing w:before="28" w:after="28"/>
              <w:ind w:rightChars="0" w:right="0"/>
              <w:textAlignment w:val="baseline"/>
              <w:rPr>
                <w:rFonts w:ascii="Arial" w:hAnsi="Arial" w:cs="Arial"/>
                <w:color w:val="000000"/>
                <w:szCs w:val="18"/>
                <w:lang w:eastAsia="pt-BR"/>
              </w:rPr>
            </w:pPr>
            <w:r w:rsidRPr="00E806C9">
              <w:rPr>
                <w:rFonts w:ascii="Arial" w:hAnsi="Arial" w:cs="Arial"/>
                <w:color w:val="000000"/>
                <w:szCs w:val="18"/>
                <w:lang w:eastAsia="pt-BR"/>
              </w:rPr>
              <w:t>10.059.01</w:t>
            </w:r>
          </w:p>
        </w:tc>
        <w:tc>
          <w:tcPr>
            <w:tcW w:w="1425" w:type="dxa"/>
            <w:shd w:val="clear" w:color="auto" w:fill="FFFFFF"/>
          </w:tcPr>
          <w:p w14:paraId="73151148" w14:textId="77777777" w:rsidR="008B7C96" w:rsidRPr="00E806C9" w:rsidRDefault="008B7C96" w:rsidP="009E23CB">
            <w:pPr>
              <w:spacing w:before="28" w:after="28"/>
              <w:ind w:rightChars="0" w:right="0"/>
              <w:textAlignment w:val="baseline"/>
              <w:rPr>
                <w:rFonts w:ascii="Arial" w:hAnsi="Arial" w:cs="Arial"/>
                <w:color w:val="000000"/>
                <w:szCs w:val="18"/>
                <w:lang w:eastAsia="pt-BR"/>
              </w:rPr>
            </w:pPr>
            <w:r w:rsidRPr="00E806C9">
              <w:rPr>
                <w:rFonts w:ascii="Arial" w:hAnsi="Arial" w:cs="Arial"/>
                <w:color w:val="000000"/>
                <w:szCs w:val="18"/>
                <w:lang w:eastAsia="pt-BR"/>
              </w:rPr>
              <w:t>7323</w:t>
            </w:r>
          </w:p>
        </w:tc>
        <w:tc>
          <w:tcPr>
            <w:tcW w:w="5806" w:type="dxa"/>
            <w:shd w:val="clear" w:color="auto" w:fill="FFFFFF"/>
          </w:tcPr>
          <w:p w14:paraId="0A44DDD0" w14:textId="77777777" w:rsidR="008B7C96" w:rsidRPr="00E806C9" w:rsidRDefault="008B7C96" w:rsidP="009E23CB">
            <w:pPr>
              <w:spacing w:before="28" w:after="28"/>
              <w:ind w:rightChars="0" w:right="0"/>
              <w:textAlignment w:val="baseline"/>
              <w:rPr>
                <w:rFonts w:ascii="Arial" w:hAnsi="Arial" w:cs="Arial"/>
                <w:color w:val="000000"/>
                <w:szCs w:val="18"/>
                <w:lang w:eastAsia="pt-BR"/>
              </w:rPr>
            </w:pPr>
            <w:r w:rsidRPr="00E806C9">
              <w:rPr>
                <w:rFonts w:ascii="Arial" w:hAnsi="Arial" w:cs="Arial"/>
                <w:color w:val="000000"/>
                <w:szCs w:val="18"/>
                <w:lang w:eastAsia="pt-BR"/>
              </w:rPr>
              <w:t>Esponjas, esfregões, luvas e artefatos semelhantes para limpeza, polimento e usos semelhantes, de ferro ou aço, exceto os de uso doméstico classificados na posição NCM 7323.10.00</w:t>
            </w:r>
          </w:p>
        </w:tc>
        <w:tc>
          <w:tcPr>
            <w:tcW w:w="1275" w:type="dxa"/>
            <w:shd w:val="clear" w:color="auto" w:fill="FFFFFF"/>
            <w:vAlign w:val="center"/>
          </w:tcPr>
          <w:p w14:paraId="0EFE2259" w14:textId="77777777" w:rsidR="008B7C96" w:rsidRPr="0022062A" w:rsidRDefault="008B7C96" w:rsidP="009E23CB">
            <w:pPr>
              <w:ind w:rightChars="0" w:right="0"/>
              <w:jc w:val="center"/>
              <w:rPr>
                <w:rFonts w:ascii="Arial" w:hAnsi="Arial" w:cs="Arial"/>
                <w:lang w:eastAsia="pt-BR"/>
              </w:rPr>
            </w:pPr>
            <w:r>
              <w:rPr>
                <w:rFonts w:ascii="Arial" w:hAnsi="Arial" w:cs="Arial"/>
                <w:iCs/>
                <w:lang w:eastAsia="pt-BR"/>
              </w:rPr>
              <w:t>101</w:t>
            </w:r>
            <w:r w:rsidRPr="0022062A">
              <w:rPr>
                <w:rFonts w:ascii="Arial" w:hAnsi="Arial" w:cs="Arial"/>
                <w:iCs/>
                <w:lang w:eastAsia="pt-BR"/>
              </w:rPr>
              <w:t>,00%</w:t>
            </w:r>
          </w:p>
        </w:tc>
        <w:tc>
          <w:tcPr>
            <w:tcW w:w="1845" w:type="dxa"/>
            <w:shd w:val="clear" w:color="auto" w:fill="FFFFFF"/>
            <w:vAlign w:val="center"/>
          </w:tcPr>
          <w:p w14:paraId="46786322" w14:textId="77777777" w:rsidR="008B7C96" w:rsidRPr="006E670B" w:rsidRDefault="008B7C96" w:rsidP="009E23CB">
            <w:pPr>
              <w:ind w:rightChars="0" w:right="0"/>
              <w:jc w:val="center"/>
              <w:rPr>
                <w:rFonts w:ascii="Arial" w:hAnsi="Arial" w:cs="Arial"/>
                <w:color w:val="000000"/>
              </w:rPr>
            </w:pPr>
            <w:r>
              <w:rPr>
                <w:rFonts w:ascii="Arial" w:hAnsi="Arial" w:cs="Arial"/>
                <w:color w:val="000000"/>
              </w:rPr>
              <w:t>121,1</w:t>
            </w:r>
            <w:r w:rsidRPr="006E670B">
              <w:rPr>
                <w:rFonts w:ascii="Arial" w:hAnsi="Arial" w:cs="Arial"/>
                <w:color w:val="000000"/>
              </w:rPr>
              <w:t>0%</w:t>
            </w:r>
          </w:p>
        </w:tc>
        <w:tc>
          <w:tcPr>
            <w:tcW w:w="1845" w:type="dxa"/>
            <w:shd w:val="clear" w:color="auto" w:fill="FFFFFF"/>
            <w:vAlign w:val="center"/>
          </w:tcPr>
          <w:p w14:paraId="137FEF0A" w14:textId="77777777" w:rsidR="008B7C96" w:rsidRPr="006E670B" w:rsidRDefault="008B7C96" w:rsidP="009E23CB">
            <w:pPr>
              <w:ind w:rightChars="0" w:right="0"/>
              <w:jc w:val="center"/>
              <w:rPr>
                <w:rFonts w:ascii="Arial" w:hAnsi="Arial" w:cs="Arial"/>
                <w:color w:val="000000"/>
              </w:rPr>
            </w:pPr>
            <w:r>
              <w:rPr>
                <w:rFonts w:ascii="Arial" w:hAnsi="Arial" w:cs="Arial"/>
                <w:color w:val="000000"/>
              </w:rPr>
              <w:t>141,2</w:t>
            </w:r>
            <w:r w:rsidRPr="006E670B">
              <w:rPr>
                <w:rFonts w:ascii="Arial" w:hAnsi="Arial" w:cs="Arial"/>
                <w:color w:val="000000"/>
              </w:rPr>
              <w:t>0%</w:t>
            </w:r>
          </w:p>
        </w:tc>
      </w:tr>
      <w:tr w:rsidR="00477D7B" w:rsidRPr="00477D7B" w14:paraId="4647612E" w14:textId="77777777" w:rsidTr="00B168BD">
        <w:tc>
          <w:tcPr>
            <w:tcW w:w="1200" w:type="dxa"/>
            <w:shd w:val="clear" w:color="auto" w:fill="FFFFFF"/>
          </w:tcPr>
          <w:p w14:paraId="1E6F14D2" w14:textId="77777777" w:rsidR="00477D7B" w:rsidRDefault="00477D7B" w:rsidP="006C794E">
            <w:pPr>
              <w:ind w:rightChars="0" w:right="0"/>
              <w:jc w:val="left"/>
              <w:rPr>
                <w:rFonts w:ascii="Arial" w:hAnsi="Arial" w:cs="Arial"/>
                <w:color w:val="000000"/>
              </w:rPr>
            </w:pPr>
            <w:r>
              <w:rPr>
                <w:rFonts w:ascii="Arial" w:hAnsi="Arial" w:cs="Arial"/>
                <w:color w:val="000000"/>
              </w:rPr>
              <w:t>24.81</w:t>
            </w:r>
          </w:p>
        </w:tc>
        <w:tc>
          <w:tcPr>
            <w:tcW w:w="1425" w:type="dxa"/>
            <w:shd w:val="clear" w:color="auto" w:fill="FFFFFF"/>
          </w:tcPr>
          <w:p w14:paraId="267E8160" w14:textId="77777777" w:rsidR="00477D7B" w:rsidRPr="00477D7B" w:rsidRDefault="00477D7B" w:rsidP="00477D7B">
            <w:pPr>
              <w:ind w:rightChars="0" w:right="0"/>
              <w:jc w:val="left"/>
              <w:rPr>
                <w:rFonts w:ascii="Arial" w:hAnsi="Arial" w:cs="Arial"/>
                <w:color w:val="000000"/>
              </w:rPr>
            </w:pPr>
            <w:r>
              <w:rPr>
                <w:rFonts w:ascii="Arial" w:hAnsi="Arial" w:cs="Arial"/>
                <w:color w:val="000000"/>
              </w:rPr>
              <w:t>10.041.01</w:t>
            </w:r>
          </w:p>
        </w:tc>
        <w:tc>
          <w:tcPr>
            <w:tcW w:w="1425" w:type="dxa"/>
            <w:shd w:val="clear" w:color="auto" w:fill="FFFFFF"/>
          </w:tcPr>
          <w:p w14:paraId="5E36057B" w14:textId="77777777" w:rsidR="00477D7B" w:rsidRPr="00477D7B" w:rsidRDefault="00477D7B" w:rsidP="00477D7B">
            <w:pPr>
              <w:ind w:rightChars="0" w:right="0"/>
              <w:jc w:val="left"/>
              <w:rPr>
                <w:rFonts w:ascii="Arial" w:hAnsi="Arial" w:cs="Arial"/>
                <w:color w:val="000000"/>
              </w:rPr>
            </w:pPr>
            <w:r>
              <w:rPr>
                <w:rFonts w:ascii="Arial" w:hAnsi="Arial" w:cs="Arial"/>
                <w:color w:val="000000"/>
              </w:rPr>
              <w:t>7308.90.10</w:t>
            </w:r>
          </w:p>
        </w:tc>
        <w:tc>
          <w:tcPr>
            <w:tcW w:w="5806" w:type="dxa"/>
            <w:shd w:val="clear" w:color="auto" w:fill="FFFFFF"/>
          </w:tcPr>
          <w:p w14:paraId="597D3612" w14:textId="77777777" w:rsidR="00477D7B" w:rsidRDefault="00477D7B" w:rsidP="00477D7B">
            <w:pPr>
              <w:ind w:rightChars="0" w:right="0"/>
              <w:jc w:val="left"/>
              <w:rPr>
                <w:rFonts w:ascii="Arial" w:hAnsi="Arial" w:cs="Arial"/>
                <w:color w:val="000000"/>
              </w:rPr>
            </w:pPr>
            <w:r>
              <w:rPr>
                <w:rFonts w:ascii="Arial" w:hAnsi="Arial" w:cs="Arial"/>
                <w:color w:val="000000"/>
              </w:rPr>
              <w:t>Outros vergalhões</w:t>
            </w:r>
          </w:p>
          <w:p w14:paraId="33902A14" w14:textId="77777777" w:rsidR="00477D7B" w:rsidRPr="00477D7B" w:rsidRDefault="00477D7B" w:rsidP="00477D7B">
            <w:pPr>
              <w:spacing w:before="28" w:after="28"/>
              <w:ind w:rightChars="0" w:right="0"/>
              <w:textAlignment w:val="baseline"/>
              <w:rPr>
                <w:rFonts w:ascii="Arial" w:hAnsi="Arial" w:cs="Arial"/>
                <w:i/>
                <w:iCs/>
                <w:color w:val="00B050"/>
              </w:rPr>
            </w:pPr>
            <w:r w:rsidRPr="00446A52">
              <w:rPr>
                <w:rFonts w:ascii="Arial" w:hAnsi="Arial" w:cs="Arial"/>
                <w:i/>
                <w:iCs/>
                <w:color w:val="00B050"/>
              </w:rPr>
              <w:t>(</w:t>
            </w:r>
            <w:r>
              <w:rPr>
                <w:rFonts w:ascii="Arial" w:hAnsi="Arial" w:cs="Arial"/>
                <w:i/>
                <w:iCs/>
                <w:color w:val="00B050"/>
              </w:rPr>
              <w:t>Subitem 24.81 do i</w:t>
            </w:r>
            <w:r w:rsidRPr="00446A52">
              <w:rPr>
                <w:rFonts w:ascii="Arial" w:hAnsi="Arial" w:cs="Arial"/>
                <w:i/>
                <w:iCs/>
                <w:color w:val="00B050"/>
              </w:rPr>
              <w:t xml:space="preserve">tem </w:t>
            </w:r>
            <w:r>
              <w:rPr>
                <w:rFonts w:ascii="Arial" w:hAnsi="Arial" w:cs="Arial"/>
                <w:i/>
                <w:iCs/>
                <w:color w:val="00B050"/>
              </w:rPr>
              <w:t>24</w:t>
            </w:r>
            <w:r w:rsidRPr="00446A52">
              <w:rPr>
                <w:rFonts w:ascii="Arial" w:hAnsi="Arial" w:cs="Arial"/>
                <w:i/>
                <w:iCs/>
                <w:color w:val="00B050"/>
              </w:rPr>
              <w:t xml:space="preserve"> </w:t>
            </w:r>
            <w:r>
              <w:rPr>
                <w:rFonts w:ascii="Arial" w:hAnsi="Arial" w:cs="Arial"/>
                <w:i/>
                <w:iCs/>
                <w:color w:val="00B050"/>
              </w:rPr>
              <w:t>acrescentado</w:t>
            </w:r>
            <w:r w:rsidRPr="00446A52">
              <w:rPr>
                <w:rFonts w:ascii="Arial" w:hAnsi="Arial" w:cs="Arial"/>
                <w:i/>
                <w:iCs/>
                <w:color w:val="00B050"/>
              </w:rPr>
              <w:t xml:space="preserve"> pelo </w:t>
            </w:r>
            <w:hyperlink r:id="rId61"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3CAB1D6E" w14:textId="77777777" w:rsidR="00477D7B" w:rsidRPr="00477D7B" w:rsidRDefault="00477D7B" w:rsidP="00477D7B">
            <w:pPr>
              <w:ind w:rightChars="0" w:right="0"/>
              <w:jc w:val="left"/>
              <w:rPr>
                <w:rFonts w:ascii="Arial" w:hAnsi="Arial" w:cs="Arial"/>
                <w:color w:val="000000"/>
              </w:rPr>
            </w:pPr>
          </w:p>
        </w:tc>
        <w:tc>
          <w:tcPr>
            <w:tcW w:w="1275" w:type="dxa"/>
            <w:shd w:val="clear" w:color="auto" w:fill="FFFFFF"/>
            <w:vAlign w:val="center"/>
          </w:tcPr>
          <w:p w14:paraId="0B94C87A" w14:textId="77777777" w:rsidR="00477D7B" w:rsidRPr="00477D7B" w:rsidRDefault="00477D7B" w:rsidP="00477D7B">
            <w:pPr>
              <w:ind w:rightChars="0" w:right="0"/>
              <w:jc w:val="left"/>
              <w:rPr>
                <w:rFonts w:ascii="Arial" w:hAnsi="Arial" w:cs="Arial"/>
                <w:color w:val="000000"/>
              </w:rPr>
            </w:pPr>
            <w:r>
              <w:rPr>
                <w:rFonts w:ascii="Arial" w:hAnsi="Arial" w:cs="Arial"/>
                <w:color w:val="000000"/>
              </w:rPr>
              <w:t>41,00%</w:t>
            </w:r>
          </w:p>
        </w:tc>
        <w:tc>
          <w:tcPr>
            <w:tcW w:w="1845" w:type="dxa"/>
            <w:shd w:val="clear" w:color="auto" w:fill="FFFFFF"/>
            <w:vAlign w:val="center"/>
          </w:tcPr>
          <w:p w14:paraId="65DB96AE" w14:textId="77777777" w:rsidR="00477D7B" w:rsidRDefault="00477D7B" w:rsidP="00477D7B">
            <w:pPr>
              <w:ind w:rightChars="0" w:right="0"/>
              <w:jc w:val="left"/>
              <w:rPr>
                <w:rFonts w:ascii="Arial" w:hAnsi="Arial" w:cs="Arial"/>
                <w:color w:val="000000"/>
              </w:rPr>
            </w:pPr>
            <w:r>
              <w:rPr>
                <w:rFonts w:ascii="Arial" w:hAnsi="Arial" w:cs="Arial"/>
                <w:color w:val="000000"/>
              </w:rPr>
              <w:t>55,10%</w:t>
            </w:r>
          </w:p>
        </w:tc>
        <w:tc>
          <w:tcPr>
            <w:tcW w:w="1845" w:type="dxa"/>
            <w:shd w:val="clear" w:color="auto" w:fill="FFFFFF"/>
            <w:vAlign w:val="center"/>
          </w:tcPr>
          <w:p w14:paraId="3430916A" w14:textId="77777777" w:rsidR="00477D7B" w:rsidRDefault="00477D7B" w:rsidP="00477D7B">
            <w:pPr>
              <w:ind w:rightChars="0" w:right="0"/>
              <w:jc w:val="left"/>
              <w:rPr>
                <w:rFonts w:ascii="Arial" w:hAnsi="Arial" w:cs="Arial"/>
                <w:color w:val="000000"/>
              </w:rPr>
            </w:pPr>
            <w:r>
              <w:rPr>
                <w:rFonts w:ascii="Arial" w:hAnsi="Arial" w:cs="Arial"/>
                <w:color w:val="000000"/>
              </w:rPr>
              <w:t>69,20%</w:t>
            </w:r>
          </w:p>
        </w:tc>
      </w:tr>
    </w:tbl>
    <w:p w14:paraId="3B67FB1A" w14:textId="77777777" w:rsidR="009745F1" w:rsidRPr="0022062A" w:rsidRDefault="009745F1" w:rsidP="009745F1">
      <w:pPr>
        <w:shd w:val="clear" w:color="auto" w:fill="FFFFFF"/>
        <w:ind w:rightChars="0" w:right="0"/>
        <w:rPr>
          <w:rFonts w:ascii="Arial" w:hAnsi="Arial" w:cs="Arial"/>
          <w:iCs/>
          <w:lang w:eastAsia="pt-BR"/>
        </w:rPr>
      </w:pPr>
    </w:p>
    <w:p w14:paraId="1F18E2AC" w14:textId="77777777" w:rsidR="001009BA" w:rsidRPr="0022062A" w:rsidRDefault="001009BA" w:rsidP="009745F1">
      <w:pPr>
        <w:numPr>
          <w:ilvl w:val="0"/>
          <w:numId w:val="3"/>
        </w:numPr>
        <w:tabs>
          <w:tab w:val="clear" w:pos="720"/>
        </w:tabs>
        <w:spacing w:before="100" w:beforeAutospacing="1" w:after="100" w:afterAutospacing="1"/>
        <w:ind w:left="426" w:rightChars="0" w:right="0" w:hanging="426"/>
        <w:jc w:val="left"/>
        <w:rPr>
          <w:rFonts w:ascii="Arial" w:hAnsi="Arial" w:cs="Arial"/>
          <w:b/>
          <w:bCs/>
          <w:u w:val="single"/>
          <w:lang w:eastAsia="pt-BR"/>
        </w:rPr>
      </w:pPr>
      <w:r w:rsidRPr="0022062A">
        <w:rPr>
          <w:rFonts w:ascii="Arial" w:hAnsi="Arial" w:cs="Arial"/>
          <w:b/>
          <w:bCs/>
          <w:lang w:eastAsia="pt-BR"/>
        </w:rPr>
        <w:t>MÁQUINAS E APARELHOS MECÂNICOS, ELÉTRICOS, ELETROMECÂNICOS E A</w:t>
      </w:r>
      <w:r w:rsidRPr="0022062A">
        <w:rPr>
          <w:rFonts w:ascii="Arial" w:hAnsi="Arial" w:cs="Arial"/>
          <w:b/>
          <w:bCs/>
          <w:lang w:eastAsia="pt-BR"/>
        </w:rPr>
        <w:t>U</w:t>
      </w:r>
      <w:r w:rsidRPr="0022062A">
        <w:rPr>
          <w:rFonts w:ascii="Arial" w:hAnsi="Arial" w:cs="Arial"/>
          <w:b/>
          <w:bCs/>
          <w:lang w:eastAsia="pt-BR"/>
        </w:rPr>
        <w:t xml:space="preserve">TOMÁTICOS </w:t>
      </w:r>
    </w:p>
    <w:p w14:paraId="18BCAC3D" w14:textId="77777777" w:rsidR="009745F1" w:rsidRPr="0022062A" w:rsidRDefault="009745F1" w:rsidP="009745F1">
      <w:pPr>
        <w:shd w:val="clear" w:color="auto" w:fill="FFFFFF"/>
        <w:ind w:rightChars="0" w:right="0"/>
        <w:rPr>
          <w:rFonts w:ascii="Arial" w:hAnsi="Arial" w:cs="Arial"/>
          <w:lang w:eastAsia="pt-BR"/>
        </w:rPr>
      </w:pPr>
      <w:r w:rsidRPr="0022062A">
        <w:rPr>
          <w:rFonts w:ascii="Arial" w:hAnsi="Arial" w:cs="Arial"/>
          <w:b/>
          <w:bCs/>
          <w:iCs/>
          <w:lang w:eastAsia="pt-BR"/>
        </w:rPr>
        <w:t>Fundamento normativo:</w:t>
      </w:r>
      <w:r w:rsidRPr="0022062A">
        <w:rPr>
          <w:rFonts w:ascii="Arial" w:hAnsi="Arial" w:cs="Arial"/>
          <w:b/>
          <w:bCs/>
          <w:lang w:eastAsia="pt-BR"/>
        </w:rPr>
        <w:t> </w:t>
      </w:r>
      <w:r w:rsidRPr="0022062A">
        <w:rPr>
          <w:rFonts w:ascii="Arial" w:hAnsi="Arial" w:cs="Arial"/>
          <w:iCs/>
          <w:lang w:eastAsia="pt-BR"/>
        </w:rPr>
        <w:t>Protocolos ICMS 195/09 e 30/14</w:t>
      </w:r>
    </w:p>
    <w:p w14:paraId="19286C24" w14:textId="77777777" w:rsidR="00922C01" w:rsidRPr="0022062A" w:rsidRDefault="00922C01" w:rsidP="009745F1">
      <w:pPr>
        <w:shd w:val="clear" w:color="auto" w:fill="FFFFFF"/>
        <w:ind w:rightChars="0" w:right="0"/>
        <w:rPr>
          <w:rFonts w:ascii="Arial" w:hAnsi="Arial" w:cs="Arial"/>
          <w:b/>
          <w:bCs/>
          <w:iCs/>
          <w:lang w:eastAsia="pt-BR"/>
        </w:rPr>
      </w:pPr>
    </w:p>
    <w:p w14:paraId="3EC95B99" w14:textId="77777777" w:rsidR="009745F1" w:rsidRPr="0022062A" w:rsidRDefault="009745F1" w:rsidP="009745F1">
      <w:pPr>
        <w:shd w:val="clear" w:color="auto" w:fill="FFFFFF"/>
        <w:ind w:rightChars="0" w:right="0"/>
        <w:rPr>
          <w:rFonts w:ascii="Arial" w:hAnsi="Arial" w:cs="Arial"/>
          <w:iCs/>
          <w:lang w:eastAsia="pt-BR"/>
        </w:rPr>
      </w:pPr>
      <w:r w:rsidRPr="0022062A">
        <w:rPr>
          <w:rFonts w:ascii="Arial" w:hAnsi="Arial" w:cs="Arial"/>
          <w:b/>
          <w:bCs/>
          <w:iCs/>
          <w:lang w:eastAsia="pt-BR"/>
        </w:rPr>
        <w:t>Âmbito de aplicação</w:t>
      </w:r>
      <w:r w:rsidRPr="0022062A">
        <w:rPr>
          <w:rFonts w:ascii="Arial" w:hAnsi="Arial" w:cs="Arial"/>
          <w:b/>
          <w:bCs/>
          <w:lang w:eastAsia="pt-BR"/>
        </w:rPr>
        <w:t> </w:t>
      </w:r>
      <w:r w:rsidRPr="0022062A">
        <w:rPr>
          <w:rFonts w:ascii="Arial" w:hAnsi="Arial" w:cs="Arial"/>
          <w:iCs/>
          <w:lang w:eastAsia="pt-BR"/>
        </w:rPr>
        <w:t>: Operações internas, interestaduais originadas nas unidades federadas signatárias dos Protocolos supracitados e aquisições de mercadorias procedentes das demais unidades federadas por contribuintes localizados no Estado do Rio de Janeiro.</w:t>
      </w:r>
    </w:p>
    <w:p w14:paraId="4DCBD11A" w14:textId="77777777" w:rsidR="00881E74" w:rsidRPr="0022062A" w:rsidRDefault="00881E74" w:rsidP="00881E74">
      <w:pPr>
        <w:pStyle w:val="NormalWeb"/>
        <w:shd w:val="clear" w:color="auto" w:fill="FFFFFF"/>
        <w:spacing w:before="0" w:beforeAutospacing="0" w:after="0" w:afterAutospacing="0"/>
        <w:jc w:val="both"/>
        <w:rPr>
          <w:rFonts w:ascii="Arial" w:hAnsi="Arial" w:cs="Arial"/>
          <w:sz w:val="22"/>
          <w:szCs w:val="22"/>
        </w:rPr>
      </w:pPr>
    </w:p>
    <w:tbl>
      <w:tblPr>
        <w:tblW w:w="14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1268"/>
        <w:gridCol w:w="1384"/>
        <w:gridCol w:w="6074"/>
        <w:gridCol w:w="1123"/>
        <w:gridCol w:w="1710"/>
        <w:gridCol w:w="1710"/>
      </w:tblGrid>
      <w:tr w:rsidR="006976A3" w:rsidRPr="0022062A" w14:paraId="537E0298" w14:textId="77777777" w:rsidTr="00DD6EDC">
        <w:tc>
          <w:tcPr>
            <w:tcW w:w="1163" w:type="dxa"/>
            <w:vMerge w:val="restart"/>
            <w:vAlign w:val="center"/>
            <w:hideMark/>
          </w:tcPr>
          <w:p w14:paraId="1F21A817" w14:textId="77777777" w:rsidR="006976A3" w:rsidRPr="0022062A" w:rsidRDefault="006976A3" w:rsidP="006C794E">
            <w:pPr>
              <w:shd w:val="clear" w:color="auto" w:fill="FFFFFF"/>
              <w:ind w:rightChars="0" w:right="0"/>
              <w:jc w:val="center"/>
              <w:rPr>
                <w:rFonts w:ascii="Arial" w:hAnsi="Arial" w:cs="Arial"/>
              </w:rPr>
            </w:pPr>
            <w:r w:rsidRPr="0022062A">
              <w:rPr>
                <w:rStyle w:val="nfase"/>
                <w:rFonts w:ascii="Arial" w:hAnsi="Arial" w:cs="Arial"/>
                <w:b/>
                <w:bCs/>
                <w:i w:val="0"/>
              </w:rPr>
              <w:t>Subitem</w:t>
            </w:r>
          </w:p>
        </w:tc>
        <w:tc>
          <w:tcPr>
            <w:tcW w:w="1268" w:type="dxa"/>
            <w:vMerge w:val="restart"/>
            <w:vAlign w:val="center"/>
          </w:tcPr>
          <w:p w14:paraId="693A456E" w14:textId="77777777" w:rsidR="006976A3" w:rsidRPr="0022062A" w:rsidRDefault="006976A3" w:rsidP="006C794E">
            <w:pPr>
              <w:shd w:val="clear" w:color="auto" w:fill="FFFFFF"/>
              <w:ind w:rightChars="0" w:right="0"/>
              <w:jc w:val="center"/>
              <w:rPr>
                <w:rStyle w:val="nfase"/>
                <w:rFonts w:ascii="Arial" w:hAnsi="Arial" w:cs="Arial"/>
                <w:b/>
                <w:bCs/>
                <w:i w:val="0"/>
              </w:rPr>
            </w:pPr>
            <w:r w:rsidRPr="0022062A">
              <w:rPr>
                <w:rStyle w:val="nfase"/>
                <w:rFonts w:ascii="Arial" w:hAnsi="Arial" w:cs="Arial"/>
                <w:b/>
                <w:bCs/>
                <w:i w:val="0"/>
              </w:rPr>
              <w:t>CEST</w:t>
            </w:r>
          </w:p>
        </w:tc>
        <w:tc>
          <w:tcPr>
            <w:tcW w:w="1384" w:type="dxa"/>
            <w:vMerge w:val="restart"/>
            <w:vAlign w:val="center"/>
            <w:hideMark/>
          </w:tcPr>
          <w:p w14:paraId="7B868D4F" w14:textId="77777777" w:rsidR="006976A3" w:rsidRPr="0022062A" w:rsidRDefault="006976A3" w:rsidP="006C794E">
            <w:pPr>
              <w:shd w:val="clear" w:color="auto" w:fill="FFFFFF"/>
              <w:ind w:rightChars="0" w:right="0"/>
              <w:jc w:val="center"/>
              <w:rPr>
                <w:rFonts w:ascii="Arial" w:hAnsi="Arial" w:cs="Arial"/>
              </w:rPr>
            </w:pPr>
            <w:r w:rsidRPr="0022062A">
              <w:rPr>
                <w:rStyle w:val="nfase"/>
                <w:rFonts w:ascii="Arial" w:hAnsi="Arial" w:cs="Arial"/>
                <w:b/>
                <w:bCs/>
                <w:i w:val="0"/>
              </w:rPr>
              <w:t>NCM/SH</w:t>
            </w:r>
          </w:p>
        </w:tc>
        <w:tc>
          <w:tcPr>
            <w:tcW w:w="6074" w:type="dxa"/>
            <w:vMerge w:val="restart"/>
            <w:vAlign w:val="center"/>
            <w:hideMark/>
          </w:tcPr>
          <w:p w14:paraId="73E815AB" w14:textId="77777777" w:rsidR="006976A3" w:rsidRPr="0022062A" w:rsidRDefault="006976A3" w:rsidP="006C794E">
            <w:pPr>
              <w:shd w:val="clear" w:color="auto" w:fill="FFFFFF"/>
              <w:ind w:rightChars="0" w:right="0"/>
              <w:jc w:val="center"/>
              <w:rPr>
                <w:rFonts w:ascii="Arial" w:hAnsi="Arial" w:cs="Arial"/>
              </w:rPr>
            </w:pPr>
            <w:r w:rsidRPr="0022062A">
              <w:rPr>
                <w:rStyle w:val="nfase"/>
                <w:rFonts w:ascii="Arial" w:hAnsi="Arial" w:cs="Arial"/>
                <w:b/>
                <w:bCs/>
                <w:i w:val="0"/>
              </w:rPr>
              <w:t>Descrição</w:t>
            </w:r>
          </w:p>
        </w:tc>
        <w:tc>
          <w:tcPr>
            <w:tcW w:w="1123" w:type="dxa"/>
            <w:vMerge w:val="restart"/>
            <w:vAlign w:val="center"/>
            <w:hideMark/>
          </w:tcPr>
          <w:p w14:paraId="299438A2" w14:textId="77777777" w:rsidR="006976A3" w:rsidRPr="0022062A" w:rsidRDefault="006976A3" w:rsidP="00D85028">
            <w:pPr>
              <w:shd w:val="clear" w:color="auto" w:fill="FFFFFF"/>
              <w:ind w:rightChars="0" w:right="0"/>
              <w:jc w:val="center"/>
              <w:rPr>
                <w:rFonts w:ascii="Arial" w:hAnsi="Arial" w:cs="Arial"/>
              </w:rPr>
            </w:pPr>
            <w:r w:rsidRPr="0022062A">
              <w:rPr>
                <w:rStyle w:val="nfase"/>
                <w:rFonts w:ascii="Arial" w:hAnsi="Arial" w:cs="Arial"/>
                <w:b/>
                <w:bCs/>
                <w:i w:val="0"/>
              </w:rPr>
              <w:t>MVA Original</w:t>
            </w:r>
          </w:p>
        </w:tc>
        <w:tc>
          <w:tcPr>
            <w:tcW w:w="3420" w:type="dxa"/>
            <w:gridSpan w:val="2"/>
            <w:vAlign w:val="center"/>
            <w:hideMark/>
          </w:tcPr>
          <w:p w14:paraId="364D6DE7" w14:textId="77777777" w:rsidR="006976A3" w:rsidRPr="0022062A" w:rsidRDefault="006976A3" w:rsidP="006C794E">
            <w:pPr>
              <w:shd w:val="clear" w:color="auto" w:fill="FFFFFF"/>
              <w:ind w:rightChars="0" w:right="0"/>
              <w:jc w:val="center"/>
              <w:rPr>
                <w:rFonts w:ascii="Arial" w:hAnsi="Arial" w:cs="Arial"/>
              </w:rPr>
            </w:pPr>
            <w:r w:rsidRPr="0022062A">
              <w:rPr>
                <w:rStyle w:val="nfase"/>
                <w:rFonts w:ascii="Arial" w:hAnsi="Arial" w:cs="Arial"/>
                <w:b/>
                <w:bCs/>
                <w:i w:val="0"/>
              </w:rPr>
              <w:t>MVA Ajustada</w:t>
            </w:r>
          </w:p>
        </w:tc>
      </w:tr>
      <w:tr w:rsidR="006976A3" w:rsidRPr="0022062A" w14:paraId="29F1B6CB" w14:textId="77777777" w:rsidTr="00DD6EDC">
        <w:tc>
          <w:tcPr>
            <w:tcW w:w="0" w:type="auto"/>
            <w:vMerge/>
            <w:hideMark/>
          </w:tcPr>
          <w:p w14:paraId="24366C98" w14:textId="77777777" w:rsidR="006976A3" w:rsidRPr="0022062A" w:rsidRDefault="006976A3" w:rsidP="006976A3">
            <w:pPr>
              <w:shd w:val="clear" w:color="auto" w:fill="FFFFFF"/>
              <w:ind w:rightChars="0" w:right="0"/>
              <w:jc w:val="center"/>
              <w:rPr>
                <w:rFonts w:ascii="Arial" w:hAnsi="Arial" w:cs="Arial"/>
              </w:rPr>
            </w:pPr>
          </w:p>
        </w:tc>
        <w:tc>
          <w:tcPr>
            <w:tcW w:w="1268" w:type="dxa"/>
            <w:vMerge/>
          </w:tcPr>
          <w:p w14:paraId="56F0C1DC" w14:textId="77777777" w:rsidR="006976A3" w:rsidRPr="0022062A" w:rsidRDefault="006976A3" w:rsidP="006976A3">
            <w:pPr>
              <w:shd w:val="clear" w:color="auto" w:fill="FFFFFF"/>
              <w:ind w:rightChars="0" w:right="0"/>
              <w:jc w:val="center"/>
              <w:rPr>
                <w:rFonts w:ascii="Arial" w:hAnsi="Arial" w:cs="Arial"/>
              </w:rPr>
            </w:pPr>
          </w:p>
        </w:tc>
        <w:tc>
          <w:tcPr>
            <w:tcW w:w="1384" w:type="dxa"/>
            <w:vMerge/>
            <w:hideMark/>
          </w:tcPr>
          <w:p w14:paraId="6D49E910" w14:textId="77777777" w:rsidR="006976A3" w:rsidRPr="0022062A" w:rsidRDefault="006976A3" w:rsidP="006976A3">
            <w:pPr>
              <w:shd w:val="clear" w:color="auto" w:fill="FFFFFF"/>
              <w:ind w:rightChars="0" w:right="0"/>
              <w:jc w:val="center"/>
              <w:rPr>
                <w:rFonts w:ascii="Arial" w:hAnsi="Arial" w:cs="Arial"/>
              </w:rPr>
            </w:pPr>
          </w:p>
        </w:tc>
        <w:tc>
          <w:tcPr>
            <w:tcW w:w="6074" w:type="dxa"/>
            <w:vMerge/>
            <w:hideMark/>
          </w:tcPr>
          <w:p w14:paraId="477F0A57" w14:textId="77777777" w:rsidR="006976A3" w:rsidRPr="0022062A" w:rsidRDefault="006976A3" w:rsidP="006976A3">
            <w:pPr>
              <w:shd w:val="clear" w:color="auto" w:fill="FFFFFF"/>
              <w:ind w:rightChars="0" w:right="0"/>
              <w:rPr>
                <w:rFonts w:ascii="Arial" w:hAnsi="Arial" w:cs="Arial"/>
              </w:rPr>
            </w:pPr>
          </w:p>
        </w:tc>
        <w:tc>
          <w:tcPr>
            <w:tcW w:w="0" w:type="auto"/>
            <w:vMerge/>
            <w:vAlign w:val="center"/>
            <w:hideMark/>
          </w:tcPr>
          <w:p w14:paraId="6FBC8B70" w14:textId="77777777" w:rsidR="006976A3" w:rsidRPr="0022062A" w:rsidRDefault="006976A3" w:rsidP="00D85028">
            <w:pPr>
              <w:shd w:val="clear" w:color="auto" w:fill="FFFFFF"/>
              <w:ind w:rightChars="0" w:right="0"/>
              <w:jc w:val="center"/>
              <w:rPr>
                <w:rFonts w:ascii="Arial" w:hAnsi="Arial" w:cs="Arial"/>
              </w:rPr>
            </w:pPr>
          </w:p>
        </w:tc>
        <w:tc>
          <w:tcPr>
            <w:tcW w:w="1710" w:type="dxa"/>
            <w:hideMark/>
          </w:tcPr>
          <w:p w14:paraId="2F3E2DBE" w14:textId="77777777" w:rsidR="006976A3" w:rsidRPr="0022062A" w:rsidRDefault="006976A3" w:rsidP="006976A3">
            <w:pPr>
              <w:shd w:val="clear" w:color="auto" w:fill="FFFFFF"/>
              <w:ind w:rightChars="0" w:right="0"/>
              <w:jc w:val="center"/>
              <w:rPr>
                <w:rFonts w:ascii="Arial" w:hAnsi="Arial" w:cs="Arial"/>
              </w:rPr>
            </w:pPr>
            <w:r w:rsidRPr="0022062A">
              <w:rPr>
                <w:rStyle w:val="nfase"/>
                <w:rFonts w:ascii="Arial" w:hAnsi="Arial" w:cs="Arial"/>
                <w:b/>
                <w:bCs/>
                <w:i w:val="0"/>
              </w:rPr>
              <w:t>Alíquota interest</w:t>
            </w:r>
            <w:r w:rsidRPr="0022062A">
              <w:rPr>
                <w:rStyle w:val="nfase"/>
                <w:rFonts w:ascii="Arial" w:hAnsi="Arial" w:cs="Arial"/>
                <w:b/>
                <w:bCs/>
                <w:i w:val="0"/>
              </w:rPr>
              <w:t>a</w:t>
            </w:r>
            <w:r w:rsidRPr="0022062A">
              <w:rPr>
                <w:rStyle w:val="nfase"/>
                <w:rFonts w:ascii="Arial" w:hAnsi="Arial" w:cs="Arial"/>
                <w:b/>
                <w:bCs/>
                <w:i w:val="0"/>
              </w:rPr>
              <w:t>dual de 12%</w:t>
            </w:r>
          </w:p>
        </w:tc>
        <w:tc>
          <w:tcPr>
            <w:tcW w:w="1710" w:type="dxa"/>
            <w:hideMark/>
          </w:tcPr>
          <w:p w14:paraId="7F6D94C8" w14:textId="77777777" w:rsidR="006976A3" w:rsidRPr="0022062A" w:rsidRDefault="006976A3" w:rsidP="006976A3">
            <w:pPr>
              <w:shd w:val="clear" w:color="auto" w:fill="FFFFFF"/>
              <w:ind w:rightChars="0" w:right="0"/>
              <w:jc w:val="center"/>
              <w:rPr>
                <w:rFonts w:ascii="Arial" w:hAnsi="Arial" w:cs="Arial"/>
              </w:rPr>
            </w:pPr>
            <w:r w:rsidRPr="0022062A">
              <w:rPr>
                <w:rStyle w:val="nfase"/>
                <w:rFonts w:ascii="Arial" w:hAnsi="Arial" w:cs="Arial"/>
                <w:b/>
                <w:bCs/>
                <w:i w:val="0"/>
              </w:rPr>
              <w:t>Alíquota interest</w:t>
            </w:r>
            <w:r w:rsidRPr="0022062A">
              <w:rPr>
                <w:rStyle w:val="nfase"/>
                <w:rFonts w:ascii="Arial" w:hAnsi="Arial" w:cs="Arial"/>
                <w:b/>
                <w:bCs/>
                <w:i w:val="0"/>
              </w:rPr>
              <w:t>a</w:t>
            </w:r>
            <w:r w:rsidRPr="0022062A">
              <w:rPr>
                <w:rStyle w:val="nfase"/>
                <w:rFonts w:ascii="Arial" w:hAnsi="Arial" w:cs="Arial"/>
                <w:b/>
                <w:bCs/>
                <w:i w:val="0"/>
              </w:rPr>
              <w:t>dual de 4%</w:t>
            </w:r>
          </w:p>
        </w:tc>
      </w:tr>
      <w:tr w:rsidR="00D85028" w:rsidRPr="0022062A" w14:paraId="73A2CF01" w14:textId="77777777" w:rsidTr="00DD6EDC">
        <w:tc>
          <w:tcPr>
            <w:tcW w:w="1163" w:type="dxa"/>
            <w:hideMark/>
          </w:tcPr>
          <w:p w14:paraId="38FE4038" w14:textId="77777777" w:rsidR="00D85028" w:rsidRPr="0022062A" w:rsidRDefault="00D85028" w:rsidP="006976A3">
            <w:pPr>
              <w:shd w:val="clear" w:color="auto" w:fill="FFFFFF"/>
              <w:ind w:rightChars="0" w:right="0"/>
              <w:jc w:val="center"/>
              <w:rPr>
                <w:rFonts w:ascii="Arial" w:hAnsi="Arial" w:cs="Arial"/>
              </w:rPr>
            </w:pPr>
            <w:r w:rsidRPr="0022062A">
              <w:rPr>
                <w:rStyle w:val="nfase"/>
                <w:rFonts w:ascii="Arial" w:hAnsi="Arial" w:cs="Arial"/>
                <w:i w:val="0"/>
              </w:rPr>
              <w:t>25.1</w:t>
            </w:r>
          </w:p>
        </w:tc>
        <w:tc>
          <w:tcPr>
            <w:tcW w:w="1268" w:type="dxa"/>
          </w:tcPr>
          <w:p w14:paraId="0CF28036" w14:textId="77777777" w:rsidR="00D85028" w:rsidRPr="0022062A" w:rsidRDefault="00D85028" w:rsidP="006976A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21.108.00</w:t>
            </w:r>
          </w:p>
        </w:tc>
        <w:tc>
          <w:tcPr>
            <w:tcW w:w="1384" w:type="dxa"/>
            <w:hideMark/>
          </w:tcPr>
          <w:p w14:paraId="4E2D3F41" w14:textId="77777777" w:rsidR="00D85028" w:rsidRPr="0022062A" w:rsidRDefault="00D85028" w:rsidP="006976A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8423.10.00</w:t>
            </w:r>
          </w:p>
        </w:tc>
        <w:tc>
          <w:tcPr>
            <w:tcW w:w="6074" w:type="dxa"/>
            <w:hideMark/>
          </w:tcPr>
          <w:p w14:paraId="38E07DD3" w14:textId="77777777" w:rsidR="00D85028" w:rsidRPr="0022062A" w:rsidRDefault="00D85028" w:rsidP="006976A3">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Balanças de uso doméstico</w:t>
            </w:r>
          </w:p>
        </w:tc>
        <w:tc>
          <w:tcPr>
            <w:tcW w:w="1123" w:type="dxa"/>
            <w:vAlign w:val="center"/>
            <w:hideMark/>
          </w:tcPr>
          <w:p w14:paraId="1747DFFF" w14:textId="77777777" w:rsidR="00D85028" w:rsidRPr="0022062A" w:rsidRDefault="00D85028" w:rsidP="00D85028">
            <w:pPr>
              <w:shd w:val="clear" w:color="auto" w:fill="FFFFFF"/>
              <w:ind w:rightChars="0" w:right="0"/>
              <w:jc w:val="center"/>
              <w:rPr>
                <w:rFonts w:ascii="Arial" w:hAnsi="Arial" w:cs="Arial"/>
              </w:rPr>
            </w:pPr>
            <w:r w:rsidRPr="0022062A">
              <w:rPr>
                <w:rStyle w:val="nfase"/>
                <w:rFonts w:ascii="Arial" w:hAnsi="Arial" w:cs="Arial"/>
                <w:i w:val="0"/>
              </w:rPr>
              <w:t>60,80%</w:t>
            </w:r>
          </w:p>
        </w:tc>
        <w:tc>
          <w:tcPr>
            <w:tcW w:w="1710" w:type="dxa"/>
            <w:vAlign w:val="center"/>
            <w:hideMark/>
          </w:tcPr>
          <w:p w14:paraId="3B68F308" w14:textId="77777777" w:rsidR="00D85028" w:rsidRPr="00D85028" w:rsidRDefault="00D85028" w:rsidP="00D85028">
            <w:pPr>
              <w:ind w:rightChars="0" w:right="0"/>
              <w:jc w:val="center"/>
              <w:rPr>
                <w:rFonts w:ascii="Arial" w:hAnsi="Arial" w:cs="Arial"/>
                <w:color w:val="000000"/>
              </w:rPr>
            </w:pPr>
            <w:r w:rsidRPr="00D85028">
              <w:rPr>
                <w:rFonts w:ascii="Arial" w:hAnsi="Arial" w:cs="Arial"/>
                <w:color w:val="000000"/>
              </w:rPr>
              <w:t>76,88%</w:t>
            </w:r>
          </w:p>
        </w:tc>
        <w:tc>
          <w:tcPr>
            <w:tcW w:w="1710" w:type="dxa"/>
            <w:vAlign w:val="center"/>
            <w:hideMark/>
          </w:tcPr>
          <w:p w14:paraId="444058FE" w14:textId="77777777" w:rsidR="00D85028" w:rsidRPr="00D85028" w:rsidRDefault="00D85028" w:rsidP="00D85028">
            <w:pPr>
              <w:ind w:rightChars="0" w:right="0"/>
              <w:jc w:val="center"/>
              <w:rPr>
                <w:rFonts w:ascii="Arial" w:hAnsi="Arial" w:cs="Arial"/>
                <w:color w:val="000000"/>
              </w:rPr>
            </w:pPr>
            <w:r w:rsidRPr="00D85028">
              <w:rPr>
                <w:rFonts w:ascii="Arial" w:hAnsi="Arial" w:cs="Arial"/>
                <w:color w:val="000000"/>
              </w:rPr>
              <w:t>92,96%</w:t>
            </w:r>
          </w:p>
        </w:tc>
      </w:tr>
      <w:tr w:rsidR="00D85028" w:rsidRPr="0022062A" w14:paraId="6BE72A3D" w14:textId="77777777" w:rsidTr="00DD6EDC">
        <w:tc>
          <w:tcPr>
            <w:tcW w:w="1163" w:type="dxa"/>
            <w:hideMark/>
          </w:tcPr>
          <w:p w14:paraId="47EC452F" w14:textId="77777777" w:rsidR="00D85028" w:rsidRPr="0022062A" w:rsidRDefault="00D85028" w:rsidP="006976A3">
            <w:pPr>
              <w:shd w:val="clear" w:color="auto" w:fill="FFFFFF"/>
              <w:ind w:rightChars="0" w:right="0"/>
              <w:jc w:val="center"/>
              <w:rPr>
                <w:rFonts w:ascii="Arial" w:hAnsi="Arial" w:cs="Arial"/>
              </w:rPr>
            </w:pPr>
            <w:r w:rsidRPr="0022062A">
              <w:rPr>
                <w:rStyle w:val="nfase"/>
                <w:rFonts w:ascii="Arial" w:hAnsi="Arial" w:cs="Arial"/>
                <w:i w:val="0"/>
              </w:rPr>
              <w:t>25.2</w:t>
            </w:r>
          </w:p>
        </w:tc>
        <w:tc>
          <w:tcPr>
            <w:tcW w:w="1268" w:type="dxa"/>
          </w:tcPr>
          <w:p w14:paraId="4E270499" w14:textId="77777777" w:rsidR="00D85028" w:rsidRPr="0022062A" w:rsidRDefault="00D85028" w:rsidP="006976A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08.019.00</w:t>
            </w:r>
          </w:p>
        </w:tc>
        <w:tc>
          <w:tcPr>
            <w:tcW w:w="1384" w:type="dxa"/>
            <w:hideMark/>
          </w:tcPr>
          <w:p w14:paraId="49E84A55" w14:textId="77777777" w:rsidR="00D85028" w:rsidRPr="0022062A" w:rsidRDefault="00D85028" w:rsidP="006976A3">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8467</w:t>
            </w:r>
          </w:p>
        </w:tc>
        <w:tc>
          <w:tcPr>
            <w:tcW w:w="6074" w:type="dxa"/>
            <w:hideMark/>
          </w:tcPr>
          <w:p w14:paraId="6F78762B" w14:textId="77777777" w:rsidR="00BE2B8A" w:rsidRPr="00A8736D" w:rsidRDefault="00BE2B8A" w:rsidP="00BE2B8A">
            <w:pPr>
              <w:spacing w:after="240"/>
              <w:ind w:rightChars="0" w:right="0"/>
              <w:textAlignment w:val="baseline"/>
            </w:pPr>
            <w:r w:rsidRPr="00BE2B8A">
              <w:t>Ferramentas pneumáticas, hidráulicas ou com motor (elétrico ou não elétrico) incorporado,</w:t>
            </w:r>
            <w:r>
              <w:rPr>
                <w:rFonts w:ascii="Trebuchet MS" w:hAnsi="Trebuchet MS"/>
                <w:color w:val="595959"/>
                <w:sz w:val="23"/>
                <w:szCs w:val="23"/>
                <w:shd w:val="clear" w:color="auto" w:fill="FFFFFF"/>
              </w:rPr>
              <w:t xml:space="preserve"> </w:t>
            </w:r>
            <w:r w:rsidRPr="00BE2B8A">
              <w:t>de uso manual, exceto o descrito no CEST 08.019.01</w:t>
            </w:r>
          </w:p>
        </w:tc>
        <w:tc>
          <w:tcPr>
            <w:tcW w:w="1123" w:type="dxa"/>
            <w:vAlign w:val="center"/>
            <w:hideMark/>
          </w:tcPr>
          <w:p w14:paraId="7B5A40E9" w14:textId="77777777" w:rsidR="00D85028" w:rsidRPr="0022062A" w:rsidRDefault="00D85028" w:rsidP="00D85028">
            <w:pPr>
              <w:shd w:val="clear" w:color="auto" w:fill="FFFFFF"/>
              <w:ind w:rightChars="0" w:right="0"/>
              <w:jc w:val="center"/>
              <w:rPr>
                <w:rFonts w:ascii="Arial" w:hAnsi="Arial" w:cs="Arial"/>
              </w:rPr>
            </w:pPr>
            <w:r w:rsidRPr="0022062A">
              <w:rPr>
                <w:rStyle w:val="nfase"/>
                <w:rFonts w:ascii="Arial" w:hAnsi="Arial" w:cs="Arial"/>
                <w:i w:val="0"/>
              </w:rPr>
              <w:t>48,14%</w:t>
            </w:r>
          </w:p>
        </w:tc>
        <w:tc>
          <w:tcPr>
            <w:tcW w:w="1710" w:type="dxa"/>
            <w:vAlign w:val="center"/>
            <w:hideMark/>
          </w:tcPr>
          <w:p w14:paraId="50791D0F" w14:textId="77777777" w:rsidR="00D85028" w:rsidRPr="00D85028" w:rsidRDefault="00DD6EDC" w:rsidP="00D85028">
            <w:pPr>
              <w:ind w:rightChars="0" w:right="0"/>
              <w:jc w:val="center"/>
              <w:rPr>
                <w:rFonts w:ascii="Arial" w:hAnsi="Arial" w:cs="Arial"/>
                <w:color w:val="000000"/>
              </w:rPr>
            </w:pPr>
            <w:r w:rsidRPr="00D85028">
              <w:rPr>
                <w:rFonts w:ascii="Arial" w:hAnsi="Arial" w:cs="Arial"/>
                <w:color w:val="000000"/>
              </w:rPr>
              <w:t>62,95%</w:t>
            </w:r>
          </w:p>
        </w:tc>
        <w:tc>
          <w:tcPr>
            <w:tcW w:w="1710" w:type="dxa"/>
            <w:vAlign w:val="center"/>
            <w:hideMark/>
          </w:tcPr>
          <w:p w14:paraId="515CB060" w14:textId="77777777" w:rsidR="00D85028" w:rsidRPr="00D85028" w:rsidRDefault="00D85028" w:rsidP="00D85028">
            <w:pPr>
              <w:ind w:rightChars="0" w:right="0"/>
              <w:jc w:val="center"/>
              <w:rPr>
                <w:rFonts w:ascii="Arial" w:hAnsi="Arial" w:cs="Arial"/>
                <w:color w:val="000000"/>
              </w:rPr>
            </w:pPr>
            <w:r w:rsidRPr="00D85028">
              <w:rPr>
                <w:rFonts w:ascii="Arial" w:hAnsi="Arial" w:cs="Arial"/>
                <w:color w:val="000000"/>
              </w:rPr>
              <w:t>77,77%</w:t>
            </w:r>
          </w:p>
        </w:tc>
      </w:tr>
      <w:tr w:rsidR="00DD6EDC" w:rsidRPr="0022062A" w14:paraId="63E26C57" w14:textId="77777777" w:rsidTr="00DD6EDC">
        <w:tc>
          <w:tcPr>
            <w:tcW w:w="1163" w:type="dxa"/>
          </w:tcPr>
          <w:p w14:paraId="1E4C5E6C" w14:textId="77777777" w:rsidR="00DD6EDC" w:rsidRPr="00DD6EDC" w:rsidRDefault="00DD6EDC" w:rsidP="006976A3">
            <w:pPr>
              <w:shd w:val="clear" w:color="auto" w:fill="FFFFFF"/>
              <w:ind w:rightChars="0" w:right="0"/>
              <w:jc w:val="center"/>
              <w:rPr>
                <w:rStyle w:val="nfase"/>
                <w:rFonts w:ascii="Arial" w:hAnsi="Arial" w:cs="Arial"/>
                <w:i w:val="0"/>
              </w:rPr>
            </w:pPr>
            <w:r w:rsidRPr="00DD6EDC">
              <w:rPr>
                <w:rFonts w:ascii="Arial" w:hAnsi="Arial" w:cs="Arial"/>
              </w:rPr>
              <w:t>25.3</w:t>
            </w:r>
          </w:p>
        </w:tc>
        <w:tc>
          <w:tcPr>
            <w:tcW w:w="1268" w:type="dxa"/>
          </w:tcPr>
          <w:p w14:paraId="72CF1D3D" w14:textId="77777777" w:rsidR="00DD6EDC" w:rsidRPr="00DD6EDC" w:rsidRDefault="00DD6EDC" w:rsidP="006976A3">
            <w:pPr>
              <w:spacing w:after="240"/>
              <w:ind w:rightChars="0" w:right="0"/>
              <w:jc w:val="center"/>
              <w:textAlignment w:val="baseline"/>
              <w:rPr>
                <w:rFonts w:ascii="Arial" w:hAnsi="Arial" w:cs="Arial"/>
                <w:color w:val="000000"/>
                <w:lang w:eastAsia="pt-BR"/>
              </w:rPr>
            </w:pPr>
            <w:r w:rsidRPr="00DD6EDC">
              <w:rPr>
                <w:rFonts w:ascii="Arial" w:hAnsi="Arial" w:cs="Arial"/>
              </w:rPr>
              <w:t>08.019.01</w:t>
            </w:r>
          </w:p>
        </w:tc>
        <w:tc>
          <w:tcPr>
            <w:tcW w:w="1384" w:type="dxa"/>
          </w:tcPr>
          <w:p w14:paraId="0EA19C5B" w14:textId="77777777" w:rsidR="00DD6EDC" w:rsidRPr="00DD6EDC" w:rsidRDefault="00DD6EDC" w:rsidP="006976A3">
            <w:pPr>
              <w:spacing w:after="240"/>
              <w:ind w:rightChars="0" w:right="0"/>
              <w:jc w:val="center"/>
              <w:textAlignment w:val="baseline"/>
              <w:rPr>
                <w:rFonts w:ascii="Arial" w:hAnsi="Arial" w:cs="Arial"/>
                <w:color w:val="000000"/>
                <w:lang w:eastAsia="pt-BR"/>
              </w:rPr>
            </w:pPr>
            <w:r w:rsidRPr="00DD6EDC">
              <w:rPr>
                <w:rFonts w:ascii="Arial" w:hAnsi="Arial" w:cs="Arial"/>
              </w:rPr>
              <w:t>8467.81.00</w:t>
            </w:r>
          </w:p>
        </w:tc>
        <w:tc>
          <w:tcPr>
            <w:tcW w:w="6074" w:type="dxa"/>
          </w:tcPr>
          <w:p w14:paraId="68F817D0" w14:textId="77777777" w:rsidR="00DD6EDC" w:rsidRPr="00DD6EDC" w:rsidRDefault="00DD6EDC" w:rsidP="00DD6EDC">
            <w:pPr>
              <w:spacing w:after="240"/>
              <w:ind w:rightChars="0" w:right="0"/>
              <w:textAlignment w:val="baseline"/>
              <w:rPr>
                <w:rFonts w:ascii="Arial" w:hAnsi="Arial" w:cs="Arial"/>
              </w:rPr>
            </w:pPr>
            <w:proofErr w:type="spellStart"/>
            <w:r w:rsidRPr="00DD6EDC">
              <w:rPr>
                <w:rFonts w:ascii="Arial" w:hAnsi="Arial" w:cs="Arial"/>
              </w:rPr>
              <w:t>Moto-serras</w:t>
            </w:r>
            <w:proofErr w:type="spellEnd"/>
            <w:r w:rsidRPr="00DD6EDC">
              <w:rPr>
                <w:rFonts w:ascii="Arial" w:hAnsi="Arial" w:cs="Arial"/>
              </w:rPr>
              <w:t xml:space="preserve"> portáteis de corrente, com motor incorporado, não elétrico, de uso agrícola</w:t>
            </w:r>
          </w:p>
        </w:tc>
        <w:tc>
          <w:tcPr>
            <w:tcW w:w="1123" w:type="dxa"/>
            <w:vAlign w:val="center"/>
          </w:tcPr>
          <w:p w14:paraId="10B66EB7" w14:textId="77777777" w:rsidR="00DD6EDC" w:rsidRPr="00DD6EDC" w:rsidRDefault="00DD6EDC" w:rsidP="00D85028">
            <w:pPr>
              <w:shd w:val="clear" w:color="auto" w:fill="FFFFFF"/>
              <w:ind w:rightChars="0" w:right="0"/>
              <w:jc w:val="center"/>
              <w:rPr>
                <w:rStyle w:val="nfase"/>
                <w:rFonts w:ascii="Arial" w:hAnsi="Arial" w:cs="Arial"/>
                <w:i w:val="0"/>
              </w:rPr>
            </w:pPr>
            <w:r w:rsidRPr="00DD6EDC">
              <w:rPr>
                <w:rStyle w:val="nfase"/>
                <w:rFonts w:ascii="Arial" w:hAnsi="Arial" w:cs="Arial"/>
                <w:i w:val="0"/>
              </w:rPr>
              <w:t>48,14%</w:t>
            </w:r>
          </w:p>
        </w:tc>
        <w:tc>
          <w:tcPr>
            <w:tcW w:w="1710" w:type="dxa"/>
            <w:vAlign w:val="center"/>
          </w:tcPr>
          <w:p w14:paraId="41C22864" w14:textId="77777777" w:rsidR="00DD6EDC" w:rsidRPr="00DD6EDC" w:rsidRDefault="00DD6EDC" w:rsidP="00D85028">
            <w:pPr>
              <w:ind w:rightChars="0" w:right="0"/>
              <w:jc w:val="center"/>
              <w:rPr>
                <w:rFonts w:ascii="Arial" w:hAnsi="Arial" w:cs="Arial"/>
                <w:color w:val="000000"/>
              </w:rPr>
            </w:pPr>
            <w:r w:rsidRPr="00DD6EDC">
              <w:rPr>
                <w:rFonts w:ascii="Arial" w:hAnsi="Arial" w:cs="Arial"/>
                <w:color w:val="000000"/>
              </w:rPr>
              <w:t>62,95%</w:t>
            </w:r>
          </w:p>
        </w:tc>
        <w:tc>
          <w:tcPr>
            <w:tcW w:w="1710" w:type="dxa"/>
            <w:vAlign w:val="center"/>
          </w:tcPr>
          <w:p w14:paraId="509449DC" w14:textId="77777777" w:rsidR="00DD6EDC" w:rsidRPr="00DD6EDC" w:rsidRDefault="00DD6EDC" w:rsidP="00D85028">
            <w:pPr>
              <w:ind w:rightChars="0" w:right="0"/>
              <w:jc w:val="center"/>
              <w:rPr>
                <w:rFonts w:ascii="Arial" w:hAnsi="Arial" w:cs="Arial"/>
                <w:color w:val="000000"/>
              </w:rPr>
            </w:pPr>
            <w:r w:rsidRPr="00DD6EDC">
              <w:rPr>
                <w:rFonts w:ascii="Arial" w:hAnsi="Arial" w:cs="Arial"/>
                <w:color w:val="000000"/>
              </w:rPr>
              <w:t>77,77%</w:t>
            </w:r>
          </w:p>
        </w:tc>
      </w:tr>
    </w:tbl>
    <w:p w14:paraId="00632345" w14:textId="77777777" w:rsidR="00EC76B5" w:rsidRPr="0022062A" w:rsidRDefault="00EC76B5" w:rsidP="001009BA">
      <w:pPr>
        <w:ind w:rightChars="0" w:right="0"/>
        <w:rPr>
          <w:rFonts w:ascii="Arial" w:hAnsi="Arial" w:cs="Arial"/>
        </w:rPr>
      </w:pPr>
    </w:p>
    <w:p w14:paraId="764CC37D" w14:textId="77777777" w:rsidR="001009BA" w:rsidRPr="0022062A" w:rsidRDefault="001009BA" w:rsidP="006976A3">
      <w:pPr>
        <w:numPr>
          <w:ilvl w:val="0"/>
          <w:numId w:val="3"/>
        </w:numPr>
        <w:tabs>
          <w:tab w:val="clear" w:pos="720"/>
        </w:tabs>
        <w:ind w:left="426" w:rightChars="0" w:right="0" w:hanging="426"/>
        <w:jc w:val="left"/>
        <w:rPr>
          <w:rFonts w:ascii="Arial" w:hAnsi="Arial" w:cs="Arial"/>
          <w:b/>
          <w:bCs/>
          <w:iCs/>
        </w:rPr>
      </w:pPr>
      <w:r w:rsidRPr="0022062A">
        <w:rPr>
          <w:rFonts w:ascii="Arial" w:hAnsi="Arial" w:cs="Arial"/>
          <w:b/>
          <w:bCs/>
          <w:iCs/>
        </w:rPr>
        <w:t>MATERIAIS ELÉTRICOS</w:t>
      </w:r>
    </w:p>
    <w:p w14:paraId="79F47FCE" w14:textId="77777777" w:rsidR="00015569" w:rsidRPr="0022062A" w:rsidRDefault="00015569" w:rsidP="00015569">
      <w:pPr>
        <w:pStyle w:val="NormalWeb"/>
        <w:shd w:val="clear" w:color="auto" w:fill="FFFFFF"/>
        <w:spacing w:before="0" w:beforeAutospacing="0" w:after="0" w:afterAutospacing="0"/>
        <w:rPr>
          <w:rStyle w:val="nfase"/>
          <w:rFonts w:ascii="Arial" w:hAnsi="Arial" w:cs="Arial"/>
          <w:b/>
          <w:bCs/>
          <w:sz w:val="22"/>
          <w:szCs w:val="22"/>
        </w:rPr>
      </w:pPr>
    </w:p>
    <w:p w14:paraId="33D7F18E" w14:textId="77777777" w:rsidR="00015569" w:rsidRPr="0022062A" w:rsidRDefault="00015569" w:rsidP="00015569">
      <w:pPr>
        <w:pStyle w:val="NormalWeb"/>
        <w:shd w:val="clear" w:color="auto" w:fill="FFFFFF"/>
        <w:spacing w:before="0" w:beforeAutospacing="0" w:after="0" w:afterAutospacing="0"/>
        <w:rPr>
          <w:rFonts w:ascii="Arial" w:hAnsi="Arial" w:cs="Arial"/>
          <w:sz w:val="22"/>
          <w:szCs w:val="22"/>
        </w:rPr>
      </w:pPr>
      <w:r w:rsidRPr="0022062A">
        <w:rPr>
          <w:rStyle w:val="nfase"/>
          <w:rFonts w:ascii="Arial" w:hAnsi="Arial" w:cs="Arial"/>
          <w:b/>
          <w:bCs/>
          <w:i w:val="0"/>
          <w:sz w:val="22"/>
          <w:szCs w:val="22"/>
        </w:rPr>
        <w:t>Fundamento normativo:</w:t>
      </w:r>
      <w:r w:rsidRPr="0022062A">
        <w:rPr>
          <w:rStyle w:val="apple-converted-space"/>
          <w:rFonts w:ascii="Arial" w:hAnsi="Arial" w:cs="Arial"/>
          <w:b/>
          <w:bCs/>
          <w:sz w:val="22"/>
          <w:szCs w:val="22"/>
        </w:rPr>
        <w:t> </w:t>
      </w:r>
      <w:r w:rsidRPr="0022062A">
        <w:rPr>
          <w:rStyle w:val="nfase"/>
          <w:rFonts w:ascii="Arial" w:hAnsi="Arial" w:cs="Arial"/>
          <w:i w:val="0"/>
          <w:sz w:val="22"/>
          <w:szCs w:val="22"/>
        </w:rPr>
        <w:t> Protocolos ICMS 84/11,</w:t>
      </w:r>
      <w:r w:rsidRPr="0022062A">
        <w:rPr>
          <w:rStyle w:val="apple-converted-space"/>
          <w:rFonts w:ascii="Arial" w:hAnsi="Arial" w:cs="Arial"/>
          <w:iCs/>
          <w:sz w:val="22"/>
          <w:szCs w:val="22"/>
        </w:rPr>
        <w:t> </w:t>
      </w:r>
      <w:r w:rsidRPr="0022062A">
        <w:rPr>
          <w:rStyle w:val="nfase"/>
          <w:rFonts w:ascii="Arial" w:hAnsi="Arial" w:cs="Arial"/>
          <w:i w:val="0"/>
          <w:sz w:val="22"/>
          <w:szCs w:val="22"/>
        </w:rPr>
        <w:t>198/09</w:t>
      </w:r>
      <w:r w:rsidRPr="0022062A">
        <w:rPr>
          <w:rStyle w:val="apple-converted-space"/>
          <w:rFonts w:ascii="Arial" w:hAnsi="Arial" w:cs="Arial"/>
          <w:iCs/>
          <w:sz w:val="22"/>
          <w:szCs w:val="22"/>
        </w:rPr>
        <w:t> </w:t>
      </w:r>
      <w:r w:rsidRPr="0022062A">
        <w:rPr>
          <w:rStyle w:val="nfase"/>
          <w:rFonts w:ascii="Arial" w:hAnsi="Arial" w:cs="Arial"/>
          <w:i w:val="0"/>
          <w:sz w:val="22"/>
          <w:szCs w:val="22"/>
        </w:rPr>
        <w:t>e</w:t>
      </w:r>
      <w:r w:rsidRPr="0022062A">
        <w:rPr>
          <w:rStyle w:val="apple-converted-space"/>
          <w:rFonts w:ascii="Arial" w:hAnsi="Arial" w:cs="Arial"/>
          <w:iCs/>
          <w:sz w:val="22"/>
          <w:szCs w:val="22"/>
        </w:rPr>
        <w:t> </w:t>
      </w:r>
      <w:r w:rsidRPr="0022062A">
        <w:rPr>
          <w:rStyle w:val="nfase"/>
          <w:rFonts w:ascii="Arial" w:hAnsi="Arial" w:cs="Arial"/>
          <w:i w:val="0"/>
          <w:sz w:val="22"/>
          <w:szCs w:val="22"/>
        </w:rPr>
        <w:t>33/14</w:t>
      </w:r>
    </w:p>
    <w:p w14:paraId="7E5AA7D4" w14:textId="77777777" w:rsidR="00922C01" w:rsidRPr="0022062A" w:rsidRDefault="00922C01" w:rsidP="00015569">
      <w:pPr>
        <w:pStyle w:val="NormalWeb"/>
        <w:shd w:val="clear" w:color="auto" w:fill="FFFFFF"/>
        <w:spacing w:before="0" w:beforeAutospacing="0" w:after="0" w:afterAutospacing="0"/>
        <w:rPr>
          <w:rStyle w:val="nfase"/>
          <w:rFonts w:ascii="Arial" w:hAnsi="Arial" w:cs="Arial"/>
          <w:b/>
          <w:bCs/>
          <w:i w:val="0"/>
          <w:sz w:val="22"/>
          <w:szCs w:val="22"/>
        </w:rPr>
      </w:pPr>
    </w:p>
    <w:p w14:paraId="76E568A6" w14:textId="77777777" w:rsidR="00015569" w:rsidRPr="0022062A" w:rsidRDefault="00015569" w:rsidP="00015569">
      <w:pPr>
        <w:pStyle w:val="NormalWeb"/>
        <w:shd w:val="clear" w:color="auto" w:fill="FFFFFF"/>
        <w:spacing w:before="0" w:beforeAutospacing="0" w:after="0" w:afterAutospacing="0"/>
        <w:rPr>
          <w:rStyle w:val="nfase"/>
          <w:rFonts w:ascii="Arial" w:hAnsi="Arial" w:cs="Arial"/>
          <w:i w:val="0"/>
          <w:sz w:val="22"/>
          <w:szCs w:val="22"/>
        </w:rPr>
      </w:pPr>
      <w:r w:rsidRPr="0022062A">
        <w:rPr>
          <w:rStyle w:val="nfase"/>
          <w:rFonts w:ascii="Arial" w:hAnsi="Arial" w:cs="Arial"/>
          <w:b/>
          <w:bCs/>
          <w:i w:val="0"/>
          <w:sz w:val="22"/>
          <w:szCs w:val="22"/>
        </w:rPr>
        <w:t>Âmbito de aplicação</w:t>
      </w:r>
      <w:r w:rsidRPr="0022062A">
        <w:rPr>
          <w:rStyle w:val="apple-converted-space"/>
          <w:rFonts w:ascii="Arial" w:hAnsi="Arial" w:cs="Arial"/>
          <w:b/>
          <w:bCs/>
          <w:sz w:val="22"/>
          <w:szCs w:val="22"/>
        </w:rPr>
        <w:t> </w:t>
      </w:r>
      <w:r w:rsidRPr="0022062A">
        <w:rPr>
          <w:rFonts w:ascii="Arial" w:hAnsi="Arial" w:cs="Arial"/>
          <w:sz w:val="22"/>
          <w:szCs w:val="22"/>
        </w:rPr>
        <w:t> </w:t>
      </w:r>
      <w:r w:rsidRPr="0022062A">
        <w:rPr>
          <w:rStyle w:val="nfase"/>
          <w:rFonts w:ascii="Arial" w:hAnsi="Arial" w:cs="Arial"/>
          <w:i w:val="0"/>
          <w:sz w:val="22"/>
          <w:szCs w:val="22"/>
        </w:rPr>
        <w:t>: Operações internas, interestaduais originadas nas unidades federadas signatárias dos Protocolos supracitados e aquisições de mercadorias procedentes das demais unidades federadas por contribuintes localizados no Estado do Rio de Janeiro.</w:t>
      </w:r>
    </w:p>
    <w:p w14:paraId="59EC933A" w14:textId="77777777" w:rsidR="00015569" w:rsidRPr="0022062A" w:rsidRDefault="00015569" w:rsidP="00015569">
      <w:pPr>
        <w:pStyle w:val="NormalWeb"/>
        <w:shd w:val="clear" w:color="auto" w:fill="FFFFFF"/>
        <w:spacing w:before="0" w:beforeAutospacing="0" w:after="0" w:afterAutospacing="0"/>
        <w:rPr>
          <w:rFonts w:ascii="Arial" w:hAnsi="Arial" w:cs="Arial"/>
          <w:sz w:val="22"/>
          <w:szCs w:val="22"/>
        </w:rPr>
      </w:pPr>
    </w:p>
    <w:tbl>
      <w:tblPr>
        <w:tblW w:w="14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484"/>
        <w:gridCol w:w="1484"/>
        <w:gridCol w:w="5722"/>
        <w:gridCol w:w="1267"/>
        <w:gridCol w:w="1838"/>
        <w:gridCol w:w="1838"/>
      </w:tblGrid>
      <w:tr w:rsidR="006976A3" w:rsidRPr="0022062A" w14:paraId="0B0DE7F0" w14:textId="77777777" w:rsidTr="00B168BD">
        <w:tc>
          <w:tcPr>
            <w:tcW w:w="1199" w:type="dxa"/>
            <w:vMerge w:val="restart"/>
            <w:vAlign w:val="center"/>
            <w:hideMark/>
          </w:tcPr>
          <w:p w14:paraId="63D8F9B3" w14:textId="77777777" w:rsidR="006976A3" w:rsidRPr="0022062A" w:rsidRDefault="006976A3" w:rsidP="006C794E">
            <w:pPr>
              <w:pStyle w:val="NormalWeb"/>
              <w:spacing w:before="0" w:beforeAutospacing="0" w:after="0" w:afterAutospacing="0"/>
              <w:jc w:val="center"/>
              <w:rPr>
                <w:rFonts w:ascii="Arial" w:hAnsi="Arial" w:cs="Arial"/>
                <w:sz w:val="22"/>
                <w:szCs w:val="22"/>
              </w:rPr>
            </w:pPr>
            <w:r w:rsidRPr="0022062A">
              <w:rPr>
                <w:rStyle w:val="nfase"/>
                <w:rFonts w:ascii="Arial" w:hAnsi="Arial" w:cs="Arial"/>
                <w:b/>
                <w:bCs/>
                <w:i w:val="0"/>
                <w:sz w:val="22"/>
                <w:szCs w:val="22"/>
              </w:rPr>
              <w:t>Subitem</w:t>
            </w:r>
          </w:p>
        </w:tc>
        <w:tc>
          <w:tcPr>
            <w:tcW w:w="1484" w:type="dxa"/>
            <w:vMerge w:val="restart"/>
            <w:vAlign w:val="center"/>
          </w:tcPr>
          <w:p w14:paraId="15F03BDF" w14:textId="77777777" w:rsidR="006976A3" w:rsidRPr="0022062A" w:rsidRDefault="006976A3" w:rsidP="006C794E">
            <w:pPr>
              <w:pStyle w:val="NormalWeb"/>
              <w:spacing w:before="0" w:beforeAutospacing="0" w:after="0" w:afterAutospacing="0"/>
              <w:jc w:val="center"/>
              <w:rPr>
                <w:rStyle w:val="nfase"/>
                <w:rFonts w:ascii="Arial" w:hAnsi="Arial" w:cs="Arial"/>
                <w:b/>
                <w:bCs/>
                <w:i w:val="0"/>
                <w:sz w:val="22"/>
                <w:szCs w:val="22"/>
              </w:rPr>
            </w:pPr>
            <w:r w:rsidRPr="0022062A">
              <w:rPr>
                <w:rStyle w:val="nfase"/>
                <w:rFonts w:ascii="Arial" w:hAnsi="Arial" w:cs="Arial"/>
                <w:b/>
                <w:bCs/>
                <w:i w:val="0"/>
                <w:sz w:val="22"/>
                <w:szCs w:val="22"/>
              </w:rPr>
              <w:t>CEST</w:t>
            </w:r>
          </w:p>
        </w:tc>
        <w:tc>
          <w:tcPr>
            <w:tcW w:w="1484" w:type="dxa"/>
            <w:vMerge w:val="restart"/>
            <w:vAlign w:val="center"/>
            <w:hideMark/>
          </w:tcPr>
          <w:p w14:paraId="3C358672" w14:textId="77777777" w:rsidR="006976A3" w:rsidRPr="0022062A" w:rsidRDefault="006976A3" w:rsidP="006C794E">
            <w:pPr>
              <w:pStyle w:val="NormalWeb"/>
              <w:spacing w:before="0" w:beforeAutospacing="0" w:after="0" w:afterAutospacing="0"/>
              <w:jc w:val="center"/>
              <w:rPr>
                <w:rFonts w:ascii="Arial" w:hAnsi="Arial" w:cs="Arial"/>
                <w:sz w:val="22"/>
                <w:szCs w:val="22"/>
              </w:rPr>
            </w:pPr>
            <w:r w:rsidRPr="0022062A">
              <w:rPr>
                <w:rStyle w:val="nfase"/>
                <w:rFonts w:ascii="Arial" w:hAnsi="Arial" w:cs="Arial"/>
                <w:b/>
                <w:bCs/>
                <w:i w:val="0"/>
                <w:sz w:val="22"/>
                <w:szCs w:val="22"/>
              </w:rPr>
              <w:t>NCM/SH</w:t>
            </w:r>
          </w:p>
        </w:tc>
        <w:tc>
          <w:tcPr>
            <w:tcW w:w="5722" w:type="dxa"/>
            <w:vMerge w:val="restart"/>
            <w:vAlign w:val="center"/>
            <w:hideMark/>
          </w:tcPr>
          <w:p w14:paraId="6C73923C" w14:textId="77777777" w:rsidR="006976A3" w:rsidRPr="0022062A" w:rsidRDefault="006976A3" w:rsidP="006C794E">
            <w:pPr>
              <w:pStyle w:val="NormalWeb"/>
              <w:spacing w:before="0" w:beforeAutospacing="0" w:after="0" w:afterAutospacing="0"/>
              <w:jc w:val="center"/>
              <w:rPr>
                <w:rFonts w:ascii="Arial" w:hAnsi="Arial" w:cs="Arial"/>
                <w:sz w:val="22"/>
                <w:szCs w:val="22"/>
              </w:rPr>
            </w:pPr>
            <w:r w:rsidRPr="0022062A">
              <w:rPr>
                <w:rStyle w:val="nfase"/>
                <w:rFonts w:ascii="Arial" w:hAnsi="Arial" w:cs="Arial"/>
                <w:b/>
                <w:bCs/>
                <w:i w:val="0"/>
                <w:sz w:val="22"/>
                <w:szCs w:val="22"/>
              </w:rPr>
              <w:t>Descrição</w:t>
            </w:r>
          </w:p>
        </w:tc>
        <w:tc>
          <w:tcPr>
            <w:tcW w:w="1267" w:type="dxa"/>
            <w:vMerge w:val="restart"/>
            <w:vAlign w:val="center"/>
            <w:hideMark/>
          </w:tcPr>
          <w:p w14:paraId="28BE0B4C" w14:textId="77777777" w:rsidR="006976A3" w:rsidRPr="0022062A" w:rsidRDefault="006976A3" w:rsidP="006C794E">
            <w:pPr>
              <w:pStyle w:val="NormalWeb"/>
              <w:spacing w:before="0" w:beforeAutospacing="0" w:after="0" w:afterAutospacing="0"/>
              <w:jc w:val="center"/>
              <w:rPr>
                <w:rFonts w:ascii="Arial" w:hAnsi="Arial" w:cs="Arial"/>
                <w:sz w:val="22"/>
                <w:szCs w:val="22"/>
              </w:rPr>
            </w:pPr>
            <w:r w:rsidRPr="0022062A">
              <w:rPr>
                <w:rStyle w:val="nfase"/>
                <w:rFonts w:ascii="Arial" w:hAnsi="Arial" w:cs="Arial"/>
                <w:b/>
                <w:bCs/>
                <w:i w:val="0"/>
                <w:sz w:val="22"/>
                <w:szCs w:val="22"/>
              </w:rPr>
              <w:t>MVA Original</w:t>
            </w:r>
          </w:p>
        </w:tc>
        <w:tc>
          <w:tcPr>
            <w:tcW w:w="3676" w:type="dxa"/>
            <w:gridSpan w:val="2"/>
            <w:vAlign w:val="center"/>
            <w:hideMark/>
          </w:tcPr>
          <w:p w14:paraId="1DC4340F" w14:textId="77777777" w:rsidR="006976A3" w:rsidRPr="0022062A" w:rsidRDefault="006976A3" w:rsidP="006C794E">
            <w:pPr>
              <w:pStyle w:val="NormalWeb"/>
              <w:spacing w:before="0" w:beforeAutospacing="0" w:after="0" w:afterAutospacing="0"/>
              <w:jc w:val="center"/>
              <w:rPr>
                <w:rFonts w:ascii="Arial" w:hAnsi="Arial" w:cs="Arial"/>
                <w:sz w:val="22"/>
                <w:szCs w:val="22"/>
              </w:rPr>
            </w:pPr>
            <w:r w:rsidRPr="0022062A">
              <w:rPr>
                <w:rStyle w:val="nfase"/>
                <w:rFonts w:ascii="Arial" w:hAnsi="Arial" w:cs="Arial"/>
                <w:b/>
                <w:bCs/>
                <w:i w:val="0"/>
                <w:sz w:val="22"/>
                <w:szCs w:val="22"/>
              </w:rPr>
              <w:t>MVA Ajustada</w:t>
            </w:r>
          </w:p>
        </w:tc>
      </w:tr>
      <w:tr w:rsidR="006976A3" w:rsidRPr="0022062A" w14:paraId="1B7C82F4" w14:textId="77777777" w:rsidTr="00B168BD">
        <w:tc>
          <w:tcPr>
            <w:tcW w:w="0" w:type="auto"/>
            <w:vMerge/>
            <w:hideMark/>
          </w:tcPr>
          <w:p w14:paraId="2F87966A" w14:textId="77777777" w:rsidR="006976A3" w:rsidRPr="0022062A" w:rsidRDefault="006976A3" w:rsidP="005139CE">
            <w:pPr>
              <w:ind w:rightChars="0" w:right="0"/>
              <w:rPr>
                <w:rFonts w:ascii="Arial" w:hAnsi="Arial" w:cs="Arial"/>
              </w:rPr>
            </w:pPr>
          </w:p>
        </w:tc>
        <w:tc>
          <w:tcPr>
            <w:tcW w:w="0" w:type="auto"/>
            <w:vMerge/>
          </w:tcPr>
          <w:p w14:paraId="7FA22B22" w14:textId="77777777" w:rsidR="006976A3" w:rsidRPr="0022062A" w:rsidRDefault="006976A3" w:rsidP="005139CE">
            <w:pPr>
              <w:ind w:rightChars="0" w:right="0"/>
              <w:rPr>
                <w:rFonts w:ascii="Arial" w:hAnsi="Arial" w:cs="Arial"/>
              </w:rPr>
            </w:pPr>
          </w:p>
        </w:tc>
        <w:tc>
          <w:tcPr>
            <w:tcW w:w="0" w:type="auto"/>
            <w:vMerge/>
            <w:hideMark/>
          </w:tcPr>
          <w:p w14:paraId="0B5DB443" w14:textId="77777777" w:rsidR="006976A3" w:rsidRPr="0022062A" w:rsidRDefault="006976A3" w:rsidP="005139CE">
            <w:pPr>
              <w:ind w:rightChars="0" w:right="0"/>
              <w:rPr>
                <w:rFonts w:ascii="Arial" w:hAnsi="Arial" w:cs="Arial"/>
              </w:rPr>
            </w:pPr>
          </w:p>
        </w:tc>
        <w:tc>
          <w:tcPr>
            <w:tcW w:w="5722" w:type="dxa"/>
            <w:vMerge/>
            <w:hideMark/>
          </w:tcPr>
          <w:p w14:paraId="24D91A06" w14:textId="77777777" w:rsidR="006976A3" w:rsidRPr="0022062A" w:rsidRDefault="006976A3" w:rsidP="005139CE">
            <w:pPr>
              <w:ind w:rightChars="0" w:right="0"/>
              <w:rPr>
                <w:rFonts w:ascii="Arial" w:hAnsi="Arial" w:cs="Arial"/>
              </w:rPr>
            </w:pPr>
          </w:p>
        </w:tc>
        <w:tc>
          <w:tcPr>
            <w:tcW w:w="0" w:type="auto"/>
            <w:vMerge/>
            <w:hideMark/>
          </w:tcPr>
          <w:p w14:paraId="37C82E0C" w14:textId="77777777" w:rsidR="006976A3" w:rsidRPr="0022062A" w:rsidRDefault="006976A3" w:rsidP="005139CE">
            <w:pPr>
              <w:ind w:rightChars="0" w:right="0"/>
              <w:rPr>
                <w:rFonts w:ascii="Arial" w:hAnsi="Arial" w:cs="Arial"/>
              </w:rPr>
            </w:pPr>
          </w:p>
        </w:tc>
        <w:tc>
          <w:tcPr>
            <w:tcW w:w="1838" w:type="dxa"/>
            <w:hideMark/>
          </w:tcPr>
          <w:p w14:paraId="159B6258" w14:textId="77777777" w:rsidR="006976A3" w:rsidRPr="0022062A" w:rsidRDefault="006976A3" w:rsidP="005139CE">
            <w:pPr>
              <w:pStyle w:val="NormalWeb"/>
              <w:spacing w:before="0" w:beforeAutospacing="0" w:after="0" w:afterAutospacing="0"/>
              <w:jc w:val="center"/>
              <w:rPr>
                <w:rFonts w:ascii="Arial" w:hAnsi="Arial" w:cs="Arial"/>
                <w:sz w:val="22"/>
                <w:szCs w:val="22"/>
              </w:rPr>
            </w:pPr>
            <w:r w:rsidRPr="0022062A">
              <w:rPr>
                <w:rStyle w:val="nfase"/>
                <w:rFonts w:ascii="Arial" w:hAnsi="Arial" w:cs="Arial"/>
                <w:b/>
                <w:bCs/>
                <w:i w:val="0"/>
                <w:sz w:val="22"/>
                <w:szCs w:val="22"/>
              </w:rPr>
              <w:t>Alíquota interestadual de 12%</w:t>
            </w:r>
          </w:p>
        </w:tc>
        <w:tc>
          <w:tcPr>
            <w:tcW w:w="1838" w:type="dxa"/>
            <w:hideMark/>
          </w:tcPr>
          <w:p w14:paraId="05189799" w14:textId="77777777" w:rsidR="006976A3" w:rsidRPr="0022062A" w:rsidRDefault="006976A3" w:rsidP="005139CE">
            <w:pPr>
              <w:pStyle w:val="NormalWeb"/>
              <w:spacing w:before="0" w:beforeAutospacing="0" w:after="0" w:afterAutospacing="0"/>
              <w:jc w:val="center"/>
              <w:rPr>
                <w:rFonts w:ascii="Arial" w:hAnsi="Arial" w:cs="Arial"/>
                <w:sz w:val="22"/>
                <w:szCs w:val="22"/>
              </w:rPr>
            </w:pPr>
            <w:r w:rsidRPr="0022062A">
              <w:rPr>
                <w:rStyle w:val="nfase"/>
                <w:rFonts w:ascii="Arial" w:hAnsi="Arial" w:cs="Arial"/>
                <w:b/>
                <w:bCs/>
                <w:i w:val="0"/>
                <w:sz w:val="22"/>
                <w:szCs w:val="22"/>
              </w:rPr>
              <w:t>Alíquota interestadual de 4%</w:t>
            </w:r>
          </w:p>
        </w:tc>
      </w:tr>
      <w:tr w:rsidR="00876E28" w:rsidRPr="0022062A" w14:paraId="5027DB0A" w14:textId="77777777" w:rsidTr="00B168BD">
        <w:tc>
          <w:tcPr>
            <w:tcW w:w="1199" w:type="dxa"/>
            <w:hideMark/>
          </w:tcPr>
          <w:p w14:paraId="12B8913A" w14:textId="77777777" w:rsidR="00876E28" w:rsidRDefault="00876E28" w:rsidP="006C794E">
            <w:pPr>
              <w:ind w:rightChars="0" w:right="0"/>
              <w:jc w:val="left"/>
              <w:rPr>
                <w:rFonts w:ascii="Arial" w:hAnsi="Arial" w:cs="Arial"/>
                <w:color w:val="000000"/>
              </w:rPr>
            </w:pPr>
            <w:r>
              <w:rPr>
                <w:rFonts w:ascii="Arial" w:hAnsi="Arial" w:cs="Arial"/>
                <w:color w:val="000000"/>
              </w:rPr>
              <w:t>26.1</w:t>
            </w:r>
          </w:p>
        </w:tc>
        <w:tc>
          <w:tcPr>
            <w:tcW w:w="1484" w:type="dxa"/>
          </w:tcPr>
          <w:p w14:paraId="4DA81597"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12.001.00</w:t>
            </w:r>
          </w:p>
        </w:tc>
        <w:tc>
          <w:tcPr>
            <w:tcW w:w="1484" w:type="dxa"/>
            <w:hideMark/>
          </w:tcPr>
          <w:p w14:paraId="4451328C"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8504</w:t>
            </w:r>
          </w:p>
        </w:tc>
        <w:tc>
          <w:tcPr>
            <w:tcW w:w="5722" w:type="dxa"/>
            <w:hideMark/>
          </w:tcPr>
          <w:p w14:paraId="7A0D05E3"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Transformadores, bobinas de reatância e de auto indução, inclusive os transformadores de potência superior a 16 KVA, classificados nas posições 8504.33.00 e 8504.34.00; exceto os demais transformadores da subposição 8504.3, os reatores para lâmpadas elétricas de descarga classificados no código 8504.10.00, os carregadores de acumuladores  do código 8504.40.10, os equipamentos de alimentação ininterrupta de energia (UPS ou “no break”), no código 8504.40.40 e os de uso automotivo</w:t>
            </w:r>
          </w:p>
        </w:tc>
        <w:tc>
          <w:tcPr>
            <w:tcW w:w="1267" w:type="dxa"/>
            <w:vAlign w:val="center"/>
            <w:hideMark/>
          </w:tcPr>
          <w:p w14:paraId="60A7DE48"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50,00%</w:t>
            </w:r>
          </w:p>
        </w:tc>
        <w:tc>
          <w:tcPr>
            <w:tcW w:w="1838" w:type="dxa"/>
            <w:vAlign w:val="center"/>
            <w:hideMark/>
          </w:tcPr>
          <w:p w14:paraId="23076413"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65,00%</w:t>
            </w:r>
          </w:p>
        </w:tc>
        <w:tc>
          <w:tcPr>
            <w:tcW w:w="1838" w:type="dxa"/>
            <w:vAlign w:val="center"/>
            <w:hideMark/>
          </w:tcPr>
          <w:p w14:paraId="6D96E04D"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80,00%</w:t>
            </w:r>
          </w:p>
        </w:tc>
      </w:tr>
      <w:tr w:rsidR="00876E28" w:rsidRPr="0022062A" w14:paraId="6168C660" w14:textId="77777777" w:rsidTr="00B168BD">
        <w:tc>
          <w:tcPr>
            <w:tcW w:w="1199" w:type="dxa"/>
            <w:hideMark/>
          </w:tcPr>
          <w:p w14:paraId="240AEC38" w14:textId="77777777" w:rsidR="00876E28" w:rsidRDefault="00876E28" w:rsidP="006C794E">
            <w:pPr>
              <w:ind w:rightChars="0" w:right="0"/>
              <w:jc w:val="left"/>
              <w:rPr>
                <w:rFonts w:ascii="Arial" w:hAnsi="Arial" w:cs="Arial"/>
                <w:color w:val="000000"/>
              </w:rPr>
            </w:pPr>
            <w:r>
              <w:rPr>
                <w:rFonts w:ascii="Arial" w:hAnsi="Arial" w:cs="Arial"/>
                <w:color w:val="000000"/>
              </w:rPr>
              <w:t>26.2</w:t>
            </w:r>
          </w:p>
        </w:tc>
        <w:tc>
          <w:tcPr>
            <w:tcW w:w="1484" w:type="dxa"/>
          </w:tcPr>
          <w:p w14:paraId="5214F529"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12.002.00</w:t>
            </w:r>
          </w:p>
        </w:tc>
        <w:tc>
          <w:tcPr>
            <w:tcW w:w="1484" w:type="dxa"/>
            <w:hideMark/>
          </w:tcPr>
          <w:p w14:paraId="090E176A"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8516</w:t>
            </w:r>
          </w:p>
        </w:tc>
        <w:tc>
          <w:tcPr>
            <w:tcW w:w="5722" w:type="dxa"/>
            <w:hideMark/>
          </w:tcPr>
          <w:p w14:paraId="7CA4F819"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Aquecedores elétricos de água, incluídos os de imersão, chuveiros ou duchas elétricos, torneiras elétricas, resistências de aquecimento, inclusive as de duchas e chuveiros elétricos e suas partes; exceto outros fornos, fogareiros (incluídas as chapas de cocção), grelhas e assadeiras, classificados na posição 8516.60.00</w:t>
            </w:r>
          </w:p>
        </w:tc>
        <w:tc>
          <w:tcPr>
            <w:tcW w:w="1267" w:type="dxa"/>
            <w:vAlign w:val="center"/>
            <w:hideMark/>
          </w:tcPr>
          <w:p w14:paraId="5FCED8EE"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44,00%</w:t>
            </w:r>
          </w:p>
        </w:tc>
        <w:tc>
          <w:tcPr>
            <w:tcW w:w="1838" w:type="dxa"/>
            <w:vAlign w:val="center"/>
            <w:hideMark/>
          </w:tcPr>
          <w:p w14:paraId="1D651A6C"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58,40%</w:t>
            </w:r>
          </w:p>
        </w:tc>
        <w:tc>
          <w:tcPr>
            <w:tcW w:w="1838" w:type="dxa"/>
            <w:vAlign w:val="center"/>
            <w:hideMark/>
          </w:tcPr>
          <w:p w14:paraId="4AB373A8"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72,80%</w:t>
            </w:r>
          </w:p>
        </w:tc>
      </w:tr>
      <w:tr w:rsidR="00876E28" w:rsidRPr="0022062A" w14:paraId="3131F22B" w14:textId="77777777" w:rsidTr="00B168BD">
        <w:tc>
          <w:tcPr>
            <w:tcW w:w="1199" w:type="dxa"/>
            <w:hideMark/>
          </w:tcPr>
          <w:p w14:paraId="0B8F429F" w14:textId="77777777" w:rsidR="00876E28" w:rsidRDefault="00876E28" w:rsidP="006C794E">
            <w:pPr>
              <w:ind w:rightChars="0" w:right="0"/>
              <w:jc w:val="left"/>
              <w:rPr>
                <w:rFonts w:ascii="Arial" w:hAnsi="Arial" w:cs="Arial"/>
                <w:color w:val="000000"/>
              </w:rPr>
            </w:pPr>
            <w:r>
              <w:rPr>
                <w:rFonts w:ascii="Arial" w:hAnsi="Arial" w:cs="Arial"/>
                <w:color w:val="000000"/>
              </w:rPr>
              <w:t>26.3</w:t>
            </w:r>
          </w:p>
        </w:tc>
        <w:tc>
          <w:tcPr>
            <w:tcW w:w="1484" w:type="dxa"/>
          </w:tcPr>
          <w:p w14:paraId="11FB76E7"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12.003.00</w:t>
            </w:r>
          </w:p>
        </w:tc>
        <w:tc>
          <w:tcPr>
            <w:tcW w:w="1484" w:type="dxa"/>
            <w:hideMark/>
          </w:tcPr>
          <w:p w14:paraId="770D24AD"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8535</w:t>
            </w:r>
          </w:p>
        </w:tc>
        <w:tc>
          <w:tcPr>
            <w:tcW w:w="5722" w:type="dxa"/>
            <w:hideMark/>
          </w:tcPr>
          <w:p w14:paraId="4E44F9DB"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Aparelhos para interrupção, seccionamento, proteção, derivação, ligação ou conexão de circuitos elétricos (por exemplo, interruptores, comutadores, corta-circuitos, para-raios, limitadores de tensão, eliminadores de onda, tomadas de corrente e outros conectores, caixas de junção), para tensão superior a 1.000V, exceto os de uso automotivo</w:t>
            </w:r>
          </w:p>
        </w:tc>
        <w:tc>
          <w:tcPr>
            <w:tcW w:w="1267" w:type="dxa"/>
            <w:vAlign w:val="center"/>
            <w:hideMark/>
          </w:tcPr>
          <w:p w14:paraId="47322DE2"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46,00%</w:t>
            </w:r>
          </w:p>
        </w:tc>
        <w:tc>
          <w:tcPr>
            <w:tcW w:w="1838" w:type="dxa"/>
            <w:vAlign w:val="center"/>
            <w:hideMark/>
          </w:tcPr>
          <w:p w14:paraId="6B172372"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60,60%</w:t>
            </w:r>
          </w:p>
        </w:tc>
        <w:tc>
          <w:tcPr>
            <w:tcW w:w="1838" w:type="dxa"/>
            <w:vAlign w:val="center"/>
            <w:hideMark/>
          </w:tcPr>
          <w:p w14:paraId="71B7BF47"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75,20%</w:t>
            </w:r>
          </w:p>
        </w:tc>
      </w:tr>
      <w:tr w:rsidR="00876E28" w:rsidRPr="0022062A" w14:paraId="44488CA0" w14:textId="77777777" w:rsidTr="00B168BD">
        <w:tc>
          <w:tcPr>
            <w:tcW w:w="1199" w:type="dxa"/>
            <w:hideMark/>
          </w:tcPr>
          <w:p w14:paraId="64241A56" w14:textId="77777777" w:rsidR="00876E28" w:rsidRDefault="00876E28" w:rsidP="006C794E">
            <w:pPr>
              <w:ind w:rightChars="0" w:right="0"/>
              <w:jc w:val="left"/>
              <w:rPr>
                <w:rFonts w:ascii="Arial" w:hAnsi="Arial" w:cs="Arial"/>
                <w:color w:val="000000"/>
              </w:rPr>
            </w:pPr>
            <w:r>
              <w:rPr>
                <w:rFonts w:ascii="Arial" w:hAnsi="Arial" w:cs="Arial"/>
                <w:color w:val="000000"/>
              </w:rPr>
              <w:t>26.4</w:t>
            </w:r>
          </w:p>
        </w:tc>
        <w:tc>
          <w:tcPr>
            <w:tcW w:w="1484" w:type="dxa"/>
          </w:tcPr>
          <w:p w14:paraId="5813305B"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12.004.00</w:t>
            </w:r>
          </w:p>
        </w:tc>
        <w:tc>
          <w:tcPr>
            <w:tcW w:w="1484" w:type="dxa"/>
            <w:hideMark/>
          </w:tcPr>
          <w:p w14:paraId="7332E819"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8536</w:t>
            </w:r>
          </w:p>
        </w:tc>
        <w:tc>
          <w:tcPr>
            <w:tcW w:w="5722" w:type="dxa"/>
            <w:hideMark/>
          </w:tcPr>
          <w:p w14:paraId="02FF0D82"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Aparelhos para interrupção, seccionamento, proteção, derivação, ligação ou conexão de circuitos elétricos (por exemplo, interruptores, comutadores, relés, corta-circuitos, eliminadores de onda, plugues e tomadas de corrente, suportes para lâmpadas e outros conectores, caixas de junção), para uma tensão não superior a 1.000V; conectores para fibras ópticas, feixes ou cabos de fibras ópticas; exceto "starter" classificado na subposição 8536.50 e os de uso automotivo</w:t>
            </w:r>
          </w:p>
        </w:tc>
        <w:tc>
          <w:tcPr>
            <w:tcW w:w="1267" w:type="dxa"/>
            <w:vAlign w:val="center"/>
            <w:hideMark/>
          </w:tcPr>
          <w:p w14:paraId="0DB5E29C"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43,00%</w:t>
            </w:r>
          </w:p>
        </w:tc>
        <w:tc>
          <w:tcPr>
            <w:tcW w:w="1838" w:type="dxa"/>
            <w:vAlign w:val="center"/>
            <w:hideMark/>
          </w:tcPr>
          <w:p w14:paraId="15C33EDD"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57,30%</w:t>
            </w:r>
          </w:p>
        </w:tc>
        <w:tc>
          <w:tcPr>
            <w:tcW w:w="1838" w:type="dxa"/>
            <w:vAlign w:val="center"/>
            <w:hideMark/>
          </w:tcPr>
          <w:p w14:paraId="7E4F53A3"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71,60%</w:t>
            </w:r>
          </w:p>
        </w:tc>
      </w:tr>
      <w:tr w:rsidR="00876E28" w:rsidRPr="0022062A" w14:paraId="106FB5BF" w14:textId="77777777" w:rsidTr="00B168BD">
        <w:tc>
          <w:tcPr>
            <w:tcW w:w="1199" w:type="dxa"/>
            <w:hideMark/>
          </w:tcPr>
          <w:p w14:paraId="2E47AC12" w14:textId="77777777" w:rsidR="00876E28" w:rsidRDefault="00876E28" w:rsidP="006C794E">
            <w:pPr>
              <w:ind w:rightChars="0" w:right="0"/>
              <w:jc w:val="left"/>
              <w:rPr>
                <w:rFonts w:ascii="Arial" w:hAnsi="Arial" w:cs="Arial"/>
                <w:color w:val="000000"/>
              </w:rPr>
            </w:pPr>
            <w:r>
              <w:rPr>
                <w:rFonts w:ascii="Arial" w:hAnsi="Arial" w:cs="Arial"/>
                <w:color w:val="000000"/>
              </w:rPr>
              <w:t>26.5</w:t>
            </w:r>
          </w:p>
        </w:tc>
        <w:tc>
          <w:tcPr>
            <w:tcW w:w="1484" w:type="dxa"/>
          </w:tcPr>
          <w:p w14:paraId="0EA0EF21"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12.005.00</w:t>
            </w:r>
          </w:p>
        </w:tc>
        <w:tc>
          <w:tcPr>
            <w:tcW w:w="1484" w:type="dxa"/>
            <w:hideMark/>
          </w:tcPr>
          <w:p w14:paraId="4F028E7E"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8538</w:t>
            </w:r>
          </w:p>
        </w:tc>
        <w:tc>
          <w:tcPr>
            <w:tcW w:w="5722" w:type="dxa"/>
            <w:hideMark/>
          </w:tcPr>
          <w:p w14:paraId="302158E2"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Partes reconhecíveis como exclusiva ou principalmente destinadas aos aparelhos das posições 8535 e 8536</w:t>
            </w:r>
          </w:p>
        </w:tc>
        <w:tc>
          <w:tcPr>
            <w:tcW w:w="1267" w:type="dxa"/>
            <w:vAlign w:val="center"/>
            <w:hideMark/>
          </w:tcPr>
          <w:p w14:paraId="0A5B992A"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40,00%</w:t>
            </w:r>
          </w:p>
        </w:tc>
        <w:tc>
          <w:tcPr>
            <w:tcW w:w="1838" w:type="dxa"/>
            <w:vAlign w:val="center"/>
            <w:hideMark/>
          </w:tcPr>
          <w:p w14:paraId="770FA989"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54,00%</w:t>
            </w:r>
          </w:p>
        </w:tc>
        <w:tc>
          <w:tcPr>
            <w:tcW w:w="1838" w:type="dxa"/>
            <w:vAlign w:val="center"/>
            <w:hideMark/>
          </w:tcPr>
          <w:p w14:paraId="2EE7DF56"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68,00%</w:t>
            </w:r>
          </w:p>
        </w:tc>
      </w:tr>
      <w:tr w:rsidR="00876E28" w:rsidRPr="0022062A" w14:paraId="30303AA1" w14:textId="77777777" w:rsidTr="00B168BD">
        <w:tc>
          <w:tcPr>
            <w:tcW w:w="1199" w:type="dxa"/>
            <w:hideMark/>
          </w:tcPr>
          <w:p w14:paraId="289C0926" w14:textId="77777777" w:rsidR="00876E28" w:rsidRDefault="00876E28" w:rsidP="006C794E">
            <w:pPr>
              <w:ind w:rightChars="0" w:right="0"/>
              <w:jc w:val="left"/>
              <w:rPr>
                <w:rFonts w:ascii="Arial" w:hAnsi="Arial" w:cs="Arial"/>
                <w:color w:val="000000"/>
              </w:rPr>
            </w:pPr>
            <w:r>
              <w:rPr>
                <w:rFonts w:ascii="Arial" w:hAnsi="Arial" w:cs="Arial"/>
                <w:color w:val="000000"/>
              </w:rPr>
              <w:t>26.6</w:t>
            </w:r>
          </w:p>
        </w:tc>
        <w:tc>
          <w:tcPr>
            <w:tcW w:w="1484" w:type="dxa"/>
          </w:tcPr>
          <w:p w14:paraId="0517C974"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12.006.00</w:t>
            </w:r>
          </w:p>
        </w:tc>
        <w:tc>
          <w:tcPr>
            <w:tcW w:w="1484" w:type="dxa"/>
            <w:hideMark/>
          </w:tcPr>
          <w:p w14:paraId="7C982806"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7413.00.00</w:t>
            </w:r>
          </w:p>
        </w:tc>
        <w:tc>
          <w:tcPr>
            <w:tcW w:w="5722" w:type="dxa"/>
            <w:hideMark/>
          </w:tcPr>
          <w:p w14:paraId="744479EB"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Cabos, tranças e semelhantes, de cobre, não isolados para usos elétricos, exceto os de uso automotivo</w:t>
            </w:r>
          </w:p>
        </w:tc>
        <w:tc>
          <w:tcPr>
            <w:tcW w:w="1267" w:type="dxa"/>
            <w:vAlign w:val="center"/>
            <w:hideMark/>
          </w:tcPr>
          <w:p w14:paraId="02062370"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62,27%</w:t>
            </w:r>
          </w:p>
        </w:tc>
        <w:tc>
          <w:tcPr>
            <w:tcW w:w="1838" w:type="dxa"/>
            <w:vAlign w:val="center"/>
            <w:hideMark/>
          </w:tcPr>
          <w:p w14:paraId="408A24ED"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78,50%</w:t>
            </w:r>
          </w:p>
        </w:tc>
        <w:tc>
          <w:tcPr>
            <w:tcW w:w="1838" w:type="dxa"/>
            <w:vAlign w:val="center"/>
            <w:hideMark/>
          </w:tcPr>
          <w:p w14:paraId="0EB77C82"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94,72%</w:t>
            </w:r>
          </w:p>
        </w:tc>
      </w:tr>
      <w:tr w:rsidR="00876E28" w:rsidRPr="0022062A" w14:paraId="47D0E1A9" w14:textId="77777777" w:rsidTr="00B168BD">
        <w:tc>
          <w:tcPr>
            <w:tcW w:w="1199" w:type="dxa"/>
            <w:hideMark/>
          </w:tcPr>
          <w:p w14:paraId="4545FD31" w14:textId="77777777" w:rsidR="00876E28" w:rsidRDefault="00876E28" w:rsidP="006C794E">
            <w:pPr>
              <w:ind w:rightChars="0" w:right="0"/>
              <w:jc w:val="left"/>
              <w:rPr>
                <w:rFonts w:ascii="Arial" w:hAnsi="Arial" w:cs="Arial"/>
                <w:color w:val="000000"/>
              </w:rPr>
            </w:pPr>
            <w:r>
              <w:rPr>
                <w:rFonts w:ascii="Arial" w:hAnsi="Arial" w:cs="Arial"/>
                <w:color w:val="000000"/>
              </w:rPr>
              <w:t>26.7</w:t>
            </w:r>
          </w:p>
        </w:tc>
        <w:tc>
          <w:tcPr>
            <w:tcW w:w="1484" w:type="dxa"/>
          </w:tcPr>
          <w:p w14:paraId="290F1E50"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12.007.00</w:t>
            </w:r>
          </w:p>
        </w:tc>
        <w:tc>
          <w:tcPr>
            <w:tcW w:w="1484" w:type="dxa"/>
            <w:hideMark/>
          </w:tcPr>
          <w:p w14:paraId="440AB0EA" w14:textId="77777777" w:rsidR="00876E28" w:rsidRDefault="00876E28" w:rsidP="005139CE">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8544</w:t>
            </w:r>
          </w:p>
          <w:p w14:paraId="6931D048" w14:textId="77777777" w:rsidR="00876E28" w:rsidRDefault="00876E28" w:rsidP="005139CE">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7605</w:t>
            </w:r>
          </w:p>
          <w:p w14:paraId="37103ABD" w14:textId="77777777" w:rsidR="00876E28" w:rsidRPr="0022062A" w:rsidRDefault="00876E28" w:rsidP="005139CE">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7614</w:t>
            </w:r>
          </w:p>
        </w:tc>
        <w:tc>
          <w:tcPr>
            <w:tcW w:w="5722" w:type="dxa"/>
            <w:hideMark/>
          </w:tcPr>
          <w:p w14:paraId="04AA43AC"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Fios, cabos (incluídos os cabos coaxiais) e outros condutores, isolados ou não, para usos elétricos (incluídos os de cobre ou alumínio, envernizados ou oxidados </w:t>
            </w:r>
            <w:proofErr w:type="spellStart"/>
            <w:r w:rsidRPr="0022062A">
              <w:rPr>
                <w:rFonts w:ascii="Arial" w:hAnsi="Arial" w:cs="Arial"/>
                <w:color w:val="000000"/>
                <w:lang w:eastAsia="pt-BR"/>
              </w:rPr>
              <w:t>anodicamente</w:t>
            </w:r>
            <w:proofErr w:type="spellEnd"/>
            <w:r w:rsidRPr="0022062A">
              <w:rPr>
                <w:rFonts w:ascii="Arial" w:hAnsi="Arial" w:cs="Arial"/>
                <w:color w:val="000000"/>
                <w:lang w:eastAsia="pt-BR"/>
              </w:rPr>
              <w:t>), mesmo com peças de conexão, inclusive fios e cabos elétricos, para tensão não superior a 1000V, para uso na construção; fios e cabos telefônicos e para transmissão de dados; cabos de fibras ópticas, constituídos de fibras embainhadas individualmente, mesmo com condutores elétricos ou munidos de peças de conexão; cordas, cabos, tranças e semelhantes, de alumínio, não isolados para uso elétricos; exceto os de uso automotivo</w:t>
            </w:r>
          </w:p>
        </w:tc>
        <w:tc>
          <w:tcPr>
            <w:tcW w:w="1267" w:type="dxa"/>
            <w:vAlign w:val="center"/>
            <w:hideMark/>
          </w:tcPr>
          <w:p w14:paraId="12F2DD40"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41,00%</w:t>
            </w:r>
          </w:p>
        </w:tc>
        <w:tc>
          <w:tcPr>
            <w:tcW w:w="1838" w:type="dxa"/>
            <w:vAlign w:val="center"/>
            <w:hideMark/>
          </w:tcPr>
          <w:p w14:paraId="0A1EA9D5"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55,10%</w:t>
            </w:r>
          </w:p>
        </w:tc>
        <w:tc>
          <w:tcPr>
            <w:tcW w:w="1838" w:type="dxa"/>
            <w:vAlign w:val="center"/>
            <w:hideMark/>
          </w:tcPr>
          <w:p w14:paraId="55661217"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69,20%</w:t>
            </w:r>
          </w:p>
        </w:tc>
      </w:tr>
      <w:tr w:rsidR="00876E28" w:rsidRPr="0022062A" w14:paraId="620300F0" w14:textId="77777777" w:rsidTr="00B168BD">
        <w:tc>
          <w:tcPr>
            <w:tcW w:w="1199" w:type="dxa"/>
            <w:hideMark/>
          </w:tcPr>
          <w:p w14:paraId="336DDA0D" w14:textId="77777777" w:rsidR="00876E28" w:rsidRDefault="00876E28" w:rsidP="006C794E">
            <w:pPr>
              <w:ind w:rightChars="0" w:right="0"/>
              <w:jc w:val="left"/>
              <w:rPr>
                <w:rFonts w:ascii="Arial" w:hAnsi="Arial" w:cs="Arial"/>
                <w:color w:val="000000"/>
              </w:rPr>
            </w:pPr>
            <w:r>
              <w:rPr>
                <w:rFonts w:ascii="Arial" w:hAnsi="Arial" w:cs="Arial"/>
                <w:color w:val="000000"/>
              </w:rPr>
              <w:t>26.8</w:t>
            </w:r>
          </w:p>
        </w:tc>
        <w:tc>
          <w:tcPr>
            <w:tcW w:w="1484" w:type="dxa"/>
          </w:tcPr>
          <w:p w14:paraId="1852ED68"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12.008.00</w:t>
            </w:r>
          </w:p>
        </w:tc>
        <w:tc>
          <w:tcPr>
            <w:tcW w:w="1484" w:type="dxa"/>
            <w:hideMark/>
          </w:tcPr>
          <w:p w14:paraId="406A699A"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8546</w:t>
            </w:r>
          </w:p>
        </w:tc>
        <w:tc>
          <w:tcPr>
            <w:tcW w:w="5722" w:type="dxa"/>
            <w:hideMark/>
          </w:tcPr>
          <w:p w14:paraId="4D6202F9"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Isoladores de qualquer matéria, para usos elétricos</w:t>
            </w:r>
          </w:p>
        </w:tc>
        <w:tc>
          <w:tcPr>
            <w:tcW w:w="1267" w:type="dxa"/>
            <w:vAlign w:val="center"/>
            <w:hideMark/>
          </w:tcPr>
          <w:p w14:paraId="4418F5FB"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70,45%</w:t>
            </w:r>
          </w:p>
        </w:tc>
        <w:tc>
          <w:tcPr>
            <w:tcW w:w="1838" w:type="dxa"/>
            <w:vAlign w:val="center"/>
            <w:hideMark/>
          </w:tcPr>
          <w:p w14:paraId="0CA16AC4"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87,50%</w:t>
            </w:r>
          </w:p>
        </w:tc>
        <w:tc>
          <w:tcPr>
            <w:tcW w:w="1838" w:type="dxa"/>
            <w:vAlign w:val="center"/>
            <w:hideMark/>
          </w:tcPr>
          <w:p w14:paraId="278986BE"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104,54%</w:t>
            </w:r>
          </w:p>
        </w:tc>
      </w:tr>
      <w:tr w:rsidR="00876E28" w:rsidRPr="0022062A" w14:paraId="42DAAD36" w14:textId="77777777" w:rsidTr="00B168BD">
        <w:tc>
          <w:tcPr>
            <w:tcW w:w="1199" w:type="dxa"/>
            <w:hideMark/>
          </w:tcPr>
          <w:p w14:paraId="2847CFD4" w14:textId="77777777" w:rsidR="00876E28" w:rsidRDefault="00876E28" w:rsidP="006C794E">
            <w:pPr>
              <w:ind w:rightChars="0" w:right="0"/>
              <w:jc w:val="left"/>
              <w:rPr>
                <w:rFonts w:ascii="Arial" w:hAnsi="Arial" w:cs="Arial"/>
                <w:color w:val="000000"/>
              </w:rPr>
            </w:pPr>
            <w:r>
              <w:rPr>
                <w:rFonts w:ascii="Arial" w:hAnsi="Arial" w:cs="Arial"/>
                <w:color w:val="000000"/>
              </w:rPr>
              <w:t>26.9</w:t>
            </w:r>
          </w:p>
        </w:tc>
        <w:tc>
          <w:tcPr>
            <w:tcW w:w="1484" w:type="dxa"/>
          </w:tcPr>
          <w:p w14:paraId="65FCCD48"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12.009.00</w:t>
            </w:r>
          </w:p>
        </w:tc>
        <w:tc>
          <w:tcPr>
            <w:tcW w:w="1484" w:type="dxa"/>
            <w:hideMark/>
          </w:tcPr>
          <w:p w14:paraId="2E5C381F"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8547</w:t>
            </w:r>
          </w:p>
        </w:tc>
        <w:tc>
          <w:tcPr>
            <w:tcW w:w="5722" w:type="dxa"/>
            <w:hideMark/>
          </w:tcPr>
          <w:p w14:paraId="22E1C57F"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Peças isolantes inteiramente de matérias isolantes, ou com simples peças metálicas de montagem (suportes roscados, por exemplo) incorporadas na massa, para máquinas, aparelhos e instalações elétricas; tubos isoladores e suas peças de ligação, de metais comuns, isolados interiormente</w:t>
            </w:r>
          </w:p>
        </w:tc>
        <w:tc>
          <w:tcPr>
            <w:tcW w:w="1267" w:type="dxa"/>
            <w:vAlign w:val="center"/>
            <w:hideMark/>
          </w:tcPr>
          <w:p w14:paraId="4A625082"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61,11%</w:t>
            </w:r>
          </w:p>
        </w:tc>
        <w:tc>
          <w:tcPr>
            <w:tcW w:w="1838" w:type="dxa"/>
            <w:vAlign w:val="center"/>
            <w:hideMark/>
          </w:tcPr>
          <w:p w14:paraId="38B76DFC"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77,22%</w:t>
            </w:r>
          </w:p>
        </w:tc>
        <w:tc>
          <w:tcPr>
            <w:tcW w:w="1838" w:type="dxa"/>
            <w:vAlign w:val="center"/>
            <w:hideMark/>
          </w:tcPr>
          <w:p w14:paraId="70031F75"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93,33%</w:t>
            </w:r>
          </w:p>
        </w:tc>
      </w:tr>
      <w:tr w:rsidR="00876E28" w:rsidRPr="0022062A" w14:paraId="0507AB6F" w14:textId="77777777" w:rsidTr="00B168BD">
        <w:tc>
          <w:tcPr>
            <w:tcW w:w="1199" w:type="dxa"/>
            <w:hideMark/>
          </w:tcPr>
          <w:p w14:paraId="5A33C50F" w14:textId="77777777" w:rsidR="00876E28" w:rsidRDefault="00876E28" w:rsidP="006C794E">
            <w:pPr>
              <w:ind w:rightChars="0" w:right="0"/>
              <w:jc w:val="left"/>
              <w:rPr>
                <w:rFonts w:ascii="Arial" w:hAnsi="Arial" w:cs="Arial"/>
                <w:color w:val="000000"/>
              </w:rPr>
            </w:pPr>
            <w:r>
              <w:rPr>
                <w:rFonts w:ascii="Arial" w:hAnsi="Arial" w:cs="Arial"/>
                <w:color w:val="000000"/>
              </w:rPr>
              <w:t>26.10</w:t>
            </w:r>
          </w:p>
        </w:tc>
        <w:tc>
          <w:tcPr>
            <w:tcW w:w="1484" w:type="dxa"/>
          </w:tcPr>
          <w:p w14:paraId="0F1BC57E"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21.110.00</w:t>
            </w:r>
          </w:p>
        </w:tc>
        <w:tc>
          <w:tcPr>
            <w:tcW w:w="1484" w:type="dxa"/>
            <w:hideMark/>
          </w:tcPr>
          <w:p w14:paraId="37741B9C"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8517</w:t>
            </w:r>
          </w:p>
        </w:tc>
        <w:tc>
          <w:tcPr>
            <w:tcW w:w="5722" w:type="dxa"/>
            <w:hideMark/>
          </w:tcPr>
          <w:p w14:paraId="7C540948"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Aparelhos elétricos para telefonia; outros aparelhos para transmissão ou recepção de voz, imagens ou outros dados, incluídos os aparelhos para comunicação em redes por fio ou redes sem fio (tal como uma rede local (LAN) ou uma rede de área estendida (WAN), incluídas suas partes, exceto os de uso automotivo e os classificados nos códigos  8517.62.51, 8517.62.52 e 8517.62.53</w:t>
            </w:r>
          </w:p>
        </w:tc>
        <w:tc>
          <w:tcPr>
            <w:tcW w:w="1267" w:type="dxa"/>
            <w:vAlign w:val="center"/>
            <w:hideMark/>
          </w:tcPr>
          <w:p w14:paraId="3EF518A6"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49,00%</w:t>
            </w:r>
          </w:p>
        </w:tc>
        <w:tc>
          <w:tcPr>
            <w:tcW w:w="1838" w:type="dxa"/>
            <w:vAlign w:val="center"/>
            <w:hideMark/>
          </w:tcPr>
          <w:p w14:paraId="5BBF7E22"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63,90%</w:t>
            </w:r>
          </w:p>
        </w:tc>
        <w:tc>
          <w:tcPr>
            <w:tcW w:w="1838" w:type="dxa"/>
            <w:vAlign w:val="center"/>
            <w:hideMark/>
          </w:tcPr>
          <w:p w14:paraId="5C56B26B"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78,80%</w:t>
            </w:r>
          </w:p>
        </w:tc>
      </w:tr>
      <w:tr w:rsidR="00876E28" w:rsidRPr="0022062A" w14:paraId="65160A3E" w14:textId="77777777" w:rsidTr="00B168BD">
        <w:tc>
          <w:tcPr>
            <w:tcW w:w="1199" w:type="dxa"/>
            <w:hideMark/>
          </w:tcPr>
          <w:p w14:paraId="12487EC5" w14:textId="77777777" w:rsidR="00876E28" w:rsidRDefault="00876E28" w:rsidP="006C794E">
            <w:pPr>
              <w:ind w:rightChars="0" w:right="0"/>
              <w:jc w:val="left"/>
              <w:rPr>
                <w:rFonts w:ascii="Arial" w:hAnsi="Arial" w:cs="Arial"/>
                <w:color w:val="000000"/>
              </w:rPr>
            </w:pPr>
            <w:r>
              <w:rPr>
                <w:rFonts w:ascii="Arial" w:hAnsi="Arial" w:cs="Arial"/>
                <w:color w:val="000000"/>
              </w:rPr>
              <w:t>26.11</w:t>
            </w:r>
          </w:p>
        </w:tc>
        <w:tc>
          <w:tcPr>
            <w:tcW w:w="1484" w:type="dxa"/>
          </w:tcPr>
          <w:p w14:paraId="0233FCF3"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21.111.00</w:t>
            </w:r>
          </w:p>
        </w:tc>
        <w:tc>
          <w:tcPr>
            <w:tcW w:w="1484" w:type="dxa"/>
            <w:hideMark/>
          </w:tcPr>
          <w:p w14:paraId="1F7B9E4B"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8517</w:t>
            </w:r>
          </w:p>
        </w:tc>
        <w:tc>
          <w:tcPr>
            <w:tcW w:w="5722" w:type="dxa"/>
            <w:hideMark/>
          </w:tcPr>
          <w:p w14:paraId="64745693" w14:textId="77777777" w:rsidR="00876E28" w:rsidRPr="0022062A" w:rsidRDefault="00876E28" w:rsidP="00F92B18">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Interfones, seus acessórios, tomadas e "plugs"</w:t>
            </w:r>
          </w:p>
        </w:tc>
        <w:tc>
          <w:tcPr>
            <w:tcW w:w="1267" w:type="dxa"/>
            <w:vAlign w:val="center"/>
            <w:hideMark/>
          </w:tcPr>
          <w:p w14:paraId="5E2A2024"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47,00%</w:t>
            </w:r>
          </w:p>
        </w:tc>
        <w:tc>
          <w:tcPr>
            <w:tcW w:w="1838" w:type="dxa"/>
            <w:vAlign w:val="center"/>
            <w:hideMark/>
          </w:tcPr>
          <w:p w14:paraId="111FDDA6"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61,70%</w:t>
            </w:r>
          </w:p>
        </w:tc>
        <w:tc>
          <w:tcPr>
            <w:tcW w:w="1838" w:type="dxa"/>
            <w:vAlign w:val="center"/>
            <w:hideMark/>
          </w:tcPr>
          <w:p w14:paraId="0E86D13F"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76,40%</w:t>
            </w:r>
          </w:p>
        </w:tc>
      </w:tr>
      <w:tr w:rsidR="00876E28" w:rsidRPr="0022062A" w14:paraId="616DE131" w14:textId="77777777" w:rsidTr="00B168BD">
        <w:tc>
          <w:tcPr>
            <w:tcW w:w="1199" w:type="dxa"/>
            <w:hideMark/>
          </w:tcPr>
          <w:p w14:paraId="1993DABF" w14:textId="77777777" w:rsidR="00876E28" w:rsidRDefault="00876E28" w:rsidP="006C794E">
            <w:pPr>
              <w:ind w:rightChars="0" w:right="0"/>
              <w:jc w:val="left"/>
              <w:rPr>
                <w:rFonts w:ascii="Arial" w:hAnsi="Arial" w:cs="Arial"/>
                <w:color w:val="000000"/>
              </w:rPr>
            </w:pPr>
            <w:r>
              <w:rPr>
                <w:rFonts w:ascii="Arial" w:hAnsi="Arial" w:cs="Arial"/>
                <w:color w:val="000000"/>
              </w:rPr>
              <w:t>26.12</w:t>
            </w:r>
          </w:p>
        </w:tc>
        <w:tc>
          <w:tcPr>
            <w:tcW w:w="1484" w:type="dxa"/>
          </w:tcPr>
          <w:p w14:paraId="583B8C47"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21.112.00</w:t>
            </w:r>
          </w:p>
        </w:tc>
        <w:tc>
          <w:tcPr>
            <w:tcW w:w="1484" w:type="dxa"/>
            <w:hideMark/>
          </w:tcPr>
          <w:p w14:paraId="7F817726"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8529</w:t>
            </w:r>
          </w:p>
        </w:tc>
        <w:tc>
          <w:tcPr>
            <w:tcW w:w="5722" w:type="dxa"/>
            <w:hideMark/>
          </w:tcPr>
          <w:p w14:paraId="24C4FA92"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Partes reconhecíveis como exclusiva ou principalmente destinadas aos aparelhos das posições 8525 a 8528; exceto as de uso automotivo</w:t>
            </w:r>
          </w:p>
        </w:tc>
        <w:tc>
          <w:tcPr>
            <w:tcW w:w="1267" w:type="dxa"/>
            <w:vAlign w:val="center"/>
            <w:hideMark/>
          </w:tcPr>
          <w:p w14:paraId="33CD7FFE"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62,27%</w:t>
            </w:r>
          </w:p>
        </w:tc>
        <w:tc>
          <w:tcPr>
            <w:tcW w:w="1838" w:type="dxa"/>
            <w:vAlign w:val="center"/>
            <w:hideMark/>
          </w:tcPr>
          <w:p w14:paraId="6DB3FBA7"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78,50%</w:t>
            </w:r>
          </w:p>
        </w:tc>
        <w:tc>
          <w:tcPr>
            <w:tcW w:w="1838" w:type="dxa"/>
            <w:vAlign w:val="center"/>
            <w:hideMark/>
          </w:tcPr>
          <w:p w14:paraId="2CCA2157"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94,72%</w:t>
            </w:r>
          </w:p>
        </w:tc>
      </w:tr>
      <w:tr w:rsidR="00876E28" w:rsidRPr="0022062A" w14:paraId="4009C4D6" w14:textId="77777777" w:rsidTr="00B168BD">
        <w:tc>
          <w:tcPr>
            <w:tcW w:w="1199" w:type="dxa"/>
            <w:hideMark/>
          </w:tcPr>
          <w:p w14:paraId="4F6505CB" w14:textId="77777777" w:rsidR="00876E28" w:rsidRDefault="00876E28" w:rsidP="006C794E">
            <w:pPr>
              <w:ind w:rightChars="0" w:right="0"/>
              <w:jc w:val="left"/>
              <w:rPr>
                <w:rFonts w:ascii="Arial" w:hAnsi="Arial" w:cs="Arial"/>
                <w:color w:val="000000"/>
              </w:rPr>
            </w:pPr>
            <w:r>
              <w:rPr>
                <w:rFonts w:ascii="Arial" w:hAnsi="Arial" w:cs="Arial"/>
                <w:color w:val="000000"/>
              </w:rPr>
              <w:t>26.13</w:t>
            </w:r>
          </w:p>
        </w:tc>
        <w:tc>
          <w:tcPr>
            <w:tcW w:w="1484" w:type="dxa"/>
          </w:tcPr>
          <w:p w14:paraId="719C1349"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21.113.00</w:t>
            </w:r>
          </w:p>
        </w:tc>
        <w:tc>
          <w:tcPr>
            <w:tcW w:w="1484" w:type="dxa"/>
            <w:hideMark/>
          </w:tcPr>
          <w:p w14:paraId="0B9CCFDC"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8531</w:t>
            </w:r>
          </w:p>
        </w:tc>
        <w:tc>
          <w:tcPr>
            <w:tcW w:w="5722" w:type="dxa"/>
            <w:hideMark/>
          </w:tcPr>
          <w:p w14:paraId="19DED39C"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Aparelhos elétricos de sinalização acústica ou visual (por exemplo, campainhas, sirenes, quadros indicadores, aparelhos de alarme para proteção contra roubo ou incêndio); exceto os de uso automotivo e os classificados nas posições 8531.10 e 8531.80.00.</w:t>
            </w:r>
          </w:p>
        </w:tc>
        <w:tc>
          <w:tcPr>
            <w:tcW w:w="1267" w:type="dxa"/>
            <w:vAlign w:val="center"/>
            <w:hideMark/>
          </w:tcPr>
          <w:p w14:paraId="1468D35A"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55,27%</w:t>
            </w:r>
          </w:p>
        </w:tc>
        <w:tc>
          <w:tcPr>
            <w:tcW w:w="1838" w:type="dxa"/>
            <w:vAlign w:val="center"/>
            <w:hideMark/>
          </w:tcPr>
          <w:p w14:paraId="1480E8B5"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70,80%</w:t>
            </w:r>
          </w:p>
        </w:tc>
        <w:tc>
          <w:tcPr>
            <w:tcW w:w="1838" w:type="dxa"/>
            <w:vAlign w:val="center"/>
            <w:hideMark/>
          </w:tcPr>
          <w:p w14:paraId="306C2665"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86,32%</w:t>
            </w:r>
          </w:p>
        </w:tc>
      </w:tr>
      <w:tr w:rsidR="00876E28" w:rsidRPr="0022062A" w14:paraId="1CC9AB53" w14:textId="77777777" w:rsidTr="00B168BD">
        <w:tc>
          <w:tcPr>
            <w:tcW w:w="1199" w:type="dxa"/>
            <w:hideMark/>
          </w:tcPr>
          <w:p w14:paraId="51D11EE8" w14:textId="77777777" w:rsidR="00876E28" w:rsidRDefault="00876E28" w:rsidP="006C794E">
            <w:pPr>
              <w:ind w:rightChars="0" w:right="0"/>
              <w:jc w:val="left"/>
              <w:rPr>
                <w:rFonts w:ascii="Arial" w:hAnsi="Arial" w:cs="Arial"/>
                <w:color w:val="000000"/>
              </w:rPr>
            </w:pPr>
            <w:r>
              <w:rPr>
                <w:rFonts w:ascii="Arial" w:hAnsi="Arial" w:cs="Arial"/>
                <w:color w:val="000000"/>
              </w:rPr>
              <w:t>26.14</w:t>
            </w:r>
          </w:p>
        </w:tc>
        <w:tc>
          <w:tcPr>
            <w:tcW w:w="1484" w:type="dxa"/>
          </w:tcPr>
          <w:p w14:paraId="5E9B89F7"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21.114.00</w:t>
            </w:r>
          </w:p>
        </w:tc>
        <w:tc>
          <w:tcPr>
            <w:tcW w:w="1484" w:type="dxa"/>
            <w:hideMark/>
          </w:tcPr>
          <w:p w14:paraId="1008A0D9"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8531.10</w:t>
            </w:r>
          </w:p>
        </w:tc>
        <w:tc>
          <w:tcPr>
            <w:tcW w:w="5722" w:type="dxa"/>
            <w:hideMark/>
          </w:tcPr>
          <w:p w14:paraId="360F6FB0"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Aparelhos elétricos de alarme, para proteção contra roubo ou incêndio e aparelhos semelhantes, exceto os de uso automotivo</w:t>
            </w:r>
          </w:p>
        </w:tc>
        <w:tc>
          <w:tcPr>
            <w:tcW w:w="1267" w:type="dxa"/>
            <w:vAlign w:val="center"/>
            <w:hideMark/>
          </w:tcPr>
          <w:p w14:paraId="093C7806"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63,44%</w:t>
            </w:r>
          </w:p>
        </w:tc>
        <w:tc>
          <w:tcPr>
            <w:tcW w:w="1838" w:type="dxa"/>
            <w:vAlign w:val="center"/>
            <w:hideMark/>
          </w:tcPr>
          <w:p w14:paraId="6FD543C9"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79,78%</w:t>
            </w:r>
          </w:p>
        </w:tc>
        <w:tc>
          <w:tcPr>
            <w:tcW w:w="1838" w:type="dxa"/>
            <w:vAlign w:val="center"/>
            <w:hideMark/>
          </w:tcPr>
          <w:p w14:paraId="63966C68"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96,13%</w:t>
            </w:r>
          </w:p>
        </w:tc>
      </w:tr>
      <w:tr w:rsidR="00876E28" w:rsidRPr="0022062A" w14:paraId="03ED46E1" w14:textId="77777777" w:rsidTr="00B168BD">
        <w:tc>
          <w:tcPr>
            <w:tcW w:w="1199" w:type="dxa"/>
            <w:hideMark/>
          </w:tcPr>
          <w:p w14:paraId="7FBE44F3" w14:textId="77777777" w:rsidR="00876E28" w:rsidRDefault="00876E28" w:rsidP="006C794E">
            <w:pPr>
              <w:ind w:rightChars="0" w:right="0"/>
              <w:jc w:val="left"/>
              <w:rPr>
                <w:rFonts w:ascii="Arial" w:hAnsi="Arial" w:cs="Arial"/>
                <w:color w:val="000000"/>
              </w:rPr>
            </w:pPr>
            <w:r>
              <w:rPr>
                <w:rFonts w:ascii="Arial" w:hAnsi="Arial" w:cs="Arial"/>
                <w:color w:val="000000"/>
              </w:rPr>
              <w:t>26.15</w:t>
            </w:r>
          </w:p>
        </w:tc>
        <w:tc>
          <w:tcPr>
            <w:tcW w:w="1484" w:type="dxa"/>
          </w:tcPr>
          <w:p w14:paraId="41680827"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21.115.00</w:t>
            </w:r>
          </w:p>
        </w:tc>
        <w:tc>
          <w:tcPr>
            <w:tcW w:w="1484" w:type="dxa"/>
            <w:hideMark/>
          </w:tcPr>
          <w:p w14:paraId="4F0D8CF8"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8531.80.00</w:t>
            </w:r>
          </w:p>
        </w:tc>
        <w:tc>
          <w:tcPr>
            <w:tcW w:w="5722" w:type="dxa"/>
            <w:hideMark/>
          </w:tcPr>
          <w:p w14:paraId="55E5E6E6"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aparelhos de sinalização acústica ou visual, exceto os de uso automotivo</w:t>
            </w:r>
          </w:p>
        </w:tc>
        <w:tc>
          <w:tcPr>
            <w:tcW w:w="1267" w:type="dxa"/>
            <w:vAlign w:val="center"/>
            <w:hideMark/>
          </w:tcPr>
          <w:p w14:paraId="6FD7F977"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43,00%</w:t>
            </w:r>
          </w:p>
        </w:tc>
        <w:tc>
          <w:tcPr>
            <w:tcW w:w="1838" w:type="dxa"/>
            <w:vAlign w:val="center"/>
            <w:hideMark/>
          </w:tcPr>
          <w:p w14:paraId="4B8A4A5C"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57,30%</w:t>
            </w:r>
          </w:p>
        </w:tc>
        <w:tc>
          <w:tcPr>
            <w:tcW w:w="1838" w:type="dxa"/>
            <w:vAlign w:val="center"/>
            <w:hideMark/>
          </w:tcPr>
          <w:p w14:paraId="13537647"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71,60%</w:t>
            </w:r>
          </w:p>
        </w:tc>
      </w:tr>
      <w:tr w:rsidR="00876E28" w:rsidRPr="0022062A" w14:paraId="7610E308" w14:textId="77777777" w:rsidTr="00B168BD">
        <w:tc>
          <w:tcPr>
            <w:tcW w:w="1199" w:type="dxa"/>
            <w:hideMark/>
          </w:tcPr>
          <w:p w14:paraId="40C4EB59" w14:textId="77777777" w:rsidR="00876E28" w:rsidRDefault="00876E28" w:rsidP="006C794E">
            <w:pPr>
              <w:ind w:rightChars="0" w:right="0"/>
              <w:jc w:val="left"/>
              <w:rPr>
                <w:rFonts w:ascii="Arial" w:hAnsi="Arial" w:cs="Arial"/>
                <w:color w:val="000000"/>
              </w:rPr>
            </w:pPr>
            <w:r>
              <w:rPr>
                <w:rFonts w:ascii="Arial" w:hAnsi="Arial" w:cs="Arial"/>
                <w:color w:val="000000"/>
              </w:rPr>
              <w:t>26.16</w:t>
            </w:r>
          </w:p>
        </w:tc>
        <w:tc>
          <w:tcPr>
            <w:tcW w:w="1484" w:type="dxa"/>
          </w:tcPr>
          <w:p w14:paraId="5D85855B"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21.116.00</w:t>
            </w:r>
          </w:p>
        </w:tc>
        <w:tc>
          <w:tcPr>
            <w:tcW w:w="1484" w:type="dxa"/>
            <w:hideMark/>
          </w:tcPr>
          <w:p w14:paraId="6659CD99"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8534.00</w:t>
            </w:r>
          </w:p>
        </w:tc>
        <w:tc>
          <w:tcPr>
            <w:tcW w:w="5722" w:type="dxa"/>
            <w:hideMark/>
          </w:tcPr>
          <w:p w14:paraId="1E3142BF"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Circuitos impressos, exceto os de uso automotivo</w:t>
            </w:r>
          </w:p>
          <w:p w14:paraId="62DA5CE5"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w:t>
            </w:r>
          </w:p>
        </w:tc>
        <w:tc>
          <w:tcPr>
            <w:tcW w:w="1267" w:type="dxa"/>
            <w:vAlign w:val="center"/>
            <w:hideMark/>
          </w:tcPr>
          <w:p w14:paraId="6E2AB047"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62,27%</w:t>
            </w:r>
          </w:p>
        </w:tc>
        <w:tc>
          <w:tcPr>
            <w:tcW w:w="1838" w:type="dxa"/>
            <w:vAlign w:val="center"/>
            <w:hideMark/>
          </w:tcPr>
          <w:p w14:paraId="76B993FE"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78,50%</w:t>
            </w:r>
          </w:p>
        </w:tc>
        <w:tc>
          <w:tcPr>
            <w:tcW w:w="1838" w:type="dxa"/>
            <w:vAlign w:val="center"/>
            <w:hideMark/>
          </w:tcPr>
          <w:p w14:paraId="486F6F62"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94,72%</w:t>
            </w:r>
          </w:p>
        </w:tc>
      </w:tr>
      <w:tr w:rsidR="00876E28" w:rsidRPr="0022062A" w14:paraId="47166248" w14:textId="77777777" w:rsidTr="00B168BD">
        <w:tc>
          <w:tcPr>
            <w:tcW w:w="1199" w:type="dxa"/>
            <w:hideMark/>
          </w:tcPr>
          <w:p w14:paraId="00E2A159" w14:textId="77777777" w:rsidR="00876E28" w:rsidRDefault="00876E28" w:rsidP="006C794E">
            <w:pPr>
              <w:ind w:rightChars="0" w:right="0"/>
              <w:jc w:val="left"/>
              <w:rPr>
                <w:rFonts w:ascii="Arial" w:hAnsi="Arial" w:cs="Arial"/>
                <w:color w:val="000000"/>
              </w:rPr>
            </w:pPr>
            <w:r>
              <w:rPr>
                <w:rFonts w:ascii="Arial" w:hAnsi="Arial" w:cs="Arial"/>
                <w:color w:val="000000"/>
              </w:rPr>
              <w:t>26.17</w:t>
            </w:r>
          </w:p>
        </w:tc>
        <w:tc>
          <w:tcPr>
            <w:tcW w:w="1484" w:type="dxa"/>
          </w:tcPr>
          <w:p w14:paraId="11547521"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21.117.00</w:t>
            </w:r>
          </w:p>
        </w:tc>
        <w:tc>
          <w:tcPr>
            <w:tcW w:w="1484" w:type="dxa"/>
            <w:hideMark/>
          </w:tcPr>
          <w:p w14:paraId="701E2364" w14:textId="77777777" w:rsidR="00876E28" w:rsidRDefault="00876E28" w:rsidP="005139CE">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8541.40.11</w:t>
            </w:r>
          </w:p>
          <w:p w14:paraId="4F40A5B5" w14:textId="77777777" w:rsidR="00876E28" w:rsidRDefault="00876E28" w:rsidP="005139CE">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8541.40.21</w:t>
            </w:r>
            <w:r w:rsidRPr="0022062A">
              <w:rPr>
                <w:rFonts w:ascii="Arial" w:hAnsi="Arial" w:cs="Arial"/>
                <w:color w:val="000000"/>
                <w:lang w:eastAsia="pt-BR"/>
              </w:rPr>
              <w:br/>
            </w:r>
          </w:p>
          <w:p w14:paraId="7E21E20C" w14:textId="77777777" w:rsidR="00876E28" w:rsidRPr="0022062A" w:rsidRDefault="00876E28" w:rsidP="005139CE">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8541.40.22</w:t>
            </w:r>
          </w:p>
        </w:tc>
        <w:tc>
          <w:tcPr>
            <w:tcW w:w="5722" w:type="dxa"/>
            <w:hideMark/>
          </w:tcPr>
          <w:p w14:paraId="74E9E9A1"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Diodos emissores de luz (LED), exceto diodos "laser"</w:t>
            </w:r>
          </w:p>
        </w:tc>
        <w:tc>
          <w:tcPr>
            <w:tcW w:w="1267" w:type="dxa"/>
            <w:vAlign w:val="center"/>
            <w:hideMark/>
          </w:tcPr>
          <w:p w14:paraId="4CB4CEAE"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51,77%</w:t>
            </w:r>
          </w:p>
        </w:tc>
        <w:tc>
          <w:tcPr>
            <w:tcW w:w="1838" w:type="dxa"/>
            <w:vAlign w:val="center"/>
            <w:hideMark/>
          </w:tcPr>
          <w:p w14:paraId="4F69D987"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66,95%</w:t>
            </w:r>
          </w:p>
        </w:tc>
        <w:tc>
          <w:tcPr>
            <w:tcW w:w="1838" w:type="dxa"/>
            <w:vAlign w:val="center"/>
            <w:hideMark/>
          </w:tcPr>
          <w:p w14:paraId="2ACAF499"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82,12%</w:t>
            </w:r>
          </w:p>
        </w:tc>
      </w:tr>
      <w:tr w:rsidR="00876E28" w:rsidRPr="0022062A" w14:paraId="57BD7669" w14:textId="77777777" w:rsidTr="00B168BD">
        <w:tc>
          <w:tcPr>
            <w:tcW w:w="1199" w:type="dxa"/>
            <w:hideMark/>
          </w:tcPr>
          <w:p w14:paraId="40C52FAF" w14:textId="77777777" w:rsidR="00876E28" w:rsidRDefault="00876E28" w:rsidP="006C794E">
            <w:pPr>
              <w:ind w:rightChars="0" w:right="0"/>
              <w:jc w:val="left"/>
              <w:rPr>
                <w:rFonts w:ascii="Arial" w:hAnsi="Arial" w:cs="Arial"/>
                <w:color w:val="000000"/>
              </w:rPr>
            </w:pPr>
            <w:r>
              <w:rPr>
                <w:rFonts w:ascii="Arial" w:hAnsi="Arial" w:cs="Arial"/>
                <w:color w:val="000000"/>
              </w:rPr>
              <w:t>26.18</w:t>
            </w:r>
          </w:p>
        </w:tc>
        <w:tc>
          <w:tcPr>
            <w:tcW w:w="1484" w:type="dxa"/>
          </w:tcPr>
          <w:p w14:paraId="67C32A02"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21.118.00</w:t>
            </w:r>
          </w:p>
        </w:tc>
        <w:tc>
          <w:tcPr>
            <w:tcW w:w="1484" w:type="dxa"/>
            <w:hideMark/>
          </w:tcPr>
          <w:p w14:paraId="452F7BF9"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8543.70.92</w:t>
            </w:r>
          </w:p>
        </w:tc>
        <w:tc>
          <w:tcPr>
            <w:tcW w:w="5722" w:type="dxa"/>
            <w:hideMark/>
          </w:tcPr>
          <w:p w14:paraId="49B3D2DA" w14:textId="77777777" w:rsidR="00876E28" w:rsidRPr="0022062A" w:rsidRDefault="00876E28" w:rsidP="005139CE">
            <w:pPr>
              <w:spacing w:after="240"/>
              <w:ind w:rightChars="0" w:right="0"/>
              <w:textAlignment w:val="baseline"/>
              <w:rPr>
                <w:rFonts w:ascii="Arial" w:hAnsi="Arial" w:cs="Arial"/>
                <w:color w:val="000000"/>
                <w:lang w:eastAsia="pt-BR"/>
              </w:rPr>
            </w:pPr>
            <w:proofErr w:type="spellStart"/>
            <w:r w:rsidRPr="0022062A">
              <w:rPr>
                <w:rFonts w:ascii="Arial" w:hAnsi="Arial" w:cs="Arial"/>
                <w:color w:val="000000"/>
                <w:lang w:eastAsia="pt-BR"/>
              </w:rPr>
              <w:t>Eletrificadores</w:t>
            </w:r>
            <w:proofErr w:type="spellEnd"/>
            <w:r w:rsidRPr="0022062A">
              <w:rPr>
                <w:rFonts w:ascii="Arial" w:hAnsi="Arial" w:cs="Arial"/>
                <w:color w:val="000000"/>
                <w:lang w:eastAsia="pt-BR"/>
              </w:rPr>
              <w:t xml:space="preserve"> de cercas eletrônicos</w:t>
            </w:r>
          </w:p>
          <w:p w14:paraId="12ACD568"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w:t>
            </w:r>
          </w:p>
        </w:tc>
        <w:tc>
          <w:tcPr>
            <w:tcW w:w="1267" w:type="dxa"/>
            <w:vAlign w:val="center"/>
            <w:hideMark/>
          </w:tcPr>
          <w:p w14:paraId="0B83B2F4"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61,11%</w:t>
            </w:r>
          </w:p>
        </w:tc>
        <w:tc>
          <w:tcPr>
            <w:tcW w:w="1838" w:type="dxa"/>
            <w:vAlign w:val="center"/>
            <w:hideMark/>
          </w:tcPr>
          <w:p w14:paraId="5674E8A5"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77,22%</w:t>
            </w:r>
          </w:p>
        </w:tc>
        <w:tc>
          <w:tcPr>
            <w:tcW w:w="1838" w:type="dxa"/>
            <w:vAlign w:val="center"/>
            <w:hideMark/>
          </w:tcPr>
          <w:p w14:paraId="5E0DF002"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93,33%</w:t>
            </w:r>
          </w:p>
        </w:tc>
      </w:tr>
      <w:tr w:rsidR="00876E28" w:rsidRPr="0022062A" w14:paraId="310E94D4" w14:textId="77777777" w:rsidTr="00B168BD">
        <w:tc>
          <w:tcPr>
            <w:tcW w:w="1199" w:type="dxa"/>
            <w:hideMark/>
          </w:tcPr>
          <w:p w14:paraId="1A747363" w14:textId="77777777" w:rsidR="00876E28" w:rsidRDefault="00876E28" w:rsidP="006C794E">
            <w:pPr>
              <w:ind w:rightChars="0" w:right="0"/>
              <w:jc w:val="left"/>
              <w:rPr>
                <w:rFonts w:ascii="Arial" w:hAnsi="Arial" w:cs="Arial"/>
                <w:color w:val="000000"/>
              </w:rPr>
            </w:pPr>
            <w:r>
              <w:rPr>
                <w:rFonts w:ascii="Arial" w:hAnsi="Arial" w:cs="Arial"/>
                <w:color w:val="000000"/>
              </w:rPr>
              <w:t>26.19</w:t>
            </w:r>
          </w:p>
        </w:tc>
        <w:tc>
          <w:tcPr>
            <w:tcW w:w="1484" w:type="dxa"/>
          </w:tcPr>
          <w:p w14:paraId="007B5D42"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21.119.00</w:t>
            </w:r>
          </w:p>
        </w:tc>
        <w:tc>
          <w:tcPr>
            <w:tcW w:w="1484" w:type="dxa"/>
            <w:hideMark/>
          </w:tcPr>
          <w:p w14:paraId="17B55A9C"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9030.3</w:t>
            </w:r>
          </w:p>
        </w:tc>
        <w:tc>
          <w:tcPr>
            <w:tcW w:w="5722" w:type="dxa"/>
            <w:hideMark/>
          </w:tcPr>
          <w:p w14:paraId="2361DDE7"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Aparelhos e instrumentos para medida ou controle da tensão, intensidade, resistência ou da potência, sem dispositivo registrador; exceto os de uso automotivo</w:t>
            </w:r>
          </w:p>
        </w:tc>
        <w:tc>
          <w:tcPr>
            <w:tcW w:w="1267" w:type="dxa"/>
            <w:vAlign w:val="center"/>
            <w:hideMark/>
          </w:tcPr>
          <w:p w14:paraId="7C8AB3FA"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55,27%</w:t>
            </w:r>
          </w:p>
        </w:tc>
        <w:tc>
          <w:tcPr>
            <w:tcW w:w="1838" w:type="dxa"/>
            <w:vAlign w:val="center"/>
            <w:hideMark/>
          </w:tcPr>
          <w:p w14:paraId="70278A32"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70,80%</w:t>
            </w:r>
          </w:p>
        </w:tc>
        <w:tc>
          <w:tcPr>
            <w:tcW w:w="1838" w:type="dxa"/>
            <w:vAlign w:val="center"/>
            <w:hideMark/>
          </w:tcPr>
          <w:p w14:paraId="37ED98E0"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86,32%</w:t>
            </w:r>
          </w:p>
        </w:tc>
      </w:tr>
      <w:tr w:rsidR="00876E28" w:rsidRPr="0022062A" w14:paraId="436878D5" w14:textId="77777777" w:rsidTr="00B168BD">
        <w:tc>
          <w:tcPr>
            <w:tcW w:w="1199" w:type="dxa"/>
            <w:hideMark/>
          </w:tcPr>
          <w:p w14:paraId="17705F7C" w14:textId="77777777" w:rsidR="00876E28" w:rsidRDefault="00876E28" w:rsidP="006C794E">
            <w:pPr>
              <w:ind w:rightChars="0" w:right="0"/>
              <w:jc w:val="left"/>
              <w:rPr>
                <w:rFonts w:ascii="Arial" w:hAnsi="Arial" w:cs="Arial"/>
                <w:color w:val="000000"/>
              </w:rPr>
            </w:pPr>
            <w:r>
              <w:rPr>
                <w:rFonts w:ascii="Arial" w:hAnsi="Arial" w:cs="Arial"/>
                <w:color w:val="000000"/>
              </w:rPr>
              <w:t>26.20</w:t>
            </w:r>
          </w:p>
        </w:tc>
        <w:tc>
          <w:tcPr>
            <w:tcW w:w="1484" w:type="dxa"/>
          </w:tcPr>
          <w:p w14:paraId="4D0BE30D"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21.120.00</w:t>
            </w:r>
          </w:p>
        </w:tc>
        <w:tc>
          <w:tcPr>
            <w:tcW w:w="1484" w:type="dxa"/>
            <w:hideMark/>
          </w:tcPr>
          <w:p w14:paraId="5C123CBE"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9030.89</w:t>
            </w:r>
          </w:p>
        </w:tc>
        <w:tc>
          <w:tcPr>
            <w:tcW w:w="5722" w:type="dxa"/>
            <w:hideMark/>
          </w:tcPr>
          <w:p w14:paraId="42B128C1"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Analisadores lógicos de circuitos digitais, de espectro de frequência, frequencímetros, </w:t>
            </w:r>
            <w:proofErr w:type="spellStart"/>
            <w:r w:rsidRPr="0022062A">
              <w:rPr>
                <w:rFonts w:ascii="Arial" w:hAnsi="Arial" w:cs="Arial"/>
                <w:color w:val="000000"/>
                <w:lang w:eastAsia="pt-BR"/>
              </w:rPr>
              <w:t>fasímetros</w:t>
            </w:r>
            <w:proofErr w:type="spellEnd"/>
            <w:r w:rsidRPr="0022062A">
              <w:rPr>
                <w:rFonts w:ascii="Arial" w:hAnsi="Arial" w:cs="Arial"/>
                <w:color w:val="000000"/>
                <w:lang w:eastAsia="pt-BR"/>
              </w:rPr>
              <w:t>, e outros instrumentos e aparelhos de controle de grandezas elétricas e detecção</w:t>
            </w:r>
          </w:p>
        </w:tc>
        <w:tc>
          <w:tcPr>
            <w:tcW w:w="1267" w:type="dxa"/>
            <w:vAlign w:val="center"/>
            <w:hideMark/>
          </w:tcPr>
          <w:p w14:paraId="217544E3"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52,93%</w:t>
            </w:r>
          </w:p>
        </w:tc>
        <w:tc>
          <w:tcPr>
            <w:tcW w:w="1838" w:type="dxa"/>
            <w:vAlign w:val="center"/>
            <w:hideMark/>
          </w:tcPr>
          <w:p w14:paraId="2AE08AF6"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68,22%</w:t>
            </w:r>
          </w:p>
        </w:tc>
        <w:tc>
          <w:tcPr>
            <w:tcW w:w="1838" w:type="dxa"/>
            <w:vAlign w:val="center"/>
            <w:hideMark/>
          </w:tcPr>
          <w:p w14:paraId="033FD8B0"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83,52%</w:t>
            </w:r>
          </w:p>
        </w:tc>
      </w:tr>
      <w:tr w:rsidR="00876E28" w:rsidRPr="0022062A" w14:paraId="5629B3A5" w14:textId="77777777" w:rsidTr="00B168BD">
        <w:tc>
          <w:tcPr>
            <w:tcW w:w="1199" w:type="dxa"/>
            <w:hideMark/>
          </w:tcPr>
          <w:p w14:paraId="19F05342" w14:textId="77777777" w:rsidR="00876E28" w:rsidRDefault="00876E28" w:rsidP="006C794E">
            <w:pPr>
              <w:ind w:rightChars="0" w:right="0"/>
              <w:jc w:val="left"/>
              <w:rPr>
                <w:rFonts w:ascii="Arial" w:hAnsi="Arial" w:cs="Arial"/>
                <w:color w:val="000000"/>
              </w:rPr>
            </w:pPr>
            <w:r>
              <w:rPr>
                <w:rFonts w:ascii="Arial" w:hAnsi="Arial" w:cs="Arial"/>
                <w:color w:val="000000"/>
              </w:rPr>
              <w:t>26.21</w:t>
            </w:r>
          </w:p>
        </w:tc>
        <w:tc>
          <w:tcPr>
            <w:tcW w:w="1484" w:type="dxa"/>
          </w:tcPr>
          <w:p w14:paraId="33B6C738"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21.121.00</w:t>
            </w:r>
          </w:p>
        </w:tc>
        <w:tc>
          <w:tcPr>
            <w:tcW w:w="1484" w:type="dxa"/>
            <w:hideMark/>
          </w:tcPr>
          <w:p w14:paraId="06058AAF"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9107.00</w:t>
            </w:r>
          </w:p>
        </w:tc>
        <w:tc>
          <w:tcPr>
            <w:tcW w:w="5722" w:type="dxa"/>
            <w:hideMark/>
          </w:tcPr>
          <w:p w14:paraId="1DA61F29" w14:textId="77777777" w:rsidR="00876E28" w:rsidRPr="0022062A" w:rsidRDefault="00876E28" w:rsidP="005139CE">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Interruptores horários e outros aparelhos que permitam acionar um mecanismo em tempo determinado, munidos de maquinismo de aparelhos de relojoaria ou de motor síncrono</w:t>
            </w:r>
          </w:p>
        </w:tc>
        <w:tc>
          <w:tcPr>
            <w:tcW w:w="1267" w:type="dxa"/>
            <w:vAlign w:val="center"/>
            <w:hideMark/>
          </w:tcPr>
          <w:p w14:paraId="09063B98"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48,00%</w:t>
            </w:r>
          </w:p>
        </w:tc>
        <w:tc>
          <w:tcPr>
            <w:tcW w:w="1838" w:type="dxa"/>
            <w:vAlign w:val="center"/>
            <w:hideMark/>
          </w:tcPr>
          <w:p w14:paraId="4F28E593"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62,80%</w:t>
            </w:r>
          </w:p>
        </w:tc>
        <w:tc>
          <w:tcPr>
            <w:tcW w:w="1838" w:type="dxa"/>
            <w:vAlign w:val="center"/>
            <w:hideMark/>
          </w:tcPr>
          <w:p w14:paraId="6EFC0A72"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77,60%</w:t>
            </w:r>
          </w:p>
        </w:tc>
      </w:tr>
      <w:tr w:rsidR="00876E28" w:rsidRPr="0022062A" w14:paraId="424CBF3E" w14:textId="77777777" w:rsidTr="00B168BD">
        <w:tc>
          <w:tcPr>
            <w:tcW w:w="1199" w:type="dxa"/>
            <w:hideMark/>
          </w:tcPr>
          <w:p w14:paraId="18DDA114" w14:textId="77777777" w:rsidR="00876E28" w:rsidRDefault="00876E28" w:rsidP="006C794E">
            <w:pPr>
              <w:ind w:rightChars="0" w:right="0"/>
              <w:jc w:val="left"/>
              <w:rPr>
                <w:rFonts w:ascii="Arial" w:hAnsi="Arial" w:cs="Arial"/>
                <w:color w:val="000000"/>
              </w:rPr>
            </w:pPr>
            <w:r>
              <w:rPr>
                <w:rFonts w:ascii="Arial" w:hAnsi="Arial" w:cs="Arial"/>
                <w:color w:val="000000"/>
              </w:rPr>
              <w:t>26.22</w:t>
            </w:r>
          </w:p>
        </w:tc>
        <w:tc>
          <w:tcPr>
            <w:tcW w:w="1484" w:type="dxa"/>
          </w:tcPr>
          <w:p w14:paraId="09793178"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21.122.00</w:t>
            </w:r>
          </w:p>
        </w:tc>
        <w:tc>
          <w:tcPr>
            <w:tcW w:w="1484" w:type="dxa"/>
            <w:hideMark/>
          </w:tcPr>
          <w:p w14:paraId="096B7AB9" w14:textId="77777777" w:rsidR="00876E28" w:rsidRPr="0022062A" w:rsidRDefault="00876E28" w:rsidP="005139CE">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9405</w:t>
            </w:r>
          </w:p>
        </w:tc>
        <w:tc>
          <w:tcPr>
            <w:tcW w:w="5722" w:type="dxa"/>
            <w:hideMark/>
          </w:tcPr>
          <w:p w14:paraId="7B4FD289" w14:textId="77777777" w:rsidR="00876E28" w:rsidRPr="0022062A" w:rsidRDefault="00623C81" w:rsidP="005139CE">
            <w:pPr>
              <w:spacing w:after="240"/>
              <w:ind w:rightChars="0" w:right="0"/>
              <w:textAlignment w:val="baseline"/>
              <w:rPr>
                <w:rFonts w:ascii="Arial" w:hAnsi="Arial" w:cs="Arial"/>
                <w:color w:val="000000"/>
                <w:lang w:eastAsia="pt-BR"/>
              </w:rPr>
            </w:pPr>
            <w:r w:rsidRPr="00777AEE">
              <w:rPr>
                <w:rFonts w:ascii="Arial" w:hAnsi="Arial" w:cs="Arial"/>
                <w:color w:val="000000"/>
                <w:szCs w:val="18"/>
                <w:lang w:eastAsia="pt-BR"/>
              </w:rPr>
              <w:t>Aparelhos de iluminação (incluídos os projetores) e suas partes, não especificados nem compreendidos em outras posições; anúncios, cartazes ou tabuletas e placas indicadoras luminosos, e artigos semelhantes, contendo uma fonte luminosa fixa permanente, e suas partes não especificadas nem compreendidas em outras posições, com exceção dos itens classificados nos CEST 21.123.00, 21.124,00 e 21.125.00</w:t>
            </w:r>
          </w:p>
        </w:tc>
        <w:tc>
          <w:tcPr>
            <w:tcW w:w="1267" w:type="dxa"/>
            <w:vAlign w:val="center"/>
            <w:hideMark/>
          </w:tcPr>
          <w:p w14:paraId="404CCEFA" w14:textId="77777777" w:rsidR="00876E28" w:rsidRPr="00876E28" w:rsidRDefault="00876E28" w:rsidP="00876E28">
            <w:pPr>
              <w:pStyle w:val="NormalWeb"/>
              <w:spacing w:before="0" w:beforeAutospacing="0" w:after="0" w:afterAutospacing="0"/>
              <w:jc w:val="center"/>
              <w:rPr>
                <w:rFonts w:ascii="Arial" w:hAnsi="Arial" w:cs="Arial"/>
                <w:sz w:val="22"/>
                <w:szCs w:val="22"/>
              </w:rPr>
            </w:pPr>
            <w:r w:rsidRPr="00876E28">
              <w:rPr>
                <w:rStyle w:val="nfase"/>
                <w:rFonts w:ascii="Arial" w:hAnsi="Arial" w:cs="Arial"/>
                <w:i w:val="0"/>
                <w:sz w:val="22"/>
                <w:szCs w:val="22"/>
              </w:rPr>
              <w:t>52,00%</w:t>
            </w:r>
          </w:p>
        </w:tc>
        <w:tc>
          <w:tcPr>
            <w:tcW w:w="1838" w:type="dxa"/>
            <w:vAlign w:val="center"/>
            <w:hideMark/>
          </w:tcPr>
          <w:p w14:paraId="5DAD1460"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67,20%</w:t>
            </w:r>
          </w:p>
        </w:tc>
        <w:tc>
          <w:tcPr>
            <w:tcW w:w="1838" w:type="dxa"/>
            <w:vAlign w:val="center"/>
            <w:hideMark/>
          </w:tcPr>
          <w:p w14:paraId="53F3929F"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82,40%</w:t>
            </w:r>
          </w:p>
        </w:tc>
      </w:tr>
      <w:tr w:rsidR="008B7C96" w:rsidRPr="0022062A" w14:paraId="6008507D" w14:textId="77777777" w:rsidTr="009E23CB">
        <w:tc>
          <w:tcPr>
            <w:tcW w:w="1199" w:type="dxa"/>
          </w:tcPr>
          <w:p w14:paraId="1551936E" w14:textId="77777777" w:rsidR="008B7C96" w:rsidRDefault="008B7C96" w:rsidP="009E23CB">
            <w:pPr>
              <w:ind w:rightChars="0" w:right="0"/>
              <w:jc w:val="left"/>
              <w:rPr>
                <w:rFonts w:ascii="Arial" w:hAnsi="Arial" w:cs="Arial"/>
                <w:color w:val="000000"/>
              </w:rPr>
            </w:pPr>
            <w:r>
              <w:rPr>
                <w:rFonts w:ascii="Arial" w:hAnsi="Arial" w:cs="Arial"/>
                <w:color w:val="000000"/>
              </w:rPr>
              <w:t>26.23</w:t>
            </w:r>
          </w:p>
        </w:tc>
        <w:tc>
          <w:tcPr>
            <w:tcW w:w="1484" w:type="dxa"/>
          </w:tcPr>
          <w:p w14:paraId="759197A2"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21.123.00</w:t>
            </w:r>
          </w:p>
        </w:tc>
        <w:tc>
          <w:tcPr>
            <w:tcW w:w="1484" w:type="dxa"/>
          </w:tcPr>
          <w:p w14:paraId="6D73164A"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9405.10</w:t>
            </w:r>
          </w:p>
          <w:p w14:paraId="732AF936"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9405.9</w:t>
            </w:r>
          </w:p>
        </w:tc>
        <w:tc>
          <w:tcPr>
            <w:tcW w:w="5722" w:type="dxa"/>
          </w:tcPr>
          <w:p w14:paraId="52A76ED9"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Lustres e outros aparelhos elétricos de iluminação, próprios para serem suspensos ou fixados no teto ou na parede, exceto os dos tipos utilizados na iluminação pública, e suas partes</w:t>
            </w:r>
          </w:p>
        </w:tc>
        <w:tc>
          <w:tcPr>
            <w:tcW w:w="1267" w:type="dxa"/>
            <w:vAlign w:val="center"/>
          </w:tcPr>
          <w:p w14:paraId="7C5459C3" w14:textId="77777777" w:rsidR="008B7C96" w:rsidRPr="006154A2" w:rsidRDefault="008B7C96" w:rsidP="009E23CB">
            <w:pPr>
              <w:pStyle w:val="NormalWeb"/>
              <w:spacing w:before="0" w:beforeAutospacing="0" w:after="0" w:afterAutospacing="0"/>
              <w:jc w:val="center"/>
              <w:rPr>
                <w:rFonts w:ascii="Arial" w:hAnsi="Arial" w:cs="Arial"/>
                <w:sz w:val="22"/>
                <w:szCs w:val="22"/>
              </w:rPr>
            </w:pPr>
            <w:r>
              <w:rPr>
                <w:rFonts w:ascii="Arial" w:hAnsi="Arial" w:cs="Arial"/>
                <w:sz w:val="22"/>
                <w:szCs w:val="22"/>
              </w:rPr>
              <w:t>43,00%</w:t>
            </w:r>
          </w:p>
        </w:tc>
        <w:tc>
          <w:tcPr>
            <w:tcW w:w="1838" w:type="dxa"/>
            <w:vAlign w:val="center"/>
          </w:tcPr>
          <w:p w14:paraId="4B04935D" w14:textId="77777777" w:rsidR="008B7C96" w:rsidRPr="006154A2" w:rsidRDefault="008B7C96" w:rsidP="009E23CB">
            <w:pPr>
              <w:ind w:rightChars="0" w:right="0"/>
              <w:jc w:val="center"/>
              <w:rPr>
                <w:rFonts w:ascii="Arial" w:eastAsia="Calibri" w:hAnsi="Arial" w:cs="Arial"/>
                <w:lang w:eastAsia="pt-BR"/>
              </w:rPr>
            </w:pPr>
            <w:r w:rsidRPr="006154A2">
              <w:rPr>
                <w:rFonts w:ascii="Arial" w:eastAsia="Calibri" w:hAnsi="Arial" w:cs="Arial"/>
                <w:lang w:eastAsia="pt-BR"/>
              </w:rPr>
              <w:t>57,30%</w:t>
            </w:r>
          </w:p>
        </w:tc>
        <w:tc>
          <w:tcPr>
            <w:tcW w:w="1838" w:type="dxa"/>
            <w:vAlign w:val="center"/>
          </w:tcPr>
          <w:p w14:paraId="099624A4" w14:textId="77777777" w:rsidR="008B7C96" w:rsidRPr="006154A2" w:rsidRDefault="008B7C96" w:rsidP="009E23CB">
            <w:pPr>
              <w:ind w:rightChars="0" w:right="0"/>
              <w:jc w:val="center"/>
              <w:rPr>
                <w:rFonts w:ascii="Arial" w:eastAsia="Calibri" w:hAnsi="Arial" w:cs="Arial"/>
                <w:lang w:eastAsia="pt-BR"/>
              </w:rPr>
            </w:pPr>
            <w:r w:rsidRPr="006154A2">
              <w:rPr>
                <w:rFonts w:ascii="Arial" w:eastAsia="Calibri" w:hAnsi="Arial" w:cs="Arial"/>
                <w:lang w:eastAsia="pt-BR"/>
              </w:rPr>
              <w:t>71,60%</w:t>
            </w:r>
          </w:p>
        </w:tc>
      </w:tr>
      <w:tr w:rsidR="008B7C96" w:rsidRPr="0022062A" w14:paraId="0BE04C94" w14:textId="77777777" w:rsidTr="009E23CB">
        <w:tc>
          <w:tcPr>
            <w:tcW w:w="1199" w:type="dxa"/>
          </w:tcPr>
          <w:p w14:paraId="3A04ABFE" w14:textId="77777777" w:rsidR="008B7C96" w:rsidRDefault="008B7C96" w:rsidP="009E23CB">
            <w:pPr>
              <w:ind w:rightChars="0" w:right="0"/>
              <w:jc w:val="left"/>
              <w:rPr>
                <w:rFonts w:ascii="Arial" w:hAnsi="Arial" w:cs="Arial"/>
                <w:color w:val="000000"/>
              </w:rPr>
            </w:pPr>
            <w:r>
              <w:rPr>
                <w:rFonts w:ascii="Arial" w:hAnsi="Arial" w:cs="Arial"/>
                <w:color w:val="000000"/>
              </w:rPr>
              <w:t>26.24</w:t>
            </w:r>
          </w:p>
        </w:tc>
        <w:tc>
          <w:tcPr>
            <w:tcW w:w="1484" w:type="dxa"/>
          </w:tcPr>
          <w:p w14:paraId="60470E48"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21.124.00</w:t>
            </w:r>
          </w:p>
        </w:tc>
        <w:tc>
          <w:tcPr>
            <w:tcW w:w="1484" w:type="dxa"/>
          </w:tcPr>
          <w:p w14:paraId="20FBC649"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9405.20.00</w:t>
            </w:r>
          </w:p>
          <w:p w14:paraId="75F2A819"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9405.9</w:t>
            </w:r>
          </w:p>
        </w:tc>
        <w:tc>
          <w:tcPr>
            <w:tcW w:w="5722" w:type="dxa"/>
          </w:tcPr>
          <w:p w14:paraId="7927AF27"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Abajures de cabeceiras, de escritório e lampadários de interior, elétricos e suas partes</w:t>
            </w:r>
          </w:p>
        </w:tc>
        <w:tc>
          <w:tcPr>
            <w:tcW w:w="1267" w:type="dxa"/>
            <w:vAlign w:val="center"/>
          </w:tcPr>
          <w:p w14:paraId="027776EA" w14:textId="77777777" w:rsidR="008B7C96" w:rsidRPr="006154A2" w:rsidRDefault="008B7C96" w:rsidP="009E23CB">
            <w:pPr>
              <w:pStyle w:val="NormalWeb"/>
              <w:spacing w:before="0" w:beforeAutospacing="0" w:after="0" w:afterAutospacing="0"/>
              <w:jc w:val="center"/>
              <w:rPr>
                <w:rStyle w:val="nfase"/>
                <w:rFonts w:ascii="Arial" w:hAnsi="Arial" w:cs="Arial"/>
                <w:i w:val="0"/>
                <w:sz w:val="22"/>
                <w:szCs w:val="22"/>
              </w:rPr>
            </w:pPr>
            <w:r>
              <w:rPr>
                <w:rStyle w:val="nfase"/>
                <w:rFonts w:ascii="Arial" w:hAnsi="Arial" w:cs="Arial"/>
                <w:i w:val="0"/>
                <w:sz w:val="22"/>
                <w:szCs w:val="22"/>
              </w:rPr>
              <w:t>50,00%</w:t>
            </w:r>
          </w:p>
        </w:tc>
        <w:tc>
          <w:tcPr>
            <w:tcW w:w="1838" w:type="dxa"/>
            <w:vAlign w:val="center"/>
          </w:tcPr>
          <w:p w14:paraId="3C199958" w14:textId="77777777" w:rsidR="008B7C96" w:rsidRPr="006154A2" w:rsidRDefault="008B7C96" w:rsidP="009E23CB">
            <w:pPr>
              <w:ind w:rightChars="0" w:right="0"/>
              <w:jc w:val="center"/>
              <w:rPr>
                <w:rFonts w:ascii="Arial" w:eastAsia="Calibri" w:hAnsi="Arial" w:cs="Arial"/>
                <w:lang w:eastAsia="pt-BR"/>
              </w:rPr>
            </w:pPr>
            <w:r w:rsidRPr="006154A2">
              <w:rPr>
                <w:rFonts w:ascii="Arial" w:eastAsia="Calibri" w:hAnsi="Arial" w:cs="Arial"/>
                <w:lang w:eastAsia="pt-BR"/>
              </w:rPr>
              <w:t>65,00%</w:t>
            </w:r>
          </w:p>
        </w:tc>
        <w:tc>
          <w:tcPr>
            <w:tcW w:w="1838" w:type="dxa"/>
            <w:vAlign w:val="center"/>
          </w:tcPr>
          <w:p w14:paraId="3D1C9080" w14:textId="77777777" w:rsidR="008B7C96" w:rsidRPr="006154A2" w:rsidRDefault="008B7C96" w:rsidP="009E23CB">
            <w:pPr>
              <w:ind w:rightChars="0" w:right="0"/>
              <w:jc w:val="center"/>
              <w:rPr>
                <w:rFonts w:ascii="Arial" w:eastAsia="Calibri" w:hAnsi="Arial" w:cs="Arial"/>
                <w:lang w:eastAsia="pt-BR"/>
              </w:rPr>
            </w:pPr>
            <w:r w:rsidRPr="006154A2">
              <w:rPr>
                <w:rFonts w:ascii="Arial" w:eastAsia="Calibri" w:hAnsi="Arial" w:cs="Arial"/>
                <w:lang w:eastAsia="pt-BR"/>
              </w:rPr>
              <w:t>80,00%</w:t>
            </w:r>
          </w:p>
        </w:tc>
      </w:tr>
      <w:tr w:rsidR="008B7C96" w:rsidRPr="0022062A" w14:paraId="1D4DB885" w14:textId="77777777" w:rsidTr="00B168BD">
        <w:tc>
          <w:tcPr>
            <w:tcW w:w="1199" w:type="dxa"/>
          </w:tcPr>
          <w:p w14:paraId="36E68795" w14:textId="77777777" w:rsidR="008B7C96" w:rsidRDefault="008B7C96" w:rsidP="006C794E">
            <w:pPr>
              <w:ind w:rightChars="0" w:right="0"/>
              <w:jc w:val="left"/>
              <w:rPr>
                <w:rFonts w:ascii="Arial" w:hAnsi="Arial" w:cs="Arial"/>
                <w:color w:val="000000"/>
              </w:rPr>
            </w:pPr>
            <w:r>
              <w:rPr>
                <w:rFonts w:ascii="Arial" w:hAnsi="Arial" w:cs="Arial"/>
                <w:color w:val="000000"/>
              </w:rPr>
              <w:t>26.25</w:t>
            </w:r>
          </w:p>
        </w:tc>
        <w:tc>
          <w:tcPr>
            <w:tcW w:w="1484" w:type="dxa"/>
          </w:tcPr>
          <w:p w14:paraId="44EC3359"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21.125.00</w:t>
            </w:r>
          </w:p>
        </w:tc>
        <w:tc>
          <w:tcPr>
            <w:tcW w:w="1484" w:type="dxa"/>
          </w:tcPr>
          <w:p w14:paraId="347ABD77"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9405.40</w:t>
            </w:r>
          </w:p>
          <w:p w14:paraId="63C359CA"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9405.9</w:t>
            </w:r>
          </w:p>
        </w:tc>
        <w:tc>
          <w:tcPr>
            <w:tcW w:w="5722" w:type="dxa"/>
          </w:tcPr>
          <w:p w14:paraId="5858993C" w14:textId="77777777" w:rsidR="008B7C96" w:rsidRPr="006154A2" w:rsidRDefault="008B7C96" w:rsidP="009E23CB">
            <w:pPr>
              <w:spacing w:before="28" w:after="28"/>
              <w:ind w:rightChars="0" w:right="0"/>
              <w:textAlignment w:val="baseline"/>
              <w:rPr>
                <w:rFonts w:ascii="Arial" w:hAnsi="Arial" w:cs="Arial"/>
                <w:color w:val="000000"/>
                <w:lang w:eastAsia="pt-BR"/>
              </w:rPr>
            </w:pPr>
            <w:r w:rsidRPr="006154A2">
              <w:rPr>
                <w:rFonts w:ascii="Arial" w:hAnsi="Arial" w:cs="Arial"/>
                <w:color w:val="000000"/>
                <w:lang w:eastAsia="pt-BR"/>
              </w:rPr>
              <w:t>Outros aparelhos elétricos de iluminação e suas partes</w:t>
            </w:r>
          </w:p>
        </w:tc>
        <w:tc>
          <w:tcPr>
            <w:tcW w:w="1267" w:type="dxa"/>
            <w:vAlign w:val="center"/>
          </w:tcPr>
          <w:p w14:paraId="59FB807E" w14:textId="77777777" w:rsidR="008B7C96" w:rsidRPr="006154A2" w:rsidRDefault="008B7C96" w:rsidP="009E23CB">
            <w:pPr>
              <w:pStyle w:val="NormalWeb"/>
              <w:spacing w:before="0" w:beforeAutospacing="0" w:after="0" w:afterAutospacing="0"/>
              <w:jc w:val="center"/>
              <w:rPr>
                <w:rFonts w:ascii="Arial" w:hAnsi="Arial" w:cs="Arial"/>
                <w:sz w:val="22"/>
                <w:szCs w:val="22"/>
              </w:rPr>
            </w:pPr>
            <w:r w:rsidRPr="006154A2">
              <w:rPr>
                <w:rStyle w:val="nfase"/>
                <w:rFonts w:ascii="Arial" w:hAnsi="Arial" w:cs="Arial"/>
                <w:i w:val="0"/>
                <w:sz w:val="22"/>
                <w:szCs w:val="22"/>
              </w:rPr>
              <w:t>52,00%</w:t>
            </w:r>
          </w:p>
        </w:tc>
        <w:tc>
          <w:tcPr>
            <w:tcW w:w="1838" w:type="dxa"/>
            <w:vAlign w:val="center"/>
          </w:tcPr>
          <w:p w14:paraId="207D389E" w14:textId="77777777" w:rsidR="008B7C96" w:rsidRPr="006154A2" w:rsidRDefault="008B7C96" w:rsidP="009E23CB">
            <w:pPr>
              <w:ind w:rightChars="0" w:right="0"/>
              <w:jc w:val="center"/>
              <w:rPr>
                <w:rFonts w:ascii="Arial" w:hAnsi="Arial" w:cs="Arial"/>
                <w:color w:val="000000"/>
              </w:rPr>
            </w:pPr>
            <w:r w:rsidRPr="006154A2">
              <w:rPr>
                <w:rFonts w:ascii="Arial" w:hAnsi="Arial" w:cs="Arial"/>
                <w:color w:val="000000"/>
              </w:rPr>
              <w:t>67,20%</w:t>
            </w:r>
          </w:p>
        </w:tc>
        <w:tc>
          <w:tcPr>
            <w:tcW w:w="1838" w:type="dxa"/>
            <w:vAlign w:val="center"/>
          </w:tcPr>
          <w:p w14:paraId="7EF1CCE0" w14:textId="77777777" w:rsidR="008B7C96" w:rsidRPr="006154A2" w:rsidRDefault="008B7C96" w:rsidP="009E23CB">
            <w:pPr>
              <w:ind w:rightChars="0" w:right="0"/>
              <w:jc w:val="center"/>
              <w:rPr>
                <w:rFonts w:ascii="Arial" w:hAnsi="Arial" w:cs="Arial"/>
                <w:color w:val="000000"/>
              </w:rPr>
            </w:pPr>
            <w:r w:rsidRPr="006154A2">
              <w:rPr>
                <w:rFonts w:ascii="Arial" w:hAnsi="Arial" w:cs="Arial"/>
                <w:color w:val="000000"/>
              </w:rPr>
              <w:t>82,40%</w:t>
            </w:r>
          </w:p>
        </w:tc>
      </w:tr>
    </w:tbl>
    <w:p w14:paraId="49AC85A1" w14:textId="77777777" w:rsidR="000F7626" w:rsidRPr="0022062A" w:rsidRDefault="000F7626" w:rsidP="001009BA">
      <w:pPr>
        <w:ind w:rightChars="0" w:right="0"/>
        <w:rPr>
          <w:rFonts w:ascii="Arial" w:hAnsi="Arial" w:cs="Arial"/>
          <w:color w:val="339966"/>
        </w:rPr>
      </w:pPr>
    </w:p>
    <w:p w14:paraId="7A8F5DFB" w14:textId="77777777" w:rsidR="001009BA" w:rsidRPr="0022062A" w:rsidRDefault="00FF002F" w:rsidP="001009BA">
      <w:pPr>
        <w:ind w:rightChars="0" w:right="0"/>
        <w:rPr>
          <w:rFonts w:ascii="Arial" w:hAnsi="Arial" w:cs="Arial"/>
          <w:b/>
          <w:bCs/>
          <w:iCs/>
        </w:rPr>
      </w:pPr>
      <w:r w:rsidRPr="0022062A">
        <w:rPr>
          <w:rFonts w:ascii="Arial" w:hAnsi="Arial" w:cs="Arial"/>
          <w:b/>
          <w:bCs/>
          <w:iCs/>
        </w:rPr>
        <w:t>27</w:t>
      </w:r>
      <w:r w:rsidR="001009BA" w:rsidRPr="0022062A">
        <w:rPr>
          <w:rFonts w:ascii="Arial" w:hAnsi="Arial" w:cs="Arial"/>
          <w:b/>
          <w:bCs/>
          <w:iCs/>
        </w:rPr>
        <w:t>. ARTEFATOS DE USO DOMÉSTICO</w:t>
      </w:r>
    </w:p>
    <w:p w14:paraId="691566FC" w14:textId="77777777" w:rsidR="001009BA" w:rsidRPr="0022062A" w:rsidRDefault="001009BA" w:rsidP="001009BA">
      <w:pPr>
        <w:ind w:rightChars="0" w:right="0"/>
        <w:rPr>
          <w:rFonts w:ascii="Arial" w:hAnsi="Arial" w:cs="Arial"/>
          <w:b/>
          <w:bCs/>
          <w:iCs/>
        </w:rPr>
      </w:pPr>
    </w:p>
    <w:p w14:paraId="751CB4AD" w14:textId="77777777" w:rsidR="00A10CCF" w:rsidRPr="0022062A" w:rsidRDefault="00A10CCF" w:rsidP="00A10CCF">
      <w:pPr>
        <w:ind w:rightChars="0" w:right="0"/>
        <w:rPr>
          <w:rFonts w:ascii="Arial" w:hAnsi="Arial" w:cs="Arial"/>
          <w:bCs/>
          <w:iCs/>
        </w:rPr>
      </w:pPr>
      <w:r w:rsidRPr="0022062A">
        <w:rPr>
          <w:rFonts w:ascii="Arial" w:hAnsi="Arial" w:cs="Arial"/>
          <w:b/>
          <w:bCs/>
          <w:iCs/>
        </w:rPr>
        <w:t>Fundamento normativo:</w:t>
      </w:r>
      <w:r w:rsidRPr="0022062A">
        <w:rPr>
          <w:rFonts w:ascii="Arial" w:hAnsi="Arial" w:cs="Arial"/>
          <w:bCs/>
          <w:iCs/>
        </w:rPr>
        <w:t xml:space="preserve"> </w:t>
      </w:r>
      <w:r w:rsidRPr="0022062A">
        <w:rPr>
          <w:rFonts w:ascii="Arial" w:hAnsi="Arial" w:cs="Arial"/>
        </w:rPr>
        <w:t>Protocolos ICMS 189/09 e 131/13</w:t>
      </w:r>
    </w:p>
    <w:p w14:paraId="694C3699" w14:textId="77777777" w:rsidR="00922C01" w:rsidRPr="0022062A" w:rsidRDefault="00922C01" w:rsidP="00A10CCF">
      <w:pPr>
        <w:ind w:rightChars="0" w:right="0"/>
        <w:rPr>
          <w:rFonts w:ascii="Arial" w:hAnsi="Arial" w:cs="Arial"/>
          <w:b/>
          <w:bCs/>
          <w:iCs/>
        </w:rPr>
      </w:pPr>
    </w:p>
    <w:p w14:paraId="2BD77F33" w14:textId="77777777" w:rsidR="00A10CCF" w:rsidRPr="0022062A" w:rsidRDefault="00A10CCF" w:rsidP="00A10CCF">
      <w:pPr>
        <w:ind w:rightChars="0" w:right="0"/>
        <w:rPr>
          <w:rFonts w:ascii="Arial" w:hAnsi="Arial" w:cs="Arial"/>
          <w:bCs/>
          <w:iCs/>
        </w:rPr>
      </w:pPr>
      <w:r w:rsidRPr="0022062A">
        <w:rPr>
          <w:rFonts w:ascii="Arial" w:hAnsi="Arial" w:cs="Arial"/>
          <w:b/>
          <w:bCs/>
          <w:iCs/>
        </w:rPr>
        <w:t>Âmbito de aplicação</w:t>
      </w:r>
      <w:r w:rsidRPr="0022062A">
        <w:rPr>
          <w:rFonts w:ascii="Arial" w:hAnsi="Arial" w:cs="Arial"/>
          <w:bCs/>
          <w:iCs/>
        </w:rPr>
        <w:t>: Operações internas, interestaduais originadas nas unidades federadas signatárias dos Protocolos supracitados e aquisições de mercadorias procedentes das demais un</w:t>
      </w:r>
      <w:r w:rsidRPr="0022062A">
        <w:rPr>
          <w:rFonts w:ascii="Arial" w:hAnsi="Arial" w:cs="Arial"/>
          <w:bCs/>
          <w:iCs/>
        </w:rPr>
        <w:t>i</w:t>
      </w:r>
      <w:r w:rsidRPr="0022062A">
        <w:rPr>
          <w:rFonts w:ascii="Arial" w:hAnsi="Arial" w:cs="Arial"/>
          <w:bCs/>
          <w:iCs/>
        </w:rPr>
        <w:t xml:space="preserve">dades federadas por contribuintes localizados no Estado do Rio de Janeiro. </w:t>
      </w:r>
    </w:p>
    <w:p w14:paraId="0537856C" w14:textId="77777777" w:rsidR="00A10CCF" w:rsidRPr="0022062A" w:rsidRDefault="00A10CCF" w:rsidP="00A10CCF">
      <w:pPr>
        <w:ind w:rightChars="0" w:right="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418"/>
        <w:gridCol w:w="1418"/>
        <w:gridCol w:w="5811"/>
        <w:gridCol w:w="1276"/>
        <w:gridCol w:w="1842"/>
        <w:gridCol w:w="1843"/>
      </w:tblGrid>
      <w:tr w:rsidR="00D40468" w:rsidRPr="0022062A" w14:paraId="532D4403" w14:textId="77777777" w:rsidTr="00B168BD">
        <w:tblPrEx>
          <w:tblCellMar>
            <w:top w:w="0" w:type="dxa"/>
            <w:bottom w:w="0" w:type="dxa"/>
          </w:tblCellMar>
        </w:tblPrEx>
        <w:tc>
          <w:tcPr>
            <w:tcW w:w="1204" w:type="dxa"/>
            <w:vMerge w:val="restart"/>
            <w:vAlign w:val="center"/>
          </w:tcPr>
          <w:p w14:paraId="3E06350F" w14:textId="77777777" w:rsidR="00D40468" w:rsidRPr="0022062A" w:rsidRDefault="00D40468" w:rsidP="006C794E">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18" w:type="dxa"/>
            <w:vMerge w:val="restart"/>
            <w:vAlign w:val="center"/>
          </w:tcPr>
          <w:p w14:paraId="0F2E5C77" w14:textId="77777777" w:rsidR="00D40468" w:rsidRPr="0022062A" w:rsidRDefault="00D40468" w:rsidP="006C794E">
            <w:pPr>
              <w:ind w:rightChars="0" w:right="0"/>
              <w:jc w:val="center"/>
              <w:rPr>
                <w:rFonts w:ascii="Arial" w:hAnsi="Arial" w:cs="Arial"/>
                <w:b/>
              </w:rPr>
            </w:pPr>
            <w:r w:rsidRPr="0022062A">
              <w:rPr>
                <w:rFonts w:ascii="Arial" w:hAnsi="Arial" w:cs="Arial"/>
                <w:b/>
              </w:rPr>
              <w:t>CEST</w:t>
            </w:r>
          </w:p>
        </w:tc>
        <w:tc>
          <w:tcPr>
            <w:tcW w:w="1418" w:type="dxa"/>
            <w:vMerge w:val="restart"/>
            <w:vAlign w:val="center"/>
          </w:tcPr>
          <w:p w14:paraId="009DF6CF" w14:textId="77777777" w:rsidR="00D40468" w:rsidRPr="0022062A" w:rsidRDefault="00D40468" w:rsidP="006C794E">
            <w:pPr>
              <w:ind w:rightChars="0" w:right="0"/>
              <w:jc w:val="center"/>
              <w:rPr>
                <w:rFonts w:ascii="Arial" w:hAnsi="Arial" w:cs="Arial"/>
                <w:b/>
              </w:rPr>
            </w:pPr>
            <w:r w:rsidRPr="0022062A">
              <w:rPr>
                <w:rFonts w:ascii="Arial" w:hAnsi="Arial" w:cs="Arial"/>
                <w:b/>
              </w:rPr>
              <w:t>NCM/SH</w:t>
            </w:r>
          </w:p>
        </w:tc>
        <w:tc>
          <w:tcPr>
            <w:tcW w:w="5811" w:type="dxa"/>
            <w:vMerge w:val="restart"/>
            <w:vAlign w:val="center"/>
          </w:tcPr>
          <w:p w14:paraId="471211CE" w14:textId="77777777" w:rsidR="00D40468" w:rsidRPr="0022062A" w:rsidRDefault="00D40468" w:rsidP="006C794E">
            <w:pPr>
              <w:ind w:rightChars="0" w:right="0"/>
              <w:jc w:val="center"/>
              <w:rPr>
                <w:rFonts w:ascii="Arial" w:hAnsi="Arial" w:cs="Arial"/>
                <w:b/>
              </w:rPr>
            </w:pPr>
            <w:r w:rsidRPr="0022062A">
              <w:rPr>
                <w:rFonts w:ascii="Arial" w:hAnsi="Arial" w:cs="Arial"/>
                <w:b/>
              </w:rPr>
              <w:t>Descrição</w:t>
            </w:r>
          </w:p>
        </w:tc>
        <w:tc>
          <w:tcPr>
            <w:tcW w:w="1276" w:type="dxa"/>
            <w:vMerge w:val="restart"/>
            <w:vAlign w:val="center"/>
          </w:tcPr>
          <w:p w14:paraId="1B41E4EE" w14:textId="77777777" w:rsidR="00D40468" w:rsidRPr="0022062A" w:rsidRDefault="00D40468" w:rsidP="006C794E">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5" w:type="dxa"/>
            <w:gridSpan w:val="2"/>
            <w:vAlign w:val="center"/>
          </w:tcPr>
          <w:p w14:paraId="49F83C47" w14:textId="77777777" w:rsidR="00D40468" w:rsidRPr="0022062A" w:rsidRDefault="00D40468" w:rsidP="006C794E">
            <w:pPr>
              <w:ind w:rightChars="0" w:right="0"/>
              <w:jc w:val="center"/>
              <w:rPr>
                <w:rFonts w:ascii="Arial" w:hAnsi="Arial" w:cs="Arial"/>
                <w:b/>
              </w:rPr>
            </w:pPr>
            <w:r w:rsidRPr="0022062A">
              <w:rPr>
                <w:rFonts w:ascii="Arial" w:hAnsi="Arial" w:cs="Arial"/>
                <w:b/>
              </w:rPr>
              <w:t>MVA Ajustada</w:t>
            </w:r>
          </w:p>
        </w:tc>
      </w:tr>
      <w:tr w:rsidR="00D40468" w:rsidRPr="0022062A" w14:paraId="07C17079" w14:textId="77777777" w:rsidTr="00B168BD">
        <w:tblPrEx>
          <w:tblCellMar>
            <w:top w:w="0" w:type="dxa"/>
            <w:bottom w:w="0" w:type="dxa"/>
          </w:tblCellMar>
        </w:tblPrEx>
        <w:tc>
          <w:tcPr>
            <w:tcW w:w="1204" w:type="dxa"/>
            <w:vMerge/>
            <w:vAlign w:val="center"/>
          </w:tcPr>
          <w:p w14:paraId="0A97073A" w14:textId="77777777" w:rsidR="00D40468" w:rsidRPr="0022062A" w:rsidRDefault="00D40468" w:rsidP="00365F38">
            <w:pPr>
              <w:ind w:rightChars="0" w:right="0"/>
              <w:rPr>
                <w:rFonts w:ascii="Arial" w:hAnsi="Arial" w:cs="Arial"/>
                <w:b/>
              </w:rPr>
            </w:pPr>
          </w:p>
        </w:tc>
        <w:tc>
          <w:tcPr>
            <w:tcW w:w="1418" w:type="dxa"/>
            <w:vMerge/>
          </w:tcPr>
          <w:p w14:paraId="5EFCF145" w14:textId="77777777" w:rsidR="00D40468" w:rsidRPr="0022062A" w:rsidRDefault="00D40468" w:rsidP="00365F38">
            <w:pPr>
              <w:ind w:rightChars="0" w:right="0"/>
              <w:rPr>
                <w:rFonts w:ascii="Arial" w:hAnsi="Arial" w:cs="Arial"/>
                <w:b/>
              </w:rPr>
            </w:pPr>
          </w:p>
        </w:tc>
        <w:tc>
          <w:tcPr>
            <w:tcW w:w="1418" w:type="dxa"/>
            <w:vMerge/>
            <w:vAlign w:val="center"/>
          </w:tcPr>
          <w:p w14:paraId="28C0BC8F" w14:textId="77777777" w:rsidR="00D40468" w:rsidRPr="0022062A" w:rsidRDefault="00D40468" w:rsidP="00365F38">
            <w:pPr>
              <w:ind w:rightChars="0" w:right="0"/>
              <w:rPr>
                <w:rFonts w:ascii="Arial" w:hAnsi="Arial" w:cs="Arial"/>
                <w:b/>
              </w:rPr>
            </w:pPr>
          </w:p>
        </w:tc>
        <w:tc>
          <w:tcPr>
            <w:tcW w:w="5811" w:type="dxa"/>
            <w:vMerge/>
            <w:vAlign w:val="center"/>
          </w:tcPr>
          <w:p w14:paraId="050E8149" w14:textId="77777777" w:rsidR="00D40468" w:rsidRPr="0022062A" w:rsidRDefault="00D40468" w:rsidP="00365F38">
            <w:pPr>
              <w:ind w:rightChars="0" w:right="0"/>
              <w:rPr>
                <w:rFonts w:ascii="Arial" w:hAnsi="Arial" w:cs="Arial"/>
                <w:b/>
              </w:rPr>
            </w:pPr>
          </w:p>
        </w:tc>
        <w:tc>
          <w:tcPr>
            <w:tcW w:w="1276" w:type="dxa"/>
            <w:vMerge/>
            <w:vAlign w:val="center"/>
          </w:tcPr>
          <w:p w14:paraId="18827E00" w14:textId="77777777" w:rsidR="00D40468" w:rsidRPr="0022062A" w:rsidRDefault="00D40468" w:rsidP="00365F38">
            <w:pPr>
              <w:ind w:rightChars="0" w:right="0"/>
              <w:jc w:val="center"/>
              <w:rPr>
                <w:rFonts w:ascii="Arial" w:hAnsi="Arial" w:cs="Arial"/>
                <w:b/>
              </w:rPr>
            </w:pPr>
          </w:p>
        </w:tc>
        <w:tc>
          <w:tcPr>
            <w:tcW w:w="1842" w:type="dxa"/>
            <w:vAlign w:val="center"/>
          </w:tcPr>
          <w:p w14:paraId="61288D7B" w14:textId="77777777" w:rsidR="00D40468" w:rsidRPr="0022062A" w:rsidRDefault="00D40468" w:rsidP="00365F38">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3" w:type="dxa"/>
            <w:vAlign w:val="center"/>
          </w:tcPr>
          <w:p w14:paraId="6BC88C76" w14:textId="77777777" w:rsidR="00D40468" w:rsidRPr="0022062A" w:rsidRDefault="00D40468" w:rsidP="00365F38">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876E28" w:rsidRPr="0022062A" w14:paraId="4BEF0C96" w14:textId="77777777" w:rsidTr="00B168BD">
        <w:tblPrEx>
          <w:tblCellMar>
            <w:top w:w="0" w:type="dxa"/>
            <w:bottom w:w="0" w:type="dxa"/>
          </w:tblCellMar>
        </w:tblPrEx>
        <w:tc>
          <w:tcPr>
            <w:tcW w:w="1204" w:type="dxa"/>
          </w:tcPr>
          <w:p w14:paraId="23049120" w14:textId="77777777" w:rsidR="00876E28" w:rsidRDefault="00876E28" w:rsidP="006C794E">
            <w:pPr>
              <w:ind w:rightChars="0" w:right="0"/>
              <w:jc w:val="left"/>
              <w:rPr>
                <w:rFonts w:ascii="Arial" w:hAnsi="Arial" w:cs="Arial"/>
                <w:color w:val="000000"/>
              </w:rPr>
            </w:pPr>
            <w:r>
              <w:rPr>
                <w:rFonts w:ascii="Arial" w:hAnsi="Arial" w:cs="Arial"/>
                <w:color w:val="000000"/>
              </w:rPr>
              <w:t>27.1</w:t>
            </w:r>
          </w:p>
        </w:tc>
        <w:tc>
          <w:tcPr>
            <w:tcW w:w="1418" w:type="dxa"/>
          </w:tcPr>
          <w:p w14:paraId="014030D3" w14:textId="77777777" w:rsidR="00876E28" w:rsidRPr="0022062A" w:rsidRDefault="00623C81" w:rsidP="00365F38">
            <w:pPr>
              <w:spacing w:after="240"/>
              <w:ind w:rightChars="0" w:right="0"/>
              <w:jc w:val="center"/>
              <w:textAlignment w:val="baseline"/>
              <w:rPr>
                <w:rFonts w:ascii="Arial" w:hAnsi="Arial" w:cs="Arial"/>
                <w:color w:val="000000"/>
                <w:lang w:eastAsia="pt-BR"/>
              </w:rPr>
            </w:pPr>
            <w:r w:rsidRPr="005668ED">
              <w:rPr>
                <w:rFonts w:ascii="Arial" w:hAnsi="Arial" w:cs="Arial"/>
                <w:color w:val="000000"/>
                <w:szCs w:val="18"/>
                <w:lang w:eastAsia="pt-BR"/>
              </w:rPr>
              <w:t>14.006.00</w:t>
            </w:r>
          </w:p>
        </w:tc>
        <w:tc>
          <w:tcPr>
            <w:tcW w:w="1418" w:type="dxa"/>
          </w:tcPr>
          <w:p w14:paraId="169DCAF9" w14:textId="77777777" w:rsidR="00876E28" w:rsidRPr="0022062A" w:rsidRDefault="00623C81" w:rsidP="00365F38">
            <w:pPr>
              <w:spacing w:after="240"/>
              <w:ind w:rightChars="0" w:right="0"/>
              <w:jc w:val="center"/>
              <w:textAlignment w:val="baseline"/>
              <w:rPr>
                <w:rFonts w:ascii="Arial" w:hAnsi="Arial" w:cs="Arial"/>
                <w:color w:val="000000"/>
                <w:lang w:eastAsia="pt-BR"/>
              </w:rPr>
            </w:pPr>
            <w:r w:rsidRPr="005668ED">
              <w:rPr>
                <w:rFonts w:ascii="Arial" w:hAnsi="Arial" w:cs="Arial"/>
                <w:color w:val="000000"/>
                <w:szCs w:val="18"/>
                <w:lang w:eastAsia="pt-BR"/>
              </w:rPr>
              <w:t>3924.10.00</w:t>
            </w:r>
          </w:p>
        </w:tc>
        <w:tc>
          <w:tcPr>
            <w:tcW w:w="5811" w:type="dxa"/>
          </w:tcPr>
          <w:p w14:paraId="3E806E67" w14:textId="77777777" w:rsidR="007F53EF" w:rsidRPr="00A8736D" w:rsidRDefault="007F53EF" w:rsidP="007F53EF">
            <w:pPr>
              <w:spacing w:after="240"/>
              <w:ind w:rightChars="0" w:right="0"/>
              <w:textAlignment w:val="baseline"/>
            </w:pPr>
            <w:r w:rsidRPr="007F53EF">
              <w:t>Serviços de mesa e outros utensílios de mesa ou de cozinha, de plástico, não descartáveis</w:t>
            </w:r>
          </w:p>
        </w:tc>
        <w:tc>
          <w:tcPr>
            <w:tcW w:w="1276" w:type="dxa"/>
            <w:vAlign w:val="center"/>
          </w:tcPr>
          <w:p w14:paraId="60183062"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74,56%</w:t>
            </w:r>
          </w:p>
        </w:tc>
        <w:tc>
          <w:tcPr>
            <w:tcW w:w="1842" w:type="dxa"/>
            <w:vAlign w:val="center"/>
          </w:tcPr>
          <w:p w14:paraId="1B05025C"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92,02%</w:t>
            </w:r>
          </w:p>
        </w:tc>
        <w:tc>
          <w:tcPr>
            <w:tcW w:w="1843" w:type="dxa"/>
            <w:vAlign w:val="center"/>
          </w:tcPr>
          <w:p w14:paraId="2A384656"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109,47%</w:t>
            </w:r>
          </w:p>
        </w:tc>
      </w:tr>
      <w:tr w:rsidR="00876E28" w:rsidRPr="0022062A" w14:paraId="456A3CEA" w14:textId="77777777" w:rsidTr="00B168BD">
        <w:tblPrEx>
          <w:tblCellMar>
            <w:top w:w="0" w:type="dxa"/>
            <w:bottom w:w="0" w:type="dxa"/>
          </w:tblCellMar>
        </w:tblPrEx>
        <w:tc>
          <w:tcPr>
            <w:tcW w:w="1204" w:type="dxa"/>
          </w:tcPr>
          <w:p w14:paraId="2CC2AAF0" w14:textId="77777777" w:rsidR="00876E28" w:rsidRDefault="00876E28" w:rsidP="006C794E">
            <w:pPr>
              <w:ind w:rightChars="0" w:right="0"/>
              <w:jc w:val="left"/>
              <w:rPr>
                <w:rFonts w:ascii="Arial" w:hAnsi="Arial" w:cs="Arial"/>
                <w:color w:val="000000"/>
              </w:rPr>
            </w:pPr>
            <w:r>
              <w:rPr>
                <w:rFonts w:ascii="Arial" w:hAnsi="Arial" w:cs="Arial"/>
                <w:color w:val="000000"/>
              </w:rPr>
              <w:t>27.2</w:t>
            </w:r>
          </w:p>
        </w:tc>
        <w:tc>
          <w:tcPr>
            <w:tcW w:w="1418" w:type="dxa"/>
          </w:tcPr>
          <w:p w14:paraId="432487DD" w14:textId="77777777" w:rsidR="00876E28" w:rsidRPr="0022062A" w:rsidRDefault="00623C81" w:rsidP="00365F38">
            <w:pPr>
              <w:spacing w:after="240"/>
              <w:ind w:rightChars="0" w:right="0"/>
              <w:jc w:val="center"/>
              <w:textAlignment w:val="baseline"/>
              <w:rPr>
                <w:rFonts w:ascii="Arial" w:hAnsi="Arial" w:cs="Arial"/>
                <w:color w:val="000000"/>
                <w:lang w:eastAsia="pt-BR"/>
              </w:rPr>
            </w:pPr>
            <w:r w:rsidRPr="005668ED">
              <w:rPr>
                <w:rFonts w:ascii="Arial" w:hAnsi="Arial" w:cs="Arial"/>
                <w:color w:val="000000"/>
                <w:szCs w:val="18"/>
                <w:lang w:eastAsia="pt-BR"/>
              </w:rPr>
              <w:t>14.011.00</w:t>
            </w:r>
          </w:p>
        </w:tc>
        <w:tc>
          <w:tcPr>
            <w:tcW w:w="1418" w:type="dxa"/>
          </w:tcPr>
          <w:p w14:paraId="6B7CF87B" w14:textId="77777777" w:rsidR="00876E28" w:rsidRPr="0022062A" w:rsidRDefault="00623C81" w:rsidP="00365F38">
            <w:pPr>
              <w:spacing w:after="240"/>
              <w:ind w:rightChars="0" w:right="0"/>
              <w:jc w:val="center"/>
              <w:textAlignment w:val="baseline"/>
              <w:rPr>
                <w:rFonts w:ascii="Arial" w:hAnsi="Arial" w:cs="Arial"/>
                <w:color w:val="000000"/>
                <w:lang w:eastAsia="pt-BR"/>
              </w:rPr>
            </w:pPr>
            <w:r w:rsidRPr="005668ED">
              <w:rPr>
                <w:rFonts w:ascii="Arial" w:hAnsi="Arial" w:cs="Arial"/>
                <w:color w:val="000000"/>
                <w:szCs w:val="18"/>
                <w:lang w:eastAsia="pt-BR"/>
              </w:rPr>
              <w:t>4823.20.9</w:t>
            </w:r>
          </w:p>
        </w:tc>
        <w:tc>
          <w:tcPr>
            <w:tcW w:w="5811" w:type="dxa"/>
          </w:tcPr>
          <w:p w14:paraId="345586AA" w14:textId="77777777" w:rsidR="00876E28" w:rsidRPr="0022062A" w:rsidRDefault="00623C81" w:rsidP="00365F38">
            <w:pPr>
              <w:spacing w:after="240"/>
              <w:ind w:rightChars="0" w:right="0"/>
              <w:textAlignment w:val="baseline"/>
              <w:rPr>
                <w:rFonts w:ascii="Arial" w:hAnsi="Arial" w:cs="Arial"/>
                <w:color w:val="000000"/>
                <w:lang w:eastAsia="pt-BR"/>
              </w:rPr>
            </w:pPr>
            <w:r w:rsidRPr="005668ED">
              <w:rPr>
                <w:rFonts w:ascii="Arial" w:hAnsi="Arial" w:cs="Arial"/>
                <w:color w:val="000000"/>
                <w:szCs w:val="18"/>
                <w:lang w:eastAsia="pt-BR"/>
              </w:rPr>
              <w:t>Filtros descartáveis para coar café ou chá</w:t>
            </w:r>
          </w:p>
        </w:tc>
        <w:tc>
          <w:tcPr>
            <w:tcW w:w="1276" w:type="dxa"/>
            <w:vAlign w:val="center"/>
          </w:tcPr>
          <w:p w14:paraId="501BE486"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87,26%</w:t>
            </w:r>
          </w:p>
        </w:tc>
        <w:tc>
          <w:tcPr>
            <w:tcW w:w="1842" w:type="dxa"/>
            <w:vAlign w:val="center"/>
          </w:tcPr>
          <w:p w14:paraId="591ACE6E"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105,99%</w:t>
            </w:r>
          </w:p>
        </w:tc>
        <w:tc>
          <w:tcPr>
            <w:tcW w:w="1843" w:type="dxa"/>
            <w:vAlign w:val="center"/>
          </w:tcPr>
          <w:p w14:paraId="746E456C" w14:textId="77777777" w:rsidR="00876E28" w:rsidRPr="00876E28" w:rsidRDefault="00876E28" w:rsidP="00876E28">
            <w:pPr>
              <w:ind w:rightChars="0" w:right="0"/>
              <w:jc w:val="center"/>
              <w:rPr>
                <w:rFonts w:ascii="Arial" w:hAnsi="Arial" w:cs="Arial"/>
                <w:color w:val="000000"/>
              </w:rPr>
            </w:pPr>
            <w:r w:rsidRPr="00876E28">
              <w:rPr>
                <w:rFonts w:ascii="Arial" w:hAnsi="Arial" w:cs="Arial"/>
                <w:color w:val="000000"/>
              </w:rPr>
              <w:t>124,71%</w:t>
            </w:r>
          </w:p>
        </w:tc>
      </w:tr>
      <w:tr w:rsidR="00623C81" w:rsidRPr="0022062A" w14:paraId="3A1D9A5D" w14:textId="77777777" w:rsidTr="00B168BD">
        <w:tblPrEx>
          <w:tblCellMar>
            <w:top w:w="0" w:type="dxa"/>
            <w:bottom w:w="0" w:type="dxa"/>
          </w:tblCellMar>
        </w:tblPrEx>
        <w:tc>
          <w:tcPr>
            <w:tcW w:w="1204" w:type="dxa"/>
          </w:tcPr>
          <w:p w14:paraId="17AFC071" w14:textId="77777777" w:rsidR="00623C81" w:rsidRDefault="00623C81" w:rsidP="006C794E">
            <w:pPr>
              <w:ind w:rightChars="0" w:right="0"/>
              <w:jc w:val="left"/>
              <w:rPr>
                <w:rFonts w:ascii="Arial" w:hAnsi="Arial" w:cs="Arial"/>
                <w:color w:val="000000"/>
              </w:rPr>
            </w:pPr>
            <w:r>
              <w:rPr>
                <w:rFonts w:ascii="Arial" w:hAnsi="Arial" w:cs="Arial"/>
                <w:color w:val="000000"/>
              </w:rPr>
              <w:t>27.3</w:t>
            </w:r>
          </w:p>
        </w:tc>
        <w:tc>
          <w:tcPr>
            <w:tcW w:w="1418" w:type="dxa"/>
          </w:tcPr>
          <w:p w14:paraId="4C7663F3"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14.012.00</w:t>
            </w:r>
          </w:p>
        </w:tc>
        <w:tc>
          <w:tcPr>
            <w:tcW w:w="1418" w:type="dxa"/>
          </w:tcPr>
          <w:p w14:paraId="74E54441"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4823.6</w:t>
            </w:r>
          </w:p>
        </w:tc>
        <w:tc>
          <w:tcPr>
            <w:tcW w:w="5811" w:type="dxa"/>
          </w:tcPr>
          <w:p w14:paraId="1A786FCC" w14:textId="77777777" w:rsidR="00623C81" w:rsidRPr="005668ED" w:rsidRDefault="00623C81" w:rsidP="00623C81">
            <w:pPr>
              <w:spacing w:before="28" w:after="28"/>
              <w:ind w:rightChars="0" w:right="0"/>
              <w:textAlignment w:val="baseline"/>
              <w:rPr>
                <w:rFonts w:ascii="Arial" w:hAnsi="Arial" w:cs="Arial"/>
                <w:color w:val="000000"/>
                <w:szCs w:val="18"/>
                <w:lang w:eastAsia="pt-BR"/>
              </w:rPr>
            </w:pPr>
            <w:r w:rsidRPr="005668ED">
              <w:rPr>
                <w:rFonts w:ascii="Arial" w:hAnsi="Arial" w:cs="Arial"/>
                <w:color w:val="000000"/>
                <w:szCs w:val="18"/>
                <w:lang w:eastAsia="pt-BR"/>
              </w:rPr>
              <w:t>Bandejas, travessas, pratos, xícaras ou chávenas, taças, copos e artigos semelhantes, de papel ou cartão</w:t>
            </w:r>
          </w:p>
        </w:tc>
        <w:tc>
          <w:tcPr>
            <w:tcW w:w="1276" w:type="dxa"/>
            <w:vAlign w:val="center"/>
          </w:tcPr>
          <w:p w14:paraId="19659418"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121,70%</w:t>
            </w:r>
          </w:p>
        </w:tc>
        <w:tc>
          <w:tcPr>
            <w:tcW w:w="1842" w:type="dxa"/>
            <w:vAlign w:val="center"/>
          </w:tcPr>
          <w:p w14:paraId="68EF0BEC"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143,87%</w:t>
            </w:r>
          </w:p>
        </w:tc>
        <w:tc>
          <w:tcPr>
            <w:tcW w:w="1843" w:type="dxa"/>
            <w:vAlign w:val="center"/>
          </w:tcPr>
          <w:p w14:paraId="35A94735"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166,04%</w:t>
            </w:r>
          </w:p>
        </w:tc>
      </w:tr>
      <w:tr w:rsidR="00623C81" w:rsidRPr="0022062A" w14:paraId="77C40C4A" w14:textId="77777777" w:rsidTr="00B168BD">
        <w:tblPrEx>
          <w:tblCellMar>
            <w:top w:w="0" w:type="dxa"/>
            <w:bottom w:w="0" w:type="dxa"/>
          </w:tblCellMar>
        </w:tblPrEx>
        <w:tc>
          <w:tcPr>
            <w:tcW w:w="1204" w:type="dxa"/>
          </w:tcPr>
          <w:p w14:paraId="1CB7C106" w14:textId="77777777" w:rsidR="00623C81" w:rsidRDefault="00623C81" w:rsidP="006C794E">
            <w:pPr>
              <w:ind w:rightChars="0" w:right="0"/>
              <w:jc w:val="left"/>
              <w:rPr>
                <w:rFonts w:ascii="Arial" w:hAnsi="Arial" w:cs="Arial"/>
                <w:color w:val="000000"/>
              </w:rPr>
            </w:pPr>
            <w:r>
              <w:rPr>
                <w:rFonts w:ascii="Arial" w:hAnsi="Arial" w:cs="Arial"/>
                <w:color w:val="000000"/>
              </w:rPr>
              <w:t>27.4</w:t>
            </w:r>
          </w:p>
        </w:tc>
        <w:tc>
          <w:tcPr>
            <w:tcW w:w="1418" w:type="dxa"/>
          </w:tcPr>
          <w:p w14:paraId="5074B17C"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14.007.00</w:t>
            </w:r>
          </w:p>
        </w:tc>
        <w:tc>
          <w:tcPr>
            <w:tcW w:w="1418" w:type="dxa"/>
          </w:tcPr>
          <w:p w14:paraId="27C9C5A1"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6911.10.10</w:t>
            </w:r>
          </w:p>
        </w:tc>
        <w:tc>
          <w:tcPr>
            <w:tcW w:w="5811" w:type="dxa"/>
          </w:tcPr>
          <w:p w14:paraId="02AF7454" w14:textId="77777777" w:rsidR="00623C81" w:rsidRPr="005668ED" w:rsidRDefault="00623C81" w:rsidP="00623C81">
            <w:pPr>
              <w:spacing w:before="28" w:after="28"/>
              <w:ind w:rightChars="0" w:right="0"/>
              <w:textAlignment w:val="baseline"/>
              <w:rPr>
                <w:rFonts w:ascii="Arial" w:hAnsi="Arial" w:cs="Arial"/>
                <w:color w:val="000000"/>
                <w:szCs w:val="18"/>
                <w:lang w:eastAsia="pt-BR"/>
              </w:rPr>
            </w:pPr>
            <w:r w:rsidRPr="005668ED">
              <w:rPr>
                <w:rFonts w:ascii="Arial" w:hAnsi="Arial" w:cs="Arial"/>
                <w:color w:val="000000"/>
                <w:szCs w:val="18"/>
                <w:lang w:eastAsia="pt-BR"/>
              </w:rPr>
              <w:t>Artigos para serviço de mesa ou de cozinha, de porcelana, inclusive os descartáveis - estojos</w:t>
            </w:r>
          </w:p>
        </w:tc>
        <w:tc>
          <w:tcPr>
            <w:tcW w:w="1276" w:type="dxa"/>
            <w:vAlign w:val="center"/>
          </w:tcPr>
          <w:p w14:paraId="200E6EE5"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61,43%</w:t>
            </w:r>
          </w:p>
        </w:tc>
        <w:tc>
          <w:tcPr>
            <w:tcW w:w="1842" w:type="dxa"/>
            <w:vAlign w:val="center"/>
          </w:tcPr>
          <w:p w14:paraId="64C0F965"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77,57%</w:t>
            </w:r>
          </w:p>
        </w:tc>
        <w:tc>
          <w:tcPr>
            <w:tcW w:w="1843" w:type="dxa"/>
            <w:vAlign w:val="center"/>
          </w:tcPr>
          <w:p w14:paraId="5A2C7CFE"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93,72%</w:t>
            </w:r>
          </w:p>
        </w:tc>
      </w:tr>
      <w:tr w:rsidR="00623C81" w:rsidRPr="0022062A" w14:paraId="4C993947" w14:textId="77777777" w:rsidTr="00B168BD">
        <w:tblPrEx>
          <w:tblCellMar>
            <w:top w:w="0" w:type="dxa"/>
            <w:bottom w:w="0" w:type="dxa"/>
          </w:tblCellMar>
        </w:tblPrEx>
        <w:tc>
          <w:tcPr>
            <w:tcW w:w="1204" w:type="dxa"/>
          </w:tcPr>
          <w:p w14:paraId="371861ED" w14:textId="77777777" w:rsidR="00623C81" w:rsidRDefault="00623C81" w:rsidP="006C794E">
            <w:pPr>
              <w:ind w:rightChars="0" w:right="0"/>
              <w:jc w:val="left"/>
              <w:rPr>
                <w:rFonts w:ascii="Arial" w:hAnsi="Arial" w:cs="Arial"/>
                <w:color w:val="000000"/>
              </w:rPr>
            </w:pPr>
            <w:r>
              <w:rPr>
                <w:rFonts w:ascii="Arial" w:hAnsi="Arial" w:cs="Arial"/>
                <w:color w:val="000000"/>
              </w:rPr>
              <w:t>27.5</w:t>
            </w:r>
          </w:p>
        </w:tc>
        <w:tc>
          <w:tcPr>
            <w:tcW w:w="1418" w:type="dxa"/>
          </w:tcPr>
          <w:p w14:paraId="3D71A26E"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14.008.00</w:t>
            </w:r>
          </w:p>
        </w:tc>
        <w:tc>
          <w:tcPr>
            <w:tcW w:w="1418" w:type="dxa"/>
          </w:tcPr>
          <w:p w14:paraId="4B712DED"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6911.10.90</w:t>
            </w:r>
          </w:p>
        </w:tc>
        <w:tc>
          <w:tcPr>
            <w:tcW w:w="5811" w:type="dxa"/>
          </w:tcPr>
          <w:p w14:paraId="4FFBC061" w14:textId="77777777" w:rsidR="00623C81" w:rsidRPr="005668ED" w:rsidRDefault="00623C81" w:rsidP="00623C81">
            <w:pPr>
              <w:spacing w:before="28" w:after="28"/>
              <w:ind w:rightChars="0" w:right="0"/>
              <w:textAlignment w:val="baseline"/>
              <w:rPr>
                <w:rFonts w:ascii="Arial" w:hAnsi="Arial" w:cs="Arial"/>
                <w:color w:val="000000"/>
                <w:szCs w:val="18"/>
                <w:lang w:eastAsia="pt-BR"/>
              </w:rPr>
            </w:pPr>
            <w:r w:rsidRPr="005668ED">
              <w:rPr>
                <w:rFonts w:ascii="Arial" w:hAnsi="Arial" w:cs="Arial"/>
                <w:color w:val="000000"/>
                <w:szCs w:val="18"/>
                <w:lang w:eastAsia="pt-BR"/>
              </w:rPr>
              <w:t>Artigos para serviço de mesa ou de cozinha, de porcelana, inclusive os descartáveis - avulsos</w:t>
            </w:r>
          </w:p>
        </w:tc>
        <w:tc>
          <w:tcPr>
            <w:tcW w:w="1276" w:type="dxa"/>
            <w:vAlign w:val="center"/>
          </w:tcPr>
          <w:p w14:paraId="08101691"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80,53%</w:t>
            </w:r>
          </w:p>
        </w:tc>
        <w:tc>
          <w:tcPr>
            <w:tcW w:w="1842" w:type="dxa"/>
            <w:vAlign w:val="center"/>
          </w:tcPr>
          <w:p w14:paraId="6C3E7D88"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98,58%</w:t>
            </w:r>
          </w:p>
        </w:tc>
        <w:tc>
          <w:tcPr>
            <w:tcW w:w="1843" w:type="dxa"/>
            <w:vAlign w:val="center"/>
          </w:tcPr>
          <w:p w14:paraId="3462C7D6"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116,64%</w:t>
            </w:r>
          </w:p>
        </w:tc>
      </w:tr>
      <w:tr w:rsidR="00623C81" w:rsidRPr="0022062A" w14:paraId="559D710E" w14:textId="77777777" w:rsidTr="00B168BD">
        <w:tblPrEx>
          <w:tblCellMar>
            <w:top w:w="0" w:type="dxa"/>
            <w:bottom w:w="0" w:type="dxa"/>
          </w:tblCellMar>
        </w:tblPrEx>
        <w:tc>
          <w:tcPr>
            <w:tcW w:w="1204" w:type="dxa"/>
          </w:tcPr>
          <w:p w14:paraId="2D373F26" w14:textId="77777777" w:rsidR="00623C81" w:rsidRDefault="00623C81" w:rsidP="006C794E">
            <w:pPr>
              <w:ind w:rightChars="0" w:right="0"/>
              <w:jc w:val="left"/>
              <w:rPr>
                <w:rFonts w:ascii="Arial" w:hAnsi="Arial" w:cs="Arial"/>
                <w:color w:val="000000"/>
              </w:rPr>
            </w:pPr>
            <w:r>
              <w:rPr>
                <w:rFonts w:ascii="Arial" w:hAnsi="Arial" w:cs="Arial"/>
                <w:color w:val="000000"/>
              </w:rPr>
              <w:t>27.6</w:t>
            </w:r>
          </w:p>
        </w:tc>
        <w:tc>
          <w:tcPr>
            <w:tcW w:w="1418" w:type="dxa"/>
          </w:tcPr>
          <w:p w14:paraId="3B7E4CED"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14.009.00</w:t>
            </w:r>
          </w:p>
        </w:tc>
        <w:tc>
          <w:tcPr>
            <w:tcW w:w="1418" w:type="dxa"/>
          </w:tcPr>
          <w:p w14:paraId="7759FBCF"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6912.00.00</w:t>
            </w:r>
          </w:p>
        </w:tc>
        <w:tc>
          <w:tcPr>
            <w:tcW w:w="5811" w:type="dxa"/>
          </w:tcPr>
          <w:p w14:paraId="521E1AA0" w14:textId="77777777" w:rsidR="00623C81" w:rsidRPr="005668ED" w:rsidRDefault="00623C81" w:rsidP="00623C81">
            <w:pPr>
              <w:spacing w:before="28" w:after="28"/>
              <w:ind w:rightChars="0" w:right="0"/>
              <w:textAlignment w:val="baseline"/>
              <w:rPr>
                <w:rFonts w:ascii="Arial" w:hAnsi="Arial" w:cs="Arial"/>
                <w:color w:val="000000"/>
                <w:szCs w:val="18"/>
                <w:lang w:eastAsia="pt-BR"/>
              </w:rPr>
            </w:pPr>
            <w:r w:rsidRPr="005668ED">
              <w:rPr>
                <w:rFonts w:ascii="Arial" w:hAnsi="Arial" w:cs="Arial"/>
                <w:color w:val="000000"/>
                <w:szCs w:val="18"/>
                <w:lang w:eastAsia="pt-BR"/>
              </w:rPr>
              <w:t>Artigos para serviço de mesa ou de cozinha, de cerâmica</w:t>
            </w:r>
          </w:p>
        </w:tc>
        <w:tc>
          <w:tcPr>
            <w:tcW w:w="1276" w:type="dxa"/>
            <w:vAlign w:val="center"/>
          </w:tcPr>
          <w:p w14:paraId="67F051A7"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94,03%</w:t>
            </w:r>
          </w:p>
        </w:tc>
        <w:tc>
          <w:tcPr>
            <w:tcW w:w="1842" w:type="dxa"/>
            <w:vAlign w:val="center"/>
          </w:tcPr>
          <w:p w14:paraId="0979523B"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113,43%</w:t>
            </w:r>
          </w:p>
        </w:tc>
        <w:tc>
          <w:tcPr>
            <w:tcW w:w="1843" w:type="dxa"/>
            <w:vAlign w:val="center"/>
          </w:tcPr>
          <w:p w14:paraId="0E545DC1"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132,84%</w:t>
            </w:r>
          </w:p>
        </w:tc>
      </w:tr>
      <w:tr w:rsidR="00623C81" w:rsidRPr="0022062A" w14:paraId="036A39EB" w14:textId="77777777" w:rsidTr="00B168BD">
        <w:tblPrEx>
          <w:tblCellMar>
            <w:top w:w="0" w:type="dxa"/>
            <w:bottom w:w="0" w:type="dxa"/>
          </w:tblCellMar>
        </w:tblPrEx>
        <w:tc>
          <w:tcPr>
            <w:tcW w:w="1204" w:type="dxa"/>
          </w:tcPr>
          <w:p w14:paraId="14070BEB" w14:textId="77777777" w:rsidR="00623C81" w:rsidRDefault="00623C81" w:rsidP="006C794E">
            <w:pPr>
              <w:ind w:rightChars="0" w:right="0"/>
              <w:jc w:val="left"/>
              <w:rPr>
                <w:rFonts w:ascii="Arial" w:hAnsi="Arial" w:cs="Arial"/>
                <w:color w:val="000000"/>
              </w:rPr>
            </w:pPr>
            <w:r>
              <w:rPr>
                <w:rFonts w:ascii="Arial" w:hAnsi="Arial" w:cs="Arial"/>
                <w:color w:val="000000"/>
              </w:rPr>
              <w:t>27.7</w:t>
            </w:r>
          </w:p>
        </w:tc>
        <w:tc>
          <w:tcPr>
            <w:tcW w:w="1418" w:type="dxa"/>
          </w:tcPr>
          <w:p w14:paraId="6D60E413"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14.010.00</w:t>
            </w:r>
          </w:p>
        </w:tc>
        <w:tc>
          <w:tcPr>
            <w:tcW w:w="1418" w:type="dxa"/>
          </w:tcPr>
          <w:p w14:paraId="391AA576"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6912.00.00</w:t>
            </w:r>
          </w:p>
        </w:tc>
        <w:tc>
          <w:tcPr>
            <w:tcW w:w="5811" w:type="dxa"/>
          </w:tcPr>
          <w:p w14:paraId="4E4A83BF" w14:textId="77777777" w:rsidR="00623C81" w:rsidRPr="005668ED" w:rsidRDefault="00623C81" w:rsidP="00623C81">
            <w:pPr>
              <w:spacing w:before="28" w:after="28"/>
              <w:ind w:rightChars="0" w:right="0"/>
              <w:textAlignment w:val="baseline"/>
              <w:rPr>
                <w:rFonts w:ascii="Arial" w:hAnsi="Arial" w:cs="Arial"/>
                <w:color w:val="000000"/>
                <w:szCs w:val="18"/>
                <w:lang w:eastAsia="pt-BR"/>
              </w:rPr>
            </w:pPr>
            <w:r w:rsidRPr="005668ED">
              <w:rPr>
                <w:rFonts w:ascii="Arial" w:hAnsi="Arial" w:cs="Arial"/>
                <w:color w:val="000000"/>
                <w:szCs w:val="18"/>
                <w:lang w:eastAsia="pt-BR"/>
              </w:rPr>
              <w:t>Velas para filtros</w:t>
            </w:r>
          </w:p>
        </w:tc>
        <w:tc>
          <w:tcPr>
            <w:tcW w:w="1276" w:type="dxa"/>
            <w:vAlign w:val="center"/>
          </w:tcPr>
          <w:p w14:paraId="1BAD1519"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86,64%</w:t>
            </w:r>
          </w:p>
        </w:tc>
        <w:tc>
          <w:tcPr>
            <w:tcW w:w="1842" w:type="dxa"/>
            <w:vAlign w:val="center"/>
          </w:tcPr>
          <w:p w14:paraId="5A0F2A56"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105,30%</w:t>
            </w:r>
          </w:p>
        </w:tc>
        <w:tc>
          <w:tcPr>
            <w:tcW w:w="1843" w:type="dxa"/>
            <w:vAlign w:val="center"/>
          </w:tcPr>
          <w:p w14:paraId="12D7FF4F"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123,97%</w:t>
            </w:r>
          </w:p>
        </w:tc>
      </w:tr>
      <w:tr w:rsidR="00623C81" w:rsidRPr="0022062A" w14:paraId="7F44BF5A" w14:textId="77777777" w:rsidTr="00B168BD">
        <w:tblPrEx>
          <w:tblCellMar>
            <w:top w:w="0" w:type="dxa"/>
            <w:bottom w:w="0" w:type="dxa"/>
          </w:tblCellMar>
        </w:tblPrEx>
        <w:tc>
          <w:tcPr>
            <w:tcW w:w="1204" w:type="dxa"/>
          </w:tcPr>
          <w:p w14:paraId="1D3C9309" w14:textId="77777777" w:rsidR="00623C81" w:rsidRDefault="00623C81" w:rsidP="006C794E">
            <w:pPr>
              <w:ind w:rightChars="0" w:right="0"/>
              <w:jc w:val="left"/>
              <w:rPr>
                <w:rFonts w:ascii="Arial" w:hAnsi="Arial" w:cs="Arial"/>
                <w:color w:val="000000"/>
              </w:rPr>
            </w:pPr>
            <w:r>
              <w:rPr>
                <w:rFonts w:ascii="Arial" w:hAnsi="Arial" w:cs="Arial"/>
                <w:color w:val="000000"/>
              </w:rPr>
              <w:t>27.8</w:t>
            </w:r>
          </w:p>
        </w:tc>
        <w:tc>
          <w:tcPr>
            <w:tcW w:w="1418" w:type="dxa"/>
          </w:tcPr>
          <w:p w14:paraId="37E18F9F"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14.001.00</w:t>
            </w:r>
          </w:p>
        </w:tc>
        <w:tc>
          <w:tcPr>
            <w:tcW w:w="1418" w:type="dxa"/>
          </w:tcPr>
          <w:p w14:paraId="634F87F3"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7013</w:t>
            </w:r>
          </w:p>
        </w:tc>
        <w:tc>
          <w:tcPr>
            <w:tcW w:w="5811" w:type="dxa"/>
          </w:tcPr>
          <w:p w14:paraId="7D1F5029" w14:textId="77777777" w:rsidR="00623C81" w:rsidRPr="005668ED" w:rsidRDefault="00623C81" w:rsidP="00623C81">
            <w:pPr>
              <w:spacing w:before="28" w:after="28"/>
              <w:ind w:rightChars="0" w:right="0"/>
              <w:textAlignment w:val="baseline"/>
              <w:rPr>
                <w:rFonts w:ascii="Arial" w:hAnsi="Arial" w:cs="Arial"/>
                <w:color w:val="000000"/>
                <w:szCs w:val="18"/>
                <w:lang w:eastAsia="pt-BR"/>
              </w:rPr>
            </w:pPr>
            <w:r w:rsidRPr="005668ED">
              <w:rPr>
                <w:rFonts w:ascii="Arial" w:hAnsi="Arial" w:cs="Arial"/>
                <w:color w:val="000000"/>
                <w:szCs w:val="18"/>
                <w:lang w:eastAsia="pt-BR"/>
              </w:rPr>
              <w:t>Objetos de vidro para serviço de mesa ou de cozinha</w:t>
            </w:r>
          </w:p>
        </w:tc>
        <w:tc>
          <w:tcPr>
            <w:tcW w:w="1276" w:type="dxa"/>
            <w:vAlign w:val="center"/>
          </w:tcPr>
          <w:p w14:paraId="355341C3"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71,01%</w:t>
            </w:r>
          </w:p>
        </w:tc>
        <w:tc>
          <w:tcPr>
            <w:tcW w:w="1842" w:type="dxa"/>
            <w:vAlign w:val="center"/>
          </w:tcPr>
          <w:p w14:paraId="560E9BE6"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88,11%</w:t>
            </w:r>
          </w:p>
        </w:tc>
        <w:tc>
          <w:tcPr>
            <w:tcW w:w="1843" w:type="dxa"/>
            <w:vAlign w:val="center"/>
          </w:tcPr>
          <w:p w14:paraId="097F9A07"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105,21%</w:t>
            </w:r>
          </w:p>
        </w:tc>
      </w:tr>
      <w:tr w:rsidR="00623C81" w:rsidRPr="0022062A" w14:paraId="613A31F4" w14:textId="77777777" w:rsidTr="00B168BD">
        <w:tblPrEx>
          <w:tblCellMar>
            <w:top w:w="0" w:type="dxa"/>
            <w:bottom w:w="0" w:type="dxa"/>
          </w:tblCellMar>
        </w:tblPrEx>
        <w:tc>
          <w:tcPr>
            <w:tcW w:w="1204" w:type="dxa"/>
          </w:tcPr>
          <w:p w14:paraId="0B6DE479" w14:textId="77777777" w:rsidR="00623C81" w:rsidRDefault="00623C81" w:rsidP="006C794E">
            <w:pPr>
              <w:ind w:rightChars="0" w:right="0"/>
              <w:jc w:val="left"/>
              <w:rPr>
                <w:rFonts w:ascii="Arial" w:hAnsi="Arial" w:cs="Arial"/>
                <w:color w:val="000000"/>
              </w:rPr>
            </w:pPr>
            <w:r>
              <w:rPr>
                <w:rFonts w:ascii="Arial" w:hAnsi="Arial" w:cs="Arial"/>
                <w:color w:val="000000"/>
              </w:rPr>
              <w:t>27.9</w:t>
            </w:r>
          </w:p>
        </w:tc>
        <w:tc>
          <w:tcPr>
            <w:tcW w:w="1418" w:type="dxa"/>
          </w:tcPr>
          <w:p w14:paraId="11E2A457"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14.002.00</w:t>
            </w:r>
          </w:p>
        </w:tc>
        <w:tc>
          <w:tcPr>
            <w:tcW w:w="1418" w:type="dxa"/>
          </w:tcPr>
          <w:p w14:paraId="3EC761CA"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7013.37.00</w:t>
            </w:r>
          </w:p>
        </w:tc>
        <w:tc>
          <w:tcPr>
            <w:tcW w:w="5811" w:type="dxa"/>
          </w:tcPr>
          <w:p w14:paraId="01FF6777" w14:textId="77777777" w:rsidR="00623C81" w:rsidRPr="005668ED" w:rsidRDefault="00623C81" w:rsidP="00623C81">
            <w:pPr>
              <w:spacing w:before="28" w:after="28"/>
              <w:ind w:rightChars="0" w:right="0"/>
              <w:textAlignment w:val="baseline"/>
              <w:rPr>
                <w:rFonts w:ascii="Arial" w:hAnsi="Arial" w:cs="Arial"/>
                <w:color w:val="000000"/>
                <w:szCs w:val="18"/>
                <w:lang w:eastAsia="pt-BR"/>
              </w:rPr>
            </w:pPr>
            <w:r w:rsidRPr="005668ED">
              <w:rPr>
                <w:rFonts w:ascii="Arial" w:hAnsi="Arial" w:cs="Arial"/>
                <w:color w:val="000000"/>
                <w:szCs w:val="18"/>
                <w:lang w:eastAsia="pt-BR"/>
              </w:rPr>
              <w:t>Outros copos, exceto de vitrocerâmica</w:t>
            </w:r>
          </w:p>
        </w:tc>
        <w:tc>
          <w:tcPr>
            <w:tcW w:w="1276" w:type="dxa"/>
            <w:vAlign w:val="center"/>
          </w:tcPr>
          <w:p w14:paraId="3E30F4FB"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61,59%</w:t>
            </w:r>
          </w:p>
        </w:tc>
        <w:tc>
          <w:tcPr>
            <w:tcW w:w="1842" w:type="dxa"/>
            <w:vAlign w:val="center"/>
          </w:tcPr>
          <w:p w14:paraId="7733163A"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77,75%</w:t>
            </w:r>
          </w:p>
        </w:tc>
        <w:tc>
          <w:tcPr>
            <w:tcW w:w="1843" w:type="dxa"/>
            <w:vAlign w:val="center"/>
          </w:tcPr>
          <w:p w14:paraId="7DE8A621"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93,91%</w:t>
            </w:r>
          </w:p>
        </w:tc>
      </w:tr>
      <w:tr w:rsidR="00623C81" w:rsidRPr="0022062A" w14:paraId="36953AFC" w14:textId="77777777" w:rsidTr="00B168BD">
        <w:tblPrEx>
          <w:tblCellMar>
            <w:top w:w="0" w:type="dxa"/>
            <w:bottom w:w="0" w:type="dxa"/>
          </w:tblCellMar>
        </w:tblPrEx>
        <w:tc>
          <w:tcPr>
            <w:tcW w:w="1204" w:type="dxa"/>
          </w:tcPr>
          <w:p w14:paraId="109B421F" w14:textId="77777777" w:rsidR="00623C81" w:rsidRDefault="00623C81" w:rsidP="006C794E">
            <w:pPr>
              <w:ind w:rightChars="0" w:right="0"/>
              <w:jc w:val="left"/>
              <w:rPr>
                <w:rFonts w:ascii="Arial" w:hAnsi="Arial" w:cs="Arial"/>
                <w:color w:val="000000"/>
              </w:rPr>
            </w:pPr>
            <w:r>
              <w:rPr>
                <w:rFonts w:ascii="Arial" w:hAnsi="Arial" w:cs="Arial"/>
                <w:color w:val="000000"/>
              </w:rPr>
              <w:t>27.10</w:t>
            </w:r>
          </w:p>
        </w:tc>
        <w:tc>
          <w:tcPr>
            <w:tcW w:w="1418" w:type="dxa"/>
          </w:tcPr>
          <w:p w14:paraId="2F4468FE"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14.003.00</w:t>
            </w:r>
          </w:p>
        </w:tc>
        <w:tc>
          <w:tcPr>
            <w:tcW w:w="1418" w:type="dxa"/>
          </w:tcPr>
          <w:p w14:paraId="6E7CA7EB" w14:textId="77777777" w:rsidR="00623C81" w:rsidRPr="005668ED" w:rsidRDefault="00623C81" w:rsidP="00623C81">
            <w:pPr>
              <w:spacing w:before="28" w:after="28"/>
              <w:ind w:rightChars="0" w:right="0"/>
              <w:jc w:val="center"/>
              <w:textAlignment w:val="baseline"/>
              <w:rPr>
                <w:rFonts w:ascii="Arial" w:hAnsi="Arial" w:cs="Arial"/>
                <w:color w:val="000000"/>
                <w:szCs w:val="18"/>
                <w:lang w:eastAsia="pt-BR"/>
              </w:rPr>
            </w:pPr>
            <w:r w:rsidRPr="005668ED">
              <w:rPr>
                <w:rFonts w:ascii="Arial" w:hAnsi="Arial" w:cs="Arial"/>
                <w:color w:val="000000"/>
                <w:szCs w:val="18"/>
                <w:lang w:eastAsia="pt-BR"/>
              </w:rPr>
              <w:t>7013.42.90</w:t>
            </w:r>
          </w:p>
        </w:tc>
        <w:tc>
          <w:tcPr>
            <w:tcW w:w="5811" w:type="dxa"/>
          </w:tcPr>
          <w:p w14:paraId="3F42E5CC" w14:textId="77777777" w:rsidR="00623C81" w:rsidRPr="005668ED" w:rsidRDefault="00623C81" w:rsidP="00623C81">
            <w:pPr>
              <w:spacing w:before="28" w:after="28"/>
              <w:ind w:rightChars="0" w:right="0"/>
              <w:textAlignment w:val="baseline"/>
              <w:rPr>
                <w:rFonts w:ascii="Arial" w:hAnsi="Arial" w:cs="Arial"/>
                <w:color w:val="000000"/>
                <w:szCs w:val="18"/>
                <w:lang w:eastAsia="pt-BR"/>
              </w:rPr>
            </w:pPr>
            <w:r w:rsidRPr="005668ED">
              <w:rPr>
                <w:rFonts w:ascii="Arial" w:hAnsi="Arial" w:cs="Arial"/>
                <w:color w:val="000000"/>
                <w:szCs w:val="18"/>
                <w:lang w:eastAsia="pt-BR"/>
              </w:rPr>
              <w:t>Objetos para serviço de mesa (exceto copos) ou de cozinha, exceto de vitrocerâmica</w:t>
            </w:r>
          </w:p>
        </w:tc>
        <w:tc>
          <w:tcPr>
            <w:tcW w:w="1276" w:type="dxa"/>
            <w:vAlign w:val="center"/>
          </w:tcPr>
          <w:p w14:paraId="04768DAB"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90,21%</w:t>
            </w:r>
          </w:p>
        </w:tc>
        <w:tc>
          <w:tcPr>
            <w:tcW w:w="1842" w:type="dxa"/>
            <w:vAlign w:val="center"/>
          </w:tcPr>
          <w:p w14:paraId="53258255" w14:textId="77777777" w:rsidR="00623C81" w:rsidRPr="005668ED" w:rsidRDefault="00623C81" w:rsidP="00623C81">
            <w:pPr>
              <w:ind w:rightChars="0" w:right="0"/>
              <w:jc w:val="center"/>
              <w:rPr>
                <w:rFonts w:ascii="Arial" w:hAnsi="Arial" w:cs="Arial"/>
                <w:color w:val="000000"/>
              </w:rPr>
            </w:pPr>
            <w:r w:rsidRPr="005668ED">
              <w:rPr>
                <w:rFonts w:ascii="Arial" w:hAnsi="Arial" w:cs="Arial"/>
                <w:color w:val="000000"/>
              </w:rPr>
              <w:t>109,23%</w:t>
            </w:r>
          </w:p>
        </w:tc>
        <w:tc>
          <w:tcPr>
            <w:tcW w:w="1843" w:type="dxa"/>
            <w:vAlign w:val="center"/>
          </w:tcPr>
          <w:p w14:paraId="6105CCF8" w14:textId="77777777" w:rsidR="00623C81" w:rsidRPr="00876E28" w:rsidRDefault="00623C81" w:rsidP="00623C81">
            <w:pPr>
              <w:ind w:rightChars="0" w:right="0"/>
              <w:jc w:val="center"/>
              <w:rPr>
                <w:rFonts w:ascii="Arial" w:hAnsi="Arial" w:cs="Arial"/>
                <w:color w:val="000000"/>
              </w:rPr>
            </w:pPr>
            <w:r w:rsidRPr="005668ED">
              <w:rPr>
                <w:rFonts w:ascii="Arial" w:hAnsi="Arial" w:cs="Arial"/>
                <w:color w:val="000000"/>
              </w:rPr>
              <w:t>128,25%</w:t>
            </w:r>
          </w:p>
        </w:tc>
      </w:tr>
      <w:tr w:rsidR="00DD6EDC" w:rsidRPr="0022062A" w14:paraId="7ADC8EBF" w14:textId="77777777" w:rsidTr="00B168BD">
        <w:tblPrEx>
          <w:tblCellMar>
            <w:top w:w="0" w:type="dxa"/>
            <w:bottom w:w="0" w:type="dxa"/>
          </w:tblCellMar>
        </w:tblPrEx>
        <w:tc>
          <w:tcPr>
            <w:tcW w:w="1204" w:type="dxa"/>
          </w:tcPr>
          <w:p w14:paraId="160496D0" w14:textId="77777777" w:rsidR="00DD6EDC" w:rsidRPr="00DD6EDC" w:rsidRDefault="00DD6EDC" w:rsidP="006C794E">
            <w:pPr>
              <w:ind w:rightChars="0" w:right="0"/>
              <w:jc w:val="left"/>
              <w:rPr>
                <w:rFonts w:ascii="Arial" w:hAnsi="Arial" w:cs="Arial"/>
                <w:color w:val="000000"/>
              </w:rPr>
            </w:pPr>
            <w:r w:rsidRPr="00DD6EDC">
              <w:t>27.11</w:t>
            </w:r>
          </w:p>
        </w:tc>
        <w:tc>
          <w:tcPr>
            <w:tcW w:w="1418" w:type="dxa"/>
          </w:tcPr>
          <w:p w14:paraId="491A650E" w14:textId="77777777" w:rsidR="00DD6EDC" w:rsidRPr="00DD6EDC" w:rsidRDefault="00DD6EDC" w:rsidP="00623C81">
            <w:pPr>
              <w:spacing w:before="28" w:after="28"/>
              <w:ind w:rightChars="0" w:right="0"/>
              <w:jc w:val="center"/>
              <w:textAlignment w:val="baseline"/>
              <w:rPr>
                <w:rFonts w:ascii="Arial" w:hAnsi="Arial" w:cs="Arial"/>
                <w:color w:val="000000"/>
                <w:lang w:eastAsia="pt-BR"/>
              </w:rPr>
            </w:pPr>
            <w:r w:rsidRPr="00DD6EDC">
              <w:t>14.006.01</w:t>
            </w:r>
          </w:p>
        </w:tc>
        <w:tc>
          <w:tcPr>
            <w:tcW w:w="1418" w:type="dxa"/>
          </w:tcPr>
          <w:p w14:paraId="14A3AC78" w14:textId="77777777" w:rsidR="00DD6EDC" w:rsidRPr="00DD6EDC" w:rsidRDefault="00DD6EDC" w:rsidP="00623C81">
            <w:pPr>
              <w:spacing w:before="28" w:after="28"/>
              <w:ind w:rightChars="0" w:right="0"/>
              <w:jc w:val="center"/>
              <w:textAlignment w:val="baseline"/>
              <w:rPr>
                <w:rFonts w:ascii="Arial" w:hAnsi="Arial" w:cs="Arial"/>
                <w:color w:val="000000"/>
                <w:lang w:eastAsia="pt-BR"/>
              </w:rPr>
            </w:pPr>
            <w:r w:rsidRPr="00DD6EDC">
              <w:t>3924.10.00</w:t>
            </w:r>
          </w:p>
        </w:tc>
        <w:tc>
          <w:tcPr>
            <w:tcW w:w="5811" w:type="dxa"/>
          </w:tcPr>
          <w:p w14:paraId="661C3E06" w14:textId="77777777" w:rsidR="00DD6EDC" w:rsidRPr="00A8736D" w:rsidRDefault="00DD6EDC" w:rsidP="00DD6EDC">
            <w:pPr>
              <w:spacing w:before="28" w:after="28"/>
              <w:ind w:rightChars="0" w:right="0"/>
              <w:textAlignment w:val="baseline"/>
            </w:pPr>
            <w:r w:rsidRPr="00DD6EDC">
              <w:t>Serviços de mesa e outros utensílios</w:t>
            </w:r>
            <w:r w:rsidRPr="00DD6EDC">
              <w:rPr>
                <w:rFonts w:ascii="Arial" w:hAnsi="Arial" w:cs="Arial"/>
                <w:color w:val="595959"/>
                <w:shd w:val="clear" w:color="auto" w:fill="FFFFFF"/>
              </w:rPr>
              <w:t xml:space="preserve"> </w:t>
            </w:r>
            <w:r w:rsidRPr="00DD6EDC">
              <w:t>de mesa ou de cozinha, de plástico, descartáveis</w:t>
            </w:r>
          </w:p>
        </w:tc>
        <w:tc>
          <w:tcPr>
            <w:tcW w:w="1276" w:type="dxa"/>
            <w:vAlign w:val="center"/>
          </w:tcPr>
          <w:p w14:paraId="6484627D" w14:textId="77777777" w:rsidR="00DD6EDC" w:rsidRPr="00DD6EDC" w:rsidRDefault="00DD6EDC" w:rsidP="00623C81">
            <w:pPr>
              <w:ind w:rightChars="0" w:right="0"/>
              <w:jc w:val="center"/>
              <w:rPr>
                <w:rFonts w:ascii="Arial" w:hAnsi="Arial" w:cs="Arial"/>
                <w:color w:val="000000"/>
              </w:rPr>
            </w:pPr>
            <w:r w:rsidRPr="00DD6EDC">
              <w:rPr>
                <w:rFonts w:ascii="Arial" w:hAnsi="Arial" w:cs="Arial"/>
                <w:color w:val="595959"/>
                <w:shd w:val="clear" w:color="auto" w:fill="FFFFFF"/>
              </w:rPr>
              <w:t>74,56</w:t>
            </w:r>
          </w:p>
        </w:tc>
        <w:tc>
          <w:tcPr>
            <w:tcW w:w="1842" w:type="dxa"/>
            <w:vAlign w:val="center"/>
          </w:tcPr>
          <w:p w14:paraId="45C34E58" w14:textId="77777777" w:rsidR="00DD6EDC" w:rsidRPr="00DD6EDC" w:rsidRDefault="00DD6EDC" w:rsidP="00623C81">
            <w:pPr>
              <w:ind w:rightChars="0" w:right="0"/>
              <w:jc w:val="center"/>
              <w:rPr>
                <w:rFonts w:ascii="Arial" w:hAnsi="Arial" w:cs="Arial"/>
                <w:color w:val="000000"/>
              </w:rPr>
            </w:pPr>
            <w:r w:rsidRPr="00DD6EDC">
              <w:rPr>
                <w:rFonts w:ascii="Arial" w:hAnsi="Arial" w:cs="Arial"/>
                <w:color w:val="595959"/>
                <w:shd w:val="clear" w:color="auto" w:fill="FFFFFF"/>
              </w:rPr>
              <w:t>92,02%</w:t>
            </w:r>
          </w:p>
        </w:tc>
        <w:tc>
          <w:tcPr>
            <w:tcW w:w="1843" w:type="dxa"/>
            <w:vAlign w:val="center"/>
          </w:tcPr>
          <w:p w14:paraId="70A16640" w14:textId="77777777" w:rsidR="00DD6EDC" w:rsidRPr="00DD6EDC" w:rsidRDefault="00DD6EDC" w:rsidP="00623C81">
            <w:pPr>
              <w:ind w:rightChars="0" w:right="0"/>
              <w:jc w:val="center"/>
              <w:rPr>
                <w:rFonts w:ascii="Arial" w:hAnsi="Arial" w:cs="Arial"/>
                <w:color w:val="000000"/>
              </w:rPr>
            </w:pPr>
            <w:r w:rsidRPr="00DD6EDC">
              <w:rPr>
                <w:rFonts w:ascii="Arial" w:hAnsi="Arial" w:cs="Arial"/>
                <w:color w:val="595959"/>
                <w:shd w:val="clear" w:color="auto" w:fill="FFFFFF"/>
              </w:rPr>
              <w:t>109,47%</w:t>
            </w:r>
          </w:p>
        </w:tc>
      </w:tr>
    </w:tbl>
    <w:p w14:paraId="7A5D2BFF" w14:textId="77777777" w:rsidR="001009BA" w:rsidRPr="0022062A" w:rsidRDefault="00365F38" w:rsidP="00365F38">
      <w:pPr>
        <w:pStyle w:val="NormalWeb"/>
        <w:rPr>
          <w:rFonts w:ascii="Arial" w:hAnsi="Arial" w:cs="Arial"/>
          <w:sz w:val="22"/>
          <w:szCs w:val="22"/>
        </w:rPr>
      </w:pPr>
      <w:r w:rsidRPr="0022062A">
        <w:rPr>
          <w:rStyle w:val="Forte"/>
          <w:rFonts w:ascii="Arial" w:hAnsi="Arial" w:cs="Arial"/>
          <w:sz w:val="22"/>
          <w:szCs w:val="22"/>
        </w:rPr>
        <w:t>28</w:t>
      </w:r>
      <w:r w:rsidR="001009BA" w:rsidRPr="0022062A">
        <w:rPr>
          <w:rStyle w:val="Forte"/>
          <w:rFonts w:ascii="Arial" w:hAnsi="Arial" w:cs="Arial"/>
          <w:sz w:val="22"/>
          <w:szCs w:val="22"/>
        </w:rPr>
        <w:t>. COSMÉTICOS, PERFUMARIA, ARTIGOS DE HIGIENE PESSOAL E DE TOUCADOR</w:t>
      </w:r>
      <w:r w:rsidR="000C4623">
        <w:rPr>
          <w:rStyle w:val="Forte"/>
          <w:rFonts w:ascii="Arial" w:hAnsi="Arial" w:cs="Arial"/>
          <w:sz w:val="22"/>
          <w:szCs w:val="22"/>
        </w:rPr>
        <w:t xml:space="preserve"> </w:t>
      </w:r>
    </w:p>
    <w:p w14:paraId="636DC427" w14:textId="77777777" w:rsidR="00D259ED" w:rsidRDefault="00A10CCF" w:rsidP="00A10CCF">
      <w:pPr>
        <w:ind w:rightChars="0" w:right="0"/>
        <w:rPr>
          <w:rFonts w:ascii="Arial" w:hAnsi="Arial" w:cs="Arial"/>
        </w:rPr>
      </w:pPr>
      <w:r w:rsidRPr="0022062A">
        <w:rPr>
          <w:rFonts w:ascii="Arial" w:hAnsi="Arial" w:cs="Arial"/>
          <w:b/>
        </w:rPr>
        <w:t>Fundamento normativo:</w:t>
      </w:r>
      <w:r w:rsidRPr="0022062A">
        <w:rPr>
          <w:rFonts w:ascii="Arial" w:hAnsi="Arial" w:cs="Arial"/>
        </w:rPr>
        <w:t xml:space="preserve"> Protocolos ICMS </w:t>
      </w:r>
      <w:hyperlink r:id="rId62" w:history="1">
        <w:r w:rsidR="00D259ED" w:rsidRPr="00D259ED">
          <w:rPr>
            <w:rFonts w:ascii="Arial" w:hAnsi="Arial" w:cs="Arial"/>
          </w:rPr>
          <w:t>54/17</w:t>
        </w:r>
      </w:hyperlink>
      <w:r w:rsidR="00D259ED" w:rsidRPr="00D259ED">
        <w:rPr>
          <w:rFonts w:ascii="Arial" w:hAnsi="Arial" w:cs="Arial"/>
        </w:rPr>
        <w:t xml:space="preserve"> e </w:t>
      </w:r>
      <w:hyperlink r:id="rId63" w:history="1">
        <w:r w:rsidR="00D259ED" w:rsidRPr="00D259ED">
          <w:rPr>
            <w:rFonts w:ascii="Arial" w:hAnsi="Arial" w:cs="Arial"/>
          </w:rPr>
          <w:t>104/12</w:t>
        </w:r>
      </w:hyperlink>
      <w:r w:rsidR="00D259ED" w:rsidRPr="00D259ED">
        <w:rPr>
          <w:rFonts w:ascii="Arial" w:hAnsi="Arial" w:cs="Arial"/>
        </w:rPr>
        <w:t>;</w:t>
      </w:r>
    </w:p>
    <w:p w14:paraId="050B0961" w14:textId="77777777" w:rsidR="00D259ED" w:rsidRPr="00D259ED" w:rsidRDefault="00D259ED" w:rsidP="00A10CCF">
      <w:pPr>
        <w:ind w:rightChars="0" w:right="0"/>
        <w:rPr>
          <w:rFonts w:ascii="Arial" w:hAnsi="Arial" w:cs="Arial"/>
        </w:rPr>
      </w:pPr>
    </w:p>
    <w:p w14:paraId="13736F5C" w14:textId="77777777" w:rsidR="00D259ED" w:rsidRPr="0022062A" w:rsidRDefault="00D259ED" w:rsidP="00A10CCF">
      <w:pPr>
        <w:ind w:rightChars="0" w:right="0"/>
        <w:rPr>
          <w:rFonts w:ascii="Arial" w:hAnsi="Arial" w:cs="Arial"/>
        </w:rPr>
      </w:pPr>
      <w:r w:rsidRPr="00446A52">
        <w:rPr>
          <w:rFonts w:ascii="Arial" w:hAnsi="Arial" w:cs="Arial"/>
          <w:i/>
          <w:iCs/>
          <w:color w:val="00B050"/>
        </w:rPr>
        <w:t>(</w:t>
      </w:r>
      <w:r>
        <w:rPr>
          <w:rFonts w:ascii="Arial" w:hAnsi="Arial" w:cs="Arial"/>
          <w:i/>
          <w:iCs/>
          <w:color w:val="00B050"/>
        </w:rPr>
        <w:t>Fundamento Normativo do i</w:t>
      </w:r>
      <w:r w:rsidRPr="00446A52">
        <w:rPr>
          <w:rFonts w:ascii="Arial" w:hAnsi="Arial" w:cs="Arial"/>
          <w:i/>
          <w:iCs/>
          <w:color w:val="00B050"/>
        </w:rPr>
        <w:t xml:space="preserve">tem </w:t>
      </w:r>
      <w:r>
        <w:rPr>
          <w:rFonts w:ascii="Arial" w:hAnsi="Arial" w:cs="Arial"/>
          <w:i/>
          <w:iCs/>
          <w:color w:val="00B050"/>
        </w:rPr>
        <w:t>28</w:t>
      </w:r>
      <w:r w:rsidRPr="00446A52">
        <w:rPr>
          <w:rFonts w:ascii="Arial" w:hAnsi="Arial" w:cs="Arial"/>
          <w:i/>
          <w:iCs/>
          <w:color w:val="00B050"/>
        </w:rPr>
        <w:t xml:space="preserve"> alterado pelo </w:t>
      </w:r>
      <w:hyperlink r:id="rId64"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4E83DAD6" w14:textId="77777777" w:rsidR="00A10CCF" w:rsidRPr="0022062A" w:rsidRDefault="00A10CCF" w:rsidP="00A10CCF">
      <w:pPr>
        <w:ind w:rightChars="0" w:right="0"/>
        <w:rPr>
          <w:rFonts w:ascii="Arial" w:hAnsi="Arial" w:cs="Arial"/>
        </w:rPr>
      </w:pPr>
    </w:p>
    <w:p w14:paraId="336F2959" w14:textId="77777777" w:rsidR="00A10CCF" w:rsidRPr="0022062A" w:rsidRDefault="00A10CCF" w:rsidP="00A10CCF">
      <w:pPr>
        <w:ind w:rightChars="0" w:right="0"/>
        <w:rPr>
          <w:rFonts w:ascii="Arial" w:hAnsi="Arial" w:cs="Arial"/>
        </w:rPr>
      </w:pPr>
      <w:r w:rsidRPr="0022062A">
        <w:rPr>
          <w:rFonts w:ascii="Arial" w:hAnsi="Arial" w:cs="Arial"/>
          <w:b/>
        </w:rPr>
        <w:t>Âmbito de aplicação:</w:t>
      </w:r>
      <w:r w:rsidRPr="0022062A">
        <w:rPr>
          <w:rFonts w:ascii="Arial" w:hAnsi="Arial" w:cs="Arial"/>
        </w:rPr>
        <w:t xml:space="preserve"> Operações internas, interestaduais originadas nas unidades federadas signatárias dos Protocolos supracitados e aquisições de mercadorias procedentes das demais unidades federadas por contribuintes localizados no Estado do Rio de Janeiro.</w:t>
      </w:r>
    </w:p>
    <w:p w14:paraId="4A91FA7F" w14:textId="77777777" w:rsidR="00A10CCF" w:rsidRPr="0022062A" w:rsidRDefault="00A10CCF" w:rsidP="00A10CCF">
      <w:pPr>
        <w:ind w:rightChars="0" w:right="0"/>
        <w:rPr>
          <w:rFonts w:ascii="Arial" w:hAnsi="Arial" w:cs="Arial"/>
        </w:rPr>
      </w:pPr>
    </w:p>
    <w:p w14:paraId="5D43B8B2" w14:textId="77777777" w:rsidR="00A10CCF" w:rsidRPr="0022062A" w:rsidRDefault="00A10CCF" w:rsidP="00A10CCF">
      <w:pPr>
        <w:ind w:rightChars="0" w:right="0"/>
        <w:rPr>
          <w:rFonts w:ascii="Arial" w:hAnsi="Arial" w:cs="Arial"/>
        </w:rPr>
      </w:pPr>
      <w:r w:rsidRPr="0022062A">
        <w:rPr>
          <w:rFonts w:ascii="Arial" w:hAnsi="Arial" w:cs="Arial"/>
        </w:rPr>
        <w:t>Nas operações interestaduais realizadas entre estabelecimentos de empresas interdepende</w:t>
      </w:r>
      <w:r w:rsidRPr="0022062A">
        <w:rPr>
          <w:rFonts w:ascii="Arial" w:hAnsi="Arial" w:cs="Arial"/>
        </w:rPr>
        <w:t>n</w:t>
      </w:r>
      <w:r w:rsidRPr="0022062A">
        <w:rPr>
          <w:rFonts w:ascii="Arial" w:hAnsi="Arial" w:cs="Arial"/>
        </w:rPr>
        <w:t>tes, o remetente deverá adotar como MVA-original o percentual de 177,19%.</w:t>
      </w:r>
    </w:p>
    <w:p w14:paraId="0A116759" w14:textId="77777777" w:rsidR="007E1F68" w:rsidRPr="0022062A" w:rsidRDefault="007E1F68" w:rsidP="007E1F68">
      <w:pPr>
        <w:ind w:rightChars="0" w:right="0"/>
        <w:rPr>
          <w:rFonts w:ascii="Arial" w:hAnsi="Arial" w:cs="Arial"/>
          <w:bCs/>
          <w:iCs/>
        </w:rPr>
      </w:pPr>
    </w:p>
    <w:tbl>
      <w:tblPr>
        <w:tblW w:w="14743" w:type="dxa"/>
        <w:tblInd w:w="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5"/>
        <w:gridCol w:w="1420"/>
        <w:gridCol w:w="1420"/>
        <w:gridCol w:w="5807"/>
        <w:gridCol w:w="1278"/>
        <w:gridCol w:w="1841"/>
        <w:gridCol w:w="1842"/>
      </w:tblGrid>
      <w:tr w:rsidR="00776A50" w:rsidRPr="0022062A" w14:paraId="12D91253" w14:textId="77777777" w:rsidTr="00B168BD">
        <w:tblPrEx>
          <w:tblCellMar>
            <w:top w:w="0" w:type="dxa"/>
            <w:bottom w:w="0" w:type="dxa"/>
          </w:tblCellMar>
        </w:tblPrEx>
        <w:tc>
          <w:tcPr>
            <w:tcW w:w="1135" w:type="dxa"/>
            <w:vMerge w:val="restart"/>
            <w:vAlign w:val="center"/>
          </w:tcPr>
          <w:p w14:paraId="58B67D46" w14:textId="77777777" w:rsidR="00776A50" w:rsidRPr="0022062A" w:rsidRDefault="00776A50" w:rsidP="006C794E">
            <w:pPr>
              <w:ind w:rightChars="0" w:right="0"/>
              <w:jc w:val="center"/>
              <w:rPr>
                <w:rFonts w:ascii="Arial" w:hAnsi="Arial" w:cs="Arial"/>
                <w:b/>
              </w:rPr>
            </w:pPr>
            <w:r w:rsidRPr="0022062A">
              <w:rPr>
                <w:rFonts w:ascii="Arial" w:hAnsi="Arial" w:cs="Arial"/>
                <w:b/>
              </w:rPr>
              <w:t>Sub</w:t>
            </w:r>
            <w:r w:rsidRPr="0022062A">
              <w:rPr>
                <w:rFonts w:ascii="Arial" w:hAnsi="Arial" w:cs="Arial"/>
                <w:b/>
              </w:rPr>
              <w:t>i</w:t>
            </w:r>
            <w:r w:rsidRPr="0022062A">
              <w:rPr>
                <w:rFonts w:ascii="Arial" w:hAnsi="Arial" w:cs="Arial"/>
                <w:b/>
              </w:rPr>
              <w:t>tem</w:t>
            </w:r>
          </w:p>
        </w:tc>
        <w:tc>
          <w:tcPr>
            <w:tcW w:w="1420" w:type="dxa"/>
            <w:vMerge w:val="restart"/>
            <w:vAlign w:val="center"/>
          </w:tcPr>
          <w:p w14:paraId="6BF0CC41" w14:textId="77777777" w:rsidR="00776A50" w:rsidRPr="0022062A" w:rsidRDefault="00776A50" w:rsidP="006C794E">
            <w:pPr>
              <w:ind w:rightChars="0" w:right="0"/>
              <w:jc w:val="center"/>
              <w:rPr>
                <w:rFonts w:ascii="Arial" w:hAnsi="Arial" w:cs="Arial"/>
                <w:b/>
              </w:rPr>
            </w:pPr>
            <w:r w:rsidRPr="0022062A">
              <w:rPr>
                <w:rFonts w:ascii="Arial" w:hAnsi="Arial" w:cs="Arial"/>
                <w:b/>
              </w:rPr>
              <w:t>CEST</w:t>
            </w:r>
          </w:p>
        </w:tc>
        <w:tc>
          <w:tcPr>
            <w:tcW w:w="1420" w:type="dxa"/>
            <w:vMerge w:val="restart"/>
            <w:vAlign w:val="center"/>
          </w:tcPr>
          <w:p w14:paraId="0FD8D40D" w14:textId="77777777" w:rsidR="00776A50" w:rsidRPr="0022062A" w:rsidRDefault="00776A50" w:rsidP="006C794E">
            <w:pPr>
              <w:ind w:rightChars="0" w:right="0"/>
              <w:jc w:val="center"/>
              <w:rPr>
                <w:rFonts w:ascii="Arial" w:hAnsi="Arial" w:cs="Arial"/>
                <w:b/>
              </w:rPr>
            </w:pPr>
            <w:r w:rsidRPr="0022062A">
              <w:rPr>
                <w:rFonts w:ascii="Arial" w:hAnsi="Arial" w:cs="Arial"/>
                <w:b/>
              </w:rPr>
              <w:t>NCM/SH</w:t>
            </w:r>
          </w:p>
        </w:tc>
        <w:tc>
          <w:tcPr>
            <w:tcW w:w="5807" w:type="dxa"/>
            <w:vMerge w:val="restart"/>
            <w:vAlign w:val="center"/>
          </w:tcPr>
          <w:p w14:paraId="0C4BA2B6" w14:textId="77777777" w:rsidR="00776A50" w:rsidRPr="0022062A" w:rsidRDefault="00776A50" w:rsidP="006C794E">
            <w:pPr>
              <w:ind w:rightChars="0" w:right="0"/>
              <w:jc w:val="center"/>
              <w:rPr>
                <w:rFonts w:ascii="Arial" w:hAnsi="Arial" w:cs="Arial"/>
                <w:b/>
              </w:rPr>
            </w:pPr>
            <w:r w:rsidRPr="0022062A">
              <w:rPr>
                <w:rFonts w:ascii="Arial" w:hAnsi="Arial" w:cs="Arial"/>
                <w:b/>
              </w:rPr>
              <w:t>Descrição</w:t>
            </w:r>
          </w:p>
        </w:tc>
        <w:tc>
          <w:tcPr>
            <w:tcW w:w="1278" w:type="dxa"/>
            <w:vMerge w:val="restart"/>
            <w:vAlign w:val="center"/>
          </w:tcPr>
          <w:p w14:paraId="4CADC522" w14:textId="77777777" w:rsidR="00776A50" w:rsidRPr="0022062A" w:rsidRDefault="00776A50" w:rsidP="006C794E">
            <w:pPr>
              <w:ind w:rightChars="0" w:right="0"/>
              <w:jc w:val="center"/>
              <w:rPr>
                <w:rFonts w:ascii="Arial" w:hAnsi="Arial" w:cs="Arial"/>
                <w:b/>
              </w:rPr>
            </w:pPr>
            <w:r w:rsidRPr="0022062A">
              <w:rPr>
                <w:rFonts w:ascii="Arial" w:hAnsi="Arial" w:cs="Arial"/>
                <w:b/>
              </w:rPr>
              <w:t>MVA Or</w:t>
            </w:r>
            <w:r w:rsidRPr="0022062A">
              <w:rPr>
                <w:rFonts w:ascii="Arial" w:hAnsi="Arial" w:cs="Arial"/>
                <w:b/>
              </w:rPr>
              <w:t>i</w:t>
            </w:r>
            <w:r w:rsidRPr="0022062A">
              <w:rPr>
                <w:rFonts w:ascii="Arial" w:hAnsi="Arial" w:cs="Arial"/>
                <w:b/>
              </w:rPr>
              <w:t>ginal</w:t>
            </w:r>
          </w:p>
        </w:tc>
        <w:tc>
          <w:tcPr>
            <w:tcW w:w="3683" w:type="dxa"/>
            <w:gridSpan w:val="2"/>
            <w:vAlign w:val="center"/>
          </w:tcPr>
          <w:p w14:paraId="417078DA" w14:textId="77777777" w:rsidR="00776A50" w:rsidRPr="0022062A" w:rsidRDefault="00776A50" w:rsidP="006C794E">
            <w:pPr>
              <w:ind w:rightChars="0" w:right="0"/>
              <w:jc w:val="center"/>
              <w:rPr>
                <w:rFonts w:ascii="Arial" w:hAnsi="Arial" w:cs="Arial"/>
                <w:b/>
              </w:rPr>
            </w:pPr>
            <w:r w:rsidRPr="0022062A">
              <w:rPr>
                <w:rFonts w:ascii="Arial" w:hAnsi="Arial" w:cs="Arial"/>
                <w:b/>
              </w:rPr>
              <w:t>MVA Ajustada</w:t>
            </w:r>
          </w:p>
        </w:tc>
      </w:tr>
      <w:tr w:rsidR="00776A50" w:rsidRPr="0022062A" w14:paraId="0C524213" w14:textId="77777777" w:rsidTr="00B168BD">
        <w:tblPrEx>
          <w:tblCellMar>
            <w:top w:w="0" w:type="dxa"/>
            <w:bottom w:w="0" w:type="dxa"/>
          </w:tblCellMar>
        </w:tblPrEx>
        <w:tc>
          <w:tcPr>
            <w:tcW w:w="1135" w:type="dxa"/>
            <w:vMerge/>
            <w:tcBorders>
              <w:bottom w:val="single" w:sz="4" w:space="0" w:color="auto"/>
            </w:tcBorders>
            <w:vAlign w:val="center"/>
          </w:tcPr>
          <w:p w14:paraId="2CA0A670" w14:textId="77777777" w:rsidR="00776A50" w:rsidRPr="0022062A" w:rsidRDefault="00776A50" w:rsidP="00776A50">
            <w:pPr>
              <w:ind w:rightChars="0" w:right="0"/>
              <w:rPr>
                <w:rFonts w:ascii="Arial" w:hAnsi="Arial" w:cs="Arial"/>
                <w:b/>
              </w:rPr>
            </w:pPr>
          </w:p>
        </w:tc>
        <w:tc>
          <w:tcPr>
            <w:tcW w:w="1420" w:type="dxa"/>
            <w:vMerge/>
            <w:tcBorders>
              <w:bottom w:val="single" w:sz="4" w:space="0" w:color="auto"/>
            </w:tcBorders>
          </w:tcPr>
          <w:p w14:paraId="2A1DD794" w14:textId="77777777" w:rsidR="00776A50" w:rsidRPr="0022062A" w:rsidRDefault="00776A50" w:rsidP="00776A50">
            <w:pPr>
              <w:ind w:rightChars="0" w:right="0"/>
              <w:rPr>
                <w:rFonts w:ascii="Arial" w:hAnsi="Arial" w:cs="Arial"/>
                <w:b/>
              </w:rPr>
            </w:pPr>
          </w:p>
        </w:tc>
        <w:tc>
          <w:tcPr>
            <w:tcW w:w="1420" w:type="dxa"/>
            <w:vMerge/>
            <w:tcBorders>
              <w:bottom w:val="single" w:sz="4" w:space="0" w:color="auto"/>
            </w:tcBorders>
            <w:vAlign w:val="center"/>
          </w:tcPr>
          <w:p w14:paraId="55E407C8" w14:textId="77777777" w:rsidR="00776A50" w:rsidRPr="0022062A" w:rsidRDefault="00776A50" w:rsidP="00776A50">
            <w:pPr>
              <w:ind w:rightChars="0" w:right="0"/>
              <w:rPr>
                <w:rFonts w:ascii="Arial" w:hAnsi="Arial" w:cs="Arial"/>
                <w:b/>
              </w:rPr>
            </w:pPr>
          </w:p>
        </w:tc>
        <w:tc>
          <w:tcPr>
            <w:tcW w:w="5807" w:type="dxa"/>
            <w:vMerge/>
            <w:tcBorders>
              <w:bottom w:val="single" w:sz="4" w:space="0" w:color="auto"/>
            </w:tcBorders>
            <w:vAlign w:val="center"/>
          </w:tcPr>
          <w:p w14:paraId="280B5448" w14:textId="77777777" w:rsidR="00776A50" w:rsidRPr="0022062A" w:rsidRDefault="00776A50" w:rsidP="00776A50">
            <w:pPr>
              <w:ind w:rightChars="0" w:right="0"/>
              <w:rPr>
                <w:rFonts w:ascii="Arial" w:hAnsi="Arial" w:cs="Arial"/>
                <w:b/>
              </w:rPr>
            </w:pPr>
          </w:p>
        </w:tc>
        <w:tc>
          <w:tcPr>
            <w:tcW w:w="1278" w:type="dxa"/>
            <w:vMerge/>
            <w:tcBorders>
              <w:bottom w:val="single" w:sz="4" w:space="0" w:color="auto"/>
            </w:tcBorders>
            <w:vAlign w:val="center"/>
          </w:tcPr>
          <w:p w14:paraId="55AD12B7" w14:textId="77777777" w:rsidR="00776A50" w:rsidRPr="0022062A" w:rsidRDefault="00776A50" w:rsidP="00776A50">
            <w:pPr>
              <w:ind w:rightChars="0" w:right="0"/>
              <w:jc w:val="center"/>
              <w:rPr>
                <w:rFonts w:ascii="Arial" w:hAnsi="Arial" w:cs="Arial"/>
                <w:b/>
              </w:rPr>
            </w:pPr>
          </w:p>
        </w:tc>
        <w:tc>
          <w:tcPr>
            <w:tcW w:w="1841" w:type="dxa"/>
            <w:tcBorders>
              <w:bottom w:val="single" w:sz="4" w:space="0" w:color="auto"/>
            </w:tcBorders>
            <w:vAlign w:val="center"/>
          </w:tcPr>
          <w:p w14:paraId="6BB3D809" w14:textId="77777777" w:rsidR="00776A50" w:rsidRPr="0022062A" w:rsidRDefault="00776A50" w:rsidP="00776A50">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12%</w:t>
            </w:r>
          </w:p>
        </w:tc>
        <w:tc>
          <w:tcPr>
            <w:tcW w:w="1842" w:type="dxa"/>
            <w:tcBorders>
              <w:bottom w:val="single" w:sz="4" w:space="0" w:color="auto"/>
            </w:tcBorders>
            <w:vAlign w:val="center"/>
          </w:tcPr>
          <w:p w14:paraId="6D73BE23" w14:textId="77777777" w:rsidR="00776A50" w:rsidRPr="0022062A" w:rsidRDefault="00776A50" w:rsidP="00776A50">
            <w:pPr>
              <w:ind w:rightChars="0" w:right="0"/>
              <w:jc w:val="center"/>
              <w:rPr>
                <w:rFonts w:ascii="Arial" w:hAnsi="Arial" w:cs="Arial"/>
                <w:b/>
              </w:rPr>
            </w:pPr>
            <w:r w:rsidRPr="0022062A">
              <w:rPr>
                <w:rFonts w:ascii="Arial" w:hAnsi="Arial" w:cs="Arial"/>
                <w:b/>
              </w:rPr>
              <w:t>Alíquota int</w:t>
            </w:r>
            <w:r w:rsidRPr="0022062A">
              <w:rPr>
                <w:rFonts w:ascii="Arial" w:hAnsi="Arial" w:cs="Arial"/>
                <w:b/>
              </w:rPr>
              <w:t>e</w:t>
            </w:r>
            <w:r w:rsidRPr="0022062A">
              <w:rPr>
                <w:rFonts w:ascii="Arial" w:hAnsi="Arial" w:cs="Arial"/>
                <w:b/>
              </w:rPr>
              <w:t>restadual de 4%</w:t>
            </w:r>
          </w:p>
        </w:tc>
      </w:tr>
      <w:tr w:rsidR="005C40C6" w:rsidRPr="0022062A" w14:paraId="1E303E96"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4ABD8208" w14:textId="77777777" w:rsidR="005C40C6" w:rsidRDefault="005C40C6" w:rsidP="006C794E">
            <w:pPr>
              <w:ind w:rightChars="0" w:right="0"/>
              <w:jc w:val="left"/>
              <w:rPr>
                <w:rFonts w:ascii="Arial" w:hAnsi="Arial" w:cs="Arial"/>
                <w:color w:val="000000"/>
              </w:rPr>
            </w:pPr>
            <w:r>
              <w:rPr>
                <w:rFonts w:ascii="Arial" w:hAnsi="Arial" w:cs="Arial"/>
                <w:color w:val="000000"/>
              </w:rPr>
              <w:t>28.1</w:t>
            </w:r>
          </w:p>
        </w:tc>
        <w:tc>
          <w:tcPr>
            <w:tcW w:w="1420" w:type="dxa"/>
            <w:tcBorders>
              <w:top w:val="single" w:sz="2" w:space="0" w:color="000000"/>
              <w:left w:val="single" w:sz="2" w:space="0" w:color="000000"/>
              <w:bottom w:val="single" w:sz="2" w:space="0" w:color="000000"/>
              <w:right w:val="single" w:sz="2" w:space="0" w:color="000000"/>
            </w:tcBorders>
          </w:tcPr>
          <w:p w14:paraId="63325069"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20.001.00</w:t>
            </w:r>
          </w:p>
        </w:tc>
        <w:tc>
          <w:tcPr>
            <w:tcW w:w="1420" w:type="dxa"/>
            <w:tcBorders>
              <w:top w:val="single" w:sz="2" w:space="0" w:color="000000"/>
              <w:left w:val="single" w:sz="2" w:space="0" w:color="000000"/>
              <w:bottom w:val="single" w:sz="2" w:space="0" w:color="000000"/>
              <w:right w:val="single" w:sz="2" w:space="0" w:color="000000"/>
            </w:tcBorders>
            <w:hideMark/>
          </w:tcPr>
          <w:p w14:paraId="1C43AE61"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1211.90.90</w:t>
            </w:r>
          </w:p>
        </w:tc>
        <w:tc>
          <w:tcPr>
            <w:tcW w:w="5807" w:type="dxa"/>
            <w:tcBorders>
              <w:top w:val="single" w:sz="2" w:space="0" w:color="000000"/>
              <w:left w:val="single" w:sz="2" w:space="0" w:color="000000"/>
              <w:bottom w:val="single" w:sz="2" w:space="0" w:color="000000"/>
              <w:right w:val="single" w:sz="2" w:space="0" w:color="000000"/>
            </w:tcBorders>
            <w:hideMark/>
          </w:tcPr>
          <w:p w14:paraId="6B8577BB"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Henna (embalagens de conteúdo inferior ou igual a 200 g)</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A4F3F7C"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77,85%</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4D43704E"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95,64%</w:t>
            </w:r>
          </w:p>
        </w:tc>
        <w:tc>
          <w:tcPr>
            <w:tcW w:w="1842" w:type="dxa"/>
            <w:tcBorders>
              <w:top w:val="single" w:sz="2" w:space="0" w:color="000000"/>
              <w:left w:val="single" w:sz="2" w:space="0" w:color="000000"/>
              <w:bottom w:val="single" w:sz="2" w:space="0" w:color="000000"/>
              <w:right w:val="single" w:sz="2" w:space="0" w:color="000000"/>
            </w:tcBorders>
            <w:vAlign w:val="center"/>
          </w:tcPr>
          <w:p w14:paraId="2F384EB5"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113,42%</w:t>
            </w:r>
          </w:p>
        </w:tc>
      </w:tr>
      <w:tr w:rsidR="005C40C6" w:rsidRPr="0022062A" w14:paraId="270D4EEA"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BDDC940" w14:textId="77777777" w:rsidR="005C40C6" w:rsidRDefault="005C40C6" w:rsidP="006C794E">
            <w:pPr>
              <w:ind w:rightChars="0" w:right="0"/>
              <w:jc w:val="left"/>
              <w:rPr>
                <w:rFonts w:ascii="Arial" w:hAnsi="Arial" w:cs="Arial"/>
                <w:color w:val="000000"/>
              </w:rPr>
            </w:pPr>
            <w:r>
              <w:rPr>
                <w:rFonts w:ascii="Arial" w:hAnsi="Arial" w:cs="Arial"/>
                <w:color w:val="000000"/>
              </w:rPr>
              <w:t>28.2</w:t>
            </w:r>
          </w:p>
        </w:tc>
        <w:tc>
          <w:tcPr>
            <w:tcW w:w="1420" w:type="dxa"/>
            <w:tcBorders>
              <w:top w:val="single" w:sz="2" w:space="0" w:color="000000"/>
              <w:left w:val="single" w:sz="2" w:space="0" w:color="000000"/>
              <w:bottom w:val="single" w:sz="2" w:space="0" w:color="000000"/>
              <w:right w:val="single" w:sz="2" w:space="0" w:color="000000"/>
            </w:tcBorders>
          </w:tcPr>
          <w:p w14:paraId="467E5E09"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20.002.00</w:t>
            </w:r>
          </w:p>
        </w:tc>
        <w:tc>
          <w:tcPr>
            <w:tcW w:w="1420" w:type="dxa"/>
            <w:tcBorders>
              <w:top w:val="single" w:sz="2" w:space="0" w:color="000000"/>
              <w:left w:val="single" w:sz="2" w:space="0" w:color="000000"/>
              <w:bottom w:val="single" w:sz="2" w:space="0" w:color="000000"/>
              <w:right w:val="single" w:sz="2" w:space="0" w:color="000000"/>
            </w:tcBorders>
            <w:hideMark/>
          </w:tcPr>
          <w:p w14:paraId="78EA6B8A"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2712.10.00</w:t>
            </w:r>
          </w:p>
        </w:tc>
        <w:tc>
          <w:tcPr>
            <w:tcW w:w="5807" w:type="dxa"/>
            <w:tcBorders>
              <w:top w:val="single" w:sz="2" w:space="0" w:color="000000"/>
              <w:left w:val="single" w:sz="2" w:space="0" w:color="000000"/>
              <w:bottom w:val="single" w:sz="2" w:space="0" w:color="000000"/>
              <w:right w:val="single" w:sz="2" w:space="0" w:color="000000"/>
            </w:tcBorders>
            <w:hideMark/>
          </w:tcPr>
          <w:p w14:paraId="542C7907"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Vaselina</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92BF0F6"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49,80%</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35C7EB07"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64,78%</w:t>
            </w:r>
          </w:p>
        </w:tc>
        <w:tc>
          <w:tcPr>
            <w:tcW w:w="1842" w:type="dxa"/>
            <w:tcBorders>
              <w:top w:val="single" w:sz="2" w:space="0" w:color="000000"/>
              <w:left w:val="single" w:sz="2" w:space="0" w:color="000000"/>
              <w:bottom w:val="single" w:sz="2" w:space="0" w:color="000000"/>
              <w:right w:val="single" w:sz="2" w:space="0" w:color="000000"/>
            </w:tcBorders>
            <w:vAlign w:val="center"/>
          </w:tcPr>
          <w:p w14:paraId="51904754"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79,76%</w:t>
            </w:r>
          </w:p>
        </w:tc>
      </w:tr>
      <w:tr w:rsidR="005C40C6" w:rsidRPr="0022062A" w14:paraId="25D0E9A2"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449921FA" w14:textId="77777777" w:rsidR="005C40C6" w:rsidRDefault="005C40C6" w:rsidP="006C794E">
            <w:pPr>
              <w:ind w:rightChars="0" w:right="0"/>
              <w:jc w:val="left"/>
              <w:rPr>
                <w:rFonts w:ascii="Arial" w:hAnsi="Arial" w:cs="Arial"/>
                <w:color w:val="000000"/>
              </w:rPr>
            </w:pPr>
            <w:r>
              <w:rPr>
                <w:rFonts w:ascii="Arial" w:hAnsi="Arial" w:cs="Arial"/>
                <w:color w:val="000000"/>
              </w:rPr>
              <w:t>28.3</w:t>
            </w:r>
          </w:p>
        </w:tc>
        <w:tc>
          <w:tcPr>
            <w:tcW w:w="1420" w:type="dxa"/>
            <w:tcBorders>
              <w:top w:val="single" w:sz="2" w:space="0" w:color="000000"/>
              <w:left w:val="single" w:sz="2" w:space="0" w:color="000000"/>
              <w:bottom w:val="single" w:sz="2" w:space="0" w:color="000000"/>
              <w:right w:val="single" w:sz="2" w:space="0" w:color="000000"/>
            </w:tcBorders>
          </w:tcPr>
          <w:p w14:paraId="41B94BC9"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20.003.00</w:t>
            </w:r>
          </w:p>
        </w:tc>
        <w:tc>
          <w:tcPr>
            <w:tcW w:w="1420" w:type="dxa"/>
            <w:tcBorders>
              <w:top w:val="single" w:sz="2" w:space="0" w:color="000000"/>
              <w:left w:val="single" w:sz="2" w:space="0" w:color="000000"/>
              <w:bottom w:val="single" w:sz="2" w:space="0" w:color="000000"/>
              <w:right w:val="single" w:sz="2" w:space="0" w:color="000000"/>
            </w:tcBorders>
            <w:hideMark/>
          </w:tcPr>
          <w:p w14:paraId="7C9D414C"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2814.20.00</w:t>
            </w:r>
          </w:p>
        </w:tc>
        <w:tc>
          <w:tcPr>
            <w:tcW w:w="5807" w:type="dxa"/>
            <w:tcBorders>
              <w:top w:val="single" w:sz="2" w:space="0" w:color="000000"/>
              <w:left w:val="single" w:sz="2" w:space="0" w:color="000000"/>
              <w:bottom w:val="single" w:sz="2" w:space="0" w:color="000000"/>
              <w:right w:val="single" w:sz="2" w:space="0" w:color="000000"/>
            </w:tcBorders>
            <w:hideMark/>
          </w:tcPr>
          <w:p w14:paraId="37DEF44D"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Amoníaco em solução aquosa (amônia)</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F4EF2D4"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51,73%</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12C6AC73"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66,90%</w:t>
            </w:r>
          </w:p>
        </w:tc>
        <w:tc>
          <w:tcPr>
            <w:tcW w:w="1842" w:type="dxa"/>
            <w:tcBorders>
              <w:top w:val="single" w:sz="2" w:space="0" w:color="000000"/>
              <w:left w:val="single" w:sz="2" w:space="0" w:color="000000"/>
              <w:bottom w:val="single" w:sz="2" w:space="0" w:color="000000"/>
              <w:right w:val="single" w:sz="2" w:space="0" w:color="000000"/>
            </w:tcBorders>
            <w:vAlign w:val="center"/>
          </w:tcPr>
          <w:p w14:paraId="6AD26DF3"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82,08%</w:t>
            </w:r>
          </w:p>
        </w:tc>
      </w:tr>
      <w:tr w:rsidR="005C40C6" w:rsidRPr="0022062A" w14:paraId="6D24261D"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5A9FA41F" w14:textId="77777777" w:rsidR="005C40C6" w:rsidRDefault="005C40C6" w:rsidP="006C794E">
            <w:pPr>
              <w:ind w:rightChars="0" w:right="0"/>
              <w:jc w:val="left"/>
              <w:rPr>
                <w:rFonts w:ascii="Arial" w:hAnsi="Arial" w:cs="Arial"/>
                <w:color w:val="000000"/>
              </w:rPr>
            </w:pPr>
            <w:r>
              <w:rPr>
                <w:rFonts w:ascii="Arial" w:hAnsi="Arial" w:cs="Arial"/>
                <w:color w:val="000000"/>
              </w:rPr>
              <w:t>28.4</w:t>
            </w:r>
          </w:p>
        </w:tc>
        <w:tc>
          <w:tcPr>
            <w:tcW w:w="1420" w:type="dxa"/>
            <w:tcBorders>
              <w:top w:val="single" w:sz="2" w:space="0" w:color="000000"/>
              <w:left w:val="single" w:sz="2" w:space="0" w:color="000000"/>
              <w:bottom w:val="single" w:sz="2" w:space="0" w:color="000000"/>
              <w:right w:val="single" w:sz="2" w:space="0" w:color="000000"/>
            </w:tcBorders>
          </w:tcPr>
          <w:p w14:paraId="396822E9"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20.004.00</w:t>
            </w:r>
          </w:p>
        </w:tc>
        <w:tc>
          <w:tcPr>
            <w:tcW w:w="1420" w:type="dxa"/>
            <w:tcBorders>
              <w:top w:val="single" w:sz="2" w:space="0" w:color="000000"/>
              <w:left w:val="single" w:sz="2" w:space="0" w:color="000000"/>
              <w:bottom w:val="single" w:sz="2" w:space="0" w:color="000000"/>
              <w:right w:val="single" w:sz="2" w:space="0" w:color="000000"/>
            </w:tcBorders>
            <w:hideMark/>
          </w:tcPr>
          <w:p w14:paraId="6B1022D4"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2847.00.00</w:t>
            </w:r>
          </w:p>
        </w:tc>
        <w:tc>
          <w:tcPr>
            <w:tcW w:w="5807" w:type="dxa"/>
            <w:tcBorders>
              <w:top w:val="single" w:sz="2" w:space="0" w:color="000000"/>
              <w:left w:val="single" w:sz="2" w:space="0" w:color="000000"/>
              <w:bottom w:val="single" w:sz="2" w:space="0" w:color="000000"/>
              <w:right w:val="single" w:sz="2" w:space="0" w:color="000000"/>
            </w:tcBorders>
            <w:hideMark/>
          </w:tcPr>
          <w:p w14:paraId="65150537"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Peróxido de hidrogênio, em embalagens de conteúdo inferior ou igual a 500 ml</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27605E4"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49,40%</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34CCDFC9"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64,34%</w:t>
            </w:r>
          </w:p>
        </w:tc>
        <w:tc>
          <w:tcPr>
            <w:tcW w:w="1842" w:type="dxa"/>
            <w:tcBorders>
              <w:top w:val="single" w:sz="2" w:space="0" w:color="000000"/>
              <w:left w:val="single" w:sz="2" w:space="0" w:color="000000"/>
              <w:bottom w:val="single" w:sz="2" w:space="0" w:color="000000"/>
              <w:right w:val="single" w:sz="2" w:space="0" w:color="000000"/>
            </w:tcBorders>
            <w:vAlign w:val="center"/>
          </w:tcPr>
          <w:p w14:paraId="32B1E17C"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79,28%</w:t>
            </w:r>
          </w:p>
        </w:tc>
      </w:tr>
      <w:tr w:rsidR="005C40C6" w:rsidRPr="0022062A" w14:paraId="596D5BB0"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1ED71F19" w14:textId="77777777" w:rsidR="005C40C6" w:rsidRDefault="005C40C6" w:rsidP="006C794E">
            <w:pPr>
              <w:ind w:rightChars="0" w:right="0"/>
              <w:jc w:val="left"/>
              <w:rPr>
                <w:rFonts w:ascii="Arial" w:hAnsi="Arial" w:cs="Arial"/>
                <w:color w:val="000000"/>
              </w:rPr>
            </w:pPr>
            <w:r>
              <w:rPr>
                <w:rFonts w:ascii="Arial" w:hAnsi="Arial" w:cs="Arial"/>
                <w:color w:val="000000"/>
              </w:rPr>
              <w:t>28.5</w:t>
            </w:r>
          </w:p>
        </w:tc>
        <w:tc>
          <w:tcPr>
            <w:tcW w:w="1420" w:type="dxa"/>
            <w:tcBorders>
              <w:top w:val="single" w:sz="2" w:space="0" w:color="000000"/>
              <w:left w:val="single" w:sz="2" w:space="0" w:color="000000"/>
              <w:bottom w:val="single" w:sz="2" w:space="0" w:color="000000"/>
              <w:right w:val="single" w:sz="2" w:space="0" w:color="000000"/>
            </w:tcBorders>
          </w:tcPr>
          <w:p w14:paraId="3DD0BF99"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20.005.00</w:t>
            </w:r>
          </w:p>
        </w:tc>
        <w:tc>
          <w:tcPr>
            <w:tcW w:w="1420" w:type="dxa"/>
            <w:tcBorders>
              <w:top w:val="single" w:sz="2" w:space="0" w:color="000000"/>
              <w:left w:val="single" w:sz="2" w:space="0" w:color="000000"/>
              <w:bottom w:val="single" w:sz="2" w:space="0" w:color="000000"/>
              <w:right w:val="single" w:sz="2" w:space="0" w:color="000000"/>
            </w:tcBorders>
            <w:hideMark/>
          </w:tcPr>
          <w:p w14:paraId="0C532F4B"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3006.70.00</w:t>
            </w:r>
          </w:p>
        </w:tc>
        <w:tc>
          <w:tcPr>
            <w:tcW w:w="5807" w:type="dxa"/>
            <w:tcBorders>
              <w:top w:val="single" w:sz="2" w:space="0" w:color="000000"/>
              <w:left w:val="single" w:sz="2" w:space="0" w:color="000000"/>
              <w:bottom w:val="single" w:sz="2" w:space="0" w:color="000000"/>
              <w:right w:val="single" w:sz="2" w:space="0" w:color="000000"/>
            </w:tcBorders>
            <w:hideMark/>
          </w:tcPr>
          <w:p w14:paraId="6E4A1A7F"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Lubrificação íntima</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2BE77A91"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61,45%</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6A55CD09"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77,60%</w:t>
            </w:r>
          </w:p>
        </w:tc>
        <w:tc>
          <w:tcPr>
            <w:tcW w:w="1842" w:type="dxa"/>
            <w:tcBorders>
              <w:top w:val="single" w:sz="2" w:space="0" w:color="000000"/>
              <w:left w:val="single" w:sz="2" w:space="0" w:color="000000"/>
              <w:bottom w:val="single" w:sz="2" w:space="0" w:color="000000"/>
              <w:right w:val="single" w:sz="2" w:space="0" w:color="000000"/>
            </w:tcBorders>
            <w:vAlign w:val="center"/>
          </w:tcPr>
          <w:p w14:paraId="78A7D398"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93,74%</w:t>
            </w:r>
          </w:p>
        </w:tc>
      </w:tr>
      <w:tr w:rsidR="005C40C6" w:rsidRPr="0022062A" w14:paraId="78EB99CF"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53635750" w14:textId="77777777" w:rsidR="005C40C6" w:rsidRDefault="005C40C6" w:rsidP="006C794E">
            <w:pPr>
              <w:ind w:rightChars="0" w:right="0"/>
              <w:jc w:val="left"/>
              <w:rPr>
                <w:rFonts w:ascii="Arial" w:hAnsi="Arial" w:cs="Arial"/>
                <w:color w:val="000000"/>
              </w:rPr>
            </w:pPr>
            <w:r>
              <w:rPr>
                <w:rFonts w:ascii="Arial" w:hAnsi="Arial" w:cs="Arial"/>
                <w:color w:val="000000"/>
              </w:rPr>
              <w:t>28.6</w:t>
            </w:r>
          </w:p>
        </w:tc>
        <w:tc>
          <w:tcPr>
            <w:tcW w:w="1420" w:type="dxa"/>
            <w:tcBorders>
              <w:top w:val="single" w:sz="2" w:space="0" w:color="000000"/>
              <w:left w:val="single" w:sz="2" w:space="0" w:color="000000"/>
              <w:bottom w:val="single" w:sz="2" w:space="0" w:color="000000"/>
              <w:right w:val="single" w:sz="2" w:space="0" w:color="000000"/>
            </w:tcBorders>
          </w:tcPr>
          <w:p w14:paraId="251972E1"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20.006.00</w:t>
            </w:r>
          </w:p>
        </w:tc>
        <w:tc>
          <w:tcPr>
            <w:tcW w:w="1420" w:type="dxa"/>
            <w:tcBorders>
              <w:top w:val="single" w:sz="2" w:space="0" w:color="000000"/>
              <w:left w:val="single" w:sz="2" w:space="0" w:color="000000"/>
              <w:bottom w:val="single" w:sz="2" w:space="0" w:color="000000"/>
              <w:right w:val="single" w:sz="2" w:space="0" w:color="000000"/>
            </w:tcBorders>
            <w:hideMark/>
          </w:tcPr>
          <w:p w14:paraId="5C58DAE8"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3301</w:t>
            </w:r>
          </w:p>
        </w:tc>
        <w:tc>
          <w:tcPr>
            <w:tcW w:w="5807" w:type="dxa"/>
            <w:tcBorders>
              <w:top w:val="single" w:sz="2" w:space="0" w:color="000000"/>
              <w:left w:val="single" w:sz="2" w:space="0" w:color="000000"/>
              <w:bottom w:val="single" w:sz="2" w:space="0" w:color="000000"/>
              <w:right w:val="single" w:sz="2" w:space="0" w:color="000000"/>
            </w:tcBorders>
            <w:hideMark/>
          </w:tcPr>
          <w:p w14:paraId="57D2E6D3"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Óleos essenciais (</w:t>
            </w:r>
            <w:proofErr w:type="spellStart"/>
            <w:r w:rsidRPr="0022062A">
              <w:rPr>
                <w:rFonts w:ascii="Arial" w:hAnsi="Arial" w:cs="Arial"/>
                <w:color w:val="000000"/>
                <w:lang w:eastAsia="pt-BR"/>
              </w:rPr>
              <w:t>desterpenados</w:t>
            </w:r>
            <w:proofErr w:type="spellEnd"/>
            <w:r w:rsidRPr="0022062A">
              <w:rPr>
                <w:rFonts w:ascii="Arial" w:hAnsi="Arial" w:cs="Arial"/>
                <w:color w:val="000000"/>
                <w:lang w:eastAsia="pt-BR"/>
              </w:rPr>
              <w:t xml:space="preserve"> ou não), incluídos os chamados "concretos" ou "absolutos"; </w:t>
            </w:r>
            <w:proofErr w:type="spellStart"/>
            <w:r w:rsidRPr="0022062A">
              <w:rPr>
                <w:rFonts w:ascii="Arial" w:hAnsi="Arial" w:cs="Arial"/>
                <w:color w:val="000000"/>
                <w:lang w:eastAsia="pt-BR"/>
              </w:rPr>
              <w:t>resinóides</w:t>
            </w:r>
            <w:proofErr w:type="spellEnd"/>
            <w:r w:rsidRPr="0022062A">
              <w:rPr>
                <w:rFonts w:ascii="Arial" w:hAnsi="Arial" w:cs="Arial"/>
                <w:color w:val="000000"/>
                <w:lang w:eastAsia="pt-BR"/>
              </w:rPr>
              <w:t xml:space="preserve">; oleorresinas de extração; soluções concentradas de óleos essenciais em gorduras, em óleos fixos, em ceras ou em matérias análogas, obtidas </w:t>
            </w:r>
            <w:proofErr w:type="spellStart"/>
            <w:r w:rsidRPr="0022062A">
              <w:rPr>
                <w:rFonts w:ascii="Arial" w:hAnsi="Arial" w:cs="Arial"/>
                <w:color w:val="000000"/>
                <w:lang w:eastAsia="pt-BR"/>
              </w:rPr>
              <w:t>portratamento</w:t>
            </w:r>
            <w:proofErr w:type="spellEnd"/>
            <w:r w:rsidRPr="0022062A">
              <w:rPr>
                <w:rFonts w:ascii="Arial" w:hAnsi="Arial" w:cs="Arial"/>
                <w:color w:val="000000"/>
                <w:lang w:eastAsia="pt-BR"/>
              </w:rPr>
              <w:t xml:space="preserve"> de flores através de substâncias gordas ou por maceração; subprodutos terpênicos residuais da </w:t>
            </w:r>
            <w:proofErr w:type="spellStart"/>
            <w:r w:rsidRPr="0022062A">
              <w:rPr>
                <w:rFonts w:ascii="Arial" w:hAnsi="Arial" w:cs="Arial"/>
                <w:color w:val="000000"/>
                <w:lang w:eastAsia="pt-BR"/>
              </w:rPr>
              <w:t>desterpenação</w:t>
            </w:r>
            <w:proofErr w:type="spellEnd"/>
            <w:r w:rsidRPr="0022062A">
              <w:rPr>
                <w:rFonts w:ascii="Arial" w:hAnsi="Arial" w:cs="Arial"/>
                <w:color w:val="000000"/>
                <w:lang w:eastAsia="pt-BR"/>
              </w:rPr>
              <w:t xml:space="preserve"> dos óleos essenciais; águas destiladas aromáticas e soluções aquosas de óleos essenciais, em embalagens de conteúdo inferior ou igual a 500 ml</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50EDFFBF"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55,23%</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55792D15"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70,75%</w:t>
            </w:r>
          </w:p>
        </w:tc>
        <w:tc>
          <w:tcPr>
            <w:tcW w:w="1842" w:type="dxa"/>
            <w:tcBorders>
              <w:top w:val="single" w:sz="2" w:space="0" w:color="000000"/>
              <w:left w:val="single" w:sz="2" w:space="0" w:color="000000"/>
              <w:bottom w:val="single" w:sz="2" w:space="0" w:color="000000"/>
              <w:right w:val="single" w:sz="2" w:space="0" w:color="000000"/>
            </w:tcBorders>
            <w:vAlign w:val="center"/>
          </w:tcPr>
          <w:p w14:paraId="24C371A5"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86,28%</w:t>
            </w:r>
          </w:p>
        </w:tc>
      </w:tr>
      <w:tr w:rsidR="005C40C6" w:rsidRPr="0022062A" w14:paraId="4724829B"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178965C" w14:textId="77777777" w:rsidR="005C40C6" w:rsidRDefault="005C40C6" w:rsidP="006C794E">
            <w:pPr>
              <w:ind w:rightChars="0" w:right="0"/>
              <w:jc w:val="left"/>
              <w:rPr>
                <w:rFonts w:ascii="Arial" w:hAnsi="Arial" w:cs="Arial"/>
                <w:color w:val="000000"/>
              </w:rPr>
            </w:pPr>
            <w:r>
              <w:rPr>
                <w:rFonts w:ascii="Arial" w:hAnsi="Arial" w:cs="Arial"/>
                <w:color w:val="000000"/>
              </w:rPr>
              <w:t>28.7</w:t>
            </w:r>
          </w:p>
        </w:tc>
        <w:tc>
          <w:tcPr>
            <w:tcW w:w="1420" w:type="dxa"/>
            <w:tcBorders>
              <w:top w:val="single" w:sz="2" w:space="0" w:color="000000"/>
              <w:left w:val="single" w:sz="2" w:space="0" w:color="000000"/>
              <w:bottom w:val="single" w:sz="2" w:space="0" w:color="000000"/>
              <w:right w:val="single" w:sz="2" w:space="0" w:color="000000"/>
            </w:tcBorders>
          </w:tcPr>
          <w:p w14:paraId="0A2CFA27"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20.007.00</w:t>
            </w:r>
          </w:p>
        </w:tc>
        <w:tc>
          <w:tcPr>
            <w:tcW w:w="1420" w:type="dxa"/>
            <w:tcBorders>
              <w:top w:val="single" w:sz="2" w:space="0" w:color="000000"/>
              <w:left w:val="single" w:sz="2" w:space="0" w:color="000000"/>
              <w:bottom w:val="single" w:sz="2" w:space="0" w:color="000000"/>
              <w:right w:val="single" w:sz="2" w:space="0" w:color="000000"/>
            </w:tcBorders>
            <w:hideMark/>
          </w:tcPr>
          <w:p w14:paraId="7A855C85"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3303.00.10</w:t>
            </w:r>
          </w:p>
        </w:tc>
        <w:tc>
          <w:tcPr>
            <w:tcW w:w="5807" w:type="dxa"/>
            <w:tcBorders>
              <w:top w:val="single" w:sz="2" w:space="0" w:color="000000"/>
              <w:left w:val="single" w:sz="2" w:space="0" w:color="000000"/>
              <w:bottom w:val="single" w:sz="2" w:space="0" w:color="000000"/>
              <w:right w:val="single" w:sz="2" w:space="0" w:color="000000"/>
            </w:tcBorders>
            <w:hideMark/>
          </w:tcPr>
          <w:p w14:paraId="693B420D"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Perfumes (extratos)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2161EC54"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50,54%</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44B412CE" w14:textId="77777777" w:rsidR="005C40C6" w:rsidRPr="00B168BD" w:rsidRDefault="005C40C6" w:rsidP="00B168BD">
            <w:pPr>
              <w:ind w:rightChars="0" w:right="0"/>
              <w:jc w:val="center"/>
              <w:rPr>
                <w:rFonts w:ascii="Arial" w:hAnsi="Arial" w:cs="Arial"/>
                <w:color w:val="000000"/>
              </w:rPr>
            </w:pPr>
            <w:r w:rsidRPr="005C40C6">
              <w:rPr>
                <w:rFonts w:ascii="Arial" w:hAnsi="Arial" w:cs="Arial"/>
                <w:color w:val="000000"/>
              </w:rPr>
              <w:t>54,04%</w:t>
            </w:r>
          </w:p>
        </w:tc>
        <w:tc>
          <w:tcPr>
            <w:tcW w:w="1842" w:type="dxa"/>
            <w:tcBorders>
              <w:top w:val="single" w:sz="2" w:space="0" w:color="000000"/>
              <w:left w:val="single" w:sz="2" w:space="0" w:color="000000"/>
              <w:bottom w:val="single" w:sz="2" w:space="0" w:color="000000"/>
              <w:right w:val="single" w:sz="2" w:space="0" w:color="000000"/>
            </w:tcBorders>
            <w:vAlign w:val="center"/>
          </w:tcPr>
          <w:p w14:paraId="4B423CD5"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68,04%</w:t>
            </w:r>
          </w:p>
        </w:tc>
      </w:tr>
      <w:tr w:rsidR="005C40C6" w:rsidRPr="0022062A" w14:paraId="3C464E11"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5EB35C3C" w14:textId="77777777" w:rsidR="005C40C6" w:rsidRDefault="005C40C6" w:rsidP="006C794E">
            <w:pPr>
              <w:ind w:rightChars="0" w:right="0"/>
              <w:jc w:val="left"/>
              <w:rPr>
                <w:rFonts w:ascii="Arial" w:hAnsi="Arial" w:cs="Arial"/>
                <w:color w:val="000000"/>
              </w:rPr>
            </w:pPr>
            <w:r>
              <w:rPr>
                <w:rFonts w:ascii="Arial" w:hAnsi="Arial" w:cs="Arial"/>
                <w:color w:val="000000"/>
              </w:rPr>
              <w:t>28.8</w:t>
            </w:r>
          </w:p>
        </w:tc>
        <w:tc>
          <w:tcPr>
            <w:tcW w:w="1420" w:type="dxa"/>
            <w:tcBorders>
              <w:top w:val="single" w:sz="2" w:space="0" w:color="000000"/>
              <w:left w:val="single" w:sz="2" w:space="0" w:color="000000"/>
              <w:bottom w:val="single" w:sz="2" w:space="0" w:color="000000"/>
              <w:right w:val="single" w:sz="2" w:space="0" w:color="000000"/>
            </w:tcBorders>
          </w:tcPr>
          <w:p w14:paraId="21E6412A"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20.008.00</w:t>
            </w:r>
          </w:p>
        </w:tc>
        <w:tc>
          <w:tcPr>
            <w:tcW w:w="1420" w:type="dxa"/>
            <w:tcBorders>
              <w:top w:val="single" w:sz="2" w:space="0" w:color="000000"/>
              <w:left w:val="single" w:sz="2" w:space="0" w:color="000000"/>
              <w:bottom w:val="single" w:sz="2" w:space="0" w:color="000000"/>
              <w:right w:val="single" w:sz="2" w:space="0" w:color="000000"/>
            </w:tcBorders>
            <w:hideMark/>
          </w:tcPr>
          <w:p w14:paraId="195EBA28"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3303.00.20</w:t>
            </w:r>
          </w:p>
        </w:tc>
        <w:tc>
          <w:tcPr>
            <w:tcW w:w="5807" w:type="dxa"/>
            <w:tcBorders>
              <w:top w:val="single" w:sz="2" w:space="0" w:color="000000"/>
              <w:left w:val="single" w:sz="2" w:space="0" w:color="000000"/>
              <w:bottom w:val="single" w:sz="2" w:space="0" w:color="000000"/>
              <w:right w:val="single" w:sz="2" w:space="0" w:color="000000"/>
            </w:tcBorders>
            <w:hideMark/>
          </w:tcPr>
          <w:p w14:paraId="62185876"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Águas-de-colônia</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5B068F17"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55,36%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25AC5899"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58,97%</w:t>
            </w:r>
          </w:p>
        </w:tc>
        <w:tc>
          <w:tcPr>
            <w:tcW w:w="1842" w:type="dxa"/>
            <w:tcBorders>
              <w:top w:val="single" w:sz="2" w:space="0" w:color="000000"/>
              <w:left w:val="single" w:sz="2" w:space="0" w:color="000000"/>
              <w:bottom w:val="single" w:sz="2" w:space="0" w:color="000000"/>
              <w:right w:val="single" w:sz="2" w:space="0" w:color="000000"/>
            </w:tcBorders>
            <w:vAlign w:val="center"/>
          </w:tcPr>
          <w:p w14:paraId="5FCFA6FE"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73,43%</w:t>
            </w:r>
          </w:p>
        </w:tc>
      </w:tr>
      <w:tr w:rsidR="005C40C6" w:rsidRPr="0022062A" w14:paraId="7C0A58FF"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702DBC50" w14:textId="77777777" w:rsidR="005C40C6" w:rsidRDefault="005C40C6" w:rsidP="006C794E">
            <w:pPr>
              <w:ind w:rightChars="0" w:right="0"/>
              <w:jc w:val="left"/>
              <w:rPr>
                <w:rFonts w:ascii="Arial" w:hAnsi="Arial" w:cs="Arial"/>
                <w:color w:val="000000"/>
              </w:rPr>
            </w:pPr>
            <w:r>
              <w:rPr>
                <w:rFonts w:ascii="Arial" w:hAnsi="Arial" w:cs="Arial"/>
                <w:color w:val="000000"/>
              </w:rPr>
              <w:t>28.9</w:t>
            </w:r>
          </w:p>
        </w:tc>
        <w:tc>
          <w:tcPr>
            <w:tcW w:w="1420" w:type="dxa"/>
            <w:tcBorders>
              <w:top w:val="single" w:sz="2" w:space="0" w:color="000000"/>
              <w:left w:val="single" w:sz="2" w:space="0" w:color="000000"/>
              <w:bottom w:val="single" w:sz="2" w:space="0" w:color="000000"/>
              <w:right w:val="single" w:sz="2" w:space="0" w:color="000000"/>
            </w:tcBorders>
          </w:tcPr>
          <w:p w14:paraId="259E369C"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20.009.00</w:t>
            </w:r>
          </w:p>
        </w:tc>
        <w:tc>
          <w:tcPr>
            <w:tcW w:w="1420" w:type="dxa"/>
            <w:tcBorders>
              <w:top w:val="single" w:sz="2" w:space="0" w:color="000000"/>
              <w:left w:val="single" w:sz="2" w:space="0" w:color="000000"/>
              <w:bottom w:val="single" w:sz="2" w:space="0" w:color="000000"/>
              <w:right w:val="single" w:sz="2" w:space="0" w:color="000000"/>
            </w:tcBorders>
            <w:hideMark/>
          </w:tcPr>
          <w:p w14:paraId="41A1C7BA"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3304.10.00</w:t>
            </w:r>
          </w:p>
        </w:tc>
        <w:tc>
          <w:tcPr>
            <w:tcW w:w="5807" w:type="dxa"/>
            <w:tcBorders>
              <w:top w:val="single" w:sz="2" w:space="0" w:color="000000"/>
              <w:left w:val="single" w:sz="2" w:space="0" w:color="000000"/>
              <w:bottom w:val="single" w:sz="2" w:space="0" w:color="000000"/>
              <w:right w:val="single" w:sz="2" w:space="0" w:color="000000"/>
            </w:tcBorders>
            <w:hideMark/>
          </w:tcPr>
          <w:p w14:paraId="7678083A"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Produtos de maquilagem para os lábios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5E09B38"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63,64%</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44AFA0D0"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67,45%</w:t>
            </w:r>
          </w:p>
        </w:tc>
        <w:tc>
          <w:tcPr>
            <w:tcW w:w="1842" w:type="dxa"/>
            <w:tcBorders>
              <w:top w:val="single" w:sz="2" w:space="0" w:color="000000"/>
              <w:left w:val="single" w:sz="2" w:space="0" w:color="000000"/>
              <w:bottom w:val="single" w:sz="2" w:space="0" w:color="000000"/>
              <w:right w:val="single" w:sz="2" w:space="0" w:color="000000"/>
            </w:tcBorders>
            <w:vAlign w:val="center"/>
          </w:tcPr>
          <w:p w14:paraId="20B933F1"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82,67%</w:t>
            </w:r>
          </w:p>
        </w:tc>
      </w:tr>
      <w:tr w:rsidR="005C40C6" w:rsidRPr="0022062A" w14:paraId="560D745A"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4053489" w14:textId="77777777" w:rsidR="005C40C6" w:rsidRDefault="005C40C6" w:rsidP="006C794E">
            <w:pPr>
              <w:ind w:rightChars="0" w:right="0"/>
              <w:jc w:val="left"/>
              <w:rPr>
                <w:rFonts w:ascii="Arial" w:hAnsi="Arial" w:cs="Arial"/>
                <w:color w:val="000000"/>
              </w:rPr>
            </w:pPr>
            <w:r>
              <w:rPr>
                <w:rFonts w:ascii="Arial" w:hAnsi="Arial" w:cs="Arial"/>
                <w:color w:val="000000"/>
              </w:rPr>
              <w:t>28.10</w:t>
            </w:r>
          </w:p>
        </w:tc>
        <w:tc>
          <w:tcPr>
            <w:tcW w:w="1420" w:type="dxa"/>
            <w:tcBorders>
              <w:top w:val="single" w:sz="2" w:space="0" w:color="000000"/>
              <w:left w:val="single" w:sz="2" w:space="0" w:color="000000"/>
              <w:bottom w:val="single" w:sz="2" w:space="0" w:color="000000"/>
              <w:right w:val="single" w:sz="2" w:space="0" w:color="000000"/>
            </w:tcBorders>
          </w:tcPr>
          <w:p w14:paraId="46BD3606"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20.010.00</w:t>
            </w:r>
          </w:p>
        </w:tc>
        <w:tc>
          <w:tcPr>
            <w:tcW w:w="1420" w:type="dxa"/>
            <w:tcBorders>
              <w:top w:val="single" w:sz="2" w:space="0" w:color="000000"/>
              <w:left w:val="single" w:sz="2" w:space="0" w:color="000000"/>
              <w:bottom w:val="single" w:sz="2" w:space="0" w:color="000000"/>
              <w:right w:val="single" w:sz="2" w:space="0" w:color="000000"/>
            </w:tcBorders>
            <w:hideMark/>
          </w:tcPr>
          <w:p w14:paraId="63CE5E3E"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3304.20.10</w:t>
            </w:r>
          </w:p>
        </w:tc>
        <w:tc>
          <w:tcPr>
            <w:tcW w:w="5807" w:type="dxa"/>
            <w:tcBorders>
              <w:top w:val="single" w:sz="2" w:space="0" w:color="000000"/>
              <w:left w:val="single" w:sz="2" w:space="0" w:color="000000"/>
              <w:bottom w:val="single" w:sz="2" w:space="0" w:color="000000"/>
              <w:right w:val="single" w:sz="2" w:space="0" w:color="000000"/>
            </w:tcBorders>
            <w:hideMark/>
          </w:tcPr>
          <w:p w14:paraId="7F025719"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Sombra, delineador, lápis para sobrancelhas e rímel</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17D44D79"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63,64%</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46ACEA4E"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67,45%</w:t>
            </w:r>
          </w:p>
        </w:tc>
        <w:tc>
          <w:tcPr>
            <w:tcW w:w="1842" w:type="dxa"/>
            <w:tcBorders>
              <w:top w:val="single" w:sz="2" w:space="0" w:color="000000"/>
              <w:left w:val="single" w:sz="2" w:space="0" w:color="000000"/>
              <w:bottom w:val="single" w:sz="2" w:space="0" w:color="000000"/>
              <w:right w:val="single" w:sz="2" w:space="0" w:color="000000"/>
            </w:tcBorders>
            <w:vAlign w:val="center"/>
          </w:tcPr>
          <w:p w14:paraId="72A599E2"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82,67%</w:t>
            </w:r>
          </w:p>
        </w:tc>
      </w:tr>
      <w:tr w:rsidR="005C40C6" w:rsidRPr="0022062A" w14:paraId="0E0C5693"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5D358745" w14:textId="77777777" w:rsidR="005C40C6" w:rsidRDefault="005C40C6" w:rsidP="006C794E">
            <w:pPr>
              <w:ind w:rightChars="0" w:right="0"/>
              <w:jc w:val="left"/>
              <w:rPr>
                <w:rFonts w:ascii="Arial" w:hAnsi="Arial" w:cs="Arial"/>
                <w:color w:val="000000"/>
              </w:rPr>
            </w:pPr>
            <w:r>
              <w:rPr>
                <w:rFonts w:ascii="Arial" w:hAnsi="Arial" w:cs="Arial"/>
                <w:color w:val="000000"/>
              </w:rPr>
              <w:t>28.11</w:t>
            </w:r>
          </w:p>
        </w:tc>
        <w:tc>
          <w:tcPr>
            <w:tcW w:w="1420" w:type="dxa"/>
            <w:tcBorders>
              <w:top w:val="single" w:sz="2" w:space="0" w:color="000000"/>
              <w:left w:val="single" w:sz="2" w:space="0" w:color="000000"/>
              <w:bottom w:val="single" w:sz="2" w:space="0" w:color="000000"/>
              <w:right w:val="single" w:sz="2" w:space="0" w:color="000000"/>
            </w:tcBorders>
          </w:tcPr>
          <w:p w14:paraId="69935574"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20.011.00</w:t>
            </w:r>
          </w:p>
        </w:tc>
        <w:tc>
          <w:tcPr>
            <w:tcW w:w="1420" w:type="dxa"/>
            <w:tcBorders>
              <w:top w:val="single" w:sz="2" w:space="0" w:color="000000"/>
              <w:left w:val="single" w:sz="2" w:space="0" w:color="000000"/>
              <w:bottom w:val="single" w:sz="2" w:space="0" w:color="000000"/>
              <w:right w:val="single" w:sz="2" w:space="0" w:color="000000"/>
            </w:tcBorders>
            <w:hideMark/>
          </w:tcPr>
          <w:p w14:paraId="544238DA"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3304.20.90</w:t>
            </w:r>
          </w:p>
        </w:tc>
        <w:tc>
          <w:tcPr>
            <w:tcW w:w="5807" w:type="dxa"/>
            <w:tcBorders>
              <w:top w:val="single" w:sz="2" w:space="0" w:color="000000"/>
              <w:left w:val="single" w:sz="2" w:space="0" w:color="000000"/>
              <w:bottom w:val="single" w:sz="2" w:space="0" w:color="000000"/>
              <w:right w:val="single" w:sz="2" w:space="0" w:color="000000"/>
            </w:tcBorders>
            <w:hideMark/>
          </w:tcPr>
          <w:p w14:paraId="0B8BEAC0"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produtos de maquilagem para os olhos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11B97C47"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63,64%</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13E16FEF"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67,45%</w:t>
            </w:r>
          </w:p>
        </w:tc>
        <w:tc>
          <w:tcPr>
            <w:tcW w:w="1842" w:type="dxa"/>
            <w:tcBorders>
              <w:top w:val="single" w:sz="2" w:space="0" w:color="000000"/>
              <w:left w:val="single" w:sz="2" w:space="0" w:color="000000"/>
              <w:bottom w:val="single" w:sz="2" w:space="0" w:color="000000"/>
              <w:right w:val="single" w:sz="2" w:space="0" w:color="000000"/>
            </w:tcBorders>
            <w:vAlign w:val="center"/>
          </w:tcPr>
          <w:p w14:paraId="4A8FE9E2"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82,67%</w:t>
            </w:r>
          </w:p>
        </w:tc>
      </w:tr>
      <w:tr w:rsidR="005C40C6" w:rsidRPr="0022062A" w14:paraId="20CE1A8C"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A620638" w14:textId="77777777" w:rsidR="005C40C6" w:rsidRDefault="005C40C6" w:rsidP="006C794E">
            <w:pPr>
              <w:ind w:rightChars="0" w:right="0"/>
              <w:jc w:val="left"/>
              <w:rPr>
                <w:rFonts w:ascii="Arial" w:hAnsi="Arial" w:cs="Arial"/>
                <w:color w:val="000000"/>
              </w:rPr>
            </w:pPr>
            <w:r>
              <w:rPr>
                <w:rFonts w:ascii="Arial" w:hAnsi="Arial" w:cs="Arial"/>
                <w:color w:val="000000"/>
              </w:rPr>
              <w:t>28.12</w:t>
            </w:r>
          </w:p>
        </w:tc>
        <w:tc>
          <w:tcPr>
            <w:tcW w:w="1420" w:type="dxa"/>
            <w:tcBorders>
              <w:top w:val="single" w:sz="2" w:space="0" w:color="000000"/>
              <w:left w:val="single" w:sz="2" w:space="0" w:color="000000"/>
              <w:bottom w:val="single" w:sz="2" w:space="0" w:color="000000"/>
              <w:right w:val="single" w:sz="2" w:space="0" w:color="000000"/>
            </w:tcBorders>
          </w:tcPr>
          <w:p w14:paraId="6D954A63"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20.012.00</w:t>
            </w:r>
          </w:p>
        </w:tc>
        <w:tc>
          <w:tcPr>
            <w:tcW w:w="1420" w:type="dxa"/>
            <w:tcBorders>
              <w:top w:val="single" w:sz="2" w:space="0" w:color="000000"/>
              <w:left w:val="single" w:sz="2" w:space="0" w:color="000000"/>
              <w:bottom w:val="single" w:sz="2" w:space="0" w:color="000000"/>
              <w:right w:val="single" w:sz="2" w:space="0" w:color="000000"/>
            </w:tcBorders>
            <w:hideMark/>
          </w:tcPr>
          <w:p w14:paraId="1353B313"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3304.30.00</w:t>
            </w:r>
          </w:p>
        </w:tc>
        <w:tc>
          <w:tcPr>
            <w:tcW w:w="5807" w:type="dxa"/>
            <w:tcBorders>
              <w:top w:val="single" w:sz="2" w:space="0" w:color="000000"/>
              <w:left w:val="single" w:sz="2" w:space="0" w:color="000000"/>
              <w:bottom w:val="single" w:sz="2" w:space="0" w:color="000000"/>
              <w:right w:val="single" w:sz="2" w:space="0" w:color="000000"/>
            </w:tcBorders>
            <w:hideMark/>
          </w:tcPr>
          <w:p w14:paraId="0D09A42A"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Preparações para manicuros e pedicuros, incluindo removedores de esmalte à base de acetona</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5EBA4F1"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63,64%</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7C23888A"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67,45%</w:t>
            </w:r>
          </w:p>
        </w:tc>
        <w:tc>
          <w:tcPr>
            <w:tcW w:w="1842" w:type="dxa"/>
            <w:tcBorders>
              <w:top w:val="single" w:sz="2" w:space="0" w:color="000000"/>
              <w:left w:val="single" w:sz="2" w:space="0" w:color="000000"/>
              <w:bottom w:val="single" w:sz="2" w:space="0" w:color="000000"/>
              <w:right w:val="single" w:sz="2" w:space="0" w:color="000000"/>
            </w:tcBorders>
            <w:vAlign w:val="center"/>
          </w:tcPr>
          <w:p w14:paraId="7A3A11E9"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82,67%</w:t>
            </w:r>
          </w:p>
        </w:tc>
      </w:tr>
      <w:tr w:rsidR="005C40C6" w:rsidRPr="0022062A" w14:paraId="3D57D98B"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1DDD2CED" w14:textId="77777777" w:rsidR="005C40C6" w:rsidRDefault="005C40C6" w:rsidP="006C794E">
            <w:pPr>
              <w:ind w:rightChars="0" w:right="0"/>
              <w:jc w:val="left"/>
              <w:rPr>
                <w:rFonts w:ascii="Arial" w:hAnsi="Arial" w:cs="Arial"/>
                <w:color w:val="000000"/>
              </w:rPr>
            </w:pPr>
            <w:r>
              <w:rPr>
                <w:rFonts w:ascii="Arial" w:hAnsi="Arial" w:cs="Arial"/>
                <w:color w:val="000000"/>
              </w:rPr>
              <w:t>28.13</w:t>
            </w:r>
          </w:p>
        </w:tc>
        <w:tc>
          <w:tcPr>
            <w:tcW w:w="1420" w:type="dxa"/>
            <w:tcBorders>
              <w:top w:val="single" w:sz="2" w:space="0" w:color="000000"/>
              <w:left w:val="single" w:sz="2" w:space="0" w:color="000000"/>
              <w:bottom w:val="single" w:sz="2" w:space="0" w:color="000000"/>
              <w:right w:val="single" w:sz="2" w:space="0" w:color="000000"/>
            </w:tcBorders>
          </w:tcPr>
          <w:p w14:paraId="49113F30"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20.013.00</w:t>
            </w:r>
          </w:p>
        </w:tc>
        <w:tc>
          <w:tcPr>
            <w:tcW w:w="1420" w:type="dxa"/>
            <w:tcBorders>
              <w:top w:val="single" w:sz="2" w:space="0" w:color="000000"/>
              <w:left w:val="single" w:sz="2" w:space="0" w:color="000000"/>
              <w:bottom w:val="single" w:sz="2" w:space="0" w:color="000000"/>
              <w:right w:val="single" w:sz="2" w:space="0" w:color="000000"/>
            </w:tcBorders>
            <w:hideMark/>
          </w:tcPr>
          <w:p w14:paraId="35B1EC08"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3304.91.00</w:t>
            </w:r>
          </w:p>
        </w:tc>
        <w:tc>
          <w:tcPr>
            <w:tcW w:w="5807" w:type="dxa"/>
            <w:tcBorders>
              <w:top w:val="single" w:sz="2" w:space="0" w:color="000000"/>
              <w:left w:val="single" w:sz="2" w:space="0" w:color="000000"/>
              <w:bottom w:val="single" w:sz="2" w:space="0" w:color="000000"/>
              <w:right w:val="single" w:sz="2" w:space="0" w:color="000000"/>
            </w:tcBorders>
            <w:hideMark/>
          </w:tcPr>
          <w:p w14:paraId="05B8AF59" w14:textId="77777777" w:rsidR="00BE2B8A" w:rsidRPr="00A8736D" w:rsidRDefault="005C40C6" w:rsidP="00A8736D">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Pós, incluídos os compactos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192BA4E7"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63,64%</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3A61F4E8"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67,45%</w:t>
            </w:r>
          </w:p>
        </w:tc>
        <w:tc>
          <w:tcPr>
            <w:tcW w:w="1842" w:type="dxa"/>
            <w:tcBorders>
              <w:top w:val="single" w:sz="2" w:space="0" w:color="000000"/>
              <w:left w:val="single" w:sz="2" w:space="0" w:color="000000"/>
              <w:bottom w:val="single" w:sz="2" w:space="0" w:color="000000"/>
              <w:right w:val="single" w:sz="2" w:space="0" w:color="000000"/>
            </w:tcBorders>
            <w:vAlign w:val="center"/>
          </w:tcPr>
          <w:p w14:paraId="5AFD2A97"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82,67%</w:t>
            </w:r>
          </w:p>
        </w:tc>
      </w:tr>
      <w:tr w:rsidR="005C40C6" w:rsidRPr="0022062A" w14:paraId="65D2BE6B"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6E41788B" w14:textId="77777777" w:rsidR="005C40C6" w:rsidRDefault="005C40C6" w:rsidP="006C794E">
            <w:pPr>
              <w:ind w:rightChars="0" w:right="0"/>
              <w:jc w:val="left"/>
              <w:rPr>
                <w:rFonts w:ascii="Arial" w:hAnsi="Arial" w:cs="Arial"/>
                <w:color w:val="000000"/>
              </w:rPr>
            </w:pPr>
            <w:r>
              <w:rPr>
                <w:rFonts w:ascii="Arial" w:hAnsi="Arial" w:cs="Arial"/>
                <w:color w:val="000000"/>
              </w:rPr>
              <w:t>28.14</w:t>
            </w:r>
          </w:p>
        </w:tc>
        <w:tc>
          <w:tcPr>
            <w:tcW w:w="1420" w:type="dxa"/>
            <w:tcBorders>
              <w:top w:val="single" w:sz="2" w:space="0" w:color="000000"/>
              <w:left w:val="single" w:sz="2" w:space="0" w:color="000000"/>
              <w:bottom w:val="single" w:sz="2" w:space="0" w:color="000000"/>
              <w:right w:val="single" w:sz="2" w:space="0" w:color="000000"/>
            </w:tcBorders>
          </w:tcPr>
          <w:p w14:paraId="60BA5E89"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20.014.00</w:t>
            </w:r>
          </w:p>
        </w:tc>
        <w:tc>
          <w:tcPr>
            <w:tcW w:w="1420" w:type="dxa"/>
            <w:tcBorders>
              <w:top w:val="single" w:sz="2" w:space="0" w:color="000000"/>
              <w:left w:val="single" w:sz="2" w:space="0" w:color="000000"/>
              <w:bottom w:val="single" w:sz="2" w:space="0" w:color="000000"/>
              <w:right w:val="single" w:sz="2" w:space="0" w:color="000000"/>
            </w:tcBorders>
            <w:hideMark/>
          </w:tcPr>
          <w:p w14:paraId="68C9994A"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3304.99.10</w:t>
            </w:r>
          </w:p>
        </w:tc>
        <w:tc>
          <w:tcPr>
            <w:tcW w:w="5807" w:type="dxa"/>
            <w:tcBorders>
              <w:top w:val="single" w:sz="2" w:space="0" w:color="000000"/>
              <w:left w:val="single" w:sz="2" w:space="0" w:color="000000"/>
              <w:bottom w:val="single" w:sz="2" w:space="0" w:color="000000"/>
              <w:right w:val="single" w:sz="2" w:space="0" w:color="000000"/>
            </w:tcBorders>
            <w:hideMark/>
          </w:tcPr>
          <w:p w14:paraId="190A9ED3"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Cremes de beleza, cremes nutritivos e loções tônicas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77BD08E"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57,79%</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73FCB17F"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61,46%</w:t>
            </w:r>
          </w:p>
        </w:tc>
        <w:tc>
          <w:tcPr>
            <w:tcW w:w="1842" w:type="dxa"/>
            <w:tcBorders>
              <w:top w:val="single" w:sz="2" w:space="0" w:color="000000"/>
              <w:left w:val="single" w:sz="2" w:space="0" w:color="000000"/>
              <w:bottom w:val="single" w:sz="2" w:space="0" w:color="000000"/>
              <w:right w:val="single" w:sz="2" w:space="0" w:color="000000"/>
            </w:tcBorders>
            <w:vAlign w:val="center"/>
          </w:tcPr>
          <w:p w14:paraId="40325424"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76,14%</w:t>
            </w:r>
          </w:p>
        </w:tc>
      </w:tr>
      <w:tr w:rsidR="005C40C6" w:rsidRPr="0022062A" w14:paraId="4EFAC659"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60E00ACD" w14:textId="77777777" w:rsidR="005C40C6" w:rsidRDefault="005C40C6" w:rsidP="006C794E">
            <w:pPr>
              <w:ind w:rightChars="0" w:right="0"/>
              <w:jc w:val="left"/>
              <w:rPr>
                <w:rFonts w:ascii="Arial" w:hAnsi="Arial" w:cs="Arial"/>
                <w:color w:val="000000"/>
              </w:rPr>
            </w:pPr>
            <w:r>
              <w:rPr>
                <w:rFonts w:ascii="Arial" w:hAnsi="Arial" w:cs="Arial"/>
                <w:color w:val="000000"/>
              </w:rPr>
              <w:t>28.15</w:t>
            </w:r>
          </w:p>
        </w:tc>
        <w:tc>
          <w:tcPr>
            <w:tcW w:w="1420" w:type="dxa"/>
            <w:tcBorders>
              <w:top w:val="single" w:sz="2" w:space="0" w:color="000000"/>
              <w:left w:val="single" w:sz="2" w:space="0" w:color="000000"/>
              <w:bottom w:val="single" w:sz="2" w:space="0" w:color="000000"/>
              <w:right w:val="single" w:sz="2" w:space="0" w:color="000000"/>
            </w:tcBorders>
          </w:tcPr>
          <w:p w14:paraId="0E0B44F3"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20.015.00</w:t>
            </w:r>
          </w:p>
        </w:tc>
        <w:tc>
          <w:tcPr>
            <w:tcW w:w="1420" w:type="dxa"/>
            <w:tcBorders>
              <w:top w:val="single" w:sz="2" w:space="0" w:color="000000"/>
              <w:left w:val="single" w:sz="2" w:space="0" w:color="000000"/>
              <w:bottom w:val="single" w:sz="2" w:space="0" w:color="000000"/>
              <w:right w:val="single" w:sz="2" w:space="0" w:color="000000"/>
            </w:tcBorders>
            <w:hideMark/>
          </w:tcPr>
          <w:p w14:paraId="6160D606"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3304.99.90</w:t>
            </w:r>
          </w:p>
        </w:tc>
        <w:tc>
          <w:tcPr>
            <w:tcW w:w="5807" w:type="dxa"/>
            <w:tcBorders>
              <w:top w:val="single" w:sz="2" w:space="0" w:color="000000"/>
              <w:left w:val="single" w:sz="2" w:space="0" w:color="000000"/>
              <w:bottom w:val="single" w:sz="2" w:space="0" w:color="000000"/>
              <w:right w:val="single" w:sz="2" w:space="0" w:color="000000"/>
            </w:tcBorders>
            <w:hideMark/>
          </w:tcPr>
          <w:p w14:paraId="5AFF836A"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 xml:space="preserve">Outros produtos de beleza ou de maquilagem preparados e preparações para conservação ou cuidados da pele, exceto as preparações solares e </w:t>
            </w:r>
            <w:proofErr w:type="spellStart"/>
            <w:r w:rsidRPr="0022062A">
              <w:rPr>
                <w:rFonts w:ascii="Arial" w:hAnsi="Arial" w:cs="Arial"/>
                <w:color w:val="000000"/>
                <w:lang w:eastAsia="pt-BR"/>
              </w:rPr>
              <w:t>antisolares</w:t>
            </w:r>
            <w:proofErr w:type="spellEnd"/>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17614E2E"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30,74%</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0B00F7EE"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33,78%</w:t>
            </w:r>
          </w:p>
        </w:tc>
        <w:tc>
          <w:tcPr>
            <w:tcW w:w="1842" w:type="dxa"/>
            <w:tcBorders>
              <w:top w:val="single" w:sz="2" w:space="0" w:color="000000"/>
              <w:left w:val="single" w:sz="2" w:space="0" w:color="000000"/>
              <w:bottom w:val="single" w:sz="2" w:space="0" w:color="000000"/>
              <w:right w:val="single" w:sz="2" w:space="0" w:color="000000"/>
            </w:tcBorders>
            <w:vAlign w:val="center"/>
          </w:tcPr>
          <w:p w14:paraId="3F34284C"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45,94%</w:t>
            </w:r>
          </w:p>
        </w:tc>
      </w:tr>
      <w:tr w:rsidR="005C40C6" w:rsidRPr="0022062A" w14:paraId="433F72F9"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5981CE7" w14:textId="77777777" w:rsidR="005C40C6" w:rsidRDefault="005C40C6" w:rsidP="006C794E">
            <w:pPr>
              <w:ind w:rightChars="0" w:right="0"/>
              <w:jc w:val="left"/>
              <w:rPr>
                <w:rFonts w:ascii="Arial" w:hAnsi="Arial" w:cs="Arial"/>
                <w:color w:val="000000"/>
              </w:rPr>
            </w:pPr>
            <w:r>
              <w:rPr>
                <w:rFonts w:ascii="Arial" w:hAnsi="Arial" w:cs="Arial"/>
                <w:color w:val="000000"/>
              </w:rPr>
              <w:t>28.16</w:t>
            </w:r>
          </w:p>
        </w:tc>
        <w:tc>
          <w:tcPr>
            <w:tcW w:w="1420" w:type="dxa"/>
            <w:tcBorders>
              <w:top w:val="single" w:sz="2" w:space="0" w:color="000000"/>
              <w:left w:val="single" w:sz="2" w:space="0" w:color="000000"/>
              <w:bottom w:val="single" w:sz="2" w:space="0" w:color="000000"/>
              <w:right w:val="single" w:sz="2" w:space="0" w:color="000000"/>
            </w:tcBorders>
          </w:tcPr>
          <w:p w14:paraId="379971DB"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20.017.00</w:t>
            </w:r>
          </w:p>
        </w:tc>
        <w:tc>
          <w:tcPr>
            <w:tcW w:w="1420" w:type="dxa"/>
            <w:tcBorders>
              <w:top w:val="single" w:sz="2" w:space="0" w:color="000000"/>
              <w:left w:val="single" w:sz="2" w:space="0" w:color="000000"/>
              <w:bottom w:val="single" w:sz="2" w:space="0" w:color="000000"/>
              <w:right w:val="single" w:sz="2" w:space="0" w:color="000000"/>
            </w:tcBorders>
            <w:hideMark/>
          </w:tcPr>
          <w:p w14:paraId="14B1B148"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3305.10.00</w:t>
            </w:r>
          </w:p>
        </w:tc>
        <w:tc>
          <w:tcPr>
            <w:tcW w:w="5807" w:type="dxa"/>
            <w:tcBorders>
              <w:top w:val="single" w:sz="2" w:space="0" w:color="000000"/>
              <w:left w:val="single" w:sz="2" w:space="0" w:color="000000"/>
              <w:bottom w:val="single" w:sz="2" w:space="0" w:color="000000"/>
              <w:right w:val="single" w:sz="2" w:space="0" w:color="000000"/>
            </w:tcBorders>
            <w:hideMark/>
          </w:tcPr>
          <w:p w14:paraId="7FEADF02"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Xampus para o cabelo</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07A5758"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36,36%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2075C27B"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39,53%</w:t>
            </w:r>
          </w:p>
        </w:tc>
        <w:tc>
          <w:tcPr>
            <w:tcW w:w="1842" w:type="dxa"/>
            <w:tcBorders>
              <w:top w:val="single" w:sz="2" w:space="0" w:color="000000"/>
              <w:left w:val="single" w:sz="2" w:space="0" w:color="000000"/>
              <w:bottom w:val="single" w:sz="2" w:space="0" w:color="000000"/>
              <w:right w:val="single" w:sz="2" w:space="0" w:color="000000"/>
            </w:tcBorders>
            <w:vAlign w:val="center"/>
          </w:tcPr>
          <w:p w14:paraId="60B2B7BB"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52,22%</w:t>
            </w:r>
          </w:p>
        </w:tc>
      </w:tr>
      <w:tr w:rsidR="005C40C6" w:rsidRPr="0022062A" w14:paraId="7385DBB8"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742AA5D4" w14:textId="77777777" w:rsidR="005C40C6" w:rsidRDefault="005C40C6" w:rsidP="006C794E">
            <w:pPr>
              <w:ind w:rightChars="0" w:right="0"/>
              <w:jc w:val="left"/>
              <w:rPr>
                <w:rFonts w:ascii="Arial" w:hAnsi="Arial" w:cs="Arial"/>
                <w:color w:val="000000"/>
              </w:rPr>
            </w:pPr>
            <w:r>
              <w:rPr>
                <w:rFonts w:ascii="Arial" w:hAnsi="Arial" w:cs="Arial"/>
                <w:color w:val="000000"/>
              </w:rPr>
              <w:t>28.17</w:t>
            </w:r>
          </w:p>
        </w:tc>
        <w:tc>
          <w:tcPr>
            <w:tcW w:w="1420" w:type="dxa"/>
            <w:tcBorders>
              <w:top w:val="single" w:sz="2" w:space="0" w:color="000000"/>
              <w:left w:val="single" w:sz="2" w:space="0" w:color="000000"/>
              <w:bottom w:val="single" w:sz="2" w:space="0" w:color="000000"/>
              <w:right w:val="single" w:sz="2" w:space="0" w:color="000000"/>
            </w:tcBorders>
          </w:tcPr>
          <w:p w14:paraId="23289B05"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20.018.00</w:t>
            </w:r>
          </w:p>
        </w:tc>
        <w:tc>
          <w:tcPr>
            <w:tcW w:w="1420" w:type="dxa"/>
            <w:tcBorders>
              <w:top w:val="single" w:sz="2" w:space="0" w:color="000000"/>
              <w:left w:val="single" w:sz="2" w:space="0" w:color="000000"/>
              <w:bottom w:val="single" w:sz="2" w:space="0" w:color="000000"/>
              <w:right w:val="single" w:sz="2" w:space="0" w:color="000000"/>
            </w:tcBorders>
            <w:hideMark/>
          </w:tcPr>
          <w:p w14:paraId="67CFE2F5"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3305.20.00</w:t>
            </w:r>
          </w:p>
        </w:tc>
        <w:tc>
          <w:tcPr>
            <w:tcW w:w="5807" w:type="dxa"/>
            <w:tcBorders>
              <w:top w:val="single" w:sz="2" w:space="0" w:color="000000"/>
              <w:left w:val="single" w:sz="2" w:space="0" w:color="000000"/>
              <w:bottom w:val="single" w:sz="2" w:space="0" w:color="000000"/>
              <w:right w:val="single" w:sz="2" w:space="0" w:color="000000"/>
            </w:tcBorders>
            <w:hideMark/>
          </w:tcPr>
          <w:p w14:paraId="2D42D089"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Preparações para ondulação ou alisamento, permanentes, dos cabelos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746D116"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47,66%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72D03778"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51,09%</w:t>
            </w:r>
          </w:p>
        </w:tc>
        <w:tc>
          <w:tcPr>
            <w:tcW w:w="1842" w:type="dxa"/>
            <w:tcBorders>
              <w:top w:val="single" w:sz="2" w:space="0" w:color="000000"/>
              <w:left w:val="single" w:sz="2" w:space="0" w:color="000000"/>
              <w:bottom w:val="single" w:sz="2" w:space="0" w:color="000000"/>
              <w:right w:val="single" w:sz="2" w:space="0" w:color="000000"/>
            </w:tcBorders>
            <w:vAlign w:val="center"/>
          </w:tcPr>
          <w:p w14:paraId="38ECE7D0"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64,83%</w:t>
            </w:r>
          </w:p>
        </w:tc>
      </w:tr>
      <w:tr w:rsidR="005C40C6" w:rsidRPr="0022062A" w14:paraId="0D9B4A1C"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714B14C8" w14:textId="77777777" w:rsidR="005C40C6" w:rsidRDefault="005C40C6" w:rsidP="006C794E">
            <w:pPr>
              <w:ind w:rightChars="0" w:right="0"/>
              <w:jc w:val="left"/>
              <w:rPr>
                <w:rFonts w:ascii="Arial" w:hAnsi="Arial" w:cs="Arial"/>
                <w:color w:val="000000"/>
              </w:rPr>
            </w:pPr>
            <w:r>
              <w:rPr>
                <w:rFonts w:ascii="Arial" w:hAnsi="Arial" w:cs="Arial"/>
                <w:color w:val="000000"/>
              </w:rPr>
              <w:t>28.18</w:t>
            </w:r>
          </w:p>
        </w:tc>
        <w:tc>
          <w:tcPr>
            <w:tcW w:w="1420" w:type="dxa"/>
            <w:tcBorders>
              <w:top w:val="single" w:sz="2" w:space="0" w:color="000000"/>
              <w:left w:val="single" w:sz="2" w:space="0" w:color="000000"/>
              <w:bottom w:val="single" w:sz="2" w:space="0" w:color="000000"/>
              <w:right w:val="single" w:sz="2" w:space="0" w:color="000000"/>
            </w:tcBorders>
          </w:tcPr>
          <w:p w14:paraId="68692F12"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20.019.00</w:t>
            </w:r>
          </w:p>
        </w:tc>
        <w:tc>
          <w:tcPr>
            <w:tcW w:w="1420" w:type="dxa"/>
            <w:tcBorders>
              <w:top w:val="single" w:sz="2" w:space="0" w:color="000000"/>
              <w:left w:val="single" w:sz="2" w:space="0" w:color="000000"/>
              <w:bottom w:val="single" w:sz="2" w:space="0" w:color="000000"/>
              <w:right w:val="single" w:sz="2" w:space="0" w:color="000000"/>
            </w:tcBorders>
            <w:hideMark/>
          </w:tcPr>
          <w:p w14:paraId="263FAD77"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3305.30.00</w:t>
            </w:r>
          </w:p>
        </w:tc>
        <w:tc>
          <w:tcPr>
            <w:tcW w:w="5807" w:type="dxa"/>
            <w:tcBorders>
              <w:top w:val="single" w:sz="2" w:space="0" w:color="000000"/>
              <w:left w:val="single" w:sz="2" w:space="0" w:color="000000"/>
              <w:bottom w:val="single" w:sz="2" w:space="0" w:color="000000"/>
              <w:right w:val="single" w:sz="2" w:space="0" w:color="000000"/>
            </w:tcBorders>
            <w:hideMark/>
          </w:tcPr>
          <w:p w14:paraId="73EE8598"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Laquês para o cabelo</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2088107B"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51,03%</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1EED06B1"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54,54%</w:t>
            </w:r>
          </w:p>
        </w:tc>
        <w:tc>
          <w:tcPr>
            <w:tcW w:w="1842" w:type="dxa"/>
            <w:tcBorders>
              <w:top w:val="single" w:sz="2" w:space="0" w:color="000000"/>
              <w:left w:val="single" w:sz="2" w:space="0" w:color="000000"/>
              <w:bottom w:val="single" w:sz="2" w:space="0" w:color="000000"/>
              <w:right w:val="single" w:sz="2" w:space="0" w:color="000000"/>
            </w:tcBorders>
            <w:vAlign w:val="center"/>
          </w:tcPr>
          <w:p w14:paraId="06267D23"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68,59%</w:t>
            </w:r>
          </w:p>
        </w:tc>
      </w:tr>
      <w:tr w:rsidR="005C40C6" w:rsidRPr="0022062A" w14:paraId="7392664C"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1976D5F6" w14:textId="77777777" w:rsidR="005C40C6" w:rsidRDefault="005C40C6" w:rsidP="006C794E">
            <w:pPr>
              <w:ind w:rightChars="0" w:right="0"/>
              <w:jc w:val="left"/>
              <w:rPr>
                <w:rFonts w:ascii="Arial" w:hAnsi="Arial" w:cs="Arial"/>
                <w:color w:val="000000"/>
              </w:rPr>
            </w:pPr>
            <w:r>
              <w:rPr>
                <w:rFonts w:ascii="Arial" w:hAnsi="Arial" w:cs="Arial"/>
                <w:color w:val="000000"/>
              </w:rPr>
              <w:t>28.19</w:t>
            </w:r>
          </w:p>
        </w:tc>
        <w:tc>
          <w:tcPr>
            <w:tcW w:w="1420" w:type="dxa"/>
            <w:tcBorders>
              <w:top w:val="single" w:sz="2" w:space="0" w:color="000000"/>
              <w:left w:val="single" w:sz="2" w:space="0" w:color="000000"/>
              <w:bottom w:val="single" w:sz="2" w:space="0" w:color="000000"/>
              <w:right w:val="single" w:sz="2" w:space="0" w:color="000000"/>
            </w:tcBorders>
          </w:tcPr>
          <w:p w14:paraId="7EFB0446"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20.020.00</w:t>
            </w:r>
          </w:p>
        </w:tc>
        <w:tc>
          <w:tcPr>
            <w:tcW w:w="1420" w:type="dxa"/>
            <w:tcBorders>
              <w:top w:val="single" w:sz="2" w:space="0" w:color="000000"/>
              <w:left w:val="single" w:sz="2" w:space="0" w:color="000000"/>
              <w:bottom w:val="single" w:sz="2" w:space="0" w:color="000000"/>
              <w:right w:val="single" w:sz="2" w:space="0" w:color="000000"/>
            </w:tcBorders>
            <w:hideMark/>
          </w:tcPr>
          <w:p w14:paraId="7EDFDD53"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3305.90.00</w:t>
            </w:r>
          </w:p>
        </w:tc>
        <w:tc>
          <w:tcPr>
            <w:tcW w:w="5807" w:type="dxa"/>
            <w:tcBorders>
              <w:top w:val="single" w:sz="2" w:space="0" w:color="000000"/>
              <w:left w:val="single" w:sz="2" w:space="0" w:color="000000"/>
              <w:bottom w:val="single" w:sz="2" w:space="0" w:color="000000"/>
              <w:right w:val="single" w:sz="2" w:space="0" w:color="000000"/>
            </w:tcBorders>
            <w:hideMark/>
          </w:tcPr>
          <w:p w14:paraId="6D3AA891"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preparações capilares, incluindo máscaras e finalizadores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E61C6C5"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52,18%</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08137CC4"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55,72%</w:t>
            </w:r>
          </w:p>
        </w:tc>
        <w:tc>
          <w:tcPr>
            <w:tcW w:w="1842" w:type="dxa"/>
            <w:tcBorders>
              <w:top w:val="single" w:sz="2" w:space="0" w:color="000000"/>
              <w:left w:val="single" w:sz="2" w:space="0" w:color="000000"/>
              <w:bottom w:val="single" w:sz="2" w:space="0" w:color="000000"/>
              <w:right w:val="single" w:sz="2" w:space="0" w:color="000000"/>
            </w:tcBorders>
            <w:vAlign w:val="center"/>
          </w:tcPr>
          <w:p w14:paraId="6EA60ECB"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69,88%</w:t>
            </w:r>
          </w:p>
        </w:tc>
      </w:tr>
      <w:tr w:rsidR="005C40C6" w:rsidRPr="0022062A" w14:paraId="55DD1396"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526B68D2" w14:textId="77777777" w:rsidR="005C40C6" w:rsidRDefault="005C40C6" w:rsidP="006C794E">
            <w:pPr>
              <w:ind w:rightChars="0" w:right="0"/>
              <w:jc w:val="left"/>
              <w:rPr>
                <w:rFonts w:ascii="Arial" w:hAnsi="Arial" w:cs="Arial"/>
                <w:color w:val="000000"/>
              </w:rPr>
            </w:pPr>
            <w:r>
              <w:rPr>
                <w:rFonts w:ascii="Arial" w:hAnsi="Arial" w:cs="Arial"/>
                <w:color w:val="000000"/>
              </w:rPr>
              <w:t>28.20</w:t>
            </w:r>
          </w:p>
        </w:tc>
        <w:tc>
          <w:tcPr>
            <w:tcW w:w="1420" w:type="dxa"/>
            <w:tcBorders>
              <w:top w:val="single" w:sz="2" w:space="0" w:color="000000"/>
              <w:left w:val="single" w:sz="2" w:space="0" w:color="000000"/>
              <w:bottom w:val="single" w:sz="2" w:space="0" w:color="000000"/>
              <w:right w:val="single" w:sz="2" w:space="0" w:color="000000"/>
            </w:tcBorders>
          </w:tcPr>
          <w:p w14:paraId="7DA119D3"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20.021.00</w:t>
            </w:r>
          </w:p>
        </w:tc>
        <w:tc>
          <w:tcPr>
            <w:tcW w:w="1420" w:type="dxa"/>
            <w:tcBorders>
              <w:top w:val="single" w:sz="2" w:space="0" w:color="000000"/>
              <w:left w:val="single" w:sz="2" w:space="0" w:color="000000"/>
              <w:bottom w:val="single" w:sz="2" w:space="0" w:color="000000"/>
              <w:right w:val="single" w:sz="2" w:space="0" w:color="000000"/>
            </w:tcBorders>
            <w:hideMark/>
          </w:tcPr>
          <w:p w14:paraId="2868B62E"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3305.90.00</w:t>
            </w:r>
          </w:p>
        </w:tc>
        <w:tc>
          <w:tcPr>
            <w:tcW w:w="5807" w:type="dxa"/>
            <w:tcBorders>
              <w:top w:val="single" w:sz="2" w:space="0" w:color="000000"/>
              <w:left w:val="single" w:sz="2" w:space="0" w:color="000000"/>
              <w:bottom w:val="single" w:sz="2" w:space="0" w:color="000000"/>
              <w:right w:val="single" w:sz="2" w:space="0" w:color="000000"/>
            </w:tcBorders>
            <w:hideMark/>
          </w:tcPr>
          <w:p w14:paraId="5421C65F"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Condicionadores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2EC4052D"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52,18%</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310760F2"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55,72%</w:t>
            </w:r>
          </w:p>
        </w:tc>
        <w:tc>
          <w:tcPr>
            <w:tcW w:w="1842" w:type="dxa"/>
            <w:tcBorders>
              <w:top w:val="single" w:sz="2" w:space="0" w:color="000000"/>
              <w:left w:val="single" w:sz="2" w:space="0" w:color="000000"/>
              <w:bottom w:val="single" w:sz="2" w:space="0" w:color="000000"/>
              <w:right w:val="single" w:sz="2" w:space="0" w:color="000000"/>
            </w:tcBorders>
            <w:vAlign w:val="center"/>
          </w:tcPr>
          <w:p w14:paraId="031EF657"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69,88%</w:t>
            </w:r>
          </w:p>
        </w:tc>
      </w:tr>
      <w:tr w:rsidR="005C40C6" w:rsidRPr="0022062A" w14:paraId="07D83045"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1D45533D" w14:textId="77777777" w:rsidR="005C40C6" w:rsidRDefault="005C40C6" w:rsidP="006C794E">
            <w:pPr>
              <w:ind w:rightChars="0" w:right="0"/>
              <w:jc w:val="left"/>
              <w:rPr>
                <w:rFonts w:ascii="Arial" w:hAnsi="Arial" w:cs="Arial"/>
                <w:color w:val="000000"/>
              </w:rPr>
            </w:pPr>
            <w:r>
              <w:rPr>
                <w:rFonts w:ascii="Arial" w:hAnsi="Arial" w:cs="Arial"/>
                <w:color w:val="000000"/>
              </w:rPr>
              <w:t>28.21</w:t>
            </w:r>
          </w:p>
        </w:tc>
        <w:tc>
          <w:tcPr>
            <w:tcW w:w="1420" w:type="dxa"/>
            <w:tcBorders>
              <w:top w:val="single" w:sz="2" w:space="0" w:color="000000"/>
              <w:left w:val="single" w:sz="2" w:space="0" w:color="000000"/>
              <w:bottom w:val="single" w:sz="2" w:space="0" w:color="000000"/>
              <w:right w:val="single" w:sz="2" w:space="0" w:color="000000"/>
            </w:tcBorders>
          </w:tcPr>
          <w:p w14:paraId="07970B4D"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20.022.00</w:t>
            </w:r>
          </w:p>
        </w:tc>
        <w:tc>
          <w:tcPr>
            <w:tcW w:w="1420" w:type="dxa"/>
            <w:tcBorders>
              <w:top w:val="single" w:sz="2" w:space="0" w:color="000000"/>
              <w:left w:val="single" w:sz="2" w:space="0" w:color="000000"/>
              <w:bottom w:val="single" w:sz="2" w:space="0" w:color="000000"/>
              <w:right w:val="single" w:sz="2" w:space="0" w:color="000000"/>
            </w:tcBorders>
            <w:hideMark/>
          </w:tcPr>
          <w:p w14:paraId="48994F08"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3305.90.00</w:t>
            </w:r>
          </w:p>
        </w:tc>
        <w:tc>
          <w:tcPr>
            <w:tcW w:w="5807" w:type="dxa"/>
            <w:tcBorders>
              <w:top w:val="single" w:sz="2" w:space="0" w:color="000000"/>
              <w:left w:val="single" w:sz="2" w:space="0" w:color="000000"/>
              <w:bottom w:val="single" w:sz="2" w:space="0" w:color="000000"/>
              <w:right w:val="single" w:sz="2" w:space="0" w:color="000000"/>
            </w:tcBorders>
            <w:hideMark/>
          </w:tcPr>
          <w:p w14:paraId="3C79B960"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Tintura para o cabelo</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24C97F0E"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33,02%</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611BF421"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36,11%</w:t>
            </w:r>
          </w:p>
        </w:tc>
        <w:tc>
          <w:tcPr>
            <w:tcW w:w="1842" w:type="dxa"/>
            <w:tcBorders>
              <w:top w:val="single" w:sz="2" w:space="0" w:color="000000"/>
              <w:left w:val="single" w:sz="2" w:space="0" w:color="000000"/>
              <w:bottom w:val="single" w:sz="2" w:space="0" w:color="000000"/>
              <w:right w:val="single" w:sz="2" w:space="0" w:color="000000"/>
            </w:tcBorders>
            <w:vAlign w:val="center"/>
          </w:tcPr>
          <w:p w14:paraId="08719119"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48,49%</w:t>
            </w:r>
          </w:p>
        </w:tc>
      </w:tr>
      <w:tr w:rsidR="005C40C6" w:rsidRPr="0022062A" w14:paraId="442799D8"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BC085C9" w14:textId="77777777" w:rsidR="005C40C6" w:rsidRDefault="005C40C6" w:rsidP="006C794E">
            <w:pPr>
              <w:ind w:rightChars="0" w:right="0"/>
              <w:jc w:val="left"/>
              <w:rPr>
                <w:rFonts w:ascii="Arial" w:hAnsi="Arial" w:cs="Arial"/>
                <w:color w:val="000000"/>
              </w:rPr>
            </w:pPr>
            <w:r>
              <w:rPr>
                <w:rFonts w:ascii="Arial" w:hAnsi="Arial" w:cs="Arial"/>
                <w:color w:val="000000"/>
              </w:rPr>
              <w:t>28.22</w:t>
            </w:r>
          </w:p>
        </w:tc>
        <w:tc>
          <w:tcPr>
            <w:tcW w:w="1420" w:type="dxa"/>
            <w:tcBorders>
              <w:top w:val="single" w:sz="2" w:space="0" w:color="000000"/>
              <w:left w:val="single" w:sz="2" w:space="0" w:color="000000"/>
              <w:bottom w:val="single" w:sz="2" w:space="0" w:color="000000"/>
              <w:right w:val="single" w:sz="2" w:space="0" w:color="000000"/>
            </w:tcBorders>
          </w:tcPr>
          <w:p w14:paraId="73D924C4"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20.024.00</w:t>
            </w:r>
          </w:p>
        </w:tc>
        <w:tc>
          <w:tcPr>
            <w:tcW w:w="1420" w:type="dxa"/>
            <w:tcBorders>
              <w:top w:val="single" w:sz="2" w:space="0" w:color="000000"/>
              <w:left w:val="single" w:sz="2" w:space="0" w:color="000000"/>
              <w:bottom w:val="single" w:sz="2" w:space="0" w:color="000000"/>
              <w:right w:val="single" w:sz="2" w:space="0" w:color="000000"/>
            </w:tcBorders>
            <w:hideMark/>
          </w:tcPr>
          <w:p w14:paraId="6C646E9C"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3306.20.00</w:t>
            </w:r>
          </w:p>
        </w:tc>
        <w:tc>
          <w:tcPr>
            <w:tcW w:w="5807" w:type="dxa"/>
            <w:tcBorders>
              <w:top w:val="single" w:sz="2" w:space="0" w:color="000000"/>
              <w:left w:val="single" w:sz="2" w:space="0" w:color="000000"/>
              <w:bottom w:val="single" w:sz="2" w:space="0" w:color="000000"/>
              <w:right w:val="single" w:sz="2" w:space="0" w:color="000000"/>
            </w:tcBorders>
            <w:hideMark/>
          </w:tcPr>
          <w:p w14:paraId="63F436CE"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Fios utilizados para limpar os espaços interdentais (fios dentais)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2AE7587A"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49,05%</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0839F96B"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63,96%</w:t>
            </w:r>
          </w:p>
        </w:tc>
        <w:tc>
          <w:tcPr>
            <w:tcW w:w="1842" w:type="dxa"/>
            <w:tcBorders>
              <w:top w:val="single" w:sz="2" w:space="0" w:color="000000"/>
              <w:left w:val="single" w:sz="2" w:space="0" w:color="000000"/>
              <w:bottom w:val="single" w:sz="2" w:space="0" w:color="000000"/>
              <w:right w:val="single" w:sz="2" w:space="0" w:color="000000"/>
            </w:tcBorders>
            <w:vAlign w:val="center"/>
          </w:tcPr>
          <w:p w14:paraId="33224115"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78,86%</w:t>
            </w:r>
          </w:p>
        </w:tc>
      </w:tr>
      <w:tr w:rsidR="005C40C6" w:rsidRPr="0022062A" w14:paraId="5003C0B6"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E45DDCB" w14:textId="77777777" w:rsidR="005C40C6" w:rsidRDefault="005C40C6" w:rsidP="006C794E">
            <w:pPr>
              <w:ind w:rightChars="0" w:right="0"/>
              <w:jc w:val="left"/>
              <w:rPr>
                <w:rFonts w:ascii="Arial" w:hAnsi="Arial" w:cs="Arial"/>
                <w:color w:val="000000"/>
              </w:rPr>
            </w:pPr>
            <w:r>
              <w:rPr>
                <w:rFonts w:ascii="Arial" w:hAnsi="Arial" w:cs="Arial"/>
                <w:color w:val="000000"/>
              </w:rPr>
              <w:t>28.23</w:t>
            </w:r>
          </w:p>
        </w:tc>
        <w:tc>
          <w:tcPr>
            <w:tcW w:w="1420" w:type="dxa"/>
            <w:tcBorders>
              <w:top w:val="single" w:sz="2" w:space="0" w:color="000000"/>
              <w:left w:val="single" w:sz="2" w:space="0" w:color="000000"/>
              <w:bottom w:val="single" w:sz="2" w:space="0" w:color="000000"/>
              <w:right w:val="single" w:sz="2" w:space="0" w:color="000000"/>
            </w:tcBorders>
          </w:tcPr>
          <w:p w14:paraId="195A84EC"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20.025.00</w:t>
            </w:r>
          </w:p>
        </w:tc>
        <w:tc>
          <w:tcPr>
            <w:tcW w:w="1420" w:type="dxa"/>
            <w:tcBorders>
              <w:top w:val="single" w:sz="2" w:space="0" w:color="000000"/>
              <w:left w:val="single" w:sz="2" w:space="0" w:color="000000"/>
              <w:bottom w:val="single" w:sz="2" w:space="0" w:color="000000"/>
              <w:right w:val="single" w:sz="2" w:space="0" w:color="000000"/>
            </w:tcBorders>
            <w:hideMark/>
          </w:tcPr>
          <w:p w14:paraId="40AA12D9"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3306.90.00</w:t>
            </w:r>
          </w:p>
        </w:tc>
        <w:tc>
          <w:tcPr>
            <w:tcW w:w="5807" w:type="dxa"/>
            <w:tcBorders>
              <w:top w:val="single" w:sz="2" w:space="0" w:color="000000"/>
              <w:left w:val="single" w:sz="2" w:space="0" w:color="000000"/>
              <w:bottom w:val="single" w:sz="2" w:space="0" w:color="000000"/>
              <w:right w:val="single" w:sz="2" w:space="0" w:color="000000"/>
            </w:tcBorders>
            <w:hideMark/>
          </w:tcPr>
          <w:p w14:paraId="57A1E2C0"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Outras preparações para higiene bucal ou dentária</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884CA5F"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43,16%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19548A90"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57,48%</w:t>
            </w:r>
          </w:p>
        </w:tc>
        <w:tc>
          <w:tcPr>
            <w:tcW w:w="1842" w:type="dxa"/>
            <w:tcBorders>
              <w:top w:val="single" w:sz="2" w:space="0" w:color="000000"/>
              <w:left w:val="single" w:sz="2" w:space="0" w:color="000000"/>
              <w:bottom w:val="single" w:sz="2" w:space="0" w:color="000000"/>
              <w:right w:val="single" w:sz="2" w:space="0" w:color="000000"/>
            </w:tcBorders>
            <w:vAlign w:val="center"/>
          </w:tcPr>
          <w:p w14:paraId="5B546717"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71,79%</w:t>
            </w:r>
          </w:p>
        </w:tc>
      </w:tr>
      <w:tr w:rsidR="005C40C6" w:rsidRPr="0022062A" w14:paraId="25B19516"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B04DA6A" w14:textId="77777777" w:rsidR="005C40C6" w:rsidRDefault="005C40C6" w:rsidP="006C794E">
            <w:pPr>
              <w:ind w:rightChars="0" w:right="0"/>
              <w:jc w:val="left"/>
              <w:rPr>
                <w:rFonts w:ascii="Arial" w:hAnsi="Arial" w:cs="Arial"/>
                <w:color w:val="000000"/>
              </w:rPr>
            </w:pPr>
            <w:r>
              <w:rPr>
                <w:rFonts w:ascii="Arial" w:hAnsi="Arial" w:cs="Arial"/>
                <w:color w:val="000000"/>
              </w:rPr>
              <w:t>28.24</w:t>
            </w:r>
          </w:p>
        </w:tc>
        <w:tc>
          <w:tcPr>
            <w:tcW w:w="1420" w:type="dxa"/>
            <w:tcBorders>
              <w:top w:val="single" w:sz="2" w:space="0" w:color="000000"/>
              <w:left w:val="single" w:sz="2" w:space="0" w:color="000000"/>
              <w:bottom w:val="single" w:sz="2" w:space="0" w:color="000000"/>
              <w:right w:val="single" w:sz="2" w:space="0" w:color="000000"/>
            </w:tcBorders>
          </w:tcPr>
          <w:p w14:paraId="443BD53F"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20.026.00</w:t>
            </w:r>
          </w:p>
        </w:tc>
        <w:tc>
          <w:tcPr>
            <w:tcW w:w="1420" w:type="dxa"/>
            <w:tcBorders>
              <w:top w:val="single" w:sz="2" w:space="0" w:color="000000"/>
              <w:left w:val="single" w:sz="2" w:space="0" w:color="000000"/>
              <w:bottom w:val="single" w:sz="2" w:space="0" w:color="000000"/>
              <w:right w:val="single" w:sz="2" w:space="0" w:color="000000"/>
            </w:tcBorders>
            <w:hideMark/>
          </w:tcPr>
          <w:p w14:paraId="4670A954"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3307.10.00</w:t>
            </w:r>
          </w:p>
        </w:tc>
        <w:tc>
          <w:tcPr>
            <w:tcW w:w="5807" w:type="dxa"/>
            <w:tcBorders>
              <w:top w:val="single" w:sz="2" w:space="0" w:color="000000"/>
              <w:left w:val="single" w:sz="2" w:space="0" w:color="000000"/>
              <w:bottom w:val="single" w:sz="2" w:space="0" w:color="000000"/>
              <w:right w:val="single" w:sz="2" w:space="0" w:color="000000"/>
            </w:tcBorders>
            <w:hideMark/>
          </w:tcPr>
          <w:p w14:paraId="6B1CD461"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Preparações para barbear (antes, durante ou após)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C0C7769"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65,28%</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154DDFD3"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69,12%</w:t>
            </w:r>
          </w:p>
        </w:tc>
        <w:tc>
          <w:tcPr>
            <w:tcW w:w="1842" w:type="dxa"/>
            <w:tcBorders>
              <w:top w:val="single" w:sz="2" w:space="0" w:color="000000"/>
              <w:left w:val="single" w:sz="2" w:space="0" w:color="000000"/>
              <w:bottom w:val="single" w:sz="2" w:space="0" w:color="000000"/>
              <w:right w:val="single" w:sz="2" w:space="0" w:color="000000"/>
            </w:tcBorders>
            <w:vAlign w:val="center"/>
          </w:tcPr>
          <w:p w14:paraId="67904B9C"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84,50%</w:t>
            </w:r>
          </w:p>
        </w:tc>
      </w:tr>
      <w:tr w:rsidR="005C40C6" w:rsidRPr="0022062A" w14:paraId="02440D6B"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28B138AC" w14:textId="77777777" w:rsidR="005C40C6" w:rsidRDefault="005C40C6" w:rsidP="006C794E">
            <w:pPr>
              <w:ind w:rightChars="0" w:right="0"/>
              <w:jc w:val="left"/>
              <w:rPr>
                <w:rFonts w:ascii="Arial" w:hAnsi="Arial" w:cs="Arial"/>
                <w:color w:val="000000"/>
              </w:rPr>
            </w:pPr>
            <w:r>
              <w:rPr>
                <w:rFonts w:ascii="Arial" w:hAnsi="Arial" w:cs="Arial"/>
                <w:color w:val="000000"/>
              </w:rPr>
              <w:t>28.25</w:t>
            </w:r>
          </w:p>
        </w:tc>
        <w:tc>
          <w:tcPr>
            <w:tcW w:w="1420" w:type="dxa"/>
            <w:tcBorders>
              <w:top w:val="single" w:sz="2" w:space="0" w:color="000000"/>
              <w:left w:val="single" w:sz="2" w:space="0" w:color="000000"/>
              <w:bottom w:val="single" w:sz="2" w:space="0" w:color="000000"/>
              <w:right w:val="single" w:sz="2" w:space="0" w:color="000000"/>
            </w:tcBorders>
          </w:tcPr>
          <w:p w14:paraId="31D7E37F"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20.027.00</w:t>
            </w:r>
          </w:p>
        </w:tc>
        <w:tc>
          <w:tcPr>
            <w:tcW w:w="1420" w:type="dxa"/>
            <w:tcBorders>
              <w:top w:val="single" w:sz="2" w:space="0" w:color="000000"/>
              <w:left w:val="single" w:sz="2" w:space="0" w:color="000000"/>
              <w:bottom w:val="single" w:sz="2" w:space="0" w:color="000000"/>
              <w:right w:val="single" w:sz="2" w:space="0" w:color="000000"/>
            </w:tcBorders>
            <w:hideMark/>
          </w:tcPr>
          <w:p w14:paraId="423F3DC7"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3307.20.10</w:t>
            </w:r>
          </w:p>
        </w:tc>
        <w:tc>
          <w:tcPr>
            <w:tcW w:w="5807" w:type="dxa"/>
            <w:tcBorders>
              <w:top w:val="single" w:sz="2" w:space="0" w:color="000000"/>
              <w:left w:val="single" w:sz="2" w:space="0" w:color="000000"/>
              <w:bottom w:val="single" w:sz="2" w:space="0" w:color="000000"/>
              <w:right w:val="single" w:sz="2" w:space="0" w:color="000000"/>
            </w:tcBorders>
            <w:hideMark/>
          </w:tcPr>
          <w:p w14:paraId="0F31CF71" w14:textId="77777777" w:rsidR="00470197" w:rsidRPr="00A8736D" w:rsidRDefault="005C40C6" w:rsidP="00470197">
            <w:pPr>
              <w:spacing w:after="240"/>
              <w:ind w:rightChars="0" w:right="0"/>
              <w:textAlignment w:val="baseline"/>
              <w:rPr>
                <w:rFonts w:ascii="Arial" w:hAnsi="Arial" w:cs="Arial"/>
              </w:rPr>
            </w:pPr>
            <w:r w:rsidRPr="0022062A">
              <w:rPr>
                <w:rFonts w:ascii="Arial" w:hAnsi="Arial" w:cs="Arial"/>
                <w:color w:val="000000"/>
                <w:lang w:eastAsia="pt-BR"/>
              </w:rPr>
              <w:t>Desodorantes (desodorizantes) corporais líquidos</w:t>
            </w:r>
            <w:r w:rsidR="00470197" w:rsidRPr="00470197">
              <w:t>,</w:t>
            </w:r>
            <w:r w:rsidR="00470197" w:rsidRPr="00470197">
              <w:rPr>
                <w:rFonts w:ascii="Arial" w:hAnsi="Arial" w:cs="Arial"/>
              </w:rPr>
              <w:t xml:space="preserve"> exceto os classificados no CEST 20.027.01</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04EFD4DB"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49,16%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7FC58EE0"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52,63%</w:t>
            </w:r>
          </w:p>
        </w:tc>
        <w:tc>
          <w:tcPr>
            <w:tcW w:w="1842" w:type="dxa"/>
            <w:tcBorders>
              <w:top w:val="single" w:sz="2" w:space="0" w:color="000000"/>
              <w:left w:val="single" w:sz="2" w:space="0" w:color="000000"/>
              <w:bottom w:val="single" w:sz="2" w:space="0" w:color="000000"/>
              <w:right w:val="single" w:sz="2" w:space="0" w:color="000000"/>
            </w:tcBorders>
            <w:vAlign w:val="center"/>
          </w:tcPr>
          <w:p w14:paraId="590725DA"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66,50%</w:t>
            </w:r>
          </w:p>
        </w:tc>
      </w:tr>
      <w:tr w:rsidR="005C40C6" w:rsidRPr="0022062A" w14:paraId="11732388"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7C36098" w14:textId="77777777" w:rsidR="005C40C6" w:rsidRDefault="005C40C6" w:rsidP="006C794E">
            <w:pPr>
              <w:ind w:rightChars="0" w:right="0"/>
              <w:jc w:val="left"/>
              <w:rPr>
                <w:rFonts w:ascii="Arial" w:hAnsi="Arial" w:cs="Arial"/>
                <w:color w:val="000000"/>
              </w:rPr>
            </w:pPr>
            <w:r>
              <w:rPr>
                <w:rFonts w:ascii="Arial" w:hAnsi="Arial" w:cs="Arial"/>
                <w:color w:val="000000"/>
              </w:rPr>
              <w:t>28.26</w:t>
            </w:r>
          </w:p>
        </w:tc>
        <w:tc>
          <w:tcPr>
            <w:tcW w:w="1420" w:type="dxa"/>
            <w:tcBorders>
              <w:top w:val="single" w:sz="2" w:space="0" w:color="000000"/>
              <w:left w:val="single" w:sz="2" w:space="0" w:color="000000"/>
              <w:bottom w:val="single" w:sz="2" w:space="0" w:color="000000"/>
              <w:right w:val="single" w:sz="2" w:space="0" w:color="000000"/>
            </w:tcBorders>
          </w:tcPr>
          <w:p w14:paraId="6D5D6CD4"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20.028.00</w:t>
            </w:r>
          </w:p>
        </w:tc>
        <w:tc>
          <w:tcPr>
            <w:tcW w:w="1420" w:type="dxa"/>
            <w:tcBorders>
              <w:top w:val="single" w:sz="2" w:space="0" w:color="000000"/>
              <w:left w:val="single" w:sz="2" w:space="0" w:color="000000"/>
              <w:bottom w:val="single" w:sz="2" w:space="0" w:color="000000"/>
              <w:right w:val="single" w:sz="2" w:space="0" w:color="000000"/>
            </w:tcBorders>
            <w:hideMark/>
          </w:tcPr>
          <w:p w14:paraId="3424E809"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3307.20.10</w:t>
            </w:r>
          </w:p>
        </w:tc>
        <w:tc>
          <w:tcPr>
            <w:tcW w:w="5807" w:type="dxa"/>
            <w:tcBorders>
              <w:top w:val="single" w:sz="2" w:space="0" w:color="000000"/>
              <w:left w:val="single" w:sz="2" w:space="0" w:color="000000"/>
              <w:bottom w:val="single" w:sz="2" w:space="0" w:color="000000"/>
              <w:right w:val="single" w:sz="2" w:space="0" w:color="000000"/>
            </w:tcBorders>
            <w:hideMark/>
          </w:tcPr>
          <w:p w14:paraId="06E66289"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Antiperspirantes líquidos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F5EDD43"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49,16%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055B35B9"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52,63%</w:t>
            </w:r>
          </w:p>
        </w:tc>
        <w:tc>
          <w:tcPr>
            <w:tcW w:w="1842" w:type="dxa"/>
            <w:tcBorders>
              <w:top w:val="single" w:sz="2" w:space="0" w:color="000000"/>
              <w:left w:val="single" w:sz="2" w:space="0" w:color="000000"/>
              <w:bottom w:val="single" w:sz="2" w:space="0" w:color="000000"/>
              <w:right w:val="single" w:sz="2" w:space="0" w:color="000000"/>
            </w:tcBorders>
            <w:vAlign w:val="center"/>
          </w:tcPr>
          <w:p w14:paraId="1728C0A4"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66,50%</w:t>
            </w:r>
          </w:p>
        </w:tc>
      </w:tr>
      <w:tr w:rsidR="005C40C6" w:rsidRPr="0022062A" w14:paraId="45191F67"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926C49E" w14:textId="77777777" w:rsidR="005C40C6" w:rsidRDefault="005C40C6" w:rsidP="006C794E">
            <w:pPr>
              <w:ind w:rightChars="0" w:right="0"/>
              <w:jc w:val="left"/>
              <w:rPr>
                <w:rFonts w:ascii="Arial" w:hAnsi="Arial" w:cs="Arial"/>
                <w:color w:val="000000"/>
              </w:rPr>
            </w:pPr>
            <w:r>
              <w:rPr>
                <w:rFonts w:ascii="Arial" w:hAnsi="Arial" w:cs="Arial"/>
                <w:color w:val="000000"/>
              </w:rPr>
              <w:t>28.27</w:t>
            </w:r>
          </w:p>
        </w:tc>
        <w:tc>
          <w:tcPr>
            <w:tcW w:w="1420" w:type="dxa"/>
            <w:tcBorders>
              <w:top w:val="single" w:sz="2" w:space="0" w:color="000000"/>
              <w:left w:val="single" w:sz="2" w:space="0" w:color="000000"/>
              <w:bottom w:val="single" w:sz="2" w:space="0" w:color="000000"/>
              <w:right w:val="single" w:sz="2" w:space="0" w:color="000000"/>
            </w:tcBorders>
          </w:tcPr>
          <w:p w14:paraId="2F519B52"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20.029.00</w:t>
            </w:r>
          </w:p>
        </w:tc>
        <w:tc>
          <w:tcPr>
            <w:tcW w:w="1420" w:type="dxa"/>
            <w:tcBorders>
              <w:top w:val="single" w:sz="2" w:space="0" w:color="000000"/>
              <w:left w:val="single" w:sz="2" w:space="0" w:color="000000"/>
              <w:bottom w:val="single" w:sz="2" w:space="0" w:color="000000"/>
              <w:right w:val="single" w:sz="2" w:space="0" w:color="000000"/>
            </w:tcBorders>
            <w:hideMark/>
          </w:tcPr>
          <w:p w14:paraId="68C05BEC"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3307.20.90</w:t>
            </w:r>
          </w:p>
        </w:tc>
        <w:tc>
          <w:tcPr>
            <w:tcW w:w="5807" w:type="dxa"/>
            <w:tcBorders>
              <w:top w:val="single" w:sz="2" w:space="0" w:color="000000"/>
              <w:left w:val="single" w:sz="2" w:space="0" w:color="000000"/>
              <w:bottom w:val="single" w:sz="2" w:space="0" w:color="000000"/>
              <w:right w:val="single" w:sz="2" w:space="0" w:color="000000"/>
            </w:tcBorders>
            <w:hideMark/>
          </w:tcPr>
          <w:p w14:paraId="36936359" w14:textId="77777777" w:rsidR="00470197" w:rsidRPr="00A8736D" w:rsidRDefault="005C40C6" w:rsidP="00470197">
            <w:pPr>
              <w:spacing w:after="240"/>
              <w:ind w:rightChars="0" w:right="0"/>
              <w:textAlignment w:val="baseline"/>
              <w:rPr>
                <w:rFonts w:ascii="Arial" w:hAnsi="Arial" w:cs="Arial"/>
              </w:rPr>
            </w:pPr>
            <w:r w:rsidRPr="0022062A">
              <w:rPr>
                <w:rFonts w:ascii="Arial" w:hAnsi="Arial" w:cs="Arial"/>
                <w:color w:val="000000"/>
                <w:lang w:eastAsia="pt-BR"/>
              </w:rPr>
              <w:t>Outros desodorantes (desodorizantes) corporais</w:t>
            </w:r>
            <w:r w:rsidR="00470197" w:rsidRPr="00470197">
              <w:rPr>
                <w:rFonts w:ascii="Arial" w:hAnsi="Arial" w:cs="Arial"/>
              </w:rPr>
              <w:t>, exceto os classificados no CEST 20.029.01</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F57156A"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50,42%</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5ADD534E"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53,92%</w:t>
            </w:r>
          </w:p>
        </w:tc>
        <w:tc>
          <w:tcPr>
            <w:tcW w:w="1842" w:type="dxa"/>
            <w:tcBorders>
              <w:top w:val="single" w:sz="2" w:space="0" w:color="000000"/>
              <w:left w:val="single" w:sz="2" w:space="0" w:color="000000"/>
              <w:bottom w:val="single" w:sz="2" w:space="0" w:color="000000"/>
              <w:right w:val="single" w:sz="2" w:space="0" w:color="000000"/>
            </w:tcBorders>
            <w:vAlign w:val="center"/>
          </w:tcPr>
          <w:p w14:paraId="77D1C255"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67,91%</w:t>
            </w:r>
          </w:p>
        </w:tc>
      </w:tr>
      <w:tr w:rsidR="005C40C6" w:rsidRPr="0022062A" w14:paraId="23DDAB41"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6FD69B3D" w14:textId="77777777" w:rsidR="005C40C6" w:rsidRDefault="005C40C6" w:rsidP="006C794E">
            <w:pPr>
              <w:ind w:rightChars="0" w:right="0"/>
              <w:jc w:val="left"/>
              <w:rPr>
                <w:rFonts w:ascii="Arial" w:hAnsi="Arial" w:cs="Arial"/>
                <w:color w:val="000000"/>
              </w:rPr>
            </w:pPr>
            <w:r>
              <w:rPr>
                <w:rFonts w:ascii="Arial" w:hAnsi="Arial" w:cs="Arial"/>
                <w:color w:val="000000"/>
              </w:rPr>
              <w:t>28.28</w:t>
            </w:r>
          </w:p>
        </w:tc>
        <w:tc>
          <w:tcPr>
            <w:tcW w:w="1420" w:type="dxa"/>
            <w:tcBorders>
              <w:top w:val="single" w:sz="2" w:space="0" w:color="000000"/>
              <w:left w:val="single" w:sz="2" w:space="0" w:color="000000"/>
              <w:bottom w:val="single" w:sz="2" w:space="0" w:color="000000"/>
              <w:right w:val="single" w:sz="2" w:space="0" w:color="000000"/>
            </w:tcBorders>
          </w:tcPr>
          <w:p w14:paraId="170E77C9"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20.030.00</w:t>
            </w:r>
          </w:p>
        </w:tc>
        <w:tc>
          <w:tcPr>
            <w:tcW w:w="1420" w:type="dxa"/>
            <w:tcBorders>
              <w:top w:val="single" w:sz="2" w:space="0" w:color="000000"/>
              <w:left w:val="single" w:sz="2" w:space="0" w:color="000000"/>
              <w:bottom w:val="single" w:sz="2" w:space="0" w:color="000000"/>
              <w:right w:val="single" w:sz="2" w:space="0" w:color="000000"/>
            </w:tcBorders>
            <w:hideMark/>
          </w:tcPr>
          <w:p w14:paraId="211620FB"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3307.20.90</w:t>
            </w:r>
          </w:p>
        </w:tc>
        <w:tc>
          <w:tcPr>
            <w:tcW w:w="5807" w:type="dxa"/>
            <w:tcBorders>
              <w:top w:val="single" w:sz="2" w:space="0" w:color="000000"/>
              <w:left w:val="single" w:sz="2" w:space="0" w:color="000000"/>
              <w:bottom w:val="single" w:sz="2" w:space="0" w:color="000000"/>
              <w:right w:val="single" w:sz="2" w:space="0" w:color="000000"/>
            </w:tcBorders>
            <w:hideMark/>
          </w:tcPr>
          <w:p w14:paraId="68FBF12F"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antiperspirantes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2460742A"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50,42%</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23552BCD"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53,92%</w:t>
            </w:r>
          </w:p>
        </w:tc>
        <w:tc>
          <w:tcPr>
            <w:tcW w:w="1842" w:type="dxa"/>
            <w:tcBorders>
              <w:top w:val="single" w:sz="2" w:space="0" w:color="000000"/>
              <w:left w:val="single" w:sz="2" w:space="0" w:color="000000"/>
              <w:bottom w:val="single" w:sz="2" w:space="0" w:color="000000"/>
              <w:right w:val="single" w:sz="2" w:space="0" w:color="000000"/>
            </w:tcBorders>
            <w:vAlign w:val="center"/>
          </w:tcPr>
          <w:p w14:paraId="157E2853"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67,91%</w:t>
            </w:r>
          </w:p>
        </w:tc>
      </w:tr>
      <w:tr w:rsidR="005C40C6" w:rsidRPr="0022062A" w14:paraId="356C0FB1"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9FFB1CF" w14:textId="77777777" w:rsidR="005C40C6" w:rsidRDefault="005C40C6" w:rsidP="006C794E">
            <w:pPr>
              <w:ind w:rightChars="0" w:right="0"/>
              <w:jc w:val="left"/>
              <w:rPr>
                <w:rFonts w:ascii="Arial" w:hAnsi="Arial" w:cs="Arial"/>
                <w:color w:val="000000"/>
              </w:rPr>
            </w:pPr>
            <w:r>
              <w:rPr>
                <w:rFonts w:ascii="Arial" w:hAnsi="Arial" w:cs="Arial"/>
                <w:color w:val="000000"/>
              </w:rPr>
              <w:t>28.29</w:t>
            </w:r>
          </w:p>
        </w:tc>
        <w:tc>
          <w:tcPr>
            <w:tcW w:w="1420" w:type="dxa"/>
            <w:tcBorders>
              <w:top w:val="single" w:sz="2" w:space="0" w:color="000000"/>
              <w:left w:val="single" w:sz="2" w:space="0" w:color="000000"/>
              <w:bottom w:val="single" w:sz="2" w:space="0" w:color="000000"/>
              <w:right w:val="single" w:sz="2" w:space="0" w:color="000000"/>
            </w:tcBorders>
          </w:tcPr>
          <w:p w14:paraId="315519D5"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20.031.00</w:t>
            </w:r>
          </w:p>
        </w:tc>
        <w:tc>
          <w:tcPr>
            <w:tcW w:w="1420" w:type="dxa"/>
            <w:tcBorders>
              <w:top w:val="single" w:sz="2" w:space="0" w:color="000000"/>
              <w:left w:val="single" w:sz="2" w:space="0" w:color="000000"/>
              <w:bottom w:val="single" w:sz="2" w:space="0" w:color="000000"/>
              <w:right w:val="single" w:sz="2" w:space="0" w:color="000000"/>
            </w:tcBorders>
            <w:hideMark/>
          </w:tcPr>
          <w:p w14:paraId="28CCCCBC" w14:textId="77777777" w:rsidR="005C40C6" w:rsidRPr="0022062A" w:rsidRDefault="005C40C6"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3307.30.00</w:t>
            </w:r>
          </w:p>
        </w:tc>
        <w:tc>
          <w:tcPr>
            <w:tcW w:w="5807" w:type="dxa"/>
            <w:tcBorders>
              <w:top w:val="single" w:sz="2" w:space="0" w:color="000000"/>
              <w:left w:val="single" w:sz="2" w:space="0" w:color="000000"/>
              <w:bottom w:val="single" w:sz="2" w:space="0" w:color="000000"/>
              <w:right w:val="single" w:sz="2" w:space="0" w:color="000000"/>
            </w:tcBorders>
            <w:hideMark/>
          </w:tcPr>
          <w:p w14:paraId="53D6FF4B" w14:textId="77777777" w:rsidR="005C40C6" w:rsidRPr="0022062A" w:rsidRDefault="005C40C6"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Sais perfumados e outras preparações para banhos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A0CC685" w14:textId="77777777" w:rsidR="005C40C6" w:rsidRPr="0022062A" w:rsidRDefault="005C40C6"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50,42%</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5728DA32"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53,92%</w:t>
            </w:r>
          </w:p>
        </w:tc>
        <w:tc>
          <w:tcPr>
            <w:tcW w:w="1842" w:type="dxa"/>
            <w:tcBorders>
              <w:top w:val="single" w:sz="2" w:space="0" w:color="000000"/>
              <w:left w:val="single" w:sz="2" w:space="0" w:color="000000"/>
              <w:bottom w:val="single" w:sz="2" w:space="0" w:color="000000"/>
              <w:right w:val="single" w:sz="2" w:space="0" w:color="000000"/>
            </w:tcBorders>
            <w:vAlign w:val="center"/>
          </w:tcPr>
          <w:p w14:paraId="55478FFF" w14:textId="77777777" w:rsidR="005C40C6" w:rsidRPr="005C40C6" w:rsidRDefault="005C40C6" w:rsidP="005C40C6">
            <w:pPr>
              <w:ind w:rightChars="0" w:right="0"/>
              <w:jc w:val="center"/>
              <w:rPr>
                <w:rFonts w:ascii="Arial" w:hAnsi="Arial" w:cs="Arial"/>
                <w:color w:val="000000"/>
              </w:rPr>
            </w:pPr>
            <w:r w:rsidRPr="005C40C6">
              <w:rPr>
                <w:rFonts w:ascii="Arial" w:hAnsi="Arial" w:cs="Arial"/>
                <w:color w:val="000000"/>
              </w:rPr>
              <w:t>67,91%</w:t>
            </w:r>
          </w:p>
        </w:tc>
      </w:tr>
      <w:tr w:rsidR="00623C81" w:rsidRPr="0022062A" w14:paraId="2F10D59B"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DA2BBEA" w14:textId="77777777" w:rsidR="00623C81" w:rsidRDefault="00623C81" w:rsidP="006C794E">
            <w:pPr>
              <w:ind w:rightChars="0" w:right="0"/>
              <w:jc w:val="left"/>
              <w:rPr>
                <w:rFonts w:ascii="Arial" w:hAnsi="Arial" w:cs="Arial"/>
                <w:color w:val="000000"/>
              </w:rPr>
            </w:pPr>
            <w:r>
              <w:rPr>
                <w:rFonts w:ascii="Arial" w:hAnsi="Arial" w:cs="Arial"/>
                <w:color w:val="000000"/>
              </w:rPr>
              <w:t>28.30</w:t>
            </w:r>
          </w:p>
        </w:tc>
        <w:tc>
          <w:tcPr>
            <w:tcW w:w="1420" w:type="dxa"/>
            <w:tcBorders>
              <w:top w:val="single" w:sz="2" w:space="0" w:color="000000"/>
              <w:left w:val="single" w:sz="2" w:space="0" w:color="000000"/>
              <w:bottom w:val="single" w:sz="2" w:space="0" w:color="000000"/>
              <w:right w:val="single" w:sz="2" w:space="0" w:color="000000"/>
            </w:tcBorders>
          </w:tcPr>
          <w:p w14:paraId="370FC5D8" w14:textId="77777777" w:rsidR="00623C81" w:rsidRPr="00383A05" w:rsidRDefault="00623C81" w:rsidP="00623C81">
            <w:pPr>
              <w:spacing w:before="28" w:after="28"/>
              <w:ind w:rightChars="0" w:right="0"/>
              <w:jc w:val="center"/>
              <w:textAlignment w:val="baseline"/>
              <w:rPr>
                <w:rFonts w:ascii="Arial" w:hAnsi="Arial" w:cs="Arial"/>
                <w:color w:val="000000"/>
                <w:szCs w:val="18"/>
                <w:lang w:eastAsia="pt-BR"/>
              </w:rPr>
            </w:pPr>
            <w:r w:rsidRPr="00383A05">
              <w:rPr>
                <w:rFonts w:ascii="Arial" w:hAnsi="Arial" w:cs="Arial"/>
                <w:color w:val="000000"/>
                <w:szCs w:val="18"/>
                <w:lang w:eastAsia="pt-BR"/>
              </w:rPr>
              <w:t>20.032.00</w:t>
            </w:r>
          </w:p>
        </w:tc>
        <w:tc>
          <w:tcPr>
            <w:tcW w:w="1420" w:type="dxa"/>
            <w:tcBorders>
              <w:top w:val="single" w:sz="2" w:space="0" w:color="000000"/>
              <w:left w:val="single" w:sz="2" w:space="0" w:color="000000"/>
              <w:bottom w:val="single" w:sz="2" w:space="0" w:color="000000"/>
              <w:right w:val="single" w:sz="2" w:space="0" w:color="000000"/>
            </w:tcBorders>
            <w:hideMark/>
          </w:tcPr>
          <w:p w14:paraId="7325AE08" w14:textId="77777777" w:rsidR="00623C81" w:rsidRPr="00383A05" w:rsidRDefault="00623C81" w:rsidP="00623C81">
            <w:pPr>
              <w:spacing w:before="28" w:after="28"/>
              <w:ind w:rightChars="0" w:right="0"/>
              <w:jc w:val="center"/>
              <w:textAlignment w:val="baseline"/>
              <w:rPr>
                <w:rFonts w:ascii="Arial" w:hAnsi="Arial" w:cs="Arial"/>
                <w:color w:val="000000"/>
                <w:szCs w:val="18"/>
                <w:lang w:eastAsia="pt-BR"/>
              </w:rPr>
            </w:pPr>
            <w:r w:rsidRPr="00383A05">
              <w:rPr>
                <w:rFonts w:ascii="Arial" w:hAnsi="Arial" w:cs="Arial"/>
                <w:color w:val="000000"/>
                <w:szCs w:val="18"/>
                <w:lang w:eastAsia="pt-BR"/>
              </w:rPr>
              <w:t>3307.90.00</w:t>
            </w:r>
          </w:p>
        </w:tc>
        <w:tc>
          <w:tcPr>
            <w:tcW w:w="5807" w:type="dxa"/>
            <w:tcBorders>
              <w:top w:val="single" w:sz="2" w:space="0" w:color="000000"/>
              <w:left w:val="single" w:sz="2" w:space="0" w:color="000000"/>
              <w:bottom w:val="single" w:sz="2" w:space="0" w:color="000000"/>
              <w:right w:val="single" w:sz="2" w:space="0" w:color="000000"/>
            </w:tcBorders>
            <w:hideMark/>
          </w:tcPr>
          <w:p w14:paraId="07925C73" w14:textId="77777777" w:rsidR="00623C81" w:rsidRPr="00383A05" w:rsidRDefault="00F02A54" w:rsidP="00623C81">
            <w:pPr>
              <w:spacing w:before="28" w:after="28"/>
              <w:ind w:rightChars="0" w:right="0"/>
              <w:textAlignment w:val="baseline"/>
              <w:rPr>
                <w:rFonts w:ascii="Arial" w:hAnsi="Arial" w:cs="Arial"/>
                <w:color w:val="000000"/>
                <w:szCs w:val="18"/>
                <w:lang w:eastAsia="pt-BR"/>
              </w:rPr>
            </w:pPr>
            <w:r w:rsidRPr="00F02A54">
              <w:rPr>
                <w:rFonts w:ascii="Arial" w:hAnsi="Arial" w:cs="Arial"/>
                <w:color w:val="000000"/>
                <w:szCs w:val="18"/>
                <w:lang w:eastAsia="pt-BR"/>
              </w:rPr>
              <w:t>Outros produtos de perfumaria preparados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14F15EDA" w14:textId="77777777" w:rsidR="00623C81" w:rsidRDefault="00623C81" w:rsidP="00623C81">
            <w:pPr>
              <w:autoSpaceDE w:val="0"/>
              <w:autoSpaceDN w:val="0"/>
              <w:adjustRightInd w:val="0"/>
              <w:ind w:rightChars="0" w:right="0"/>
              <w:jc w:val="center"/>
              <w:rPr>
                <w:rFonts w:ascii="Arial" w:hAnsi="Arial" w:cs="Arial"/>
                <w:iCs/>
                <w:color w:val="000000"/>
                <w:lang w:eastAsia="pt-BR"/>
              </w:rPr>
            </w:pPr>
            <w:r>
              <w:rPr>
                <w:rFonts w:ascii="Arial" w:hAnsi="Arial" w:cs="Arial"/>
                <w:iCs/>
                <w:color w:val="000000"/>
                <w:lang w:eastAsia="pt-BR"/>
              </w:rPr>
              <w:t>50,42%</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0AD09815" w14:textId="77777777" w:rsidR="00623C81" w:rsidRDefault="00623C81" w:rsidP="00623C81">
            <w:pPr>
              <w:ind w:rightChars="0" w:right="0"/>
              <w:jc w:val="center"/>
              <w:rPr>
                <w:rFonts w:ascii="Arial" w:hAnsi="Arial" w:cs="Arial"/>
                <w:color w:val="000000"/>
              </w:rPr>
            </w:pPr>
            <w:r>
              <w:rPr>
                <w:rFonts w:ascii="Arial" w:hAnsi="Arial" w:cs="Arial"/>
                <w:color w:val="000000"/>
              </w:rPr>
              <w:t>53,92%</w:t>
            </w:r>
          </w:p>
        </w:tc>
        <w:tc>
          <w:tcPr>
            <w:tcW w:w="1842" w:type="dxa"/>
            <w:tcBorders>
              <w:top w:val="single" w:sz="2" w:space="0" w:color="000000"/>
              <w:left w:val="single" w:sz="2" w:space="0" w:color="000000"/>
              <w:bottom w:val="single" w:sz="2" w:space="0" w:color="000000"/>
              <w:right w:val="single" w:sz="2" w:space="0" w:color="000000"/>
            </w:tcBorders>
            <w:vAlign w:val="center"/>
          </w:tcPr>
          <w:p w14:paraId="7F670AA8" w14:textId="77777777" w:rsidR="00623C81" w:rsidRDefault="00623C81" w:rsidP="00623C81">
            <w:pPr>
              <w:ind w:rightChars="0" w:right="0"/>
              <w:jc w:val="center"/>
              <w:rPr>
                <w:rFonts w:ascii="Arial" w:hAnsi="Arial" w:cs="Arial"/>
                <w:color w:val="000000"/>
              </w:rPr>
            </w:pPr>
            <w:r>
              <w:rPr>
                <w:rFonts w:ascii="Arial" w:hAnsi="Arial" w:cs="Arial"/>
                <w:color w:val="000000"/>
              </w:rPr>
              <w:t>67,91%</w:t>
            </w:r>
          </w:p>
        </w:tc>
      </w:tr>
      <w:tr w:rsidR="00623C81" w:rsidRPr="0022062A" w14:paraId="1D2C05FA"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3DF577A" w14:textId="77777777" w:rsidR="00623C81" w:rsidRDefault="00623C81" w:rsidP="006C794E">
            <w:pPr>
              <w:ind w:rightChars="0" w:right="0"/>
              <w:jc w:val="left"/>
              <w:rPr>
                <w:rFonts w:ascii="Arial" w:hAnsi="Arial" w:cs="Arial"/>
                <w:color w:val="000000"/>
              </w:rPr>
            </w:pPr>
            <w:r>
              <w:rPr>
                <w:rFonts w:ascii="Arial" w:hAnsi="Arial" w:cs="Arial"/>
                <w:color w:val="000000"/>
              </w:rPr>
              <w:t>28.31</w:t>
            </w:r>
          </w:p>
        </w:tc>
        <w:tc>
          <w:tcPr>
            <w:tcW w:w="1420" w:type="dxa"/>
            <w:tcBorders>
              <w:top w:val="single" w:sz="2" w:space="0" w:color="000000"/>
              <w:left w:val="single" w:sz="2" w:space="0" w:color="000000"/>
              <w:bottom w:val="single" w:sz="2" w:space="0" w:color="000000"/>
              <w:right w:val="single" w:sz="2" w:space="0" w:color="000000"/>
            </w:tcBorders>
          </w:tcPr>
          <w:p w14:paraId="1A2BB7B1"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20.033.00</w:t>
            </w:r>
          </w:p>
        </w:tc>
        <w:tc>
          <w:tcPr>
            <w:tcW w:w="1420" w:type="dxa"/>
            <w:tcBorders>
              <w:top w:val="single" w:sz="2" w:space="0" w:color="000000"/>
              <w:left w:val="single" w:sz="2" w:space="0" w:color="000000"/>
              <w:bottom w:val="single" w:sz="2" w:space="0" w:color="000000"/>
              <w:right w:val="single" w:sz="2" w:space="0" w:color="000000"/>
            </w:tcBorders>
            <w:hideMark/>
          </w:tcPr>
          <w:p w14:paraId="1A32C903"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3307.90.00</w:t>
            </w:r>
          </w:p>
        </w:tc>
        <w:tc>
          <w:tcPr>
            <w:tcW w:w="5807" w:type="dxa"/>
            <w:tcBorders>
              <w:top w:val="single" w:sz="2" w:space="0" w:color="000000"/>
              <w:left w:val="single" w:sz="2" w:space="0" w:color="000000"/>
              <w:bottom w:val="single" w:sz="2" w:space="0" w:color="000000"/>
              <w:right w:val="single" w:sz="2" w:space="0" w:color="000000"/>
            </w:tcBorders>
            <w:hideMark/>
          </w:tcPr>
          <w:p w14:paraId="2956250C"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Soluções para lentes de contato ou para olhos artificiais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68D81699"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39,17%</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44E7D23C"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42,41%</w:t>
            </w:r>
          </w:p>
        </w:tc>
        <w:tc>
          <w:tcPr>
            <w:tcW w:w="1842" w:type="dxa"/>
            <w:tcBorders>
              <w:top w:val="single" w:sz="2" w:space="0" w:color="000000"/>
              <w:left w:val="single" w:sz="2" w:space="0" w:color="000000"/>
              <w:bottom w:val="single" w:sz="2" w:space="0" w:color="000000"/>
              <w:right w:val="single" w:sz="2" w:space="0" w:color="000000"/>
            </w:tcBorders>
            <w:vAlign w:val="center"/>
          </w:tcPr>
          <w:p w14:paraId="0C791BCC"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55,35%</w:t>
            </w:r>
          </w:p>
        </w:tc>
      </w:tr>
      <w:tr w:rsidR="00623C81" w:rsidRPr="0022062A" w14:paraId="3B853C2F"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CEE0962" w14:textId="77777777" w:rsidR="00623C81" w:rsidRDefault="00623C81" w:rsidP="006C794E">
            <w:pPr>
              <w:ind w:rightChars="0" w:right="0"/>
              <w:jc w:val="left"/>
              <w:rPr>
                <w:rFonts w:ascii="Arial" w:hAnsi="Arial" w:cs="Arial"/>
                <w:color w:val="000000"/>
              </w:rPr>
            </w:pPr>
            <w:r>
              <w:rPr>
                <w:rFonts w:ascii="Arial" w:hAnsi="Arial" w:cs="Arial"/>
                <w:color w:val="000000"/>
              </w:rPr>
              <w:t>28.32</w:t>
            </w:r>
          </w:p>
        </w:tc>
        <w:tc>
          <w:tcPr>
            <w:tcW w:w="1420" w:type="dxa"/>
            <w:tcBorders>
              <w:top w:val="single" w:sz="2" w:space="0" w:color="000000"/>
              <w:left w:val="single" w:sz="2" w:space="0" w:color="000000"/>
              <w:bottom w:val="single" w:sz="2" w:space="0" w:color="000000"/>
              <w:right w:val="single" w:sz="2" w:space="0" w:color="000000"/>
            </w:tcBorders>
          </w:tcPr>
          <w:p w14:paraId="12EACBF9"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20.035.00</w:t>
            </w:r>
          </w:p>
        </w:tc>
        <w:tc>
          <w:tcPr>
            <w:tcW w:w="1420" w:type="dxa"/>
            <w:tcBorders>
              <w:top w:val="single" w:sz="2" w:space="0" w:color="000000"/>
              <w:left w:val="single" w:sz="2" w:space="0" w:color="000000"/>
              <w:bottom w:val="single" w:sz="2" w:space="0" w:color="000000"/>
              <w:right w:val="single" w:sz="2" w:space="0" w:color="000000"/>
            </w:tcBorders>
            <w:hideMark/>
          </w:tcPr>
          <w:p w14:paraId="549FBAFD"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3401.19.00</w:t>
            </w:r>
          </w:p>
        </w:tc>
        <w:tc>
          <w:tcPr>
            <w:tcW w:w="5807" w:type="dxa"/>
            <w:tcBorders>
              <w:top w:val="single" w:sz="2" w:space="0" w:color="000000"/>
              <w:left w:val="single" w:sz="2" w:space="0" w:color="000000"/>
              <w:bottom w:val="single" w:sz="2" w:space="0" w:color="000000"/>
              <w:right w:val="single" w:sz="2" w:space="0" w:color="000000"/>
            </w:tcBorders>
            <w:hideMark/>
          </w:tcPr>
          <w:p w14:paraId="0ED56A35" w14:textId="77777777" w:rsidR="00470197" w:rsidRPr="00A8736D" w:rsidRDefault="00623C81" w:rsidP="00A8736D">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Outros sabões, produtos e preparações, em barras, pedaços ou figuras moldados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2C58351E" w14:textId="77777777" w:rsidR="00623C81" w:rsidRPr="0022062A" w:rsidRDefault="00470197" w:rsidP="005C40C6">
            <w:pPr>
              <w:autoSpaceDE w:val="0"/>
              <w:autoSpaceDN w:val="0"/>
              <w:adjustRightInd w:val="0"/>
              <w:ind w:rightChars="0" w:right="0"/>
              <w:jc w:val="center"/>
              <w:rPr>
                <w:rFonts w:ascii="Arial" w:hAnsi="Arial" w:cs="Arial"/>
                <w:iCs/>
                <w:color w:val="000000"/>
                <w:lang w:eastAsia="pt-BR"/>
              </w:rPr>
            </w:pPr>
            <w:r>
              <w:rPr>
                <w:rFonts w:ascii="Trebuchet MS" w:hAnsi="Trebuchet MS"/>
                <w:color w:val="595959"/>
                <w:sz w:val="23"/>
                <w:szCs w:val="23"/>
                <w:shd w:val="clear" w:color="auto" w:fill="FFFFFF"/>
              </w:rPr>
              <w:t>50,42%</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4EFA8CC6" w14:textId="77777777" w:rsidR="00623C81" w:rsidRPr="005C40C6" w:rsidRDefault="00470197" w:rsidP="005C40C6">
            <w:pPr>
              <w:ind w:rightChars="0" w:right="0"/>
              <w:jc w:val="center"/>
              <w:rPr>
                <w:rFonts w:ascii="Arial" w:hAnsi="Arial" w:cs="Arial"/>
                <w:color w:val="000000"/>
              </w:rPr>
            </w:pPr>
            <w:r>
              <w:rPr>
                <w:rFonts w:ascii="Trebuchet MS" w:hAnsi="Trebuchet MS"/>
                <w:color w:val="595959"/>
                <w:sz w:val="23"/>
                <w:szCs w:val="23"/>
                <w:shd w:val="clear" w:color="auto" w:fill="FFFFFF"/>
              </w:rPr>
              <w:t>58,37%</w:t>
            </w:r>
          </w:p>
        </w:tc>
        <w:tc>
          <w:tcPr>
            <w:tcW w:w="1842" w:type="dxa"/>
            <w:tcBorders>
              <w:top w:val="single" w:sz="2" w:space="0" w:color="000000"/>
              <w:left w:val="single" w:sz="2" w:space="0" w:color="000000"/>
              <w:bottom w:val="single" w:sz="2" w:space="0" w:color="000000"/>
              <w:right w:val="single" w:sz="2" w:space="0" w:color="000000"/>
            </w:tcBorders>
            <w:vAlign w:val="center"/>
          </w:tcPr>
          <w:p w14:paraId="7CF76FB4" w14:textId="77777777" w:rsidR="00623C81" w:rsidRPr="005C40C6" w:rsidRDefault="00470197" w:rsidP="005C40C6">
            <w:pPr>
              <w:ind w:rightChars="0" w:right="0"/>
              <w:jc w:val="center"/>
              <w:rPr>
                <w:rFonts w:ascii="Arial" w:hAnsi="Arial" w:cs="Arial"/>
                <w:color w:val="000000"/>
              </w:rPr>
            </w:pPr>
            <w:r>
              <w:rPr>
                <w:rFonts w:ascii="Trebuchet MS" w:hAnsi="Trebuchet MS"/>
                <w:color w:val="595959"/>
                <w:sz w:val="23"/>
                <w:szCs w:val="23"/>
                <w:shd w:val="clear" w:color="auto" w:fill="FFFFFF"/>
              </w:rPr>
              <w:t>72,77%</w:t>
            </w:r>
          </w:p>
        </w:tc>
      </w:tr>
      <w:tr w:rsidR="00623C81" w:rsidRPr="0022062A" w14:paraId="7D0051BF"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162B138" w14:textId="77777777" w:rsidR="00623C81" w:rsidRDefault="00623C81" w:rsidP="006C794E">
            <w:pPr>
              <w:ind w:rightChars="0" w:right="0"/>
              <w:jc w:val="left"/>
              <w:rPr>
                <w:rFonts w:ascii="Arial" w:hAnsi="Arial" w:cs="Arial"/>
                <w:color w:val="000000"/>
              </w:rPr>
            </w:pPr>
            <w:r>
              <w:rPr>
                <w:rFonts w:ascii="Arial" w:hAnsi="Arial" w:cs="Arial"/>
                <w:color w:val="000000"/>
              </w:rPr>
              <w:t>28.33</w:t>
            </w:r>
          </w:p>
        </w:tc>
        <w:tc>
          <w:tcPr>
            <w:tcW w:w="1420" w:type="dxa"/>
            <w:tcBorders>
              <w:top w:val="single" w:sz="2" w:space="0" w:color="000000"/>
              <w:left w:val="single" w:sz="2" w:space="0" w:color="000000"/>
              <w:bottom w:val="single" w:sz="2" w:space="0" w:color="000000"/>
              <w:right w:val="single" w:sz="2" w:space="0" w:color="000000"/>
            </w:tcBorders>
          </w:tcPr>
          <w:p w14:paraId="4235522A"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20.038.00</w:t>
            </w:r>
          </w:p>
        </w:tc>
        <w:tc>
          <w:tcPr>
            <w:tcW w:w="1420" w:type="dxa"/>
            <w:tcBorders>
              <w:top w:val="single" w:sz="2" w:space="0" w:color="000000"/>
              <w:left w:val="single" w:sz="2" w:space="0" w:color="000000"/>
              <w:bottom w:val="single" w:sz="2" w:space="0" w:color="000000"/>
              <w:right w:val="single" w:sz="2" w:space="0" w:color="000000"/>
            </w:tcBorders>
            <w:hideMark/>
          </w:tcPr>
          <w:p w14:paraId="129DDE2B"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4014.90.10</w:t>
            </w:r>
          </w:p>
        </w:tc>
        <w:tc>
          <w:tcPr>
            <w:tcW w:w="5807" w:type="dxa"/>
            <w:tcBorders>
              <w:top w:val="single" w:sz="2" w:space="0" w:color="000000"/>
              <w:left w:val="single" w:sz="2" w:space="0" w:color="000000"/>
              <w:bottom w:val="single" w:sz="2" w:space="0" w:color="000000"/>
              <w:right w:val="single" w:sz="2" w:space="0" w:color="000000"/>
            </w:tcBorders>
            <w:hideMark/>
          </w:tcPr>
          <w:p w14:paraId="4D60CC72"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Bolsa para gelo ou para água quente</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15900D6E"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64,76%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525FEA89"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81,24%</w:t>
            </w:r>
          </w:p>
        </w:tc>
        <w:tc>
          <w:tcPr>
            <w:tcW w:w="1842" w:type="dxa"/>
            <w:tcBorders>
              <w:top w:val="single" w:sz="2" w:space="0" w:color="000000"/>
              <w:left w:val="single" w:sz="2" w:space="0" w:color="000000"/>
              <w:bottom w:val="single" w:sz="2" w:space="0" w:color="000000"/>
              <w:right w:val="single" w:sz="2" w:space="0" w:color="000000"/>
            </w:tcBorders>
            <w:vAlign w:val="center"/>
          </w:tcPr>
          <w:p w14:paraId="44B55EBD"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97,71%</w:t>
            </w:r>
          </w:p>
        </w:tc>
      </w:tr>
      <w:tr w:rsidR="00623C81" w:rsidRPr="0022062A" w14:paraId="18FB5BB0"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104D0B78" w14:textId="77777777" w:rsidR="00623C81" w:rsidRDefault="00623C81" w:rsidP="006C794E">
            <w:pPr>
              <w:ind w:rightChars="0" w:right="0"/>
              <w:jc w:val="left"/>
              <w:rPr>
                <w:rFonts w:ascii="Arial" w:hAnsi="Arial" w:cs="Arial"/>
                <w:color w:val="000000"/>
              </w:rPr>
            </w:pPr>
            <w:r>
              <w:rPr>
                <w:rFonts w:ascii="Arial" w:hAnsi="Arial" w:cs="Arial"/>
                <w:color w:val="000000"/>
              </w:rPr>
              <w:t>28.34</w:t>
            </w:r>
          </w:p>
        </w:tc>
        <w:tc>
          <w:tcPr>
            <w:tcW w:w="1420" w:type="dxa"/>
            <w:tcBorders>
              <w:top w:val="single" w:sz="2" w:space="0" w:color="000000"/>
              <w:left w:val="single" w:sz="2" w:space="0" w:color="000000"/>
              <w:bottom w:val="single" w:sz="2" w:space="0" w:color="000000"/>
              <w:right w:val="single" w:sz="2" w:space="0" w:color="000000"/>
            </w:tcBorders>
          </w:tcPr>
          <w:p w14:paraId="76BDB077"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20.039.00</w:t>
            </w:r>
          </w:p>
        </w:tc>
        <w:tc>
          <w:tcPr>
            <w:tcW w:w="1420" w:type="dxa"/>
            <w:tcBorders>
              <w:top w:val="single" w:sz="2" w:space="0" w:color="000000"/>
              <w:left w:val="single" w:sz="2" w:space="0" w:color="000000"/>
              <w:bottom w:val="single" w:sz="2" w:space="0" w:color="000000"/>
              <w:right w:val="single" w:sz="2" w:space="0" w:color="000000"/>
            </w:tcBorders>
            <w:hideMark/>
          </w:tcPr>
          <w:p w14:paraId="6627B612"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4014.90.90</w:t>
            </w:r>
          </w:p>
        </w:tc>
        <w:tc>
          <w:tcPr>
            <w:tcW w:w="5807" w:type="dxa"/>
            <w:tcBorders>
              <w:top w:val="single" w:sz="2" w:space="0" w:color="000000"/>
              <w:left w:val="single" w:sz="2" w:space="0" w:color="000000"/>
              <w:bottom w:val="single" w:sz="2" w:space="0" w:color="000000"/>
              <w:right w:val="single" w:sz="2" w:space="0" w:color="000000"/>
            </w:tcBorders>
            <w:hideMark/>
          </w:tcPr>
          <w:p w14:paraId="1C80BFA9"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Chupetas e bicos para mamadeiras e para chupetas, de borracha</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1245782F"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71,57%</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0E2068FC"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88,73%</w:t>
            </w:r>
          </w:p>
        </w:tc>
        <w:tc>
          <w:tcPr>
            <w:tcW w:w="1842" w:type="dxa"/>
            <w:tcBorders>
              <w:top w:val="single" w:sz="2" w:space="0" w:color="000000"/>
              <w:left w:val="single" w:sz="2" w:space="0" w:color="000000"/>
              <w:bottom w:val="single" w:sz="2" w:space="0" w:color="000000"/>
              <w:right w:val="single" w:sz="2" w:space="0" w:color="000000"/>
            </w:tcBorders>
            <w:vAlign w:val="center"/>
          </w:tcPr>
          <w:p w14:paraId="0C685115"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105,88%</w:t>
            </w:r>
          </w:p>
        </w:tc>
      </w:tr>
      <w:tr w:rsidR="00623C81" w:rsidRPr="0022062A" w14:paraId="6ACAD5F9"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7DF9263B" w14:textId="77777777" w:rsidR="00623C81" w:rsidRDefault="00623C81" w:rsidP="006C794E">
            <w:pPr>
              <w:ind w:rightChars="0" w:right="0"/>
              <w:jc w:val="left"/>
              <w:rPr>
                <w:rFonts w:ascii="Arial" w:hAnsi="Arial" w:cs="Arial"/>
                <w:color w:val="000000"/>
              </w:rPr>
            </w:pPr>
            <w:r>
              <w:rPr>
                <w:rFonts w:ascii="Arial" w:hAnsi="Arial" w:cs="Arial"/>
                <w:color w:val="000000"/>
              </w:rPr>
              <w:t>28.35</w:t>
            </w:r>
          </w:p>
        </w:tc>
        <w:tc>
          <w:tcPr>
            <w:tcW w:w="1420" w:type="dxa"/>
            <w:tcBorders>
              <w:top w:val="single" w:sz="2" w:space="0" w:color="000000"/>
              <w:left w:val="single" w:sz="2" w:space="0" w:color="000000"/>
              <w:bottom w:val="single" w:sz="2" w:space="0" w:color="000000"/>
              <w:right w:val="single" w:sz="2" w:space="0" w:color="000000"/>
            </w:tcBorders>
          </w:tcPr>
          <w:p w14:paraId="5A3CA795"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20.041.00</w:t>
            </w:r>
          </w:p>
        </w:tc>
        <w:tc>
          <w:tcPr>
            <w:tcW w:w="1420" w:type="dxa"/>
            <w:tcBorders>
              <w:top w:val="single" w:sz="2" w:space="0" w:color="000000"/>
              <w:left w:val="single" w:sz="2" w:space="0" w:color="000000"/>
              <w:bottom w:val="single" w:sz="2" w:space="0" w:color="000000"/>
              <w:right w:val="single" w:sz="2" w:space="0" w:color="000000"/>
            </w:tcBorders>
            <w:hideMark/>
          </w:tcPr>
          <w:p w14:paraId="63F5EC99"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4202.1</w:t>
            </w:r>
          </w:p>
        </w:tc>
        <w:tc>
          <w:tcPr>
            <w:tcW w:w="5807" w:type="dxa"/>
            <w:tcBorders>
              <w:top w:val="single" w:sz="2" w:space="0" w:color="000000"/>
              <w:left w:val="single" w:sz="2" w:space="0" w:color="000000"/>
              <w:bottom w:val="single" w:sz="2" w:space="0" w:color="000000"/>
              <w:right w:val="single" w:sz="2" w:space="0" w:color="000000"/>
            </w:tcBorders>
            <w:hideMark/>
          </w:tcPr>
          <w:p w14:paraId="6C8291E1"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Malas e maletas de toucador</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68235EF2"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56,11%</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2FFE4DA5"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71,72%</w:t>
            </w:r>
          </w:p>
        </w:tc>
        <w:tc>
          <w:tcPr>
            <w:tcW w:w="1842" w:type="dxa"/>
            <w:tcBorders>
              <w:top w:val="single" w:sz="2" w:space="0" w:color="000000"/>
              <w:left w:val="single" w:sz="2" w:space="0" w:color="000000"/>
              <w:bottom w:val="single" w:sz="2" w:space="0" w:color="000000"/>
              <w:right w:val="single" w:sz="2" w:space="0" w:color="000000"/>
            </w:tcBorders>
            <w:vAlign w:val="center"/>
          </w:tcPr>
          <w:p w14:paraId="49F583B7"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87,33%</w:t>
            </w:r>
          </w:p>
        </w:tc>
      </w:tr>
      <w:tr w:rsidR="00623C81" w:rsidRPr="0022062A" w14:paraId="47D24A75"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027FB124" w14:textId="77777777" w:rsidR="00623C81" w:rsidRDefault="00623C81" w:rsidP="006C794E">
            <w:pPr>
              <w:ind w:rightChars="0" w:right="0"/>
              <w:jc w:val="left"/>
              <w:rPr>
                <w:rFonts w:ascii="Arial" w:hAnsi="Arial" w:cs="Arial"/>
                <w:color w:val="000000"/>
              </w:rPr>
            </w:pPr>
            <w:r>
              <w:rPr>
                <w:rFonts w:ascii="Arial" w:hAnsi="Arial" w:cs="Arial"/>
                <w:color w:val="000000"/>
              </w:rPr>
              <w:t>28.36</w:t>
            </w:r>
          </w:p>
        </w:tc>
        <w:tc>
          <w:tcPr>
            <w:tcW w:w="1420" w:type="dxa"/>
            <w:tcBorders>
              <w:top w:val="single" w:sz="2" w:space="0" w:color="000000"/>
              <w:left w:val="single" w:sz="2" w:space="0" w:color="000000"/>
              <w:bottom w:val="single" w:sz="2" w:space="0" w:color="000000"/>
              <w:right w:val="single" w:sz="2" w:space="0" w:color="000000"/>
            </w:tcBorders>
          </w:tcPr>
          <w:p w14:paraId="77BB52F8"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20.044.00</w:t>
            </w:r>
          </w:p>
        </w:tc>
        <w:tc>
          <w:tcPr>
            <w:tcW w:w="1420" w:type="dxa"/>
            <w:tcBorders>
              <w:top w:val="single" w:sz="2" w:space="0" w:color="000000"/>
              <w:left w:val="single" w:sz="2" w:space="0" w:color="000000"/>
              <w:bottom w:val="single" w:sz="2" w:space="0" w:color="000000"/>
              <w:right w:val="single" w:sz="2" w:space="0" w:color="000000"/>
            </w:tcBorders>
            <w:hideMark/>
          </w:tcPr>
          <w:p w14:paraId="686AEA55"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4818.20.00</w:t>
            </w:r>
          </w:p>
        </w:tc>
        <w:tc>
          <w:tcPr>
            <w:tcW w:w="5807" w:type="dxa"/>
            <w:tcBorders>
              <w:top w:val="single" w:sz="2" w:space="0" w:color="000000"/>
              <w:left w:val="single" w:sz="2" w:space="0" w:color="000000"/>
              <w:bottom w:val="single" w:sz="2" w:space="0" w:color="000000"/>
              <w:right w:val="single" w:sz="2" w:space="0" w:color="000000"/>
            </w:tcBorders>
            <w:hideMark/>
          </w:tcPr>
          <w:p w14:paraId="68ACA18F"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Lenços (incluídos os de maquilagem) e toalhas de mão</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1BECD41"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67,26%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4FD51C71"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83,99%</w:t>
            </w:r>
          </w:p>
        </w:tc>
        <w:tc>
          <w:tcPr>
            <w:tcW w:w="1842" w:type="dxa"/>
            <w:tcBorders>
              <w:top w:val="single" w:sz="2" w:space="0" w:color="000000"/>
              <w:left w:val="single" w:sz="2" w:space="0" w:color="000000"/>
              <w:bottom w:val="single" w:sz="2" w:space="0" w:color="000000"/>
              <w:right w:val="single" w:sz="2" w:space="0" w:color="000000"/>
            </w:tcBorders>
            <w:vAlign w:val="center"/>
          </w:tcPr>
          <w:p w14:paraId="3DB0EF1F"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100,71%</w:t>
            </w:r>
          </w:p>
        </w:tc>
      </w:tr>
      <w:tr w:rsidR="00623C81" w:rsidRPr="0022062A" w14:paraId="0A9CC767"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697F4E4E" w14:textId="77777777" w:rsidR="00623C81" w:rsidRDefault="00623C81" w:rsidP="006C794E">
            <w:pPr>
              <w:ind w:rightChars="0" w:right="0"/>
              <w:jc w:val="left"/>
              <w:rPr>
                <w:rFonts w:ascii="Arial" w:hAnsi="Arial" w:cs="Arial"/>
                <w:color w:val="000000"/>
              </w:rPr>
            </w:pPr>
            <w:r>
              <w:rPr>
                <w:rFonts w:ascii="Arial" w:hAnsi="Arial" w:cs="Arial"/>
                <w:color w:val="000000"/>
              </w:rPr>
              <w:t>28.37</w:t>
            </w:r>
          </w:p>
        </w:tc>
        <w:tc>
          <w:tcPr>
            <w:tcW w:w="1420" w:type="dxa"/>
            <w:tcBorders>
              <w:top w:val="single" w:sz="2" w:space="0" w:color="000000"/>
              <w:left w:val="single" w:sz="2" w:space="0" w:color="000000"/>
              <w:bottom w:val="single" w:sz="2" w:space="0" w:color="000000"/>
              <w:right w:val="single" w:sz="2" w:space="0" w:color="000000"/>
            </w:tcBorders>
          </w:tcPr>
          <w:p w14:paraId="53EC0470"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20.045.00</w:t>
            </w:r>
          </w:p>
        </w:tc>
        <w:tc>
          <w:tcPr>
            <w:tcW w:w="1420" w:type="dxa"/>
            <w:tcBorders>
              <w:top w:val="single" w:sz="2" w:space="0" w:color="000000"/>
              <w:left w:val="single" w:sz="2" w:space="0" w:color="000000"/>
              <w:bottom w:val="single" w:sz="2" w:space="0" w:color="000000"/>
              <w:right w:val="single" w:sz="2" w:space="0" w:color="000000"/>
            </w:tcBorders>
            <w:hideMark/>
          </w:tcPr>
          <w:p w14:paraId="2073316E"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4818.20.00</w:t>
            </w:r>
          </w:p>
        </w:tc>
        <w:tc>
          <w:tcPr>
            <w:tcW w:w="5807" w:type="dxa"/>
            <w:tcBorders>
              <w:top w:val="single" w:sz="2" w:space="0" w:color="000000"/>
              <w:left w:val="single" w:sz="2" w:space="0" w:color="000000"/>
              <w:bottom w:val="single" w:sz="2" w:space="0" w:color="000000"/>
              <w:right w:val="single" w:sz="2" w:space="0" w:color="000000"/>
            </w:tcBorders>
            <w:hideMark/>
          </w:tcPr>
          <w:p w14:paraId="7E3BFC49"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Papel toalha de uso institucional do tipo comercializado em rolos igual ou superior a 80 metros e do tipo comercializado em folhas intercaladas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5E4A669E"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41,08%</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674F9D07"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55,19%</w:t>
            </w:r>
          </w:p>
        </w:tc>
        <w:tc>
          <w:tcPr>
            <w:tcW w:w="1842" w:type="dxa"/>
            <w:tcBorders>
              <w:top w:val="single" w:sz="2" w:space="0" w:color="000000"/>
              <w:left w:val="single" w:sz="2" w:space="0" w:color="000000"/>
              <w:bottom w:val="single" w:sz="2" w:space="0" w:color="000000"/>
              <w:right w:val="single" w:sz="2" w:space="0" w:color="000000"/>
            </w:tcBorders>
            <w:vAlign w:val="center"/>
          </w:tcPr>
          <w:p w14:paraId="74480961"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69,30%</w:t>
            </w:r>
          </w:p>
        </w:tc>
      </w:tr>
      <w:tr w:rsidR="00623C81" w:rsidRPr="0022062A" w14:paraId="36143D6C"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B9A62F4" w14:textId="77777777" w:rsidR="00623C81" w:rsidRDefault="00623C81" w:rsidP="006C794E">
            <w:pPr>
              <w:ind w:rightChars="0" w:right="0"/>
              <w:jc w:val="left"/>
              <w:rPr>
                <w:rFonts w:ascii="Arial" w:hAnsi="Arial" w:cs="Arial"/>
                <w:color w:val="000000"/>
              </w:rPr>
            </w:pPr>
            <w:r>
              <w:rPr>
                <w:rFonts w:ascii="Arial" w:hAnsi="Arial" w:cs="Arial"/>
                <w:color w:val="000000"/>
              </w:rPr>
              <w:t>28.38</w:t>
            </w:r>
          </w:p>
        </w:tc>
        <w:tc>
          <w:tcPr>
            <w:tcW w:w="1420" w:type="dxa"/>
            <w:tcBorders>
              <w:top w:val="single" w:sz="2" w:space="0" w:color="000000"/>
              <w:left w:val="single" w:sz="2" w:space="0" w:color="000000"/>
              <w:bottom w:val="single" w:sz="2" w:space="0" w:color="000000"/>
              <w:right w:val="single" w:sz="2" w:space="0" w:color="000000"/>
            </w:tcBorders>
          </w:tcPr>
          <w:p w14:paraId="2CD30EBF"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20.046.00</w:t>
            </w:r>
          </w:p>
        </w:tc>
        <w:tc>
          <w:tcPr>
            <w:tcW w:w="1420" w:type="dxa"/>
            <w:tcBorders>
              <w:top w:val="single" w:sz="2" w:space="0" w:color="000000"/>
              <w:left w:val="single" w:sz="2" w:space="0" w:color="000000"/>
              <w:bottom w:val="single" w:sz="2" w:space="0" w:color="000000"/>
              <w:right w:val="single" w:sz="2" w:space="0" w:color="000000"/>
            </w:tcBorders>
            <w:hideMark/>
          </w:tcPr>
          <w:p w14:paraId="37E982A3"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4818.30.00</w:t>
            </w:r>
          </w:p>
        </w:tc>
        <w:tc>
          <w:tcPr>
            <w:tcW w:w="5807" w:type="dxa"/>
            <w:tcBorders>
              <w:top w:val="single" w:sz="2" w:space="0" w:color="000000"/>
              <w:left w:val="single" w:sz="2" w:space="0" w:color="000000"/>
              <w:bottom w:val="single" w:sz="2" w:space="0" w:color="000000"/>
              <w:right w:val="single" w:sz="2" w:space="0" w:color="000000"/>
            </w:tcBorders>
            <w:hideMark/>
          </w:tcPr>
          <w:p w14:paraId="14458B79"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Toalhas e guardanapos de mesa</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B0455C8"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57,90%</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005BB5AC"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73,69%</w:t>
            </w:r>
          </w:p>
        </w:tc>
        <w:tc>
          <w:tcPr>
            <w:tcW w:w="1842" w:type="dxa"/>
            <w:tcBorders>
              <w:top w:val="single" w:sz="2" w:space="0" w:color="000000"/>
              <w:left w:val="single" w:sz="2" w:space="0" w:color="000000"/>
              <w:bottom w:val="single" w:sz="2" w:space="0" w:color="000000"/>
              <w:right w:val="single" w:sz="2" w:space="0" w:color="000000"/>
            </w:tcBorders>
            <w:vAlign w:val="center"/>
          </w:tcPr>
          <w:p w14:paraId="59553D0F"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89,48%</w:t>
            </w:r>
          </w:p>
        </w:tc>
      </w:tr>
      <w:tr w:rsidR="00623C81" w:rsidRPr="0022062A" w14:paraId="269C3D58"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41851959" w14:textId="77777777" w:rsidR="00623C81" w:rsidRDefault="00623C81" w:rsidP="006C794E">
            <w:pPr>
              <w:ind w:rightChars="0" w:right="0"/>
              <w:jc w:val="left"/>
              <w:rPr>
                <w:rFonts w:ascii="Arial" w:hAnsi="Arial" w:cs="Arial"/>
                <w:color w:val="000000"/>
              </w:rPr>
            </w:pPr>
            <w:r>
              <w:rPr>
                <w:rFonts w:ascii="Arial" w:hAnsi="Arial" w:cs="Arial"/>
                <w:color w:val="000000"/>
              </w:rPr>
              <w:t>28.39</w:t>
            </w:r>
          </w:p>
        </w:tc>
        <w:tc>
          <w:tcPr>
            <w:tcW w:w="1420" w:type="dxa"/>
            <w:tcBorders>
              <w:top w:val="single" w:sz="2" w:space="0" w:color="000000"/>
              <w:left w:val="single" w:sz="2" w:space="0" w:color="000000"/>
              <w:bottom w:val="single" w:sz="2" w:space="0" w:color="000000"/>
              <w:right w:val="single" w:sz="2" w:space="0" w:color="000000"/>
            </w:tcBorders>
          </w:tcPr>
          <w:p w14:paraId="2A2A3F41"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20.047.00</w:t>
            </w:r>
          </w:p>
        </w:tc>
        <w:tc>
          <w:tcPr>
            <w:tcW w:w="1420" w:type="dxa"/>
            <w:tcBorders>
              <w:top w:val="single" w:sz="2" w:space="0" w:color="000000"/>
              <w:left w:val="single" w:sz="2" w:space="0" w:color="000000"/>
              <w:bottom w:val="single" w:sz="2" w:space="0" w:color="000000"/>
              <w:right w:val="single" w:sz="2" w:space="0" w:color="000000"/>
            </w:tcBorders>
            <w:hideMark/>
          </w:tcPr>
          <w:p w14:paraId="31C964E0"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4818.90.90</w:t>
            </w:r>
          </w:p>
        </w:tc>
        <w:tc>
          <w:tcPr>
            <w:tcW w:w="5807" w:type="dxa"/>
            <w:tcBorders>
              <w:top w:val="single" w:sz="2" w:space="0" w:color="000000"/>
              <w:left w:val="single" w:sz="2" w:space="0" w:color="000000"/>
              <w:bottom w:val="single" w:sz="2" w:space="0" w:color="000000"/>
              <w:right w:val="single" w:sz="2" w:space="0" w:color="000000"/>
            </w:tcBorders>
            <w:hideMark/>
          </w:tcPr>
          <w:p w14:paraId="162FAB10"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Toalhas de cozinha (papel toalha de uso doméstico)</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3DC23571"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61,86%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5E890578"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78,05%</w:t>
            </w:r>
          </w:p>
        </w:tc>
        <w:tc>
          <w:tcPr>
            <w:tcW w:w="1842" w:type="dxa"/>
            <w:tcBorders>
              <w:top w:val="single" w:sz="2" w:space="0" w:color="000000"/>
              <w:left w:val="single" w:sz="2" w:space="0" w:color="000000"/>
              <w:bottom w:val="single" w:sz="2" w:space="0" w:color="000000"/>
              <w:right w:val="single" w:sz="2" w:space="0" w:color="000000"/>
            </w:tcBorders>
            <w:vAlign w:val="center"/>
          </w:tcPr>
          <w:p w14:paraId="49A3A921"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94,23%</w:t>
            </w:r>
          </w:p>
        </w:tc>
      </w:tr>
      <w:tr w:rsidR="00623C81" w:rsidRPr="0022062A" w14:paraId="13B36991"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52EA1117" w14:textId="77777777" w:rsidR="00623C81" w:rsidRDefault="00623C81" w:rsidP="006C794E">
            <w:pPr>
              <w:ind w:rightChars="0" w:right="0"/>
              <w:jc w:val="left"/>
              <w:rPr>
                <w:rFonts w:ascii="Arial" w:hAnsi="Arial" w:cs="Arial"/>
                <w:color w:val="000000"/>
              </w:rPr>
            </w:pPr>
            <w:r>
              <w:rPr>
                <w:rFonts w:ascii="Arial" w:hAnsi="Arial" w:cs="Arial"/>
                <w:color w:val="000000"/>
              </w:rPr>
              <w:t>28.40</w:t>
            </w:r>
          </w:p>
        </w:tc>
        <w:tc>
          <w:tcPr>
            <w:tcW w:w="1420" w:type="dxa"/>
            <w:tcBorders>
              <w:top w:val="single" w:sz="2" w:space="0" w:color="000000"/>
              <w:left w:val="single" w:sz="2" w:space="0" w:color="000000"/>
              <w:bottom w:val="single" w:sz="2" w:space="0" w:color="000000"/>
              <w:right w:val="single" w:sz="2" w:space="0" w:color="000000"/>
            </w:tcBorders>
          </w:tcPr>
          <w:p w14:paraId="789E7B11"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20.048.00</w:t>
            </w:r>
          </w:p>
        </w:tc>
        <w:tc>
          <w:tcPr>
            <w:tcW w:w="1420" w:type="dxa"/>
            <w:tcBorders>
              <w:top w:val="single" w:sz="2" w:space="0" w:color="000000"/>
              <w:left w:val="single" w:sz="2" w:space="0" w:color="000000"/>
              <w:bottom w:val="single" w:sz="2" w:space="0" w:color="000000"/>
              <w:right w:val="single" w:sz="2" w:space="0" w:color="000000"/>
            </w:tcBorders>
            <w:hideMark/>
          </w:tcPr>
          <w:p w14:paraId="72E4219A"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9619.00.00</w:t>
            </w:r>
          </w:p>
        </w:tc>
        <w:tc>
          <w:tcPr>
            <w:tcW w:w="5807" w:type="dxa"/>
            <w:tcBorders>
              <w:top w:val="single" w:sz="2" w:space="0" w:color="000000"/>
              <w:left w:val="single" w:sz="2" w:space="0" w:color="000000"/>
              <w:bottom w:val="single" w:sz="2" w:space="0" w:color="000000"/>
              <w:right w:val="single" w:sz="2" w:space="0" w:color="000000"/>
            </w:tcBorders>
            <w:hideMark/>
          </w:tcPr>
          <w:p w14:paraId="34E9F679" w14:textId="77777777" w:rsidR="00470197" w:rsidRPr="00A8736D" w:rsidRDefault="00623C81" w:rsidP="00A8736D">
            <w:pPr>
              <w:spacing w:after="240"/>
              <w:ind w:rightChars="0" w:right="0"/>
              <w:textAlignment w:val="baseline"/>
              <w:rPr>
                <w:rFonts w:ascii="Arial" w:hAnsi="Arial" w:cs="Arial"/>
              </w:rPr>
            </w:pPr>
            <w:r w:rsidRPr="0022062A">
              <w:rPr>
                <w:rFonts w:ascii="Arial" w:hAnsi="Arial" w:cs="Arial"/>
                <w:color w:val="000000"/>
                <w:lang w:eastAsia="pt-BR"/>
              </w:rPr>
              <w:t>Fraldas</w:t>
            </w:r>
            <w:r w:rsidR="00470197" w:rsidRPr="00470197">
              <w:rPr>
                <w:rFonts w:ascii="Arial" w:hAnsi="Arial" w:cs="Arial"/>
              </w:rPr>
              <w:t>, exceto os descritos no CEST 20.048.01</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0EA15E98"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31,30%</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5FB6B081"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44,43%</w:t>
            </w:r>
          </w:p>
        </w:tc>
        <w:tc>
          <w:tcPr>
            <w:tcW w:w="1842" w:type="dxa"/>
            <w:tcBorders>
              <w:top w:val="single" w:sz="2" w:space="0" w:color="000000"/>
              <w:left w:val="single" w:sz="2" w:space="0" w:color="000000"/>
              <w:bottom w:val="single" w:sz="2" w:space="0" w:color="000000"/>
              <w:right w:val="single" w:sz="2" w:space="0" w:color="000000"/>
            </w:tcBorders>
            <w:vAlign w:val="center"/>
          </w:tcPr>
          <w:p w14:paraId="7E9E230B"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57,56%</w:t>
            </w:r>
          </w:p>
        </w:tc>
      </w:tr>
      <w:tr w:rsidR="00623C81" w:rsidRPr="0022062A" w14:paraId="70168623"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64E589DC" w14:textId="77777777" w:rsidR="00623C81" w:rsidRDefault="00623C81" w:rsidP="006C794E">
            <w:pPr>
              <w:ind w:rightChars="0" w:right="0"/>
              <w:jc w:val="left"/>
              <w:rPr>
                <w:rFonts w:ascii="Arial" w:hAnsi="Arial" w:cs="Arial"/>
                <w:color w:val="000000"/>
              </w:rPr>
            </w:pPr>
            <w:r>
              <w:rPr>
                <w:rFonts w:ascii="Arial" w:hAnsi="Arial" w:cs="Arial"/>
                <w:color w:val="000000"/>
              </w:rPr>
              <w:t>28.41</w:t>
            </w:r>
          </w:p>
        </w:tc>
        <w:tc>
          <w:tcPr>
            <w:tcW w:w="1420" w:type="dxa"/>
            <w:tcBorders>
              <w:top w:val="single" w:sz="2" w:space="0" w:color="000000"/>
              <w:left w:val="single" w:sz="2" w:space="0" w:color="000000"/>
              <w:bottom w:val="single" w:sz="2" w:space="0" w:color="000000"/>
              <w:right w:val="single" w:sz="2" w:space="0" w:color="000000"/>
            </w:tcBorders>
          </w:tcPr>
          <w:p w14:paraId="54E6A0E0"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20.049.00</w:t>
            </w:r>
          </w:p>
        </w:tc>
        <w:tc>
          <w:tcPr>
            <w:tcW w:w="1420" w:type="dxa"/>
            <w:tcBorders>
              <w:top w:val="single" w:sz="2" w:space="0" w:color="000000"/>
              <w:left w:val="single" w:sz="2" w:space="0" w:color="000000"/>
              <w:bottom w:val="single" w:sz="2" w:space="0" w:color="000000"/>
              <w:right w:val="single" w:sz="2" w:space="0" w:color="000000"/>
            </w:tcBorders>
            <w:hideMark/>
          </w:tcPr>
          <w:p w14:paraId="2EB6970E"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9619.00.00</w:t>
            </w:r>
          </w:p>
        </w:tc>
        <w:tc>
          <w:tcPr>
            <w:tcW w:w="5807" w:type="dxa"/>
            <w:tcBorders>
              <w:top w:val="single" w:sz="2" w:space="0" w:color="000000"/>
              <w:left w:val="single" w:sz="2" w:space="0" w:color="000000"/>
              <w:bottom w:val="single" w:sz="2" w:space="0" w:color="000000"/>
              <w:right w:val="single" w:sz="2" w:space="0" w:color="000000"/>
            </w:tcBorders>
            <w:hideMark/>
          </w:tcPr>
          <w:p w14:paraId="2DCDBA38"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Tampões higiênicos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86DD0C8"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47,20%</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37EF6BB6"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61,92%</w:t>
            </w:r>
          </w:p>
        </w:tc>
        <w:tc>
          <w:tcPr>
            <w:tcW w:w="1842" w:type="dxa"/>
            <w:tcBorders>
              <w:top w:val="single" w:sz="2" w:space="0" w:color="000000"/>
              <w:left w:val="single" w:sz="2" w:space="0" w:color="000000"/>
              <w:bottom w:val="single" w:sz="2" w:space="0" w:color="000000"/>
              <w:right w:val="single" w:sz="2" w:space="0" w:color="000000"/>
            </w:tcBorders>
            <w:vAlign w:val="center"/>
          </w:tcPr>
          <w:p w14:paraId="770403E6"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76,64%</w:t>
            </w:r>
          </w:p>
        </w:tc>
      </w:tr>
      <w:tr w:rsidR="00623C81" w:rsidRPr="0022062A" w14:paraId="20C6121E"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2B24E906" w14:textId="77777777" w:rsidR="00623C81" w:rsidRDefault="00623C81" w:rsidP="006C794E">
            <w:pPr>
              <w:ind w:rightChars="0" w:right="0"/>
              <w:jc w:val="left"/>
              <w:rPr>
                <w:rFonts w:ascii="Arial" w:hAnsi="Arial" w:cs="Arial"/>
                <w:color w:val="000000"/>
              </w:rPr>
            </w:pPr>
            <w:r>
              <w:rPr>
                <w:rFonts w:ascii="Arial" w:hAnsi="Arial" w:cs="Arial"/>
                <w:color w:val="000000"/>
              </w:rPr>
              <w:t>28.42</w:t>
            </w:r>
          </w:p>
        </w:tc>
        <w:tc>
          <w:tcPr>
            <w:tcW w:w="1420" w:type="dxa"/>
            <w:tcBorders>
              <w:top w:val="single" w:sz="2" w:space="0" w:color="000000"/>
              <w:left w:val="single" w:sz="2" w:space="0" w:color="000000"/>
              <w:bottom w:val="single" w:sz="2" w:space="0" w:color="000000"/>
              <w:right w:val="single" w:sz="2" w:space="0" w:color="000000"/>
            </w:tcBorders>
          </w:tcPr>
          <w:p w14:paraId="420C4BD8"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20.050.00</w:t>
            </w:r>
          </w:p>
        </w:tc>
        <w:tc>
          <w:tcPr>
            <w:tcW w:w="1420" w:type="dxa"/>
            <w:tcBorders>
              <w:top w:val="single" w:sz="2" w:space="0" w:color="000000"/>
              <w:left w:val="single" w:sz="2" w:space="0" w:color="000000"/>
              <w:bottom w:val="single" w:sz="2" w:space="0" w:color="000000"/>
              <w:right w:val="single" w:sz="2" w:space="0" w:color="000000"/>
            </w:tcBorders>
            <w:hideMark/>
          </w:tcPr>
          <w:p w14:paraId="6CC66DF0"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9619.00.00</w:t>
            </w:r>
          </w:p>
        </w:tc>
        <w:tc>
          <w:tcPr>
            <w:tcW w:w="5807" w:type="dxa"/>
            <w:tcBorders>
              <w:top w:val="single" w:sz="2" w:space="0" w:color="000000"/>
              <w:left w:val="single" w:sz="2" w:space="0" w:color="000000"/>
              <w:bottom w:val="single" w:sz="2" w:space="0" w:color="000000"/>
              <w:right w:val="single" w:sz="2" w:space="0" w:color="000000"/>
            </w:tcBorders>
            <w:hideMark/>
          </w:tcPr>
          <w:p w14:paraId="1374938A"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Absorventes higiênicos externos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A4CD8A4"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52,22%</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711FFEAA"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67,44%</w:t>
            </w:r>
          </w:p>
        </w:tc>
        <w:tc>
          <w:tcPr>
            <w:tcW w:w="1842" w:type="dxa"/>
            <w:tcBorders>
              <w:top w:val="single" w:sz="2" w:space="0" w:color="000000"/>
              <w:left w:val="single" w:sz="2" w:space="0" w:color="000000"/>
              <w:bottom w:val="single" w:sz="2" w:space="0" w:color="000000"/>
              <w:right w:val="single" w:sz="2" w:space="0" w:color="000000"/>
            </w:tcBorders>
            <w:vAlign w:val="center"/>
          </w:tcPr>
          <w:p w14:paraId="7379BFF5"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82,66%</w:t>
            </w:r>
          </w:p>
        </w:tc>
      </w:tr>
      <w:tr w:rsidR="00623C81" w:rsidRPr="0022062A" w14:paraId="3C0F7241"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69B1C2F7" w14:textId="77777777" w:rsidR="00623C81" w:rsidRDefault="00623C81" w:rsidP="006C794E">
            <w:pPr>
              <w:ind w:rightChars="0" w:right="0"/>
              <w:jc w:val="left"/>
              <w:rPr>
                <w:rFonts w:ascii="Arial" w:hAnsi="Arial" w:cs="Arial"/>
                <w:color w:val="000000"/>
              </w:rPr>
            </w:pPr>
            <w:r>
              <w:rPr>
                <w:rFonts w:ascii="Arial" w:hAnsi="Arial" w:cs="Arial"/>
                <w:color w:val="000000"/>
              </w:rPr>
              <w:t>28.43</w:t>
            </w:r>
          </w:p>
        </w:tc>
        <w:tc>
          <w:tcPr>
            <w:tcW w:w="1420" w:type="dxa"/>
            <w:tcBorders>
              <w:top w:val="single" w:sz="2" w:space="0" w:color="000000"/>
              <w:left w:val="single" w:sz="2" w:space="0" w:color="000000"/>
              <w:bottom w:val="single" w:sz="2" w:space="0" w:color="000000"/>
              <w:right w:val="single" w:sz="2" w:space="0" w:color="000000"/>
            </w:tcBorders>
          </w:tcPr>
          <w:p w14:paraId="6391752A"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20.051.00</w:t>
            </w:r>
          </w:p>
        </w:tc>
        <w:tc>
          <w:tcPr>
            <w:tcW w:w="1420" w:type="dxa"/>
            <w:tcBorders>
              <w:top w:val="single" w:sz="2" w:space="0" w:color="000000"/>
              <w:left w:val="single" w:sz="2" w:space="0" w:color="000000"/>
              <w:bottom w:val="single" w:sz="2" w:space="0" w:color="000000"/>
              <w:right w:val="single" w:sz="2" w:space="0" w:color="000000"/>
            </w:tcBorders>
            <w:hideMark/>
          </w:tcPr>
          <w:p w14:paraId="5E48BAA0"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5601.21.90</w:t>
            </w:r>
          </w:p>
        </w:tc>
        <w:tc>
          <w:tcPr>
            <w:tcW w:w="5807" w:type="dxa"/>
            <w:tcBorders>
              <w:top w:val="single" w:sz="2" w:space="0" w:color="000000"/>
              <w:left w:val="single" w:sz="2" w:space="0" w:color="000000"/>
              <w:bottom w:val="single" w:sz="2" w:space="0" w:color="000000"/>
              <w:right w:val="single" w:sz="2" w:space="0" w:color="000000"/>
            </w:tcBorders>
            <w:hideMark/>
          </w:tcPr>
          <w:p w14:paraId="272C7B52"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Hastes flexíveis (uso não medicinal)</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083C18B"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49,64%</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09A4D9A6"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64,60%</w:t>
            </w:r>
          </w:p>
        </w:tc>
        <w:tc>
          <w:tcPr>
            <w:tcW w:w="1842" w:type="dxa"/>
            <w:tcBorders>
              <w:top w:val="single" w:sz="2" w:space="0" w:color="000000"/>
              <w:left w:val="single" w:sz="2" w:space="0" w:color="000000"/>
              <w:bottom w:val="single" w:sz="2" w:space="0" w:color="000000"/>
              <w:right w:val="single" w:sz="2" w:space="0" w:color="000000"/>
            </w:tcBorders>
            <w:vAlign w:val="center"/>
          </w:tcPr>
          <w:p w14:paraId="143E7B5E"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79,57%</w:t>
            </w:r>
          </w:p>
        </w:tc>
      </w:tr>
      <w:tr w:rsidR="00623C81" w:rsidRPr="0022062A" w14:paraId="04417BCF"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79F0ECA" w14:textId="77777777" w:rsidR="00623C81" w:rsidRDefault="00623C81" w:rsidP="006C794E">
            <w:pPr>
              <w:ind w:rightChars="0" w:right="0"/>
              <w:jc w:val="left"/>
              <w:rPr>
                <w:rFonts w:ascii="Arial" w:hAnsi="Arial" w:cs="Arial"/>
                <w:color w:val="000000"/>
              </w:rPr>
            </w:pPr>
            <w:r>
              <w:rPr>
                <w:rFonts w:ascii="Arial" w:hAnsi="Arial" w:cs="Arial"/>
                <w:color w:val="000000"/>
              </w:rPr>
              <w:t>28.44</w:t>
            </w:r>
          </w:p>
        </w:tc>
        <w:tc>
          <w:tcPr>
            <w:tcW w:w="1420" w:type="dxa"/>
            <w:tcBorders>
              <w:top w:val="single" w:sz="2" w:space="0" w:color="000000"/>
              <w:left w:val="single" w:sz="2" w:space="0" w:color="000000"/>
              <w:bottom w:val="single" w:sz="2" w:space="0" w:color="000000"/>
              <w:right w:val="single" w:sz="2" w:space="0" w:color="000000"/>
            </w:tcBorders>
          </w:tcPr>
          <w:p w14:paraId="6C0739CA"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20.052.00</w:t>
            </w:r>
          </w:p>
        </w:tc>
        <w:tc>
          <w:tcPr>
            <w:tcW w:w="1420" w:type="dxa"/>
            <w:tcBorders>
              <w:top w:val="single" w:sz="2" w:space="0" w:color="000000"/>
              <w:left w:val="single" w:sz="2" w:space="0" w:color="000000"/>
              <w:bottom w:val="single" w:sz="2" w:space="0" w:color="000000"/>
              <w:right w:val="single" w:sz="2" w:space="0" w:color="000000"/>
            </w:tcBorders>
            <w:hideMark/>
          </w:tcPr>
          <w:p w14:paraId="6C40F57D"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5603.92.90</w:t>
            </w:r>
          </w:p>
        </w:tc>
        <w:tc>
          <w:tcPr>
            <w:tcW w:w="5807" w:type="dxa"/>
            <w:tcBorders>
              <w:top w:val="single" w:sz="2" w:space="0" w:color="000000"/>
              <w:left w:val="single" w:sz="2" w:space="0" w:color="000000"/>
              <w:bottom w:val="single" w:sz="2" w:space="0" w:color="000000"/>
              <w:right w:val="single" w:sz="2" w:space="0" w:color="000000"/>
            </w:tcBorders>
            <w:hideMark/>
          </w:tcPr>
          <w:p w14:paraId="1316A709"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Sutiã descartável, assemelhados e papel para depilação</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6712CA07"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51,73%</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56DD4C81"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66,90%</w:t>
            </w:r>
          </w:p>
        </w:tc>
        <w:tc>
          <w:tcPr>
            <w:tcW w:w="1842" w:type="dxa"/>
            <w:tcBorders>
              <w:top w:val="single" w:sz="2" w:space="0" w:color="000000"/>
              <w:left w:val="single" w:sz="2" w:space="0" w:color="000000"/>
              <w:bottom w:val="single" w:sz="2" w:space="0" w:color="000000"/>
              <w:right w:val="single" w:sz="2" w:space="0" w:color="000000"/>
            </w:tcBorders>
            <w:vAlign w:val="center"/>
          </w:tcPr>
          <w:p w14:paraId="02CCC22A"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82,08%</w:t>
            </w:r>
          </w:p>
        </w:tc>
      </w:tr>
      <w:tr w:rsidR="00623C81" w:rsidRPr="0022062A" w14:paraId="4FF8EEE2"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5F3770AB" w14:textId="77777777" w:rsidR="00623C81" w:rsidRDefault="00623C81" w:rsidP="006C794E">
            <w:pPr>
              <w:ind w:rightChars="0" w:right="0"/>
              <w:jc w:val="left"/>
              <w:rPr>
                <w:rFonts w:ascii="Arial" w:hAnsi="Arial" w:cs="Arial"/>
                <w:color w:val="000000"/>
              </w:rPr>
            </w:pPr>
            <w:r>
              <w:rPr>
                <w:rFonts w:ascii="Arial" w:hAnsi="Arial" w:cs="Arial"/>
                <w:color w:val="000000"/>
              </w:rPr>
              <w:t>28.45</w:t>
            </w:r>
          </w:p>
        </w:tc>
        <w:tc>
          <w:tcPr>
            <w:tcW w:w="1420" w:type="dxa"/>
            <w:tcBorders>
              <w:top w:val="single" w:sz="2" w:space="0" w:color="000000"/>
              <w:left w:val="single" w:sz="2" w:space="0" w:color="000000"/>
              <w:bottom w:val="single" w:sz="2" w:space="0" w:color="000000"/>
              <w:right w:val="single" w:sz="2" w:space="0" w:color="000000"/>
            </w:tcBorders>
          </w:tcPr>
          <w:p w14:paraId="6CEA30FE"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20.053.00</w:t>
            </w:r>
          </w:p>
        </w:tc>
        <w:tc>
          <w:tcPr>
            <w:tcW w:w="1420" w:type="dxa"/>
            <w:tcBorders>
              <w:top w:val="single" w:sz="2" w:space="0" w:color="000000"/>
              <w:left w:val="single" w:sz="2" w:space="0" w:color="000000"/>
              <w:bottom w:val="single" w:sz="2" w:space="0" w:color="000000"/>
              <w:right w:val="single" w:sz="2" w:space="0" w:color="000000"/>
            </w:tcBorders>
            <w:hideMark/>
          </w:tcPr>
          <w:p w14:paraId="6F666BDE"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8203.20.90</w:t>
            </w:r>
          </w:p>
        </w:tc>
        <w:tc>
          <w:tcPr>
            <w:tcW w:w="5807" w:type="dxa"/>
            <w:tcBorders>
              <w:top w:val="single" w:sz="2" w:space="0" w:color="000000"/>
              <w:left w:val="single" w:sz="2" w:space="0" w:color="000000"/>
              <w:bottom w:val="single" w:sz="2" w:space="0" w:color="000000"/>
              <w:right w:val="single" w:sz="2" w:space="0" w:color="000000"/>
            </w:tcBorders>
            <w:hideMark/>
          </w:tcPr>
          <w:p w14:paraId="47451D8F"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Pinças para sobrancelhas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18BBECE"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57,73%</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2923C618"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73,50%</w:t>
            </w:r>
          </w:p>
        </w:tc>
        <w:tc>
          <w:tcPr>
            <w:tcW w:w="1842" w:type="dxa"/>
            <w:tcBorders>
              <w:top w:val="single" w:sz="2" w:space="0" w:color="000000"/>
              <w:left w:val="single" w:sz="2" w:space="0" w:color="000000"/>
              <w:bottom w:val="single" w:sz="2" w:space="0" w:color="000000"/>
              <w:right w:val="single" w:sz="2" w:space="0" w:color="000000"/>
            </w:tcBorders>
            <w:vAlign w:val="center"/>
          </w:tcPr>
          <w:p w14:paraId="5C7357B7"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89,28%</w:t>
            </w:r>
          </w:p>
        </w:tc>
      </w:tr>
      <w:tr w:rsidR="00623C81" w:rsidRPr="0022062A" w14:paraId="34DE2267"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1BF1210E" w14:textId="77777777" w:rsidR="00623C81" w:rsidRDefault="00623C81" w:rsidP="006C794E">
            <w:pPr>
              <w:ind w:rightChars="0" w:right="0"/>
              <w:jc w:val="left"/>
              <w:rPr>
                <w:rFonts w:ascii="Arial" w:hAnsi="Arial" w:cs="Arial"/>
                <w:color w:val="000000"/>
              </w:rPr>
            </w:pPr>
            <w:r>
              <w:rPr>
                <w:rFonts w:ascii="Arial" w:hAnsi="Arial" w:cs="Arial"/>
                <w:color w:val="000000"/>
              </w:rPr>
              <w:t>28.46</w:t>
            </w:r>
          </w:p>
        </w:tc>
        <w:tc>
          <w:tcPr>
            <w:tcW w:w="1420" w:type="dxa"/>
            <w:tcBorders>
              <w:top w:val="single" w:sz="2" w:space="0" w:color="000000"/>
              <w:left w:val="single" w:sz="2" w:space="0" w:color="000000"/>
              <w:bottom w:val="single" w:sz="2" w:space="0" w:color="000000"/>
              <w:right w:val="single" w:sz="2" w:space="0" w:color="000000"/>
            </w:tcBorders>
          </w:tcPr>
          <w:p w14:paraId="0C8DDE78"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20.054.00</w:t>
            </w:r>
          </w:p>
        </w:tc>
        <w:tc>
          <w:tcPr>
            <w:tcW w:w="1420" w:type="dxa"/>
            <w:tcBorders>
              <w:top w:val="single" w:sz="2" w:space="0" w:color="000000"/>
              <w:left w:val="single" w:sz="2" w:space="0" w:color="000000"/>
              <w:bottom w:val="single" w:sz="2" w:space="0" w:color="000000"/>
              <w:right w:val="single" w:sz="2" w:space="0" w:color="000000"/>
            </w:tcBorders>
            <w:hideMark/>
          </w:tcPr>
          <w:p w14:paraId="399C66E7"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8214.10.00</w:t>
            </w:r>
          </w:p>
        </w:tc>
        <w:tc>
          <w:tcPr>
            <w:tcW w:w="5807" w:type="dxa"/>
            <w:tcBorders>
              <w:top w:val="single" w:sz="2" w:space="0" w:color="000000"/>
              <w:left w:val="single" w:sz="2" w:space="0" w:color="000000"/>
              <w:bottom w:val="single" w:sz="2" w:space="0" w:color="000000"/>
              <w:right w:val="single" w:sz="2" w:space="0" w:color="000000"/>
            </w:tcBorders>
            <w:hideMark/>
          </w:tcPr>
          <w:p w14:paraId="4024866F"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Espátulas (artigos de cutelaria)</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544613FC"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57,73%</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1F798536"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73,50%</w:t>
            </w:r>
          </w:p>
        </w:tc>
        <w:tc>
          <w:tcPr>
            <w:tcW w:w="1842" w:type="dxa"/>
            <w:tcBorders>
              <w:top w:val="single" w:sz="2" w:space="0" w:color="000000"/>
              <w:left w:val="single" w:sz="2" w:space="0" w:color="000000"/>
              <w:bottom w:val="single" w:sz="2" w:space="0" w:color="000000"/>
              <w:right w:val="single" w:sz="2" w:space="0" w:color="000000"/>
            </w:tcBorders>
            <w:vAlign w:val="center"/>
          </w:tcPr>
          <w:p w14:paraId="13F83A38"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89,28%</w:t>
            </w:r>
          </w:p>
        </w:tc>
      </w:tr>
      <w:tr w:rsidR="00623C81" w:rsidRPr="0022062A" w14:paraId="1B67CD67"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48DA9BC4" w14:textId="77777777" w:rsidR="00623C81" w:rsidRDefault="00623C81" w:rsidP="006C794E">
            <w:pPr>
              <w:ind w:rightChars="0" w:right="0"/>
              <w:jc w:val="left"/>
              <w:rPr>
                <w:rFonts w:ascii="Arial" w:hAnsi="Arial" w:cs="Arial"/>
                <w:color w:val="000000"/>
              </w:rPr>
            </w:pPr>
            <w:r>
              <w:rPr>
                <w:rFonts w:ascii="Arial" w:hAnsi="Arial" w:cs="Arial"/>
                <w:color w:val="000000"/>
              </w:rPr>
              <w:t>28.47</w:t>
            </w:r>
          </w:p>
        </w:tc>
        <w:tc>
          <w:tcPr>
            <w:tcW w:w="1420" w:type="dxa"/>
            <w:tcBorders>
              <w:top w:val="single" w:sz="2" w:space="0" w:color="000000"/>
              <w:left w:val="single" w:sz="2" w:space="0" w:color="000000"/>
              <w:bottom w:val="single" w:sz="2" w:space="0" w:color="000000"/>
              <w:right w:val="single" w:sz="2" w:space="0" w:color="000000"/>
            </w:tcBorders>
          </w:tcPr>
          <w:p w14:paraId="05967996"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20.055.00</w:t>
            </w:r>
          </w:p>
        </w:tc>
        <w:tc>
          <w:tcPr>
            <w:tcW w:w="1420" w:type="dxa"/>
            <w:tcBorders>
              <w:top w:val="single" w:sz="2" w:space="0" w:color="000000"/>
              <w:left w:val="single" w:sz="2" w:space="0" w:color="000000"/>
              <w:bottom w:val="single" w:sz="2" w:space="0" w:color="000000"/>
              <w:right w:val="single" w:sz="2" w:space="0" w:color="000000"/>
            </w:tcBorders>
            <w:hideMark/>
          </w:tcPr>
          <w:p w14:paraId="78C318A0"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8214.20.00</w:t>
            </w:r>
          </w:p>
        </w:tc>
        <w:tc>
          <w:tcPr>
            <w:tcW w:w="5807" w:type="dxa"/>
            <w:tcBorders>
              <w:top w:val="single" w:sz="2" w:space="0" w:color="000000"/>
              <w:left w:val="single" w:sz="2" w:space="0" w:color="000000"/>
              <w:bottom w:val="single" w:sz="2" w:space="0" w:color="000000"/>
              <w:right w:val="single" w:sz="2" w:space="0" w:color="000000"/>
            </w:tcBorders>
            <w:hideMark/>
          </w:tcPr>
          <w:p w14:paraId="6F94A79C"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Utensílios e sortidos de utensílios de manicuros ou de pedicuros (incluídas as limas para unhas)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34EF04AF"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57,73%</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50936E89"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73,50%</w:t>
            </w:r>
          </w:p>
        </w:tc>
        <w:tc>
          <w:tcPr>
            <w:tcW w:w="1842" w:type="dxa"/>
            <w:tcBorders>
              <w:top w:val="single" w:sz="2" w:space="0" w:color="000000"/>
              <w:left w:val="single" w:sz="2" w:space="0" w:color="000000"/>
              <w:bottom w:val="single" w:sz="2" w:space="0" w:color="000000"/>
              <w:right w:val="single" w:sz="2" w:space="0" w:color="000000"/>
            </w:tcBorders>
            <w:vAlign w:val="center"/>
          </w:tcPr>
          <w:p w14:paraId="43046A1E"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89,28%</w:t>
            </w:r>
          </w:p>
        </w:tc>
      </w:tr>
      <w:tr w:rsidR="00623C81" w:rsidRPr="0022062A" w14:paraId="4ED3EE7E"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783FAD59" w14:textId="77777777" w:rsidR="00623C81" w:rsidRDefault="00623C81" w:rsidP="006C794E">
            <w:pPr>
              <w:ind w:rightChars="0" w:right="0"/>
              <w:jc w:val="left"/>
              <w:rPr>
                <w:rFonts w:ascii="Arial" w:hAnsi="Arial" w:cs="Arial"/>
                <w:color w:val="000000"/>
              </w:rPr>
            </w:pPr>
            <w:r>
              <w:rPr>
                <w:rFonts w:ascii="Arial" w:hAnsi="Arial" w:cs="Arial"/>
                <w:color w:val="000000"/>
              </w:rPr>
              <w:t>28.48</w:t>
            </w:r>
          </w:p>
        </w:tc>
        <w:tc>
          <w:tcPr>
            <w:tcW w:w="1420" w:type="dxa"/>
            <w:tcBorders>
              <w:top w:val="single" w:sz="2" w:space="0" w:color="000000"/>
              <w:left w:val="single" w:sz="2" w:space="0" w:color="000000"/>
              <w:bottom w:val="single" w:sz="2" w:space="0" w:color="000000"/>
              <w:right w:val="single" w:sz="2" w:space="0" w:color="000000"/>
            </w:tcBorders>
          </w:tcPr>
          <w:p w14:paraId="3DEA33BB"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20.056.00</w:t>
            </w:r>
          </w:p>
        </w:tc>
        <w:tc>
          <w:tcPr>
            <w:tcW w:w="1420" w:type="dxa"/>
            <w:tcBorders>
              <w:top w:val="single" w:sz="2" w:space="0" w:color="000000"/>
              <w:left w:val="single" w:sz="2" w:space="0" w:color="000000"/>
              <w:bottom w:val="single" w:sz="2" w:space="0" w:color="000000"/>
              <w:right w:val="single" w:sz="2" w:space="0" w:color="000000"/>
            </w:tcBorders>
            <w:hideMark/>
          </w:tcPr>
          <w:p w14:paraId="5CCF6546" w14:textId="77777777" w:rsidR="00623C81" w:rsidRDefault="00623C81" w:rsidP="00776A5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9025.11.10</w:t>
            </w:r>
          </w:p>
          <w:p w14:paraId="1B6D0E31" w14:textId="77777777" w:rsidR="00623C81" w:rsidRPr="0022062A" w:rsidRDefault="00623C81" w:rsidP="00776A5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9025.19.90</w:t>
            </w:r>
          </w:p>
        </w:tc>
        <w:tc>
          <w:tcPr>
            <w:tcW w:w="5807" w:type="dxa"/>
            <w:tcBorders>
              <w:top w:val="single" w:sz="2" w:space="0" w:color="000000"/>
              <w:left w:val="single" w:sz="2" w:space="0" w:color="000000"/>
              <w:bottom w:val="single" w:sz="2" w:space="0" w:color="000000"/>
              <w:right w:val="single" w:sz="2" w:space="0" w:color="000000"/>
            </w:tcBorders>
            <w:hideMark/>
          </w:tcPr>
          <w:p w14:paraId="41C62686"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Termômetros, inclusive o digital</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69C0A969"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57,26%</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1F300CF8"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72,99%</w:t>
            </w:r>
          </w:p>
        </w:tc>
        <w:tc>
          <w:tcPr>
            <w:tcW w:w="1842" w:type="dxa"/>
            <w:tcBorders>
              <w:top w:val="single" w:sz="2" w:space="0" w:color="000000"/>
              <w:left w:val="single" w:sz="2" w:space="0" w:color="000000"/>
              <w:bottom w:val="single" w:sz="2" w:space="0" w:color="000000"/>
              <w:right w:val="single" w:sz="2" w:space="0" w:color="000000"/>
            </w:tcBorders>
            <w:vAlign w:val="center"/>
          </w:tcPr>
          <w:p w14:paraId="116E482F"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88,71%</w:t>
            </w:r>
          </w:p>
        </w:tc>
      </w:tr>
      <w:tr w:rsidR="00623C81" w:rsidRPr="0022062A" w14:paraId="1F9E31E0"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3713330" w14:textId="77777777" w:rsidR="00623C81" w:rsidRDefault="00623C81" w:rsidP="006C794E">
            <w:pPr>
              <w:ind w:rightChars="0" w:right="0"/>
              <w:jc w:val="left"/>
              <w:rPr>
                <w:rFonts w:ascii="Arial" w:hAnsi="Arial" w:cs="Arial"/>
                <w:color w:val="000000"/>
              </w:rPr>
            </w:pPr>
            <w:r>
              <w:rPr>
                <w:rFonts w:ascii="Arial" w:hAnsi="Arial" w:cs="Arial"/>
                <w:color w:val="000000"/>
              </w:rPr>
              <w:t>28.49</w:t>
            </w:r>
          </w:p>
        </w:tc>
        <w:tc>
          <w:tcPr>
            <w:tcW w:w="1420" w:type="dxa"/>
            <w:tcBorders>
              <w:top w:val="single" w:sz="2" w:space="0" w:color="000000"/>
              <w:left w:val="single" w:sz="2" w:space="0" w:color="000000"/>
              <w:bottom w:val="single" w:sz="2" w:space="0" w:color="000000"/>
              <w:right w:val="single" w:sz="2" w:space="0" w:color="000000"/>
            </w:tcBorders>
          </w:tcPr>
          <w:p w14:paraId="18C582FE"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20.057.00</w:t>
            </w:r>
          </w:p>
        </w:tc>
        <w:tc>
          <w:tcPr>
            <w:tcW w:w="1420" w:type="dxa"/>
            <w:tcBorders>
              <w:top w:val="single" w:sz="2" w:space="0" w:color="000000"/>
              <w:left w:val="single" w:sz="2" w:space="0" w:color="000000"/>
              <w:bottom w:val="single" w:sz="2" w:space="0" w:color="000000"/>
              <w:right w:val="single" w:sz="2" w:space="0" w:color="000000"/>
            </w:tcBorders>
            <w:hideMark/>
          </w:tcPr>
          <w:p w14:paraId="6C3F19D8"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9603.2</w:t>
            </w:r>
          </w:p>
        </w:tc>
        <w:tc>
          <w:tcPr>
            <w:tcW w:w="5807" w:type="dxa"/>
            <w:tcBorders>
              <w:top w:val="single" w:sz="2" w:space="0" w:color="000000"/>
              <w:left w:val="single" w:sz="2" w:space="0" w:color="000000"/>
              <w:bottom w:val="single" w:sz="2" w:space="0" w:color="000000"/>
              <w:right w:val="single" w:sz="2" w:space="0" w:color="000000"/>
            </w:tcBorders>
            <w:hideMark/>
          </w:tcPr>
          <w:p w14:paraId="4BCF6FED"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Escovas e pincéis de barba, escovas para cabelos, para cílios ou para unhas e outras escovas de toucador de pessoas, incluídas as que sejam partes de aparelhos, exceto escovas de dentes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005A5B2"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56,11%</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23B28C43"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71,72%</w:t>
            </w:r>
          </w:p>
        </w:tc>
        <w:tc>
          <w:tcPr>
            <w:tcW w:w="1842" w:type="dxa"/>
            <w:tcBorders>
              <w:top w:val="single" w:sz="2" w:space="0" w:color="000000"/>
              <w:left w:val="single" w:sz="2" w:space="0" w:color="000000"/>
              <w:bottom w:val="single" w:sz="2" w:space="0" w:color="000000"/>
              <w:right w:val="single" w:sz="2" w:space="0" w:color="000000"/>
            </w:tcBorders>
            <w:vAlign w:val="center"/>
          </w:tcPr>
          <w:p w14:paraId="13BB9DB7"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87,33%</w:t>
            </w:r>
          </w:p>
        </w:tc>
      </w:tr>
      <w:tr w:rsidR="00623C81" w:rsidRPr="0022062A" w14:paraId="7E6D1085"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12EC214A" w14:textId="77777777" w:rsidR="00623C81" w:rsidRDefault="00623C81" w:rsidP="006C794E">
            <w:pPr>
              <w:ind w:rightChars="0" w:right="0"/>
              <w:jc w:val="left"/>
              <w:rPr>
                <w:rFonts w:ascii="Arial" w:hAnsi="Arial" w:cs="Arial"/>
                <w:color w:val="000000"/>
              </w:rPr>
            </w:pPr>
            <w:r>
              <w:rPr>
                <w:rFonts w:ascii="Arial" w:hAnsi="Arial" w:cs="Arial"/>
                <w:color w:val="000000"/>
              </w:rPr>
              <w:t>28.50</w:t>
            </w:r>
          </w:p>
        </w:tc>
        <w:tc>
          <w:tcPr>
            <w:tcW w:w="1420" w:type="dxa"/>
            <w:tcBorders>
              <w:top w:val="single" w:sz="2" w:space="0" w:color="000000"/>
              <w:left w:val="single" w:sz="2" w:space="0" w:color="000000"/>
              <w:bottom w:val="single" w:sz="2" w:space="0" w:color="000000"/>
              <w:right w:val="single" w:sz="2" w:space="0" w:color="000000"/>
            </w:tcBorders>
          </w:tcPr>
          <w:p w14:paraId="07C5CF3B"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20.059.00</w:t>
            </w:r>
          </w:p>
        </w:tc>
        <w:tc>
          <w:tcPr>
            <w:tcW w:w="1420" w:type="dxa"/>
            <w:tcBorders>
              <w:top w:val="single" w:sz="2" w:space="0" w:color="000000"/>
              <w:left w:val="single" w:sz="2" w:space="0" w:color="000000"/>
              <w:bottom w:val="single" w:sz="2" w:space="0" w:color="000000"/>
              <w:right w:val="single" w:sz="2" w:space="0" w:color="000000"/>
            </w:tcBorders>
            <w:hideMark/>
          </w:tcPr>
          <w:p w14:paraId="4AABB884"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9603.30.00</w:t>
            </w:r>
          </w:p>
        </w:tc>
        <w:tc>
          <w:tcPr>
            <w:tcW w:w="5807" w:type="dxa"/>
            <w:tcBorders>
              <w:top w:val="single" w:sz="2" w:space="0" w:color="000000"/>
              <w:left w:val="single" w:sz="2" w:space="0" w:color="000000"/>
              <w:bottom w:val="single" w:sz="2" w:space="0" w:color="000000"/>
              <w:right w:val="single" w:sz="2" w:space="0" w:color="000000"/>
            </w:tcBorders>
            <w:hideMark/>
          </w:tcPr>
          <w:p w14:paraId="38D26EA1"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Pincéis para aplicação de produtos cosméticos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BEAE5AF"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56,11%</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7D7A6A8C"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71,72%</w:t>
            </w:r>
          </w:p>
        </w:tc>
        <w:tc>
          <w:tcPr>
            <w:tcW w:w="1842" w:type="dxa"/>
            <w:tcBorders>
              <w:top w:val="single" w:sz="2" w:space="0" w:color="000000"/>
              <w:left w:val="single" w:sz="2" w:space="0" w:color="000000"/>
              <w:bottom w:val="single" w:sz="2" w:space="0" w:color="000000"/>
              <w:right w:val="single" w:sz="2" w:space="0" w:color="000000"/>
            </w:tcBorders>
            <w:vAlign w:val="center"/>
          </w:tcPr>
          <w:p w14:paraId="5C56865A"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87,33%</w:t>
            </w:r>
          </w:p>
        </w:tc>
      </w:tr>
      <w:tr w:rsidR="00623C81" w:rsidRPr="0022062A" w14:paraId="4748568C"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91FB8C0" w14:textId="77777777" w:rsidR="00623C81" w:rsidRDefault="00623C81" w:rsidP="006C794E">
            <w:pPr>
              <w:ind w:rightChars="0" w:right="0"/>
              <w:jc w:val="left"/>
              <w:rPr>
                <w:rFonts w:ascii="Arial" w:hAnsi="Arial" w:cs="Arial"/>
                <w:color w:val="000000"/>
              </w:rPr>
            </w:pPr>
            <w:r>
              <w:rPr>
                <w:rFonts w:ascii="Arial" w:hAnsi="Arial" w:cs="Arial"/>
                <w:color w:val="000000"/>
              </w:rPr>
              <w:t>28.51</w:t>
            </w:r>
          </w:p>
        </w:tc>
        <w:tc>
          <w:tcPr>
            <w:tcW w:w="1420" w:type="dxa"/>
            <w:tcBorders>
              <w:top w:val="single" w:sz="2" w:space="0" w:color="000000"/>
              <w:left w:val="single" w:sz="2" w:space="0" w:color="000000"/>
              <w:bottom w:val="single" w:sz="2" w:space="0" w:color="000000"/>
              <w:right w:val="single" w:sz="2" w:space="0" w:color="000000"/>
            </w:tcBorders>
          </w:tcPr>
          <w:p w14:paraId="10FF7019"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20.060.00</w:t>
            </w:r>
          </w:p>
        </w:tc>
        <w:tc>
          <w:tcPr>
            <w:tcW w:w="1420" w:type="dxa"/>
            <w:tcBorders>
              <w:top w:val="single" w:sz="2" w:space="0" w:color="000000"/>
              <w:left w:val="single" w:sz="2" w:space="0" w:color="000000"/>
              <w:bottom w:val="single" w:sz="2" w:space="0" w:color="000000"/>
              <w:right w:val="single" w:sz="2" w:space="0" w:color="000000"/>
            </w:tcBorders>
            <w:hideMark/>
          </w:tcPr>
          <w:p w14:paraId="327C3A76"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9605.00.00</w:t>
            </w:r>
          </w:p>
        </w:tc>
        <w:tc>
          <w:tcPr>
            <w:tcW w:w="5807" w:type="dxa"/>
            <w:tcBorders>
              <w:top w:val="single" w:sz="2" w:space="0" w:color="000000"/>
              <w:left w:val="single" w:sz="2" w:space="0" w:color="000000"/>
              <w:bottom w:val="single" w:sz="2" w:space="0" w:color="000000"/>
              <w:right w:val="single" w:sz="2" w:space="0" w:color="000000"/>
            </w:tcBorders>
            <w:hideMark/>
          </w:tcPr>
          <w:p w14:paraId="62DB905D"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Sortidos de viagem, para toucador de pessoas para costura ou para limpeza de calçado ou de roupas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1C3E3546"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56,11%</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198E9114"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71,72%</w:t>
            </w:r>
          </w:p>
        </w:tc>
        <w:tc>
          <w:tcPr>
            <w:tcW w:w="1842" w:type="dxa"/>
            <w:tcBorders>
              <w:top w:val="single" w:sz="2" w:space="0" w:color="000000"/>
              <w:left w:val="single" w:sz="2" w:space="0" w:color="000000"/>
              <w:bottom w:val="single" w:sz="2" w:space="0" w:color="000000"/>
              <w:right w:val="single" w:sz="2" w:space="0" w:color="000000"/>
            </w:tcBorders>
            <w:vAlign w:val="center"/>
          </w:tcPr>
          <w:p w14:paraId="0D606D28"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87,33%</w:t>
            </w:r>
          </w:p>
        </w:tc>
      </w:tr>
      <w:tr w:rsidR="00623C81" w:rsidRPr="0022062A" w14:paraId="3B62BD7E"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3D2D097C" w14:textId="77777777" w:rsidR="00623C81" w:rsidRDefault="00623C81" w:rsidP="006C794E">
            <w:pPr>
              <w:ind w:rightChars="0" w:right="0"/>
              <w:jc w:val="left"/>
              <w:rPr>
                <w:rFonts w:ascii="Arial" w:hAnsi="Arial" w:cs="Arial"/>
                <w:color w:val="000000"/>
              </w:rPr>
            </w:pPr>
            <w:r>
              <w:rPr>
                <w:rFonts w:ascii="Arial" w:hAnsi="Arial" w:cs="Arial"/>
                <w:color w:val="000000"/>
              </w:rPr>
              <w:t>28.52</w:t>
            </w:r>
          </w:p>
        </w:tc>
        <w:tc>
          <w:tcPr>
            <w:tcW w:w="1420" w:type="dxa"/>
            <w:tcBorders>
              <w:top w:val="single" w:sz="2" w:space="0" w:color="000000"/>
              <w:left w:val="single" w:sz="2" w:space="0" w:color="000000"/>
              <w:bottom w:val="single" w:sz="2" w:space="0" w:color="000000"/>
              <w:right w:val="single" w:sz="2" w:space="0" w:color="000000"/>
            </w:tcBorders>
          </w:tcPr>
          <w:p w14:paraId="03D19E9C"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20.061.00</w:t>
            </w:r>
          </w:p>
        </w:tc>
        <w:tc>
          <w:tcPr>
            <w:tcW w:w="1420" w:type="dxa"/>
            <w:tcBorders>
              <w:top w:val="single" w:sz="2" w:space="0" w:color="000000"/>
              <w:left w:val="single" w:sz="2" w:space="0" w:color="000000"/>
              <w:bottom w:val="single" w:sz="2" w:space="0" w:color="000000"/>
              <w:right w:val="single" w:sz="2" w:space="0" w:color="000000"/>
            </w:tcBorders>
            <w:hideMark/>
          </w:tcPr>
          <w:p w14:paraId="1BBE81DE"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9615</w:t>
            </w:r>
          </w:p>
        </w:tc>
        <w:tc>
          <w:tcPr>
            <w:tcW w:w="5807" w:type="dxa"/>
            <w:tcBorders>
              <w:top w:val="single" w:sz="2" w:space="0" w:color="000000"/>
              <w:left w:val="single" w:sz="2" w:space="0" w:color="000000"/>
              <w:bottom w:val="single" w:sz="2" w:space="0" w:color="000000"/>
              <w:right w:val="single" w:sz="2" w:space="0" w:color="000000"/>
            </w:tcBorders>
            <w:hideMark/>
          </w:tcPr>
          <w:p w14:paraId="7688E827"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Pentes, travessas para cabelo e artigos semelhantes; grampos (alfinetes) para cabelo; pinças (</w:t>
            </w:r>
            <w:proofErr w:type="spellStart"/>
            <w:r w:rsidRPr="0022062A">
              <w:rPr>
                <w:rFonts w:ascii="Arial" w:hAnsi="Arial" w:cs="Arial"/>
                <w:color w:val="000000"/>
                <w:lang w:eastAsia="pt-BR"/>
              </w:rPr>
              <w:t>pinceguiches</w:t>
            </w:r>
            <w:proofErr w:type="spellEnd"/>
            <w:r w:rsidRPr="0022062A">
              <w:rPr>
                <w:rFonts w:ascii="Arial" w:hAnsi="Arial" w:cs="Arial"/>
                <w:color w:val="000000"/>
                <w:lang w:eastAsia="pt-BR"/>
              </w:rPr>
              <w:t xml:space="preserve">), </w:t>
            </w:r>
            <w:proofErr w:type="spellStart"/>
            <w:r w:rsidRPr="0022062A">
              <w:rPr>
                <w:rFonts w:ascii="Arial" w:hAnsi="Arial" w:cs="Arial"/>
                <w:color w:val="000000"/>
                <w:lang w:eastAsia="pt-BR"/>
              </w:rPr>
              <w:t>onduladores</w:t>
            </w:r>
            <w:proofErr w:type="spellEnd"/>
            <w:r w:rsidRPr="0022062A">
              <w:rPr>
                <w:rFonts w:ascii="Arial" w:hAnsi="Arial" w:cs="Arial"/>
                <w:color w:val="000000"/>
                <w:lang w:eastAsia="pt-BR"/>
              </w:rPr>
              <w:t>, bobes (rolos) e artefatos semelhantes para penteados, e suas partes, exceto os classificados na posição 8516 e suas partes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7D3F1D72"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56,11%</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79599339"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71,72%</w:t>
            </w:r>
          </w:p>
        </w:tc>
        <w:tc>
          <w:tcPr>
            <w:tcW w:w="1842" w:type="dxa"/>
            <w:tcBorders>
              <w:top w:val="single" w:sz="2" w:space="0" w:color="000000"/>
              <w:left w:val="single" w:sz="2" w:space="0" w:color="000000"/>
              <w:bottom w:val="single" w:sz="2" w:space="0" w:color="000000"/>
              <w:right w:val="single" w:sz="2" w:space="0" w:color="000000"/>
            </w:tcBorders>
            <w:vAlign w:val="center"/>
          </w:tcPr>
          <w:p w14:paraId="7C71F8CD"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87,33%</w:t>
            </w:r>
          </w:p>
        </w:tc>
      </w:tr>
      <w:tr w:rsidR="00623C81" w:rsidRPr="0022062A" w14:paraId="1490D9E8"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560C6FB3" w14:textId="77777777" w:rsidR="00623C81" w:rsidRDefault="00623C81" w:rsidP="006C794E">
            <w:pPr>
              <w:ind w:rightChars="0" w:right="0"/>
              <w:jc w:val="left"/>
              <w:rPr>
                <w:rFonts w:ascii="Arial" w:hAnsi="Arial" w:cs="Arial"/>
                <w:color w:val="000000"/>
              </w:rPr>
            </w:pPr>
            <w:r>
              <w:rPr>
                <w:rFonts w:ascii="Arial" w:hAnsi="Arial" w:cs="Arial"/>
                <w:color w:val="000000"/>
              </w:rPr>
              <w:t>28.53</w:t>
            </w:r>
          </w:p>
        </w:tc>
        <w:tc>
          <w:tcPr>
            <w:tcW w:w="1420" w:type="dxa"/>
            <w:tcBorders>
              <w:top w:val="single" w:sz="2" w:space="0" w:color="000000"/>
              <w:left w:val="single" w:sz="2" w:space="0" w:color="000000"/>
              <w:bottom w:val="single" w:sz="2" w:space="0" w:color="000000"/>
              <w:right w:val="single" w:sz="2" w:space="0" w:color="000000"/>
            </w:tcBorders>
          </w:tcPr>
          <w:p w14:paraId="36261991"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20.062.00</w:t>
            </w:r>
          </w:p>
        </w:tc>
        <w:tc>
          <w:tcPr>
            <w:tcW w:w="1420" w:type="dxa"/>
            <w:tcBorders>
              <w:top w:val="single" w:sz="2" w:space="0" w:color="000000"/>
              <w:left w:val="single" w:sz="2" w:space="0" w:color="000000"/>
              <w:bottom w:val="single" w:sz="2" w:space="0" w:color="000000"/>
              <w:right w:val="single" w:sz="2" w:space="0" w:color="000000"/>
            </w:tcBorders>
            <w:hideMark/>
          </w:tcPr>
          <w:p w14:paraId="6EAFACF5"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9616.20.00</w:t>
            </w:r>
          </w:p>
        </w:tc>
        <w:tc>
          <w:tcPr>
            <w:tcW w:w="5807" w:type="dxa"/>
            <w:tcBorders>
              <w:top w:val="single" w:sz="2" w:space="0" w:color="000000"/>
              <w:left w:val="single" w:sz="2" w:space="0" w:color="000000"/>
              <w:bottom w:val="single" w:sz="2" w:space="0" w:color="000000"/>
              <w:right w:val="single" w:sz="2" w:space="0" w:color="000000"/>
            </w:tcBorders>
            <w:hideMark/>
          </w:tcPr>
          <w:p w14:paraId="648B38AD"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Borlas ou esponjas para pós ou para aplicação de outros cosméticos ou de produtos de toucador</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4C0A207C"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56,11%</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3B8D1482"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71,72%</w:t>
            </w:r>
          </w:p>
        </w:tc>
        <w:tc>
          <w:tcPr>
            <w:tcW w:w="1842" w:type="dxa"/>
            <w:tcBorders>
              <w:top w:val="single" w:sz="2" w:space="0" w:color="000000"/>
              <w:left w:val="single" w:sz="2" w:space="0" w:color="000000"/>
              <w:bottom w:val="single" w:sz="2" w:space="0" w:color="000000"/>
              <w:right w:val="single" w:sz="2" w:space="0" w:color="000000"/>
            </w:tcBorders>
            <w:vAlign w:val="center"/>
          </w:tcPr>
          <w:p w14:paraId="2E588270"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87,33%</w:t>
            </w:r>
          </w:p>
        </w:tc>
      </w:tr>
      <w:tr w:rsidR="00623C81" w:rsidRPr="0022062A" w14:paraId="29E5FEDE"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hideMark/>
          </w:tcPr>
          <w:p w14:paraId="14045D3F" w14:textId="77777777" w:rsidR="00623C81" w:rsidRDefault="00623C81" w:rsidP="006C794E">
            <w:pPr>
              <w:ind w:rightChars="0" w:right="0"/>
              <w:jc w:val="left"/>
              <w:rPr>
                <w:rFonts w:ascii="Arial" w:hAnsi="Arial" w:cs="Arial"/>
                <w:color w:val="000000"/>
              </w:rPr>
            </w:pPr>
            <w:r>
              <w:rPr>
                <w:rFonts w:ascii="Arial" w:hAnsi="Arial" w:cs="Arial"/>
                <w:color w:val="000000"/>
              </w:rPr>
              <w:t>28.54</w:t>
            </w:r>
          </w:p>
        </w:tc>
        <w:tc>
          <w:tcPr>
            <w:tcW w:w="1420" w:type="dxa"/>
            <w:tcBorders>
              <w:top w:val="single" w:sz="2" w:space="0" w:color="000000"/>
              <w:left w:val="single" w:sz="2" w:space="0" w:color="000000"/>
              <w:bottom w:val="single" w:sz="2" w:space="0" w:color="000000"/>
              <w:right w:val="single" w:sz="2" w:space="0" w:color="000000"/>
            </w:tcBorders>
          </w:tcPr>
          <w:p w14:paraId="0679E3B3" w14:textId="77777777" w:rsidR="00623C81" w:rsidRPr="0022062A" w:rsidRDefault="00623C81" w:rsidP="00776A50">
            <w:pPr>
              <w:spacing w:after="240"/>
              <w:ind w:rightChars="0" w:right="0"/>
              <w:jc w:val="center"/>
              <w:textAlignment w:val="baseline"/>
              <w:rPr>
                <w:rFonts w:ascii="Arial" w:hAnsi="Arial" w:cs="Arial"/>
                <w:color w:val="000000"/>
                <w:lang w:eastAsia="pt-BR"/>
              </w:rPr>
            </w:pPr>
            <w:r w:rsidRPr="0022062A">
              <w:rPr>
                <w:rFonts w:ascii="Arial" w:hAnsi="Arial" w:cs="Arial"/>
                <w:color w:val="000000"/>
                <w:lang w:eastAsia="pt-BR"/>
              </w:rPr>
              <w:t>20.063.00</w:t>
            </w:r>
          </w:p>
        </w:tc>
        <w:tc>
          <w:tcPr>
            <w:tcW w:w="1420" w:type="dxa"/>
            <w:tcBorders>
              <w:top w:val="single" w:sz="2" w:space="0" w:color="000000"/>
              <w:left w:val="single" w:sz="2" w:space="0" w:color="000000"/>
              <w:bottom w:val="single" w:sz="2" w:space="0" w:color="000000"/>
              <w:right w:val="single" w:sz="2" w:space="0" w:color="000000"/>
            </w:tcBorders>
            <w:hideMark/>
          </w:tcPr>
          <w:p w14:paraId="0D210B25" w14:textId="77777777" w:rsidR="00623C81" w:rsidRDefault="00623C81" w:rsidP="00776A5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3923.30.00</w:t>
            </w:r>
          </w:p>
          <w:p w14:paraId="47B537FF" w14:textId="77777777" w:rsidR="00623C81" w:rsidRDefault="00623C81" w:rsidP="00776A5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3924.90.00</w:t>
            </w:r>
          </w:p>
          <w:p w14:paraId="0E321C43" w14:textId="77777777" w:rsidR="00623C81" w:rsidRDefault="00623C81" w:rsidP="00776A5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3924.10.00</w:t>
            </w:r>
          </w:p>
          <w:p w14:paraId="3372FC06" w14:textId="77777777" w:rsidR="00623C81" w:rsidRDefault="00623C81" w:rsidP="00776A5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br/>
              <w:t>4014.90.90</w:t>
            </w:r>
          </w:p>
          <w:p w14:paraId="5D3B492C" w14:textId="77777777" w:rsidR="00623C81" w:rsidRDefault="00623C81" w:rsidP="00776A50">
            <w:pPr>
              <w:ind w:rightChars="0" w:right="0"/>
              <w:jc w:val="center"/>
              <w:textAlignment w:val="baseline"/>
              <w:rPr>
                <w:rFonts w:ascii="Arial" w:hAnsi="Arial" w:cs="Arial"/>
                <w:color w:val="000000"/>
                <w:lang w:eastAsia="pt-BR"/>
              </w:rPr>
            </w:pPr>
          </w:p>
          <w:p w14:paraId="4672F267" w14:textId="77777777" w:rsidR="00623C81" w:rsidRPr="0022062A" w:rsidRDefault="00623C81" w:rsidP="00776A50">
            <w:pPr>
              <w:ind w:rightChars="0" w:right="0"/>
              <w:jc w:val="center"/>
              <w:textAlignment w:val="baseline"/>
              <w:rPr>
                <w:rFonts w:ascii="Arial" w:hAnsi="Arial" w:cs="Arial"/>
                <w:color w:val="000000"/>
                <w:lang w:eastAsia="pt-BR"/>
              </w:rPr>
            </w:pPr>
            <w:r w:rsidRPr="0022062A">
              <w:rPr>
                <w:rFonts w:ascii="Arial" w:hAnsi="Arial" w:cs="Arial"/>
                <w:color w:val="000000"/>
                <w:lang w:eastAsia="pt-BR"/>
              </w:rPr>
              <w:t>7010.20.00</w:t>
            </w:r>
          </w:p>
        </w:tc>
        <w:tc>
          <w:tcPr>
            <w:tcW w:w="5807" w:type="dxa"/>
            <w:tcBorders>
              <w:top w:val="single" w:sz="2" w:space="0" w:color="000000"/>
              <w:left w:val="single" w:sz="2" w:space="0" w:color="000000"/>
              <w:bottom w:val="single" w:sz="2" w:space="0" w:color="000000"/>
              <w:right w:val="single" w:sz="2" w:space="0" w:color="000000"/>
            </w:tcBorders>
            <w:hideMark/>
          </w:tcPr>
          <w:p w14:paraId="42CA35F4" w14:textId="77777777" w:rsidR="00623C81" w:rsidRPr="0022062A" w:rsidRDefault="00623C81" w:rsidP="00776A50">
            <w:pPr>
              <w:spacing w:after="240"/>
              <w:ind w:rightChars="0" w:right="0"/>
              <w:textAlignment w:val="baseline"/>
              <w:rPr>
                <w:rFonts w:ascii="Arial" w:hAnsi="Arial" w:cs="Arial"/>
                <w:color w:val="000000"/>
                <w:lang w:eastAsia="pt-BR"/>
              </w:rPr>
            </w:pPr>
            <w:r w:rsidRPr="0022062A">
              <w:rPr>
                <w:rFonts w:ascii="Arial" w:hAnsi="Arial" w:cs="Arial"/>
                <w:color w:val="000000"/>
                <w:lang w:eastAsia="pt-BR"/>
              </w:rPr>
              <w:t>Mamadeiras</w:t>
            </w:r>
          </w:p>
        </w:tc>
        <w:tc>
          <w:tcPr>
            <w:tcW w:w="1278" w:type="dxa"/>
            <w:tcBorders>
              <w:top w:val="single" w:sz="2" w:space="0" w:color="000000"/>
              <w:left w:val="single" w:sz="2" w:space="0" w:color="000000"/>
              <w:bottom w:val="single" w:sz="2" w:space="0" w:color="000000"/>
              <w:right w:val="single" w:sz="2" w:space="0" w:color="000000"/>
            </w:tcBorders>
            <w:vAlign w:val="center"/>
            <w:hideMark/>
          </w:tcPr>
          <w:p w14:paraId="6284B7FE" w14:textId="77777777" w:rsidR="00623C81" w:rsidRPr="0022062A" w:rsidRDefault="00623C81" w:rsidP="005C40C6">
            <w:pPr>
              <w:autoSpaceDE w:val="0"/>
              <w:autoSpaceDN w:val="0"/>
              <w:adjustRightInd w:val="0"/>
              <w:ind w:rightChars="0" w:right="0"/>
              <w:jc w:val="center"/>
              <w:rPr>
                <w:rFonts w:ascii="Arial" w:hAnsi="Arial" w:cs="Arial"/>
                <w:iCs/>
                <w:color w:val="000000"/>
                <w:lang w:eastAsia="pt-BR"/>
              </w:rPr>
            </w:pPr>
            <w:r w:rsidRPr="0022062A">
              <w:rPr>
                <w:rFonts w:ascii="Arial" w:hAnsi="Arial" w:cs="Arial"/>
                <w:iCs/>
                <w:color w:val="000000"/>
                <w:lang w:eastAsia="pt-BR"/>
              </w:rPr>
              <w:t>71,57%</w:t>
            </w:r>
          </w:p>
        </w:tc>
        <w:tc>
          <w:tcPr>
            <w:tcW w:w="1841" w:type="dxa"/>
            <w:tcBorders>
              <w:top w:val="single" w:sz="2" w:space="0" w:color="000000"/>
              <w:left w:val="single" w:sz="2" w:space="0" w:color="000000"/>
              <w:bottom w:val="single" w:sz="2" w:space="0" w:color="000000"/>
              <w:right w:val="single" w:sz="2" w:space="0" w:color="000000"/>
            </w:tcBorders>
            <w:vAlign w:val="center"/>
            <w:hideMark/>
          </w:tcPr>
          <w:p w14:paraId="189369C3"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88,73%</w:t>
            </w:r>
          </w:p>
        </w:tc>
        <w:tc>
          <w:tcPr>
            <w:tcW w:w="1842" w:type="dxa"/>
            <w:tcBorders>
              <w:top w:val="single" w:sz="2" w:space="0" w:color="000000"/>
              <w:left w:val="single" w:sz="2" w:space="0" w:color="000000"/>
              <w:bottom w:val="single" w:sz="2" w:space="0" w:color="000000"/>
              <w:right w:val="single" w:sz="2" w:space="0" w:color="000000"/>
            </w:tcBorders>
            <w:vAlign w:val="center"/>
          </w:tcPr>
          <w:p w14:paraId="6A4D1330" w14:textId="77777777" w:rsidR="00623C81" w:rsidRPr="005C40C6" w:rsidRDefault="00623C81" w:rsidP="005C40C6">
            <w:pPr>
              <w:ind w:rightChars="0" w:right="0"/>
              <w:jc w:val="center"/>
              <w:rPr>
                <w:rFonts w:ascii="Arial" w:hAnsi="Arial" w:cs="Arial"/>
                <w:color w:val="000000"/>
              </w:rPr>
            </w:pPr>
            <w:r w:rsidRPr="005C40C6">
              <w:rPr>
                <w:rFonts w:ascii="Arial" w:hAnsi="Arial" w:cs="Arial"/>
                <w:color w:val="000000"/>
              </w:rPr>
              <w:t>105,88%</w:t>
            </w:r>
          </w:p>
        </w:tc>
      </w:tr>
      <w:tr w:rsidR="008B7C96" w:rsidRPr="0022062A" w14:paraId="65201C04"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tcPr>
          <w:p w14:paraId="776F49BC" w14:textId="77777777" w:rsidR="008B7C96" w:rsidRDefault="008B7C96" w:rsidP="006C794E">
            <w:pPr>
              <w:ind w:rightChars="0" w:right="0"/>
              <w:jc w:val="left"/>
              <w:rPr>
                <w:rFonts w:ascii="Arial" w:hAnsi="Arial" w:cs="Arial"/>
                <w:color w:val="000000"/>
              </w:rPr>
            </w:pPr>
            <w:r>
              <w:rPr>
                <w:rFonts w:ascii="Arial" w:hAnsi="Arial" w:cs="Arial"/>
                <w:color w:val="000000"/>
              </w:rPr>
              <w:t>28.55</w:t>
            </w:r>
          </w:p>
        </w:tc>
        <w:tc>
          <w:tcPr>
            <w:tcW w:w="1420" w:type="dxa"/>
            <w:tcBorders>
              <w:top w:val="single" w:sz="2" w:space="0" w:color="000000"/>
              <w:left w:val="single" w:sz="2" w:space="0" w:color="000000"/>
              <w:bottom w:val="single" w:sz="2" w:space="0" w:color="000000"/>
              <w:right w:val="single" w:sz="2" w:space="0" w:color="000000"/>
            </w:tcBorders>
          </w:tcPr>
          <w:p w14:paraId="036CAF41" w14:textId="77777777" w:rsidR="008B7C96" w:rsidRPr="00D53618" w:rsidRDefault="008B7C96" w:rsidP="008B7C96">
            <w:pPr>
              <w:spacing w:before="28" w:after="28"/>
              <w:ind w:rightChars="0" w:right="0"/>
              <w:jc w:val="center"/>
              <w:textAlignment w:val="baseline"/>
              <w:rPr>
                <w:rFonts w:ascii="Arial" w:hAnsi="Arial" w:cs="Arial"/>
                <w:color w:val="000000"/>
                <w:szCs w:val="18"/>
                <w:lang w:eastAsia="pt-BR"/>
              </w:rPr>
            </w:pPr>
            <w:r w:rsidRPr="00D53618">
              <w:rPr>
                <w:rFonts w:ascii="Arial" w:hAnsi="Arial" w:cs="Arial"/>
                <w:color w:val="000000"/>
                <w:szCs w:val="18"/>
                <w:lang w:eastAsia="pt-BR"/>
              </w:rPr>
              <w:t>20.032.01</w:t>
            </w:r>
          </w:p>
        </w:tc>
        <w:tc>
          <w:tcPr>
            <w:tcW w:w="1420" w:type="dxa"/>
            <w:tcBorders>
              <w:top w:val="single" w:sz="2" w:space="0" w:color="000000"/>
              <w:left w:val="single" w:sz="2" w:space="0" w:color="000000"/>
              <w:bottom w:val="single" w:sz="2" w:space="0" w:color="000000"/>
              <w:right w:val="single" w:sz="2" w:space="0" w:color="000000"/>
            </w:tcBorders>
          </w:tcPr>
          <w:p w14:paraId="7B8C1120" w14:textId="77777777" w:rsidR="008B7C96" w:rsidRPr="00D53618" w:rsidRDefault="008B7C96" w:rsidP="008B7C96">
            <w:pPr>
              <w:spacing w:before="28" w:after="28"/>
              <w:ind w:rightChars="0" w:right="0"/>
              <w:jc w:val="center"/>
              <w:textAlignment w:val="baseline"/>
              <w:rPr>
                <w:rFonts w:ascii="Arial" w:hAnsi="Arial" w:cs="Arial"/>
                <w:color w:val="000000"/>
                <w:szCs w:val="18"/>
                <w:lang w:eastAsia="pt-BR"/>
              </w:rPr>
            </w:pPr>
            <w:r w:rsidRPr="00D53618">
              <w:rPr>
                <w:rFonts w:ascii="Arial" w:hAnsi="Arial" w:cs="Arial"/>
                <w:color w:val="000000"/>
                <w:szCs w:val="18"/>
                <w:lang w:eastAsia="pt-BR"/>
              </w:rPr>
              <w:t>3307.90.00</w:t>
            </w:r>
          </w:p>
        </w:tc>
        <w:tc>
          <w:tcPr>
            <w:tcW w:w="5807" w:type="dxa"/>
            <w:tcBorders>
              <w:top w:val="single" w:sz="2" w:space="0" w:color="000000"/>
              <w:left w:val="single" w:sz="2" w:space="0" w:color="000000"/>
              <w:bottom w:val="single" w:sz="2" w:space="0" w:color="000000"/>
              <w:right w:val="single" w:sz="2" w:space="0" w:color="000000"/>
            </w:tcBorders>
          </w:tcPr>
          <w:p w14:paraId="4779E186" w14:textId="77777777" w:rsidR="008B7C96" w:rsidRPr="00D53618" w:rsidRDefault="008B7C96" w:rsidP="009E23CB">
            <w:pPr>
              <w:spacing w:before="28" w:after="28"/>
              <w:ind w:rightChars="0" w:right="0"/>
              <w:textAlignment w:val="baseline"/>
              <w:rPr>
                <w:rFonts w:ascii="Arial" w:hAnsi="Arial" w:cs="Arial"/>
                <w:color w:val="000000"/>
                <w:szCs w:val="18"/>
                <w:lang w:eastAsia="pt-BR"/>
              </w:rPr>
            </w:pPr>
            <w:r w:rsidRPr="00D53618">
              <w:rPr>
                <w:rFonts w:ascii="Arial" w:hAnsi="Arial" w:cs="Arial"/>
                <w:color w:val="000000"/>
                <w:szCs w:val="18"/>
                <w:lang w:eastAsia="pt-BR"/>
              </w:rPr>
              <w:t>Outros produtos de toucador preparados</w:t>
            </w:r>
          </w:p>
        </w:tc>
        <w:tc>
          <w:tcPr>
            <w:tcW w:w="1278" w:type="dxa"/>
            <w:tcBorders>
              <w:top w:val="single" w:sz="2" w:space="0" w:color="000000"/>
              <w:left w:val="single" w:sz="2" w:space="0" w:color="000000"/>
              <w:bottom w:val="single" w:sz="2" w:space="0" w:color="000000"/>
              <w:right w:val="single" w:sz="2" w:space="0" w:color="000000"/>
            </w:tcBorders>
            <w:vAlign w:val="center"/>
          </w:tcPr>
          <w:p w14:paraId="29CDB6E9" w14:textId="77777777" w:rsidR="008B7C96" w:rsidRDefault="008B7C96" w:rsidP="009E23CB">
            <w:pPr>
              <w:autoSpaceDE w:val="0"/>
              <w:autoSpaceDN w:val="0"/>
              <w:adjustRightInd w:val="0"/>
              <w:ind w:rightChars="0" w:right="0"/>
              <w:jc w:val="center"/>
              <w:rPr>
                <w:rFonts w:ascii="Arial" w:hAnsi="Arial" w:cs="Arial"/>
                <w:iCs/>
                <w:color w:val="000000"/>
                <w:lang w:eastAsia="pt-BR"/>
              </w:rPr>
            </w:pPr>
            <w:r>
              <w:rPr>
                <w:rFonts w:ascii="Arial" w:hAnsi="Arial" w:cs="Arial"/>
                <w:iCs/>
                <w:color w:val="000000"/>
                <w:lang w:eastAsia="pt-BR"/>
              </w:rPr>
              <w:t>50,42%</w:t>
            </w:r>
          </w:p>
        </w:tc>
        <w:tc>
          <w:tcPr>
            <w:tcW w:w="1841" w:type="dxa"/>
            <w:tcBorders>
              <w:top w:val="single" w:sz="2" w:space="0" w:color="000000"/>
              <w:left w:val="single" w:sz="2" w:space="0" w:color="000000"/>
              <w:bottom w:val="single" w:sz="2" w:space="0" w:color="000000"/>
              <w:right w:val="single" w:sz="2" w:space="0" w:color="000000"/>
            </w:tcBorders>
            <w:vAlign w:val="center"/>
          </w:tcPr>
          <w:p w14:paraId="53EECB54" w14:textId="77777777" w:rsidR="008B7C96" w:rsidRDefault="008B7C96" w:rsidP="009E23CB">
            <w:pPr>
              <w:ind w:rightChars="0" w:right="0"/>
              <w:jc w:val="center"/>
              <w:rPr>
                <w:rFonts w:ascii="Arial" w:hAnsi="Arial" w:cs="Arial"/>
                <w:color w:val="000000"/>
              </w:rPr>
            </w:pPr>
            <w:r>
              <w:rPr>
                <w:rFonts w:ascii="Arial" w:hAnsi="Arial" w:cs="Arial"/>
                <w:color w:val="000000"/>
              </w:rPr>
              <w:t>53,92%</w:t>
            </w:r>
          </w:p>
        </w:tc>
        <w:tc>
          <w:tcPr>
            <w:tcW w:w="1842" w:type="dxa"/>
            <w:tcBorders>
              <w:top w:val="single" w:sz="2" w:space="0" w:color="000000"/>
              <w:left w:val="single" w:sz="2" w:space="0" w:color="000000"/>
              <w:bottom w:val="single" w:sz="2" w:space="0" w:color="000000"/>
              <w:right w:val="single" w:sz="2" w:space="0" w:color="000000"/>
            </w:tcBorders>
            <w:vAlign w:val="center"/>
          </w:tcPr>
          <w:p w14:paraId="0AFB48AF" w14:textId="77777777" w:rsidR="008B7C96" w:rsidRDefault="008B7C96" w:rsidP="009E23CB">
            <w:pPr>
              <w:ind w:rightChars="0" w:right="0"/>
              <w:jc w:val="center"/>
              <w:rPr>
                <w:rFonts w:ascii="Arial" w:hAnsi="Arial" w:cs="Arial"/>
                <w:color w:val="000000"/>
              </w:rPr>
            </w:pPr>
            <w:r>
              <w:rPr>
                <w:rFonts w:ascii="Arial" w:hAnsi="Arial" w:cs="Arial"/>
                <w:color w:val="000000"/>
              </w:rPr>
              <w:t>67,91%</w:t>
            </w:r>
          </w:p>
        </w:tc>
      </w:tr>
      <w:tr w:rsidR="00DD6EDC" w:rsidRPr="0022062A" w14:paraId="5DE32C09"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tcPr>
          <w:p w14:paraId="1BDFB95F" w14:textId="77777777" w:rsidR="00DD6EDC" w:rsidRDefault="00DD6EDC" w:rsidP="006C794E">
            <w:pPr>
              <w:ind w:rightChars="0" w:right="0"/>
              <w:jc w:val="left"/>
              <w:rPr>
                <w:rFonts w:ascii="Arial" w:hAnsi="Arial" w:cs="Arial"/>
                <w:color w:val="000000"/>
              </w:rPr>
            </w:pPr>
            <w:r w:rsidRPr="00D4354B">
              <w:t>28.56</w:t>
            </w:r>
          </w:p>
        </w:tc>
        <w:tc>
          <w:tcPr>
            <w:tcW w:w="1420" w:type="dxa"/>
            <w:tcBorders>
              <w:top w:val="single" w:sz="2" w:space="0" w:color="000000"/>
              <w:left w:val="single" w:sz="2" w:space="0" w:color="000000"/>
              <w:bottom w:val="single" w:sz="2" w:space="0" w:color="000000"/>
              <w:right w:val="single" w:sz="2" w:space="0" w:color="000000"/>
            </w:tcBorders>
          </w:tcPr>
          <w:p w14:paraId="70D724E9" w14:textId="77777777" w:rsidR="00DD6EDC" w:rsidRPr="00D53618" w:rsidRDefault="00DD6EDC" w:rsidP="008B7C96">
            <w:pPr>
              <w:spacing w:before="28" w:after="28"/>
              <w:ind w:rightChars="0" w:right="0"/>
              <w:jc w:val="center"/>
              <w:textAlignment w:val="baseline"/>
              <w:rPr>
                <w:rFonts w:ascii="Arial" w:hAnsi="Arial" w:cs="Arial"/>
                <w:color w:val="000000"/>
                <w:szCs w:val="18"/>
                <w:lang w:eastAsia="pt-BR"/>
              </w:rPr>
            </w:pPr>
            <w:r w:rsidRPr="00D4354B">
              <w:t>20.027.01</w:t>
            </w:r>
          </w:p>
        </w:tc>
        <w:tc>
          <w:tcPr>
            <w:tcW w:w="1420" w:type="dxa"/>
            <w:tcBorders>
              <w:top w:val="single" w:sz="2" w:space="0" w:color="000000"/>
              <w:left w:val="single" w:sz="2" w:space="0" w:color="000000"/>
              <w:bottom w:val="single" w:sz="2" w:space="0" w:color="000000"/>
              <w:right w:val="single" w:sz="2" w:space="0" w:color="000000"/>
            </w:tcBorders>
          </w:tcPr>
          <w:p w14:paraId="08AFEFB7" w14:textId="77777777" w:rsidR="00DD6EDC" w:rsidRPr="00D53618" w:rsidRDefault="00DD6EDC" w:rsidP="008B7C96">
            <w:pPr>
              <w:spacing w:before="28" w:after="28"/>
              <w:ind w:rightChars="0" w:right="0"/>
              <w:jc w:val="center"/>
              <w:textAlignment w:val="baseline"/>
              <w:rPr>
                <w:rFonts w:ascii="Arial" w:hAnsi="Arial" w:cs="Arial"/>
                <w:color w:val="000000"/>
                <w:szCs w:val="18"/>
                <w:lang w:eastAsia="pt-BR"/>
              </w:rPr>
            </w:pPr>
            <w:r w:rsidRPr="00D4354B">
              <w:t>3307.20.10</w:t>
            </w:r>
          </w:p>
        </w:tc>
        <w:tc>
          <w:tcPr>
            <w:tcW w:w="5807" w:type="dxa"/>
            <w:tcBorders>
              <w:top w:val="single" w:sz="2" w:space="0" w:color="000000"/>
              <w:left w:val="single" w:sz="2" w:space="0" w:color="000000"/>
              <w:bottom w:val="single" w:sz="2" w:space="0" w:color="000000"/>
              <w:right w:val="single" w:sz="2" w:space="0" w:color="000000"/>
            </w:tcBorders>
          </w:tcPr>
          <w:p w14:paraId="608BF6B3" w14:textId="77777777" w:rsidR="00D4354B" w:rsidRPr="00A8736D" w:rsidRDefault="00DD6EDC" w:rsidP="00D4354B">
            <w:pPr>
              <w:spacing w:before="28" w:after="28"/>
              <w:ind w:rightChars="0" w:right="0"/>
              <w:textAlignment w:val="baseline"/>
            </w:pPr>
            <w:r w:rsidRPr="00D4354B">
              <w:t>Loções e óleos</w:t>
            </w:r>
            <w:r>
              <w:rPr>
                <w:rFonts w:ascii="Trebuchet MS" w:hAnsi="Trebuchet MS"/>
                <w:color w:val="595959"/>
                <w:sz w:val="23"/>
                <w:szCs w:val="23"/>
                <w:shd w:val="clear" w:color="auto" w:fill="FFFFFF"/>
              </w:rPr>
              <w:t xml:space="preserve"> </w:t>
            </w:r>
            <w:r w:rsidRPr="00D4354B">
              <w:t>desodorantes hidratantes líquidos</w:t>
            </w:r>
          </w:p>
        </w:tc>
        <w:tc>
          <w:tcPr>
            <w:tcW w:w="1278" w:type="dxa"/>
            <w:tcBorders>
              <w:top w:val="single" w:sz="2" w:space="0" w:color="000000"/>
              <w:left w:val="single" w:sz="2" w:space="0" w:color="000000"/>
              <w:bottom w:val="single" w:sz="2" w:space="0" w:color="000000"/>
              <w:right w:val="single" w:sz="2" w:space="0" w:color="000000"/>
            </w:tcBorders>
            <w:vAlign w:val="center"/>
          </w:tcPr>
          <w:p w14:paraId="74842C35" w14:textId="77777777" w:rsidR="00DD6EDC" w:rsidRDefault="00DD6EDC" w:rsidP="009E23CB">
            <w:pPr>
              <w:autoSpaceDE w:val="0"/>
              <w:autoSpaceDN w:val="0"/>
              <w:adjustRightInd w:val="0"/>
              <w:ind w:rightChars="0" w:right="0"/>
              <w:jc w:val="center"/>
              <w:rPr>
                <w:rFonts w:ascii="Arial" w:hAnsi="Arial" w:cs="Arial"/>
                <w:iCs/>
                <w:color w:val="000000"/>
                <w:lang w:eastAsia="pt-BR"/>
              </w:rPr>
            </w:pPr>
            <w:r w:rsidRPr="00D4354B">
              <w:t>49,16%</w:t>
            </w:r>
          </w:p>
        </w:tc>
        <w:tc>
          <w:tcPr>
            <w:tcW w:w="1841" w:type="dxa"/>
            <w:tcBorders>
              <w:top w:val="single" w:sz="2" w:space="0" w:color="000000"/>
              <w:left w:val="single" w:sz="2" w:space="0" w:color="000000"/>
              <w:bottom w:val="single" w:sz="2" w:space="0" w:color="000000"/>
              <w:right w:val="single" w:sz="2" w:space="0" w:color="000000"/>
            </w:tcBorders>
            <w:vAlign w:val="center"/>
          </w:tcPr>
          <w:p w14:paraId="0DA0DEC6" w14:textId="77777777" w:rsidR="00DD6EDC" w:rsidRDefault="00DD6EDC" w:rsidP="009E23CB">
            <w:pPr>
              <w:ind w:rightChars="0" w:right="0"/>
              <w:jc w:val="center"/>
              <w:rPr>
                <w:rFonts w:ascii="Arial" w:hAnsi="Arial" w:cs="Arial"/>
                <w:color w:val="000000"/>
              </w:rPr>
            </w:pPr>
            <w:r w:rsidRPr="00D4354B">
              <w:t>52,63%</w:t>
            </w:r>
          </w:p>
        </w:tc>
        <w:tc>
          <w:tcPr>
            <w:tcW w:w="1842" w:type="dxa"/>
            <w:tcBorders>
              <w:top w:val="single" w:sz="2" w:space="0" w:color="000000"/>
              <w:left w:val="single" w:sz="2" w:space="0" w:color="000000"/>
              <w:bottom w:val="single" w:sz="2" w:space="0" w:color="000000"/>
              <w:right w:val="single" w:sz="2" w:space="0" w:color="000000"/>
            </w:tcBorders>
            <w:vAlign w:val="center"/>
          </w:tcPr>
          <w:p w14:paraId="6F8F0C99" w14:textId="77777777" w:rsidR="00DD6EDC" w:rsidRDefault="00DD6EDC" w:rsidP="009E23CB">
            <w:pPr>
              <w:ind w:rightChars="0" w:right="0"/>
              <w:jc w:val="center"/>
              <w:rPr>
                <w:rFonts w:ascii="Arial" w:hAnsi="Arial" w:cs="Arial"/>
                <w:color w:val="000000"/>
              </w:rPr>
            </w:pPr>
            <w:r w:rsidRPr="00D4354B">
              <w:t>66,50%</w:t>
            </w:r>
          </w:p>
        </w:tc>
      </w:tr>
      <w:tr w:rsidR="00D4354B" w:rsidRPr="0022062A" w14:paraId="0B40AFA6"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tcPr>
          <w:p w14:paraId="6F1D492E" w14:textId="77777777" w:rsidR="00D4354B" w:rsidRPr="00D259ED" w:rsidRDefault="00D4354B" w:rsidP="006C794E">
            <w:pPr>
              <w:ind w:rightChars="0" w:right="0"/>
              <w:jc w:val="left"/>
              <w:rPr>
                <w:rFonts w:ascii="Arial" w:hAnsi="Arial" w:cs="Arial"/>
                <w:color w:val="000000"/>
              </w:rPr>
            </w:pPr>
            <w:r w:rsidRPr="00D259ED">
              <w:rPr>
                <w:rFonts w:ascii="Arial" w:hAnsi="Arial" w:cs="Arial"/>
                <w:color w:val="000000"/>
              </w:rPr>
              <w:t>28.57</w:t>
            </w:r>
          </w:p>
        </w:tc>
        <w:tc>
          <w:tcPr>
            <w:tcW w:w="1420" w:type="dxa"/>
            <w:tcBorders>
              <w:top w:val="single" w:sz="2" w:space="0" w:color="000000"/>
              <w:left w:val="single" w:sz="2" w:space="0" w:color="000000"/>
              <w:bottom w:val="single" w:sz="2" w:space="0" w:color="000000"/>
              <w:right w:val="single" w:sz="2" w:space="0" w:color="000000"/>
            </w:tcBorders>
          </w:tcPr>
          <w:p w14:paraId="518D69D6" w14:textId="77777777" w:rsidR="00D4354B" w:rsidRPr="00D259ED" w:rsidRDefault="00D4354B" w:rsidP="008B7C96">
            <w:pPr>
              <w:spacing w:before="28" w:after="28"/>
              <w:ind w:rightChars="0" w:right="0"/>
              <w:jc w:val="center"/>
              <w:textAlignment w:val="baseline"/>
              <w:rPr>
                <w:rFonts w:ascii="Arial" w:hAnsi="Arial" w:cs="Arial"/>
                <w:color w:val="000000"/>
              </w:rPr>
            </w:pPr>
            <w:r w:rsidRPr="00D259ED">
              <w:rPr>
                <w:rFonts w:ascii="Arial" w:hAnsi="Arial" w:cs="Arial"/>
                <w:color w:val="000000"/>
              </w:rPr>
              <w:t>20.029.01</w:t>
            </w:r>
          </w:p>
        </w:tc>
        <w:tc>
          <w:tcPr>
            <w:tcW w:w="1420" w:type="dxa"/>
            <w:tcBorders>
              <w:top w:val="single" w:sz="2" w:space="0" w:color="000000"/>
              <w:left w:val="single" w:sz="2" w:space="0" w:color="000000"/>
              <w:bottom w:val="single" w:sz="2" w:space="0" w:color="000000"/>
              <w:right w:val="single" w:sz="2" w:space="0" w:color="000000"/>
            </w:tcBorders>
          </w:tcPr>
          <w:p w14:paraId="392227F6" w14:textId="77777777" w:rsidR="00D4354B" w:rsidRPr="00D259ED" w:rsidRDefault="00D4354B" w:rsidP="008B7C96">
            <w:pPr>
              <w:spacing w:before="28" w:after="28"/>
              <w:ind w:rightChars="0" w:right="0"/>
              <w:jc w:val="center"/>
              <w:textAlignment w:val="baseline"/>
              <w:rPr>
                <w:rFonts w:ascii="Arial" w:hAnsi="Arial" w:cs="Arial"/>
                <w:color w:val="000000"/>
              </w:rPr>
            </w:pPr>
            <w:r w:rsidRPr="00D259ED">
              <w:rPr>
                <w:rFonts w:ascii="Arial" w:hAnsi="Arial" w:cs="Arial"/>
                <w:color w:val="000000"/>
              </w:rPr>
              <w:t>3307.20.90</w:t>
            </w:r>
          </w:p>
        </w:tc>
        <w:tc>
          <w:tcPr>
            <w:tcW w:w="5807" w:type="dxa"/>
            <w:tcBorders>
              <w:top w:val="single" w:sz="2" w:space="0" w:color="000000"/>
              <w:left w:val="single" w:sz="2" w:space="0" w:color="000000"/>
              <w:bottom w:val="single" w:sz="2" w:space="0" w:color="000000"/>
              <w:right w:val="single" w:sz="2" w:space="0" w:color="000000"/>
            </w:tcBorders>
          </w:tcPr>
          <w:p w14:paraId="6E63CD73" w14:textId="77777777" w:rsidR="00D4354B" w:rsidRPr="00D259ED" w:rsidRDefault="00D4354B" w:rsidP="009E23CB">
            <w:pPr>
              <w:spacing w:before="28" w:after="28"/>
              <w:ind w:rightChars="0" w:right="0"/>
              <w:textAlignment w:val="baseline"/>
              <w:rPr>
                <w:rFonts w:ascii="Arial" w:hAnsi="Arial" w:cs="Arial"/>
                <w:color w:val="000000"/>
              </w:rPr>
            </w:pPr>
            <w:r w:rsidRPr="00D259ED">
              <w:rPr>
                <w:rFonts w:ascii="Arial" w:hAnsi="Arial" w:cs="Arial"/>
                <w:color w:val="000000"/>
              </w:rPr>
              <w:t>Outras loções e óleos desodorantes hidratantes</w:t>
            </w:r>
          </w:p>
        </w:tc>
        <w:tc>
          <w:tcPr>
            <w:tcW w:w="1278" w:type="dxa"/>
            <w:tcBorders>
              <w:top w:val="single" w:sz="2" w:space="0" w:color="000000"/>
              <w:left w:val="single" w:sz="2" w:space="0" w:color="000000"/>
              <w:bottom w:val="single" w:sz="2" w:space="0" w:color="000000"/>
              <w:right w:val="single" w:sz="2" w:space="0" w:color="000000"/>
            </w:tcBorders>
            <w:vAlign w:val="center"/>
          </w:tcPr>
          <w:p w14:paraId="05CDA0C1" w14:textId="77777777" w:rsidR="00D4354B" w:rsidRPr="00D259ED" w:rsidRDefault="00D4354B" w:rsidP="009E23CB">
            <w:pPr>
              <w:autoSpaceDE w:val="0"/>
              <w:autoSpaceDN w:val="0"/>
              <w:adjustRightInd w:val="0"/>
              <w:ind w:rightChars="0" w:right="0"/>
              <w:jc w:val="center"/>
              <w:rPr>
                <w:rFonts w:ascii="Arial" w:hAnsi="Arial" w:cs="Arial"/>
                <w:color w:val="000000"/>
              </w:rPr>
            </w:pPr>
            <w:r w:rsidRPr="00D259ED">
              <w:rPr>
                <w:rFonts w:ascii="Arial" w:hAnsi="Arial" w:cs="Arial"/>
                <w:color w:val="000000"/>
              </w:rPr>
              <w:t>50,42%</w:t>
            </w:r>
          </w:p>
        </w:tc>
        <w:tc>
          <w:tcPr>
            <w:tcW w:w="1841" w:type="dxa"/>
            <w:tcBorders>
              <w:top w:val="single" w:sz="2" w:space="0" w:color="000000"/>
              <w:left w:val="single" w:sz="2" w:space="0" w:color="000000"/>
              <w:bottom w:val="single" w:sz="2" w:space="0" w:color="000000"/>
              <w:right w:val="single" w:sz="2" w:space="0" w:color="000000"/>
            </w:tcBorders>
            <w:vAlign w:val="center"/>
          </w:tcPr>
          <w:p w14:paraId="3C9CB5D9" w14:textId="77777777" w:rsidR="00D4354B" w:rsidRPr="00D259ED" w:rsidRDefault="00D4354B" w:rsidP="009E23CB">
            <w:pPr>
              <w:ind w:rightChars="0" w:right="0"/>
              <w:jc w:val="center"/>
              <w:rPr>
                <w:rFonts w:ascii="Arial" w:hAnsi="Arial" w:cs="Arial"/>
                <w:color w:val="000000"/>
              </w:rPr>
            </w:pPr>
            <w:r w:rsidRPr="00D259ED">
              <w:rPr>
                <w:rFonts w:ascii="Arial" w:hAnsi="Arial" w:cs="Arial"/>
                <w:color w:val="000000"/>
              </w:rPr>
              <w:t>53,92%</w:t>
            </w:r>
          </w:p>
        </w:tc>
        <w:tc>
          <w:tcPr>
            <w:tcW w:w="1842" w:type="dxa"/>
            <w:tcBorders>
              <w:top w:val="single" w:sz="2" w:space="0" w:color="000000"/>
              <w:left w:val="single" w:sz="2" w:space="0" w:color="000000"/>
              <w:bottom w:val="single" w:sz="2" w:space="0" w:color="000000"/>
              <w:right w:val="single" w:sz="2" w:space="0" w:color="000000"/>
            </w:tcBorders>
            <w:vAlign w:val="center"/>
          </w:tcPr>
          <w:p w14:paraId="62F92656" w14:textId="77777777" w:rsidR="00D4354B" w:rsidRPr="00D259ED" w:rsidRDefault="00D4354B" w:rsidP="009E23CB">
            <w:pPr>
              <w:ind w:rightChars="0" w:right="0"/>
              <w:jc w:val="center"/>
              <w:rPr>
                <w:rFonts w:ascii="Arial" w:hAnsi="Arial" w:cs="Arial"/>
                <w:color w:val="000000"/>
              </w:rPr>
            </w:pPr>
            <w:r w:rsidRPr="00D259ED">
              <w:rPr>
                <w:rFonts w:ascii="Arial" w:hAnsi="Arial" w:cs="Arial"/>
                <w:color w:val="000000"/>
              </w:rPr>
              <w:t>67,91%</w:t>
            </w:r>
          </w:p>
        </w:tc>
      </w:tr>
      <w:tr w:rsidR="00D4354B" w:rsidRPr="0022062A" w14:paraId="4D5F01F9"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tcPr>
          <w:p w14:paraId="4B9F3730" w14:textId="77777777" w:rsidR="00D4354B" w:rsidRPr="00D259ED" w:rsidRDefault="00D4354B" w:rsidP="006C794E">
            <w:pPr>
              <w:ind w:rightChars="0" w:right="0"/>
              <w:jc w:val="left"/>
              <w:rPr>
                <w:rFonts w:ascii="Arial" w:hAnsi="Arial" w:cs="Arial"/>
                <w:color w:val="000000"/>
              </w:rPr>
            </w:pPr>
            <w:r w:rsidRPr="00D259ED">
              <w:rPr>
                <w:rFonts w:ascii="Arial" w:hAnsi="Arial" w:cs="Arial"/>
                <w:color w:val="000000"/>
              </w:rPr>
              <w:t>28.58</w:t>
            </w:r>
          </w:p>
        </w:tc>
        <w:tc>
          <w:tcPr>
            <w:tcW w:w="1420" w:type="dxa"/>
            <w:tcBorders>
              <w:top w:val="single" w:sz="2" w:space="0" w:color="000000"/>
              <w:left w:val="single" w:sz="2" w:space="0" w:color="000000"/>
              <w:bottom w:val="single" w:sz="2" w:space="0" w:color="000000"/>
              <w:right w:val="single" w:sz="2" w:space="0" w:color="000000"/>
            </w:tcBorders>
          </w:tcPr>
          <w:p w14:paraId="36151C02" w14:textId="77777777" w:rsidR="00D4354B" w:rsidRPr="00D259ED" w:rsidRDefault="00D4354B" w:rsidP="008B7C96">
            <w:pPr>
              <w:spacing w:before="28" w:after="28"/>
              <w:ind w:rightChars="0" w:right="0"/>
              <w:jc w:val="center"/>
              <w:textAlignment w:val="baseline"/>
              <w:rPr>
                <w:rFonts w:ascii="Arial" w:hAnsi="Arial" w:cs="Arial"/>
                <w:color w:val="000000"/>
              </w:rPr>
            </w:pPr>
            <w:r w:rsidRPr="00D259ED">
              <w:rPr>
                <w:rFonts w:ascii="Arial" w:hAnsi="Arial" w:cs="Arial"/>
                <w:color w:val="000000"/>
              </w:rPr>
              <w:t>20.048.01</w:t>
            </w:r>
          </w:p>
        </w:tc>
        <w:tc>
          <w:tcPr>
            <w:tcW w:w="1420" w:type="dxa"/>
            <w:tcBorders>
              <w:top w:val="single" w:sz="2" w:space="0" w:color="000000"/>
              <w:left w:val="single" w:sz="2" w:space="0" w:color="000000"/>
              <w:bottom w:val="single" w:sz="2" w:space="0" w:color="000000"/>
              <w:right w:val="single" w:sz="2" w:space="0" w:color="000000"/>
            </w:tcBorders>
          </w:tcPr>
          <w:p w14:paraId="62E03DF5" w14:textId="77777777" w:rsidR="00D4354B" w:rsidRPr="00D259ED" w:rsidRDefault="00D4354B" w:rsidP="008B7C96">
            <w:pPr>
              <w:spacing w:before="28" w:after="28"/>
              <w:ind w:rightChars="0" w:right="0"/>
              <w:jc w:val="center"/>
              <w:textAlignment w:val="baseline"/>
              <w:rPr>
                <w:rFonts w:ascii="Arial" w:hAnsi="Arial" w:cs="Arial"/>
                <w:color w:val="000000"/>
              </w:rPr>
            </w:pPr>
            <w:r w:rsidRPr="00D259ED">
              <w:rPr>
                <w:rFonts w:ascii="Arial" w:hAnsi="Arial" w:cs="Arial"/>
                <w:color w:val="000000"/>
              </w:rPr>
              <w:t>9619.00.00</w:t>
            </w:r>
          </w:p>
        </w:tc>
        <w:tc>
          <w:tcPr>
            <w:tcW w:w="5807" w:type="dxa"/>
            <w:tcBorders>
              <w:top w:val="single" w:sz="2" w:space="0" w:color="000000"/>
              <w:left w:val="single" w:sz="2" w:space="0" w:color="000000"/>
              <w:bottom w:val="single" w:sz="2" w:space="0" w:color="000000"/>
              <w:right w:val="single" w:sz="2" w:space="0" w:color="000000"/>
            </w:tcBorders>
          </w:tcPr>
          <w:p w14:paraId="4FB5D9E9" w14:textId="77777777" w:rsidR="00D4354B" w:rsidRPr="00D259ED" w:rsidRDefault="00D4354B" w:rsidP="00D4354B">
            <w:pPr>
              <w:spacing w:before="28" w:after="28"/>
              <w:ind w:rightChars="0" w:right="0"/>
              <w:textAlignment w:val="baseline"/>
              <w:rPr>
                <w:rFonts w:ascii="Arial" w:hAnsi="Arial" w:cs="Arial"/>
                <w:color w:val="000000"/>
              </w:rPr>
            </w:pPr>
            <w:r w:rsidRPr="00D259ED">
              <w:rPr>
                <w:rFonts w:ascii="Arial" w:hAnsi="Arial" w:cs="Arial"/>
                <w:color w:val="000000"/>
              </w:rPr>
              <w:t>Fraldas de fibras têxteis</w:t>
            </w:r>
          </w:p>
        </w:tc>
        <w:tc>
          <w:tcPr>
            <w:tcW w:w="1278" w:type="dxa"/>
            <w:tcBorders>
              <w:top w:val="single" w:sz="2" w:space="0" w:color="000000"/>
              <w:left w:val="single" w:sz="2" w:space="0" w:color="000000"/>
              <w:bottom w:val="single" w:sz="2" w:space="0" w:color="000000"/>
              <w:right w:val="single" w:sz="2" w:space="0" w:color="000000"/>
            </w:tcBorders>
            <w:vAlign w:val="center"/>
          </w:tcPr>
          <w:p w14:paraId="0E75ADCB" w14:textId="77777777" w:rsidR="00D4354B" w:rsidRPr="00D259ED" w:rsidRDefault="00D4354B" w:rsidP="009E23CB">
            <w:pPr>
              <w:autoSpaceDE w:val="0"/>
              <w:autoSpaceDN w:val="0"/>
              <w:adjustRightInd w:val="0"/>
              <w:ind w:rightChars="0" w:right="0"/>
              <w:jc w:val="center"/>
              <w:rPr>
                <w:rFonts w:ascii="Arial" w:hAnsi="Arial" w:cs="Arial"/>
                <w:color w:val="000000"/>
              </w:rPr>
            </w:pPr>
            <w:r w:rsidRPr="00D259ED">
              <w:rPr>
                <w:rFonts w:ascii="Arial" w:hAnsi="Arial" w:cs="Arial"/>
                <w:color w:val="000000"/>
              </w:rPr>
              <w:t>31,30%</w:t>
            </w:r>
          </w:p>
        </w:tc>
        <w:tc>
          <w:tcPr>
            <w:tcW w:w="1841" w:type="dxa"/>
            <w:tcBorders>
              <w:top w:val="single" w:sz="2" w:space="0" w:color="000000"/>
              <w:left w:val="single" w:sz="2" w:space="0" w:color="000000"/>
              <w:bottom w:val="single" w:sz="2" w:space="0" w:color="000000"/>
              <w:right w:val="single" w:sz="2" w:space="0" w:color="000000"/>
            </w:tcBorders>
            <w:vAlign w:val="center"/>
          </w:tcPr>
          <w:p w14:paraId="5398F8AC" w14:textId="77777777" w:rsidR="00D4354B" w:rsidRPr="00D259ED" w:rsidRDefault="00D4354B" w:rsidP="009E23CB">
            <w:pPr>
              <w:ind w:rightChars="0" w:right="0"/>
              <w:jc w:val="center"/>
              <w:rPr>
                <w:rFonts w:ascii="Arial" w:hAnsi="Arial" w:cs="Arial"/>
                <w:color w:val="000000"/>
              </w:rPr>
            </w:pPr>
            <w:r w:rsidRPr="00D259ED">
              <w:rPr>
                <w:rFonts w:ascii="Arial" w:hAnsi="Arial" w:cs="Arial"/>
                <w:color w:val="000000"/>
              </w:rPr>
              <w:t>44,43%</w:t>
            </w:r>
          </w:p>
        </w:tc>
        <w:tc>
          <w:tcPr>
            <w:tcW w:w="1842" w:type="dxa"/>
            <w:tcBorders>
              <w:top w:val="single" w:sz="2" w:space="0" w:color="000000"/>
              <w:left w:val="single" w:sz="2" w:space="0" w:color="000000"/>
              <w:bottom w:val="single" w:sz="2" w:space="0" w:color="000000"/>
              <w:right w:val="single" w:sz="2" w:space="0" w:color="000000"/>
            </w:tcBorders>
            <w:vAlign w:val="center"/>
          </w:tcPr>
          <w:p w14:paraId="2E88B39B" w14:textId="77777777" w:rsidR="00D4354B" w:rsidRPr="00D259ED" w:rsidRDefault="00D4354B" w:rsidP="009E23CB">
            <w:pPr>
              <w:ind w:rightChars="0" w:right="0"/>
              <w:jc w:val="center"/>
              <w:rPr>
                <w:rFonts w:ascii="Arial" w:hAnsi="Arial" w:cs="Arial"/>
                <w:color w:val="000000"/>
              </w:rPr>
            </w:pPr>
            <w:r w:rsidRPr="00D259ED">
              <w:rPr>
                <w:rFonts w:ascii="Arial" w:hAnsi="Arial" w:cs="Arial"/>
                <w:color w:val="000000"/>
              </w:rPr>
              <w:t>57,56%</w:t>
            </w:r>
          </w:p>
        </w:tc>
      </w:tr>
      <w:tr w:rsidR="00D4354B" w:rsidRPr="0022062A" w14:paraId="683D3765" w14:textId="77777777" w:rsidTr="00B168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Ex>
        <w:trPr>
          <w:cantSplit/>
        </w:trPr>
        <w:tc>
          <w:tcPr>
            <w:tcW w:w="1135" w:type="dxa"/>
            <w:tcBorders>
              <w:top w:val="single" w:sz="2" w:space="0" w:color="000000"/>
              <w:left w:val="single" w:sz="2" w:space="0" w:color="000000"/>
              <w:bottom w:val="single" w:sz="2" w:space="0" w:color="000000"/>
              <w:right w:val="single" w:sz="2" w:space="0" w:color="000000"/>
            </w:tcBorders>
          </w:tcPr>
          <w:p w14:paraId="50DB7DEE" w14:textId="77777777" w:rsidR="00D4354B" w:rsidRPr="00D259ED" w:rsidRDefault="00D4354B" w:rsidP="006C794E">
            <w:pPr>
              <w:ind w:rightChars="0" w:right="0"/>
              <w:jc w:val="left"/>
              <w:rPr>
                <w:rFonts w:ascii="Arial" w:hAnsi="Arial" w:cs="Arial"/>
                <w:color w:val="000000"/>
              </w:rPr>
            </w:pPr>
            <w:r w:rsidRPr="00D259ED">
              <w:rPr>
                <w:rFonts w:ascii="Arial" w:hAnsi="Arial" w:cs="Arial"/>
                <w:color w:val="000000"/>
              </w:rPr>
              <w:t>28.59</w:t>
            </w:r>
          </w:p>
        </w:tc>
        <w:tc>
          <w:tcPr>
            <w:tcW w:w="1420" w:type="dxa"/>
            <w:tcBorders>
              <w:top w:val="single" w:sz="2" w:space="0" w:color="000000"/>
              <w:left w:val="single" w:sz="2" w:space="0" w:color="000000"/>
              <w:bottom w:val="single" w:sz="2" w:space="0" w:color="000000"/>
              <w:right w:val="single" w:sz="2" w:space="0" w:color="000000"/>
            </w:tcBorders>
          </w:tcPr>
          <w:p w14:paraId="0F7AF073" w14:textId="77777777" w:rsidR="00D4354B" w:rsidRPr="00D259ED" w:rsidRDefault="00D259ED" w:rsidP="008B7C96">
            <w:pPr>
              <w:spacing w:before="28" w:after="28"/>
              <w:ind w:rightChars="0" w:right="0"/>
              <w:jc w:val="center"/>
              <w:textAlignment w:val="baseline"/>
              <w:rPr>
                <w:rFonts w:ascii="Arial" w:hAnsi="Arial" w:cs="Arial"/>
                <w:color w:val="000000"/>
              </w:rPr>
            </w:pPr>
            <w:r w:rsidRPr="00D259ED">
              <w:rPr>
                <w:rFonts w:ascii="Arial" w:hAnsi="Arial" w:cs="Arial"/>
                <w:color w:val="000000"/>
              </w:rPr>
              <w:t>20.034.01</w:t>
            </w:r>
          </w:p>
        </w:tc>
        <w:tc>
          <w:tcPr>
            <w:tcW w:w="1420" w:type="dxa"/>
            <w:tcBorders>
              <w:top w:val="single" w:sz="2" w:space="0" w:color="000000"/>
              <w:left w:val="single" w:sz="2" w:space="0" w:color="000000"/>
              <w:bottom w:val="single" w:sz="2" w:space="0" w:color="000000"/>
              <w:right w:val="single" w:sz="2" w:space="0" w:color="000000"/>
            </w:tcBorders>
          </w:tcPr>
          <w:p w14:paraId="7A672F36" w14:textId="77777777" w:rsidR="00D4354B" w:rsidRPr="00D259ED" w:rsidRDefault="00D259ED" w:rsidP="008B7C96">
            <w:pPr>
              <w:spacing w:before="28" w:after="28"/>
              <w:ind w:rightChars="0" w:right="0"/>
              <w:jc w:val="center"/>
              <w:textAlignment w:val="baseline"/>
              <w:rPr>
                <w:rFonts w:ascii="Arial" w:hAnsi="Arial" w:cs="Arial"/>
                <w:color w:val="000000"/>
              </w:rPr>
            </w:pPr>
            <w:r w:rsidRPr="00D259ED">
              <w:rPr>
                <w:rFonts w:ascii="Arial" w:hAnsi="Arial" w:cs="Arial"/>
                <w:color w:val="000000"/>
              </w:rPr>
              <w:t>3401.11.90</w:t>
            </w:r>
          </w:p>
        </w:tc>
        <w:tc>
          <w:tcPr>
            <w:tcW w:w="5807" w:type="dxa"/>
            <w:tcBorders>
              <w:top w:val="single" w:sz="2" w:space="0" w:color="000000"/>
              <w:left w:val="single" w:sz="2" w:space="0" w:color="000000"/>
              <w:bottom w:val="single" w:sz="2" w:space="0" w:color="000000"/>
              <w:right w:val="single" w:sz="2" w:space="0" w:color="000000"/>
            </w:tcBorders>
          </w:tcPr>
          <w:p w14:paraId="638B16BD" w14:textId="77777777" w:rsidR="00D4354B" w:rsidRDefault="00D4354B" w:rsidP="00D4354B">
            <w:pPr>
              <w:spacing w:before="28" w:after="28"/>
              <w:ind w:rightChars="0" w:right="0"/>
              <w:textAlignment w:val="baseline"/>
              <w:rPr>
                <w:rFonts w:ascii="Arial" w:hAnsi="Arial" w:cs="Arial"/>
                <w:color w:val="000000"/>
              </w:rPr>
            </w:pPr>
            <w:r w:rsidRPr="00D259ED">
              <w:rPr>
                <w:rFonts w:ascii="Arial" w:hAnsi="Arial" w:cs="Arial"/>
                <w:color w:val="000000"/>
              </w:rPr>
              <w:t>Lenços umedecidos</w:t>
            </w:r>
          </w:p>
          <w:p w14:paraId="69F42EB1" w14:textId="77777777" w:rsidR="00D259ED" w:rsidRPr="00D259ED" w:rsidRDefault="00D259ED" w:rsidP="00D4354B">
            <w:pPr>
              <w:spacing w:before="28" w:after="28"/>
              <w:ind w:rightChars="0" w:right="0"/>
              <w:textAlignment w:val="baseline"/>
              <w:rPr>
                <w:rFonts w:ascii="Arial" w:hAnsi="Arial" w:cs="Arial"/>
                <w:color w:val="000000"/>
              </w:rPr>
            </w:pPr>
          </w:p>
          <w:p w14:paraId="57B03AEE" w14:textId="77777777" w:rsidR="00D259ED" w:rsidRPr="0022062A" w:rsidRDefault="00D259ED" w:rsidP="00D259ED">
            <w:pPr>
              <w:ind w:rightChars="0" w:right="0"/>
              <w:rPr>
                <w:rFonts w:ascii="Arial" w:hAnsi="Arial" w:cs="Arial"/>
              </w:rPr>
            </w:pPr>
            <w:r w:rsidRPr="00446A52">
              <w:rPr>
                <w:rFonts w:ascii="Arial" w:hAnsi="Arial" w:cs="Arial"/>
                <w:i/>
                <w:iCs/>
                <w:color w:val="00B050"/>
              </w:rPr>
              <w:t>(</w:t>
            </w:r>
            <w:r>
              <w:rPr>
                <w:rFonts w:ascii="Arial" w:hAnsi="Arial" w:cs="Arial"/>
                <w:i/>
                <w:iCs/>
                <w:color w:val="00B050"/>
              </w:rPr>
              <w:t>Subitem 28.59 do i</w:t>
            </w:r>
            <w:r w:rsidRPr="00446A52">
              <w:rPr>
                <w:rFonts w:ascii="Arial" w:hAnsi="Arial" w:cs="Arial"/>
                <w:i/>
                <w:iCs/>
                <w:color w:val="00B050"/>
              </w:rPr>
              <w:t xml:space="preserve">tem </w:t>
            </w:r>
            <w:r>
              <w:rPr>
                <w:rFonts w:ascii="Arial" w:hAnsi="Arial" w:cs="Arial"/>
                <w:i/>
                <w:iCs/>
                <w:color w:val="00B050"/>
              </w:rPr>
              <w:t>28</w:t>
            </w:r>
            <w:r w:rsidRPr="00446A52">
              <w:rPr>
                <w:rFonts w:ascii="Arial" w:hAnsi="Arial" w:cs="Arial"/>
                <w:i/>
                <w:iCs/>
                <w:color w:val="00B050"/>
              </w:rPr>
              <w:t xml:space="preserve"> alterado pelo </w:t>
            </w:r>
            <w:hyperlink r:id="rId65" w:history="1">
              <w:r w:rsidRPr="00446A52">
                <w:rPr>
                  <w:rStyle w:val="Hyperlink"/>
                  <w:rFonts w:ascii="Arial" w:hAnsi="Arial" w:cs="Arial"/>
                  <w:i/>
                  <w:iCs/>
                  <w:color w:val="00B050"/>
                </w:rPr>
                <w:t>Decreto nº 47.8</w:t>
              </w:r>
              <w:r w:rsidR="00F370B9">
                <w:rPr>
                  <w:rStyle w:val="Hyperlink"/>
                  <w:rFonts w:ascii="Arial" w:hAnsi="Arial" w:cs="Arial"/>
                  <w:i/>
                  <w:iCs/>
                  <w:color w:val="00B050"/>
                </w:rPr>
                <w:t>6</w:t>
              </w:r>
              <w:r w:rsidRPr="00446A52">
                <w:rPr>
                  <w:rStyle w:val="Hyperlink"/>
                  <w:rFonts w:ascii="Arial" w:hAnsi="Arial" w:cs="Arial"/>
                  <w:i/>
                  <w:iCs/>
                  <w:color w:val="00B050"/>
                </w:rPr>
                <w:t>4/2021</w:t>
              </w:r>
            </w:hyperlink>
            <w:r w:rsidRPr="00446A52">
              <w:rPr>
                <w:rFonts w:ascii="Arial" w:hAnsi="Arial" w:cs="Arial"/>
                <w:i/>
                <w:iCs/>
                <w:color w:val="00B050"/>
              </w:rPr>
              <w:t>, vigente a partir de 10.12.2021</w:t>
            </w:r>
            <w:r>
              <w:rPr>
                <w:rFonts w:ascii="Arial" w:hAnsi="Arial" w:cs="Arial"/>
                <w:i/>
                <w:iCs/>
                <w:color w:val="00B050"/>
              </w:rPr>
              <w:t>)</w:t>
            </w:r>
          </w:p>
          <w:p w14:paraId="1ED19541" w14:textId="77777777" w:rsidR="00D259ED" w:rsidRPr="00D259ED" w:rsidRDefault="00D259ED" w:rsidP="00D4354B">
            <w:pPr>
              <w:spacing w:before="28" w:after="28"/>
              <w:ind w:rightChars="0" w:right="0"/>
              <w:textAlignment w:val="baseline"/>
              <w:rPr>
                <w:rFonts w:ascii="Arial" w:hAnsi="Arial" w:cs="Arial"/>
                <w:color w:val="000000"/>
              </w:rPr>
            </w:pPr>
          </w:p>
        </w:tc>
        <w:tc>
          <w:tcPr>
            <w:tcW w:w="1278" w:type="dxa"/>
            <w:tcBorders>
              <w:top w:val="single" w:sz="2" w:space="0" w:color="000000"/>
              <w:left w:val="single" w:sz="2" w:space="0" w:color="000000"/>
              <w:bottom w:val="single" w:sz="2" w:space="0" w:color="000000"/>
              <w:right w:val="single" w:sz="2" w:space="0" w:color="000000"/>
            </w:tcBorders>
            <w:vAlign w:val="center"/>
          </w:tcPr>
          <w:p w14:paraId="69579B74" w14:textId="77777777" w:rsidR="00D4354B" w:rsidRPr="00D259ED" w:rsidRDefault="00D4354B" w:rsidP="009E23CB">
            <w:pPr>
              <w:autoSpaceDE w:val="0"/>
              <w:autoSpaceDN w:val="0"/>
              <w:adjustRightInd w:val="0"/>
              <w:ind w:rightChars="0" w:right="0"/>
              <w:jc w:val="center"/>
              <w:rPr>
                <w:rFonts w:ascii="Arial" w:hAnsi="Arial" w:cs="Arial"/>
                <w:color w:val="000000"/>
              </w:rPr>
            </w:pPr>
            <w:r w:rsidRPr="00D259ED">
              <w:rPr>
                <w:rFonts w:ascii="Arial" w:hAnsi="Arial" w:cs="Arial"/>
                <w:color w:val="000000"/>
              </w:rPr>
              <w:t>54,77%</w:t>
            </w:r>
          </w:p>
        </w:tc>
        <w:tc>
          <w:tcPr>
            <w:tcW w:w="1841" w:type="dxa"/>
            <w:tcBorders>
              <w:top w:val="single" w:sz="2" w:space="0" w:color="000000"/>
              <w:left w:val="single" w:sz="2" w:space="0" w:color="000000"/>
              <w:bottom w:val="single" w:sz="2" w:space="0" w:color="000000"/>
              <w:right w:val="single" w:sz="2" w:space="0" w:color="000000"/>
            </w:tcBorders>
            <w:vAlign w:val="center"/>
          </w:tcPr>
          <w:p w14:paraId="60F39DDC" w14:textId="77777777" w:rsidR="00D4354B" w:rsidRPr="00D259ED" w:rsidRDefault="00D4354B" w:rsidP="009E23CB">
            <w:pPr>
              <w:ind w:rightChars="0" w:right="0"/>
              <w:jc w:val="center"/>
              <w:rPr>
                <w:rFonts w:ascii="Arial" w:hAnsi="Arial" w:cs="Arial"/>
                <w:color w:val="000000"/>
              </w:rPr>
            </w:pPr>
            <w:r w:rsidRPr="00D259ED">
              <w:rPr>
                <w:rFonts w:ascii="Arial" w:hAnsi="Arial" w:cs="Arial"/>
                <w:color w:val="000000"/>
              </w:rPr>
              <w:t>58,37%</w:t>
            </w:r>
          </w:p>
        </w:tc>
        <w:tc>
          <w:tcPr>
            <w:tcW w:w="1842" w:type="dxa"/>
            <w:tcBorders>
              <w:top w:val="single" w:sz="2" w:space="0" w:color="000000"/>
              <w:left w:val="single" w:sz="2" w:space="0" w:color="000000"/>
              <w:bottom w:val="single" w:sz="2" w:space="0" w:color="000000"/>
              <w:right w:val="single" w:sz="2" w:space="0" w:color="000000"/>
            </w:tcBorders>
            <w:vAlign w:val="center"/>
          </w:tcPr>
          <w:p w14:paraId="7CFBF043" w14:textId="77777777" w:rsidR="00D4354B" w:rsidRPr="00D259ED" w:rsidRDefault="00D4354B" w:rsidP="009E23CB">
            <w:pPr>
              <w:ind w:rightChars="0" w:right="0"/>
              <w:jc w:val="center"/>
              <w:rPr>
                <w:rFonts w:ascii="Arial" w:hAnsi="Arial" w:cs="Arial"/>
                <w:color w:val="000000"/>
              </w:rPr>
            </w:pPr>
            <w:r w:rsidRPr="00D259ED">
              <w:rPr>
                <w:rFonts w:ascii="Arial" w:hAnsi="Arial" w:cs="Arial"/>
                <w:color w:val="000000"/>
              </w:rPr>
              <w:t>72,77%</w:t>
            </w:r>
          </w:p>
        </w:tc>
      </w:tr>
    </w:tbl>
    <w:p w14:paraId="0F82FDAE" w14:textId="77777777" w:rsidR="00BB1179" w:rsidRPr="0022062A" w:rsidRDefault="00BB1179" w:rsidP="00EC76B5">
      <w:pPr>
        <w:shd w:val="clear" w:color="auto" w:fill="FFFFFF"/>
        <w:ind w:rightChars="0" w:right="0"/>
        <w:rPr>
          <w:rFonts w:ascii="Arial" w:hAnsi="Arial" w:cs="Arial"/>
          <w:b/>
          <w:bCs/>
          <w:iCs/>
          <w:lang w:eastAsia="pt-BR"/>
        </w:rPr>
      </w:pPr>
    </w:p>
    <w:p w14:paraId="2F4AA37A" w14:textId="77777777" w:rsidR="00BE68D5" w:rsidRPr="0022062A" w:rsidRDefault="00776A50" w:rsidP="00EC76B5">
      <w:pPr>
        <w:shd w:val="clear" w:color="auto" w:fill="FFFFFF"/>
        <w:ind w:rightChars="0" w:right="0"/>
        <w:rPr>
          <w:rFonts w:ascii="Arial" w:hAnsi="Arial" w:cs="Arial"/>
          <w:b/>
          <w:bCs/>
          <w:iCs/>
          <w:lang w:eastAsia="pt-BR"/>
        </w:rPr>
      </w:pPr>
      <w:r w:rsidRPr="0022062A">
        <w:rPr>
          <w:rFonts w:ascii="Arial" w:hAnsi="Arial" w:cs="Arial"/>
          <w:b/>
          <w:bCs/>
          <w:iCs/>
          <w:lang w:eastAsia="pt-BR"/>
        </w:rPr>
        <w:t>29</w:t>
      </w:r>
      <w:r w:rsidR="00BE68D5" w:rsidRPr="0022062A">
        <w:rPr>
          <w:rFonts w:ascii="Arial" w:hAnsi="Arial" w:cs="Arial"/>
          <w:b/>
          <w:bCs/>
          <w:iCs/>
          <w:lang w:eastAsia="pt-BR"/>
        </w:rPr>
        <w:t>. BEBIDAS ALCOÓLICAS, EXCETO CERVEJA E CHOPE</w:t>
      </w:r>
    </w:p>
    <w:p w14:paraId="5D6E39B0" w14:textId="77777777" w:rsidR="00BE68D5" w:rsidRPr="0022062A" w:rsidRDefault="00BE68D5" w:rsidP="00EC76B5">
      <w:pPr>
        <w:shd w:val="clear" w:color="auto" w:fill="FFFFFF"/>
        <w:ind w:rightChars="0" w:right="0"/>
        <w:rPr>
          <w:rFonts w:ascii="Arial" w:hAnsi="Arial" w:cs="Arial"/>
          <w:b/>
          <w:bCs/>
          <w:iCs/>
          <w:lang w:eastAsia="pt-BR"/>
        </w:rPr>
      </w:pPr>
    </w:p>
    <w:p w14:paraId="68A801E2" w14:textId="77777777" w:rsidR="00DD4BA7" w:rsidRPr="0022062A" w:rsidRDefault="00DD4BA7" w:rsidP="00DD4BA7">
      <w:pPr>
        <w:pStyle w:val="NormalWeb"/>
        <w:shd w:val="clear" w:color="auto" w:fill="FFFFFF"/>
        <w:spacing w:before="0" w:beforeAutospacing="0" w:after="0" w:afterAutospacing="0"/>
        <w:rPr>
          <w:rFonts w:ascii="Arial" w:hAnsi="Arial" w:cs="Arial"/>
          <w:i/>
          <w:sz w:val="22"/>
          <w:szCs w:val="22"/>
        </w:rPr>
      </w:pPr>
      <w:r w:rsidRPr="0022062A">
        <w:rPr>
          <w:rStyle w:val="nfase"/>
          <w:rFonts w:ascii="Arial" w:hAnsi="Arial" w:cs="Arial"/>
          <w:b/>
          <w:bCs/>
          <w:i w:val="0"/>
          <w:sz w:val="22"/>
          <w:szCs w:val="22"/>
        </w:rPr>
        <w:t>Fundamento normativo:</w:t>
      </w:r>
      <w:r w:rsidRPr="0022062A">
        <w:rPr>
          <w:rStyle w:val="apple-converted-space"/>
          <w:rFonts w:ascii="Arial" w:hAnsi="Arial" w:cs="Arial"/>
          <w:b/>
          <w:bCs/>
          <w:i/>
          <w:sz w:val="22"/>
          <w:szCs w:val="22"/>
        </w:rPr>
        <w:t> </w:t>
      </w:r>
      <w:r w:rsidRPr="0022062A">
        <w:rPr>
          <w:rFonts w:ascii="Arial" w:hAnsi="Arial" w:cs="Arial"/>
          <w:i/>
          <w:sz w:val="22"/>
          <w:szCs w:val="22"/>
        </w:rPr>
        <w:t> </w:t>
      </w:r>
      <w:r w:rsidRPr="0022062A">
        <w:rPr>
          <w:rStyle w:val="nfase"/>
          <w:rFonts w:ascii="Arial" w:hAnsi="Arial" w:cs="Arial"/>
          <w:i w:val="0"/>
          <w:sz w:val="22"/>
          <w:szCs w:val="22"/>
        </w:rPr>
        <w:t>Protocolos ICMS 103/12</w:t>
      </w:r>
      <w:r w:rsidRPr="0022062A">
        <w:rPr>
          <w:rStyle w:val="apple-converted-space"/>
          <w:rFonts w:ascii="Arial" w:hAnsi="Arial" w:cs="Arial"/>
          <w:i/>
          <w:iCs/>
          <w:sz w:val="22"/>
          <w:szCs w:val="22"/>
        </w:rPr>
        <w:t> </w:t>
      </w:r>
      <w:r w:rsidRPr="0022062A">
        <w:rPr>
          <w:rStyle w:val="nfase"/>
          <w:rFonts w:ascii="Arial" w:hAnsi="Arial" w:cs="Arial"/>
          <w:i w:val="0"/>
          <w:sz w:val="22"/>
          <w:szCs w:val="22"/>
        </w:rPr>
        <w:t>e</w:t>
      </w:r>
      <w:r w:rsidRPr="0022062A">
        <w:rPr>
          <w:rStyle w:val="apple-converted-space"/>
          <w:rFonts w:ascii="Arial" w:hAnsi="Arial" w:cs="Arial"/>
          <w:i/>
          <w:iCs/>
          <w:sz w:val="22"/>
          <w:szCs w:val="22"/>
        </w:rPr>
        <w:t> </w:t>
      </w:r>
      <w:r w:rsidRPr="0022062A">
        <w:rPr>
          <w:rStyle w:val="nfase"/>
          <w:rFonts w:ascii="Arial" w:hAnsi="Arial" w:cs="Arial"/>
          <w:i w:val="0"/>
          <w:sz w:val="22"/>
          <w:szCs w:val="22"/>
        </w:rPr>
        <w:t>29/14</w:t>
      </w:r>
    </w:p>
    <w:p w14:paraId="105D18FD" w14:textId="77777777" w:rsidR="00922C01" w:rsidRPr="0022062A" w:rsidRDefault="00922C01" w:rsidP="00DD4BA7">
      <w:pPr>
        <w:pStyle w:val="NormalWeb"/>
        <w:shd w:val="clear" w:color="auto" w:fill="FFFFFF"/>
        <w:spacing w:before="0" w:beforeAutospacing="0" w:after="0" w:afterAutospacing="0"/>
        <w:rPr>
          <w:rStyle w:val="nfase"/>
          <w:rFonts w:ascii="Arial" w:hAnsi="Arial" w:cs="Arial"/>
          <w:b/>
          <w:bCs/>
          <w:i w:val="0"/>
          <w:sz w:val="22"/>
          <w:szCs w:val="22"/>
        </w:rPr>
      </w:pPr>
    </w:p>
    <w:p w14:paraId="5E946C3D" w14:textId="77777777" w:rsidR="00DD4BA7" w:rsidRPr="0022062A" w:rsidRDefault="00DD4BA7" w:rsidP="00DD4BA7">
      <w:pPr>
        <w:pStyle w:val="NormalWeb"/>
        <w:shd w:val="clear" w:color="auto" w:fill="FFFFFF"/>
        <w:spacing w:before="0" w:beforeAutospacing="0" w:after="0" w:afterAutospacing="0"/>
        <w:rPr>
          <w:rFonts w:ascii="Arial" w:hAnsi="Arial" w:cs="Arial"/>
          <w:i/>
          <w:sz w:val="22"/>
          <w:szCs w:val="22"/>
        </w:rPr>
      </w:pPr>
      <w:r w:rsidRPr="0022062A">
        <w:rPr>
          <w:rStyle w:val="nfase"/>
          <w:rFonts w:ascii="Arial" w:hAnsi="Arial" w:cs="Arial"/>
          <w:b/>
          <w:bCs/>
          <w:i w:val="0"/>
          <w:sz w:val="22"/>
          <w:szCs w:val="22"/>
        </w:rPr>
        <w:t>Âmbito de aplicação:</w:t>
      </w:r>
      <w:r w:rsidRPr="0022062A">
        <w:rPr>
          <w:rStyle w:val="apple-converted-space"/>
          <w:rFonts w:ascii="Arial" w:hAnsi="Arial" w:cs="Arial"/>
          <w:b/>
          <w:bCs/>
          <w:i/>
          <w:sz w:val="22"/>
          <w:szCs w:val="22"/>
        </w:rPr>
        <w:t> </w:t>
      </w:r>
      <w:r w:rsidRPr="0022062A">
        <w:rPr>
          <w:rStyle w:val="nfase"/>
          <w:rFonts w:ascii="Arial" w:hAnsi="Arial" w:cs="Arial"/>
          <w:i w:val="0"/>
          <w:sz w:val="22"/>
          <w:szCs w:val="22"/>
        </w:rPr>
        <w:t>Operações internas, interestaduais originadas nas unidades federadas signatárias dos Protocolos supracitados e aquisições de mercadorias procedentes das demais unidades federadas por contribuintes localizados no Estado do Rio de Janeiro.</w:t>
      </w:r>
    </w:p>
    <w:p w14:paraId="7F094130" w14:textId="77777777" w:rsidR="00922C01" w:rsidRPr="0022062A" w:rsidRDefault="00922C01" w:rsidP="00DD4BA7">
      <w:pPr>
        <w:pStyle w:val="NormalWeb"/>
        <w:shd w:val="clear" w:color="auto" w:fill="FFFFFF"/>
        <w:spacing w:before="0" w:beforeAutospacing="0" w:after="0" w:afterAutospacing="0"/>
        <w:rPr>
          <w:rStyle w:val="nfase"/>
          <w:rFonts w:ascii="Arial" w:hAnsi="Arial" w:cs="Arial"/>
          <w:i w:val="0"/>
          <w:sz w:val="22"/>
          <w:szCs w:val="22"/>
        </w:rPr>
      </w:pPr>
    </w:p>
    <w:p w14:paraId="2116D742" w14:textId="77777777" w:rsidR="00DD4BA7" w:rsidRPr="0022062A" w:rsidRDefault="00DD4BA7" w:rsidP="00DD4BA7">
      <w:pPr>
        <w:pStyle w:val="NormalWeb"/>
        <w:shd w:val="clear" w:color="auto" w:fill="FFFFFF"/>
        <w:spacing w:before="0" w:beforeAutospacing="0" w:after="0" w:afterAutospacing="0"/>
        <w:rPr>
          <w:rFonts w:ascii="Arial" w:hAnsi="Arial" w:cs="Arial"/>
          <w:i/>
          <w:sz w:val="22"/>
          <w:szCs w:val="22"/>
        </w:rPr>
      </w:pPr>
      <w:r w:rsidRPr="0022062A">
        <w:rPr>
          <w:rStyle w:val="nfase"/>
          <w:rFonts w:ascii="Arial" w:hAnsi="Arial" w:cs="Arial"/>
          <w:i w:val="0"/>
          <w:sz w:val="22"/>
          <w:szCs w:val="22"/>
        </w:rPr>
        <w:t>A base de cálculo do imposto para fins de substituição tributária nas operações com bebidas alcoólicas, exceto cerveja e chope, é o preço a consumidor final usualmente praticado no mercado do Estado do Rio de Janeiro (PMPF) divulgado por meio de Resolução do Secretário de Estado de Fazenda, nos termos do §10 do artigo 24 da</w:t>
      </w:r>
      <w:r w:rsidRPr="0022062A">
        <w:rPr>
          <w:rStyle w:val="apple-converted-space"/>
          <w:rFonts w:ascii="Arial" w:hAnsi="Arial" w:cs="Arial"/>
          <w:i/>
          <w:iCs/>
          <w:sz w:val="22"/>
          <w:szCs w:val="22"/>
        </w:rPr>
        <w:t> </w:t>
      </w:r>
      <w:hyperlink r:id="rId66" w:history="1">
        <w:r w:rsidRPr="0022062A">
          <w:rPr>
            <w:rStyle w:val="Hyperlink"/>
            <w:rFonts w:ascii="Arial" w:hAnsi="Arial" w:cs="Arial"/>
            <w:i/>
            <w:iCs/>
            <w:color w:val="auto"/>
            <w:sz w:val="22"/>
            <w:szCs w:val="22"/>
          </w:rPr>
          <w:t>Lei 2.657/96</w:t>
        </w:r>
      </w:hyperlink>
      <w:r w:rsidRPr="0022062A">
        <w:rPr>
          <w:rStyle w:val="apple-converted-space"/>
          <w:rFonts w:ascii="Arial" w:hAnsi="Arial" w:cs="Arial"/>
          <w:i/>
          <w:iCs/>
          <w:sz w:val="22"/>
          <w:szCs w:val="22"/>
        </w:rPr>
        <w:t> </w:t>
      </w:r>
      <w:r w:rsidRPr="0022062A">
        <w:rPr>
          <w:rStyle w:val="nfase"/>
          <w:rFonts w:ascii="Arial" w:hAnsi="Arial" w:cs="Arial"/>
          <w:i w:val="0"/>
          <w:sz w:val="22"/>
          <w:szCs w:val="22"/>
        </w:rPr>
        <w:t>e dos Protocolos firmados no âmbito do CONFAZ, em que o Estado do Rio de Janeiro seja signatário.</w:t>
      </w:r>
    </w:p>
    <w:p w14:paraId="044CCC88" w14:textId="77777777" w:rsidR="00922C01" w:rsidRPr="0022062A" w:rsidRDefault="00922C01" w:rsidP="00DD4BA7">
      <w:pPr>
        <w:pStyle w:val="NormalWeb"/>
        <w:shd w:val="clear" w:color="auto" w:fill="FFFFFF"/>
        <w:spacing w:before="0" w:beforeAutospacing="0" w:after="0" w:afterAutospacing="0"/>
        <w:rPr>
          <w:rStyle w:val="nfase"/>
          <w:rFonts w:ascii="Arial" w:hAnsi="Arial" w:cs="Arial"/>
          <w:i w:val="0"/>
          <w:sz w:val="22"/>
          <w:szCs w:val="22"/>
        </w:rPr>
      </w:pPr>
    </w:p>
    <w:p w14:paraId="114F30CF" w14:textId="77777777" w:rsidR="00DD4BA7" w:rsidRPr="0022062A" w:rsidRDefault="00DD4BA7" w:rsidP="00DD4BA7">
      <w:pPr>
        <w:pStyle w:val="NormalWeb"/>
        <w:shd w:val="clear" w:color="auto" w:fill="FFFFFF"/>
        <w:spacing w:before="0" w:beforeAutospacing="0" w:after="0" w:afterAutospacing="0"/>
        <w:rPr>
          <w:rFonts w:ascii="Arial" w:hAnsi="Arial" w:cs="Arial"/>
          <w:i/>
          <w:sz w:val="22"/>
          <w:szCs w:val="22"/>
        </w:rPr>
      </w:pPr>
      <w:r w:rsidRPr="0022062A">
        <w:rPr>
          <w:rStyle w:val="nfase"/>
          <w:rFonts w:ascii="Arial" w:hAnsi="Arial" w:cs="Arial"/>
          <w:i w:val="0"/>
          <w:sz w:val="22"/>
          <w:szCs w:val="22"/>
        </w:rPr>
        <w:t>Na hipótese de não haver PMPF ou preço sugerido aplicáveis,</w:t>
      </w:r>
      <w:r w:rsidRPr="0022062A">
        <w:rPr>
          <w:rFonts w:ascii="Arial" w:hAnsi="Arial" w:cs="Arial"/>
          <w:i/>
          <w:sz w:val="22"/>
          <w:szCs w:val="22"/>
        </w:rPr>
        <w:t> </w:t>
      </w:r>
      <w:r w:rsidRPr="0022062A">
        <w:rPr>
          <w:rStyle w:val="nfase"/>
          <w:rFonts w:ascii="Arial" w:hAnsi="Arial" w:cs="Arial"/>
          <w:i w:val="0"/>
          <w:sz w:val="22"/>
          <w:szCs w:val="22"/>
        </w:rPr>
        <w:t>o sujeito passivo por substituição deverá adotar as seguintes margens de valor agregado:</w:t>
      </w:r>
    </w:p>
    <w:p w14:paraId="26103FE8" w14:textId="77777777" w:rsidR="00590474" w:rsidRPr="0022062A" w:rsidRDefault="00590474" w:rsidP="00EC76B5">
      <w:pPr>
        <w:shd w:val="clear" w:color="auto" w:fill="FFFFFF"/>
        <w:ind w:rightChars="0" w:right="0"/>
        <w:rPr>
          <w:rFonts w:ascii="Arial" w:hAnsi="Arial" w:cs="Arial"/>
          <w:iCs/>
          <w:lang w:eastAsia="pt-BR"/>
        </w:rPr>
      </w:pPr>
    </w:p>
    <w:p w14:paraId="58705E6D" w14:textId="77777777" w:rsidR="00590474" w:rsidRPr="0022062A" w:rsidRDefault="00590474" w:rsidP="00EC76B5">
      <w:pPr>
        <w:shd w:val="clear" w:color="auto" w:fill="FFFFFF"/>
        <w:ind w:rightChars="0" w:right="0"/>
        <w:rPr>
          <w:rFonts w:ascii="Arial" w:hAnsi="Arial" w:cs="Arial"/>
          <w:iCs/>
          <w:color w:val="00B050"/>
          <w:lang w:eastAsia="pt-BR"/>
        </w:rPr>
      </w:pPr>
      <w:r w:rsidRPr="0022062A">
        <w:rPr>
          <w:rFonts w:ascii="Arial" w:hAnsi="Arial" w:cs="Arial"/>
          <w:iCs/>
          <w:color w:val="00B050"/>
          <w:lang w:eastAsia="pt-BR"/>
        </w:rPr>
        <w:t>(Nota: Vide </w:t>
      </w:r>
      <w:hyperlink r:id="rId67" w:history="1">
        <w:r w:rsidRPr="0022062A">
          <w:rPr>
            <w:rFonts w:ascii="Arial" w:hAnsi="Arial" w:cs="Arial"/>
            <w:iCs/>
            <w:color w:val="00B050"/>
            <w:u w:val="single"/>
            <w:lang w:eastAsia="pt-BR"/>
          </w:rPr>
          <w:t>Resolução SEFAZ n.º 789/2014</w:t>
        </w:r>
      </w:hyperlink>
      <w:r w:rsidRPr="0022062A">
        <w:rPr>
          <w:rFonts w:ascii="Arial" w:hAnsi="Arial" w:cs="Arial"/>
          <w:iCs/>
          <w:color w:val="00B050"/>
          <w:lang w:eastAsia="pt-BR"/>
        </w:rPr>
        <w:t>)</w:t>
      </w:r>
    </w:p>
    <w:p w14:paraId="69E36FCF" w14:textId="77777777" w:rsidR="00BE68D5" w:rsidRPr="0022062A" w:rsidRDefault="00BE68D5" w:rsidP="00EC76B5">
      <w:pPr>
        <w:shd w:val="clear" w:color="auto" w:fill="FFFFFF"/>
        <w:ind w:rightChars="0" w:right="0"/>
        <w:rPr>
          <w:rFonts w:ascii="Arial" w:hAnsi="Arial" w:cs="Arial"/>
          <w:lang w:eastAsia="pt-BR"/>
        </w:rPr>
      </w:pPr>
    </w:p>
    <w:p w14:paraId="55454DD6" w14:textId="77777777" w:rsidR="00725EB5" w:rsidRDefault="00725EB5" w:rsidP="00EC76B5">
      <w:pPr>
        <w:shd w:val="clear" w:color="auto" w:fill="FFFFFF"/>
        <w:ind w:rightChars="0" w:right="0"/>
        <w:rPr>
          <w:rFonts w:ascii="Arial" w:hAnsi="Arial" w:cs="Arial"/>
          <w:b/>
          <w:lang w:eastAsia="pt-BR"/>
        </w:rPr>
      </w:pPr>
      <w:r w:rsidRPr="0022062A">
        <w:rPr>
          <w:rFonts w:ascii="Arial" w:hAnsi="Arial" w:cs="Arial"/>
          <w:b/>
          <w:lang w:eastAsia="pt-BR"/>
        </w:rPr>
        <w:t>Margens de valor agregado:</w:t>
      </w:r>
    </w:p>
    <w:p w14:paraId="5EC7EB53" w14:textId="77777777" w:rsidR="007B640F" w:rsidRDefault="007B640F" w:rsidP="00EC76B5">
      <w:pPr>
        <w:shd w:val="clear" w:color="auto" w:fill="FFFFFF"/>
        <w:ind w:rightChars="0" w:right="0"/>
        <w:rPr>
          <w:rFonts w:ascii="Arial" w:hAnsi="Arial" w:cs="Arial"/>
          <w:b/>
          <w:lang w:eastAsia="pt-BR"/>
        </w:rPr>
      </w:pPr>
    </w:p>
    <w:p w14:paraId="369BAE2A" w14:textId="77777777" w:rsidR="007B640F" w:rsidRDefault="007B640F" w:rsidP="00EC76B5">
      <w:pPr>
        <w:shd w:val="clear" w:color="auto" w:fill="FFFFFF"/>
        <w:ind w:rightChars="0" w:right="0"/>
        <w:rPr>
          <w:rFonts w:ascii="Arial" w:hAnsi="Arial" w:cs="Arial"/>
          <w:b/>
          <w:lang w:eastAsia="pt-BR"/>
        </w:rPr>
      </w:pPr>
    </w:p>
    <w:tbl>
      <w:tblPr>
        <w:tblW w:w="45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126"/>
        <w:gridCol w:w="5945"/>
        <w:gridCol w:w="1223"/>
        <w:gridCol w:w="2425"/>
        <w:gridCol w:w="2358"/>
      </w:tblGrid>
      <w:tr w:rsidR="007B640F" w:rsidRPr="007B640F" w14:paraId="19C5F8B3" w14:textId="77777777" w:rsidTr="007B640F">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D754106" w14:textId="77777777" w:rsidR="007B640F" w:rsidRPr="007B640F" w:rsidRDefault="007B640F" w:rsidP="007B640F">
            <w:pPr>
              <w:autoSpaceDE w:val="0"/>
              <w:autoSpaceDN w:val="0"/>
              <w:adjustRightInd w:val="0"/>
              <w:ind w:rightChars="0" w:right="0"/>
              <w:jc w:val="center"/>
              <w:rPr>
                <w:rFonts w:ascii="Arial" w:hAnsi="Arial" w:cs="Arial"/>
                <w:b/>
                <w:bCs/>
                <w:lang w:eastAsia="pt-BR"/>
              </w:rPr>
            </w:pPr>
            <w:r w:rsidRPr="007B640F">
              <w:rPr>
                <w:rFonts w:ascii="Arial" w:hAnsi="Arial" w:cs="Arial"/>
                <w:b/>
                <w:bCs/>
                <w:lang w:eastAsia="pt-BR"/>
              </w:rPr>
              <w:t>NCM/SH</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64C4CC2" w14:textId="77777777" w:rsidR="007B640F" w:rsidRPr="007B640F" w:rsidRDefault="007B640F" w:rsidP="007B640F">
            <w:pPr>
              <w:autoSpaceDE w:val="0"/>
              <w:autoSpaceDN w:val="0"/>
              <w:adjustRightInd w:val="0"/>
              <w:ind w:rightChars="0" w:right="0"/>
              <w:jc w:val="center"/>
              <w:rPr>
                <w:rFonts w:ascii="Arial" w:hAnsi="Arial" w:cs="Arial"/>
                <w:b/>
                <w:bCs/>
                <w:lang w:eastAsia="pt-BR"/>
              </w:rPr>
            </w:pPr>
            <w:r w:rsidRPr="007B640F">
              <w:rPr>
                <w:rFonts w:ascii="Arial" w:hAnsi="Arial" w:cs="Arial"/>
                <w:b/>
                <w:bCs/>
                <w:lang w:eastAsia="pt-BR"/>
              </w:rPr>
              <w:t>Descrição</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829968E" w14:textId="77777777" w:rsidR="007B640F" w:rsidRPr="007B640F" w:rsidRDefault="007B640F" w:rsidP="007B640F">
            <w:pPr>
              <w:autoSpaceDE w:val="0"/>
              <w:autoSpaceDN w:val="0"/>
              <w:adjustRightInd w:val="0"/>
              <w:ind w:rightChars="0" w:right="0"/>
              <w:jc w:val="center"/>
              <w:rPr>
                <w:rFonts w:ascii="Arial" w:hAnsi="Arial" w:cs="Arial"/>
                <w:b/>
                <w:bCs/>
                <w:lang w:eastAsia="pt-BR"/>
              </w:rPr>
            </w:pPr>
            <w:r w:rsidRPr="007B640F">
              <w:rPr>
                <w:rFonts w:ascii="Arial" w:hAnsi="Arial" w:cs="Arial"/>
                <w:b/>
                <w:bCs/>
                <w:lang w:eastAsia="pt-BR"/>
              </w:rPr>
              <w:t>MVA Original</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E818487" w14:textId="77777777" w:rsidR="007B640F" w:rsidRPr="007B640F" w:rsidRDefault="007B640F" w:rsidP="007B640F">
            <w:pPr>
              <w:autoSpaceDE w:val="0"/>
              <w:autoSpaceDN w:val="0"/>
              <w:adjustRightInd w:val="0"/>
              <w:ind w:rightChars="0" w:right="0"/>
              <w:jc w:val="center"/>
              <w:rPr>
                <w:rFonts w:ascii="Arial" w:hAnsi="Arial" w:cs="Arial"/>
                <w:b/>
                <w:bCs/>
                <w:lang w:eastAsia="pt-BR"/>
              </w:rPr>
            </w:pPr>
            <w:r w:rsidRPr="007B640F">
              <w:rPr>
                <w:rFonts w:ascii="Arial" w:hAnsi="Arial" w:cs="Arial"/>
                <w:b/>
                <w:bCs/>
                <w:lang w:eastAsia="pt-BR"/>
              </w:rPr>
              <w:t>MVA Ajustada</w:t>
            </w:r>
          </w:p>
        </w:tc>
      </w:tr>
      <w:tr w:rsidR="007B640F" w:rsidRPr="007B640F" w14:paraId="7349651A" w14:textId="77777777" w:rsidTr="007B640F">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AE2B3B5" w14:textId="77777777" w:rsidR="007B640F" w:rsidRPr="007B640F" w:rsidRDefault="007B640F" w:rsidP="007B640F">
            <w:pPr>
              <w:autoSpaceDE w:val="0"/>
              <w:autoSpaceDN w:val="0"/>
              <w:adjustRightInd w:val="0"/>
              <w:ind w:rightChars="0" w:right="0"/>
              <w:jc w:val="center"/>
              <w:rPr>
                <w:rFonts w:ascii="Arial" w:hAnsi="Arial" w:cs="Arial"/>
                <w:b/>
                <w:bCs/>
                <w:lang w:eastAsia="pt-BR"/>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61507F0" w14:textId="77777777" w:rsidR="007B640F" w:rsidRPr="007B640F" w:rsidRDefault="007B640F" w:rsidP="007B640F">
            <w:pPr>
              <w:autoSpaceDE w:val="0"/>
              <w:autoSpaceDN w:val="0"/>
              <w:adjustRightInd w:val="0"/>
              <w:ind w:rightChars="0" w:right="0"/>
              <w:jc w:val="center"/>
              <w:rPr>
                <w:rFonts w:ascii="Arial" w:hAnsi="Arial" w:cs="Arial"/>
                <w:b/>
                <w:bCs/>
                <w:lang w:eastAsia="pt-BR"/>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FDE4C38" w14:textId="77777777" w:rsidR="007B640F" w:rsidRPr="007B640F" w:rsidRDefault="007B640F" w:rsidP="007B640F">
            <w:pPr>
              <w:autoSpaceDE w:val="0"/>
              <w:autoSpaceDN w:val="0"/>
              <w:adjustRightInd w:val="0"/>
              <w:ind w:rightChars="0" w:right="0"/>
              <w:jc w:val="center"/>
              <w:rPr>
                <w:rFonts w:ascii="Arial" w:hAnsi="Arial" w:cs="Arial"/>
                <w:b/>
                <w:bCs/>
                <w:lang w:eastAsia="pt-BR"/>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E1EC580" w14:textId="77777777" w:rsidR="007B640F" w:rsidRPr="007B640F" w:rsidRDefault="007B640F" w:rsidP="007B640F">
            <w:pPr>
              <w:autoSpaceDE w:val="0"/>
              <w:autoSpaceDN w:val="0"/>
              <w:adjustRightInd w:val="0"/>
              <w:spacing w:before="100" w:beforeAutospacing="1" w:after="100" w:afterAutospacing="1"/>
              <w:ind w:rightChars="0" w:right="0"/>
              <w:jc w:val="center"/>
              <w:rPr>
                <w:rFonts w:ascii="Arial" w:hAnsi="Arial" w:cs="Arial"/>
                <w:b/>
                <w:bCs/>
                <w:lang w:eastAsia="pt-BR"/>
              </w:rPr>
            </w:pPr>
            <w:r w:rsidRPr="007B640F">
              <w:rPr>
                <w:rFonts w:ascii="Arial" w:hAnsi="Arial" w:cs="Arial"/>
                <w:b/>
                <w:bCs/>
                <w:lang w:eastAsia="pt-BR"/>
              </w:rPr>
              <w:t>Alíquota interestadual de 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BB270" w14:textId="77777777" w:rsidR="007B640F" w:rsidRPr="007B640F" w:rsidRDefault="007B640F" w:rsidP="007B640F">
            <w:pPr>
              <w:autoSpaceDE w:val="0"/>
              <w:autoSpaceDN w:val="0"/>
              <w:adjustRightInd w:val="0"/>
              <w:spacing w:before="100" w:beforeAutospacing="1" w:after="100" w:afterAutospacing="1"/>
              <w:ind w:rightChars="0" w:right="0"/>
              <w:jc w:val="center"/>
              <w:rPr>
                <w:rFonts w:ascii="Arial" w:hAnsi="Arial" w:cs="Arial"/>
                <w:b/>
                <w:bCs/>
                <w:lang w:eastAsia="pt-BR"/>
              </w:rPr>
            </w:pPr>
            <w:r w:rsidRPr="007B640F">
              <w:rPr>
                <w:rFonts w:ascii="Arial" w:hAnsi="Arial" w:cs="Arial"/>
                <w:b/>
                <w:bCs/>
                <w:lang w:eastAsia="pt-BR"/>
              </w:rPr>
              <w:t>Alíquota interestadual de 4%</w:t>
            </w:r>
          </w:p>
        </w:tc>
      </w:tr>
      <w:tr w:rsidR="007B640F" w:rsidRPr="007B640F" w14:paraId="30765226" w14:textId="77777777" w:rsidTr="007B640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B87E5E"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2204.10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4D9F3"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Vinhos espumantes e vinhos espumosos nacionais classificados na posição 2204.10 da NBM/SH</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A3E81"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50,61%</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CC530"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52,34%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5929D"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66,19%</w:t>
            </w:r>
          </w:p>
        </w:tc>
      </w:tr>
      <w:tr w:rsidR="007B640F" w:rsidRPr="007B640F" w14:paraId="7BD9C525" w14:textId="77777777" w:rsidTr="007B640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63A4FB9"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22.04 22.05 22.06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1156D4"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Vinhos, filtrados doces, sangria e sidras nacionais não relacionados anteriormente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CEF10"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72,25%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C0FCF"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74,23%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72741"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90,07%</w:t>
            </w:r>
          </w:p>
        </w:tc>
      </w:tr>
      <w:tr w:rsidR="007B640F" w:rsidRPr="007B640F" w14:paraId="07D24A14" w14:textId="77777777" w:rsidTr="007B640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C6D2928"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22.04 22.05 22.06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0C22B"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 xml:space="preserve">Vinhos, cavas, champagnes, espumantes, filtrados doces, </w:t>
            </w:r>
            <w:proofErr w:type="spellStart"/>
            <w:r w:rsidRPr="007B640F">
              <w:rPr>
                <w:rFonts w:ascii="Arial" w:hAnsi="Arial" w:cs="Arial"/>
                <w:lang w:eastAsia="pt-BR"/>
              </w:rPr>
              <w:t>proseccos</w:t>
            </w:r>
            <w:proofErr w:type="spellEnd"/>
            <w:r w:rsidRPr="007B640F">
              <w:rPr>
                <w:rFonts w:ascii="Arial" w:hAnsi="Arial" w:cs="Arial"/>
                <w:lang w:eastAsia="pt-BR"/>
              </w:rPr>
              <w:t>, sangria e sidras importados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5AEFC"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62,26%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6B857"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64,13%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A9D53"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79,05%</w:t>
            </w:r>
          </w:p>
        </w:tc>
      </w:tr>
      <w:tr w:rsidR="007B640F" w:rsidRPr="007B640F" w14:paraId="221C30AC" w14:textId="77777777" w:rsidTr="007B640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709B56"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22.04 22.05 22.06 22.07 22.08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40350"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Demais bebidas alcoólicas, exceto cerveja e chope, não relacionadas anteriormente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00026F"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61,05%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A2528"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62,90%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03849" w14:textId="77777777" w:rsidR="007B640F" w:rsidRPr="007B640F" w:rsidRDefault="007B640F" w:rsidP="007B640F">
            <w:pPr>
              <w:autoSpaceDE w:val="0"/>
              <w:autoSpaceDN w:val="0"/>
              <w:adjustRightInd w:val="0"/>
              <w:ind w:rightChars="0" w:right="0"/>
              <w:rPr>
                <w:rFonts w:ascii="Arial" w:hAnsi="Arial" w:cs="Arial"/>
                <w:lang w:eastAsia="pt-BR"/>
              </w:rPr>
            </w:pPr>
            <w:r w:rsidRPr="007B640F">
              <w:rPr>
                <w:rFonts w:ascii="Arial" w:hAnsi="Arial" w:cs="Arial"/>
                <w:lang w:eastAsia="pt-BR"/>
              </w:rPr>
              <w:t>77,71%</w:t>
            </w:r>
          </w:p>
        </w:tc>
      </w:tr>
    </w:tbl>
    <w:p w14:paraId="2E83FC65" w14:textId="77777777" w:rsidR="007B640F" w:rsidRPr="0022062A" w:rsidRDefault="007B640F" w:rsidP="00EC76B5">
      <w:pPr>
        <w:shd w:val="clear" w:color="auto" w:fill="FFFFFF"/>
        <w:ind w:rightChars="0" w:right="0"/>
        <w:rPr>
          <w:rFonts w:ascii="Arial" w:hAnsi="Arial" w:cs="Arial"/>
          <w:b/>
          <w:lang w:eastAsia="pt-BR"/>
        </w:rPr>
      </w:pPr>
    </w:p>
    <w:p w14:paraId="1876743A" w14:textId="77777777" w:rsidR="00725EB5" w:rsidRPr="0022062A" w:rsidRDefault="00725EB5" w:rsidP="00EC76B5">
      <w:pPr>
        <w:shd w:val="clear" w:color="auto" w:fill="FFFFFF"/>
        <w:ind w:rightChars="0" w:right="0"/>
        <w:rPr>
          <w:rFonts w:ascii="Arial" w:hAnsi="Arial" w:cs="Arial"/>
          <w:lang w:eastAsia="pt-BR"/>
        </w:rPr>
      </w:pPr>
    </w:p>
    <w:p w14:paraId="13559E21" w14:textId="77777777" w:rsidR="007B640F" w:rsidRPr="007B640F" w:rsidRDefault="007B640F" w:rsidP="007B640F">
      <w:pPr>
        <w:ind w:right="3606"/>
        <w:rPr>
          <w:i/>
          <w:iCs/>
          <w:color w:val="00B050"/>
        </w:rPr>
      </w:pPr>
      <w:r w:rsidRPr="007B640F">
        <w:rPr>
          <w:i/>
          <w:iCs/>
          <w:color w:val="00B050"/>
        </w:rPr>
        <w:t xml:space="preserve">(tabela do item 29 alterado pelo </w:t>
      </w:r>
      <w:hyperlink r:id="rId68" w:history="1">
        <w:r w:rsidRPr="007B640F">
          <w:rPr>
            <w:rStyle w:val="Hyperlink"/>
            <w:i/>
            <w:iCs/>
            <w:color w:val="00B050"/>
          </w:rPr>
          <w:t>Decreto nº 47.8</w:t>
        </w:r>
        <w:r w:rsidR="00F370B9">
          <w:rPr>
            <w:rStyle w:val="Hyperlink"/>
            <w:i/>
            <w:iCs/>
            <w:color w:val="00B050"/>
          </w:rPr>
          <w:t>6</w:t>
        </w:r>
        <w:r w:rsidRPr="007B640F">
          <w:rPr>
            <w:rStyle w:val="Hyperlink"/>
            <w:i/>
            <w:iCs/>
            <w:color w:val="00B050"/>
          </w:rPr>
          <w:t>4/2021</w:t>
        </w:r>
      </w:hyperlink>
      <w:r w:rsidRPr="007B640F">
        <w:rPr>
          <w:i/>
          <w:iCs/>
          <w:color w:val="00B050"/>
        </w:rPr>
        <w:t>, vigente a partir de 10.12.2021)</w:t>
      </w:r>
    </w:p>
    <w:p w14:paraId="56A00F49" w14:textId="77777777" w:rsidR="00725EB5" w:rsidRPr="0022062A" w:rsidRDefault="00725EB5" w:rsidP="00EC76B5">
      <w:pPr>
        <w:shd w:val="clear" w:color="auto" w:fill="FFFFFF"/>
        <w:ind w:rightChars="0" w:right="0"/>
        <w:rPr>
          <w:rFonts w:ascii="Arial" w:hAnsi="Arial" w:cs="Arial"/>
          <w:lang w:eastAsia="pt-BR"/>
        </w:rPr>
      </w:pPr>
    </w:p>
    <w:p w14:paraId="55773F4E" w14:textId="77777777" w:rsidR="00725EB5" w:rsidRPr="0022062A" w:rsidRDefault="00725EB5" w:rsidP="00EC76B5">
      <w:pPr>
        <w:shd w:val="clear" w:color="auto" w:fill="FFFFFF"/>
        <w:ind w:rightChars="0" w:right="0"/>
        <w:rPr>
          <w:rFonts w:ascii="Arial" w:hAnsi="Arial" w:cs="Arial"/>
          <w:lang w:eastAsia="pt-BR"/>
        </w:rPr>
      </w:pPr>
    </w:p>
    <w:p w14:paraId="5AC480BB" w14:textId="77777777" w:rsidR="00725EB5" w:rsidRPr="0022062A" w:rsidRDefault="00725EB5" w:rsidP="00EC76B5">
      <w:pPr>
        <w:shd w:val="clear" w:color="auto" w:fill="FFFFFF"/>
        <w:ind w:rightChars="0" w:right="0"/>
        <w:rPr>
          <w:rFonts w:ascii="Arial" w:hAnsi="Arial" w:cs="Arial"/>
          <w:b/>
          <w:lang w:eastAsia="pt-BR"/>
        </w:rPr>
      </w:pPr>
      <w:r w:rsidRPr="0022062A">
        <w:rPr>
          <w:rFonts w:ascii="Arial" w:hAnsi="Arial" w:cs="Arial"/>
          <w:b/>
          <w:lang w:eastAsia="pt-BR"/>
        </w:rPr>
        <w:t>Mercadorias sujeitas ao regime de substituição tributária por força deste subitem:</w:t>
      </w:r>
    </w:p>
    <w:p w14:paraId="3F8B6744" w14:textId="77777777" w:rsidR="00725EB5" w:rsidRPr="0022062A" w:rsidRDefault="00725EB5" w:rsidP="00EC76B5">
      <w:pPr>
        <w:shd w:val="clear" w:color="auto" w:fill="FFFFFF"/>
        <w:ind w:rightChars="0" w:right="0"/>
        <w:rPr>
          <w:rFonts w:ascii="Arial" w:hAnsi="Arial"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607"/>
        <w:gridCol w:w="1835"/>
        <w:gridCol w:w="10718"/>
      </w:tblGrid>
      <w:tr w:rsidR="0069473F" w:rsidRPr="0069473F" w14:paraId="323F2A08" w14:textId="77777777" w:rsidTr="00623C81">
        <w:trPr>
          <w:jc w:val="center"/>
        </w:trPr>
        <w:tc>
          <w:tcPr>
            <w:tcW w:w="1607" w:type="dxa"/>
            <w:vAlign w:val="center"/>
          </w:tcPr>
          <w:p w14:paraId="620573AB" w14:textId="77777777" w:rsidR="00725EB5" w:rsidRPr="0069473F" w:rsidRDefault="00725EB5" w:rsidP="0069473F">
            <w:pPr>
              <w:ind w:rightChars="0" w:right="0"/>
              <w:jc w:val="center"/>
              <w:rPr>
                <w:rFonts w:ascii="Arial" w:hAnsi="Arial" w:cs="Arial"/>
                <w:b/>
              </w:rPr>
            </w:pPr>
            <w:r w:rsidRPr="0069473F">
              <w:rPr>
                <w:rFonts w:ascii="Arial" w:hAnsi="Arial" w:cs="Arial"/>
                <w:b/>
              </w:rPr>
              <w:t>Sub</w:t>
            </w:r>
            <w:r w:rsidRPr="0069473F">
              <w:rPr>
                <w:rFonts w:ascii="Arial" w:hAnsi="Arial" w:cs="Arial"/>
                <w:b/>
              </w:rPr>
              <w:t>i</w:t>
            </w:r>
            <w:r w:rsidRPr="0069473F">
              <w:rPr>
                <w:rFonts w:ascii="Arial" w:hAnsi="Arial" w:cs="Arial"/>
                <w:b/>
              </w:rPr>
              <w:t>tem</w:t>
            </w:r>
          </w:p>
        </w:tc>
        <w:tc>
          <w:tcPr>
            <w:tcW w:w="1607" w:type="dxa"/>
          </w:tcPr>
          <w:p w14:paraId="06334A68" w14:textId="77777777" w:rsidR="00725EB5" w:rsidRPr="0069473F" w:rsidRDefault="00725EB5" w:rsidP="0069473F">
            <w:pPr>
              <w:ind w:rightChars="0" w:right="0"/>
              <w:jc w:val="center"/>
              <w:rPr>
                <w:rFonts w:ascii="Arial" w:hAnsi="Arial" w:cs="Arial"/>
                <w:b/>
              </w:rPr>
            </w:pPr>
            <w:r w:rsidRPr="0069473F">
              <w:rPr>
                <w:rFonts w:ascii="Arial" w:hAnsi="Arial" w:cs="Arial"/>
                <w:b/>
              </w:rPr>
              <w:t>CEST</w:t>
            </w:r>
          </w:p>
        </w:tc>
        <w:tc>
          <w:tcPr>
            <w:tcW w:w="1835" w:type="dxa"/>
            <w:vAlign w:val="center"/>
          </w:tcPr>
          <w:p w14:paraId="78BA1EBE" w14:textId="77777777" w:rsidR="00725EB5" w:rsidRPr="0069473F" w:rsidRDefault="00725EB5" w:rsidP="0069473F">
            <w:pPr>
              <w:ind w:rightChars="0" w:right="0"/>
              <w:jc w:val="center"/>
              <w:rPr>
                <w:rFonts w:ascii="Arial" w:hAnsi="Arial" w:cs="Arial"/>
                <w:b/>
              </w:rPr>
            </w:pPr>
            <w:r w:rsidRPr="0069473F">
              <w:rPr>
                <w:rFonts w:ascii="Arial" w:hAnsi="Arial" w:cs="Arial"/>
                <w:b/>
              </w:rPr>
              <w:t>NCM/SH</w:t>
            </w:r>
          </w:p>
        </w:tc>
        <w:tc>
          <w:tcPr>
            <w:tcW w:w="10718" w:type="dxa"/>
            <w:vAlign w:val="center"/>
          </w:tcPr>
          <w:p w14:paraId="173A4A40" w14:textId="77777777" w:rsidR="00725EB5" w:rsidRPr="0069473F" w:rsidRDefault="00725EB5" w:rsidP="0069473F">
            <w:pPr>
              <w:ind w:rightChars="0" w:right="0"/>
              <w:jc w:val="center"/>
              <w:rPr>
                <w:rFonts w:ascii="Arial" w:hAnsi="Arial" w:cs="Arial"/>
                <w:b/>
              </w:rPr>
            </w:pPr>
            <w:r w:rsidRPr="0069473F">
              <w:rPr>
                <w:rFonts w:ascii="Arial" w:hAnsi="Arial" w:cs="Arial"/>
                <w:b/>
              </w:rPr>
              <w:t>Descrição</w:t>
            </w:r>
          </w:p>
        </w:tc>
      </w:tr>
      <w:tr w:rsidR="0069473F" w:rsidRPr="0069473F" w14:paraId="0E0C80DA" w14:textId="77777777" w:rsidTr="00623C81">
        <w:trPr>
          <w:jc w:val="center"/>
        </w:trPr>
        <w:tc>
          <w:tcPr>
            <w:tcW w:w="1607" w:type="dxa"/>
          </w:tcPr>
          <w:p w14:paraId="3C3C31E6" w14:textId="77777777" w:rsidR="00D80DD8" w:rsidRPr="0069473F" w:rsidRDefault="00D80DD8" w:rsidP="0069473F">
            <w:pPr>
              <w:ind w:rightChars="0" w:right="0"/>
              <w:jc w:val="left"/>
              <w:rPr>
                <w:rFonts w:ascii="Arial" w:hAnsi="Arial" w:cs="Arial"/>
                <w:color w:val="000000"/>
              </w:rPr>
            </w:pPr>
            <w:r w:rsidRPr="0069473F">
              <w:rPr>
                <w:rFonts w:ascii="Arial" w:hAnsi="Arial" w:cs="Arial"/>
                <w:color w:val="000000"/>
              </w:rPr>
              <w:t>29.1</w:t>
            </w:r>
          </w:p>
        </w:tc>
        <w:tc>
          <w:tcPr>
            <w:tcW w:w="1607" w:type="dxa"/>
          </w:tcPr>
          <w:p w14:paraId="6C5318D9" w14:textId="77777777" w:rsidR="00D80DD8" w:rsidRPr="0069473F" w:rsidRDefault="00D80DD8"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02.001.00</w:t>
            </w:r>
          </w:p>
        </w:tc>
        <w:tc>
          <w:tcPr>
            <w:tcW w:w="1835" w:type="dxa"/>
          </w:tcPr>
          <w:p w14:paraId="4AED23EF" w14:textId="77777777" w:rsidR="00D300D1" w:rsidRDefault="00D80DD8"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t>2205</w:t>
            </w:r>
          </w:p>
          <w:p w14:paraId="06885F45" w14:textId="77777777" w:rsidR="00D80DD8" w:rsidRPr="0069473F" w:rsidRDefault="00D80DD8"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br/>
              <w:t>2208.90.00</w:t>
            </w:r>
          </w:p>
        </w:tc>
        <w:tc>
          <w:tcPr>
            <w:tcW w:w="10718" w:type="dxa"/>
          </w:tcPr>
          <w:p w14:paraId="38BB8C92" w14:textId="77777777" w:rsidR="00D80DD8" w:rsidRPr="0069473F" w:rsidRDefault="00D80DD8"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 xml:space="preserve">Aperitivos, amargos, </w:t>
            </w:r>
            <w:proofErr w:type="spellStart"/>
            <w:r w:rsidRPr="0069473F">
              <w:rPr>
                <w:rFonts w:ascii="Arial" w:hAnsi="Arial" w:cs="Arial"/>
                <w:color w:val="000000"/>
                <w:lang w:eastAsia="pt-BR"/>
              </w:rPr>
              <w:t>bitter</w:t>
            </w:r>
            <w:proofErr w:type="spellEnd"/>
            <w:r w:rsidRPr="0069473F">
              <w:rPr>
                <w:rFonts w:ascii="Arial" w:hAnsi="Arial" w:cs="Arial"/>
                <w:color w:val="000000"/>
                <w:lang w:eastAsia="pt-BR"/>
              </w:rPr>
              <w:t xml:space="preserve"> e similares</w:t>
            </w:r>
          </w:p>
        </w:tc>
      </w:tr>
      <w:tr w:rsidR="0069473F" w:rsidRPr="0069473F" w14:paraId="2653C88E" w14:textId="77777777" w:rsidTr="00623C81">
        <w:trPr>
          <w:jc w:val="center"/>
        </w:trPr>
        <w:tc>
          <w:tcPr>
            <w:tcW w:w="1607" w:type="dxa"/>
          </w:tcPr>
          <w:p w14:paraId="10B7ED6F" w14:textId="77777777" w:rsidR="00D80DD8" w:rsidRPr="0069473F" w:rsidRDefault="00D80DD8" w:rsidP="0069473F">
            <w:pPr>
              <w:ind w:rightChars="0" w:right="0"/>
              <w:jc w:val="left"/>
              <w:rPr>
                <w:rFonts w:ascii="Arial" w:hAnsi="Arial" w:cs="Arial"/>
                <w:color w:val="000000"/>
              </w:rPr>
            </w:pPr>
            <w:r w:rsidRPr="0069473F">
              <w:rPr>
                <w:rFonts w:ascii="Arial" w:hAnsi="Arial" w:cs="Arial"/>
                <w:color w:val="000000"/>
              </w:rPr>
              <w:t>29.2</w:t>
            </w:r>
          </w:p>
        </w:tc>
        <w:tc>
          <w:tcPr>
            <w:tcW w:w="1607" w:type="dxa"/>
          </w:tcPr>
          <w:p w14:paraId="7B1C84AD" w14:textId="77777777" w:rsidR="00D80DD8" w:rsidRPr="0069473F" w:rsidRDefault="00D80DD8"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02.002.00</w:t>
            </w:r>
          </w:p>
        </w:tc>
        <w:tc>
          <w:tcPr>
            <w:tcW w:w="1835" w:type="dxa"/>
          </w:tcPr>
          <w:p w14:paraId="101ADA62" w14:textId="77777777" w:rsidR="00D80DD8" w:rsidRPr="0069473F" w:rsidRDefault="00D80DD8"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2208.90.00</w:t>
            </w:r>
          </w:p>
        </w:tc>
        <w:tc>
          <w:tcPr>
            <w:tcW w:w="10718" w:type="dxa"/>
          </w:tcPr>
          <w:p w14:paraId="7138AD0D" w14:textId="77777777" w:rsidR="00D80DD8" w:rsidRPr="0069473F" w:rsidRDefault="00D80DD8"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Batida e similares</w:t>
            </w:r>
          </w:p>
        </w:tc>
      </w:tr>
      <w:tr w:rsidR="0069473F" w:rsidRPr="0069473F" w14:paraId="5A9C8B25" w14:textId="77777777" w:rsidTr="00623C81">
        <w:trPr>
          <w:jc w:val="center"/>
        </w:trPr>
        <w:tc>
          <w:tcPr>
            <w:tcW w:w="1607" w:type="dxa"/>
          </w:tcPr>
          <w:p w14:paraId="7741BABC" w14:textId="77777777" w:rsidR="00D80DD8" w:rsidRPr="0069473F" w:rsidRDefault="00D80DD8" w:rsidP="0069473F">
            <w:pPr>
              <w:ind w:rightChars="0" w:right="0"/>
              <w:jc w:val="left"/>
              <w:rPr>
                <w:rFonts w:ascii="Arial" w:hAnsi="Arial" w:cs="Arial"/>
                <w:color w:val="000000"/>
              </w:rPr>
            </w:pPr>
            <w:r w:rsidRPr="0069473F">
              <w:rPr>
                <w:rFonts w:ascii="Arial" w:hAnsi="Arial" w:cs="Arial"/>
                <w:color w:val="000000"/>
              </w:rPr>
              <w:t>29.3</w:t>
            </w:r>
          </w:p>
        </w:tc>
        <w:tc>
          <w:tcPr>
            <w:tcW w:w="1607" w:type="dxa"/>
          </w:tcPr>
          <w:p w14:paraId="2FA5C59E" w14:textId="77777777" w:rsidR="00D80DD8" w:rsidRPr="0069473F" w:rsidRDefault="00D80DD8"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02.003.00</w:t>
            </w:r>
          </w:p>
        </w:tc>
        <w:tc>
          <w:tcPr>
            <w:tcW w:w="1835" w:type="dxa"/>
          </w:tcPr>
          <w:p w14:paraId="059B1A0A" w14:textId="77777777" w:rsidR="00D80DD8" w:rsidRPr="0069473F" w:rsidRDefault="00D80DD8"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2208.90.00</w:t>
            </w:r>
          </w:p>
        </w:tc>
        <w:tc>
          <w:tcPr>
            <w:tcW w:w="10718" w:type="dxa"/>
          </w:tcPr>
          <w:p w14:paraId="2A42AABB" w14:textId="77777777" w:rsidR="00D80DD8" w:rsidRPr="0069473F" w:rsidRDefault="00D80DD8"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Bebida ice</w:t>
            </w:r>
          </w:p>
        </w:tc>
      </w:tr>
      <w:tr w:rsidR="0069473F" w:rsidRPr="0069473F" w14:paraId="69F305EF" w14:textId="77777777" w:rsidTr="00623C81">
        <w:trPr>
          <w:jc w:val="center"/>
        </w:trPr>
        <w:tc>
          <w:tcPr>
            <w:tcW w:w="1607" w:type="dxa"/>
          </w:tcPr>
          <w:p w14:paraId="4292E1A8" w14:textId="77777777" w:rsidR="00D80DD8" w:rsidRPr="0069473F" w:rsidRDefault="00D80DD8" w:rsidP="0069473F">
            <w:pPr>
              <w:ind w:rightChars="0" w:right="0"/>
              <w:jc w:val="left"/>
              <w:rPr>
                <w:rFonts w:ascii="Arial" w:hAnsi="Arial" w:cs="Arial"/>
                <w:color w:val="000000"/>
              </w:rPr>
            </w:pPr>
            <w:r w:rsidRPr="0069473F">
              <w:rPr>
                <w:rFonts w:ascii="Arial" w:hAnsi="Arial" w:cs="Arial"/>
                <w:color w:val="000000"/>
              </w:rPr>
              <w:t>29.4</w:t>
            </w:r>
          </w:p>
        </w:tc>
        <w:tc>
          <w:tcPr>
            <w:tcW w:w="1607" w:type="dxa"/>
          </w:tcPr>
          <w:p w14:paraId="17E7D45B" w14:textId="77777777" w:rsidR="00D80DD8" w:rsidRPr="0069473F" w:rsidRDefault="00D80DD8"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02.004.00</w:t>
            </w:r>
          </w:p>
        </w:tc>
        <w:tc>
          <w:tcPr>
            <w:tcW w:w="1835" w:type="dxa"/>
          </w:tcPr>
          <w:p w14:paraId="33CA773C" w14:textId="77777777" w:rsidR="00D80DD8" w:rsidRPr="0069473F" w:rsidRDefault="00D80DD8"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2207.20</w:t>
            </w:r>
          </w:p>
          <w:p w14:paraId="794CF9E8" w14:textId="77777777" w:rsidR="00D80DD8" w:rsidRPr="0069473F" w:rsidRDefault="00D80DD8"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2208.40.00</w:t>
            </w:r>
          </w:p>
        </w:tc>
        <w:tc>
          <w:tcPr>
            <w:tcW w:w="10718" w:type="dxa"/>
          </w:tcPr>
          <w:p w14:paraId="191C3391" w14:textId="77777777" w:rsidR="00D80DD8" w:rsidRPr="0069473F" w:rsidRDefault="00D80DD8"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Cachaça e aguardentes</w:t>
            </w:r>
          </w:p>
        </w:tc>
      </w:tr>
      <w:tr w:rsidR="00623C81" w:rsidRPr="0069473F" w14:paraId="73030B45" w14:textId="77777777" w:rsidTr="00623C81">
        <w:trPr>
          <w:jc w:val="center"/>
        </w:trPr>
        <w:tc>
          <w:tcPr>
            <w:tcW w:w="1607" w:type="dxa"/>
          </w:tcPr>
          <w:p w14:paraId="2B378DDF"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29.5</w:t>
            </w:r>
          </w:p>
        </w:tc>
        <w:tc>
          <w:tcPr>
            <w:tcW w:w="1607" w:type="dxa"/>
          </w:tcPr>
          <w:p w14:paraId="0D4A7B02" w14:textId="77777777" w:rsidR="00623C81" w:rsidRPr="0069473F" w:rsidRDefault="00A76AD7" w:rsidP="00623C81">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02.005.00</w:t>
            </w:r>
          </w:p>
        </w:tc>
        <w:tc>
          <w:tcPr>
            <w:tcW w:w="1835" w:type="dxa"/>
          </w:tcPr>
          <w:p w14:paraId="7D5DAAC7" w14:textId="77777777" w:rsidR="00A76AD7" w:rsidRDefault="00A76AD7" w:rsidP="00A76AD7">
            <w:pPr>
              <w:ind w:rightChars="0" w:right="0"/>
              <w:jc w:val="center"/>
              <w:textAlignment w:val="baseline"/>
              <w:rPr>
                <w:rFonts w:ascii="Arial" w:hAnsi="Arial" w:cs="Arial"/>
                <w:color w:val="000000"/>
                <w:lang w:eastAsia="pt-BR"/>
              </w:rPr>
            </w:pPr>
            <w:r w:rsidRPr="0069473F">
              <w:rPr>
                <w:rFonts w:ascii="Arial" w:hAnsi="Arial" w:cs="Arial"/>
                <w:color w:val="000000"/>
                <w:lang w:eastAsia="pt-BR"/>
              </w:rPr>
              <w:t>2205</w:t>
            </w:r>
          </w:p>
          <w:p w14:paraId="0D6D9732" w14:textId="77777777" w:rsidR="00A76AD7" w:rsidRDefault="00A76AD7" w:rsidP="00A76AD7">
            <w:pPr>
              <w:ind w:rightChars="0" w:right="0"/>
              <w:jc w:val="center"/>
              <w:textAlignment w:val="baseline"/>
              <w:rPr>
                <w:rFonts w:ascii="Arial" w:hAnsi="Arial" w:cs="Arial"/>
                <w:color w:val="000000"/>
                <w:lang w:eastAsia="pt-BR"/>
              </w:rPr>
            </w:pPr>
            <w:r w:rsidRPr="0069473F">
              <w:rPr>
                <w:rFonts w:ascii="Arial" w:hAnsi="Arial" w:cs="Arial"/>
                <w:color w:val="000000"/>
                <w:lang w:eastAsia="pt-BR"/>
              </w:rPr>
              <w:br/>
              <w:t>2206.00.90</w:t>
            </w:r>
          </w:p>
          <w:p w14:paraId="404E193A" w14:textId="77777777" w:rsidR="00623C81" w:rsidRPr="0069473F" w:rsidRDefault="00A76AD7" w:rsidP="00A76AD7">
            <w:pPr>
              <w:ind w:rightChars="0" w:right="0"/>
              <w:jc w:val="center"/>
              <w:textAlignment w:val="baseline"/>
              <w:rPr>
                <w:rFonts w:ascii="Arial" w:hAnsi="Arial" w:cs="Arial"/>
                <w:color w:val="000000"/>
                <w:lang w:eastAsia="pt-BR"/>
              </w:rPr>
            </w:pPr>
            <w:r w:rsidRPr="0069473F">
              <w:rPr>
                <w:rFonts w:ascii="Arial" w:hAnsi="Arial" w:cs="Arial"/>
                <w:color w:val="000000"/>
                <w:lang w:eastAsia="pt-BR"/>
              </w:rPr>
              <w:br/>
              <w:t>2208.90.00</w:t>
            </w:r>
          </w:p>
        </w:tc>
        <w:tc>
          <w:tcPr>
            <w:tcW w:w="10718" w:type="dxa"/>
          </w:tcPr>
          <w:p w14:paraId="0F2AAB87" w14:textId="77777777" w:rsidR="00623C81" w:rsidRPr="0069473F" w:rsidRDefault="00A76AD7" w:rsidP="00623C81">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Catuaba e similares</w:t>
            </w:r>
          </w:p>
        </w:tc>
      </w:tr>
      <w:tr w:rsidR="00623C81" w:rsidRPr="0069473F" w14:paraId="0E874E05" w14:textId="77777777" w:rsidTr="00623C81">
        <w:trPr>
          <w:jc w:val="center"/>
        </w:trPr>
        <w:tc>
          <w:tcPr>
            <w:tcW w:w="1607" w:type="dxa"/>
          </w:tcPr>
          <w:p w14:paraId="56D43CDE"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29.6</w:t>
            </w:r>
          </w:p>
        </w:tc>
        <w:tc>
          <w:tcPr>
            <w:tcW w:w="1607" w:type="dxa"/>
          </w:tcPr>
          <w:p w14:paraId="272FF295"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02.006.00</w:t>
            </w:r>
          </w:p>
        </w:tc>
        <w:tc>
          <w:tcPr>
            <w:tcW w:w="1835" w:type="dxa"/>
          </w:tcPr>
          <w:p w14:paraId="757A011D"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2208.20.00</w:t>
            </w:r>
          </w:p>
        </w:tc>
        <w:tc>
          <w:tcPr>
            <w:tcW w:w="10718" w:type="dxa"/>
          </w:tcPr>
          <w:p w14:paraId="64899E35"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 xml:space="preserve">Conhaque, </w:t>
            </w:r>
            <w:proofErr w:type="spellStart"/>
            <w:r w:rsidRPr="0069473F">
              <w:rPr>
                <w:rFonts w:ascii="Arial" w:hAnsi="Arial" w:cs="Arial"/>
                <w:color w:val="000000"/>
                <w:lang w:eastAsia="pt-BR"/>
              </w:rPr>
              <w:t>brandy</w:t>
            </w:r>
            <w:proofErr w:type="spellEnd"/>
            <w:r w:rsidRPr="0069473F">
              <w:rPr>
                <w:rFonts w:ascii="Arial" w:hAnsi="Arial" w:cs="Arial"/>
                <w:color w:val="000000"/>
                <w:lang w:eastAsia="pt-BR"/>
              </w:rPr>
              <w:t xml:space="preserve"> e similares</w:t>
            </w:r>
          </w:p>
        </w:tc>
      </w:tr>
      <w:tr w:rsidR="00623C81" w:rsidRPr="0069473F" w14:paraId="173EC94E" w14:textId="77777777" w:rsidTr="00623C81">
        <w:trPr>
          <w:jc w:val="center"/>
        </w:trPr>
        <w:tc>
          <w:tcPr>
            <w:tcW w:w="1607" w:type="dxa"/>
          </w:tcPr>
          <w:p w14:paraId="77C8C578"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29.7</w:t>
            </w:r>
          </w:p>
        </w:tc>
        <w:tc>
          <w:tcPr>
            <w:tcW w:w="1607" w:type="dxa"/>
          </w:tcPr>
          <w:p w14:paraId="6C4C7A83"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02.007.00</w:t>
            </w:r>
          </w:p>
        </w:tc>
        <w:tc>
          <w:tcPr>
            <w:tcW w:w="1835" w:type="dxa"/>
          </w:tcPr>
          <w:p w14:paraId="4D04DF69" w14:textId="77777777" w:rsidR="00623C81" w:rsidRDefault="00623C81"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t>2206.00.90</w:t>
            </w:r>
          </w:p>
          <w:p w14:paraId="4EFBA7AB" w14:textId="77777777" w:rsidR="00623C81" w:rsidRPr="0069473F" w:rsidRDefault="00623C81"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br/>
              <w:t>2208.90.00</w:t>
            </w:r>
          </w:p>
        </w:tc>
        <w:tc>
          <w:tcPr>
            <w:tcW w:w="10718" w:type="dxa"/>
          </w:tcPr>
          <w:p w14:paraId="275C33DF"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Cooler</w:t>
            </w:r>
          </w:p>
        </w:tc>
      </w:tr>
      <w:tr w:rsidR="00623C81" w:rsidRPr="0069473F" w14:paraId="4AC9E301" w14:textId="77777777" w:rsidTr="00623C81">
        <w:trPr>
          <w:jc w:val="center"/>
        </w:trPr>
        <w:tc>
          <w:tcPr>
            <w:tcW w:w="1607" w:type="dxa"/>
          </w:tcPr>
          <w:p w14:paraId="5EBD8043"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29.8</w:t>
            </w:r>
          </w:p>
        </w:tc>
        <w:tc>
          <w:tcPr>
            <w:tcW w:w="1607" w:type="dxa"/>
          </w:tcPr>
          <w:p w14:paraId="26EE7CC2"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02.008.00</w:t>
            </w:r>
          </w:p>
        </w:tc>
        <w:tc>
          <w:tcPr>
            <w:tcW w:w="1835" w:type="dxa"/>
          </w:tcPr>
          <w:p w14:paraId="2634DFF7"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2208.50.00</w:t>
            </w:r>
          </w:p>
        </w:tc>
        <w:tc>
          <w:tcPr>
            <w:tcW w:w="10718" w:type="dxa"/>
          </w:tcPr>
          <w:p w14:paraId="5580D721" w14:textId="77777777" w:rsidR="00623C81" w:rsidRPr="0069473F" w:rsidRDefault="00623C81" w:rsidP="0069473F">
            <w:pPr>
              <w:ind w:rightChars="0" w:right="0"/>
              <w:textAlignment w:val="baseline"/>
              <w:rPr>
                <w:rFonts w:ascii="Arial" w:hAnsi="Arial" w:cs="Arial"/>
                <w:color w:val="000000"/>
                <w:lang w:eastAsia="pt-BR"/>
              </w:rPr>
            </w:pPr>
            <w:r w:rsidRPr="0069473F">
              <w:rPr>
                <w:rFonts w:ascii="Arial" w:hAnsi="Arial" w:cs="Arial"/>
                <w:color w:val="000000"/>
                <w:lang w:eastAsia="pt-BR"/>
              </w:rPr>
              <w:t>Gim (</w:t>
            </w:r>
            <w:r w:rsidRPr="0069473F">
              <w:rPr>
                <w:rFonts w:ascii="Arial" w:hAnsi="Arial" w:cs="Arial"/>
                <w:i/>
                <w:iCs/>
                <w:color w:val="000000"/>
                <w:lang w:eastAsia="pt-BR"/>
              </w:rPr>
              <w:t>gin</w:t>
            </w:r>
            <w:r w:rsidRPr="0069473F">
              <w:rPr>
                <w:rFonts w:ascii="Arial" w:hAnsi="Arial" w:cs="Arial"/>
                <w:color w:val="000000"/>
                <w:lang w:eastAsia="pt-BR"/>
              </w:rPr>
              <w:t>) e genebra</w:t>
            </w:r>
          </w:p>
        </w:tc>
      </w:tr>
      <w:tr w:rsidR="00623C81" w:rsidRPr="0069473F" w14:paraId="730D1226" w14:textId="77777777" w:rsidTr="00623C81">
        <w:trPr>
          <w:jc w:val="center"/>
        </w:trPr>
        <w:tc>
          <w:tcPr>
            <w:tcW w:w="1607" w:type="dxa"/>
          </w:tcPr>
          <w:p w14:paraId="3E168B49"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29.9</w:t>
            </w:r>
          </w:p>
        </w:tc>
        <w:tc>
          <w:tcPr>
            <w:tcW w:w="1607" w:type="dxa"/>
          </w:tcPr>
          <w:p w14:paraId="01EA34E8"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02.009.00</w:t>
            </w:r>
          </w:p>
        </w:tc>
        <w:tc>
          <w:tcPr>
            <w:tcW w:w="1835" w:type="dxa"/>
          </w:tcPr>
          <w:p w14:paraId="10FC6367" w14:textId="77777777" w:rsidR="00623C81" w:rsidRDefault="00623C81"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t>2205</w:t>
            </w:r>
          </w:p>
          <w:p w14:paraId="3D7E25F6" w14:textId="77777777" w:rsidR="00623C81" w:rsidRDefault="00623C81"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br/>
              <w:t>2206.00.90</w:t>
            </w:r>
          </w:p>
          <w:p w14:paraId="2B831A0C" w14:textId="77777777" w:rsidR="00623C81" w:rsidRPr="0069473F" w:rsidRDefault="00623C81"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br/>
              <w:t>2208.90.00</w:t>
            </w:r>
          </w:p>
        </w:tc>
        <w:tc>
          <w:tcPr>
            <w:tcW w:w="10718" w:type="dxa"/>
          </w:tcPr>
          <w:p w14:paraId="5F8B035E"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Jurubeba e similares</w:t>
            </w:r>
          </w:p>
        </w:tc>
      </w:tr>
      <w:tr w:rsidR="00623C81" w:rsidRPr="0069473F" w14:paraId="15547A7E" w14:textId="77777777" w:rsidTr="00623C81">
        <w:trPr>
          <w:jc w:val="center"/>
        </w:trPr>
        <w:tc>
          <w:tcPr>
            <w:tcW w:w="1607" w:type="dxa"/>
          </w:tcPr>
          <w:p w14:paraId="577E3650"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29.10</w:t>
            </w:r>
          </w:p>
        </w:tc>
        <w:tc>
          <w:tcPr>
            <w:tcW w:w="1607" w:type="dxa"/>
          </w:tcPr>
          <w:p w14:paraId="1FF6744E"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02.010.00</w:t>
            </w:r>
          </w:p>
        </w:tc>
        <w:tc>
          <w:tcPr>
            <w:tcW w:w="1835" w:type="dxa"/>
          </w:tcPr>
          <w:p w14:paraId="4CD894A0"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2208.70.00</w:t>
            </w:r>
          </w:p>
        </w:tc>
        <w:tc>
          <w:tcPr>
            <w:tcW w:w="10718" w:type="dxa"/>
          </w:tcPr>
          <w:p w14:paraId="2BCA921F"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Licores e similares</w:t>
            </w:r>
          </w:p>
        </w:tc>
      </w:tr>
      <w:tr w:rsidR="00623C81" w:rsidRPr="0069473F" w14:paraId="55150352" w14:textId="77777777" w:rsidTr="00623C81">
        <w:trPr>
          <w:jc w:val="center"/>
        </w:trPr>
        <w:tc>
          <w:tcPr>
            <w:tcW w:w="1607" w:type="dxa"/>
          </w:tcPr>
          <w:p w14:paraId="64EBF555"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29.11</w:t>
            </w:r>
          </w:p>
        </w:tc>
        <w:tc>
          <w:tcPr>
            <w:tcW w:w="1607" w:type="dxa"/>
          </w:tcPr>
          <w:p w14:paraId="4B2FBB9C"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02.011.00</w:t>
            </w:r>
          </w:p>
        </w:tc>
        <w:tc>
          <w:tcPr>
            <w:tcW w:w="1835" w:type="dxa"/>
          </w:tcPr>
          <w:p w14:paraId="013D2193"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2208.20.00</w:t>
            </w:r>
          </w:p>
        </w:tc>
        <w:tc>
          <w:tcPr>
            <w:tcW w:w="10718" w:type="dxa"/>
          </w:tcPr>
          <w:p w14:paraId="213DA5F9"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Pisco</w:t>
            </w:r>
          </w:p>
        </w:tc>
      </w:tr>
      <w:tr w:rsidR="00623C81" w:rsidRPr="0069473F" w14:paraId="33916358" w14:textId="77777777" w:rsidTr="00623C81">
        <w:trPr>
          <w:jc w:val="center"/>
        </w:trPr>
        <w:tc>
          <w:tcPr>
            <w:tcW w:w="1607" w:type="dxa"/>
          </w:tcPr>
          <w:p w14:paraId="222D392B"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29.12</w:t>
            </w:r>
          </w:p>
        </w:tc>
        <w:tc>
          <w:tcPr>
            <w:tcW w:w="1607" w:type="dxa"/>
          </w:tcPr>
          <w:p w14:paraId="3BF6F6A5"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02.012.00</w:t>
            </w:r>
          </w:p>
        </w:tc>
        <w:tc>
          <w:tcPr>
            <w:tcW w:w="1835" w:type="dxa"/>
          </w:tcPr>
          <w:p w14:paraId="0C60F17C"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2208.40.00</w:t>
            </w:r>
          </w:p>
        </w:tc>
        <w:tc>
          <w:tcPr>
            <w:tcW w:w="10718" w:type="dxa"/>
          </w:tcPr>
          <w:p w14:paraId="7E1CD7D8"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Rum</w:t>
            </w:r>
          </w:p>
        </w:tc>
      </w:tr>
      <w:tr w:rsidR="00623C81" w:rsidRPr="0069473F" w14:paraId="0EE5BE70" w14:textId="77777777" w:rsidTr="00623C81">
        <w:trPr>
          <w:jc w:val="center"/>
        </w:trPr>
        <w:tc>
          <w:tcPr>
            <w:tcW w:w="1607" w:type="dxa"/>
          </w:tcPr>
          <w:p w14:paraId="6B9CF3C5"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29.13</w:t>
            </w:r>
          </w:p>
        </w:tc>
        <w:tc>
          <w:tcPr>
            <w:tcW w:w="1607" w:type="dxa"/>
          </w:tcPr>
          <w:p w14:paraId="7F40AD5F"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02.013.00</w:t>
            </w:r>
          </w:p>
        </w:tc>
        <w:tc>
          <w:tcPr>
            <w:tcW w:w="1835" w:type="dxa"/>
          </w:tcPr>
          <w:p w14:paraId="6F48096C"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2206.00.90</w:t>
            </w:r>
          </w:p>
        </w:tc>
        <w:tc>
          <w:tcPr>
            <w:tcW w:w="10718" w:type="dxa"/>
          </w:tcPr>
          <w:p w14:paraId="399E7470"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Saque</w:t>
            </w:r>
          </w:p>
        </w:tc>
      </w:tr>
      <w:tr w:rsidR="00623C81" w:rsidRPr="0069473F" w14:paraId="117DAA18" w14:textId="77777777" w:rsidTr="00623C81">
        <w:trPr>
          <w:jc w:val="center"/>
        </w:trPr>
        <w:tc>
          <w:tcPr>
            <w:tcW w:w="1607" w:type="dxa"/>
          </w:tcPr>
          <w:p w14:paraId="1EC788AF"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29.14</w:t>
            </w:r>
          </w:p>
        </w:tc>
        <w:tc>
          <w:tcPr>
            <w:tcW w:w="1607" w:type="dxa"/>
          </w:tcPr>
          <w:p w14:paraId="67D36BAD"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02.014.00</w:t>
            </w:r>
          </w:p>
        </w:tc>
        <w:tc>
          <w:tcPr>
            <w:tcW w:w="1835" w:type="dxa"/>
          </w:tcPr>
          <w:p w14:paraId="34D6BE57"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2208.90.00</w:t>
            </w:r>
          </w:p>
        </w:tc>
        <w:tc>
          <w:tcPr>
            <w:tcW w:w="10718" w:type="dxa"/>
          </w:tcPr>
          <w:p w14:paraId="2D50D810" w14:textId="77777777" w:rsidR="00623C81" w:rsidRPr="0069473F" w:rsidRDefault="00623C81" w:rsidP="0069473F">
            <w:pPr>
              <w:spacing w:after="240"/>
              <w:ind w:rightChars="0" w:right="0"/>
              <w:textAlignment w:val="baseline"/>
              <w:rPr>
                <w:rFonts w:ascii="Arial" w:hAnsi="Arial" w:cs="Arial"/>
                <w:color w:val="000000"/>
                <w:lang w:eastAsia="pt-BR"/>
              </w:rPr>
            </w:pPr>
            <w:proofErr w:type="spellStart"/>
            <w:r w:rsidRPr="0069473F">
              <w:rPr>
                <w:rFonts w:ascii="Arial" w:hAnsi="Arial" w:cs="Arial"/>
                <w:color w:val="000000"/>
                <w:lang w:eastAsia="pt-BR"/>
              </w:rPr>
              <w:t>Steinhaeger</w:t>
            </w:r>
            <w:proofErr w:type="spellEnd"/>
          </w:p>
        </w:tc>
      </w:tr>
      <w:tr w:rsidR="00623C81" w:rsidRPr="0069473F" w14:paraId="6BD2508B" w14:textId="77777777" w:rsidTr="00623C81">
        <w:trPr>
          <w:jc w:val="center"/>
        </w:trPr>
        <w:tc>
          <w:tcPr>
            <w:tcW w:w="1607" w:type="dxa"/>
          </w:tcPr>
          <w:p w14:paraId="1CF30AC0"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29.15</w:t>
            </w:r>
          </w:p>
        </w:tc>
        <w:tc>
          <w:tcPr>
            <w:tcW w:w="1607" w:type="dxa"/>
          </w:tcPr>
          <w:p w14:paraId="32F02BC9"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02.015.00</w:t>
            </w:r>
          </w:p>
        </w:tc>
        <w:tc>
          <w:tcPr>
            <w:tcW w:w="1835" w:type="dxa"/>
          </w:tcPr>
          <w:p w14:paraId="42CC9529"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2208.90.00</w:t>
            </w:r>
          </w:p>
        </w:tc>
        <w:tc>
          <w:tcPr>
            <w:tcW w:w="10718" w:type="dxa"/>
          </w:tcPr>
          <w:p w14:paraId="3D832940"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Tequila</w:t>
            </w:r>
          </w:p>
        </w:tc>
      </w:tr>
      <w:tr w:rsidR="00623C81" w:rsidRPr="0069473F" w14:paraId="01A79F1E" w14:textId="77777777" w:rsidTr="00623C81">
        <w:trPr>
          <w:jc w:val="center"/>
        </w:trPr>
        <w:tc>
          <w:tcPr>
            <w:tcW w:w="1607" w:type="dxa"/>
          </w:tcPr>
          <w:p w14:paraId="7E68CB98"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29.16</w:t>
            </w:r>
          </w:p>
        </w:tc>
        <w:tc>
          <w:tcPr>
            <w:tcW w:w="1607" w:type="dxa"/>
          </w:tcPr>
          <w:p w14:paraId="15578407"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02.016.00</w:t>
            </w:r>
          </w:p>
        </w:tc>
        <w:tc>
          <w:tcPr>
            <w:tcW w:w="1835" w:type="dxa"/>
          </w:tcPr>
          <w:p w14:paraId="5970B31E"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2208.30</w:t>
            </w:r>
          </w:p>
        </w:tc>
        <w:tc>
          <w:tcPr>
            <w:tcW w:w="10718" w:type="dxa"/>
          </w:tcPr>
          <w:p w14:paraId="5394770A"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Uísque</w:t>
            </w:r>
          </w:p>
        </w:tc>
      </w:tr>
      <w:tr w:rsidR="00623C81" w:rsidRPr="0069473F" w14:paraId="61B8DFF4" w14:textId="77777777" w:rsidTr="00623C81">
        <w:trPr>
          <w:jc w:val="center"/>
        </w:trPr>
        <w:tc>
          <w:tcPr>
            <w:tcW w:w="1607" w:type="dxa"/>
          </w:tcPr>
          <w:p w14:paraId="168FE544"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29.17</w:t>
            </w:r>
          </w:p>
        </w:tc>
        <w:tc>
          <w:tcPr>
            <w:tcW w:w="1607" w:type="dxa"/>
          </w:tcPr>
          <w:p w14:paraId="295B315B"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02.017.00</w:t>
            </w:r>
          </w:p>
        </w:tc>
        <w:tc>
          <w:tcPr>
            <w:tcW w:w="1835" w:type="dxa"/>
          </w:tcPr>
          <w:p w14:paraId="2A813242"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2205</w:t>
            </w:r>
          </w:p>
        </w:tc>
        <w:tc>
          <w:tcPr>
            <w:tcW w:w="10718" w:type="dxa"/>
          </w:tcPr>
          <w:p w14:paraId="3971E708"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Vermute e similares</w:t>
            </w:r>
          </w:p>
        </w:tc>
      </w:tr>
      <w:tr w:rsidR="00623C81" w:rsidRPr="0069473F" w14:paraId="40372E5A" w14:textId="77777777" w:rsidTr="00623C81">
        <w:trPr>
          <w:jc w:val="center"/>
        </w:trPr>
        <w:tc>
          <w:tcPr>
            <w:tcW w:w="1607" w:type="dxa"/>
          </w:tcPr>
          <w:p w14:paraId="0C748516"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29.18</w:t>
            </w:r>
          </w:p>
        </w:tc>
        <w:tc>
          <w:tcPr>
            <w:tcW w:w="1607" w:type="dxa"/>
          </w:tcPr>
          <w:p w14:paraId="6D22509E"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02.018.00</w:t>
            </w:r>
          </w:p>
        </w:tc>
        <w:tc>
          <w:tcPr>
            <w:tcW w:w="1835" w:type="dxa"/>
          </w:tcPr>
          <w:p w14:paraId="587B9D01"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2208.60.00</w:t>
            </w:r>
          </w:p>
        </w:tc>
        <w:tc>
          <w:tcPr>
            <w:tcW w:w="10718" w:type="dxa"/>
          </w:tcPr>
          <w:p w14:paraId="194326E0"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Vodka</w:t>
            </w:r>
          </w:p>
        </w:tc>
      </w:tr>
      <w:tr w:rsidR="00623C81" w:rsidRPr="0069473F" w14:paraId="36F66B7D" w14:textId="77777777" w:rsidTr="00623C81">
        <w:trPr>
          <w:jc w:val="center"/>
        </w:trPr>
        <w:tc>
          <w:tcPr>
            <w:tcW w:w="1607" w:type="dxa"/>
          </w:tcPr>
          <w:p w14:paraId="1FF9F768"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29.19</w:t>
            </w:r>
          </w:p>
        </w:tc>
        <w:tc>
          <w:tcPr>
            <w:tcW w:w="1607" w:type="dxa"/>
          </w:tcPr>
          <w:p w14:paraId="539519E9"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02.019.00</w:t>
            </w:r>
          </w:p>
        </w:tc>
        <w:tc>
          <w:tcPr>
            <w:tcW w:w="1835" w:type="dxa"/>
          </w:tcPr>
          <w:p w14:paraId="1A0FE447"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2208.90.00</w:t>
            </w:r>
          </w:p>
        </w:tc>
        <w:tc>
          <w:tcPr>
            <w:tcW w:w="10718" w:type="dxa"/>
          </w:tcPr>
          <w:p w14:paraId="6EB52918"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Derivados de vodka</w:t>
            </w:r>
          </w:p>
        </w:tc>
      </w:tr>
      <w:tr w:rsidR="00623C81" w:rsidRPr="0069473F" w14:paraId="3ACC64E0" w14:textId="77777777" w:rsidTr="00623C81">
        <w:trPr>
          <w:jc w:val="center"/>
        </w:trPr>
        <w:tc>
          <w:tcPr>
            <w:tcW w:w="1607" w:type="dxa"/>
          </w:tcPr>
          <w:p w14:paraId="2686784C"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29.20</w:t>
            </w:r>
          </w:p>
        </w:tc>
        <w:tc>
          <w:tcPr>
            <w:tcW w:w="1607" w:type="dxa"/>
          </w:tcPr>
          <w:p w14:paraId="0FC1C5F1"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02.020.00</w:t>
            </w:r>
          </w:p>
        </w:tc>
        <w:tc>
          <w:tcPr>
            <w:tcW w:w="1835" w:type="dxa"/>
          </w:tcPr>
          <w:p w14:paraId="17D36939"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2208.90.00</w:t>
            </w:r>
          </w:p>
        </w:tc>
        <w:tc>
          <w:tcPr>
            <w:tcW w:w="10718" w:type="dxa"/>
          </w:tcPr>
          <w:p w14:paraId="24786BCD" w14:textId="77777777" w:rsidR="00623C81" w:rsidRPr="0069473F" w:rsidRDefault="00623C81" w:rsidP="0069473F">
            <w:pPr>
              <w:spacing w:after="240"/>
              <w:ind w:rightChars="0" w:right="0"/>
              <w:textAlignment w:val="baseline"/>
              <w:rPr>
                <w:rFonts w:ascii="Arial" w:hAnsi="Arial" w:cs="Arial"/>
                <w:color w:val="000000"/>
                <w:lang w:eastAsia="pt-BR"/>
              </w:rPr>
            </w:pPr>
            <w:proofErr w:type="spellStart"/>
            <w:r w:rsidRPr="0069473F">
              <w:rPr>
                <w:rFonts w:ascii="Arial" w:hAnsi="Arial" w:cs="Arial"/>
                <w:color w:val="000000"/>
                <w:lang w:eastAsia="pt-BR"/>
              </w:rPr>
              <w:t>Arak</w:t>
            </w:r>
            <w:proofErr w:type="spellEnd"/>
          </w:p>
        </w:tc>
      </w:tr>
      <w:tr w:rsidR="00623C81" w:rsidRPr="0069473F" w14:paraId="51E83999" w14:textId="77777777" w:rsidTr="00623C81">
        <w:trPr>
          <w:jc w:val="center"/>
        </w:trPr>
        <w:tc>
          <w:tcPr>
            <w:tcW w:w="1607" w:type="dxa"/>
          </w:tcPr>
          <w:p w14:paraId="4E46B134"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29.21</w:t>
            </w:r>
          </w:p>
        </w:tc>
        <w:tc>
          <w:tcPr>
            <w:tcW w:w="1607" w:type="dxa"/>
          </w:tcPr>
          <w:p w14:paraId="0908EAD7"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02.021.00</w:t>
            </w:r>
          </w:p>
        </w:tc>
        <w:tc>
          <w:tcPr>
            <w:tcW w:w="1835" w:type="dxa"/>
          </w:tcPr>
          <w:p w14:paraId="3625F081"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2208.20.00</w:t>
            </w:r>
          </w:p>
        </w:tc>
        <w:tc>
          <w:tcPr>
            <w:tcW w:w="10718" w:type="dxa"/>
          </w:tcPr>
          <w:p w14:paraId="688859C1"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Aguardente vínica / grappa</w:t>
            </w:r>
          </w:p>
        </w:tc>
      </w:tr>
      <w:tr w:rsidR="00623C81" w:rsidRPr="0069473F" w14:paraId="1640FDA2" w14:textId="77777777" w:rsidTr="00623C81">
        <w:trPr>
          <w:jc w:val="center"/>
        </w:trPr>
        <w:tc>
          <w:tcPr>
            <w:tcW w:w="1607" w:type="dxa"/>
          </w:tcPr>
          <w:p w14:paraId="54F67F6B"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29.22</w:t>
            </w:r>
          </w:p>
        </w:tc>
        <w:tc>
          <w:tcPr>
            <w:tcW w:w="1607" w:type="dxa"/>
          </w:tcPr>
          <w:p w14:paraId="0F8307BD"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02.022.00</w:t>
            </w:r>
          </w:p>
        </w:tc>
        <w:tc>
          <w:tcPr>
            <w:tcW w:w="1835" w:type="dxa"/>
          </w:tcPr>
          <w:p w14:paraId="30CC854C"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2206.00.10</w:t>
            </w:r>
          </w:p>
        </w:tc>
        <w:tc>
          <w:tcPr>
            <w:tcW w:w="10718" w:type="dxa"/>
          </w:tcPr>
          <w:p w14:paraId="312291D2"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Sidra e similares</w:t>
            </w:r>
          </w:p>
        </w:tc>
      </w:tr>
      <w:tr w:rsidR="00623C81" w:rsidRPr="0069473F" w14:paraId="384C8765" w14:textId="77777777" w:rsidTr="00623C81">
        <w:trPr>
          <w:jc w:val="center"/>
        </w:trPr>
        <w:tc>
          <w:tcPr>
            <w:tcW w:w="1607" w:type="dxa"/>
          </w:tcPr>
          <w:p w14:paraId="564EE93F"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29.23</w:t>
            </w:r>
          </w:p>
        </w:tc>
        <w:tc>
          <w:tcPr>
            <w:tcW w:w="1607" w:type="dxa"/>
          </w:tcPr>
          <w:p w14:paraId="2C56F4F9"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02.023.00</w:t>
            </w:r>
          </w:p>
        </w:tc>
        <w:tc>
          <w:tcPr>
            <w:tcW w:w="1835" w:type="dxa"/>
          </w:tcPr>
          <w:p w14:paraId="1F00BB31" w14:textId="77777777" w:rsidR="00623C81" w:rsidRDefault="00623C81"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t>2205</w:t>
            </w:r>
          </w:p>
          <w:p w14:paraId="7A1A0C42" w14:textId="77777777" w:rsidR="00623C81" w:rsidRDefault="00623C81"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br/>
              <w:t>2206.00.90</w:t>
            </w:r>
          </w:p>
          <w:p w14:paraId="5455286D" w14:textId="77777777" w:rsidR="00623C81" w:rsidRPr="0069473F" w:rsidRDefault="00623C81" w:rsidP="0069473F">
            <w:pPr>
              <w:ind w:rightChars="0" w:right="0"/>
              <w:jc w:val="center"/>
              <w:textAlignment w:val="baseline"/>
              <w:rPr>
                <w:rFonts w:ascii="Arial" w:hAnsi="Arial" w:cs="Arial"/>
                <w:color w:val="000000"/>
                <w:lang w:eastAsia="pt-BR"/>
              </w:rPr>
            </w:pPr>
            <w:r w:rsidRPr="0069473F">
              <w:rPr>
                <w:rFonts w:ascii="Arial" w:hAnsi="Arial" w:cs="Arial"/>
                <w:color w:val="000000"/>
                <w:lang w:eastAsia="pt-BR"/>
              </w:rPr>
              <w:br/>
              <w:t>2208.90.00</w:t>
            </w:r>
          </w:p>
        </w:tc>
        <w:tc>
          <w:tcPr>
            <w:tcW w:w="10718" w:type="dxa"/>
          </w:tcPr>
          <w:p w14:paraId="61FCBF87"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Sangrias e coquetéis</w:t>
            </w:r>
          </w:p>
        </w:tc>
      </w:tr>
      <w:tr w:rsidR="00623C81" w:rsidRPr="0069473F" w14:paraId="0C7D02DE" w14:textId="77777777" w:rsidTr="00623C81">
        <w:trPr>
          <w:jc w:val="center"/>
        </w:trPr>
        <w:tc>
          <w:tcPr>
            <w:tcW w:w="1607" w:type="dxa"/>
          </w:tcPr>
          <w:p w14:paraId="6AF2F000"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29.24</w:t>
            </w:r>
          </w:p>
        </w:tc>
        <w:tc>
          <w:tcPr>
            <w:tcW w:w="1607" w:type="dxa"/>
          </w:tcPr>
          <w:p w14:paraId="04EE26B1"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02.024.00</w:t>
            </w:r>
          </w:p>
        </w:tc>
        <w:tc>
          <w:tcPr>
            <w:tcW w:w="1835" w:type="dxa"/>
          </w:tcPr>
          <w:p w14:paraId="3F4EFCFD" w14:textId="77777777" w:rsidR="00623C81" w:rsidRPr="0069473F" w:rsidRDefault="00623C81" w:rsidP="0069473F">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2204</w:t>
            </w:r>
          </w:p>
        </w:tc>
        <w:tc>
          <w:tcPr>
            <w:tcW w:w="10718" w:type="dxa"/>
          </w:tcPr>
          <w:p w14:paraId="544C4196" w14:textId="77777777" w:rsidR="00623C81" w:rsidRPr="0069473F" w:rsidRDefault="00623C81" w:rsidP="0069473F">
            <w:pPr>
              <w:spacing w:after="240"/>
              <w:ind w:rightChars="0" w:right="0"/>
              <w:textAlignment w:val="baseline"/>
              <w:rPr>
                <w:rFonts w:ascii="Arial" w:hAnsi="Arial" w:cs="Arial"/>
                <w:color w:val="000000"/>
                <w:lang w:eastAsia="pt-BR"/>
              </w:rPr>
            </w:pPr>
            <w:r w:rsidRPr="0069473F">
              <w:rPr>
                <w:rFonts w:ascii="Arial" w:hAnsi="Arial" w:cs="Arial"/>
                <w:color w:val="000000"/>
                <w:lang w:eastAsia="pt-BR"/>
              </w:rPr>
              <w:t>Vinhos de uvas frescas, incluindo os vinhos enriquecidos com álcool; mostos de uvas.</w:t>
            </w:r>
          </w:p>
        </w:tc>
      </w:tr>
      <w:tr w:rsidR="00623C81" w:rsidRPr="0069473F" w14:paraId="2AB82F72" w14:textId="77777777" w:rsidTr="00623C81">
        <w:trPr>
          <w:jc w:val="center"/>
        </w:trPr>
        <w:tc>
          <w:tcPr>
            <w:tcW w:w="1607" w:type="dxa"/>
          </w:tcPr>
          <w:p w14:paraId="32E3BD4A" w14:textId="77777777" w:rsidR="00623C81" w:rsidRPr="0069473F" w:rsidRDefault="00623C81" w:rsidP="0069473F">
            <w:pPr>
              <w:ind w:rightChars="0" w:right="0"/>
              <w:jc w:val="left"/>
              <w:rPr>
                <w:rFonts w:ascii="Arial" w:hAnsi="Arial" w:cs="Arial"/>
                <w:color w:val="000000"/>
              </w:rPr>
            </w:pPr>
            <w:r w:rsidRPr="0069473F">
              <w:rPr>
                <w:rFonts w:ascii="Arial" w:hAnsi="Arial" w:cs="Arial"/>
                <w:color w:val="000000"/>
              </w:rPr>
              <w:t>29.25</w:t>
            </w:r>
          </w:p>
        </w:tc>
        <w:tc>
          <w:tcPr>
            <w:tcW w:w="1607" w:type="dxa"/>
          </w:tcPr>
          <w:p w14:paraId="65E19406" w14:textId="77777777" w:rsidR="00623C81" w:rsidRPr="0069473F" w:rsidRDefault="00623C81" w:rsidP="00623C81">
            <w:pPr>
              <w:spacing w:after="240"/>
              <w:ind w:rightChars="0" w:right="0"/>
              <w:jc w:val="center"/>
              <w:textAlignment w:val="baseline"/>
              <w:rPr>
                <w:rFonts w:ascii="Arial" w:hAnsi="Arial" w:cs="Arial"/>
                <w:color w:val="000000"/>
                <w:lang w:eastAsia="pt-BR"/>
              </w:rPr>
            </w:pPr>
            <w:r w:rsidRPr="0069473F">
              <w:rPr>
                <w:rFonts w:ascii="Arial" w:hAnsi="Arial" w:cs="Arial"/>
                <w:color w:val="000000"/>
                <w:lang w:eastAsia="pt-BR"/>
              </w:rPr>
              <w:t>02.</w:t>
            </w:r>
            <w:r>
              <w:rPr>
                <w:rFonts w:ascii="Arial" w:hAnsi="Arial" w:cs="Arial"/>
                <w:color w:val="000000"/>
                <w:lang w:eastAsia="pt-BR"/>
              </w:rPr>
              <w:t>999</w:t>
            </w:r>
            <w:r w:rsidRPr="0069473F">
              <w:rPr>
                <w:rFonts w:ascii="Arial" w:hAnsi="Arial" w:cs="Arial"/>
                <w:color w:val="000000"/>
                <w:lang w:eastAsia="pt-BR"/>
              </w:rPr>
              <w:t>.00</w:t>
            </w:r>
          </w:p>
        </w:tc>
        <w:tc>
          <w:tcPr>
            <w:tcW w:w="1835" w:type="dxa"/>
          </w:tcPr>
          <w:p w14:paraId="19F8A9B6" w14:textId="77777777" w:rsidR="00F02A54" w:rsidRPr="00F02A54" w:rsidRDefault="00F02A54" w:rsidP="00F02A54">
            <w:pPr>
              <w:ind w:rightChars="0" w:right="0"/>
              <w:jc w:val="center"/>
              <w:textAlignment w:val="baseline"/>
              <w:rPr>
                <w:rFonts w:ascii="Arial" w:hAnsi="Arial" w:cs="Arial"/>
                <w:color w:val="000000"/>
                <w:lang w:eastAsia="pt-BR"/>
              </w:rPr>
            </w:pPr>
            <w:r w:rsidRPr="00F02A54">
              <w:rPr>
                <w:rFonts w:ascii="Arial" w:hAnsi="Arial" w:cs="Arial"/>
                <w:color w:val="000000"/>
                <w:lang w:eastAsia="pt-BR"/>
              </w:rPr>
              <w:t>2205</w:t>
            </w:r>
          </w:p>
          <w:p w14:paraId="7393646F" w14:textId="77777777" w:rsidR="00F02A54" w:rsidRPr="00F02A54" w:rsidRDefault="00F02A54" w:rsidP="00F02A54">
            <w:pPr>
              <w:ind w:rightChars="0" w:right="0"/>
              <w:jc w:val="center"/>
              <w:textAlignment w:val="baseline"/>
              <w:rPr>
                <w:rFonts w:ascii="Arial" w:hAnsi="Arial" w:cs="Arial"/>
                <w:color w:val="000000"/>
                <w:lang w:eastAsia="pt-BR"/>
              </w:rPr>
            </w:pPr>
            <w:r w:rsidRPr="00F02A54">
              <w:rPr>
                <w:rFonts w:ascii="Arial" w:hAnsi="Arial" w:cs="Arial"/>
                <w:color w:val="000000"/>
                <w:lang w:eastAsia="pt-BR"/>
              </w:rPr>
              <w:t>2206</w:t>
            </w:r>
          </w:p>
          <w:p w14:paraId="7880F4CD" w14:textId="77777777" w:rsidR="00F02A54" w:rsidRPr="00F02A54" w:rsidRDefault="00F02A54" w:rsidP="00F02A54">
            <w:pPr>
              <w:ind w:rightChars="0" w:right="0"/>
              <w:jc w:val="center"/>
              <w:textAlignment w:val="baseline"/>
              <w:rPr>
                <w:rFonts w:ascii="Arial" w:hAnsi="Arial" w:cs="Arial"/>
                <w:color w:val="000000"/>
                <w:lang w:eastAsia="pt-BR"/>
              </w:rPr>
            </w:pPr>
            <w:r w:rsidRPr="00F02A54">
              <w:rPr>
                <w:rFonts w:ascii="Arial" w:hAnsi="Arial" w:cs="Arial"/>
                <w:color w:val="000000"/>
                <w:lang w:eastAsia="pt-BR"/>
              </w:rPr>
              <w:t>2207</w:t>
            </w:r>
          </w:p>
          <w:p w14:paraId="063C4DB1" w14:textId="77777777" w:rsidR="00623C81" w:rsidRPr="0069473F" w:rsidRDefault="00F02A54" w:rsidP="00F02A54">
            <w:pPr>
              <w:ind w:rightChars="0" w:right="0"/>
              <w:jc w:val="center"/>
              <w:textAlignment w:val="baseline"/>
              <w:rPr>
                <w:rFonts w:ascii="Arial" w:hAnsi="Arial" w:cs="Arial"/>
                <w:color w:val="000000"/>
                <w:lang w:eastAsia="pt-BR"/>
              </w:rPr>
            </w:pPr>
            <w:r w:rsidRPr="00F02A54">
              <w:rPr>
                <w:rFonts w:ascii="Arial" w:hAnsi="Arial" w:cs="Arial"/>
                <w:color w:val="000000"/>
                <w:lang w:eastAsia="pt-BR"/>
              </w:rPr>
              <w:t>2208</w:t>
            </w:r>
          </w:p>
        </w:tc>
        <w:tc>
          <w:tcPr>
            <w:tcW w:w="10718" w:type="dxa"/>
          </w:tcPr>
          <w:p w14:paraId="527D4475" w14:textId="77777777" w:rsidR="00623C81" w:rsidRPr="0069473F" w:rsidRDefault="00F02A54" w:rsidP="00623C81">
            <w:pPr>
              <w:spacing w:after="240"/>
              <w:ind w:rightChars="0" w:right="0"/>
              <w:textAlignment w:val="baseline"/>
              <w:rPr>
                <w:rFonts w:ascii="Arial" w:hAnsi="Arial" w:cs="Arial"/>
                <w:color w:val="000000"/>
                <w:lang w:eastAsia="pt-BR"/>
              </w:rPr>
            </w:pPr>
            <w:r w:rsidRPr="00F02A54">
              <w:rPr>
                <w:rFonts w:ascii="Arial" w:hAnsi="Arial" w:cs="Arial"/>
                <w:color w:val="000000"/>
                <w:lang w:eastAsia="pt-BR"/>
              </w:rPr>
              <w:t>Outras bebidas alcoólicas não especificadas nos itens anteriores</w:t>
            </w:r>
          </w:p>
        </w:tc>
      </w:tr>
    </w:tbl>
    <w:p w14:paraId="7700F450" w14:textId="77777777" w:rsidR="00BE68D5" w:rsidRPr="0022062A" w:rsidRDefault="00BE68D5" w:rsidP="00EC76B5">
      <w:pPr>
        <w:ind w:rightChars="0" w:right="0"/>
        <w:rPr>
          <w:rFonts w:ascii="Arial" w:hAnsi="Arial" w:cs="Arial"/>
        </w:rPr>
      </w:pPr>
    </w:p>
    <w:sectPr w:rsidR="00BE68D5" w:rsidRPr="0022062A" w:rsidSect="00286717">
      <w:headerReference w:type="even" r:id="rId69"/>
      <w:headerReference w:type="default" r:id="rId70"/>
      <w:footerReference w:type="even" r:id="rId71"/>
      <w:footerReference w:type="default" r:id="rId72"/>
      <w:headerReference w:type="first" r:id="rId73"/>
      <w:footerReference w:type="first" r:id="rId74"/>
      <w:pgSz w:w="16838" w:h="11906" w:orient="landscape" w:code="9"/>
      <w:pgMar w:top="709" w:right="719" w:bottom="849" w:left="5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93AB6" w14:textId="77777777" w:rsidR="006E798F" w:rsidRDefault="006E798F" w:rsidP="00460EB2">
      <w:pPr>
        <w:ind w:right="3606"/>
      </w:pPr>
      <w:r>
        <w:separator/>
      </w:r>
    </w:p>
  </w:endnote>
  <w:endnote w:type="continuationSeparator" w:id="0">
    <w:p w14:paraId="78002D53" w14:textId="77777777" w:rsidR="006E798F" w:rsidRDefault="006E798F" w:rsidP="00460EB2">
      <w:pPr>
        <w:ind w:right="360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egoe Print">
    <w:panose1 w:val="02000600000000000000"/>
    <w:charset w:val="00"/>
    <w:family w:val="auto"/>
    <w:pitch w:val="variable"/>
    <w:sig w:usb0="0000028F"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4726" w14:textId="77777777" w:rsidR="00081423" w:rsidRDefault="00081423" w:rsidP="00460EB2">
    <w:pPr>
      <w:pStyle w:val="Rodap"/>
      <w:ind w:right="360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8D7F" w14:textId="77777777" w:rsidR="00081423" w:rsidRDefault="00081423" w:rsidP="00460EB2">
    <w:pPr>
      <w:pStyle w:val="Rodap"/>
      <w:ind w:right="360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404F" w14:textId="77777777" w:rsidR="00081423" w:rsidRDefault="00081423" w:rsidP="00460EB2">
    <w:pPr>
      <w:pStyle w:val="Rodap"/>
      <w:ind w:right="360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2D7E3" w14:textId="77777777" w:rsidR="006E798F" w:rsidRDefault="006E798F" w:rsidP="00460EB2">
      <w:pPr>
        <w:ind w:right="3606"/>
      </w:pPr>
      <w:r>
        <w:separator/>
      </w:r>
    </w:p>
  </w:footnote>
  <w:footnote w:type="continuationSeparator" w:id="0">
    <w:p w14:paraId="5F8E80D6" w14:textId="77777777" w:rsidR="006E798F" w:rsidRDefault="006E798F" w:rsidP="00460EB2">
      <w:pPr>
        <w:ind w:right="360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7217" w14:textId="77777777" w:rsidR="00081423" w:rsidRDefault="00081423" w:rsidP="00460EB2">
    <w:pPr>
      <w:pStyle w:val="Cabealho"/>
      <w:ind w:right="360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A5D2" w14:textId="77777777" w:rsidR="00081423" w:rsidRDefault="00081423" w:rsidP="00460EB2">
    <w:pPr>
      <w:pStyle w:val="Cabealho"/>
      <w:ind w:right="360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6EBD" w14:textId="77777777" w:rsidR="00081423" w:rsidRDefault="00081423" w:rsidP="00460EB2">
    <w:pPr>
      <w:pStyle w:val="Cabealho"/>
      <w:ind w:right="360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5621A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416608"/>
    <w:multiLevelType w:val="multilevel"/>
    <w:tmpl w:val="17C89A74"/>
    <w:lvl w:ilvl="0">
      <w:start w:val="6108"/>
      <w:numFmt w:val="decimal"/>
      <w:lvlText w:val="%1"/>
      <w:lvlJc w:val="left"/>
      <w:pPr>
        <w:ind w:left="960" w:hanging="960"/>
      </w:pPr>
    </w:lvl>
    <w:lvl w:ilvl="1">
      <w:start w:val="29"/>
      <w:numFmt w:val="decimal"/>
      <w:lvlText w:val="%1.%2.0"/>
      <w:lvlJc w:val="left"/>
      <w:pPr>
        <w:ind w:left="960" w:hanging="960"/>
      </w:pPr>
    </w:lvl>
    <w:lvl w:ilvl="2">
      <w:start w:val="1"/>
      <w:numFmt w:val="decimalZero"/>
      <w:lvlText w:val="%1.%2.%3"/>
      <w:lvlJc w:val="left"/>
      <w:pPr>
        <w:ind w:left="960" w:hanging="960"/>
      </w:pPr>
    </w:lvl>
    <w:lvl w:ilvl="3">
      <w:start w:val="1"/>
      <w:numFmt w:val="decimal"/>
      <w:lvlText w:val="%1.%2.%3.%4"/>
      <w:lvlJc w:val="left"/>
      <w:pPr>
        <w:ind w:left="960" w:hanging="96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099C6254"/>
    <w:multiLevelType w:val="hybridMultilevel"/>
    <w:tmpl w:val="F2181360"/>
    <w:lvl w:ilvl="0" w:tplc="F1EED8F0">
      <w:start w:val="1"/>
      <w:numFmt w:val="decimal"/>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11A5231C"/>
    <w:multiLevelType w:val="hybridMultilevel"/>
    <w:tmpl w:val="D8340542"/>
    <w:lvl w:ilvl="0" w:tplc="F15C109E">
      <w:numFmt w:val="bullet"/>
      <w:lvlText w:val=""/>
      <w:lvlJc w:val="left"/>
      <w:pPr>
        <w:ind w:left="1353" w:hanging="360"/>
      </w:pPr>
      <w:rPr>
        <w:rFonts w:ascii="Symbol" w:eastAsia="Times New Roman" w:hAnsi="Symbol" w:cs="Arial" w:hint="default"/>
        <w:sz w:val="22"/>
      </w:rPr>
    </w:lvl>
    <w:lvl w:ilvl="1" w:tplc="04160003" w:tentative="1">
      <w:start w:val="1"/>
      <w:numFmt w:val="bullet"/>
      <w:lvlText w:val="o"/>
      <w:lvlJc w:val="left"/>
      <w:pPr>
        <w:ind w:left="2073" w:hanging="360"/>
      </w:pPr>
      <w:rPr>
        <w:rFonts w:ascii="Courier New" w:hAnsi="Courier New" w:cs="Courier New" w:hint="default"/>
      </w:rPr>
    </w:lvl>
    <w:lvl w:ilvl="2" w:tplc="04160005" w:tentative="1">
      <w:start w:val="1"/>
      <w:numFmt w:val="bullet"/>
      <w:lvlText w:val=""/>
      <w:lvlJc w:val="left"/>
      <w:pPr>
        <w:ind w:left="2793" w:hanging="360"/>
      </w:pPr>
      <w:rPr>
        <w:rFonts w:ascii="Wingdings" w:hAnsi="Wingdings" w:hint="default"/>
      </w:rPr>
    </w:lvl>
    <w:lvl w:ilvl="3" w:tplc="04160001" w:tentative="1">
      <w:start w:val="1"/>
      <w:numFmt w:val="bullet"/>
      <w:lvlText w:val=""/>
      <w:lvlJc w:val="left"/>
      <w:pPr>
        <w:ind w:left="3513" w:hanging="360"/>
      </w:pPr>
      <w:rPr>
        <w:rFonts w:ascii="Symbol" w:hAnsi="Symbol" w:hint="default"/>
      </w:rPr>
    </w:lvl>
    <w:lvl w:ilvl="4" w:tplc="04160003" w:tentative="1">
      <w:start w:val="1"/>
      <w:numFmt w:val="bullet"/>
      <w:lvlText w:val="o"/>
      <w:lvlJc w:val="left"/>
      <w:pPr>
        <w:ind w:left="4233" w:hanging="360"/>
      </w:pPr>
      <w:rPr>
        <w:rFonts w:ascii="Courier New" w:hAnsi="Courier New" w:cs="Courier New" w:hint="default"/>
      </w:rPr>
    </w:lvl>
    <w:lvl w:ilvl="5" w:tplc="04160005" w:tentative="1">
      <w:start w:val="1"/>
      <w:numFmt w:val="bullet"/>
      <w:lvlText w:val=""/>
      <w:lvlJc w:val="left"/>
      <w:pPr>
        <w:ind w:left="4953" w:hanging="360"/>
      </w:pPr>
      <w:rPr>
        <w:rFonts w:ascii="Wingdings" w:hAnsi="Wingdings" w:hint="default"/>
      </w:rPr>
    </w:lvl>
    <w:lvl w:ilvl="6" w:tplc="04160001" w:tentative="1">
      <w:start w:val="1"/>
      <w:numFmt w:val="bullet"/>
      <w:lvlText w:val=""/>
      <w:lvlJc w:val="left"/>
      <w:pPr>
        <w:ind w:left="5673" w:hanging="360"/>
      </w:pPr>
      <w:rPr>
        <w:rFonts w:ascii="Symbol" w:hAnsi="Symbol" w:hint="default"/>
      </w:rPr>
    </w:lvl>
    <w:lvl w:ilvl="7" w:tplc="04160003" w:tentative="1">
      <w:start w:val="1"/>
      <w:numFmt w:val="bullet"/>
      <w:lvlText w:val="o"/>
      <w:lvlJc w:val="left"/>
      <w:pPr>
        <w:ind w:left="6393" w:hanging="360"/>
      </w:pPr>
      <w:rPr>
        <w:rFonts w:ascii="Courier New" w:hAnsi="Courier New" w:cs="Courier New" w:hint="default"/>
      </w:rPr>
    </w:lvl>
    <w:lvl w:ilvl="8" w:tplc="04160005" w:tentative="1">
      <w:start w:val="1"/>
      <w:numFmt w:val="bullet"/>
      <w:lvlText w:val=""/>
      <w:lvlJc w:val="left"/>
      <w:pPr>
        <w:ind w:left="7113" w:hanging="360"/>
      </w:pPr>
      <w:rPr>
        <w:rFonts w:ascii="Wingdings" w:hAnsi="Wingdings" w:hint="default"/>
      </w:rPr>
    </w:lvl>
  </w:abstractNum>
  <w:abstractNum w:abstractNumId="4" w15:restartNumberingAfterBreak="0">
    <w:nsid w:val="1D42307B"/>
    <w:multiLevelType w:val="hybridMultilevel"/>
    <w:tmpl w:val="826E2C42"/>
    <w:lvl w:ilvl="0" w:tplc="0416000F">
      <w:start w:val="3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ED63BDD"/>
    <w:multiLevelType w:val="hybridMultilevel"/>
    <w:tmpl w:val="46B2987A"/>
    <w:lvl w:ilvl="0" w:tplc="6E7886A8">
      <w:start w:val="34"/>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32C61542"/>
    <w:multiLevelType w:val="hybridMultilevel"/>
    <w:tmpl w:val="BB344A0A"/>
    <w:lvl w:ilvl="0" w:tplc="3D5E8988">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BF021D0"/>
    <w:multiLevelType w:val="hybridMultilevel"/>
    <w:tmpl w:val="0B40E572"/>
    <w:lvl w:ilvl="0" w:tplc="5470E788">
      <w:start w:val="4012"/>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12049C7"/>
    <w:multiLevelType w:val="hybridMultilevel"/>
    <w:tmpl w:val="149ACB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A5B0073"/>
    <w:multiLevelType w:val="hybridMultilevel"/>
    <w:tmpl w:val="0EBE0606"/>
    <w:lvl w:ilvl="0" w:tplc="14A44680">
      <w:numFmt w:val="bullet"/>
      <w:lvlText w:val=""/>
      <w:lvlJc w:val="left"/>
      <w:pPr>
        <w:ind w:left="720" w:hanging="360"/>
      </w:pPr>
      <w:rPr>
        <w:rFonts w:ascii="Symbol" w:eastAsia="Calibr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C251FE3"/>
    <w:multiLevelType w:val="hybridMultilevel"/>
    <w:tmpl w:val="484040B2"/>
    <w:lvl w:ilvl="0" w:tplc="F8AA512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15:restartNumberingAfterBreak="0">
    <w:nsid w:val="72EB5F53"/>
    <w:multiLevelType w:val="hybridMultilevel"/>
    <w:tmpl w:val="2F9A85F6"/>
    <w:lvl w:ilvl="0" w:tplc="8EF8588A">
      <w:start w:val="4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76E57044"/>
    <w:multiLevelType w:val="hybridMultilevel"/>
    <w:tmpl w:val="570CC3EE"/>
    <w:lvl w:ilvl="0" w:tplc="0416000F">
      <w:start w:val="3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29081438">
    <w:abstractNumId w:val="3"/>
  </w:num>
  <w:num w:numId="2" w16cid:durableId="1810633628">
    <w:abstractNumId w:val="6"/>
  </w:num>
  <w:num w:numId="3" w16cid:durableId="1893300846">
    <w:abstractNumId w:val="2"/>
  </w:num>
  <w:num w:numId="4" w16cid:durableId="740178312">
    <w:abstractNumId w:val="7"/>
  </w:num>
  <w:num w:numId="5" w16cid:durableId="1562518765">
    <w:abstractNumId w:val="9"/>
  </w:num>
  <w:num w:numId="6" w16cid:durableId="1219130176">
    <w:abstractNumId w:val="12"/>
  </w:num>
  <w:num w:numId="7" w16cid:durableId="696009978">
    <w:abstractNumId w:val="5"/>
  </w:num>
  <w:num w:numId="8" w16cid:durableId="1772042597">
    <w:abstractNumId w:val="11"/>
  </w:num>
  <w:num w:numId="9" w16cid:durableId="252400203">
    <w:abstractNumId w:val="4"/>
  </w:num>
  <w:num w:numId="10" w16cid:durableId="1406145561">
    <w:abstractNumId w:val="10"/>
  </w:num>
  <w:num w:numId="11" w16cid:durableId="1013796761">
    <w:abstractNumId w:val="1"/>
  </w:num>
  <w:num w:numId="12" w16cid:durableId="1670717487">
    <w:abstractNumId w:val="1"/>
    <w:lvlOverride w:ilvl="0">
      <w:startOverride w:val="6108"/>
    </w:lvlOverride>
    <w:lvlOverride w:ilvl="1">
      <w:startOverride w:val="2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17241605">
    <w:abstractNumId w:val="8"/>
  </w:num>
  <w:num w:numId="14" w16cid:durableId="1643344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11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10E6"/>
    <w:rsid w:val="00002C07"/>
    <w:rsid w:val="000046D0"/>
    <w:rsid w:val="00004BD1"/>
    <w:rsid w:val="00006A93"/>
    <w:rsid w:val="00013539"/>
    <w:rsid w:val="00015569"/>
    <w:rsid w:val="00032098"/>
    <w:rsid w:val="000347DD"/>
    <w:rsid w:val="000347F5"/>
    <w:rsid w:val="00044A54"/>
    <w:rsid w:val="00054158"/>
    <w:rsid w:val="00065948"/>
    <w:rsid w:val="00073B84"/>
    <w:rsid w:val="0007684D"/>
    <w:rsid w:val="00080DBD"/>
    <w:rsid w:val="00081423"/>
    <w:rsid w:val="000931A7"/>
    <w:rsid w:val="00094BB3"/>
    <w:rsid w:val="000A0F74"/>
    <w:rsid w:val="000A1CA2"/>
    <w:rsid w:val="000B3414"/>
    <w:rsid w:val="000B5D37"/>
    <w:rsid w:val="000C1CE3"/>
    <w:rsid w:val="000C1CE7"/>
    <w:rsid w:val="000C2EC6"/>
    <w:rsid w:val="000C4623"/>
    <w:rsid w:val="000E0DE1"/>
    <w:rsid w:val="000F63F0"/>
    <w:rsid w:val="000F7626"/>
    <w:rsid w:val="001009BA"/>
    <w:rsid w:val="0010323E"/>
    <w:rsid w:val="001036EB"/>
    <w:rsid w:val="0012299C"/>
    <w:rsid w:val="001239AE"/>
    <w:rsid w:val="00123FA6"/>
    <w:rsid w:val="001253FC"/>
    <w:rsid w:val="001257A7"/>
    <w:rsid w:val="00131483"/>
    <w:rsid w:val="00133747"/>
    <w:rsid w:val="00134C60"/>
    <w:rsid w:val="0013670B"/>
    <w:rsid w:val="001368B7"/>
    <w:rsid w:val="00142752"/>
    <w:rsid w:val="001428DB"/>
    <w:rsid w:val="001461E2"/>
    <w:rsid w:val="00151EED"/>
    <w:rsid w:val="00155899"/>
    <w:rsid w:val="00157C2D"/>
    <w:rsid w:val="00170EBE"/>
    <w:rsid w:val="00176A2C"/>
    <w:rsid w:val="00181EF7"/>
    <w:rsid w:val="00182EFD"/>
    <w:rsid w:val="001909C0"/>
    <w:rsid w:val="00195A57"/>
    <w:rsid w:val="001A15D8"/>
    <w:rsid w:val="001B3EEE"/>
    <w:rsid w:val="001E0593"/>
    <w:rsid w:val="001F4156"/>
    <w:rsid w:val="0021268F"/>
    <w:rsid w:val="0022062A"/>
    <w:rsid w:val="002212A8"/>
    <w:rsid w:val="002225E7"/>
    <w:rsid w:val="002235E7"/>
    <w:rsid w:val="00233187"/>
    <w:rsid w:val="002350FB"/>
    <w:rsid w:val="00235C72"/>
    <w:rsid w:val="002466D4"/>
    <w:rsid w:val="0025368C"/>
    <w:rsid w:val="00271ABF"/>
    <w:rsid w:val="00273945"/>
    <w:rsid w:val="00276FF9"/>
    <w:rsid w:val="00282162"/>
    <w:rsid w:val="00285147"/>
    <w:rsid w:val="00285218"/>
    <w:rsid w:val="00286717"/>
    <w:rsid w:val="002A345F"/>
    <w:rsid w:val="002A3F11"/>
    <w:rsid w:val="002A40CF"/>
    <w:rsid w:val="002A698A"/>
    <w:rsid w:val="002B0176"/>
    <w:rsid w:val="002B2774"/>
    <w:rsid w:val="002B29BF"/>
    <w:rsid w:val="002B529A"/>
    <w:rsid w:val="002D5CB6"/>
    <w:rsid w:val="002E2536"/>
    <w:rsid w:val="002E6048"/>
    <w:rsid w:val="002F0C85"/>
    <w:rsid w:val="002F303B"/>
    <w:rsid w:val="00301213"/>
    <w:rsid w:val="003018B4"/>
    <w:rsid w:val="00313388"/>
    <w:rsid w:val="00313BE9"/>
    <w:rsid w:val="0031652B"/>
    <w:rsid w:val="00326D8E"/>
    <w:rsid w:val="00336F9A"/>
    <w:rsid w:val="00341628"/>
    <w:rsid w:val="00342690"/>
    <w:rsid w:val="00342E1C"/>
    <w:rsid w:val="0034556B"/>
    <w:rsid w:val="00351B55"/>
    <w:rsid w:val="003601A7"/>
    <w:rsid w:val="00365F38"/>
    <w:rsid w:val="00377AB8"/>
    <w:rsid w:val="00380AA5"/>
    <w:rsid w:val="003903F2"/>
    <w:rsid w:val="00395029"/>
    <w:rsid w:val="003A0A59"/>
    <w:rsid w:val="003A435E"/>
    <w:rsid w:val="003A6A81"/>
    <w:rsid w:val="003B731D"/>
    <w:rsid w:val="003D2E4E"/>
    <w:rsid w:val="003D490B"/>
    <w:rsid w:val="003E4DD0"/>
    <w:rsid w:val="003E6DB3"/>
    <w:rsid w:val="003F377D"/>
    <w:rsid w:val="00406771"/>
    <w:rsid w:val="00410FC0"/>
    <w:rsid w:val="00420828"/>
    <w:rsid w:val="00423374"/>
    <w:rsid w:val="00423C96"/>
    <w:rsid w:val="00424F59"/>
    <w:rsid w:val="0042554F"/>
    <w:rsid w:val="00426D91"/>
    <w:rsid w:val="00434503"/>
    <w:rsid w:val="004441C8"/>
    <w:rsid w:val="00446A52"/>
    <w:rsid w:val="00460EB2"/>
    <w:rsid w:val="00462952"/>
    <w:rsid w:val="00470197"/>
    <w:rsid w:val="00473E42"/>
    <w:rsid w:val="00477D7B"/>
    <w:rsid w:val="004B2712"/>
    <w:rsid w:val="004B2B02"/>
    <w:rsid w:val="004B3AF2"/>
    <w:rsid w:val="004C46C2"/>
    <w:rsid w:val="004C5CCB"/>
    <w:rsid w:val="004D098B"/>
    <w:rsid w:val="004F4397"/>
    <w:rsid w:val="004F5B84"/>
    <w:rsid w:val="005015CD"/>
    <w:rsid w:val="00504195"/>
    <w:rsid w:val="005139CE"/>
    <w:rsid w:val="005158D8"/>
    <w:rsid w:val="00516C80"/>
    <w:rsid w:val="0052018A"/>
    <w:rsid w:val="00537BE7"/>
    <w:rsid w:val="005431DC"/>
    <w:rsid w:val="00543A7E"/>
    <w:rsid w:val="00560057"/>
    <w:rsid w:val="00560811"/>
    <w:rsid w:val="00562890"/>
    <w:rsid w:val="0056462A"/>
    <w:rsid w:val="00574361"/>
    <w:rsid w:val="00580AC0"/>
    <w:rsid w:val="00581F10"/>
    <w:rsid w:val="00590474"/>
    <w:rsid w:val="00593CBF"/>
    <w:rsid w:val="005B0EC6"/>
    <w:rsid w:val="005B234B"/>
    <w:rsid w:val="005C40C6"/>
    <w:rsid w:val="005C7136"/>
    <w:rsid w:val="005E34E5"/>
    <w:rsid w:val="005E4ABF"/>
    <w:rsid w:val="005F0E56"/>
    <w:rsid w:val="006177CD"/>
    <w:rsid w:val="006179F3"/>
    <w:rsid w:val="00623C81"/>
    <w:rsid w:val="00624695"/>
    <w:rsid w:val="0063588F"/>
    <w:rsid w:val="00637C1F"/>
    <w:rsid w:val="0064771B"/>
    <w:rsid w:val="00647840"/>
    <w:rsid w:val="00651615"/>
    <w:rsid w:val="006653AD"/>
    <w:rsid w:val="00665B4B"/>
    <w:rsid w:val="006675FC"/>
    <w:rsid w:val="00674083"/>
    <w:rsid w:val="0069473F"/>
    <w:rsid w:val="00696729"/>
    <w:rsid w:val="00696C56"/>
    <w:rsid w:val="006976A3"/>
    <w:rsid w:val="00697B73"/>
    <w:rsid w:val="006A15E1"/>
    <w:rsid w:val="006B6771"/>
    <w:rsid w:val="006C2FA3"/>
    <w:rsid w:val="006C4211"/>
    <w:rsid w:val="006C794E"/>
    <w:rsid w:val="006D1CF1"/>
    <w:rsid w:val="006D30ED"/>
    <w:rsid w:val="006D5976"/>
    <w:rsid w:val="006E670B"/>
    <w:rsid w:val="006E798F"/>
    <w:rsid w:val="006E7B85"/>
    <w:rsid w:val="006F32A5"/>
    <w:rsid w:val="00700146"/>
    <w:rsid w:val="00710778"/>
    <w:rsid w:val="00711FA7"/>
    <w:rsid w:val="007235EC"/>
    <w:rsid w:val="00723AED"/>
    <w:rsid w:val="00725EB5"/>
    <w:rsid w:val="0072620C"/>
    <w:rsid w:val="00731490"/>
    <w:rsid w:val="00737895"/>
    <w:rsid w:val="00745179"/>
    <w:rsid w:val="007474CD"/>
    <w:rsid w:val="007569D2"/>
    <w:rsid w:val="00762B1E"/>
    <w:rsid w:val="00766E42"/>
    <w:rsid w:val="007705EA"/>
    <w:rsid w:val="00776A50"/>
    <w:rsid w:val="00780F2F"/>
    <w:rsid w:val="007858D1"/>
    <w:rsid w:val="0078794C"/>
    <w:rsid w:val="007902EC"/>
    <w:rsid w:val="00790930"/>
    <w:rsid w:val="00790CEB"/>
    <w:rsid w:val="007939DC"/>
    <w:rsid w:val="00794186"/>
    <w:rsid w:val="007B640F"/>
    <w:rsid w:val="007C217C"/>
    <w:rsid w:val="007D0B97"/>
    <w:rsid w:val="007D2F81"/>
    <w:rsid w:val="007D562C"/>
    <w:rsid w:val="007E0515"/>
    <w:rsid w:val="007E1F68"/>
    <w:rsid w:val="007E3396"/>
    <w:rsid w:val="007E7DBF"/>
    <w:rsid w:val="007F53EF"/>
    <w:rsid w:val="007F6D8C"/>
    <w:rsid w:val="007F7504"/>
    <w:rsid w:val="008016B1"/>
    <w:rsid w:val="00813749"/>
    <w:rsid w:val="008164AE"/>
    <w:rsid w:val="00817DA3"/>
    <w:rsid w:val="008370E7"/>
    <w:rsid w:val="008510E6"/>
    <w:rsid w:val="00862B01"/>
    <w:rsid w:val="008642AB"/>
    <w:rsid w:val="008735E5"/>
    <w:rsid w:val="00876E28"/>
    <w:rsid w:val="00881E74"/>
    <w:rsid w:val="00887AF1"/>
    <w:rsid w:val="008914DE"/>
    <w:rsid w:val="00891D09"/>
    <w:rsid w:val="008B7C96"/>
    <w:rsid w:val="008B7EFB"/>
    <w:rsid w:val="008C0874"/>
    <w:rsid w:val="008C100A"/>
    <w:rsid w:val="008C7764"/>
    <w:rsid w:val="008D5386"/>
    <w:rsid w:val="008D6687"/>
    <w:rsid w:val="008F4130"/>
    <w:rsid w:val="00902538"/>
    <w:rsid w:val="009057A6"/>
    <w:rsid w:val="00911CDE"/>
    <w:rsid w:val="00911F6C"/>
    <w:rsid w:val="009164D2"/>
    <w:rsid w:val="00922C01"/>
    <w:rsid w:val="009241E9"/>
    <w:rsid w:val="00937370"/>
    <w:rsid w:val="0093738F"/>
    <w:rsid w:val="00944B3F"/>
    <w:rsid w:val="0094782D"/>
    <w:rsid w:val="00964F7E"/>
    <w:rsid w:val="00972166"/>
    <w:rsid w:val="00973106"/>
    <w:rsid w:val="009745F1"/>
    <w:rsid w:val="00985A85"/>
    <w:rsid w:val="00992217"/>
    <w:rsid w:val="0099238B"/>
    <w:rsid w:val="00992ACD"/>
    <w:rsid w:val="009950E6"/>
    <w:rsid w:val="009A2B29"/>
    <w:rsid w:val="009A4F37"/>
    <w:rsid w:val="009B43AB"/>
    <w:rsid w:val="009C1BD3"/>
    <w:rsid w:val="009C3C10"/>
    <w:rsid w:val="009C432F"/>
    <w:rsid w:val="009C54BA"/>
    <w:rsid w:val="009C58CE"/>
    <w:rsid w:val="009D0E57"/>
    <w:rsid w:val="009E23CB"/>
    <w:rsid w:val="00A10CCF"/>
    <w:rsid w:val="00A171EC"/>
    <w:rsid w:val="00A25F75"/>
    <w:rsid w:val="00A31876"/>
    <w:rsid w:val="00A340BF"/>
    <w:rsid w:val="00A46324"/>
    <w:rsid w:val="00A50624"/>
    <w:rsid w:val="00A54793"/>
    <w:rsid w:val="00A54DBD"/>
    <w:rsid w:val="00A62B09"/>
    <w:rsid w:val="00A65C47"/>
    <w:rsid w:val="00A76AD7"/>
    <w:rsid w:val="00A8261B"/>
    <w:rsid w:val="00A8436C"/>
    <w:rsid w:val="00A8736D"/>
    <w:rsid w:val="00A874FF"/>
    <w:rsid w:val="00A87901"/>
    <w:rsid w:val="00A97BAE"/>
    <w:rsid w:val="00A97E91"/>
    <w:rsid w:val="00AA3A3B"/>
    <w:rsid w:val="00AC3DF4"/>
    <w:rsid w:val="00AD10C4"/>
    <w:rsid w:val="00AD12FC"/>
    <w:rsid w:val="00AD1E93"/>
    <w:rsid w:val="00AE6C5D"/>
    <w:rsid w:val="00AF2B81"/>
    <w:rsid w:val="00AF5C62"/>
    <w:rsid w:val="00B1235E"/>
    <w:rsid w:val="00B162D0"/>
    <w:rsid w:val="00B168BD"/>
    <w:rsid w:val="00B319DA"/>
    <w:rsid w:val="00B36461"/>
    <w:rsid w:val="00B41149"/>
    <w:rsid w:val="00B44A0A"/>
    <w:rsid w:val="00B45AE9"/>
    <w:rsid w:val="00B5700B"/>
    <w:rsid w:val="00B57DE6"/>
    <w:rsid w:val="00B713B9"/>
    <w:rsid w:val="00B730F2"/>
    <w:rsid w:val="00B80145"/>
    <w:rsid w:val="00B96093"/>
    <w:rsid w:val="00BA347B"/>
    <w:rsid w:val="00BA43A3"/>
    <w:rsid w:val="00BA4D47"/>
    <w:rsid w:val="00BB1179"/>
    <w:rsid w:val="00BB7E3C"/>
    <w:rsid w:val="00BC0946"/>
    <w:rsid w:val="00BC2D55"/>
    <w:rsid w:val="00BC4A69"/>
    <w:rsid w:val="00BC6E8D"/>
    <w:rsid w:val="00BD0B03"/>
    <w:rsid w:val="00BE2B8A"/>
    <w:rsid w:val="00BE68D5"/>
    <w:rsid w:val="00BF3368"/>
    <w:rsid w:val="00BF4586"/>
    <w:rsid w:val="00C04702"/>
    <w:rsid w:val="00C10E5A"/>
    <w:rsid w:val="00C318D2"/>
    <w:rsid w:val="00C41A58"/>
    <w:rsid w:val="00C51D9E"/>
    <w:rsid w:val="00C55C42"/>
    <w:rsid w:val="00C611DE"/>
    <w:rsid w:val="00C62006"/>
    <w:rsid w:val="00C81C00"/>
    <w:rsid w:val="00C86248"/>
    <w:rsid w:val="00C86F47"/>
    <w:rsid w:val="00C90945"/>
    <w:rsid w:val="00C90A65"/>
    <w:rsid w:val="00C96AD2"/>
    <w:rsid w:val="00C970FF"/>
    <w:rsid w:val="00CA1BF6"/>
    <w:rsid w:val="00CB5866"/>
    <w:rsid w:val="00CE296F"/>
    <w:rsid w:val="00CE4475"/>
    <w:rsid w:val="00CE4925"/>
    <w:rsid w:val="00CE74BA"/>
    <w:rsid w:val="00CF0303"/>
    <w:rsid w:val="00CF1839"/>
    <w:rsid w:val="00CF3141"/>
    <w:rsid w:val="00CF7186"/>
    <w:rsid w:val="00D026EB"/>
    <w:rsid w:val="00D11116"/>
    <w:rsid w:val="00D1214F"/>
    <w:rsid w:val="00D23D70"/>
    <w:rsid w:val="00D259ED"/>
    <w:rsid w:val="00D300D1"/>
    <w:rsid w:val="00D320A3"/>
    <w:rsid w:val="00D3278A"/>
    <w:rsid w:val="00D4000A"/>
    <w:rsid w:val="00D40468"/>
    <w:rsid w:val="00D427FB"/>
    <w:rsid w:val="00D4354B"/>
    <w:rsid w:val="00D57C20"/>
    <w:rsid w:val="00D66933"/>
    <w:rsid w:val="00D80CCB"/>
    <w:rsid w:val="00D80DD8"/>
    <w:rsid w:val="00D82F33"/>
    <w:rsid w:val="00D85028"/>
    <w:rsid w:val="00D87C26"/>
    <w:rsid w:val="00DA1919"/>
    <w:rsid w:val="00DA3A60"/>
    <w:rsid w:val="00DA7768"/>
    <w:rsid w:val="00DC081F"/>
    <w:rsid w:val="00DD2D88"/>
    <w:rsid w:val="00DD4BA7"/>
    <w:rsid w:val="00DD6EDC"/>
    <w:rsid w:val="00DD73E2"/>
    <w:rsid w:val="00DD777A"/>
    <w:rsid w:val="00DE2486"/>
    <w:rsid w:val="00DF5951"/>
    <w:rsid w:val="00E10D71"/>
    <w:rsid w:val="00E15835"/>
    <w:rsid w:val="00E16588"/>
    <w:rsid w:val="00E25B74"/>
    <w:rsid w:val="00E32AF9"/>
    <w:rsid w:val="00E35907"/>
    <w:rsid w:val="00E51BE7"/>
    <w:rsid w:val="00E51F4D"/>
    <w:rsid w:val="00E55071"/>
    <w:rsid w:val="00E60CA9"/>
    <w:rsid w:val="00E737F0"/>
    <w:rsid w:val="00E7713E"/>
    <w:rsid w:val="00E84CC5"/>
    <w:rsid w:val="00E90D29"/>
    <w:rsid w:val="00EA54FD"/>
    <w:rsid w:val="00EB08CE"/>
    <w:rsid w:val="00EB1138"/>
    <w:rsid w:val="00EC6E17"/>
    <w:rsid w:val="00EC76B5"/>
    <w:rsid w:val="00EE27F2"/>
    <w:rsid w:val="00F008B9"/>
    <w:rsid w:val="00F02A54"/>
    <w:rsid w:val="00F11A76"/>
    <w:rsid w:val="00F217BB"/>
    <w:rsid w:val="00F31C76"/>
    <w:rsid w:val="00F370B9"/>
    <w:rsid w:val="00F400AE"/>
    <w:rsid w:val="00F42049"/>
    <w:rsid w:val="00F513B6"/>
    <w:rsid w:val="00F52BFD"/>
    <w:rsid w:val="00F52EF6"/>
    <w:rsid w:val="00F70B10"/>
    <w:rsid w:val="00F72896"/>
    <w:rsid w:val="00F9206C"/>
    <w:rsid w:val="00F92B18"/>
    <w:rsid w:val="00F93F50"/>
    <w:rsid w:val="00F96B91"/>
    <w:rsid w:val="00FA642C"/>
    <w:rsid w:val="00FA74DF"/>
    <w:rsid w:val="00FC4C33"/>
    <w:rsid w:val="00FD54AB"/>
    <w:rsid w:val="00FE1F71"/>
    <w:rsid w:val="00FE6D24"/>
    <w:rsid w:val="00FF002F"/>
    <w:rsid w:val="00FF31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E22ACB"/>
  <w15:chartTrackingRefBased/>
  <w15:docId w15:val="{AFEADD18-E3BC-4654-98AC-813E2C48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uiPriority="11" w:qFormat="1"/>
    <w:lsdException w:name="Strong" w:uiPriority="22" w:qFormat="1"/>
    <w:lsdException w:name="Emphasis" w:qFormat="1"/>
    <w:lsdException w:name="Normal (Web)"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10E6"/>
    <w:pPr>
      <w:ind w:rightChars="1639" w:right="1639"/>
      <w:jc w:val="both"/>
    </w:pPr>
    <w:rPr>
      <w:rFonts w:ascii="Calibri" w:hAnsi="Calibri"/>
      <w:sz w:val="22"/>
      <w:szCs w:val="22"/>
      <w:lang w:eastAsia="en-US"/>
    </w:rPr>
  </w:style>
  <w:style w:type="paragraph" w:styleId="Ttulo1">
    <w:name w:val="heading 1"/>
    <w:basedOn w:val="Normal"/>
    <w:next w:val="Normal"/>
    <w:link w:val="Ttulo1Char"/>
    <w:uiPriority w:val="9"/>
    <w:qFormat/>
    <w:rsid w:val="00813749"/>
    <w:pPr>
      <w:keepNext/>
      <w:ind w:rightChars="0" w:right="0"/>
      <w:jc w:val="left"/>
      <w:outlineLvl w:val="0"/>
    </w:pPr>
    <w:rPr>
      <w:rFonts w:ascii="Arial" w:hAnsi="Arial"/>
      <w:sz w:val="19"/>
      <w:szCs w:val="24"/>
      <w:lang w:val="x-none" w:eastAsia="x-none"/>
    </w:rPr>
  </w:style>
  <w:style w:type="paragraph" w:styleId="Ttulo2">
    <w:name w:val="heading 2"/>
    <w:basedOn w:val="Normal"/>
    <w:next w:val="Normal"/>
    <w:link w:val="Ttulo2Char"/>
    <w:uiPriority w:val="9"/>
    <w:qFormat/>
    <w:rsid w:val="00813749"/>
    <w:pPr>
      <w:keepNext/>
      <w:ind w:rightChars="0" w:right="0"/>
      <w:jc w:val="left"/>
      <w:outlineLvl w:val="1"/>
    </w:pPr>
    <w:rPr>
      <w:rFonts w:ascii="Arial" w:hAnsi="Arial"/>
      <w:b/>
      <w:bCs/>
      <w:i/>
      <w:iCs/>
      <w:color w:val="FF0000"/>
      <w:sz w:val="21"/>
      <w:szCs w:val="24"/>
      <w:lang w:val="x-none" w:eastAsia="x-none"/>
    </w:rPr>
  </w:style>
  <w:style w:type="paragraph" w:styleId="Ttulo3">
    <w:name w:val="heading 3"/>
    <w:basedOn w:val="Normal"/>
    <w:next w:val="Normal"/>
    <w:link w:val="Ttulo3Char"/>
    <w:qFormat/>
    <w:rsid w:val="00813749"/>
    <w:pPr>
      <w:keepNext/>
      <w:ind w:rightChars="0" w:right="0"/>
      <w:jc w:val="left"/>
      <w:outlineLvl w:val="2"/>
    </w:pPr>
    <w:rPr>
      <w:rFonts w:ascii="Times New Roman" w:hAnsi="Times New Roman"/>
      <w:b/>
      <w:bCs/>
      <w:color w:val="FF0000"/>
      <w:sz w:val="24"/>
      <w:szCs w:val="24"/>
      <w:u w:val="single"/>
      <w:lang w:val="x-none" w:eastAsia="x-none"/>
    </w:rPr>
  </w:style>
  <w:style w:type="paragraph" w:styleId="Ttulo4">
    <w:name w:val="heading 4"/>
    <w:basedOn w:val="Normal"/>
    <w:next w:val="Normal"/>
    <w:link w:val="Ttulo4Char"/>
    <w:qFormat/>
    <w:rsid w:val="00813749"/>
    <w:pPr>
      <w:keepNext/>
      <w:ind w:rightChars="0" w:right="0"/>
      <w:jc w:val="left"/>
      <w:outlineLvl w:val="3"/>
    </w:pPr>
    <w:rPr>
      <w:rFonts w:ascii="Arial" w:hAnsi="Arial"/>
      <w:b/>
      <w:sz w:val="20"/>
      <w:szCs w:val="20"/>
      <w:lang w:val="x-none" w:eastAsia="x-none"/>
    </w:rPr>
  </w:style>
  <w:style w:type="paragraph" w:styleId="Ttulo5">
    <w:name w:val="heading 5"/>
    <w:basedOn w:val="Normal"/>
    <w:next w:val="Normal"/>
    <w:link w:val="Ttulo5Char"/>
    <w:qFormat/>
    <w:rsid w:val="00813749"/>
    <w:pPr>
      <w:keepNext/>
      <w:ind w:rightChars="0" w:right="0"/>
      <w:jc w:val="left"/>
      <w:outlineLvl w:val="4"/>
    </w:pPr>
    <w:rPr>
      <w:rFonts w:ascii="Arial" w:hAnsi="Arial"/>
      <w:b/>
      <w:bCs/>
      <w:sz w:val="19"/>
      <w:szCs w:val="24"/>
      <w:lang w:val="x-none" w:eastAsia="x-none"/>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uiPriority w:val="99"/>
    <w:semiHidden/>
  </w:style>
  <w:style w:type="paragraph" w:styleId="NormalWeb">
    <w:name w:val="Normal (Web)"/>
    <w:basedOn w:val="Normal"/>
    <w:uiPriority w:val="99"/>
    <w:rsid w:val="008510E6"/>
    <w:pPr>
      <w:spacing w:before="100" w:beforeAutospacing="1" w:after="100" w:afterAutospacing="1"/>
      <w:ind w:rightChars="0" w:right="0"/>
      <w:jc w:val="left"/>
    </w:pPr>
    <w:rPr>
      <w:rFonts w:ascii="Times New Roman" w:eastAsia="Calibri" w:hAnsi="Times New Roman"/>
      <w:sz w:val="24"/>
      <w:szCs w:val="24"/>
      <w:lang w:eastAsia="pt-BR"/>
    </w:rPr>
  </w:style>
  <w:style w:type="paragraph" w:customStyle="1" w:styleId="legislacaoremissao">
    <w:name w:val="legislacao_remissao"/>
    <w:basedOn w:val="Normal"/>
    <w:rsid w:val="008510E6"/>
    <w:pPr>
      <w:spacing w:before="100" w:beforeAutospacing="1" w:after="100" w:afterAutospacing="1"/>
      <w:ind w:rightChars="0" w:right="0"/>
      <w:jc w:val="left"/>
    </w:pPr>
    <w:rPr>
      <w:rFonts w:ascii="Times New Roman" w:hAnsi="Times New Roman"/>
      <w:sz w:val="24"/>
      <w:szCs w:val="24"/>
      <w:lang w:eastAsia="pt-BR"/>
    </w:rPr>
  </w:style>
  <w:style w:type="character" w:styleId="nfase">
    <w:name w:val="Emphasis"/>
    <w:qFormat/>
    <w:rsid w:val="008510E6"/>
    <w:rPr>
      <w:i/>
      <w:iCs/>
    </w:rPr>
  </w:style>
  <w:style w:type="character" w:customStyle="1" w:styleId="Ttulo1Char">
    <w:name w:val="Título 1 Char"/>
    <w:link w:val="Ttulo1"/>
    <w:uiPriority w:val="9"/>
    <w:rsid w:val="00813749"/>
    <w:rPr>
      <w:rFonts w:ascii="Arial" w:hAnsi="Arial" w:cs="Arial"/>
      <w:sz w:val="19"/>
      <w:szCs w:val="24"/>
    </w:rPr>
  </w:style>
  <w:style w:type="character" w:customStyle="1" w:styleId="Ttulo2Char">
    <w:name w:val="Título 2 Char"/>
    <w:link w:val="Ttulo2"/>
    <w:uiPriority w:val="9"/>
    <w:rsid w:val="00813749"/>
    <w:rPr>
      <w:rFonts w:ascii="Arial" w:hAnsi="Arial" w:cs="Arial"/>
      <w:b/>
      <w:bCs/>
      <w:i/>
      <w:iCs/>
      <w:color w:val="FF0000"/>
      <w:sz w:val="21"/>
      <w:szCs w:val="24"/>
    </w:rPr>
  </w:style>
  <w:style w:type="character" w:customStyle="1" w:styleId="Ttulo3Char">
    <w:name w:val="Título 3 Char"/>
    <w:link w:val="Ttulo3"/>
    <w:rsid w:val="00813749"/>
    <w:rPr>
      <w:b/>
      <w:bCs/>
      <w:color w:val="FF0000"/>
      <w:sz w:val="24"/>
      <w:szCs w:val="24"/>
      <w:u w:val="single"/>
    </w:rPr>
  </w:style>
  <w:style w:type="character" w:customStyle="1" w:styleId="Ttulo4Char">
    <w:name w:val="Título 4 Char"/>
    <w:link w:val="Ttulo4"/>
    <w:rsid w:val="00813749"/>
    <w:rPr>
      <w:rFonts w:ascii="Arial" w:hAnsi="Arial" w:cs="Arial"/>
      <w:b/>
    </w:rPr>
  </w:style>
  <w:style w:type="character" w:customStyle="1" w:styleId="Ttulo5Char">
    <w:name w:val="Título 5 Char"/>
    <w:link w:val="Ttulo5"/>
    <w:rsid w:val="00813749"/>
    <w:rPr>
      <w:rFonts w:ascii="Arial" w:hAnsi="Arial" w:cs="Arial"/>
      <w:b/>
      <w:bCs/>
      <w:sz w:val="19"/>
      <w:szCs w:val="24"/>
    </w:rPr>
  </w:style>
  <w:style w:type="paragraph" w:customStyle="1" w:styleId="Tabela">
    <w:name w:val="Tabela*"/>
    <w:autoRedefine/>
    <w:rsid w:val="00813749"/>
    <w:pPr>
      <w:ind w:left="170"/>
    </w:pPr>
    <w:rPr>
      <w:rFonts w:ascii="Arial" w:hAnsi="Arial"/>
    </w:rPr>
  </w:style>
  <w:style w:type="paragraph" w:customStyle="1" w:styleId="TabelaSubtitulo">
    <w:name w:val="Tabela Subtitulo*"/>
    <w:basedOn w:val="Normal"/>
    <w:rsid w:val="00813749"/>
    <w:pPr>
      <w:spacing w:before="28" w:after="28"/>
      <w:ind w:rightChars="0" w:right="0"/>
      <w:jc w:val="center"/>
    </w:pPr>
    <w:rPr>
      <w:rFonts w:ascii="Arial" w:hAnsi="Arial"/>
      <w:sz w:val="18"/>
      <w:szCs w:val="24"/>
      <w:lang w:eastAsia="pt-BR"/>
    </w:rPr>
  </w:style>
  <w:style w:type="paragraph" w:styleId="Ttulo">
    <w:name w:val="Title"/>
    <w:basedOn w:val="Normal"/>
    <w:link w:val="TtuloChar"/>
    <w:qFormat/>
    <w:rsid w:val="00813749"/>
    <w:pPr>
      <w:widowControl w:val="0"/>
      <w:spacing w:before="100" w:beforeAutospacing="1" w:after="100" w:afterAutospacing="1"/>
      <w:ind w:rightChars="0" w:right="0"/>
      <w:jc w:val="center"/>
    </w:pPr>
    <w:rPr>
      <w:rFonts w:ascii="Arial" w:hAnsi="Arial"/>
      <w:b/>
      <w:bCs/>
      <w:i/>
      <w:color w:val="FF0000"/>
      <w:sz w:val="24"/>
      <w:szCs w:val="24"/>
      <w:lang w:val="x-none" w:eastAsia="x-none"/>
    </w:rPr>
  </w:style>
  <w:style w:type="character" w:customStyle="1" w:styleId="TtuloChar">
    <w:name w:val="Título Char"/>
    <w:link w:val="Ttulo"/>
    <w:rsid w:val="00813749"/>
    <w:rPr>
      <w:rFonts w:ascii="Arial" w:hAnsi="Arial" w:cs="Arial"/>
      <w:b/>
      <w:bCs/>
      <w:i/>
      <w:color w:val="FF0000"/>
      <w:sz w:val="24"/>
      <w:szCs w:val="24"/>
    </w:rPr>
  </w:style>
  <w:style w:type="character" w:styleId="Hyperlink">
    <w:name w:val="Hyperlink"/>
    <w:rsid w:val="003018B4"/>
    <w:rPr>
      <w:color w:val="0000FF"/>
      <w:u w:val="single"/>
    </w:rPr>
  </w:style>
  <w:style w:type="character" w:styleId="Forte">
    <w:name w:val="Strong"/>
    <w:uiPriority w:val="22"/>
    <w:qFormat/>
    <w:rsid w:val="001A15D8"/>
    <w:rPr>
      <w:b/>
      <w:bCs/>
    </w:rPr>
  </w:style>
  <w:style w:type="character" w:styleId="Refdecomentrio">
    <w:name w:val="annotation reference"/>
    <w:semiHidden/>
    <w:rsid w:val="003903F2"/>
    <w:rPr>
      <w:sz w:val="16"/>
      <w:szCs w:val="16"/>
    </w:rPr>
  </w:style>
  <w:style w:type="paragraph" w:styleId="Textodecomentrio">
    <w:name w:val="annotation text"/>
    <w:basedOn w:val="Normal"/>
    <w:semiHidden/>
    <w:rsid w:val="003903F2"/>
    <w:rPr>
      <w:sz w:val="20"/>
      <w:szCs w:val="20"/>
    </w:rPr>
  </w:style>
  <w:style w:type="paragraph" w:styleId="Assuntodocomentrio">
    <w:name w:val="annotation subject"/>
    <w:basedOn w:val="Textodecomentrio"/>
    <w:next w:val="Textodecomentrio"/>
    <w:semiHidden/>
    <w:rsid w:val="003903F2"/>
    <w:rPr>
      <w:b/>
      <w:bCs/>
    </w:rPr>
  </w:style>
  <w:style w:type="paragraph" w:styleId="Textodebalo">
    <w:name w:val="Balloon Text"/>
    <w:basedOn w:val="Normal"/>
    <w:link w:val="TextodebaloChar"/>
    <w:uiPriority w:val="99"/>
    <w:semiHidden/>
    <w:rsid w:val="003903F2"/>
    <w:rPr>
      <w:rFonts w:ascii="Tahoma" w:hAnsi="Tahoma"/>
      <w:sz w:val="16"/>
      <w:szCs w:val="16"/>
      <w:lang w:val="x-none"/>
    </w:rPr>
  </w:style>
  <w:style w:type="paragraph" w:styleId="Lista">
    <w:name w:val="List"/>
    <w:basedOn w:val="Normal"/>
    <w:rsid w:val="00DA1919"/>
    <w:pPr>
      <w:ind w:left="283" w:hanging="283"/>
    </w:pPr>
  </w:style>
  <w:style w:type="paragraph" w:styleId="Lista2">
    <w:name w:val="List 2"/>
    <w:basedOn w:val="Normal"/>
    <w:rsid w:val="00DA1919"/>
    <w:pPr>
      <w:ind w:left="566" w:hanging="283"/>
    </w:pPr>
  </w:style>
  <w:style w:type="paragraph" w:styleId="Listadecontinuao">
    <w:name w:val="List Continue"/>
    <w:basedOn w:val="Normal"/>
    <w:rsid w:val="00DA1919"/>
    <w:pPr>
      <w:spacing w:after="120"/>
      <w:ind w:left="283"/>
    </w:pPr>
  </w:style>
  <w:style w:type="paragraph" w:styleId="Legenda">
    <w:name w:val="caption"/>
    <w:basedOn w:val="Normal"/>
    <w:next w:val="Normal"/>
    <w:qFormat/>
    <w:rsid w:val="00DA1919"/>
    <w:rPr>
      <w:b/>
      <w:bCs/>
      <w:sz w:val="20"/>
      <w:szCs w:val="20"/>
    </w:rPr>
  </w:style>
  <w:style w:type="paragraph" w:styleId="Corpodetexto">
    <w:name w:val="Body Text"/>
    <w:basedOn w:val="Normal"/>
    <w:rsid w:val="00DA1919"/>
    <w:pPr>
      <w:spacing w:after="120"/>
    </w:pPr>
  </w:style>
  <w:style w:type="paragraph" w:styleId="Cabealho">
    <w:name w:val="header"/>
    <w:basedOn w:val="Normal"/>
    <w:link w:val="CabealhoChar"/>
    <w:uiPriority w:val="99"/>
    <w:rsid w:val="00460EB2"/>
    <w:pPr>
      <w:tabs>
        <w:tab w:val="center" w:pos="4252"/>
        <w:tab w:val="right" w:pos="8504"/>
      </w:tabs>
    </w:pPr>
    <w:rPr>
      <w:lang w:val="x-none"/>
    </w:rPr>
  </w:style>
  <w:style w:type="paragraph" w:styleId="Rodap">
    <w:name w:val="footer"/>
    <w:basedOn w:val="Normal"/>
    <w:link w:val="RodapChar"/>
    <w:uiPriority w:val="99"/>
    <w:rsid w:val="00460EB2"/>
    <w:pPr>
      <w:tabs>
        <w:tab w:val="center" w:pos="4252"/>
        <w:tab w:val="right" w:pos="8504"/>
      </w:tabs>
    </w:pPr>
    <w:rPr>
      <w:lang w:val="x-none"/>
    </w:rPr>
  </w:style>
  <w:style w:type="character" w:styleId="HiperlinkVisitado">
    <w:name w:val="FollowedHyperlink"/>
    <w:rsid w:val="00CF7186"/>
    <w:rPr>
      <w:color w:val="800080"/>
      <w:u w:val="single"/>
    </w:rPr>
  </w:style>
  <w:style w:type="paragraph" w:styleId="PargrafodaLista">
    <w:name w:val="List Paragraph"/>
    <w:basedOn w:val="Normal"/>
    <w:uiPriority w:val="34"/>
    <w:qFormat/>
    <w:rsid w:val="002B29BF"/>
    <w:pPr>
      <w:ind w:left="708" w:rightChars="0" w:right="0"/>
      <w:jc w:val="left"/>
    </w:pPr>
    <w:rPr>
      <w:rFonts w:ascii="Times New Roman" w:hAnsi="Times New Roman"/>
      <w:sz w:val="24"/>
      <w:szCs w:val="24"/>
      <w:lang w:eastAsia="pt-BR"/>
    </w:rPr>
  </w:style>
  <w:style w:type="character" w:customStyle="1" w:styleId="TextodebaloChar">
    <w:name w:val="Texto de balão Char"/>
    <w:link w:val="Textodebalo"/>
    <w:uiPriority w:val="99"/>
    <w:semiHidden/>
    <w:rsid w:val="00073B84"/>
    <w:rPr>
      <w:rFonts w:ascii="Tahoma" w:hAnsi="Tahoma" w:cs="Tahoma"/>
      <w:sz w:val="16"/>
      <w:szCs w:val="16"/>
      <w:lang w:eastAsia="en-US"/>
    </w:rPr>
  </w:style>
  <w:style w:type="paragraph" w:customStyle="1" w:styleId="TextoAcordo">
    <w:name w:val="Texto Acordo*"/>
    <w:autoRedefine/>
    <w:rsid w:val="005F0E56"/>
    <w:pPr>
      <w:spacing w:after="120"/>
      <w:ind w:firstLine="1134"/>
      <w:jc w:val="both"/>
    </w:pPr>
    <w:rPr>
      <w:rFonts w:ascii="Arial" w:hAnsi="Arial" w:cs="Arial"/>
      <w:color w:val="FF0000"/>
      <w:shd w:val="clear" w:color="auto" w:fill="FFFFFF"/>
    </w:rPr>
  </w:style>
  <w:style w:type="paragraph" w:customStyle="1" w:styleId="Remisso">
    <w:name w:val="Remissão*"/>
    <w:autoRedefine/>
    <w:rsid w:val="005F0E56"/>
    <w:pPr>
      <w:spacing w:before="60" w:after="60"/>
      <w:ind w:left="1418"/>
      <w:jc w:val="both"/>
    </w:pPr>
    <w:rPr>
      <w:rFonts w:ascii="Arial" w:hAnsi="Arial"/>
      <w:color w:val="FF0000"/>
    </w:rPr>
  </w:style>
  <w:style w:type="paragraph" w:customStyle="1" w:styleId="RemissoAnt">
    <w:name w:val="Remissão Ant*"/>
    <w:autoRedefine/>
    <w:rsid w:val="005F0E56"/>
    <w:pPr>
      <w:spacing w:before="60" w:after="60"/>
      <w:ind w:left="2268"/>
      <w:jc w:val="both"/>
    </w:pPr>
    <w:rPr>
      <w:rFonts w:ascii="Arial" w:hAnsi="Arial"/>
      <w:color w:val="008000"/>
    </w:rPr>
  </w:style>
  <w:style w:type="paragraph" w:customStyle="1" w:styleId="RedaoAnt">
    <w:name w:val="Redação Ant*"/>
    <w:autoRedefine/>
    <w:rsid w:val="005F0E56"/>
    <w:pPr>
      <w:spacing w:after="60"/>
      <w:ind w:left="2268" w:firstLine="680"/>
      <w:jc w:val="both"/>
    </w:pPr>
    <w:rPr>
      <w:rFonts w:ascii="Arial" w:hAnsi="Arial"/>
      <w:color w:val="008000"/>
    </w:rPr>
  </w:style>
  <w:style w:type="table" w:styleId="Tabelacomgrade">
    <w:name w:val="Table Grid"/>
    <w:basedOn w:val="Tabelanormal"/>
    <w:uiPriority w:val="59"/>
    <w:rsid w:val="00EC7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665B4B"/>
  </w:style>
  <w:style w:type="character" w:customStyle="1" w:styleId="legislacaonota">
    <w:name w:val="legislacao_nota"/>
    <w:rsid w:val="00881E74"/>
  </w:style>
  <w:style w:type="character" w:customStyle="1" w:styleId="CabealhoChar">
    <w:name w:val="Cabeçalho Char"/>
    <w:link w:val="Cabealho"/>
    <w:uiPriority w:val="99"/>
    <w:rsid w:val="003A0A59"/>
    <w:rPr>
      <w:rFonts w:ascii="Calibri" w:hAnsi="Calibri"/>
      <w:sz w:val="22"/>
      <w:szCs w:val="22"/>
      <w:lang w:eastAsia="en-US"/>
    </w:rPr>
  </w:style>
  <w:style w:type="character" w:customStyle="1" w:styleId="RodapChar">
    <w:name w:val="Rodapé Char"/>
    <w:link w:val="Rodap"/>
    <w:uiPriority w:val="99"/>
    <w:rsid w:val="003A0A59"/>
    <w:rPr>
      <w:rFonts w:ascii="Calibri" w:hAnsi="Calibri"/>
      <w:sz w:val="22"/>
      <w:szCs w:val="22"/>
      <w:lang w:eastAsia="en-US"/>
    </w:rPr>
  </w:style>
  <w:style w:type="paragraph" w:styleId="Subttulo">
    <w:name w:val="Subtitle"/>
    <w:basedOn w:val="Normal"/>
    <w:next w:val="Normal"/>
    <w:link w:val="SubttuloChar"/>
    <w:autoRedefine/>
    <w:uiPriority w:val="11"/>
    <w:qFormat/>
    <w:rsid w:val="003A0A59"/>
    <w:pPr>
      <w:spacing w:after="80" w:line="276" w:lineRule="auto"/>
      <w:ind w:rightChars="0" w:right="0"/>
      <w:jc w:val="center"/>
    </w:pPr>
    <w:rPr>
      <w:rFonts w:ascii="Arial" w:hAnsi="Arial"/>
      <w:b/>
      <w:iCs/>
      <w:spacing w:val="15"/>
      <w:sz w:val="24"/>
      <w:szCs w:val="24"/>
      <w:lang w:val="x-none"/>
    </w:rPr>
  </w:style>
  <w:style w:type="character" w:customStyle="1" w:styleId="SubttuloChar">
    <w:name w:val="Subtítulo Char"/>
    <w:link w:val="Subttulo"/>
    <w:uiPriority w:val="11"/>
    <w:rsid w:val="003A0A59"/>
    <w:rPr>
      <w:rFonts w:ascii="Arial" w:hAnsi="Arial"/>
      <w:b/>
      <w:iCs/>
      <w:spacing w:val="15"/>
      <w:sz w:val="24"/>
      <w:szCs w:val="24"/>
      <w:lang w:eastAsia="en-US"/>
    </w:rPr>
  </w:style>
  <w:style w:type="paragraph" w:customStyle="1" w:styleId="Nofcio">
    <w:name w:val="Nº ofício"/>
    <w:basedOn w:val="Normal"/>
    <w:uiPriority w:val="99"/>
    <w:rsid w:val="003A0A59"/>
    <w:pPr>
      <w:overflowPunct w:val="0"/>
      <w:autoSpaceDE w:val="0"/>
      <w:autoSpaceDN w:val="0"/>
      <w:adjustRightInd w:val="0"/>
      <w:spacing w:after="120"/>
      <w:ind w:rightChars="0" w:right="0"/>
    </w:pPr>
    <w:rPr>
      <w:rFonts w:ascii="Times New Roman" w:hAnsi="Times New Roman"/>
      <w:sz w:val="24"/>
      <w:szCs w:val="20"/>
      <w:lang w:eastAsia="pt-BR"/>
    </w:rPr>
  </w:style>
  <w:style w:type="character" w:styleId="MenoPendente">
    <w:name w:val="Unresolved Mention"/>
    <w:uiPriority w:val="99"/>
    <w:semiHidden/>
    <w:unhideWhenUsed/>
    <w:rsid w:val="00446A52"/>
    <w:rPr>
      <w:color w:val="605E5C"/>
      <w:shd w:val="clear" w:color="auto" w:fill="E1DFDD"/>
    </w:rPr>
  </w:style>
  <w:style w:type="character" w:customStyle="1" w:styleId="afpanelgrouplayout">
    <w:name w:val="af_panelgrouplayout"/>
    <w:basedOn w:val="Fontepargpadro"/>
    <w:rsid w:val="00635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02826">
      <w:bodyDiv w:val="1"/>
      <w:marLeft w:val="0"/>
      <w:marRight w:val="0"/>
      <w:marTop w:val="0"/>
      <w:marBottom w:val="0"/>
      <w:divBdr>
        <w:top w:val="none" w:sz="0" w:space="0" w:color="auto"/>
        <w:left w:val="none" w:sz="0" w:space="0" w:color="auto"/>
        <w:bottom w:val="none" w:sz="0" w:space="0" w:color="auto"/>
        <w:right w:val="none" w:sz="0" w:space="0" w:color="auto"/>
      </w:divBdr>
    </w:div>
    <w:div w:id="128940862">
      <w:bodyDiv w:val="1"/>
      <w:marLeft w:val="0"/>
      <w:marRight w:val="0"/>
      <w:marTop w:val="0"/>
      <w:marBottom w:val="0"/>
      <w:divBdr>
        <w:top w:val="none" w:sz="0" w:space="0" w:color="auto"/>
        <w:left w:val="none" w:sz="0" w:space="0" w:color="auto"/>
        <w:bottom w:val="none" w:sz="0" w:space="0" w:color="auto"/>
        <w:right w:val="none" w:sz="0" w:space="0" w:color="auto"/>
      </w:divBdr>
    </w:div>
    <w:div w:id="147526684">
      <w:bodyDiv w:val="1"/>
      <w:marLeft w:val="0"/>
      <w:marRight w:val="0"/>
      <w:marTop w:val="0"/>
      <w:marBottom w:val="0"/>
      <w:divBdr>
        <w:top w:val="none" w:sz="0" w:space="0" w:color="auto"/>
        <w:left w:val="none" w:sz="0" w:space="0" w:color="auto"/>
        <w:bottom w:val="none" w:sz="0" w:space="0" w:color="auto"/>
        <w:right w:val="none" w:sz="0" w:space="0" w:color="auto"/>
      </w:divBdr>
    </w:div>
    <w:div w:id="196115923">
      <w:bodyDiv w:val="1"/>
      <w:marLeft w:val="0"/>
      <w:marRight w:val="0"/>
      <w:marTop w:val="0"/>
      <w:marBottom w:val="0"/>
      <w:divBdr>
        <w:top w:val="none" w:sz="0" w:space="0" w:color="auto"/>
        <w:left w:val="none" w:sz="0" w:space="0" w:color="auto"/>
        <w:bottom w:val="none" w:sz="0" w:space="0" w:color="auto"/>
        <w:right w:val="none" w:sz="0" w:space="0" w:color="auto"/>
      </w:divBdr>
    </w:div>
    <w:div w:id="199755297">
      <w:bodyDiv w:val="1"/>
      <w:marLeft w:val="0"/>
      <w:marRight w:val="0"/>
      <w:marTop w:val="0"/>
      <w:marBottom w:val="0"/>
      <w:divBdr>
        <w:top w:val="none" w:sz="0" w:space="0" w:color="auto"/>
        <w:left w:val="none" w:sz="0" w:space="0" w:color="auto"/>
        <w:bottom w:val="none" w:sz="0" w:space="0" w:color="auto"/>
        <w:right w:val="none" w:sz="0" w:space="0" w:color="auto"/>
      </w:divBdr>
    </w:div>
    <w:div w:id="217597738">
      <w:bodyDiv w:val="1"/>
      <w:marLeft w:val="0"/>
      <w:marRight w:val="0"/>
      <w:marTop w:val="0"/>
      <w:marBottom w:val="0"/>
      <w:divBdr>
        <w:top w:val="none" w:sz="0" w:space="0" w:color="auto"/>
        <w:left w:val="none" w:sz="0" w:space="0" w:color="auto"/>
        <w:bottom w:val="none" w:sz="0" w:space="0" w:color="auto"/>
        <w:right w:val="none" w:sz="0" w:space="0" w:color="auto"/>
      </w:divBdr>
    </w:div>
    <w:div w:id="229930348">
      <w:bodyDiv w:val="1"/>
      <w:marLeft w:val="0"/>
      <w:marRight w:val="0"/>
      <w:marTop w:val="0"/>
      <w:marBottom w:val="0"/>
      <w:divBdr>
        <w:top w:val="none" w:sz="0" w:space="0" w:color="auto"/>
        <w:left w:val="none" w:sz="0" w:space="0" w:color="auto"/>
        <w:bottom w:val="none" w:sz="0" w:space="0" w:color="auto"/>
        <w:right w:val="none" w:sz="0" w:space="0" w:color="auto"/>
      </w:divBdr>
    </w:div>
    <w:div w:id="262223239">
      <w:bodyDiv w:val="1"/>
      <w:marLeft w:val="0"/>
      <w:marRight w:val="0"/>
      <w:marTop w:val="0"/>
      <w:marBottom w:val="0"/>
      <w:divBdr>
        <w:top w:val="none" w:sz="0" w:space="0" w:color="auto"/>
        <w:left w:val="none" w:sz="0" w:space="0" w:color="auto"/>
        <w:bottom w:val="none" w:sz="0" w:space="0" w:color="auto"/>
        <w:right w:val="none" w:sz="0" w:space="0" w:color="auto"/>
      </w:divBdr>
    </w:div>
    <w:div w:id="309487167">
      <w:bodyDiv w:val="1"/>
      <w:marLeft w:val="134"/>
      <w:marRight w:val="134"/>
      <w:marTop w:val="0"/>
      <w:marBottom w:val="134"/>
      <w:divBdr>
        <w:top w:val="none" w:sz="0" w:space="0" w:color="auto"/>
        <w:left w:val="none" w:sz="0" w:space="0" w:color="auto"/>
        <w:bottom w:val="none" w:sz="0" w:space="0" w:color="auto"/>
        <w:right w:val="none" w:sz="0" w:space="0" w:color="auto"/>
      </w:divBdr>
      <w:divsChild>
        <w:div w:id="1062603090">
          <w:marLeft w:val="0"/>
          <w:marRight w:val="0"/>
          <w:marTop w:val="0"/>
          <w:marBottom w:val="0"/>
          <w:divBdr>
            <w:top w:val="none" w:sz="0" w:space="0" w:color="auto"/>
            <w:left w:val="none" w:sz="0" w:space="0" w:color="auto"/>
            <w:bottom w:val="none" w:sz="0" w:space="0" w:color="auto"/>
            <w:right w:val="none" w:sz="0" w:space="0" w:color="auto"/>
          </w:divBdr>
          <w:divsChild>
            <w:div w:id="1507162759">
              <w:marLeft w:val="0"/>
              <w:marRight w:val="0"/>
              <w:marTop w:val="0"/>
              <w:marBottom w:val="0"/>
              <w:divBdr>
                <w:top w:val="none" w:sz="0" w:space="0" w:color="auto"/>
                <w:left w:val="none" w:sz="0" w:space="0" w:color="auto"/>
                <w:bottom w:val="none" w:sz="0" w:space="0" w:color="auto"/>
                <w:right w:val="none" w:sz="0" w:space="0" w:color="auto"/>
              </w:divBdr>
              <w:divsChild>
                <w:div w:id="107905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14519">
      <w:bodyDiv w:val="1"/>
      <w:marLeft w:val="0"/>
      <w:marRight w:val="0"/>
      <w:marTop w:val="0"/>
      <w:marBottom w:val="0"/>
      <w:divBdr>
        <w:top w:val="none" w:sz="0" w:space="0" w:color="auto"/>
        <w:left w:val="none" w:sz="0" w:space="0" w:color="auto"/>
        <w:bottom w:val="none" w:sz="0" w:space="0" w:color="auto"/>
        <w:right w:val="none" w:sz="0" w:space="0" w:color="auto"/>
      </w:divBdr>
    </w:div>
    <w:div w:id="341469494">
      <w:bodyDiv w:val="1"/>
      <w:marLeft w:val="0"/>
      <w:marRight w:val="0"/>
      <w:marTop w:val="0"/>
      <w:marBottom w:val="0"/>
      <w:divBdr>
        <w:top w:val="none" w:sz="0" w:space="0" w:color="auto"/>
        <w:left w:val="none" w:sz="0" w:space="0" w:color="auto"/>
        <w:bottom w:val="none" w:sz="0" w:space="0" w:color="auto"/>
        <w:right w:val="none" w:sz="0" w:space="0" w:color="auto"/>
      </w:divBdr>
    </w:div>
    <w:div w:id="348221330">
      <w:bodyDiv w:val="1"/>
      <w:marLeft w:val="0"/>
      <w:marRight w:val="0"/>
      <w:marTop w:val="0"/>
      <w:marBottom w:val="0"/>
      <w:divBdr>
        <w:top w:val="none" w:sz="0" w:space="0" w:color="auto"/>
        <w:left w:val="none" w:sz="0" w:space="0" w:color="auto"/>
        <w:bottom w:val="none" w:sz="0" w:space="0" w:color="auto"/>
        <w:right w:val="none" w:sz="0" w:space="0" w:color="auto"/>
      </w:divBdr>
    </w:div>
    <w:div w:id="354812995">
      <w:bodyDiv w:val="1"/>
      <w:marLeft w:val="0"/>
      <w:marRight w:val="0"/>
      <w:marTop w:val="0"/>
      <w:marBottom w:val="0"/>
      <w:divBdr>
        <w:top w:val="none" w:sz="0" w:space="0" w:color="auto"/>
        <w:left w:val="none" w:sz="0" w:space="0" w:color="auto"/>
        <w:bottom w:val="none" w:sz="0" w:space="0" w:color="auto"/>
        <w:right w:val="none" w:sz="0" w:space="0" w:color="auto"/>
      </w:divBdr>
    </w:div>
    <w:div w:id="371149269">
      <w:bodyDiv w:val="1"/>
      <w:marLeft w:val="0"/>
      <w:marRight w:val="0"/>
      <w:marTop w:val="0"/>
      <w:marBottom w:val="0"/>
      <w:divBdr>
        <w:top w:val="none" w:sz="0" w:space="0" w:color="auto"/>
        <w:left w:val="none" w:sz="0" w:space="0" w:color="auto"/>
        <w:bottom w:val="none" w:sz="0" w:space="0" w:color="auto"/>
        <w:right w:val="none" w:sz="0" w:space="0" w:color="auto"/>
      </w:divBdr>
    </w:div>
    <w:div w:id="391806967">
      <w:bodyDiv w:val="1"/>
      <w:marLeft w:val="0"/>
      <w:marRight w:val="0"/>
      <w:marTop w:val="0"/>
      <w:marBottom w:val="0"/>
      <w:divBdr>
        <w:top w:val="none" w:sz="0" w:space="0" w:color="auto"/>
        <w:left w:val="none" w:sz="0" w:space="0" w:color="auto"/>
        <w:bottom w:val="none" w:sz="0" w:space="0" w:color="auto"/>
        <w:right w:val="none" w:sz="0" w:space="0" w:color="auto"/>
      </w:divBdr>
    </w:div>
    <w:div w:id="393043545">
      <w:bodyDiv w:val="1"/>
      <w:marLeft w:val="0"/>
      <w:marRight w:val="0"/>
      <w:marTop w:val="0"/>
      <w:marBottom w:val="0"/>
      <w:divBdr>
        <w:top w:val="none" w:sz="0" w:space="0" w:color="auto"/>
        <w:left w:val="none" w:sz="0" w:space="0" w:color="auto"/>
        <w:bottom w:val="none" w:sz="0" w:space="0" w:color="auto"/>
        <w:right w:val="none" w:sz="0" w:space="0" w:color="auto"/>
      </w:divBdr>
    </w:div>
    <w:div w:id="398409502">
      <w:bodyDiv w:val="1"/>
      <w:marLeft w:val="0"/>
      <w:marRight w:val="0"/>
      <w:marTop w:val="0"/>
      <w:marBottom w:val="0"/>
      <w:divBdr>
        <w:top w:val="none" w:sz="0" w:space="0" w:color="auto"/>
        <w:left w:val="none" w:sz="0" w:space="0" w:color="auto"/>
        <w:bottom w:val="none" w:sz="0" w:space="0" w:color="auto"/>
        <w:right w:val="none" w:sz="0" w:space="0" w:color="auto"/>
      </w:divBdr>
    </w:div>
    <w:div w:id="407266389">
      <w:bodyDiv w:val="1"/>
      <w:marLeft w:val="0"/>
      <w:marRight w:val="0"/>
      <w:marTop w:val="0"/>
      <w:marBottom w:val="0"/>
      <w:divBdr>
        <w:top w:val="none" w:sz="0" w:space="0" w:color="auto"/>
        <w:left w:val="none" w:sz="0" w:space="0" w:color="auto"/>
        <w:bottom w:val="none" w:sz="0" w:space="0" w:color="auto"/>
        <w:right w:val="none" w:sz="0" w:space="0" w:color="auto"/>
      </w:divBdr>
    </w:div>
    <w:div w:id="432241375">
      <w:bodyDiv w:val="1"/>
      <w:marLeft w:val="0"/>
      <w:marRight w:val="0"/>
      <w:marTop w:val="0"/>
      <w:marBottom w:val="0"/>
      <w:divBdr>
        <w:top w:val="none" w:sz="0" w:space="0" w:color="auto"/>
        <w:left w:val="none" w:sz="0" w:space="0" w:color="auto"/>
        <w:bottom w:val="none" w:sz="0" w:space="0" w:color="auto"/>
        <w:right w:val="none" w:sz="0" w:space="0" w:color="auto"/>
      </w:divBdr>
    </w:div>
    <w:div w:id="448819243">
      <w:bodyDiv w:val="1"/>
      <w:marLeft w:val="0"/>
      <w:marRight w:val="0"/>
      <w:marTop w:val="0"/>
      <w:marBottom w:val="0"/>
      <w:divBdr>
        <w:top w:val="none" w:sz="0" w:space="0" w:color="auto"/>
        <w:left w:val="none" w:sz="0" w:space="0" w:color="auto"/>
        <w:bottom w:val="none" w:sz="0" w:space="0" w:color="auto"/>
        <w:right w:val="none" w:sz="0" w:space="0" w:color="auto"/>
      </w:divBdr>
    </w:div>
    <w:div w:id="481049113">
      <w:bodyDiv w:val="1"/>
      <w:marLeft w:val="0"/>
      <w:marRight w:val="0"/>
      <w:marTop w:val="0"/>
      <w:marBottom w:val="0"/>
      <w:divBdr>
        <w:top w:val="none" w:sz="0" w:space="0" w:color="auto"/>
        <w:left w:val="none" w:sz="0" w:space="0" w:color="auto"/>
        <w:bottom w:val="none" w:sz="0" w:space="0" w:color="auto"/>
        <w:right w:val="none" w:sz="0" w:space="0" w:color="auto"/>
      </w:divBdr>
    </w:div>
    <w:div w:id="487749513">
      <w:bodyDiv w:val="1"/>
      <w:marLeft w:val="0"/>
      <w:marRight w:val="0"/>
      <w:marTop w:val="0"/>
      <w:marBottom w:val="0"/>
      <w:divBdr>
        <w:top w:val="none" w:sz="0" w:space="0" w:color="auto"/>
        <w:left w:val="none" w:sz="0" w:space="0" w:color="auto"/>
        <w:bottom w:val="none" w:sz="0" w:space="0" w:color="auto"/>
        <w:right w:val="none" w:sz="0" w:space="0" w:color="auto"/>
      </w:divBdr>
    </w:div>
    <w:div w:id="496767064">
      <w:bodyDiv w:val="1"/>
      <w:marLeft w:val="0"/>
      <w:marRight w:val="0"/>
      <w:marTop w:val="0"/>
      <w:marBottom w:val="0"/>
      <w:divBdr>
        <w:top w:val="none" w:sz="0" w:space="0" w:color="auto"/>
        <w:left w:val="none" w:sz="0" w:space="0" w:color="auto"/>
        <w:bottom w:val="none" w:sz="0" w:space="0" w:color="auto"/>
        <w:right w:val="none" w:sz="0" w:space="0" w:color="auto"/>
      </w:divBdr>
      <w:divsChild>
        <w:div w:id="415787403">
          <w:marLeft w:val="0"/>
          <w:marRight w:val="0"/>
          <w:marTop w:val="0"/>
          <w:marBottom w:val="0"/>
          <w:divBdr>
            <w:top w:val="none" w:sz="0" w:space="0" w:color="auto"/>
            <w:left w:val="none" w:sz="0" w:space="0" w:color="auto"/>
            <w:bottom w:val="none" w:sz="0" w:space="0" w:color="auto"/>
            <w:right w:val="none" w:sz="0" w:space="0" w:color="auto"/>
          </w:divBdr>
        </w:div>
        <w:div w:id="432630007">
          <w:marLeft w:val="0"/>
          <w:marRight w:val="0"/>
          <w:marTop w:val="0"/>
          <w:marBottom w:val="0"/>
          <w:divBdr>
            <w:top w:val="none" w:sz="0" w:space="0" w:color="auto"/>
            <w:left w:val="none" w:sz="0" w:space="0" w:color="auto"/>
            <w:bottom w:val="none" w:sz="0" w:space="0" w:color="auto"/>
            <w:right w:val="none" w:sz="0" w:space="0" w:color="auto"/>
          </w:divBdr>
        </w:div>
        <w:div w:id="1674793520">
          <w:marLeft w:val="0"/>
          <w:marRight w:val="0"/>
          <w:marTop w:val="0"/>
          <w:marBottom w:val="0"/>
          <w:divBdr>
            <w:top w:val="none" w:sz="0" w:space="0" w:color="auto"/>
            <w:left w:val="none" w:sz="0" w:space="0" w:color="auto"/>
            <w:bottom w:val="none" w:sz="0" w:space="0" w:color="auto"/>
            <w:right w:val="none" w:sz="0" w:space="0" w:color="auto"/>
          </w:divBdr>
        </w:div>
      </w:divsChild>
    </w:div>
    <w:div w:id="515580748">
      <w:bodyDiv w:val="1"/>
      <w:marLeft w:val="0"/>
      <w:marRight w:val="0"/>
      <w:marTop w:val="0"/>
      <w:marBottom w:val="0"/>
      <w:divBdr>
        <w:top w:val="none" w:sz="0" w:space="0" w:color="auto"/>
        <w:left w:val="none" w:sz="0" w:space="0" w:color="auto"/>
        <w:bottom w:val="none" w:sz="0" w:space="0" w:color="auto"/>
        <w:right w:val="none" w:sz="0" w:space="0" w:color="auto"/>
      </w:divBdr>
    </w:div>
    <w:div w:id="530997969">
      <w:bodyDiv w:val="1"/>
      <w:marLeft w:val="0"/>
      <w:marRight w:val="0"/>
      <w:marTop w:val="0"/>
      <w:marBottom w:val="0"/>
      <w:divBdr>
        <w:top w:val="none" w:sz="0" w:space="0" w:color="auto"/>
        <w:left w:val="none" w:sz="0" w:space="0" w:color="auto"/>
        <w:bottom w:val="none" w:sz="0" w:space="0" w:color="auto"/>
        <w:right w:val="none" w:sz="0" w:space="0" w:color="auto"/>
      </w:divBdr>
    </w:div>
    <w:div w:id="552156874">
      <w:bodyDiv w:val="1"/>
      <w:marLeft w:val="0"/>
      <w:marRight w:val="0"/>
      <w:marTop w:val="0"/>
      <w:marBottom w:val="0"/>
      <w:divBdr>
        <w:top w:val="none" w:sz="0" w:space="0" w:color="auto"/>
        <w:left w:val="none" w:sz="0" w:space="0" w:color="auto"/>
        <w:bottom w:val="none" w:sz="0" w:space="0" w:color="auto"/>
        <w:right w:val="none" w:sz="0" w:space="0" w:color="auto"/>
      </w:divBdr>
    </w:div>
    <w:div w:id="571542953">
      <w:bodyDiv w:val="1"/>
      <w:marLeft w:val="0"/>
      <w:marRight w:val="0"/>
      <w:marTop w:val="0"/>
      <w:marBottom w:val="0"/>
      <w:divBdr>
        <w:top w:val="none" w:sz="0" w:space="0" w:color="auto"/>
        <w:left w:val="none" w:sz="0" w:space="0" w:color="auto"/>
        <w:bottom w:val="none" w:sz="0" w:space="0" w:color="auto"/>
        <w:right w:val="none" w:sz="0" w:space="0" w:color="auto"/>
      </w:divBdr>
    </w:div>
    <w:div w:id="587663930">
      <w:bodyDiv w:val="1"/>
      <w:marLeft w:val="0"/>
      <w:marRight w:val="0"/>
      <w:marTop w:val="0"/>
      <w:marBottom w:val="0"/>
      <w:divBdr>
        <w:top w:val="none" w:sz="0" w:space="0" w:color="auto"/>
        <w:left w:val="none" w:sz="0" w:space="0" w:color="auto"/>
        <w:bottom w:val="none" w:sz="0" w:space="0" w:color="auto"/>
        <w:right w:val="none" w:sz="0" w:space="0" w:color="auto"/>
      </w:divBdr>
    </w:div>
    <w:div w:id="592864574">
      <w:bodyDiv w:val="1"/>
      <w:marLeft w:val="0"/>
      <w:marRight w:val="0"/>
      <w:marTop w:val="0"/>
      <w:marBottom w:val="0"/>
      <w:divBdr>
        <w:top w:val="none" w:sz="0" w:space="0" w:color="auto"/>
        <w:left w:val="none" w:sz="0" w:space="0" w:color="auto"/>
        <w:bottom w:val="none" w:sz="0" w:space="0" w:color="auto"/>
        <w:right w:val="none" w:sz="0" w:space="0" w:color="auto"/>
      </w:divBdr>
    </w:div>
    <w:div w:id="689066211">
      <w:bodyDiv w:val="1"/>
      <w:marLeft w:val="0"/>
      <w:marRight w:val="0"/>
      <w:marTop w:val="0"/>
      <w:marBottom w:val="0"/>
      <w:divBdr>
        <w:top w:val="none" w:sz="0" w:space="0" w:color="auto"/>
        <w:left w:val="none" w:sz="0" w:space="0" w:color="auto"/>
        <w:bottom w:val="none" w:sz="0" w:space="0" w:color="auto"/>
        <w:right w:val="none" w:sz="0" w:space="0" w:color="auto"/>
      </w:divBdr>
    </w:div>
    <w:div w:id="691960825">
      <w:bodyDiv w:val="1"/>
      <w:marLeft w:val="0"/>
      <w:marRight w:val="0"/>
      <w:marTop w:val="0"/>
      <w:marBottom w:val="0"/>
      <w:divBdr>
        <w:top w:val="none" w:sz="0" w:space="0" w:color="auto"/>
        <w:left w:val="none" w:sz="0" w:space="0" w:color="auto"/>
        <w:bottom w:val="none" w:sz="0" w:space="0" w:color="auto"/>
        <w:right w:val="none" w:sz="0" w:space="0" w:color="auto"/>
      </w:divBdr>
    </w:div>
    <w:div w:id="738945726">
      <w:bodyDiv w:val="1"/>
      <w:marLeft w:val="0"/>
      <w:marRight w:val="0"/>
      <w:marTop w:val="0"/>
      <w:marBottom w:val="0"/>
      <w:divBdr>
        <w:top w:val="none" w:sz="0" w:space="0" w:color="auto"/>
        <w:left w:val="none" w:sz="0" w:space="0" w:color="auto"/>
        <w:bottom w:val="none" w:sz="0" w:space="0" w:color="auto"/>
        <w:right w:val="none" w:sz="0" w:space="0" w:color="auto"/>
      </w:divBdr>
      <w:divsChild>
        <w:div w:id="28923326">
          <w:marLeft w:val="0"/>
          <w:marRight w:val="0"/>
          <w:marTop w:val="0"/>
          <w:marBottom w:val="0"/>
          <w:divBdr>
            <w:top w:val="none" w:sz="0" w:space="0" w:color="auto"/>
            <w:left w:val="none" w:sz="0" w:space="0" w:color="auto"/>
            <w:bottom w:val="none" w:sz="0" w:space="0" w:color="auto"/>
            <w:right w:val="none" w:sz="0" w:space="0" w:color="auto"/>
          </w:divBdr>
        </w:div>
        <w:div w:id="203104460">
          <w:marLeft w:val="0"/>
          <w:marRight w:val="0"/>
          <w:marTop w:val="0"/>
          <w:marBottom w:val="0"/>
          <w:divBdr>
            <w:top w:val="none" w:sz="0" w:space="0" w:color="auto"/>
            <w:left w:val="none" w:sz="0" w:space="0" w:color="auto"/>
            <w:bottom w:val="none" w:sz="0" w:space="0" w:color="auto"/>
            <w:right w:val="none" w:sz="0" w:space="0" w:color="auto"/>
          </w:divBdr>
        </w:div>
        <w:div w:id="286394875">
          <w:marLeft w:val="0"/>
          <w:marRight w:val="0"/>
          <w:marTop w:val="0"/>
          <w:marBottom w:val="0"/>
          <w:divBdr>
            <w:top w:val="none" w:sz="0" w:space="0" w:color="auto"/>
            <w:left w:val="none" w:sz="0" w:space="0" w:color="auto"/>
            <w:bottom w:val="none" w:sz="0" w:space="0" w:color="auto"/>
            <w:right w:val="none" w:sz="0" w:space="0" w:color="auto"/>
          </w:divBdr>
        </w:div>
        <w:div w:id="483544782">
          <w:marLeft w:val="0"/>
          <w:marRight w:val="0"/>
          <w:marTop w:val="0"/>
          <w:marBottom w:val="0"/>
          <w:divBdr>
            <w:top w:val="none" w:sz="0" w:space="0" w:color="auto"/>
            <w:left w:val="none" w:sz="0" w:space="0" w:color="auto"/>
            <w:bottom w:val="none" w:sz="0" w:space="0" w:color="auto"/>
            <w:right w:val="none" w:sz="0" w:space="0" w:color="auto"/>
          </w:divBdr>
        </w:div>
        <w:div w:id="773328531">
          <w:marLeft w:val="0"/>
          <w:marRight w:val="0"/>
          <w:marTop w:val="0"/>
          <w:marBottom w:val="0"/>
          <w:divBdr>
            <w:top w:val="none" w:sz="0" w:space="0" w:color="auto"/>
            <w:left w:val="none" w:sz="0" w:space="0" w:color="auto"/>
            <w:bottom w:val="none" w:sz="0" w:space="0" w:color="auto"/>
            <w:right w:val="none" w:sz="0" w:space="0" w:color="auto"/>
          </w:divBdr>
        </w:div>
        <w:div w:id="777942811">
          <w:marLeft w:val="0"/>
          <w:marRight w:val="0"/>
          <w:marTop w:val="0"/>
          <w:marBottom w:val="0"/>
          <w:divBdr>
            <w:top w:val="none" w:sz="0" w:space="0" w:color="auto"/>
            <w:left w:val="none" w:sz="0" w:space="0" w:color="auto"/>
            <w:bottom w:val="none" w:sz="0" w:space="0" w:color="auto"/>
            <w:right w:val="none" w:sz="0" w:space="0" w:color="auto"/>
          </w:divBdr>
        </w:div>
        <w:div w:id="980767818">
          <w:marLeft w:val="0"/>
          <w:marRight w:val="0"/>
          <w:marTop w:val="0"/>
          <w:marBottom w:val="0"/>
          <w:divBdr>
            <w:top w:val="none" w:sz="0" w:space="0" w:color="auto"/>
            <w:left w:val="none" w:sz="0" w:space="0" w:color="auto"/>
            <w:bottom w:val="none" w:sz="0" w:space="0" w:color="auto"/>
            <w:right w:val="none" w:sz="0" w:space="0" w:color="auto"/>
          </w:divBdr>
        </w:div>
        <w:div w:id="1542131476">
          <w:marLeft w:val="0"/>
          <w:marRight w:val="0"/>
          <w:marTop w:val="0"/>
          <w:marBottom w:val="0"/>
          <w:divBdr>
            <w:top w:val="none" w:sz="0" w:space="0" w:color="auto"/>
            <w:left w:val="none" w:sz="0" w:space="0" w:color="auto"/>
            <w:bottom w:val="none" w:sz="0" w:space="0" w:color="auto"/>
            <w:right w:val="none" w:sz="0" w:space="0" w:color="auto"/>
          </w:divBdr>
        </w:div>
        <w:div w:id="2001957399">
          <w:marLeft w:val="0"/>
          <w:marRight w:val="0"/>
          <w:marTop w:val="0"/>
          <w:marBottom w:val="0"/>
          <w:divBdr>
            <w:top w:val="none" w:sz="0" w:space="0" w:color="auto"/>
            <w:left w:val="none" w:sz="0" w:space="0" w:color="auto"/>
            <w:bottom w:val="none" w:sz="0" w:space="0" w:color="auto"/>
            <w:right w:val="none" w:sz="0" w:space="0" w:color="auto"/>
          </w:divBdr>
        </w:div>
      </w:divsChild>
    </w:div>
    <w:div w:id="823011120">
      <w:bodyDiv w:val="1"/>
      <w:marLeft w:val="0"/>
      <w:marRight w:val="0"/>
      <w:marTop w:val="0"/>
      <w:marBottom w:val="0"/>
      <w:divBdr>
        <w:top w:val="none" w:sz="0" w:space="0" w:color="auto"/>
        <w:left w:val="none" w:sz="0" w:space="0" w:color="auto"/>
        <w:bottom w:val="none" w:sz="0" w:space="0" w:color="auto"/>
        <w:right w:val="none" w:sz="0" w:space="0" w:color="auto"/>
      </w:divBdr>
    </w:div>
    <w:div w:id="826550921">
      <w:bodyDiv w:val="1"/>
      <w:marLeft w:val="0"/>
      <w:marRight w:val="0"/>
      <w:marTop w:val="0"/>
      <w:marBottom w:val="0"/>
      <w:divBdr>
        <w:top w:val="none" w:sz="0" w:space="0" w:color="auto"/>
        <w:left w:val="none" w:sz="0" w:space="0" w:color="auto"/>
        <w:bottom w:val="none" w:sz="0" w:space="0" w:color="auto"/>
        <w:right w:val="none" w:sz="0" w:space="0" w:color="auto"/>
      </w:divBdr>
    </w:div>
    <w:div w:id="845709126">
      <w:bodyDiv w:val="1"/>
      <w:marLeft w:val="0"/>
      <w:marRight w:val="0"/>
      <w:marTop w:val="0"/>
      <w:marBottom w:val="0"/>
      <w:divBdr>
        <w:top w:val="none" w:sz="0" w:space="0" w:color="auto"/>
        <w:left w:val="none" w:sz="0" w:space="0" w:color="auto"/>
        <w:bottom w:val="none" w:sz="0" w:space="0" w:color="auto"/>
        <w:right w:val="none" w:sz="0" w:space="0" w:color="auto"/>
      </w:divBdr>
    </w:div>
    <w:div w:id="857162817">
      <w:bodyDiv w:val="1"/>
      <w:marLeft w:val="0"/>
      <w:marRight w:val="0"/>
      <w:marTop w:val="0"/>
      <w:marBottom w:val="0"/>
      <w:divBdr>
        <w:top w:val="none" w:sz="0" w:space="0" w:color="auto"/>
        <w:left w:val="none" w:sz="0" w:space="0" w:color="auto"/>
        <w:bottom w:val="none" w:sz="0" w:space="0" w:color="auto"/>
        <w:right w:val="none" w:sz="0" w:space="0" w:color="auto"/>
      </w:divBdr>
    </w:div>
    <w:div w:id="866867078">
      <w:bodyDiv w:val="1"/>
      <w:marLeft w:val="0"/>
      <w:marRight w:val="0"/>
      <w:marTop w:val="0"/>
      <w:marBottom w:val="0"/>
      <w:divBdr>
        <w:top w:val="none" w:sz="0" w:space="0" w:color="auto"/>
        <w:left w:val="none" w:sz="0" w:space="0" w:color="auto"/>
        <w:bottom w:val="none" w:sz="0" w:space="0" w:color="auto"/>
        <w:right w:val="none" w:sz="0" w:space="0" w:color="auto"/>
      </w:divBdr>
    </w:div>
    <w:div w:id="929653953">
      <w:bodyDiv w:val="1"/>
      <w:marLeft w:val="0"/>
      <w:marRight w:val="0"/>
      <w:marTop w:val="0"/>
      <w:marBottom w:val="0"/>
      <w:divBdr>
        <w:top w:val="none" w:sz="0" w:space="0" w:color="auto"/>
        <w:left w:val="none" w:sz="0" w:space="0" w:color="auto"/>
        <w:bottom w:val="none" w:sz="0" w:space="0" w:color="auto"/>
        <w:right w:val="none" w:sz="0" w:space="0" w:color="auto"/>
      </w:divBdr>
    </w:div>
    <w:div w:id="938683944">
      <w:bodyDiv w:val="1"/>
      <w:marLeft w:val="0"/>
      <w:marRight w:val="0"/>
      <w:marTop w:val="0"/>
      <w:marBottom w:val="0"/>
      <w:divBdr>
        <w:top w:val="none" w:sz="0" w:space="0" w:color="auto"/>
        <w:left w:val="none" w:sz="0" w:space="0" w:color="auto"/>
        <w:bottom w:val="none" w:sz="0" w:space="0" w:color="auto"/>
        <w:right w:val="none" w:sz="0" w:space="0" w:color="auto"/>
      </w:divBdr>
    </w:div>
    <w:div w:id="943345074">
      <w:bodyDiv w:val="1"/>
      <w:marLeft w:val="0"/>
      <w:marRight w:val="0"/>
      <w:marTop w:val="0"/>
      <w:marBottom w:val="0"/>
      <w:divBdr>
        <w:top w:val="none" w:sz="0" w:space="0" w:color="auto"/>
        <w:left w:val="none" w:sz="0" w:space="0" w:color="auto"/>
        <w:bottom w:val="none" w:sz="0" w:space="0" w:color="auto"/>
        <w:right w:val="none" w:sz="0" w:space="0" w:color="auto"/>
      </w:divBdr>
    </w:div>
    <w:div w:id="997415385">
      <w:bodyDiv w:val="1"/>
      <w:marLeft w:val="0"/>
      <w:marRight w:val="0"/>
      <w:marTop w:val="0"/>
      <w:marBottom w:val="0"/>
      <w:divBdr>
        <w:top w:val="none" w:sz="0" w:space="0" w:color="auto"/>
        <w:left w:val="none" w:sz="0" w:space="0" w:color="auto"/>
        <w:bottom w:val="none" w:sz="0" w:space="0" w:color="auto"/>
        <w:right w:val="none" w:sz="0" w:space="0" w:color="auto"/>
      </w:divBdr>
    </w:div>
    <w:div w:id="1022129559">
      <w:bodyDiv w:val="1"/>
      <w:marLeft w:val="0"/>
      <w:marRight w:val="0"/>
      <w:marTop w:val="0"/>
      <w:marBottom w:val="0"/>
      <w:divBdr>
        <w:top w:val="none" w:sz="0" w:space="0" w:color="auto"/>
        <w:left w:val="none" w:sz="0" w:space="0" w:color="auto"/>
        <w:bottom w:val="none" w:sz="0" w:space="0" w:color="auto"/>
        <w:right w:val="none" w:sz="0" w:space="0" w:color="auto"/>
      </w:divBdr>
    </w:div>
    <w:div w:id="1049379838">
      <w:bodyDiv w:val="1"/>
      <w:marLeft w:val="0"/>
      <w:marRight w:val="0"/>
      <w:marTop w:val="0"/>
      <w:marBottom w:val="0"/>
      <w:divBdr>
        <w:top w:val="none" w:sz="0" w:space="0" w:color="auto"/>
        <w:left w:val="none" w:sz="0" w:space="0" w:color="auto"/>
        <w:bottom w:val="none" w:sz="0" w:space="0" w:color="auto"/>
        <w:right w:val="none" w:sz="0" w:space="0" w:color="auto"/>
      </w:divBdr>
    </w:div>
    <w:div w:id="1053506642">
      <w:bodyDiv w:val="1"/>
      <w:marLeft w:val="0"/>
      <w:marRight w:val="0"/>
      <w:marTop w:val="0"/>
      <w:marBottom w:val="0"/>
      <w:divBdr>
        <w:top w:val="none" w:sz="0" w:space="0" w:color="auto"/>
        <w:left w:val="none" w:sz="0" w:space="0" w:color="auto"/>
        <w:bottom w:val="none" w:sz="0" w:space="0" w:color="auto"/>
        <w:right w:val="none" w:sz="0" w:space="0" w:color="auto"/>
      </w:divBdr>
      <w:divsChild>
        <w:div w:id="965814130">
          <w:marLeft w:val="0"/>
          <w:marRight w:val="0"/>
          <w:marTop w:val="0"/>
          <w:marBottom w:val="0"/>
          <w:divBdr>
            <w:top w:val="none" w:sz="0" w:space="0" w:color="auto"/>
            <w:left w:val="none" w:sz="0" w:space="0" w:color="auto"/>
            <w:bottom w:val="none" w:sz="0" w:space="0" w:color="auto"/>
            <w:right w:val="none" w:sz="0" w:space="0" w:color="auto"/>
          </w:divBdr>
        </w:div>
        <w:div w:id="1377125602">
          <w:marLeft w:val="0"/>
          <w:marRight w:val="0"/>
          <w:marTop w:val="0"/>
          <w:marBottom w:val="0"/>
          <w:divBdr>
            <w:top w:val="none" w:sz="0" w:space="0" w:color="auto"/>
            <w:left w:val="none" w:sz="0" w:space="0" w:color="auto"/>
            <w:bottom w:val="none" w:sz="0" w:space="0" w:color="auto"/>
            <w:right w:val="none" w:sz="0" w:space="0" w:color="auto"/>
          </w:divBdr>
        </w:div>
      </w:divsChild>
    </w:div>
    <w:div w:id="1149206364">
      <w:bodyDiv w:val="1"/>
      <w:marLeft w:val="0"/>
      <w:marRight w:val="0"/>
      <w:marTop w:val="0"/>
      <w:marBottom w:val="0"/>
      <w:divBdr>
        <w:top w:val="none" w:sz="0" w:space="0" w:color="auto"/>
        <w:left w:val="none" w:sz="0" w:space="0" w:color="auto"/>
        <w:bottom w:val="none" w:sz="0" w:space="0" w:color="auto"/>
        <w:right w:val="none" w:sz="0" w:space="0" w:color="auto"/>
      </w:divBdr>
    </w:div>
    <w:div w:id="1161384461">
      <w:bodyDiv w:val="1"/>
      <w:marLeft w:val="0"/>
      <w:marRight w:val="0"/>
      <w:marTop w:val="0"/>
      <w:marBottom w:val="0"/>
      <w:divBdr>
        <w:top w:val="none" w:sz="0" w:space="0" w:color="auto"/>
        <w:left w:val="none" w:sz="0" w:space="0" w:color="auto"/>
        <w:bottom w:val="none" w:sz="0" w:space="0" w:color="auto"/>
        <w:right w:val="none" w:sz="0" w:space="0" w:color="auto"/>
      </w:divBdr>
    </w:div>
    <w:div w:id="1172722837">
      <w:bodyDiv w:val="1"/>
      <w:marLeft w:val="0"/>
      <w:marRight w:val="0"/>
      <w:marTop w:val="0"/>
      <w:marBottom w:val="0"/>
      <w:divBdr>
        <w:top w:val="none" w:sz="0" w:space="0" w:color="auto"/>
        <w:left w:val="none" w:sz="0" w:space="0" w:color="auto"/>
        <w:bottom w:val="none" w:sz="0" w:space="0" w:color="auto"/>
        <w:right w:val="none" w:sz="0" w:space="0" w:color="auto"/>
      </w:divBdr>
    </w:div>
    <w:div w:id="1174421392">
      <w:bodyDiv w:val="1"/>
      <w:marLeft w:val="0"/>
      <w:marRight w:val="0"/>
      <w:marTop w:val="0"/>
      <w:marBottom w:val="0"/>
      <w:divBdr>
        <w:top w:val="none" w:sz="0" w:space="0" w:color="auto"/>
        <w:left w:val="none" w:sz="0" w:space="0" w:color="auto"/>
        <w:bottom w:val="none" w:sz="0" w:space="0" w:color="auto"/>
        <w:right w:val="none" w:sz="0" w:space="0" w:color="auto"/>
      </w:divBdr>
    </w:div>
    <w:div w:id="1175536900">
      <w:bodyDiv w:val="1"/>
      <w:marLeft w:val="0"/>
      <w:marRight w:val="0"/>
      <w:marTop w:val="0"/>
      <w:marBottom w:val="0"/>
      <w:divBdr>
        <w:top w:val="none" w:sz="0" w:space="0" w:color="auto"/>
        <w:left w:val="none" w:sz="0" w:space="0" w:color="auto"/>
        <w:bottom w:val="none" w:sz="0" w:space="0" w:color="auto"/>
        <w:right w:val="none" w:sz="0" w:space="0" w:color="auto"/>
      </w:divBdr>
    </w:div>
    <w:div w:id="1175849073">
      <w:bodyDiv w:val="1"/>
      <w:marLeft w:val="0"/>
      <w:marRight w:val="0"/>
      <w:marTop w:val="0"/>
      <w:marBottom w:val="0"/>
      <w:divBdr>
        <w:top w:val="none" w:sz="0" w:space="0" w:color="auto"/>
        <w:left w:val="none" w:sz="0" w:space="0" w:color="auto"/>
        <w:bottom w:val="none" w:sz="0" w:space="0" w:color="auto"/>
        <w:right w:val="none" w:sz="0" w:space="0" w:color="auto"/>
      </w:divBdr>
      <w:divsChild>
        <w:div w:id="2123844672">
          <w:marLeft w:val="0"/>
          <w:marRight w:val="0"/>
          <w:marTop w:val="0"/>
          <w:marBottom w:val="0"/>
          <w:divBdr>
            <w:top w:val="none" w:sz="0" w:space="0" w:color="auto"/>
            <w:left w:val="none" w:sz="0" w:space="0" w:color="auto"/>
            <w:bottom w:val="none" w:sz="0" w:space="0" w:color="auto"/>
            <w:right w:val="none" w:sz="0" w:space="0" w:color="auto"/>
          </w:divBdr>
        </w:div>
      </w:divsChild>
    </w:div>
    <w:div w:id="1177118261">
      <w:bodyDiv w:val="1"/>
      <w:marLeft w:val="0"/>
      <w:marRight w:val="0"/>
      <w:marTop w:val="0"/>
      <w:marBottom w:val="0"/>
      <w:divBdr>
        <w:top w:val="none" w:sz="0" w:space="0" w:color="auto"/>
        <w:left w:val="none" w:sz="0" w:space="0" w:color="auto"/>
        <w:bottom w:val="none" w:sz="0" w:space="0" w:color="auto"/>
        <w:right w:val="none" w:sz="0" w:space="0" w:color="auto"/>
      </w:divBdr>
    </w:div>
    <w:div w:id="1185091589">
      <w:bodyDiv w:val="1"/>
      <w:marLeft w:val="0"/>
      <w:marRight w:val="0"/>
      <w:marTop w:val="0"/>
      <w:marBottom w:val="0"/>
      <w:divBdr>
        <w:top w:val="none" w:sz="0" w:space="0" w:color="auto"/>
        <w:left w:val="none" w:sz="0" w:space="0" w:color="auto"/>
        <w:bottom w:val="none" w:sz="0" w:space="0" w:color="auto"/>
        <w:right w:val="none" w:sz="0" w:space="0" w:color="auto"/>
      </w:divBdr>
    </w:div>
    <w:div w:id="1231231491">
      <w:bodyDiv w:val="1"/>
      <w:marLeft w:val="0"/>
      <w:marRight w:val="0"/>
      <w:marTop w:val="0"/>
      <w:marBottom w:val="0"/>
      <w:divBdr>
        <w:top w:val="none" w:sz="0" w:space="0" w:color="auto"/>
        <w:left w:val="none" w:sz="0" w:space="0" w:color="auto"/>
        <w:bottom w:val="none" w:sz="0" w:space="0" w:color="auto"/>
        <w:right w:val="none" w:sz="0" w:space="0" w:color="auto"/>
      </w:divBdr>
      <w:divsChild>
        <w:div w:id="40253084">
          <w:marLeft w:val="0"/>
          <w:marRight w:val="0"/>
          <w:marTop w:val="0"/>
          <w:marBottom w:val="0"/>
          <w:divBdr>
            <w:top w:val="none" w:sz="0" w:space="0" w:color="auto"/>
            <w:left w:val="none" w:sz="0" w:space="0" w:color="auto"/>
            <w:bottom w:val="none" w:sz="0" w:space="0" w:color="auto"/>
            <w:right w:val="none" w:sz="0" w:space="0" w:color="auto"/>
          </w:divBdr>
        </w:div>
        <w:div w:id="321086374">
          <w:marLeft w:val="0"/>
          <w:marRight w:val="0"/>
          <w:marTop w:val="0"/>
          <w:marBottom w:val="0"/>
          <w:divBdr>
            <w:top w:val="none" w:sz="0" w:space="0" w:color="auto"/>
            <w:left w:val="none" w:sz="0" w:space="0" w:color="auto"/>
            <w:bottom w:val="none" w:sz="0" w:space="0" w:color="auto"/>
            <w:right w:val="none" w:sz="0" w:space="0" w:color="auto"/>
          </w:divBdr>
        </w:div>
        <w:div w:id="413236448">
          <w:marLeft w:val="0"/>
          <w:marRight w:val="0"/>
          <w:marTop w:val="0"/>
          <w:marBottom w:val="0"/>
          <w:divBdr>
            <w:top w:val="none" w:sz="0" w:space="0" w:color="auto"/>
            <w:left w:val="none" w:sz="0" w:space="0" w:color="auto"/>
            <w:bottom w:val="none" w:sz="0" w:space="0" w:color="auto"/>
            <w:right w:val="none" w:sz="0" w:space="0" w:color="auto"/>
          </w:divBdr>
        </w:div>
        <w:div w:id="718938940">
          <w:marLeft w:val="0"/>
          <w:marRight w:val="0"/>
          <w:marTop w:val="0"/>
          <w:marBottom w:val="0"/>
          <w:divBdr>
            <w:top w:val="none" w:sz="0" w:space="0" w:color="auto"/>
            <w:left w:val="none" w:sz="0" w:space="0" w:color="auto"/>
            <w:bottom w:val="none" w:sz="0" w:space="0" w:color="auto"/>
            <w:right w:val="none" w:sz="0" w:space="0" w:color="auto"/>
          </w:divBdr>
        </w:div>
        <w:div w:id="847525976">
          <w:marLeft w:val="0"/>
          <w:marRight w:val="0"/>
          <w:marTop w:val="0"/>
          <w:marBottom w:val="0"/>
          <w:divBdr>
            <w:top w:val="none" w:sz="0" w:space="0" w:color="auto"/>
            <w:left w:val="none" w:sz="0" w:space="0" w:color="auto"/>
            <w:bottom w:val="none" w:sz="0" w:space="0" w:color="auto"/>
            <w:right w:val="none" w:sz="0" w:space="0" w:color="auto"/>
          </w:divBdr>
        </w:div>
        <w:div w:id="1484808468">
          <w:marLeft w:val="0"/>
          <w:marRight w:val="0"/>
          <w:marTop w:val="0"/>
          <w:marBottom w:val="0"/>
          <w:divBdr>
            <w:top w:val="none" w:sz="0" w:space="0" w:color="auto"/>
            <w:left w:val="none" w:sz="0" w:space="0" w:color="auto"/>
            <w:bottom w:val="none" w:sz="0" w:space="0" w:color="auto"/>
            <w:right w:val="none" w:sz="0" w:space="0" w:color="auto"/>
          </w:divBdr>
        </w:div>
        <w:div w:id="1549219521">
          <w:marLeft w:val="0"/>
          <w:marRight w:val="0"/>
          <w:marTop w:val="0"/>
          <w:marBottom w:val="0"/>
          <w:divBdr>
            <w:top w:val="none" w:sz="0" w:space="0" w:color="auto"/>
            <w:left w:val="none" w:sz="0" w:space="0" w:color="auto"/>
            <w:bottom w:val="none" w:sz="0" w:space="0" w:color="auto"/>
            <w:right w:val="none" w:sz="0" w:space="0" w:color="auto"/>
          </w:divBdr>
        </w:div>
        <w:div w:id="1619214524">
          <w:marLeft w:val="0"/>
          <w:marRight w:val="0"/>
          <w:marTop w:val="0"/>
          <w:marBottom w:val="0"/>
          <w:divBdr>
            <w:top w:val="none" w:sz="0" w:space="0" w:color="auto"/>
            <w:left w:val="none" w:sz="0" w:space="0" w:color="auto"/>
            <w:bottom w:val="none" w:sz="0" w:space="0" w:color="auto"/>
            <w:right w:val="none" w:sz="0" w:space="0" w:color="auto"/>
          </w:divBdr>
        </w:div>
        <w:div w:id="1960604878">
          <w:marLeft w:val="0"/>
          <w:marRight w:val="0"/>
          <w:marTop w:val="0"/>
          <w:marBottom w:val="0"/>
          <w:divBdr>
            <w:top w:val="none" w:sz="0" w:space="0" w:color="auto"/>
            <w:left w:val="none" w:sz="0" w:space="0" w:color="auto"/>
            <w:bottom w:val="none" w:sz="0" w:space="0" w:color="auto"/>
            <w:right w:val="none" w:sz="0" w:space="0" w:color="auto"/>
          </w:divBdr>
        </w:div>
      </w:divsChild>
    </w:div>
    <w:div w:id="1307972206">
      <w:bodyDiv w:val="1"/>
      <w:marLeft w:val="0"/>
      <w:marRight w:val="0"/>
      <w:marTop w:val="0"/>
      <w:marBottom w:val="0"/>
      <w:divBdr>
        <w:top w:val="none" w:sz="0" w:space="0" w:color="auto"/>
        <w:left w:val="none" w:sz="0" w:space="0" w:color="auto"/>
        <w:bottom w:val="none" w:sz="0" w:space="0" w:color="auto"/>
        <w:right w:val="none" w:sz="0" w:space="0" w:color="auto"/>
      </w:divBdr>
    </w:div>
    <w:div w:id="1323120886">
      <w:bodyDiv w:val="1"/>
      <w:marLeft w:val="0"/>
      <w:marRight w:val="0"/>
      <w:marTop w:val="0"/>
      <w:marBottom w:val="0"/>
      <w:divBdr>
        <w:top w:val="none" w:sz="0" w:space="0" w:color="auto"/>
        <w:left w:val="none" w:sz="0" w:space="0" w:color="auto"/>
        <w:bottom w:val="none" w:sz="0" w:space="0" w:color="auto"/>
        <w:right w:val="none" w:sz="0" w:space="0" w:color="auto"/>
      </w:divBdr>
    </w:div>
    <w:div w:id="1340690813">
      <w:bodyDiv w:val="1"/>
      <w:marLeft w:val="0"/>
      <w:marRight w:val="0"/>
      <w:marTop w:val="0"/>
      <w:marBottom w:val="0"/>
      <w:divBdr>
        <w:top w:val="none" w:sz="0" w:space="0" w:color="auto"/>
        <w:left w:val="none" w:sz="0" w:space="0" w:color="auto"/>
        <w:bottom w:val="none" w:sz="0" w:space="0" w:color="auto"/>
        <w:right w:val="none" w:sz="0" w:space="0" w:color="auto"/>
      </w:divBdr>
    </w:div>
    <w:div w:id="1346051885">
      <w:bodyDiv w:val="1"/>
      <w:marLeft w:val="0"/>
      <w:marRight w:val="0"/>
      <w:marTop w:val="0"/>
      <w:marBottom w:val="0"/>
      <w:divBdr>
        <w:top w:val="none" w:sz="0" w:space="0" w:color="auto"/>
        <w:left w:val="none" w:sz="0" w:space="0" w:color="auto"/>
        <w:bottom w:val="none" w:sz="0" w:space="0" w:color="auto"/>
        <w:right w:val="none" w:sz="0" w:space="0" w:color="auto"/>
      </w:divBdr>
    </w:div>
    <w:div w:id="1357776366">
      <w:bodyDiv w:val="1"/>
      <w:marLeft w:val="0"/>
      <w:marRight w:val="0"/>
      <w:marTop w:val="0"/>
      <w:marBottom w:val="0"/>
      <w:divBdr>
        <w:top w:val="none" w:sz="0" w:space="0" w:color="auto"/>
        <w:left w:val="none" w:sz="0" w:space="0" w:color="auto"/>
        <w:bottom w:val="none" w:sz="0" w:space="0" w:color="auto"/>
        <w:right w:val="none" w:sz="0" w:space="0" w:color="auto"/>
      </w:divBdr>
    </w:div>
    <w:div w:id="1379671485">
      <w:bodyDiv w:val="1"/>
      <w:marLeft w:val="0"/>
      <w:marRight w:val="0"/>
      <w:marTop w:val="0"/>
      <w:marBottom w:val="0"/>
      <w:divBdr>
        <w:top w:val="none" w:sz="0" w:space="0" w:color="auto"/>
        <w:left w:val="none" w:sz="0" w:space="0" w:color="auto"/>
        <w:bottom w:val="none" w:sz="0" w:space="0" w:color="auto"/>
        <w:right w:val="none" w:sz="0" w:space="0" w:color="auto"/>
      </w:divBdr>
    </w:div>
    <w:div w:id="1400975492">
      <w:bodyDiv w:val="1"/>
      <w:marLeft w:val="0"/>
      <w:marRight w:val="0"/>
      <w:marTop w:val="0"/>
      <w:marBottom w:val="0"/>
      <w:divBdr>
        <w:top w:val="none" w:sz="0" w:space="0" w:color="auto"/>
        <w:left w:val="none" w:sz="0" w:space="0" w:color="auto"/>
        <w:bottom w:val="none" w:sz="0" w:space="0" w:color="auto"/>
        <w:right w:val="none" w:sz="0" w:space="0" w:color="auto"/>
      </w:divBdr>
    </w:div>
    <w:div w:id="1439595429">
      <w:bodyDiv w:val="1"/>
      <w:marLeft w:val="0"/>
      <w:marRight w:val="0"/>
      <w:marTop w:val="0"/>
      <w:marBottom w:val="0"/>
      <w:divBdr>
        <w:top w:val="none" w:sz="0" w:space="0" w:color="auto"/>
        <w:left w:val="none" w:sz="0" w:space="0" w:color="auto"/>
        <w:bottom w:val="none" w:sz="0" w:space="0" w:color="auto"/>
        <w:right w:val="none" w:sz="0" w:space="0" w:color="auto"/>
      </w:divBdr>
    </w:div>
    <w:div w:id="1488666388">
      <w:bodyDiv w:val="1"/>
      <w:marLeft w:val="0"/>
      <w:marRight w:val="0"/>
      <w:marTop w:val="0"/>
      <w:marBottom w:val="0"/>
      <w:divBdr>
        <w:top w:val="none" w:sz="0" w:space="0" w:color="auto"/>
        <w:left w:val="none" w:sz="0" w:space="0" w:color="auto"/>
        <w:bottom w:val="none" w:sz="0" w:space="0" w:color="auto"/>
        <w:right w:val="none" w:sz="0" w:space="0" w:color="auto"/>
      </w:divBdr>
    </w:div>
    <w:div w:id="1509910464">
      <w:bodyDiv w:val="1"/>
      <w:marLeft w:val="0"/>
      <w:marRight w:val="0"/>
      <w:marTop w:val="0"/>
      <w:marBottom w:val="0"/>
      <w:divBdr>
        <w:top w:val="none" w:sz="0" w:space="0" w:color="auto"/>
        <w:left w:val="none" w:sz="0" w:space="0" w:color="auto"/>
        <w:bottom w:val="none" w:sz="0" w:space="0" w:color="auto"/>
        <w:right w:val="none" w:sz="0" w:space="0" w:color="auto"/>
      </w:divBdr>
    </w:div>
    <w:div w:id="1511600647">
      <w:bodyDiv w:val="1"/>
      <w:marLeft w:val="0"/>
      <w:marRight w:val="0"/>
      <w:marTop w:val="0"/>
      <w:marBottom w:val="0"/>
      <w:divBdr>
        <w:top w:val="none" w:sz="0" w:space="0" w:color="auto"/>
        <w:left w:val="none" w:sz="0" w:space="0" w:color="auto"/>
        <w:bottom w:val="none" w:sz="0" w:space="0" w:color="auto"/>
        <w:right w:val="none" w:sz="0" w:space="0" w:color="auto"/>
      </w:divBdr>
    </w:div>
    <w:div w:id="1511750768">
      <w:bodyDiv w:val="1"/>
      <w:marLeft w:val="0"/>
      <w:marRight w:val="0"/>
      <w:marTop w:val="0"/>
      <w:marBottom w:val="0"/>
      <w:divBdr>
        <w:top w:val="none" w:sz="0" w:space="0" w:color="auto"/>
        <w:left w:val="none" w:sz="0" w:space="0" w:color="auto"/>
        <w:bottom w:val="none" w:sz="0" w:space="0" w:color="auto"/>
        <w:right w:val="none" w:sz="0" w:space="0" w:color="auto"/>
      </w:divBdr>
    </w:div>
    <w:div w:id="1522431768">
      <w:bodyDiv w:val="1"/>
      <w:marLeft w:val="0"/>
      <w:marRight w:val="0"/>
      <w:marTop w:val="0"/>
      <w:marBottom w:val="0"/>
      <w:divBdr>
        <w:top w:val="none" w:sz="0" w:space="0" w:color="auto"/>
        <w:left w:val="none" w:sz="0" w:space="0" w:color="auto"/>
        <w:bottom w:val="none" w:sz="0" w:space="0" w:color="auto"/>
        <w:right w:val="none" w:sz="0" w:space="0" w:color="auto"/>
      </w:divBdr>
    </w:div>
    <w:div w:id="1549948773">
      <w:bodyDiv w:val="1"/>
      <w:marLeft w:val="0"/>
      <w:marRight w:val="0"/>
      <w:marTop w:val="0"/>
      <w:marBottom w:val="0"/>
      <w:divBdr>
        <w:top w:val="none" w:sz="0" w:space="0" w:color="auto"/>
        <w:left w:val="none" w:sz="0" w:space="0" w:color="auto"/>
        <w:bottom w:val="none" w:sz="0" w:space="0" w:color="auto"/>
        <w:right w:val="none" w:sz="0" w:space="0" w:color="auto"/>
      </w:divBdr>
    </w:div>
    <w:div w:id="1594508629">
      <w:bodyDiv w:val="1"/>
      <w:marLeft w:val="0"/>
      <w:marRight w:val="0"/>
      <w:marTop w:val="0"/>
      <w:marBottom w:val="0"/>
      <w:divBdr>
        <w:top w:val="none" w:sz="0" w:space="0" w:color="auto"/>
        <w:left w:val="none" w:sz="0" w:space="0" w:color="auto"/>
        <w:bottom w:val="none" w:sz="0" w:space="0" w:color="auto"/>
        <w:right w:val="none" w:sz="0" w:space="0" w:color="auto"/>
      </w:divBdr>
    </w:div>
    <w:div w:id="1615018731">
      <w:bodyDiv w:val="1"/>
      <w:marLeft w:val="0"/>
      <w:marRight w:val="0"/>
      <w:marTop w:val="0"/>
      <w:marBottom w:val="0"/>
      <w:divBdr>
        <w:top w:val="none" w:sz="0" w:space="0" w:color="auto"/>
        <w:left w:val="none" w:sz="0" w:space="0" w:color="auto"/>
        <w:bottom w:val="none" w:sz="0" w:space="0" w:color="auto"/>
        <w:right w:val="none" w:sz="0" w:space="0" w:color="auto"/>
      </w:divBdr>
    </w:div>
    <w:div w:id="1635988987">
      <w:bodyDiv w:val="1"/>
      <w:marLeft w:val="0"/>
      <w:marRight w:val="0"/>
      <w:marTop w:val="0"/>
      <w:marBottom w:val="0"/>
      <w:divBdr>
        <w:top w:val="none" w:sz="0" w:space="0" w:color="auto"/>
        <w:left w:val="none" w:sz="0" w:space="0" w:color="auto"/>
        <w:bottom w:val="none" w:sz="0" w:space="0" w:color="auto"/>
        <w:right w:val="none" w:sz="0" w:space="0" w:color="auto"/>
      </w:divBdr>
    </w:div>
    <w:div w:id="1707176274">
      <w:bodyDiv w:val="1"/>
      <w:marLeft w:val="0"/>
      <w:marRight w:val="0"/>
      <w:marTop w:val="0"/>
      <w:marBottom w:val="0"/>
      <w:divBdr>
        <w:top w:val="none" w:sz="0" w:space="0" w:color="auto"/>
        <w:left w:val="none" w:sz="0" w:space="0" w:color="auto"/>
        <w:bottom w:val="none" w:sz="0" w:space="0" w:color="auto"/>
        <w:right w:val="none" w:sz="0" w:space="0" w:color="auto"/>
      </w:divBdr>
    </w:div>
    <w:div w:id="1722830205">
      <w:bodyDiv w:val="1"/>
      <w:marLeft w:val="0"/>
      <w:marRight w:val="0"/>
      <w:marTop w:val="0"/>
      <w:marBottom w:val="0"/>
      <w:divBdr>
        <w:top w:val="none" w:sz="0" w:space="0" w:color="auto"/>
        <w:left w:val="none" w:sz="0" w:space="0" w:color="auto"/>
        <w:bottom w:val="none" w:sz="0" w:space="0" w:color="auto"/>
        <w:right w:val="none" w:sz="0" w:space="0" w:color="auto"/>
      </w:divBdr>
      <w:divsChild>
        <w:div w:id="881408009">
          <w:marLeft w:val="0"/>
          <w:marRight w:val="0"/>
          <w:marTop w:val="0"/>
          <w:marBottom w:val="0"/>
          <w:divBdr>
            <w:top w:val="none" w:sz="0" w:space="0" w:color="auto"/>
            <w:left w:val="none" w:sz="0" w:space="0" w:color="auto"/>
            <w:bottom w:val="none" w:sz="0" w:space="0" w:color="auto"/>
            <w:right w:val="none" w:sz="0" w:space="0" w:color="auto"/>
          </w:divBdr>
        </w:div>
      </w:divsChild>
    </w:div>
    <w:div w:id="1730037340">
      <w:bodyDiv w:val="1"/>
      <w:marLeft w:val="0"/>
      <w:marRight w:val="0"/>
      <w:marTop w:val="0"/>
      <w:marBottom w:val="0"/>
      <w:divBdr>
        <w:top w:val="none" w:sz="0" w:space="0" w:color="auto"/>
        <w:left w:val="none" w:sz="0" w:space="0" w:color="auto"/>
        <w:bottom w:val="none" w:sz="0" w:space="0" w:color="auto"/>
        <w:right w:val="none" w:sz="0" w:space="0" w:color="auto"/>
      </w:divBdr>
    </w:div>
    <w:div w:id="1736471013">
      <w:bodyDiv w:val="1"/>
      <w:marLeft w:val="0"/>
      <w:marRight w:val="0"/>
      <w:marTop w:val="0"/>
      <w:marBottom w:val="0"/>
      <w:divBdr>
        <w:top w:val="none" w:sz="0" w:space="0" w:color="auto"/>
        <w:left w:val="none" w:sz="0" w:space="0" w:color="auto"/>
        <w:bottom w:val="none" w:sz="0" w:space="0" w:color="auto"/>
        <w:right w:val="none" w:sz="0" w:space="0" w:color="auto"/>
      </w:divBdr>
      <w:divsChild>
        <w:div w:id="225267669">
          <w:marLeft w:val="0"/>
          <w:marRight w:val="0"/>
          <w:marTop w:val="0"/>
          <w:marBottom w:val="0"/>
          <w:divBdr>
            <w:top w:val="none" w:sz="0" w:space="0" w:color="auto"/>
            <w:left w:val="none" w:sz="0" w:space="0" w:color="auto"/>
            <w:bottom w:val="none" w:sz="0" w:space="0" w:color="auto"/>
            <w:right w:val="none" w:sz="0" w:space="0" w:color="auto"/>
          </w:divBdr>
        </w:div>
        <w:div w:id="374042110">
          <w:marLeft w:val="0"/>
          <w:marRight w:val="0"/>
          <w:marTop w:val="0"/>
          <w:marBottom w:val="0"/>
          <w:divBdr>
            <w:top w:val="none" w:sz="0" w:space="0" w:color="auto"/>
            <w:left w:val="none" w:sz="0" w:space="0" w:color="auto"/>
            <w:bottom w:val="none" w:sz="0" w:space="0" w:color="auto"/>
            <w:right w:val="none" w:sz="0" w:space="0" w:color="auto"/>
          </w:divBdr>
        </w:div>
        <w:div w:id="437066536">
          <w:marLeft w:val="0"/>
          <w:marRight w:val="0"/>
          <w:marTop w:val="0"/>
          <w:marBottom w:val="0"/>
          <w:divBdr>
            <w:top w:val="none" w:sz="0" w:space="0" w:color="auto"/>
            <w:left w:val="none" w:sz="0" w:space="0" w:color="auto"/>
            <w:bottom w:val="none" w:sz="0" w:space="0" w:color="auto"/>
            <w:right w:val="none" w:sz="0" w:space="0" w:color="auto"/>
          </w:divBdr>
        </w:div>
        <w:div w:id="534002721">
          <w:marLeft w:val="0"/>
          <w:marRight w:val="0"/>
          <w:marTop w:val="0"/>
          <w:marBottom w:val="0"/>
          <w:divBdr>
            <w:top w:val="none" w:sz="0" w:space="0" w:color="auto"/>
            <w:left w:val="none" w:sz="0" w:space="0" w:color="auto"/>
            <w:bottom w:val="none" w:sz="0" w:space="0" w:color="auto"/>
            <w:right w:val="none" w:sz="0" w:space="0" w:color="auto"/>
          </w:divBdr>
        </w:div>
        <w:div w:id="982351006">
          <w:marLeft w:val="0"/>
          <w:marRight w:val="0"/>
          <w:marTop w:val="0"/>
          <w:marBottom w:val="0"/>
          <w:divBdr>
            <w:top w:val="none" w:sz="0" w:space="0" w:color="auto"/>
            <w:left w:val="none" w:sz="0" w:space="0" w:color="auto"/>
            <w:bottom w:val="none" w:sz="0" w:space="0" w:color="auto"/>
            <w:right w:val="none" w:sz="0" w:space="0" w:color="auto"/>
          </w:divBdr>
        </w:div>
        <w:div w:id="1169756632">
          <w:marLeft w:val="0"/>
          <w:marRight w:val="0"/>
          <w:marTop w:val="0"/>
          <w:marBottom w:val="0"/>
          <w:divBdr>
            <w:top w:val="none" w:sz="0" w:space="0" w:color="auto"/>
            <w:left w:val="none" w:sz="0" w:space="0" w:color="auto"/>
            <w:bottom w:val="none" w:sz="0" w:space="0" w:color="auto"/>
            <w:right w:val="none" w:sz="0" w:space="0" w:color="auto"/>
          </w:divBdr>
        </w:div>
        <w:div w:id="1390613546">
          <w:marLeft w:val="0"/>
          <w:marRight w:val="0"/>
          <w:marTop w:val="0"/>
          <w:marBottom w:val="0"/>
          <w:divBdr>
            <w:top w:val="none" w:sz="0" w:space="0" w:color="auto"/>
            <w:left w:val="none" w:sz="0" w:space="0" w:color="auto"/>
            <w:bottom w:val="none" w:sz="0" w:space="0" w:color="auto"/>
            <w:right w:val="none" w:sz="0" w:space="0" w:color="auto"/>
          </w:divBdr>
        </w:div>
        <w:div w:id="1443918323">
          <w:marLeft w:val="0"/>
          <w:marRight w:val="0"/>
          <w:marTop w:val="0"/>
          <w:marBottom w:val="0"/>
          <w:divBdr>
            <w:top w:val="none" w:sz="0" w:space="0" w:color="auto"/>
            <w:left w:val="none" w:sz="0" w:space="0" w:color="auto"/>
            <w:bottom w:val="none" w:sz="0" w:space="0" w:color="auto"/>
            <w:right w:val="none" w:sz="0" w:space="0" w:color="auto"/>
          </w:divBdr>
        </w:div>
        <w:div w:id="1729457917">
          <w:marLeft w:val="0"/>
          <w:marRight w:val="0"/>
          <w:marTop w:val="0"/>
          <w:marBottom w:val="0"/>
          <w:divBdr>
            <w:top w:val="none" w:sz="0" w:space="0" w:color="auto"/>
            <w:left w:val="none" w:sz="0" w:space="0" w:color="auto"/>
            <w:bottom w:val="none" w:sz="0" w:space="0" w:color="auto"/>
            <w:right w:val="none" w:sz="0" w:space="0" w:color="auto"/>
          </w:divBdr>
        </w:div>
      </w:divsChild>
    </w:div>
    <w:div w:id="1744176942">
      <w:bodyDiv w:val="1"/>
      <w:marLeft w:val="0"/>
      <w:marRight w:val="0"/>
      <w:marTop w:val="0"/>
      <w:marBottom w:val="0"/>
      <w:divBdr>
        <w:top w:val="none" w:sz="0" w:space="0" w:color="auto"/>
        <w:left w:val="none" w:sz="0" w:space="0" w:color="auto"/>
        <w:bottom w:val="none" w:sz="0" w:space="0" w:color="auto"/>
        <w:right w:val="none" w:sz="0" w:space="0" w:color="auto"/>
      </w:divBdr>
      <w:divsChild>
        <w:div w:id="729118147">
          <w:marLeft w:val="0"/>
          <w:marRight w:val="0"/>
          <w:marTop w:val="0"/>
          <w:marBottom w:val="0"/>
          <w:divBdr>
            <w:top w:val="none" w:sz="0" w:space="0" w:color="auto"/>
            <w:left w:val="none" w:sz="0" w:space="0" w:color="auto"/>
            <w:bottom w:val="none" w:sz="0" w:space="0" w:color="auto"/>
            <w:right w:val="none" w:sz="0" w:space="0" w:color="auto"/>
          </w:divBdr>
        </w:div>
      </w:divsChild>
    </w:div>
    <w:div w:id="1752391717">
      <w:bodyDiv w:val="1"/>
      <w:marLeft w:val="0"/>
      <w:marRight w:val="0"/>
      <w:marTop w:val="0"/>
      <w:marBottom w:val="0"/>
      <w:divBdr>
        <w:top w:val="none" w:sz="0" w:space="0" w:color="auto"/>
        <w:left w:val="none" w:sz="0" w:space="0" w:color="auto"/>
        <w:bottom w:val="none" w:sz="0" w:space="0" w:color="auto"/>
        <w:right w:val="none" w:sz="0" w:space="0" w:color="auto"/>
      </w:divBdr>
    </w:div>
    <w:div w:id="1779830718">
      <w:bodyDiv w:val="1"/>
      <w:marLeft w:val="0"/>
      <w:marRight w:val="0"/>
      <w:marTop w:val="0"/>
      <w:marBottom w:val="0"/>
      <w:divBdr>
        <w:top w:val="none" w:sz="0" w:space="0" w:color="auto"/>
        <w:left w:val="none" w:sz="0" w:space="0" w:color="auto"/>
        <w:bottom w:val="none" w:sz="0" w:space="0" w:color="auto"/>
        <w:right w:val="none" w:sz="0" w:space="0" w:color="auto"/>
      </w:divBdr>
    </w:div>
    <w:div w:id="1819031108">
      <w:bodyDiv w:val="1"/>
      <w:marLeft w:val="0"/>
      <w:marRight w:val="0"/>
      <w:marTop w:val="0"/>
      <w:marBottom w:val="0"/>
      <w:divBdr>
        <w:top w:val="none" w:sz="0" w:space="0" w:color="auto"/>
        <w:left w:val="none" w:sz="0" w:space="0" w:color="auto"/>
        <w:bottom w:val="none" w:sz="0" w:space="0" w:color="auto"/>
        <w:right w:val="none" w:sz="0" w:space="0" w:color="auto"/>
      </w:divBdr>
    </w:div>
    <w:div w:id="1827747668">
      <w:bodyDiv w:val="1"/>
      <w:marLeft w:val="0"/>
      <w:marRight w:val="0"/>
      <w:marTop w:val="0"/>
      <w:marBottom w:val="0"/>
      <w:divBdr>
        <w:top w:val="none" w:sz="0" w:space="0" w:color="auto"/>
        <w:left w:val="none" w:sz="0" w:space="0" w:color="auto"/>
        <w:bottom w:val="none" w:sz="0" w:space="0" w:color="auto"/>
        <w:right w:val="none" w:sz="0" w:space="0" w:color="auto"/>
      </w:divBdr>
    </w:div>
    <w:div w:id="1850212713">
      <w:bodyDiv w:val="1"/>
      <w:marLeft w:val="0"/>
      <w:marRight w:val="0"/>
      <w:marTop w:val="0"/>
      <w:marBottom w:val="0"/>
      <w:divBdr>
        <w:top w:val="none" w:sz="0" w:space="0" w:color="auto"/>
        <w:left w:val="none" w:sz="0" w:space="0" w:color="auto"/>
        <w:bottom w:val="none" w:sz="0" w:space="0" w:color="auto"/>
        <w:right w:val="none" w:sz="0" w:space="0" w:color="auto"/>
      </w:divBdr>
    </w:div>
    <w:div w:id="1904872129">
      <w:bodyDiv w:val="1"/>
      <w:marLeft w:val="0"/>
      <w:marRight w:val="0"/>
      <w:marTop w:val="0"/>
      <w:marBottom w:val="0"/>
      <w:divBdr>
        <w:top w:val="none" w:sz="0" w:space="0" w:color="auto"/>
        <w:left w:val="none" w:sz="0" w:space="0" w:color="auto"/>
        <w:bottom w:val="none" w:sz="0" w:space="0" w:color="auto"/>
        <w:right w:val="none" w:sz="0" w:space="0" w:color="auto"/>
      </w:divBdr>
    </w:div>
    <w:div w:id="1950500718">
      <w:bodyDiv w:val="1"/>
      <w:marLeft w:val="0"/>
      <w:marRight w:val="0"/>
      <w:marTop w:val="0"/>
      <w:marBottom w:val="0"/>
      <w:divBdr>
        <w:top w:val="none" w:sz="0" w:space="0" w:color="auto"/>
        <w:left w:val="none" w:sz="0" w:space="0" w:color="auto"/>
        <w:bottom w:val="none" w:sz="0" w:space="0" w:color="auto"/>
        <w:right w:val="none" w:sz="0" w:space="0" w:color="auto"/>
      </w:divBdr>
    </w:div>
    <w:div w:id="1978797086">
      <w:bodyDiv w:val="1"/>
      <w:marLeft w:val="0"/>
      <w:marRight w:val="0"/>
      <w:marTop w:val="0"/>
      <w:marBottom w:val="0"/>
      <w:divBdr>
        <w:top w:val="none" w:sz="0" w:space="0" w:color="auto"/>
        <w:left w:val="none" w:sz="0" w:space="0" w:color="auto"/>
        <w:bottom w:val="none" w:sz="0" w:space="0" w:color="auto"/>
        <w:right w:val="none" w:sz="0" w:space="0" w:color="auto"/>
      </w:divBdr>
    </w:div>
    <w:div w:id="2074615829">
      <w:bodyDiv w:val="1"/>
      <w:marLeft w:val="0"/>
      <w:marRight w:val="0"/>
      <w:marTop w:val="0"/>
      <w:marBottom w:val="0"/>
      <w:divBdr>
        <w:top w:val="none" w:sz="0" w:space="0" w:color="auto"/>
        <w:left w:val="none" w:sz="0" w:space="0" w:color="auto"/>
        <w:bottom w:val="none" w:sz="0" w:space="0" w:color="auto"/>
        <w:right w:val="none" w:sz="0" w:space="0" w:color="auto"/>
      </w:divBdr>
    </w:div>
    <w:div w:id="2104952112">
      <w:bodyDiv w:val="1"/>
      <w:marLeft w:val="0"/>
      <w:marRight w:val="0"/>
      <w:marTop w:val="0"/>
      <w:marBottom w:val="0"/>
      <w:divBdr>
        <w:top w:val="none" w:sz="0" w:space="0" w:color="auto"/>
        <w:left w:val="none" w:sz="0" w:space="0" w:color="auto"/>
        <w:bottom w:val="none" w:sz="0" w:space="0" w:color="auto"/>
        <w:right w:val="none" w:sz="0" w:space="0" w:color="auto"/>
      </w:divBdr>
    </w:div>
    <w:div w:id="210514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21"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2"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7"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63" Type="http://schemas.openxmlformats.org/officeDocument/2006/relationships/hyperlink" Target="http://www.fazenda.rj.gov.br:80/sefaz/faces/owResource.jspx?z=oracle.webcenter.doclib%21s8bba98ff_4cbb_40b8_beee_296c916a23ed%21UCMServer%2523dDocName%253A3372015%21%21" TargetMode="External"/><Relationship Id="rId68"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2" Type="http://schemas.openxmlformats.org/officeDocument/2006/relationships/numbering" Target="numbering.xml"/><Relationship Id="rId16"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29"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11"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24"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2"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7"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0"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5"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3"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8"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66" Type="http://schemas.openxmlformats.org/officeDocument/2006/relationships/hyperlink" Target="http://www.fazenda.rj.gov.br/sefaz/faces/webcenter/faces/owResource.jspx?z=oracle.webcenter.doclib%21UCMServer%21UCMServer%2523dDocName%253A98875" TargetMode="External"/><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19"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14" Type="http://schemas.openxmlformats.org/officeDocument/2006/relationships/hyperlink" Target="http://www.planalto.gov.br/ccivil_03/Leis/L10147.htm" TargetMode="External"/><Relationship Id="rId22"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27"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0"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5"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3"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8"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6"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64"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69" Type="http://schemas.openxmlformats.org/officeDocument/2006/relationships/header" Target="header1.xml"/><Relationship Id="rId8"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1"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17" Type="http://schemas.openxmlformats.org/officeDocument/2006/relationships/hyperlink" Target="http://www.fazenda.rj.gov.br/sefaz/faces/owResource.jspx?z=oracle.webcenter.doclib%21%21UCMServer%2523dDocName%253AWCC316876%21%21DECRETO%2BN.%25C2%25BA%2B45768%2BDE%2B03%2BDE%2BOUTUBRO%2BDE%2B2016.html" TargetMode="External"/><Relationship Id="rId25"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3"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8"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6"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9"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67" Type="http://schemas.openxmlformats.org/officeDocument/2006/relationships/hyperlink" Target="http://www.fazenda.rj.gov.br/sefaz/faces/owResource.jspx?z=oracle.webcenter.doclib%21%21UCMServer%2523dDocName%253AWCC261818%21%21789" TargetMode="External"/><Relationship Id="rId20"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1"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4"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62" Type="http://schemas.openxmlformats.org/officeDocument/2006/relationships/hyperlink" Target="http://www.fazenda.rj.gov.br:80/sefaz/faces/owResource.jspx?z=oracle.webcenter.doclib%21s8bba98ff_4cbb_40b8_beee_296c916a23ed%21UCMServer%2523dDocName%253AWCC205728%21%21" TargetMode="External"/><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23"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28"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6"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9"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7"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10"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1"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44"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2"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60"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65"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7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13"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18"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9"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34"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0"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55" Type="http://schemas.openxmlformats.org/officeDocument/2006/relationships/hyperlink" Target="http://www.fazenda.rj.gov.br/sefaz/faces/menu_structure/legislacao/legislacao-estadual-navigation/coluna1/menu_legislacao_decretos/Decretos-Tributaria?_afrLoop=58219971220815089&amp;datasource=UCMServer%23dDocName%3AWCC42000026194&amp;_adf.ctrl-state=pxwojh7ly_66"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FE9789-836D-451E-86E6-D9A4A452E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24975</Words>
  <Characters>134870</Characters>
  <Application>Microsoft Office Word</Application>
  <DocSecurity>0</DocSecurity>
  <Lines>1123</Lines>
  <Paragraphs>319</Paragraphs>
  <ScaleCrop>false</ScaleCrop>
  <HeadingPairs>
    <vt:vector size="2" baseType="variant">
      <vt:variant>
        <vt:lpstr>Título</vt:lpstr>
      </vt:variant>
      <vt:variant>
        <vt:i4>1</vt:i4>
      </vt:variant>
    </vt:vector>
  </HeadingPairs>
  <TitlesOfParts>
    <vt:vector size="1" baseType="lpstr">
      <vt:lpstr>ANEXO I</vt:lpstr>
    </vt:vector>
  </TitlesOfParts>
  <Company>Microsoft</Company>
  <LinksUpToDate>false</LinksUpToDate>
  <CharactersWithSpaces>159526</CharactersWithSpaces>
  <SharedDoc>false</SharedDoc>
  <HLinks>
    <vt:vector size="366" baseType="variant">
      <vt:variant>
        <vt:i4>3145784</vt:i4>
      </vt:variant>
      <vt:variant>
        <vt:i4>180</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5963856</vt:i4>
      </vt:variant>
      <vt:variant>
        <vt:i4>177</vt:i4>
      </vt:variant>
      <vt:variant>
        <vt:i4>0</vt:i4>
      </vt:variant>
      <vt:variant>
        <vt:i4>5</vt:i4>
      </vt:variant>
      <vt:variant>
        <vt:lpwstr>http://www.fazenda.rj.gov.br/sefaz/faces/owResource.jspx?z=oracle.webcenter.doclib%21%21UCMServer%2523dDocName%253AWCC261818%21%21789</vt:lpwstr>
      </vt:variant>
      <vt:variant>
        <vt:lpwstr/>
      </vt:variant>
      <vt:variant>
        <vt:i4>1114143</vt:i4>
      </vt:variant>
      <vt:variant>
        <vt:i4>174</vt:i4>
      </vt:variant>
      <vt:variant>
        <vt:i4>0</vt:i4>
      </vt:variant>
      <vt:variant>
        <vt:i4>5</vt:i4>
      </vt:variant>
      <vt:variant>
        <vt:lpwstr>http://www.fazenda.rj.gov.br/sefaz/faces/webcenter/faces/owResource.jspx?z=oracle.webcenter.doclib%21UCMServer%21UCMServer%2523dDocName%253A98875</vt:lpwstr>
      </vt:variant>
      <vt:variant>
        <vt:lpwstr/>
      </vt:variant>
      <vt:variant>
        <vt:i4>3145784</vt:i4>
      </vt:variant>
      <vt:variant>
        <vt:i4>171</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168</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5963784</vt:i4>
      </vt:variant>
      <vt:variant>
        <vt:i4>165</vt:i4>
      </vt:variant>
      <vt:variant>
        <vt:i4>0</vt:i4>
      </vt:variant>
      <vt:variant>
        <vt:i4>5</vt:i4>
      </vt:variant>
      <vt:variant>
        <vt:lpwstr>http://www.fazenda.rj.gov.br/sefaz/faces/owResource.jspx?z=oracle.webcenter.doclib%21s8bba98ff_4cbb_40b8_beee_296c916a23ed%21UCMServer%2523dDocName%253A3372015%21%21</vt:lpwstr>
      </vt:variant>
      <vt:variant>
        <vt:lpwstr/>
      </vt:variant>
      <vt:variant>
        <vt:i4>3997730</vt:i4>
      </vt:variant>
      <vt:variant>
        <vt:i4>162</vt:i4>
      </vt:variant>
      <vt:variant>
        <vt:i4>0</vt:i4>
      </vt:variant>
      <vt:variant>
        <vt:i4>5</vt:i4>
      </vt:variant>
      <vt:variant>
        <vt:lpwstr>http://www.fazenda.rj.gov.br/sefaz/faces/owResource.jspx?z=oracle.webcenter.doclib%21s8bba98ff_4cbb_40b8_beee_296c916a23ed%21UCMServer%2523dDocName%253AWCC205728%21%21</vt:lpwstr>
      </vt:variant>
      <vt:variant>
        <vt:lpwstr/>
      </vt:variant>
      <vt:variant>
        <vt:i4>3145784</vt:i4>
      </vt:variant>
      <vt:variant>
        <vt:i4>159</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156</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153</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150</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147</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144</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141</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138</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135</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132</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129</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126</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123</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120</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117</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114</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111</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108</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105</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102</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99</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96</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93</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90</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87</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84</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81</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78</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75</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72</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69</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66</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63</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60</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57</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54</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51</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48</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45</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42</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39</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36</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33</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30</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2949172</vt:i4>
      </vt:variant>
      <vt:variant>
        <vt:i4>27</vt:i4>
      </vt:variant>
      <vt:variant>
        <vt:i4>0</vt:i4>
      </vt:variant>
      <vt:variant>
        <vt:i4>5</vt:i4>
      </vt:variant>
      <vt:variant>
        <vt:lpwstr>http://www.fazenda.rj.gov.br/sefaz/faces/owResource.jspx?z=oracle.webcenter.doclib%21%21UCMServer%2523dDocName%253AWCC316876%21%21DECRETO%2BN.%25C2%25BA%2B45768%2BDE%2B03%2BDE%2BOUTUBRO%2BDE%2B2016.html</vt:lpwstr>
      </vt:variant>
      <vt:variant>
        <vt:lpwstr/>
      </vt:variant>
      <vt:variant>
        <vt:i4>3145784</vt:i4>
      </vt:variant>
      <vt:variant>
        <vt:i4>24</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21</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2424911</vt:i4>
      </vt:variant>
      <vt:variant>
        <vt:i4>18</vt:i4>
      </vt:variant>
      <vt:variant>
        <vt:i4>0</vt:i4>
      </vt:variant>
      <vt:variant>
        <vt:i4>5</vt:i4>
      </vt:variant>
      <vt:variant>
        <vt:lpwstr>http://www.planalto.gov.br/ccivil_03/Leis/L10147.htm</vt:lpwstr>
      </vt:variant>
      <vt:variant>
        <vt:lpwstr/>
      </vt:variant>
      <vt:variant>
        <vt:i4>3145784</vt:i4>
      </vt:variant>
      <vt:variant>
        <vt:i4>15</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12</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9</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6</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3</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ariant>
        <vt:i4>3145784</vt:i4>
      </vt:variant>
      <vt:variant>
        <vt:i4>0</vt:i4>
      </vt:variant>
      <vt:variant>
        <vt:i4>0</vt:i4>
      </vt:variant>
      <vt:variant>
        <vt:i4>5</vt:i4>
      </vt:variant>
      <vt:variant>
        <vt:lpwstr>http://www.fazenda.rj.gov.br/sefaz/faces/menu_structure/legislacao/legislacao-estadual-navigation/coluna1/menu_legislacao_decretos/Decretos-Tributaria?_afrLoop=58219971220815089&amp;datasource=UCMServer%23dDocName%3AWCC42000026194&amp;_adf.ctrl-state=pxwojh7ly_66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I</dc:title>
  <dc:subject/>
  <dc:creator>oalves</dc:creator>
  <cp:keywords/>
  <cp:lastModifiedBy>Rodrigo Miranda</cp:lastModifiedBy>
  <cp:revision>2</cp:revision>
  <cp:lastPrinted>2016-03-01T18:13:00Z</cp:lastPrinted>
  <dcterms:created xsi:type="dcterms:W3CDTF">2026-04-13T22:02:00Z</dcterms:created>
  <dcterms:modified xsi:type="dcterms:W3CDTF">2026-04-13T22:02:00Z</dcterms:modified>
</cp:coreProperties>
</file>