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A749" w14:textId="289FD07F" w:rsidR="007E68E8" w:rsidRPr="007E68E8" w:rsidRDefault="007E68E8" w:rsidP="007E68E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7E68E8">
        <w:rPr>
          <w:rFonts w:ascii="Arial" w:hAnsi="Arial" w:cs="Arial"/>
          <w:b/>
          <w:bCs/>
          <w:i/>
          <w:iCs/>
          <w:sz w:val="28"/>
          <w:szCs w:val="28"/>
        </w:rPr>
        <w:t>Pautas de Accesibilidad al Contenido en la Web (WCAG)</w:t>
      </w:r>
    </w:p>
    <w:p w14:paraId="0048BF22" w14:textId="77777777" w:rsidR="007E68E8" w:rsidRPr="007E68E8" w:rsidRDefault="007E68E8" w:rsidP="007E68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Perceptibilidad</w:t>
      </w:r>
    </w:p>
    <w:p w14:paraId="01D93679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</w:t>
      </w:r>
    </w:p>
    <w:p w14:paraId="050B7F80" w14:textId="77777777" w:rsidR="007E68E8" w:rsidRPr="007E68E8" w:rsidRDefault="007E68E8" w:rsidP="007E6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Texto Alternativo (1.1.1):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texto alternativo para cualquier contenido no textual.</w:t>
      </w:r>
    </w:p>
    <w:p w14:paraId="2527148D" w14:textId="77777777" w:rsidR="007E68E8" w:rsidRPr="007E68E8" w:rsidRDefault="007E68E8" w:rsidP="007E6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Multimedia Solo Audio y Solo Video (1.2.1 y 1.2.2):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alternativas para multimedia solo audio y solo video.</w:t>
      </w:r>
    </w:p>
    <w:p w14:paraId="674C2E9D" w14:textId="77777777" w:rsidR="007E68E8" w:rsidRPr="007E68E8" w:rsidRDefault="007E68E8" w:rsidP="007E6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Subtítulos para Multimedia (1.2.3):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Subtítulos para multimedia con audio sincronizado.</w:t>
      </w:r>
    </w:p>
    <w:p w14:paraId="70A526DE" w14:textId="0507330E" w:rsidR="007E68E8" w:rsidRPr="007E68E8" w:rsidRDefault="007E68E8" w:rsidP="007E6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Presentación de la Información (1.3.1):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Contenido presentado en diferentes formas (ej. 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Texto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 gráficos).</w:t>
      </w:r>
    </w:p>
    <w:p w14:paraId="0AD1157A" w14:textId="77777777" w:rsidR="007E68E8" w:rsidRPr="007E68E8" w:rsidRDefault="007E68E8" w:rsidP="007E6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Uso del Color (1.4.1):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No utilizar color como única forma de transmitir información.</w:t>
      </w:r>
    </w:p>
    <w:p w14:paraId="1231A27E" w14:textId="77777777" w:rsidR="007E68E8" w:rsidRPr="007E68E8" w:rsidRDefault="007E68E8" w:rsidP="007E6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Control de Audio (1.4.2):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controles para pausar o detener el audio.</w:t>
      </w:r>
    </w:p>
    <w:p w14:paraId="153385F5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AA</w:t>
      </w:r>
    </w:p>
    <w:p w14:paraId="74A6B4BC" w14:textId="77777777" w:rsidR="007E68E8" w:rsidRPr="007E68E8" w:rsidRDefault="007E68E8" w:rsidP="007E6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Subtítulos para Multimedia Grabada (1.2.4):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subtítulos para multimedia con audio sincronizado grabado.</w:t>
      </w:r>
    </w:p>
    <w:p w14:paraId="3A707AFF" w14:textId="77777777" w:rsidR="007E68E8" w:rsidRPr="007E68E8" w:rsidRDefault="007E68E8" w:rsidP="007E6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Descripción de Audio o Alternativa de Multimedia (1.2.5):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una alternativa para multimedia sincronizada.</w:t>
      </w:r>
    </w:p>
    <w:p w14:paraId="082B554B" w14:textId="77777777" w:rsidR="007E68E8" w:rsidRPr="007E68E8" w:rsidRDefault="007E68E8" w:rsidP="007E6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Contraste (1.4.3):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Mantener un contraste mínimo de 4.5:1 para el texto.</w:t>
      </w:r>
    </w:p>
    <w:p w14:paraId="0173CAC2" w14:textId="77777777" w:rsidR="007E68E8" w:rsidRPr="007E68E8" w:rsidRDefault="007E68E8" w:rsidP="007E6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Redimensionamiento del Texto (1.4.4):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Permitir redimensionamiento del texto sin pérdida de contenido.</w:t>
      </w:r>
    </w:p>
    <w:p w14:paraId="523623E8" w14:textId="77777777" w:rsidR="007E68E8" w:rsidRPr="007E68E8" w:rsidRDefault="007E68E8" w:rsidP="007E6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Imágenes de Texto (1.4.5):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Evitar imágenes de texto cuando sea posible.</w:t>
      </w:r>
    </w:p>
    <w:p w14:paraId="020C544D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AAA</w:t>
      </w:r>
    </w:p>
    <w:p w14:paraId="2E0AC4D2" w14:textId="77777777" w:rsidR="007E68E8" w:rsidRPr="007E68E8" w:rsidRDefault="007E68E8" w:rsidP="007E6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Descripción de Audio (1.2.6):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descripción de audio para multimedia.</w:t>
      </w:r>
    </w:p>
    <w:p w14:paraId="6E2D84A1" w14:textId="77777777" w:rsidR="007E68E8" w:rsidRPr="007E68E8" w:rsidRDefault="007E68E8" w:rsidP="007E6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Contraste Mejorado (1.4.6):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Contraste mínimo de 7:1 para el texto.</w:t>
      </w:r>
    </w:p>
    <w:p w14:paraId="63460B3F" w14:textId="77777777" w:rsidR="007E68E8" w:rsidRPr="007E68E8" w:rsidRDefault="007E68E8" w:rsidP="007E6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Audio sin Fondo (1.4.7):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una opción para silenciar fondo de audio.</w:t>
      </w:r>
    </w:p>
    <w:p w14:paraId="112A6C59" w14:textId="77777777" w:rsidR="007E68E8" w:rsidRPr="007E68E8" w:rsidRDefault="007E68E8" w:rsidP="007E6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Imágenes de Texto (sin Excepción) (1.4.9):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No usar imágenes de texto excepto cuando sea esencial.</w:t>
      </w:r>
    </w:p>
    <w:p w14:paraId="238B3A7F" w14:textId="77777777" w:rsidR="007E68E8" w:rsidRPr="007E68E8" w:rsidRDefault="007E68E8" w:rsidP="007E68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Operabilidad</w:t>
      </w:r>
    </w:p>
    <w:p w14:paraId="2F4FDB67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</w:t>
      </w:r>
    </w:p>
    <w:p w14:paraId="25A0B9EA" w14:textId="77777777" w:rsidR="007E68E8" w:rsidRPr="007E68E8" w:rsidRDefault="007E68E8" w:rsidP="007E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Acceso con Teclado (2.1.1):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Todo el contenido debe ser accesible con teclado.</w:t>
      </w:r>
    </w:p>
    <w:p w14:paraId="22090207" w14:textId="77777777" w:rsidR="007E68E8" w:rsidRPr="007E68E8" w:rsidRDefault="007E68E8" w:rsidP="007E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Sin Trampas para el Teclado (2.1.2):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Ningún elemento de la interfaz debe atrapar al usuario en un bucle de teclado.</w:t>
      </w:r>
    </w:p>
    <w:p w14:paraId="4E9F8CFA" w14:textId="77777777" w:rsidR="007E68E8" w:rsidRPr="007E68E8" w:rsidRDefault="007E68E8" w:rsidP="007E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Tiempo Ajustable (2.2.1):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opciones para extender el tiempo límite.</w:t>
      </w:r>
    </w:p>
    <w:p w14:paraId="59F022C4" w14:textId="77777777" w:rsidR="007E68E8" w:rsidRPr="007E68E8" w:rsidRDefault="007E68E8" w:rsidP="007E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Evitar Contenido que Causa Convulsiones (2.3.1):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No usar contenido que destelle más de tres veces por segundo.</w:t>
      </w:r>
    </w:p>
    <w:p w14:paraId="6C72B223" w14:textId="77777777" w:rsidR="007E68E8" w:rsidRPr="007E68E8" w:rsidRDefault="007E68E8" w:rsidP="007E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Navegación (2.4.1-2.4.3):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formas de ayudar a la navegación y encontrar contenido.</w:t>
      </w:r>
    </w:p>
    <w:p w14:paraId="0728C900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AA</w:t>
      </w:r>
    </w:p>
    <w:p w14:paraId="42B3C836" w14:textId="77777777" w:rsidR="007E68E8" w:rsidRPr="007E68E8" w:rsidRDefault="007E68E8" w:rsidP="007E6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Evitar Enlaces Propositivos (2.4.4):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propósito de los enlaces en el contexto.</w:t>
      </w:r>
    </w:p>
    <w:p w14:paraId="061496D6" w14:textId="77777777" w:rsidR="007E68E8" w:rsidRPr="007E68E8" w:rsidRDefault="007E68E8" w:rsidP="007E6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Múltiples Medios de Navegación (2.4.5):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más de una forma para encontrar páginas web.</w:t>
      </w:r>
    </w:p>
    <w:p w14:paraId="5EEB53B3" w14:textId="77777777" w:rsidR="007E68E8" w:rsidRPr="007E68E8" w:rsidRDefault="007E68E8" w:rsidP="007E6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Encabezados y Etiquetas (2.4.6):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Utilizar encabezados y etiquetas descriptivas.</w:t>
      </w:r>
    </w:p>
    <w:p w14:paraId="04F6F091" w14:textId="77777777" w:rsidR="007E68E8" w:rsidRPr="007E68E8" w:rsidRDefault="007E68E8" w:rsidP="007E6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Foco Visible (2.4.7):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Asegurarse de que el foco del teclado es visible.</w:t>
      </w:r>
    </w:p>
    <w:p w14:paraId="1077ABCB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AAA</w:t>
      </w:r>
    </w:p>
    <w:p w14:paraId="5A06384D" w14:textId="77777777" w:rsidR="007E68E8" w:rsidRPr="007E68E8" w:rsidRDefault="007E68E8" w:rsidP="007E68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Navegación Consistente (2.4.8):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métodos de navegación consistentes.</w:t>
      </w:r>
    </w:p>
    <w:p w14:paraId="3BAACC99" w14:textId="77777777" w:rsidR="007E68E8" w:rsidRPr="007E68E8" w:rsidRDefault="007E68E8" w:rsidP="007E68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Identificación de Propósito (2.4.9):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Los propósitos de los enlaces deben ser identificables.</w:t>
      </w:r>
    </w:p>
    <w:p w14:paraId="2277CF44" w14:textId="77777777" w:rsidR="007E68E8" w:rsidRPr="007E68E8" w:rsidRDefault="007E68E8" w:rsidP="007E68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Reducción de </w:t>
      </w:r>
      <w:proofErr w:type="spellStart"/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Seizures</w:t>
      </w:r>
      <w:proofErr w:type="spellEnd"/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Mejorada (2.3.2):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Ningún contenido debe destellar.</w:t>
      </w:r>
    </w:p>
    <w:p w14:paraId="69573AB1" w14:textId="77777777" w:rsidR="007E68E8" w:rsidRPr="007E68E8" w:rsidRDefault="007E68E8" w:rsidP="007E68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Comprensibilidad</w:t>
      </w:r>
    </w:p>
    <w:p w14:paraId="52739415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</w:t>
      </w:r>
    </w:p>
    <w:p w14:paraId="3704C62B" w14:textId="77777777" w:rsidR="007E68E8" w:rsidRPr="007E68E8" w:rsidRDefault="007E68E8" w:rsidP="007E68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Lenguaje de la Página (3.1.1):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Declarar el idioma predeterminado de cada página web.</w:t>
      </w:r>
    </w:p>
    <w:p w14:paraId="4D331F9C" w14:textId="77777777" w:rsidR="007E68E8" w:rsidRPr="007E68E8" w:rsidRDefault="007E68E8" w:rsidP="007E68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Lectura Predictible (3.2.1 y 3.2.2):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Asegurarse de que las interfaces se comporten de manera predecible.</w:t>
      </w:r>
    </w:p>
    <w:p w14:paraId="3D508228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AA</w:t>
      </w:r>
    </w:p>
    <w:p w14:paraId="549E143E" w14:textId="77777777" w:rsidR="007E68E8" w:rsidRPr="007E68E8" w:rsidRDefault="007E68E8" w:rsidP="007E68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Lenguaje de Partes del Contenido (3.1.2):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Declarar el idioma de partes del contenido cuando difiere del predeterminado.</w:t>
      </w:r>
    </w:p>
    <w:p w14:paraId="4F7B74F3" w14:textId="77777777" w:rsidR="007E68E8" w:rsidRPr="007E68E8" w:rsidRDefault="007E68E8" w:rsidP="007E68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Navegación Consistente (3.2.3):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Proveer una navegación consistente en todas las páginas.</w:t>
      </w:r>
    </w:p>
    <w:p w14:paraId="4E4273BB" w14:textId="77777777" w:rsidR="007E68E8" w:rsidRPr="007E68E8" w:rsidRDefault="007E68E8" w:rsidP="007E68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Ayuda en la Entrada (3.3.3):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ayuda cuando se cometen errores en la entrada de datos.</w:t>
      </w:r>
    </w:p>
    <w:p w14:paraId="665EA486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Nivel AAA</w:t>
      </w:r>
    </w:p>
    <w:p w14:paraId="57DA8F7B" w14:textId="77777777" w:rsidR="007E68E8" w:rsidRPr="007E68E8" w:rsidRDefault="007E68E8" w:rsidP="007E68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Lectura Predictible Mejorada (3.2.5):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Asegurarse de que los cambios en la interfaz de usuario son iniciados por el usuario.</w:t>
      </w:r>
    </w:p>
    <w:p w14:paraId="76BF439D" w14:textId="77777777" w:rsidR="007E68E8" w:rsidRPr="007E68E8" w:rsidRDefault="007E68E8" w:rsidP="007E68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Evitar Errores (3.3.6):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soporte adicional para evitar errores críticos.</w:t>
      </w:r>
    </w:p>
    <w:p w14:paraId="2291C763" w14:textId="77777777" w:rsidR="007E68E8" w:rsidRPr="007E68E8" w:rsidRDefault="007E68E8" w:rsidP="007E68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Robustez</w:t>
      </w:r>
    </w:p>
    <w:p w14:paraId="4D9AE36D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</w:t>
      </w:r>
    </w:p>
    <w:p w14:paraId="4A13AADB" w14:textId="77777777" w:rsidR="007E68E8" w:rsidRPr="007E68E8" w:rsidRDefault="007E68E8" w:rsidP="007E68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Compatible (4.1.1):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Asegurarse de que el contenido es compatible con tecnologías </w:t>
      </w:r>
      <w:proofErr w:type="spellStart"/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asistivas</w:t>
      </w:r>
      <w:proofErr w:type="spellEnd"/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6F8E80BA" w14:textId="77777777" w:rsidR="007E68E8" w:rsidRPr="007E68E8" w:rsidRDefault="007E68E8" w:rsidP="007E68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Control del Nombre y Rol (4.1.2):</w:t>
      </w: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Proporcionar nombres y roles a todos los elementos de la interfaz de usuario.</w:t>
      </w:r>
    </w:p>
    <w:p w14:paraId="48ED525C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AA</w:t>
      </w:r>
    </w:p>
    <w:p w14:paraId="537D77C0" w14:textId="77777777" w:rsidR="007E68E8" w:rsidRPr="007E68E8" w:rsidRDefault="007E68E8" w:rsidP="007E68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No se especifican pautas adicionales.</w:t>
      </w:r>
    </w:p>
    <w:p w14:paraId="0F67E2E9" w14:textId="77777777" w:rsidR="007E68E8" w:rsidRPr="007E68E8" w:rsidRDefault="007E68E8" w:rsidP="007E68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Nivel AAA</w:t>
      </w:r>
    </w:p>
    <w:p w14:paraId="1F78B62D" w14:textId="77777777" w:rsidR="007E68E8" w:rsidRPr="007E68E8" w:rsidRDefault="007E68E8" w:rsidP="007E68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7E6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No se especifican pautas adicionales.</w:t>
      </w:r>
    </w:p>
    <w:p w14:paraId="195A6F87" w14:textId="73B4F5DB" w:rsidR="003A76B1" w:rsidRDefault="003A76B1" w:rsidP="007E68E8"/>
    <w:sectPr w:rsidR="003A7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291E"/>
    <w:multiLevelType w:val="multilevel"/>
    <w:tmpl w:val="5C1A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44629"/>
    <w:multiLevelType w:val="multilevel"/>
    <w:tmpl w:val="963A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80D72"/>
    <w:multiLevelType w:val="multilevel"/>
    <w:tmpl w:val="E900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A65B2"/>
    <w:multiLevelType w:val="multilevel"/>
    <w:tmpl w:val="5D8E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136BA"/>
    <w:multiLevelType w:val="multilevel"/>
    <w:tmpl w:val="7198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1285C"/>
    <w:multiLevelType w:val="multilevel"/>
    <w:tmpl w:val="3298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D5D3D"/>
    <w:multiLevelType w:val="multilevel"/>
    <w:tmpl w:val="52D8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12DA4"/>
    <w:multiLevelType w:val="multilevel"/>
    <w:tmpl w:val="6B14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E48B5"/>
    <w:multiLevelType w:val="multilevel"/>
    <w:tmpl w:val="F9C4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43CC4"/>
    <w:multiLevelType w:val="multilevel"/>
    <w:tmpl w:val="D1C4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449EC"/>
    <w:multiLevelType w:val="multilevel"/>
    <w:tmpl w:val="331E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F1BCB"/>
    <w:multiLevelType w:val="multilevel"/>
    <w:tmpl w:val="FA20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823479">
    <w:abstractNumId w:val="10"/>
  </w:num>
  <w:num w:numId="2" w16cid:durableId="221259204">
    <w:abstractNumId w:val="3"/>
  </w:num>
  <w:num w:numId="3" w16cid:durableId="180245408">
    <w:abstractNumId w:val="1"/>
  </w:num>
  <w:num w:numId="4" w16cid:durableId="2063676371">
    <w:abstractNumId w:val="11"/>
  </w:num>
  <w:num w:numId="5" w16cid:durableId="748238117">
    <w:abstractNumId w:val="8"/>
  </w:num>
  <w:num w:numId="6" w16cid:durableId="2069381525">
    <w:abstractNumId w:val="0"/>
  </w:num>
  <w:num w:numId="7" w16cid:durableId="463357263">
    <w:abstractNumId w:val="2"/>
  </w:num>
  <w:num w:numId="8" w16cid:durableId="488450763">
    <w:abstractNumId w:val="4"/>
  </w:num>
  <w:num w:numId="9" w16cid:durableId="233586673">
    <w:abstractNumId w:val="9"/>
  </w:num>
  <w:num w:numId="10" w16cid:durableId="797458156">
    <w:abstractNumId w:val="5"/>
  </w:num>
  <w:num w:numId="11" w16cid:durableId="2062095156">
    <w:abstractNumId w:val="6"/>
  </w:num>
  <w:num w:numId="12" w16cid:durableId="161630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E8"/>
    <w:rsid w:val="003A76B1"/>
    <w:rsid w:val="00550238"/>
    <w:rsid w:val="007E68E8"/>
    <w:rsid w:val="00915EB8"/>
    <w:rsid w:val="00B10D4D"/>
    <w:rsid w:val="00B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A96A"/>
  <w15:chartTrackingRefBased/>
  <w15:docId w15:val="{6E20225E-D5C1-49A7-A3F1-6792D439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E68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8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8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8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8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8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8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8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8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8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8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E6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Estrella</dc:creator>
  <cp:keywords/>
  <dc:description/>
  <cp:lastModifiedBy>Miranda Estrella</cp:lastModifiedBy>
  <cp:revision>1</cp:revision>
  <dcterms:created xsi:type="dcterms:W3CDTF">2024-05-30T22:51:00Z</dcterms:created>
  <dcterms:modified xsi:type="dcterms:W3CDTF">2024-05-30T23:01:00Z</dcterms:modified>
</cp:coreProperties>
</file>