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99C29" w14:textId="77777777" w:rsidR="00556CD4" w:rsidRPr="00C65B78" w:rsidRDefault="00556CD4" w:rsidP="00C65B78">
      <w:pPr>
        <w:rPr>
          <w:color w:val="000000" w:themeColor="text1"/>
        </w:rPr>
      </w:pPr>
    </w:p>
    <w:p w14:paraId="5B38869E" w14:textId="77777777" w:rsidR="00556CD4" w:rsidRPr="00C65B78" w:rsidRDefault="00556CD4" w:rsidP="00C65B78">
      <w:pPr>
        <w:jc w:val="center"/>
        <w:rPr>
          <w:color w:val="000000" w:themeColor="text1"/>
        </w:rPr>
      </w:pPr>
      <w:r w:rsidRPr="00C65B78">
        <w:rPr>
          <w:noProof/>
          <w:color w:val="000000" w:themeColor="text1"/>
        </w:rPr>
        <w:drawing>
          <wp:inline distT="0" distB="0" distL="0" distR="0" wp14:anchorId="78EAE097" wp14:editId="65B6EB54">
            <wp:extent cx="5734050" cy="1676400"/>
            <wp:effectExtent l="0" t="0" r="0" b="0"/>
            <wp:docPr id="322" name="Picture 322" descr="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22" name="Picture 322" descr="Blue text on a white background&#10;&#10;AI-generated content may be incorrect."/>
                    <pic:cNvPicPr/>
                  </pic:nvPicPr>
                  <pic:blipFill>
                    <a:blip r:embed="rId7"/>
                    <a:stretch>
                      <a:fillRect/>
                    </a:stretch>
                  </pic:blipFill>
                  <pic:spPr>
                    <a:xfrm>
                      <a:off x="0" y="0"/>
                      <a:ext cx="5734050" cy="1676400"/>
                    </a:xfrm>
                    <a:prstGeom prst="rect">
                      <a:avLst/>
                    </a:prstGeom>
                  </pic:spPr>
                </pic:pic>
              </a:graphicData>
            </a:graphic>
          </wp:inline>
        </w:drawing>
      </w:r>
    </w:p>
    <w:p w14:paraId="22913E4E" w14:textId="77777777" w:rsidR="00556CD4" w:rsidRPr="00C65B78" w:rsidRDefault="00556CD4" w:rsidP="00C65B78">
      <w:pPr>
        <w:jc w:val="center"/>
        <w:rPr>
          <w:color w:val="000000" w:themeColor="text1"/>
        </w:rPr>
      </w:pPr>
      <w:r w:rsidRPr="00C65B78">
        <w:rPr>
          <w:color w:val="000000" w:themeColor="text1"/>
        </w:rPr>
        <w:t>Campus Monterrey</w:t>
      </w:r>
    </w:p>
    <w:p w14:paraId="3910072F" w14:textId="77777777" w:rsidR="00556CD4" w:rsidRPr="00C65B78" w:rsidRDefault="00556CD4" w:rsidP="00C65B78">
      <w:pPr>
        <w:rPr>
          <w:color w:val="000000" w:themeColor="text1"/>
        </w:rPr>
      </w:pPr>
    </w:p>
    <w:p w14:paraId="36F06F8A" w14:textId="77777777" w:rsidR="00556CD4" w:rsidRPr="00C65B78" w:rsidRDefault="00556CD4" w:rsidP="00C65B78">
      <w:pPr>
        <w:jc w:val="center"/>
        <w:rPr>
          <w:color w:val="000000" w:themeColor="text1"/>
        </w:rPr>
      </w:pPr>
    </w:p>
    <w:p w14:paraId="65721C25" w14:textId="77777777" w:rsidR="006A1D5E" w:rsidRPr="00C65B78" w:rsidRDefault="006A1D5E" w:rsidP="00C65B78">
      <w:pPr>
        <w:rPr>
          <w:color w:val="000000" w:themeColor="text1"/>
        </w:rPr>
      </w:pPr>
    </w:p>
    <w:p w14:paraId="65AEAA28" w14:textId="77777777" w:rsidR="006A1D5E" w:rsidRPr="00C65B78" w:rsidRDefault="006A1D5E" w:rsidP="00C65B78">
      <w:pPr>
        <w:jc w:val="center"/>
        <w:rPr>
          <w:color w:val="000000" w:themeColor="text1"/>
        </w:rPr>
      </w:pPr>
    </w:p>
    <w:p w14:paraId="78C29DE4" w14:textId="77777777" w:rsidR="00556CD4" w:rsidRPr="00C65B78" w:rsidRDefault="00556CD4" w:rsidP="00C65B78">
      <w:pPr>
        <w:jc w:val="center"/>
        <w:rPr>
          <w:color w:val="000000" w:themeColor="text1"/>
        </w:rPr>
      </w:pPr>
    </w:p>
    <w:p w14:paraId="5D301A1B" w14:textId="09081671" w:rsidR="00556CD4" w:rsidRPr="00C65B78" w:rsidRDefault="00416CB2" w:rsidP="00C65B78">
      <w:pPr>
        <w:spacing w:after="240"/>
        <w:jc w:val="center"/>
        <w:rPr>
          <w:b/>
          <w:bCs/>
          <w:color w:val="000000" w:themeColor="text1"/>
        </w:rPr>
      </w:pPr>
      <w:r w:rsidRPr="00C65B78">
        <w:rPr>
          <w:b/>
          <w:bCs/>
          <w:color w:val="000000" w:themeColor="text1"/>
        </w:rPr>
        <w:t>Tarea 1. Estadística en la Concentración en IA</w:t>
      </w:r>
    </w:p>
    <w:p w14:paraId="05E710DC" w14:textId="77777777" w:rsidR="006A1D5E" w:rsidRPr="00C65B78" w:rsidRDefault="006A1D5E" w:rsidP="00C65B78">
      <w:pPr>
        <w:spacing w:after="240"/>
        <w:jc w:val="left"/>
        <w:rPr>
          <w:color w:val="000000" w:themeColor="text1"/>
        </w:rPr>
      </w:pPr>
    </w:p>
    <w:p w14:paraId="0C7E837E" w14:textId="77777777" w:rsidR="00556CD4" w:rsidRPr="00C65B78" w:rsidRDefault="00556CD4" w:rsidP="00C65B78">
      <w:pPr>
        <w:spacing w:after="240"/>
        <w:jc w:val="left"/>
        <w:rPr>
          <w:color w:val="000000" w:themeColor="text1"/>
        </w:rPr>
      </w:pPr>
      <w:r w:rsidRPr="00C65B78">
        <w:rPr>
          <w:color w:val="000000" w:themeColor="text1"/>
        </w:rPr>
        <w:br/>
      </w:r>
    </w:p>
    <w:p w14:paraId="6C873BC2" w14:textId="60FD22A4" w:rsidR="00556CD4" w:rsidRPr="00C65B78" w:rsidRDefault="00416CB2" w:rsidP="00C65B78">
      <w:pPr>
        <w:jc w:val="center"/>
        <w:rPr>
          <w:color w:val="000000" w:themeColor="text1"/>
        </w:rPr>
      </w:pPr>
      <w:r w:rsidRPr="00C65B78">
        <w:rPr>
          <w:color w:val="000000" w:themeColor="text1"/>
        </w:rPr>
        <w:t>Inteligencia artificial avanzada para la ciencia de datos</w:t>
      </w:r>
    </w:p>
    <w:p w14:paraId="1B0C6A27" w14:textId="77777777" w:rsidR="006A1D5E" w:rsidRPr="00C65B78" w:rsidRDefault="006A1D5E" w:rsidP="00C65B78">
      <w:pPr>
        <w:jc w:val="center"/>
        <w:rPr>
          <w:color w:val="000000" w:themeColor="text1"/>
        </w:rPr>
      </w:pPr>
    </w:p>
    <w:p w14:paraId="46512A91" w14:textId="77777777" w:rsidR="006A1D5E" w:rsidRPr="00C65B78" w:rsidRDefault="006A1D5E" w:rsidP="00C65B78">
      <w:pPr>
        <w:jc w:val="center"/>
        <w:rPr>
          <w:color w:val="000000" w:themeColor="text1"/>
        </w:rPr>
      </w:pPr>
    </w:p>
    <w:p w14:paraId="0FD1BE39" w14:textId="27908A09" w:rsidR="00556CD4" w:rsidRPr="00C65B78" w:rsidRDefault="006A1D5E" w:rsidP="00C65B78">
      <w:pPr>
        <w:jc w:val="center"/>
        <w:rPr>
          <w:color w:val="000000" w:themeColor="text1"/>
        </w:rPr>
      </w:pPr>
      <w:r w:rsidRPr="00C65B78">
        <w:rPr>
          <w:color w:val="000000" w:themeColor="text1"/>
        </w:rPr>
        <w:t>Grupo</w:t>
      </w:r>
      <w:r w:rsidR="00416CB2" w:rsidRPr="00C65B78">
        <w:rPr>
          <w:color w:val="000000" w:themeColor="text1"/>
        </w:rPr>
        <w:t xml:space="preserve"> 602</w:t>
      </w:r>
    </w:p>
    <w:p w14:paraId="3D10BF87" w14:textId="77777777" w:rsidR="00416CB2" w:rsidRPr="00C65B78" w:rsidRDefault="00416CB2" w:rsidP="00C65B78">
      <w:pPr>
        <w:jc w:val="center"/>
        <w:rPr>
          <w:color w:val="000000" w:themeColor="text1"/>
        </w:rPr>
      </w:pPr>
    </w:p>
    <w:p w14:paraId="2ED57077" w14:textId="77777777" w:rsidR="00416CB2" w:rsidRPr="00C65B78" w:rsidRDefault="00416CB2" w:rsidP="00C65B78">
      <w:pPr>
        <w:jc w:val="center"/>
        <w:rPr>
          <w:color w:val="000000" w:themeColor="text1"/>
        </w:rPr>
      </w:pPr>
    </w:p>
    <w:p w14:paraId="7C7B5616" w14:textId="77777777" w:rsidR="00556CD4" w:rsidRPr="00C65B78" w:rsidRDefault="00556CD4" w:rsidP="00C65B78">
      <w:pPr>
        <w:jc w:val="center"/>
        <w:rPr>
          <w:color w:val="000000" w:themeColor="text1"/>
        </w:rPr>
      </w:pPr>
      <w:r w:rsidRPr="00C65B78">
        <w:rPr>
          <w:color w:val="000000" w:themeColor="text1"/>
        </w:rPr>
        <w:t>Miranda Urban Solano A01752391</w:t>
      </w:r>
    </w:p>
    <w:p w14:paraId="22A291D7" w14:textId="77777777" w:rsidR="00556CD4" w:rsidRPr="00C65B78" w:rsidRDefault="00556CD4" w:rsidP="00C65B78">
      <w:pPr>
        <w:jc w:val="center"/>
        <w:rPr>
          <w:color w:val="000000" w:themeColor="text1"/>
        </w:rPr>
      </w:pPr>
    </w:p>
    <w:p w14:paraId="51C1A4B8" w14:textId="77777777" w:rsidR="00556CD4" w:rsidRPr="00C65B78" w:rsidRDefault="00556CD4" w:rsidP="00C65B78">
      <w:pPr>
        <w:spacing w:after="240"/>
        <w:jc w:val="left"/>
        <w:rPr>
          <w:color w:val="000000" w:themeColor="text1"/>
        </w:rPr>
      </w:pPr>
    </w:p>
    <w:p w14:paraId="0CD908DA" w14:textId="52EBABAE" w:rsidR="00556CD4" w:rsidRPr="00C65B78" w:rsidRDefault="00416CB2" w:rsidP="00C65B78">
      <w:pPr>
        <w:jc w:val="center"/>
        <w:rPr>
          <w:color w:val="000000" w:themeColor="text1"/>
        </w:rPr>
      </w:pPr>
      <w:r w:rsidRPr="00C65B78">
        <w:rPr>
          <w:color w:val="000000" w:themeColor="text1"/>
        </w:rPr>
        <w:t>Domingo</w:t>
      </w:r>
      <w:r w:rsidR="00556CD4" w:rsidRPr="00C65B78">
        <w:rPr>
          <w:color w:val="000000" w:themeColor="text1"/>
        </w:rPr>
        <w:t xml:space="preserve"> 30 de </w:t>
      </w:r>
      <w:r w:rsidRPr="00C65B78">
        <w:rPr>
          <w:color w:val="000000" w:themeColor="text1"/>
        </w:rPr>
        <w:t>agosto</w:t>
      </w:r>
      <w:r w:rsidR="00556CD4" w:rsidRPr="00C65B78">
        <w:rPr>
          <w:color w:val="000000" w:themeColor="text1"/>
        </w:rPr>
        <w:t xml:space="preserve"> de 202</w:t>
      </w:r>
      <w:r w:rsidRPr="00C65B78">
        <w:rPr>
          <w:color w:val="000000" w:themeColor="text1"/>
        </w:rPr>
        <w:t>6</w:t>
      </w:r>
    </w:p>
    <w:p w14:paraId="6F6680D6" w14:textId="4A698967" w:rsidR="00416CB2" w:rsidRPr="00C65B78" w:rsidRDefault="00416CB2" w:rsidP="00C65B78">
      <w:pPr>
        <w:spacing w:after="160"/>
        <w:jc w:val="left"/>
        <w:rPr>
          <w:color w:val="000000" w:themeColor="text1"/>
        </w:rPr>
      </w:pPr>
      <w:r w:rsidRPr="00C65B78">
        <w:rPr>
          <w:color w:val="000000" w:themeColor="text1"/>
        </w:rPr>
        <w:br w:type="page"/>
      </w:r>
    </w:p>
    <w:p w14:paraId="4DC91167" w14:textId="1F15A3F4" w:rsidR="00416CB2" w:rsidRPr="00C65B78" w:rsidRDefault="00416CB2" w:rsidP="00C65B78">
      <w:pPr>
        <w:pStyle w:val="Heading1"/>
        <w:spacing w:line="360" w:lineRule="auto"/>
      </w:pPr>
      <w:r w:rsidRPr="00C65B78">
        <w:lastRenderedPageBreak/>
        <w:t>Ensayo sobre estadística</w:t>
      </w:r>
    </w:p>
    <w:p w14:paraId="2C7FB7D4" w14:textId="77777777" w:rsidR="00D5298F" w:rsidRPr="00C65B78" w:rsidRDefault="00D5298F" w:rsidP="00C65B78">
      <w:pPr>
        <w:spacing w:after="160"/>
        <w:jc w:val="left"/>
        <w:rPr>
          <w:color w:val="000000" w:themeColor="text1"/>
        </w:rPr>
      </w:pPr>
    </w:p>
    <w:p w14:paraId="1CE5446C" w14:textId="227EAD6A" w:rsidR="00003F1C" w:rsidRPr="00C65B78" w:rsidRDefault="007A42E6" w:rsidP="00C65B78">
      <w:pPr>
        <w:pStyle w:val="Heading2"/>
        <w:spacing w:line="360" w:lineRule="auto"/>
      </w:pPr>
      <w:r w:rsidRPr="00C65B78">
        <w:t>¿Qué hace que una creencia sea conocimiento?</w:t>
      </w:r>
    </w:p>
    <w:p w14:paraId="1B33ABFD" w14:textId="66298D19" w:rsidR="00122C4C" w:rsidRPr="00C65B78" w:rsidRDefault="00D5298F" w:rsidP="00C65B78">
      <w:pPr>
        <w:spacing w:after="160"/>
        <w:ind w:firstLine="720"/>
        <w:rPr>
          <w:color w:val="000000" w:themeColor="text1"/>
        </w:rPr>
      </w:pPr>
      <w:r w:rsidRPr="00C65B78">
        <w:rPr>
          <w:color w:val="000000" w:themeColor="text1"/>
        </w:rPr>
        <w:t xml:space="preserve">Vivimos en una era en </w:t>
      </w:r>
      <w:r w:rsidR="00E96093" w:rsidRPr="00C65B78">
        <w:rPr>
          <w:color w:val="000000" w:themeColor="text1"/>
        </w:rPr>
        <w:t>la que</w:t>
      </w:r>
      <w:r w:rsidRPr="00C65B78">
        <w:rPr>
          <w:color w:val="000000" w:themeColor="text1"/>
        </w:rPr>
        <w:t xml:space="preserve"> nos encontramos rodeados de información y datos</w:t>
      </w:r>
      <w:r w:rsidR="00ED5DED" w:rsidRPr="00C65B78">
        <w:rPr>
          <w:color w:val="000000" w:themeColor="text1"/>
        </w:rPr>
        <w:t xml:space="preserve">, </w:t>
      </w:r>
      <w:r w:rsidRPr="00C65B78">
        <w:rPr>
          <w:color w:val="000000" w:themeColor="text1"/>
        </w:rPr>
        <w:t xml:space="preserve">estos </w:t>
      </w:r>
      <w:r w:rsidR="00E96093" w:rsidRPr="00C65B78">
        <w:rPr>
          <w:color w:val="000000" w:themeColor="text1"/>
        </w:rPr>
        <w:t>constituyen</w:t>
      </w:r>
      <w:r w:rsidRPr="00C65B78">
        <w:rPr>
          <w:color w:val="000000" w:themeColor="text1"/>
        </w:rPr>
        <w:t xml:space="preserve"> una parte importante de nuestras vidas. Con ellos se analizan comportamientos, se generan ideas y se toman decisiones, pero ¿por qué? ¿</w:t>
      </w:r>
      <w:r w:rsidR="00E96093" w:rsidRPr="00C65B78">
        <w:rPr>
          <w:color w:val="000000" w:themeColor="text1"/>
        </w:rPr>
        <w:t>Q</w:t>
      </w:r>
      <w:r w:rsidR="001D0C6F" w:rsidRPr="00C65B78">
        <w:rPr>
          <w:color w:val="000000" w:themeColor="text1"/>
        </w:rPr>
        <w:t>ué hace que esa información constituya conocimiento</w:t>
      </w:r>
      <w:r w:rsidR="00ED5DED" w:rsidRPr="00C65B78">
        <w:rPr>
          <w:color w:val="000000" w:themeColor="text1"/>
        </w:rPr>
        <w:t xml:space="preserve"> y valor</w:t>
      </w:r>
      <w:r w:rsidRPr="00C65B78">
        <w:rPr>
          <w:color w:val="000000" w:themeColor="text1"/>
        </w:rPr>
        <w:t xml:space="preserve">? Estamos tan acostumbrados a tratar con ellos todo el tiempo que no nos detenemos a cuestionarnos qué significan realmente, qué representan y qué razones tenemos para considerarlos como verdad. </w:t>
      </w:r>
      <w:r w:rsidR="002255C5" w:rsidRPr="00C65B78">
        <w:rPr>
          <w:color w:val="000000" w:themeColor="text1"/>
        </w:rPr>
        <w:t xml:space="preserve">Precisamente, </w:t>
      </w:r>
      <w:r w:rsidR="00EF079B" w:rsidRPr="00C65B78">
        <w:rPr>
          <w:color w:val="000000" w:themeColor="text1"/>
        </w:rPr>
        <w:t xml:space="preserve">la </w:t>
      </w:r>
      <w:r w:rsidR="00EF079B" w:rsidRPr="00C65B78">
        <w:rPr>
          <w:color w:val="000000" w:themeColor="text1"/>
        </w:rPr>
        <w:t>epistemología</w:t>
      </w:r>
      <w:r w:rsidR="00EF079B" w:rsidRPr="00C65B78">
        <w:rPr>
          <w:color w:val="000000" w:themeColor="text1"/>
        </w:rPr>
        <w:t xml:space="preserve">, rama de la filosofía, se </w:t>
      </w:r>
      <w:r w:rsidR="00EF079B" w:rsidRPr="00C65B78">
        <w:rPr>
          <w:color w:val="000000" w:themeColor="text1"/>
        </w:rPr>
        <w:t>cuestiona el significado de lo real, de lo verdadero</w:t>
      </w:r>
      <w:r w:rsidR="00EF079B" w:rsidRPr="00C65B78">
        <w:rPr>
          <w:color w:val="000000" w:themeColor="text1"/>
        </w:rPr>
        <w:t xml:space="preserve"> desde la</w:t>
      </w:r>
      <w:r w:rsidR="009D3F5A" w:rsidRPr="00C65B78">
        <w:rPr>
          <w:color w:val="000000" w:themeColor="text1"/>
        </w:rPr>
        <w:t xml:space="preserve"> raíz del conocimiento</w:t>
      </w:r>
      <w:r w:rsidR="00EF079B" w:rsidRPr="00C65B78">
        <w:rPr>
          <w:color w:val="000000" w:themeColor="text1"/>
        </w:rPr>
        <w:t xml:space="preserve"> humano</w:t>
      </w:r>
      <w:r w:rsidR="009D3F5A" w:rsidRPr="00C65B78">
        <w:rPr>
          <w:color w:val="000000" w:themeColor="text1"/>
        </w:rPr>
        <w:t xml:space="preserve"> (Sotelo et al., 2023). </w:t>
      </w:r>
      <w:r w:rsidR="00BA068B" w:rsidRPr="00C65B78">
        <w:rPr>
          <w:color w:val="000000" w:themeColor="text1"/>
        </w:rPr>
        <w:t>¿Cómo sabemos que aquello que consideramos información verdadera corresponde efectivamente con la realidad, si nuestro acceso a ella está condicionado por nuestra forma de interpretarla?</w:t>
      </w:r>
    </w:p>
    <w:p w14:paraId="659E94A4" w14:textId="77777777" w:rsidR="00003F1C" w:rsidRPr="00C65B78" w:rsidRDefault="00003F1C" w:rsidP="00C65B78">
      <w:pPr>
        <w:spacing w:after="160"/>
        <w:ind w:firstLine="720"/>
        <w:rPr>
          <w:color w:val="000000" w:themeColor="text1"/>
        </w:rPr>
      </w:pPr>
    </w:p>
    <w:p w14:paraId="16E1C507" w14:textId="58A8E586" w:rsidR="00122C4C" w:rsidRPr="00C65B78" w:rsidRDefault="009D3F5A" w:rsidP="00C65B78">
      <w:pPr>
        <w:spacing w:after="160"/>
        <w:ind w:firstLine="720"/>
        <w:rPr>
          <w:color w:val="000000" w:themeColor="text1"/>
        </w:rPr>
      </w:pPr>
      <w:r w:rsidRPr="00C65B78">
        <w:rPr>
          <w:color w:val="000000" w:themeColor="text1"/>
        </w:rPr>
        <w:t xml:space="preserve">Platón, filósofo griego antiguo, </w:t>
      </w:r>
      <w:r w:rsidR="009C10E4" w:rsidRPr="00C65B78">
        <w:rPr>
          <w:color w:val="000000" w:themeColor="text1"/>
        </w:rPr>
        <w:t xml:space="preserve">distinguía </w:t>
      </w:r>
      <w:r w:rsidRPr="00C65B78">
        <w:rPr>
          <w:color w:val="000000" w:themeColor="text1"/>
        </w:rPr>
        <w:t>la existencia de dos tipos de conocimiento: el del pensamiento común</w:t>
      </w:r>
      <w:r w:rsidR="00ED5DED" w:rsidRPr="00C65B78">
        <w:rPr>
          <w:color w:val="000000" w:themeColor="text1"/>
        </w:rPr>
        <w:t xml:space="preserve">, </w:t>
      </w:r>
      <w:r w:rsidRPr="00C65B78">
        <w:rPr>
          <w:color w:val="000000" w:themeColor="text1"/>
        </w:rPr>
        <w:t>opiniones y creencias</w:t>
      </w:r>
      <w:r w:rsidR="00ED5DED" w:rsidRPr="00C65B78">
        <w:rPr>
          <w:color w:val="000000" w:themeColor="text1"/>
        </w:rPr>
        <w:t xml:space="preserve">, </w:t>
      </w:r>
      <w:r w:rsidRPr="00C65B78">
        <w:rPr>
          <w:color w:val="000000" w:themeColor="text1"/>
        </w:rPr>
        <w:t>y el conocimiento verdadero</w:t>
      </w:r>
      <w:r w:rsidR="00ED5DED" w:rsidRPr="00C65B78">
        <w:rPr>
          <w:color w:val="000000" w:themeColor="text1"/>
        </w:rPr>
        <w:t xml:space="preserve">, </w:t>
      </w:r>
      <w:r w:rsidRPr="00C65B78">
        <w:rPr>
          <w:color w:val="000000" w:themeColor="text1"/>
        </w:rPr>
        <w:t>ideas puras</w:t>
      </w:r>
      <w:r w:rsidR="00BA068B" w:rsidRPr="00C65B78">
        <w:rPr>
          <w:color w:val="000000" w:themeColor="text1"/>
        </w:rPr>
        <w:t xml:space="preserve"> y dialéctica; este último visto</w:t>
      </w:r>
      <w:r w:rsidR="00F251D9" w:rsidRPr="00C65B78">
        <w:rPr>
          <w:color w:val="000000" w:themeColor="text1"/>
        </w:rPr>
        <w:t>,</w:t>
      </w:r>
      <w:r w:rsidR="00BA068B" w:rsidRPr="00C65B78">
        <w:rPr>
          <w:color w:val="000000" w:themeColor="text1"/>
        </w:rPr>
        <w:t xml:space="preserve"> como una salvación ante la ignorancia (Sotelo et al., 2023). </w:t>
      </w:r>
      <w:r w:rsidR="00E96093" w:rsidRPr="00C65B78">
        <w:rPr>
          <w:color w:val="000000" w:themeColor="text1"/>
        </w:rPr>
        <w:t xml:space="preserve">Žižek, </w:t>
      </w:r>
      <w:r w:rsidR="00BA068B" w:rsidRPr="00C65B78">
        <w:rPr>
          <w:color w:val="000000" w:themeColor="text1"/>
        </w:rPr>
        <w:t>por su parte, influenciado fuertemente por las ideas de Lacan, plantea que lo que concebimos como realidad es una construcción social y simbólica</w:t>
      </w:r>
      <w:r w:rsidR="00E96093" w:rsidRPr="00C65B78">
        <w:rPr>
          <w:color w:val="000000" w:themeColor="text1"/>
        </w:rPr>
        <w:t>,</w:t>
      </w:r>
      <w:r w:rsidR="00BA068B" w:rsidRPr="00C65B78">
        <w:rPr>
          <w:color w:val="000000" w:themeColor="text1"/>
        </w:rPr>
        <w:t xml:space="preserve"> mientras que lo verdaderamente real aparece cuando la realidad se rompe, dando paso a aquello que resiste a ser simbolizado (Zizek, 2021).</w:t>
      </w:r>
      <w:r w:rsidR="001D0C6F" w:rsidRPr="00C65B78">
        <w:rPr>
          <w:color w:val="000000" w:themeColor="text1"/>
        </w:rPr>
        <w:t xml:space="preserve"> Estas definiciones</w:t>
      </w:r>
      <w:r w:rsidR="00F251D9" w:rsidRPr="00C65B78">
        <w:rPr>
          <w:color w:val="000000" w:themeColor="text1"/>
        </w:rPr>
        <w:t xml:space="preserve">, aunque diferentes entre sí, abren la puerta al cuestionamiento de lo real y lo que consideramos como parte de ello. Por ejemplo, muchas veces a la hora de describir la realidad se adoptan valores numéricos para representar lo que vemos y experimentamos, especialmente en áreas como estadística y machine learning, en donde el conocimiento se construye en gran parte a través de datos cuantitativos. Con esto en mente, resulta necesario plantearse la neutralidad, veracidad y capacidad descriptiva de los recursos que utilizamos, ya que expresar una </w:t>
      </w:r>
      <w:r w:rsidR="001D0C6F" w:rsidRPr="00C65B78">
        <w:rPr>
          <w:color w:val="000000" w:themeColor="text1"/>
        </w:rPr>
        <w:t xml:space="preserve">observación mediante un </w:t>
      </w:r>
      <w:r w:rsidR="00F904AE" w:rsidRPr="00C65B78">
        <w:rPr>
          <w:color w:val="000000" w:themeColor="text1"/>
        </w:rPr>
        <w:t>número</w:t>
      </w:r>
      <w:r w:rsidR="001D0C6F" w:rsidRPr="00C65B78">
        <w:rPr>
          <w:color w:val="000000" w:themeColor="text1"/>
        </w:rPr>
        <w:t xml:space="preserve"> no </w:t>
      </w:r>
      <w:r w:rsidR="00F251D9" w:rsidRPr="00C65B78">
        <w:rPr>
          <w:color w:val="000000" w:themeColor="text1"/>
        </w:rPr>
        <w:t>garantiza</w:t>
      </w:r>
      <w:r w:rsidR="001D0C6F" w:rsidRPr="00C65B78">
        <w:rPr>
          <w:color w:val="000000" w:themeColor="text1"/>
        </w:rPr>
        <w:t xml:space="preserve"> que sea una representación neutral o completa de aquello que pretende describir.</w:t>
      </w:r>
    </w:p>
    <w:p w14:paraId="526F7C17" w14:textId="77777777" w:rsidR="00003F1C" w:rsidRPr="00C65B78" w:rsidRDefault="00003F1C" w:rsidP="00C65B78">
      <w:pPr>
        <w:spacing w:after="160"/>
        <w:ind w:firstLine="720"/>
        <w:rPr>
          <w:color w:val="000000" w:themeColor="text1"/>
        </w:rPr>
      </w:pPr>
    </w:p>
    <w:p w14:paraId="1963A873" w14:textId="1E2AA62F" w:rsidR="00122C4C" w:rsidRPr="00C65B78" w:rsidRDefault="001D0C6F" w:rsidP="00C65B78">
      <w:pPr>
        <w:spacing w:after="160"/>
        <w:ind w:firstLine="720"/>
        <w:rPr>
          <w:color w:val="000000" w:themeColor="text1"/>
        </w:rPr>
      </w:pPr>
      <w:r w:rsidRPr="00C65B78">
        <w:rPr>
          <w:color w:val="000000" w:themeColor="text1"/>
        </w:rPr>
        <w:lastRenderedPageBreak/>
        <w:t>Para entender mejor esta interrogante</w:t>
      </w:r>
      <w:r w:rsidR="00E96093" w:rsidRPr="00C65B78">
        <w:rPr>
          <w:color w:val="000000" w:themeColor="text1"/>
        </w:rPr>
        <w:t xml:space="preserve">, </w:t>
      </w:r>
      <w:r w:rsidRPr="00C65B78">
        <w:rPr>
          <w:color w:val="000000" w:themeColor="text1"/>
        </w:rPr>
        <w:t xml:space="preserve">se utilizará el siguiente ejemplo: </w:t>
      </w:r>
      <w:r w:rsidR="00F71A77" w:rsidRPr="00C65B78">
        <w:rPr>
          <w:color w:val="000000" w:themeColor="text1"/>
        </w:rPr>
        <w:t>p</w:t>
      </w:r>
      <w:r w:rsidRPr="00C65B78">
        <w:rPr>
          <w:color w:val="000000" w:themeColor="text1"/>
        </w:rPr>
        <w:t xml:space="preserve">odría dictarse que una creencia se convierte en conocimiento cuando </w:t>
      </w:r>
      <w:r w:rsidR="009A2A8A" w:rsidRPr="00C65B78">
        <w:rPr>
          <w:color w:val="000000" w:themeColor="text1"/>
        </w:rPr>
        <w:t>se encuentra</w:t>
      </w:r>
      <w:r w:rsidRPr="00C65B78">
        <w:rPr>
          <w:color w:val="000000" w:themeColor="text1"/>
        </w:rPr>
        <w:t xml:space="preserve"> respaldada por evidencia suficiente y puede ser contrastada con la realidad.</w:t>
      </w:r>
      <w:r w:rsidR="009A2A8A" w:rsidRPr="00C65B78">
        <w:rPr>
          <w:color w:val="000000" w:themeColor="text1"/>
        </w:rPr>
        <w:t xml:space="preserve"> Sin embargo, Gettier (1963) no pensaba igual, él planteó</w:t>
      </w:r>
      <w:r w:rsidR="00E96093" w:rsidRPr="00C65B78">
        <w:rPr>
          <w:color w:val="000000" w:themeColor="text1"/>
        </w:rPr>
        <w:t xml:space="preserve"> una serie de casos en los que una persona puede tener una creencia verdadera y estar justificada para sostenerla, pero aun así no poseer conocimiento. Esto ocurre porque la “verdad” de la creencia puede deberse a la suerte o a una coincidencia que no es visible para el sujeto que sostiene dicha creencia. En otras palabras, una persona puede contar con una justificación aparentemente válida</w:t>
      </w:r>
      <w:r w:rsidR="00A073EA" w:rsidRPr="00C65B78">
        <w:rPr>
          <w:color w:val="000000" w:themeColor="text1"/>
        </w:rPr>
        <w:t xml:space="preserve"> </w:t>
      </w:r>
      <w:r w:rsidR="00E96093" w:rsidRPr="00C65B78">
        <w:rPr>
          <w:color w:val="000000" w:themeColor="text1"/>
        </w:rPr>
        <w:t>y llegar a una conclusión verdadera sin que exista una relación adecuada entre su justificación y la verdad de aquello que afirma</w:t>
      </w:r>
      <w:r w:rsidR="00A073EA" w:rsidRPr="00C65B78">
        <w:rPr>
          <w:color w:val="000000" w:themeColor="text1"/>
        </w:rPr>
        <w:t xml:space="preserve"> porque hay ciertos elementos fuera de su percepción que influye</w:t>
      </w:r>
      <w:r w:rsidR="00EF079B" w:rsidRPr="00C65B78">
        <w:rPr>
          <w:color w:val="000000" w:themeColor="text1"/>
        </w:rPr>
        <w:t>n</w:t>
      </w:r>
      <w:r w:rsidR="00A073EA" w:rsidRPr="00C65B78">
        <w:rPr>
          <w:color w:val="000000" w:themeColor="text1"/>
        </w:rPr>
        <w:t xml:space="preserve"> directa o indirectamente </w:t>
      </w:r>
      <w:r w:rsidR="00EF079B" w:rsidRPr="00C65B78">
        <w:rPr>
          <w:color w:val="000000" w:themeColor="text1"/>
        </w:rPr>
        <w:t xml:space="preserve">en ello </w:t>
      </w:r>
      <w:r w:rsidR="00F77A48" w:rsidRPr="00C65B78">
        <w:rPr>
          <w:color w:val="000000" w:themeColor="text1"/>
        </w:rPr>
        <w:t>sin que tenga el poder de saberlo</w:t>
      </w:r>
      <w:r w:rsidR="00E96093" w:rsidRPr="00C65B78">
        <w:rPr>
          <w:color w:val="000000" w:themeColor="text1"/>
        </w:rPr>
        <w:t xml:space="preserve">. </w:t>
      </w:r>
    </w:p>
    <w:p w14:paraId="66C10ED1" w14:textId="77777777" w:rsidR="00003F1C" w:rsidRPr="00C65B78" w:rsidRDefault="00003F1C" w:rsidP="00C65B78">
      <w:pPr>
        <w:spacing w:after="160"/>
        <w:ind w:firstLine="720"/>
        <w:rPr>
          <w:color w:val="000000" w:themeColor="text1"/>
        </w:rPr>
      </w:pPr>
    </w:p>
    <w:p w14:paraId="423878F5" w14:textId="06545987" w:rsidR="00122C4C" w:rsidRPr="00C65B78" w:rsidRDefault="00E96093" w:rsidP="00C65B78">
      <w:pPr>
        <w:spacing w:after="160"/>
        <w:ind w:firstLine="720"/>
        <w:rPr>
          <w:color w:val="000000" w:themeColor="text1"/>
        </w:rPr>
      </w:pPr>
      <w:r w:rsidRPr="00C65B78">
        <w:rPr>
          <w:color w:val="000000" w:themeColor="text1"/>
        </w:rPr>
        <w:t xml:space="preserve">Casos como este se presentan todo el </w:t>
      </w:r>
      <w:r w:rsidR="00533D5A" w:rsidRPr="00C65B78">
        <w:rPr>
          <w:color w:val="000000" w:themeColor="text1"/>
        </w:rPr>
        <w:t xml:space="preserve">tiempo, especialmente cuando utilizamos modelos estadísticos para predecir fenómenos. </w:t>
      </w:r>
      <w:r w:rsidR="00F71A77" w:rsidRPr="00C65B78">
        <w:rPr>
          <w:color w:val="000000" w:themeColor="text1"/>
        </w:rPr>
        <w:t xml:space="preserve">Un modelo se diseña para realizar predicciones a partir de patrones encontrados en los datos. </w:t>
      </w:r>
      <w:r w:rsidR="00C14BF1" w:rsidRPr="00C65B78">
        <w:rPr>
          <w:color w:val="000000" w:themeColor="text1"/>
        </w:rPr>
        <w:t>Por lo que, al realizar predicciones “correctas”</w:t>
      </w:r>
      <w:r w:rsidR="006030F0" w:rsidRPr="00C65B78">
        <w:rPr>
          <w:color w:val="000000" w:themeColor="text1"/>
        </w:rPr>
        <w:t xml:space="preserve"> no significa que el modelo comprenda las razones detrás de los fenómenos que predice, si no que su alcance y nivel de respuesta </w:t>
      </w:r>
      <w:r w:rsidR="00645A63" w:rsidRPr="00C65B78">
        <w:rPr>
          <w:color w:val="000000" w:themeColor="text1"/>
        </w:rPr>
        <w:t>está</w:t>
      </w:r>
      <w:r w:rsidR="006030F0" w:rsidRPr="00C65B78">
        <w:rPr>
          <w:color w:val="000000" w:themeColor="text1"/>
        </w:rPr>
        <w:t xml:space="preserve"> </w:t>
      </w:r>
      <w:r w:rsidR="00645A63" w:rsidRPr="00C65B78">
        <w:rPr>
          <w:color w:val="000000" w:themeColor="text1"/>
        </w:rPr>
        <w:t>limitado por</w:t>
      </w:r>
      <w:r w:rsidR="006030F0" w:rsidRPr="00C65B78">
        <w:rPr>
          <w:color w:val="000000" w:themeColor="text1"/>
        </w:rPr>
        <w:t xml:space="preserve"> sus configuraciones y por la información proporcionada por terceros</w:t>
      </w:r>
      <w:r w:rsidR="003B060B" w:rsidRPr="00C65B78">
        <w:rPr>
          <w:color w:val="000000" w:themeColor="text1"/>
        </w:rPr>
        <w:t xml:space="preserve"> (Mera, 2025)</w:t>
      </w:r>
      <w:r w:rsidR="006030F0" w:rsidRPr="00C65B78">
        <w:rPr>
          <w:color w:val="000000" w:themeColor="text1"/>
        </w:rPr>
        <w:t xml:space="preserve">. </w:t>
      </w:r>
      <w:r w:rsidR="00F77A48" w:rsidRPr="00C65B78">
        <w:rPr>
          <w:color w:val="000000" w:themeColor="text1"/>
        </w:rPr>
        <w:t>En otras palabras</w:t>
      </w:r>
      <w:r w:rsidR="006030F0" w:rsidRPr="00C65B78">
        <w:rPr>
          <w:color w:val="000000" w:themeColor="text1"/>
        </w:rPr>
        <w:t xml:space="preserve">, </w:t>
      </w:r>
      <w:r w:rsidR="00F71A77" w:rsidRPr="00C65B78">
        <w:rPr>
          <w:color w:val="000000" w:themeColor="text1"/>
        </w:rPr>
        <w:t xml:space="preserve">su perspectiva del mundo </w:t>
      </w:r>
      <w:r w:rsidR="00C14BF1" w:rsidRPr="00C65B78">
        <w:rPr>
          <w:color w:val="000000" w:themeColor="text1"/>
        </w:rPr>
        <w:t xml:space="preserve">nace a partir de los datos con los que fue construido y de </w:t>
      </w:r>
      <w:r w:rsidR="006030F0" w:rsidRPr="00C65B78">
        <w:rPr>
          <w:color w:val="000000" w:themeColor="text1"/>
        </w:rPr>
        <w:t>su diseño, por lo que</w:t>
      </w:r>
      <w:r w:rsidR="00C14BF1" w:rsidRPr="00C65B78">
        <w:rPr>
          <w:color w:val="000000" w:themeColor="text1"/>
        </w:rPr>
        <w:t xml:space="preserve"> la información que genera no puede considerarse una verdad absoluta, sino que debe entenderse por lo que es: predicciones basadas en datos que pueden servir como herramientas para interpretar fenómenos del mundo</w:t>
      </w:r>
      <w:r w:rsidR="00F77A48" w:rsidRPr="00C65B78">
        <w:rPr>
          <w:color w:val="000000" w:themeColor="text1"/>
        </w:rPr>
        <w:t>, pero que dependen inevitablemente de las personas involucradas en su desarrollo y aplicación</w:t>
      </w:r>
      <w:r w:rsidR="006030F0" w:rsidRPr="00C65B78">
        <w:rPr>
          <w:color w:val="000000" w:themeColor="text1"/>
        </w:rPr>
        <w:t>.</w:t>
      </w:r>
    </w:p>
    <w:p w14:paraId="340B19A1" w14:textId="77777777" w:rsidR="00003F1C" w:rsidRPr="00C65B78" w:rsidRDefault="00003F1C" w:rsidP="00C65B78">
      <w:pPr>
        <w:spacing w:after="160"/>
        <w:ind w:firstLine="720"/>
        <w:rPr>
          <w:color w:val="000000" w:themeColor="text1"/>
        </w:rPr>
      </w:pPr>
    </w:p>
    <w:p w14:paraId="3CFF07B3" w14:textId="3CEEF006" w:rsidR="007A42E6" w:rsidRPr="00C65B78" w:rsidRDefault="006030F0" w:rsidP="00C65B78">
      <w:pPr>
        <w:spacing w:after="160"/>
        <w:ind w:firstLine="720"/>
        <w:rPr>
          <w:color w:val="000000" w:themeColor="text1"/>
        </w:rPr>
      </w:pPr>
      <w:r w:rsidRPr="00C65B78">
        <w:rPr>
          <w:color w:val="000000" w:themeColor="text1"/>
        </w:rPr>
        <w:t xml:space="preserve">En general, </w:t>
      </w:r>
      <w:r w:rsidR="009B43BF" w:rsidRPr="00C65B78">
        <w:rPr>
          <w:color w:val="000000" w:themeColor="text1"/>
        </w:rPr>
        <w:t>tanto en el mundo de la ciencia como en la estadística</w:t>
      </w:r>
      <w:r w:rsidRPr="00C65B78">
        <w:rPr>
          <w:color w:val="000000" w:themeColor="text1"/>
        </w:rPr>
        <w:t xml:space="preserve">, es sumamente relevante entender que la verdad </w:t>
      </w:r>
      <w:r w:rsidR="009B43BF" w:rsidRPr="00C65B78">
        <w:rPr>
          <w:color w:val="000000" w:themeColor="text1"/>
        </w:rPr>
        <w:t>puede</w:t>
      </w:r>
      <w:r w:rsidRPr="00C65B78">
        <w:rPr>
          <w:color w:val="000000" w:themeColor="text1"/>
        </w:rPr>
        <w:t xml:space="preserve"> defin</w:t>
      </w:r>
      <w:r w:rsidR="009B43BF" w:rsidRPr="00C65B78">
        <w:rPr>
          <w:color w:val="000000" w:themeColor="text1"/>
        </w:rPr>
        <w:t>irse</w:t>
      </w:r>
      <w:r w:rsidRPr="00C65B78">
        <w:rPr>
          <w:color w:val="000000" w:themeColor="text1"/>
        </w:rPr>
        <w:t xml:space="preserve"> como la mejor aproximación de nuestra realidad </w:t>
      </w:r>
      <w:r w:rsidR="00F77A48" w:rsidRPr="00C65B78">
        <w:rPr>
          <w:color w:val="000000" w:themeColor="text1"/>
        </w:rPr>
        <w:t xml:space="preserve">a comparación de </w:t>
      </w:r>
      <w:r w:rsidRPr="00C65B78">
        <w:rPr>
          <w:color w:val="000000" w:themeColor="text1"/>
        </w:rPr>
        <w:t>cualquier otra alternativa a la que hayamos llegado hasta ahora</w:t>
      </w:r>
      <w:r w:rsidR="00645A63" w:rsidRPr="00C65B78">
        <w:rPr>
          <w:color w:val="000000" w:themeColor="text1"/>
        </w:rPr>
        <w:t>. A</w:t>
      </w:r>
      <w:r w:rsidRPr="00C65B78">
        <w:rPr>
          <w:color w:val="000000" w:themeColor="text1"/>
        </w:rPr>
        <w:t xml:space="preserve">demás la calidad de esta aproximación depende de </w:t>
      </w:r>
      <w:r w:rsidR="00645A63" w:rsidRPr="00C65B78">
        <w:rPr>
          <w:color w:val="000000" w:themeColor="text1"/>
        </w:rPr>
        <w:t>qué tan</w:t>
      </w:r>
      <w:r w:rsidRPr="00C65B78">
        <w:rPr>
          <w:color w:val="000000" w:themeColor="text1"/>
        </w:rPr>
        <w:t xml:space="preserve"> bien coincida con </w:t>
      </w:r>
      <w:r w:rsidR="00645A63" w:rsidRPr="00C65B78">
        <w:rPr>
          <w:color w:val="000000" w:themeColor="text1"/>
        </w:rPr>
        <w:t xml:space="preserve">los experimentos y las </w:t>
      </w:r>
      <w:r w:rsidRPr="00C65B78">
        <w:rPr>
          <w:color w:val="000000" w:themeColor="text1"/>
        </w:rPr>
        <w:t>observaci</w:t>
      </w:r>
      <w:r w:rsidR="00645A63" w:rsidRPr="00C65B78">
        <w:rPr>
          <w:color w:val="000000" w:themeColor="text1"/>
        </w:rPr>
        <w:t>ones</w:t>
      </w:r>
      <w:r w:rsidRPr="00C65B78">
        <w:rPr>
          <w:color w:val="000000" w:themeColor="text1"/>
        </w:rPr>
        <w:t xml:space="preserve">, </w:t>
      </w:r>
      <w:r w:rsidR="00645A63" w:rsidRPr="00C65B78">
        <w:rPr>
          <w:color w:val="000000" w:themeColor="text1"/>
        </w:rPr>
        <w:t>d</w:t>
      </w:r>
      <w:r w:rsidR="009B43BF" w:rsidRPr="00C65B78">
        <w:rPr>
          <w:color w:val="000000" w:themeColor="text1"/>
        </w:rPr>
        <w:t xml:space="preserve">el rango </w:t>
      </w:r>
      <w:r w:rsidR="00645A63" w:rsidRPr="00C65B78">
        <w:rPr>
          <w:color w:val="000000" w:themeColor="text1"/>
        </w:rPr>
        <w:t>en el que puede aplicarse y de qué tan robusta sea frente a intentos de refutarla mediante otras afirmaciones</w:t>
      </w:r>
      <w:r w:rsidR="009B43BF" w:rsidRPr="00C65B78">
        <w:rPr>
          <w:color w:val="000000" w:themeColor="text1"/>
        </w:rPr>
        <w:t xml:space="preserve"> (Siegel, 2025). Por ejemplo</w:t>
      </w:r>
      <w:r w:rsidR="00645A63" w:rsidRPr="00C65B78">
        <w:rPr>
          <w:color w:val="000000" w:themeColor="text1"/>
        </w:rPr>
        <w:t xml:space="preserve">, al evaluar si la creencia en la gravedad está mejor respaldada que la cosmología mexica, se puede </w:t>
      </w:r>
      <w:r w:rsidR="00F77A48" w:rsidRPr="00C65B78">
        <w:rPr>
          <w:color w:val="000000" w:themeColor="text1"/>
        </w:rPr>
        <w:t>decir</w:t>
      </w:r>
      <w:r w:rsidR="00645A63" w:rsidRPr="00C65B78">
        <w:rPr>
          <w:color w:val="000000" w:themeColor="text1"/>
        </w:rPr>
        <w:t xml:space="preserve"> que esta última puede ser refutada con otra evidencia existente que la contradice, por lo que no puede ser </w:t>
      </w:r>
      <w:r w:rsidR="00F77A48" w:rsidRPr="00C65B78">
        <w:rPr>
          <w:color w:val="000000" w:themeColor="text1"/>
        </w:rPr>
        <w:t>calificada</w:t>
      </w:r>
      <w:r w:rsidR="00645A63" w:rsidRPr="00C65B78">
        <w:rPr>
          <w:color w:val="000000" w:themeColor="text1"/>
        </w:rPr>
        <w:t xml:space="preserve"> como la manera más </w:t>
      </w:r>
      <w:r w:rsidR="00645A63" w:rsidRPr="00C65B78">
        <w:rPr>
          <w:color w:val="000000" w:themeColor="text1"/>
        </w:rPr>
        <w:lastRenderedPageBreak/>
        <w:t>adecuada de describir ciertos fenómenos. En cambio, la teoría de la gravedad ha sido sometida a múltiples observaciones y experimentos que han destacado su capacidad de describir y predecir fenómenos dentro de determinados rangos y condiciones</w:t>
      </w:r>
      <w:r w:rsidR="003B060B" w:rsidRPr="00C65B78">
        <w:rPr>
          <w:color w:val="000000" w:themeColor="text1"/>
        </w:rPr>
        <w:t xml:space="preserve"> (Siegel, 2025)</w:t>
      </w:r>
      <w:r w:rsidR="00645A63" w:rsidRPr="00C65B78">
        <w:rPr>
          <w:color w:val="000000" w:themeColor="text1"/>
        </w:rPr>
        <w:t xml:space="preserve">. </w:t>
      </w:r>
      <w:r w:rsidR="009B43BF" w:rsidRPr="00C65B78">
        <w:rPr>
          <w:color w:val="000000" w:themeColor="text1"/>
        </w:rPr>
        <w:t>Esto no significa que la gravedad constituya una verdad absoluta e incuestionable, sino que cuenta con un grado de justificación y evidencia considerablemente mayor.</w:t>
      </w:r>
    </w:p>
    <w:p w14:paraId="736F6C42" w14:textId="77777777" w:rsidR="00122C4C" w:rsidRPr="00C65B78" w:rsidRDefault="00122C4C" w:rsidP="00C65B78">
      <w:pPr>
        <w:spacing w:after="160"/>
        <w:jc w:val="left"/>
        <w:rPr>
          <w:color w:val="000000" w:themeColor="text1"/>
        </w:rPr>
      </w:pPr>
    </w:p>
    <w:p w14:paraId="5353FA3B" w14:textId="28E2FF98" w:rsidR="00003F1C" w:rsidRPr="00C65B78" w:rsidRDefault="007A42E6" w:rsidP="00C65B78">
      <w:pPr>
        <w:pStyle w:val="Heading2"/>
        <w:spacing w:line="360" w:lineRule="auto"/>
      </w:pPr>
      <w:r w:rsidRPr="00C65B78">
        <w:t>¿Qué significa un número de probabilidad?</w:t>
      </w:r>
    </w:p>
    <w:p w14:paraId="03A8133D" w14:textId="3D5F9574" w:rsidR="00122C4C" w:rsidRPr="00C65B78" w:rsidRDefault="00254D82" w:rsidP="00C65B78">
      <w:pPr>
        <w:spacing w:after="160"/>
        <w:rPr>
          <w:color w:val="000000" w:themeColor="text1"/>
        </w:rPr>
      </w:pPr>
      <w:r w:rsidRPr="00C65B78">
        <w:rPr>
          <w:color w:val="000000" w:themeColor="text1"/>
        </w:rPr>
        <w:tab/>
        <w:t>Al hablar de inferencia estadística, se debe de diferencia</w:t>
      </w:r>
      <w:r w:rsidR="00F77A48" w:rsidRPr="00C65B78">
        <w:rPr>
          <w:color w:val="000000" w:themeColor="text1"/>
        </w:rPr>
        <w:t xml:space="preserve">r </w:t>
      </w:r>
      <w:r w:rsidRPr="00C65B78">
        <w:rPr>
          <w:color w:val="000000" w:themeColor="text1"/>
        </w:rPr>
        <w:t xml:space="preserve">los dos enfoques de análisis: frecuentista y bayesiano. Las estadísticas frecuentistas analizan los patrones en los datos repitiendo experimentos para hacer predicciones o decisiones, tratando la probabilidad como la frecuencia de un evento que ocurre en un número infinito de pruebas. </w:t>
      </w:r>
      <w:r w:rsidR="00F77A48" w:rsidRPr="00C65B78">
        <w:rPr>
          <w:color w:val="000000" w:themeColor="text1"/>
        </w:rPr>
        <w:t>Por otro lado</w:t>
      </w:r>
      <w:r w:rsidRPr="00C65B78">
        <w:rPr>
          <w:color w:val="000000" w:themeColor="text1"/>
        </w:rPr>
        <w:t>, las estadísticas bayesianas agregan conocimientos o creencias previas a la mezcla, actualizando estas creencias a medida que llegan nuevos datos y considerando la incertidumbre</w:t>
      </w:r>
      <w:r w:rsidR="007E445A" w:rsidRPr="00C65B78">
        <w:rPr>
          <w:color w:val="000000" w:themeColor="text1"/>
        </w:rPr>
        <w:t>;</w:t>
      </w:r>
      <w:r w:rsidRPr="00C65B78">
        <w:rPr>
          <w:color w:val="000000" w:themeColor="text1"/>
        </w:rPr>
        <w:t xml:space="preserve"> tratan la probabilidad como medida de creencia o certeza sobre un evento de acuerdo con la disponibilidad de los datos (Mihaylova, 2025).</w:t>
      </w:r>
      <w:r w:rsidR="00352F4A" w:rsidRPr="00C65B78">
        <w:rPr>
          <w:color w:val="000000" w:themeColor="text1"/>
        </w:rPr>
        <w:t xml:space="preserve"> Entender claramente esta diferencia permite elegir el mejor enfoque para el problema a estudiar, pues el tipo de interpretación que se </w:t>
      </w:r>
      <w:r w:rsidR="007E445A" w:rsidRPr="00C65B78">
        <w:rPr>
          <w:color w:val="000000" w:themeColor="text1"/>
        </w:rPr>
        <w:t>adopte</w:t>
      </w:r>
      <w:r w:rsidR="00352F4A" w:rsidRPr="00C65B78">
        <w:rPr>
          <w:color w:val="000000" w:themeColor="text1"/>
        </w:rPr>
        <w:t xml:space="preserve"> definirá cómo se verán los resultados.</w:t>
      </w:r>
      <w:r w:rsidR="004C3445" w:rsidRPr="00C65B78">
        <w:rPr>
          <w:color w:val="000000" w:themeColor="text1"/>
        </w:rPr>
        <w:t xml:space="preserve"> </w:t>
      </w:r>
      <w:r w:rsidR="003B0F2B" w:rsidRPr="00C65B78">
        <w:rPr>
          <w:color w:val="000000" w:themeColor="text1"/>
        </w:rPr>
        <w:t xml:space="preserve">Por ejemplo, al analizar un caso común como la probabilidad de lluvia, la respuesta cambia completamente dependiendo si se usa un enfoque frecuentista o bayesiano. Para ilustrar mejor esta afirmación, </w:t>
      </w:r>
      <w:r w:rsidR="004C3445" w:rsidRPr="00C65B78">
        <w:rPr>
          <w:color w:val="000000" w:themeColor="text1"/>
        </w:rPr>
        <w:t>véase el análisis de la Tabla 1.</w:t>
      </w:r>
    </w:p>
    <w:p w14:paraId="4908F978" w14:textId="77777777" w:rsidR="00F77A48" w:rsidRPr="00C65B78" w:rsidRDefault="00F77A48" w:rsidP="00C65B78">
      <w:pPr>
        <w:spacing w:after="160"/>
        <w:rPr>
          <w:color w:val="000000" w:themeColor="text1"/>
        </w:rPr>
      </w:pPr>
    </w:p>
    <w:tbl>
      <w:tblPr>
        <w:tblStyle w:val="TableGrid"/>
        <w:tblW w:w="0" w:type="auto"/>
        <w:tblLook w:val="04A0" w:firstRow="1" w:lastRow="0" w:firstColumn="1" w:lastColumn="0" w:noHBand="0" w:noVBand="1"/>
      </w:tblPr>
      <w:tblGrid>
        <w:gridCol w:w="1838"/>
        <w:gridCol w:w="3686"/>
        <w:gridCol w:w="3826"/>
      </w:tblGrid>
      <w:tr w:rsidR="004C3445" w:rsidRPr="00C65B78" w14:paraId="507691BB" w14:textId="77777777" w:rsidTr="007E445A">
        <w:tc>
          <w:tcPr>
            <w:tcW w:w="1838" w:type="dxa"/>
          </w:tcPr>
          <w:p w14:paraId="173B936C" w14:textId="609B31A8" w:rsidR="004C3445" w:rsidRPr="00C65B78" w:rsidRDefault="004C3445" w:rsidP="00C65B78">
            <w:pPr>
              <w:spacing w:after="160"/>
              <w:jc w:val="left"/>
              <w:rPr>
                <w:color w:val="000000" w:themeColor="text1"/>
              </w:rPr>
            </w:pPr>
            <w:r w:rsidRPr="00C65B78">
              <w:rPr>
                <w:color w:val="000000" w:themeColor="text1"/>
              </w:rPr>
              <w:t>Afirmación</w:t>
            </w:r>
          </w:p>
        </w:tc>
        <w:tc>
          <w:tcPr>
            <w:tcW w:w="7512" w:type="dxa"/>
            <w:gridSpan w:val="2"/>
          </w:tcPr>
          <w:p w14:paraId="25A1EFBB" w14:textId="393F6096" w:rsidR="004C3445" w:rsidRPr="00C65B78" w:rsidRDefault="004C3445" w:rsidP="00C65B78">
            <w:pPr>
              <w:spacing w:after="160"/>
              <w:jc w:val="left"/>
              <w:rPr>
                <w:color w:val="000000" w:themeColor="text1"/>
              </w:rPr>
            </w:pPr>
            <w:r w:rsidRPr="00C65B78">
              <w:rPr>
                <w:color w:val="000000" w:themeColor="text1"/>
              </w:rPr>
              <w:t>“Hay un 70 % de probabilidad de lluvia mañana”</w:t>
            </w:r>
          </w:p>
        </w:tc>
      </w:tr>
      <w:tr w:rsidR="004C3445" w:rsidRPr="00C65B78" w14:paraId="73D6EAB1" w14:textId="77777777" w:rsidTr="007E445A">
        <w:tc>
          <w:tcPr>
            <w:tcW w:w="1838" w:type="dxa"/>
          </w:tcPr>
          <w:p w14:paraId="6FC180A2" w14:textId="225FAE10" w:rsidR="004C3445" w:rsidRPr="00C65B78" w:rsidRDefault="004C3445" w:rsidP="00C65B78">
            <w:pPr>
              <w:spacing w:after="160"/>
              <w:jc w:val="left"/>
              <w:rPr>
                <w:color w:val="000000" w:themeColor="text1"/>
              </w:rPr>
            </w:pPr>
            <w:r w:rsidRPr="00C65B78">
              <w:rPr>
                <w:color w:val="000000" w:themeColor="text1"/>
              </w:rPr>
              <w:t>Enfoque</w:t>
            </w:r>
          </w:p>
        </w:tc>
        <w:tc>
          <w:tcPr>
            <w:tcW w:w="3686" w:type="dxa"/>
          </w:tcPr>
          <w:p w14:paraId="6D70AE8D" w14:textId="08442180" w:rsidR="004C3445" w:rsidRPr="00C65B78" w:rsidRDefault="004C3445" w:rsidP="00C65B78">
            <w:pPr>
              <w:spacing w:after="160"/>
              <w:jc w:val="left"/>
              <w:rPr>
                <w:color w:val="000000" w:themeColor="text1"/>
              </w:rPr>
            </w:pPr>
            <w:r w:rsidRPr="00C65B78">
              <w:rPr>
                <w:color w:val="000000" w:themeColor="text1"/>
              </w:rPr>
              <w:t>Frecuentista</w:t>
            </w:r>
          </w:p>
        </w:tc>
        <w:tc>
          <w:tcPr>
            <w:tcW w:w="3826" w:type="dxa"/>
          </w:tcPr>
          <w:p w14:paraId="16E5400D" w14:textId="4CB09D69" w:rsidR="004C3445" w:rsidRPr="00C65B78" w:rsidRDefault="004C3445" w:rsidP="00C65B78">
            <w:pPr>
              <w:spacing w:after="160"/>
              <w:jc w:val="left"/>
              <w:rPr>
                <w:color w:val="000000" w:themeColor="text1"/>
              </w:rPr>
            </w:pPr>
            <w:r w:rsidRPr="00C65B78">
              <w:rPr>
                <w:color w:val="000000" w:themeColor="text1"/>
              </w:rPr>
              <w:t>Bayesiano</w:t>
            </w:r>
          </w:p>
        </w:tc>
      </w:tr>
      <w:tr w:rsidR="004C3445" w:rsidRPr="00C65B78" w14:paraId="5EF73D79" w14:textId="77777777" w:rsidTr="007E445A">
        <w:tc>
          <w:tcPr>
            <w:tcW w:w="1838" w:type="dxa"/>
          </w:tcPr>
          <w:p w14:paraId="16F67C71" w14:textId="529946E0" w:rsidR="004C3445" w:rsidRPr="00C65B78" w:rsidRDefault="004C3445" w:rsidP="00C65B78">
            <w:pPr>
              <w:spacing w:after="160"/>
              <w:jc w:val="left"/>
              <w:rPr>
                <w:color w:val="000000" w:themeColor="text1"/>
              </w:rPr>
            </w:pPr>
            <w:r w:rsidRPr="00C65B78">
              <w:rPr>
                <w:color w:val="000000" w:themeColor="text1"/>
              </w:rPr>
              <w:t>Entendimiento de probabilidad</w:t>
            </w:r>
          </w:p>
        </w:tc>
        <w:tc>
          <w:tcPr>
            <w:tcW w:w="3686" w:type="dxa"/>
          </w:tcPr>
          <w:p w14:paraId="0910C35C" w14:textId="62622F31" w:rsidR="00122C4C" w:rsidRPr="00C65B78" w:rsidRDefault="000A0C17" w:rsidP="00C65B78">
            <w:pPr>
              <w:spacing w:after="160"/>
              <w:jc w:val="left"/>
              <w:rPr>
                <w:color w:val="000000" w:themeColor="text1"/>
              </w:rPr>
            </w:pPr>
            <w:r w:rsidRPr="00C65B78">
              <w:rPr>
                <w:color w:val="000000" w:themeColor="text1"/>
              </w:rPr>
              <w:t xml:space="preserve">La probabilidad se </w:t>
            </w:r>
            <w:r w:rsidR="00122C4C" w:rsidRPr="00C65B78">
              <w:rPr>
                <w:color w:val="000000" w:themeColor="text1"/>
              </w:rPr>
              <w:t xml:space="preserve">calcula </w:t>
            </w:r>
            <w:r w:rsidRPr="00C65B78">
              <w:rPr>
                <w:color w:val="000000" w:themeColor="text1"/>
              </w:rPr>
              <w:t>utiliza</w:t>
            </w:r>
            <w:r w:rsidR="00122C4C" w:rsidRPr="00C65B78">
              <w:rPr>
                <w:color w:val="000000" w:themeColor="text1"/>
              </w:rPr>
              <w:t>do</w:t>
            </w:r>
            <w:r w:rsidRPr="00C65B78">
              <w:rPr>
                <w:color w:val="000000" w:themeColor="text1"/>
              </w:rPr>
              <w:t xml:space="preserve"> ensayos y observaciones reales para estimar las probabilidades. </w:t>
            </w:r>
            <w:r w:rsidR="00122C4C" w:rsidRPr="00C65B78">
              <w:rPr>
                <w:color w:val="000000" w:themeColor="text1"/>
              </w:rPr>
              <w:t xml:space="preserve">Por lo que </w:t>
            </w:r>
            <w:r w:rsidRPr="00C65B78">
              <w:rPr>
                <w:color w:val="000000" w:themeColor="text1"/>
              </w:rPr>
              <w:t xml:space="preserve">para estimar las probabilidades, </w:t>
            </w:r>
            <w:r w:rsidR="00122C4C" w:rsidRPr="00C65B78">
              <w:rPr>
                <w:color w:val="000000" w:themeColor="text1"/>
              </w:rPr>
              <w:t xml:space="preserve">se </w:t>
            </w:r>
            <w:r w:rsidRPr="00C65B78">
              <w:rPr>
                <w:color w:val="000000" w:themeColor="text1"/>
              </w:rPr>
              <w:t xml:space="preserve">repiten los experimentos una y otra vez, asignando probabilidades </w:t>
            </w:r>
            <w:r w:rsidRPr="00C65B78">
              <w:rPr>
                <w:color w:val="000000" w:themeColor="text1"/>
              </w:rPr>
              <w:lastRenderedPageBreak/>
              <w:t>a los eventos basados en las frecuencias relativas con las que observan resultados particulares</w:t>
            </w:r>
            <w:r w:rsidR="00122C4C" w:rsidRPr="00C65B78">
              <w:rPr>
                <w:color w:val="000000" w:themeColor="text1"/>
              </w:rPr>
              <w:t xml:space="preserve"> (Thomas, 2022)</w:t>
            </w:r>
            <w:r w:rsidRPr="00C65B78">
              <w:rPr>
                <w:color w:val="000000" w:themeColor="text1"/>
              </w:rPr>
              <w:t>.</w:t>
            </w:r>
          </w:p>
        </w:tc>
        <w:tc>
          <w:tcPr>
            <w:tcW w:w="3826" w:type="dxa"/>
          </w:tcPr>
          <w:p w14:paraId="63235EC3" w14:textId="26DC7884" w:rsidR="00122C4C" w:rsidRPr="00C65B78" w:rsidRDefault="00122C4C" w:rsidP="00C65B78">
            <w:pPr>
              <w:spacing w:after="160"/>
              <w:jc w:val="left"/>
              <w:rPr>
                <w:color w:val="000000" w:themeColor="text1"/>
              </w:rPr>
            </w:pPr>
            <w:r w:rsidRPr="00C65B78">
              <w:rPr>
                <w:color w:val="000000" w:themeColor="text1"/>
              </w:rPr>
              <w:lastRenderedPageBreak/>
              <w:t xml:space="preserve">La probabilidad involucra creencias individuales sobre la probabilidad. Por lo que, la probabilidad es la expectativa razonable que una persona tiene sobre la probabilidad de un evento. Las creencias </w:t>
            </w:r>
            <w:r w:rsidRPr="00C65B78">
              <w:rPr>
                <w:color w:val="000000" w:themeColor="text1"/>
              </w:rPr>
              <w:lastRenderedPageBreak/>
              <w:t>subjetivas sobre la probabilidad se pueden poner a prueba y pueden actualizarse a medida que surge nueva información y evidencia sobre eventos (Thomas, 2022).</w:t>
            </w:r>
          </w:p>
        </w:tc>
      </w:tr>
      <w:tr w:rsidR="00122C4C" w:rsidRPr="00C65B78" w14:paraId="556E3CD0" w14:textId="77777777" w:rsidTr="007E445A">
        <w:tc>
          <w:tcPr>
            <w:tcW w:w="1838" w:type="dxa"/>
          </w:tcPr>
          <w:p w14:paraId="68AC8C85" w14:textId="0013C2B5" w:rsidR="00122C4C" w:rsidRPr="00C65B78" w:rsidRDefault="00122C4C" w:rsidP="00C65B78">
            <w:pPr>
              <w:spacing w:after="160"/>
              <w:jc w:val="left"/>
              <w:rPr>
                <w:color w:val="000000" w:themeColor="text1"/>
              </w:rPr>
            </w:pPr>
            <w:r w:rsidRPr="00C65B78">
              <w:rPr>
                <w:color w:val="000000" w:themeColor="text1"/>
              </w:rPr>
              <w:t>Interpretación</w:t>
            </w:r>
          </w:p>
        </w:tc>
        <w:tc>
          <w:tcPr>
            <w:tcW w:w="3686" w:type="dxa"/>
          </w:tcPr>
          <w:p w14:paraId="3E97C8CC" w14:textId="56228C54" w:rsidR="00122C4C" w:rsidRPr="00C65B78" w:rsidRDefault="00122C4C" w:rsidP="00C65B78">
            <w:pPr>
              <w:spacing w:after="160"/>
              <w:jc w:val="left"/>
              <w:rPr>
                <w:color w:val="000000" w:themeColor="text1"/>
              </w:rPr>
            </w:pPr>
            <w:r w:rsidRPr="00C65B78">
              <w:rPr>
                <w:color w:val="000000" w:themeColor="text1"/>
              </w:rPr>
              <w:t>Para el caso del clima, podría interpretarse como que, entre los días de agosto que presentan condiciones meteorológicas similares a las de mañana, llueve aproximadamente en el 70% de los casos.</w:t>
            </w:r>
          </w:p>
        </w:tc>
        <w:tc>
          <w:tcPr>
            <w:tcW w:w="3826" w:type="dxa"/>
          </w:tcPr>
          <w:p w14:paraId="5FFF04F6" w14:textId="066E5D84" w:rsidR="00122C4C" w:rsidRPr="00C65B78" w:rsidRDefault="00122C4C" w:rsidP="00C65B78">
            <w:pPr>
              <w:spacing w:after="160"/>
              <w:jc w:val="left"/>
              <w:rPr>
                <w:color w:val="000000" w:themeColor="text1"/>
              </w:rPr>
            </w:pPr>
            <w:r w:rsidRPr="00C65B78">
              <w:rPr>
                <w:color w:val="000000" w:themeColor="text1"/>
              </w:rPr>
              <w:t xml:space="preserve">Por ende, para el caso del clima, representa un grado de creencia basado en la información disponible (acceso a datos y conocimientos previos). La probabilidad de que </w:t>
            </w:r>
            <w:r w:rsidR="00003F1C" w:rsidRPr="00C65B78">
              <w:rPr>
                <w:color w:val="000000" w:themeColor="text1"/>
              </w:rPr>
              <w:t>llueva</w:t>
            </w:r>
            <w:r w:rsidRPr="00C65B78">
              <w:rPr>
                <w:color w:val="000000" w:themeColor="text1"/>
              </w:rPr>
              <w:t xml:space="preserve"> aproximadamente en el 70% de los casos depende del meteorólogo (observador).</w:t>
            </w:r>
          </w:p>
        </w:tc>
      </w:tr>
      <w:tr w:rsidR="004C3445" w:rsidRPr="00C65B78" w14:paraId="66064CBC" w14:textId="77777777" w:rsidTr="007E445A">
        <w:tc>
          <w:tcPr>
            <w:tcW w:w="1838" w:type="dxa"/>
          </w:tcPr>
          <w:p w14:paraId="719A8936" w14:textId="2694BEDF" w:rsidR="004C3445" w:rsidRPr="00C65B78" w:rsidRDefault="004C3445" w:rsidP="00C65B78">
            <w:pPr>
              <w:spacing w:after="160"/>
              <w:jc w:val="left"/>
              <w:rPr>
                <w:color w:val="000000" w:themeColor="text1"/>
              </w:rPr>
            </w:pPr>
            <w:r w:rsidRPr="00C65B78">
              <w:rPr>
                <w:color w:val="000000" w:themeColor="text1"/>
              </w:rPr>
              <w:t>Implicaciones</w:t>
            </w:r>
          </w:p>
        </w:tc>
        <w:tc>
          <w:tcPr>
            <w:tcW w:w="3686" w:type="dxa"/>
          </w:tcPr>
          <w:p w14:paraId="508ED28E" w14:textId="1B16D628" w:rsidR="004C3445" w:rsidRPr="00C65B78" w:rsidRDefault="00122C4C" w:rsidP="00C65B78">
            <w:pPr>
              <w:spacing w:after="160"/>
              <w:jc w:val="left"/>
              <w:rPr>
                <w:color w:val="000000" w:themeColor="text1"/>
              </w:rPr>
            </w:pPr>
            <w:r w:rsidRPr="00C65B78">
              <w:rPr>
                <w:color w:val="000000" w:themeColor="text1"/>
              </w:rPr>
              <w:t xml:space="preserve">Este enfoque depende del conjunto de casos que se utilice como referencia (sus variables, condiciones, </w:t>
            </w:r>
            <w:r w:rsidR="00003F1C" w:rsidRPr="00C65B78">
              <w:rPr>
                <w:color w:val="000000" w:themeColor="text1"/>
              </w:rPr>
              <w:t xml:space="preserve">etc.). Por lo que, una interpretación aparentemente objetiva depende de decisiones </w:t>
            </w:r>
            <w:r w:rsidR="00EF079B" w:rsidRPr="00C65B78">
              <w:rPr>
                <w:color w:val="000000" w:themeColor="text1"/>
              </w:rPr>
              <w:t>de</w:t>
            </w:r>
            <w:r w:rsidR="00003F1C" w:rsidRPr="00C65B78">
              <w:rPr>
                <w:color w:val="000000" w:themeColor="text1"/>
              </w:rPr>
              <w:t xml:space="preserve"> qué casos son comparables y qué información resulta relevante.</w:t>
            </w:r>
          </w:p>
        </w:tc>
        <w:tc>
          <w:tcPr>
            <w:tcW w:w="3826" w:type="dxa"/>
          </w:tcPr>
          <w:p w14:paraId="123067AF" w14:textId="76DDA0D3" w:rsidR="004C3445" w:rsidRPr="00C65B78" w:rsidRDefault="00003F1C" w:rsidP="00C65B78">
            <w:pPr>
              <w:spacing w:after="160"/>
              <w:jc w:val="left"/>
              <w:rPr>
                <w:color w:val="000000" w:themeColor="text1"/>
              </w:rPr>
            </w:pPr>
            <w:r w:rsidRPr="00C65B78">
              <w:rPr>
                <w:color w:val="000000" w:themeColor="text1"/>
              </w:rPr>
              <w:t>Este enfoque depende de la información disponible y de que esta se actualice de manera coherente cuando aparece nueva evidencia. Pero, también se ve afectada por quién decide elegir esos datos, para qué, su experiencia en el campo de estudio, así como su objetivo.</w:t>
            </w:r>
          </w:p>
        </w:tc>
      </w:tr>
    </w:tbl>
    <w:p w14:paraId="2CBB3993" w14:textId="25B3B4AF" w:rsidR="004C3445" w:rsidRPr="00C65B78" w:rsidRDefault="004C3445" w:rsidP="00C65B78">
      <w:pPr>
        <w:spacing w:after="160"/>
        <w:jc w:val="center"/>
        <w:rPr>
          <w:color w:val="000000" w:themeColor="text1"/>
        </w:rPr>
      </w:pPr>
      <w:r w:rsidRPr="00C65B78">
        <w:rPr>
          <w:color w:val="000000" w:themeColor="text1"/>
        </w:rPr>
        <w:t>Tabla 1. Diferencias entre enfoque frecuentista y bayesiano</w:t>
      </w:r>
    </w:p>
    <w:p w14:paraId="45AB5834" w14:textId="77777777" w:rsidR="007E445A" w:rsidRPr="00C65B78" w:rsidRDefault="007E445A" w:rsidP="00C65B78">
      <w:pPr>
        <w:spacing w:after="160"/>
        <w:jc w:val="center"/>
        <w:rPr>
          <w:color w:val="000000" w:themeColor="text1"/>
        </w:rPr>
      </w:pPr>
    </w:p>
    <w:p w14:paraId="4A5F9C53" w14:textId="5306531D" w:rsidR="00626634" w:rsidRPr="00C65B78" w:rsidRDefault="00003F1C" w:rsidP="00C65B78">
      <w:pPr>
        <w:spacing w:after="160"/>
        <w:rPr>
          <w:color w:val="000000" w:themeColor="text1"/>
        </w:rPr>
      </w:pPr>
      <w:r w:rsidRPr="00C65B78">
        <w:rPr>
          <w:color w:val="000000" w:themeColor="text1"/>
        </w:rPr>
        <w:tab/>
      </w:r>
      <w:r w:rsidR="00626634" w:rsidRPr="00C65B78">
        <w:rPr>
          <w:color w:val="000000" w:themeColor="text1"/>
        </w:rPr>
        <w:t>La elección de un enfoque por encima de otro tiene un peso importante</w:t>
      </w:r>
      <w:r w:rsidRPr="00C65B78">
        <w:rPr>
          <w:color w:val="000000" w:themeColor="text1"/>
        </w:rPr>
        <w:t xml:space="preserve">, ya que, como se demostró </w:t>
      </w:r>
      <w:r w:rsidR="003B060B" w:rsidRPr="00C65B78">
        <w:rPr>
          <w:color w:val="000000" w:themeColor="text1"/>
        </w:rPr>
        <w:t>en el ejemplo anterior</w:t>
      </w:r>
      <w:r w:rsidRPr="00C65B78">
        <w:rPr>
          <w:color w:val="000000" w:themeColor="text1"/>
        </w:rPr>
        <w:t xml:space="preserve">, el tipo de análisis y los resultados obtenidos </w:t>
      </w:r>
      <w:r w:rsidR="00626634" w:rsidRPr="00C65B78">
        <w:rPr>
          <w:color w:val="000000" w:themeColor="text1"/>
        </w:rPr>
        <w:t>pueden diferir</w:t>
      </w:r>
      <w:r w:rsidRPr="00C65B78">
        <w:rPr>
          <w:color w:val="000000" w:themeColor="text1"/>
        </w:rPr>
        <w:t xml:space="preserve"> entre ellos. Por lo </w:t>
      </w:r>
      <w:r w:rsidR="00626634" w:rsidRPr="00C65B78">
        <w:rPr>
          <w:color w:val="000000" w:themeColor="text1"/>
        </w:rPr>
        <w:t>tanto</w:t>
      </w:r>
      <w:r w:rsidRPr="00C65B78">
        <w:rPr>
          <w:color w:val="000000" w:themeColor="text1"/>
        </w:rPr>
        <w:t xml:space="preserve">, a la hora de llevar estos enfoques </w:t>
      </w:r>
      <w:r w:rsidR="00626634" w:rsidRPr="00C65B78">
        <w:rPr>
          <w:color w:val="000000" w:themeColor="text1"/>
        </w:rPr>
        <w:t>situaciones de</w:t>
      </w:r>
      <w:r w:rsidRPr="00C65B78">
        <w:rPr>
          <w:color w:val="000000" w:themeColor="text1"/>
        </w:rPr>
        <w:t xml:space="preserve"> la vida real, es necesario considerar</w:t>
      </w:r>
      <w:r w:rsidR="00685F90" w:rsidRPr="00C65B78">
        <w:rPr>
          <w:color w:val="000000" w:themeColor="text1"/>
        </w:rPr>
        <w:t xml:space="preserve"> las implicaciones que tiene cada </w:t>
      </w:r>
      <w:r w:rsidR="00C143FF" w:rsidRPr="00C65B78">
        <w:rPr>
          <w:color w:val="000000" w:themeColor="text1"/>
        </w:rPr>
        <w:t>herramienta</w:t>
      </w:r>
      <w:r w:rsidR="00685F90" w:rsidRPr="00C65B78">
        <w:rPr>
          <w:color w:val="000000" w:themeColor="text1"/>
        </w:rPr>
        <w:t>, pues est</w:t>
      </w:r>
      <w:r w:rsidR="00626634" w:rsidRPr="00C65B78">
        <w:rPr>
          <w:color w:val="000000" w:themeColor="text1"/>
        </w:rPr>
        <w:t>as pueden ser determinantes para la toma de decisiones</w:t>
      </w:r>
      <w:r w:rsidR="00C143FF" w:rsidRPr="00C65B78">
        <w:rPr>
          <w:color w:val="000000" w:themeColor="text1"/>
        </w:rPr>
        <w:t xml:space="preserve"> (Taherdoost, 2024)</w:t>
      </w:r>
      <w:r w:rsidR="00626634" w:rsidRPr="00C65B78">
        <w:rPr>
          <w:color w:val="000000" w:themeColor="text1"/>
        </w:rPr>
        <w:t xml:space="preserve">. Por ejemplo, en el campo de la medicina, algunos clasificadores médicos analizan y pueden producir una salida porcentual para la presencia de un </w:t>
      </w:r>
      <w:r w:rsidR="00626634" w:rsidRPr="00C65B78">
        <w:rPr>
          <w:color w:val="000000" w:themeColor="text1"/>
        </w:rPr>
        <w:lastRenderedPageBreak/>
        <w:t xml:space="preserve">tumor. Este valor aporta información, pero es necesario aprender a interpretarlo, entender de dónde proviene y qué significa en la práctica para que pueda ser verdaderamente útil. En pocas palabras, la utilidad de un número arrojado por un modelo estadístico no solamente radica en que este sea de calidad, sino también de la interpretación que se haga con </w:t>
      </w:r>
      <w:r w:rsidR="00C143FF" w:rsidRPr="00C65B78">
        <w:rPr>
          <w:color w:val="000000" w:themeColor="text1"/>
        </w:rPr>
        <w:t>él</w:t>
      </w:r>
      <w:r w:rsidR="00626634" w:rsidRPr="00C65B78">
        <w:rPr>
          <w:color w:val="000000" w:themeColor="text1"/>
        </w:rPr>
        <w:t xml:space="preserve"> para tomar una decisión.</w:t>
      </w:r>
    </w:p>
    <w:p w14:paraId="18352A3E" w14:textId="77777777" w:rsidR="00626634" w:rsidRPr="00C65B78" w:rsidRDefault="00626634" w:rsidP="00C65B78">
      <w:pPr>
        <w:spacing w:after="160"/>
        <w:rPr>
          <w:color w:val="000000" w:themeColor="text1"/>
        </w:rPr>
      </w:pPr>
    </w:p>
    <w:p w14:paraId="77761BC4" w14:textId="68435990" w:rsidR="00626634" w:rsidRPr="00C65B78" w:rsidRDefault="00626634" w:rsidP="00C65B78">
      <w:pPr>
        <w:spacing w:after="160"/>
        <w:ind w:firstLine="720"/>
        <w:rPr>
          <w:color w:val="000000" w:themeColor="text1"/>
        </w:rPr>
      </w:pPr>
      <w:r w:rsidRPr="00C65B78">
        <w:rPr>
          <w:color w:val="000000" w:themeColor="text1"/>
        </w:rPr>
        <w:t>Además, es importante considerar la calibración del modelo. Ya que, aunque este cumpla con determinadas condiciones matemáticas para representar una distribución de probabilidad, esto no garantiza que los valores obtenidos representen probabilidades verdaderas sobre el fenómeno a estudiar</w:t>
      </w:r>
      <w:r w:rsidR="003F4FEA" w:rsidRPr="00C65B78">
        <w:rPr>
          <w:color w:val="000000" w:themeColor="text1"/>
        </w:rPr>
        <w:t xml:space="preserve"> (Blanco, 2026)</w:t>
      </w:r>
      <w:r w:rsidRPr="00C65B78">
        <w:rPr>
          <w:color w:val="000000" w:themeColor="text1"/>
        </w:rPr>
        <w:t>. Una red puede producir un 88% y estar mal calibrada, lo que significa que ese valor no corresponde con la frecuencia real con la que ocurren los casos para los que el modelo asigna una probabilidad similar. Por lo tanto, que un número tenga la forma de una probabilidad no significa que tenga una interpretación válida en automático ni que deba ser tratado como una certeza sobre la realidad.</w:t>
      </w:r>
    </w:p>
    <w:p w14:paraId="4F0ABFD3" w14:textId="77777777" w:rsidR="00626634" w:rsidRPr="00C65B78" w:rsidRDefault="00626634" w:rsidP="00C65B78">
      <w:pPr>
        <w:spacing w:after="160"/>
        <w:ind w:firstLine="720"/>
        <w:rPr>
          <w:color w:val="000000" w:themeColor="text1"/>
        </w:rPr>
      </w:pPr>
    </w:p>
    <w:p w14:paraId="48408FD0" w14:textId="38CCC509" w:rsidR="00EF079B" w:rsidRPr="00C65B78" w:rsidRDefault="00626634" w:rsidP="00EB65A2">
      <w:pPr>
        <w:spacing w:after="160"/>
        <w:ind w:firstLine="720"/>
        <w:rPr>
          <w:color w:val="000000" w:themeColor="text1"/>
        </w:rPr>
      </w:pPr>
      <w:r w:rsidRPr="00C65B78">
        <w:rPr>
          <w:color w:val="000000" w:themeColor="text1"/>
        </w:rPr>
        <w:t>En general, a lo largo de esta sección se ha mostrado que, aunque los fenómenos del mundo tengan propiedades objetivas, la probabilidad que asignamos a un evento depende del modelo utilizado y del estado de información disponible. Diferentes modelos o conjuntos de información pueden producir estimaciones distintas sobre un mismo evento, por lo que una probabilidad debe evaluarse según la calidad de la evidencia utilizada, la coherencia matemática del modelo, su capacidad predictiva y qué tan bien se calibra con observaciones posteriores</w:t>
      </w:r>
      <w:r w:rsidR="003F4FEA" w:rsidRPr="00C65B78">
        <w:rPr>
          <w:color w:val="000000" w:themeColor="text1"/>
        </w:rPr>
        <w:t xml:space="preserve"> (Mera, 2025)</w:t>
      </w:r>
      <w:r w:rsidRPr="00C65B78">
        <w:rPr>
          <w:color w:val="000000" w:themeColor="text1"/>
        </w:rPr>
        <w:t xml:space="preserve">. En otras palabras, aunque el número sea construido a partir de determinadas condiciones, existen criterios objetivos para evaluar qué tan razonable es esa construcción. Esto debe considerarse </w:t>
      </w:r>
      <w:r w:rsidR="00C143FF" w:rsidRPr="00C65B78">
        <w:rPr>
          <w:color w:val="000000" w:themeColor="text1"/>
        </w:rPr>
        <w:t>especialmente</w:t>
      </w:r>
      <w:r w:rsidRPr="00C65B78">
        <w:rPr>
          <w:color w:val="000000" w:themeColor="text1"/>
        </w:rPr>
        <w:t xml:space="preserve"> al hablar de IA, pues una probabilidad mal interpretada puede generar una falsa sensación de</w:t>
      </w:r>
      <w:r w:rsidR="003F4FEA" w:rsidRPr="00C65B78">
        <w:rPr>
          <w:color w:val="000000" w:themeColor="text1"/>
        </w:rPr>
        <w:t xml:space="preserve"> seguridad con respecto a una afirmación</w:t>
      </w:r>
      <w:r w:rsidRPr="00C65B78">
        <w:rPr>
          <w:color w:val="000000" w:themeColor="text1"/>
        </w:rPr>
        <w:t xml:space="preserve">. Por ejemplo, en el caso de sistemas utilizados para tomar decisiones médicas, financieras o de seguridad, una predicción incorrecta puede tener consecuencias reales, incluso fatales si no se realiza un análisis correcto. Debe de </w:t>
      </w:r>
      <w:r w:rsidR="00C143FF" w:rsidRPr="00C65B78">
        <w:rPr>
          <w:color w:val="000000" w:themeColor="text1"/>
        </w:rPr>
        <w:t xml:space="preserve">comprenderse cómo está calibrado el modelo y en qué condiciones puede confiarse en él. En pocas palabras, se debe de </w:t>
      </w:r>
      <w:r w:rsidRPr="00C65B78">
        <w:rPr>
          <w:color w:val="000000" w:themeColor="text1"/>
        </w:rPr>
        <w:t xml:space="preserve">comprender y comunicar qué tan justificada está </w:t>
      </w:r>
      <w:r w:rsidR="00C143FF" w:rsidRPr="00C65B78">
        <w:rPr>
          <w:color w:val="000000" w:themeColor="text1"/>
        </w:rPr>
        <w:t xml:space="preserve">una probabilidad </w:t>
      </w:r>
      <w:r w:rsidRPr="00C65B78">
        <w:rPr>
          <w:color w:val="000000" w:themeColor="text1"/>
        </w:rPr>
        <w:t>y cuáles son los límites de la información que la sustenta.</w:t>
      </w:r>
    </w:p>
    <w:p w14:paraId="2E5161A5" w14:textId="097B64C1" w:rsidR="00524822" w:rsidRPr="00C65B78" w:rsidRDefault="00254D82" w:rsidP="00C65B78">
      <w:pPr>
        <w:pStyle w:val="Heading2"/>
        <w:spacing w:line="360" w:lineRule="auto"/>
      </w:pPr>
      <w:r w:rsidRPr="00C65B78">
        <w:lastRenderedPageBreak/>
        <w:t>Un solo número nunca es neutral</w:t>
      </w:r>
    </w:p>
    <w:p w14:paraId="798BE520" w14:textId="7100434A" w:rsidR="000A1D7E" w:rsidRPr="00C65B78" w:rsidRDefault="00524822" w:rsidP="00C65B78">
      <w:pPr>
        <w:spacing w:after="160"/>
        <w:ind w:firstLine="720"/>
        <w:rPr>
          <w:color w:val="000000" w:themeColor="text1"/>
        </w:rPr>
      </w:pPr>
      <w:r w:rsidRPr="00C65B78">
        <w:rPr>
          <w:color w:val="000000" w:themeColor="text1"/>
        </w:rPr>
        <w:t xml:space="preserve">Supongamos que se requiere analizar los resultados de 11 corredores en una carrera de 5 km. </w:t>
      </w:r>
      <w:r w:rsidR="000A1D7E" w:rsidRPr="00C65B78">
        <w:rPr>
          <w:color w:val="000000" w:themeColor="text1"/>
        </w:rPr>
        <w:t>Sus tiempos son de: 22, 23, 23, 24, 25, 25, 25, 26, 27, 60, 85 (minutos).</w:t>
      </w:r>
      <w:r w:rsidRPr="00C65B78">
        <w:rPr>
          <w:color w:val="000000" w:themeColor="text1"/>
        </w:rPr>
        <w:t xml:space="preserve"> En este caso, la media es de </w:t>
      </w:r>
      <w:r w:rsidR="000A1D7E" w:rsidRPr="00C65B78">
        <w:rPr>
          <w:color w:val="000000" w:themeColor="text1"/>
        </w:rPr>
        <w:t xml:space="preserve">33.18 minutos, mientras que la mediana y la moda son de 25 minutos. </w:t>
      </w:r>
      <w:r w:rsidRPr="00C65B78">
        <w:rPr>
          <w:color w:val="000000" w:themeColor="text1"/>
        </w:rPr>
        <w:t xml:space="preserve">Reportar únicamente que el tiempo promedio fue de </w:t>
      </w:r>
      <w:r w:rsidR="000A1D7E" w:rsidRPr="00C65B78">
        <w:rPr>
          <w:color w:val="000000" w:themeColor="text1"/>
        </w:rPr>
        <w:t xml:space="preserve">33.18 minutos </w:t>
      </w:r>
      <w:r w:rsidRPr="00C65B78">
        <w:rPr>
          <w:color w:val="000000" w:themeColor="text1"/>
        </w:rPr>
        <w:t>sería engañoso porque ningún corredor terminó cerca de ese tiempo</w:t>
      </w:r>
      <w:r w:rsidR="000A1D7E" w:rsidRPr="00C65B78">
        <w:rPr>
          <w:color w:val="000000" w:themeColor="text1"/>
        </w:rPr>
        <w:t>, además hay 2 corredores que corrieron en tiempos significativamente más altos que los demás</w:t>
      </w:r>
      <w:r w:rsidR="007C1521" w:rsidRPr="00C65B78">
        <w:rPr>
          <w:color w:val="000000" w:themeColor="text1"/>
        </w:rPr>
        <w:t>; si bien refleja</w:t>
      </w:r>
      <w:r w:rsidR="00EF079B" w:rsidRPr="00C65B78">
        <w:rPr>
          <w:color w:val="000000" w:themeColor="text1"/>
        </w:rPr>
        <w:t xml:space="preserve"> un panorama con</w:t>
      </w:r>
      <w:r w:rsidR="007C1521" w:rsidRPr="00C65B78">
        <w:rPr>
          <w:color w:val="000000" w:themeColor="text1"/>
        </w:rPr>
        <w:t xml:space="preserve"> todos los valores, se ve influenciada por valores atípicos</w:t>
      </w:r>
      <w:r w:rsidR="000A1D7E" w:rsidRPr="00C65B78">
        <w:rPr>
          <w:color w:val="000000" w:themeColor="text1"/>
        </w:rPr>
        <w:t xml:space="preserve">. La mediana, en cambio, representa mejor el centro de los datos, mientras que la moda muestra el tiempo que más se repitió. </w:t>
      </w:r>
      <w:r w:rsidR="00EF079B" w:rsidRPr="00C65B78">
        <w:rPr>
          <w:color w:val="000000" w:themeColor="text1"/>
        </w:rPr>
        <w:t>E</w:t>
      </w:r>
      <w:r w:rsidR="000A1D7E" w:rsidRPr="00C65B78">
        <w:rPr>
          <w:color w:val="000000" w:themeColor="text1"/>
        </w:rPr>
        <w:t xml:space="preserve">legir un solo resumen implica tomar una decisión sobre qué aspecto de los datos consideramos más representativo, además de que interviene en la </w:t>
      </w:r>
      <w:r w:rsidR="00EB65A2" w:rsidRPr="00C65B78">
        <w:rPr>
          <w:color w:val="000000" w:themeColor="text1"/>
        </w:rPr>
        <w:t>percepción</w:t>
      </w:r>
      <w:r w:rsidR="000A1D7E" w:rsidRPr="00C65B78">
        <w:rPr>
          <w:color w:val="000000" w:themeColor="text1"/>
        </w:rPr>
        <w:t xml:space="preserve"> de nuestra muestra: define qué queremos que los demás perciban de nuestros datos</w:t>
      </w:r>
      <w:r w:rsidR="00994884" w:rsidRPr="00C65B78">
        <w:rPr>
          <w:color w:val="000000" w:themeColor="text1"/>
        </w:rPr>
        <w:t xml:space="preserve"> (</w:t>
      </w:r>
      <w:r w:rsidR="00994884" w:rsidRPr="00C65B78">
        <w:rPr>
          <w:i/>
          <w:iCs/>
          <w:color w:val="000000" w:themeColor="text1"/>
        </w:rPr>
        <w:t>Are Numbers Really Neutral?</w:t>
      </w:r>
      <w:r w:rsidR="00994884" w:rsidRPr="00C65B78">
        <w:rPr>
          <w:color w:val="000000" w:themeColor="text1"/>
        </w:rPr>
        <w:t>, 2026)</w:t>
      </w:r>
      <w:r w:rsidR="000A1D7E" w:rsidRPr="00C65B78">
        <w:rPr>
          <w:color w:val="000000" w:themeColor="text1"/>
        </w:rPr>
        <w:t>.</w:t>
      </w:r>
    </w:p>
    <w:p w14:paraId="74138663" w14:textId="77777777" w:rsidR="003B060B" w:rsidRPr="00C65B78" w:rsidRDefault="003B060B" w:rsidP="00C65B78">
      <w:pPr>
        <w:spacing w:after="160"/>
        <w:jc w:val="left"/>
        <w:rPr>
          <w:color w:val="000000" w:themeColor="text1"/>
        </w:rPr>
      </w:pPr>
    </w:p>
    <w:p w14:paraId="34EC65F9" w14:textId="10C1F9DC" w:rsidR="004038E6" w:rsidRPr="00C65B78" w:rsidRDefault="007C1521" w:rsidP="00C65B78">
      <w:pPr>
        <w:spacing w:after="160"/>
        <w:ind w:firstLine="720"/>
        <w:jc w:val="left"/>
        <w:rPr>
          <w:color w:val="000000" w:themeColor="text1"/>
        </w:rPr>
      </w:pPr>
      <w:r w:rsidRPr="00C65B78">
        <w:rPr>
          <w:color w:val="000000" w:themeColor="text1"/>
        </w:rPr>
        <w:t>Por otro lado, retomando el hilo de los modelos estadísticos, es importante hablar de l</w:t>
      </w:r>
      <w:r w:rsidR="009E21AB" w:rsidRPr="00C65B78">
        <w:rPr>
          <w:color w:val="000000" w:themeColor="text1"/>
        </w:rPr>
        <w:t>a función de pérdida o función de error</w:t>
      </w:r>
      <w:r w:rsidRPr="00C65B78">
        <w:rPr>
          <w:color w:val="000000" w:themeColor="text1"/>
        </w:rPr>
        <w:t xml:space="preserve">, la cual </w:t>
      </w:r>
      <w:r w:rsidR="00516426" w:rsidRPr="00C65B78">
        <w:rPr>
          <w:color w:val="000000" w:themeColor="text1"/>
        </w:rPr>
        <w:t>permite cuantificar</w:t>
      </w:r>
      <w:r w:rsidR="009E21AB" w:rsidRPr="00C65B78">
        <w:rPr>
          <w:color w:val="000000" w:themeColor="text1"/>
        </w:rPr>
        <w:t xml:space="preserve"> </w:t>
      </w:r>
      <w:r w:rsidR="00B64AC0" w:rsidRPr="00C65B78">
        <w:rPr>
          <w:color w:val="000000" w:themeColor="text1"/>
        </w:rPr>
        <w:t>el grado de error en los resultados de un modelo con base en la diferencia entre un valor predicho y un valor real con el fin</w:t>
      </w:r>
      <w:r w:rsidR="004720FA" w:rsidRPr="00C65B78">
        <w:rPr>
          <w:color w:val="000000" w:themeColor="text1"/>
        </w:rPr>
        <w:t xml:space="preserve"> </w:t>
      </w:r>
      <w:r w:rsidR="00B64AC0" w:rsidRPr="00C65B78">
        <w:rPr>
          <w:color w:val="000000" w:themeColor="text1"/>
        </w:rPr>
        <w:t>de ajustar los parámetros del modelo hasta reducir la pérdida a un valor mínimo</w:t>
      </w:r>
      <w:r w:rsidR="004720FA" w:rsidRPr="00C65B78">
        <w:rPr>
          <w:color w:val="000000" w:themeColor="text1"/>
        </w:rPr>
        <w:t xml:space="preserve"> </w:t>
      </w:r>
      <w:r w:rsidR="004720FA" w:rsidRPr="00C65B78">
        <w:rPr>
          <w:color w:val="000000" w:themeColor="text1"/>
        </w:rPr>
        <w:t>(Bergmann &amp; Stryker, 2025</w:t>
      </w:r>
      <w:r w:rsidR="004720FA" w:rsidRPr="00C65B78">
        <w:rPr>
          <w:color w:val="000000" w:themeColor="text1"/>
        </w:rPr>
        <w:t>). Básicamente, r</w:t>
      </w:r>
      <w:r w:rsidR="00B64AC0" w:rsidRPr="00C65B78">
        <w:rPr>
          <w:color w:val="000000" w:themeColor="text1"/>
        </w:rPr>
        <w:t>ealizar estos ajustes permite garantizar que el modelo es capaz de generar decisiones eficientes y precisas</w:t>
      </w:r>
      <w:r w:rsidR="004720FA" w:rsidRPr="00C65B78">
        <w:rPr>
          <w:color w:val="000000" w:themeColor="text1"/>
        </w:rPr>
        <w:t>.</w:t>
      </w:r>
      <w:r w:rsidR="00B64AC0" w:rsidRPr="00C65B78">
        <w:rPr>
          <w:color w:val="000000" w:themeColor="text1"/>
        </w:rPr>
        <w:t xml:space="preserve"> Con esto en mente, es posible afirmar que la elección de esta función es crítica, pues define en términos cuanti</w:t>
      </w:r>
      <w:r w:rsidR="002E3E68" w:rsidRPr="00C65B78">
        <w:rPr>
          <w:color w:val="000000" w:themeColor="text1"/>
        </w:rPr>
        <w:t>ta</w:t>
      </w:r>
      <w:r w:rsidR="00B64AC0" w:rsidRPr="00C65B78">
        <w:rPr>
          <w:color w:val="000000" w:themeColor="text1"/>
        </w:rPr>
        <w:t>t</w:t>
      </w:r>
      <w:r w:rsidR="002E3E68" w:rsidRPr="00C65B78">
        <w:rPr>
          <w:color w:val="000000" w:themeColor="text1"/>
        </w:rPr>
        <w:t>ivos el éxito del modelo</w:t>
      </w:r>
      <w:r w:rsidR="004720FA" w:rsidRPr="00C65B78">
        <w:rPr>
          <w:color w:val="000000" w:themeColor="text1"/>
        </w:rPr>
        <w:t>. Por lo que, la elección realizada tiene el</w:t>
      </w:r>
      <w:r w:rsidR="002E3E68" w:rsidRPr="00C65B78">
        <w:rPr>
          <w:color w:val="000000" w:themeColor="text1"/>
        </w:rPr>
        <w:t xml:space="preserve"> poder de guiar el aprendizaje del modelo: definirá cómo será la captura de los patrones en los datos, al mismo tiempo que evita el sobreajuste o el ajuste insuficiente. </w:t>
      </w:r>
    </w:p>
    <w:p w14:paraId="5A94E87E" w14:textId="77777777" w:rsidR="004038E6" w:rsidRPr="00C65B78" w:rsidRDefault="004038E6" w:rsidP="00C65B78">
      <w:pPr>
        <w:spacing w:after="160"/>
        <w:ind w:firstLine="720"/>
        <w:jc w:val="left"/>
        <w:rPr>
          <w:color w:val="000000" w:themeColor="text1"/>
        </w:rPr>
      </w:pPr>
    </w:p>
    <w:p w14:paraId="2153C829" w14:textId="70AEEB9F" w:rsidR="009E21AB" w:rsidRPr="00C65B78" w:rsidRDefault="002E3E68" w:rsidP="00C65B78">
      <w:pPr>
        <w:spacing w:after="160"/>
        <w:ind w:firstLine="720"/>
        <w:jc w:val="left"/>
        <w:rPr>
          <w:color w:val="000000" w:themeColor="text1"/>
        </w:rPr>
      </w:pPr>
      <w:r w:rsidRPr="00C65B78">
        <w:rPr>
          <w:color w:val="000000" w:themeColor="text1"/>
        </w:rPr>
        <w:t xml:space="preserve">Para elegirla, se deberá tomar en cuenta factores como el tipo de análisis que se requiera realizar, los tipos de datos que se usarán, la sensibilidad que soporta el problema a analizar, la eficiencia computacional, entre otros (Alake, 2026). Podría pensarse entonces que la elección de una función de pérdida depende enteramente de estándares </w:t>
      </w:r>
      <w:r w:rsidR="004038E6" w:rsidRPr="00C65B78">
        <w:rPr>
          <w:color w:val="000000" w:themeColor="text1"/>
        </w:rPr>
        <w:t>matemáticos</w:t>
      </w:r>
      <w:r w:rsidR="004720FA" w:rsidRPr="00C65B78">
        <w:rPr>
          <w:color w:val="000000" w:themeColor="text1"/>
        </w:rPr>
        <w:t xml:space="preserve"> o de programación</w:t>
      </w:r>
      <w:r w:rsidR="004038E6" w:rsidRPr="00C65B78">
        <w:rPr>
          <w:color w:val="000000" w:themeColor="text1"/>
        </w:rPr>
        <w:t>, pero no, es un problema que va más allá de la elección del número que mejor se “acomode”. La</w:t>
      </w:r>
      <w:r w:rsidRPr="00C65B78">
        <w:rPr>
          <w:color w:val="000000" w:themeColor="text1"/>
        </w:rPr>
        <w:t xml:space="preserve"> </w:t>
      </w:r>
      <w:r w:rsidRPr="00C65B78">
        <w:rPr>
          <w:color w:val="000000" w:themeColor="text1"/>
        </w:rPr>
        <w:lastRenderedPageBreak/>
        <w:t>elección</w:t>
      </w:r>
      <w:r w:rsidR="004038E6" w:rsidRPr="00C65B78">
        <w:rPr>
          <w:color w:val="000000" w:themeColor="text1"/>
        </w:rPr>
        <w:t xml:space="preserve"> tiene la característica de que </w:t>
      </w:r>
      <w:r w:rsidR="004720FA" w:rsidRPr="00C65B78">
        <w:rPr>
          <w:color w:val="000000" w:themeColor="text1"/>
        </w:rPr>
        <w:t>refleja</w:t>
      </w:r>
      <w:r w:rsidR="004038E6" w:rsidRPr="00C65B78">
        <w:rPr>
          <w:color w:val="000000" w:themeColor="text1"/>
        </w:rPr>
        <w:t xml:space="preserve"> el interés u objetivo de quien toma la decisión, pues requiere </w:t>
      </w:r>
      <w:r w:rsidR="004720FA" w:rsidRPr="00C65B78">
        <w:rPr>
          <w:color w:val="000000" w:themeColor="text1"/>
        </w:rPr>
        <w:t xml:space="preserve">de </w:t>
      </w:r>
      <w:r w:rsidR="004038E6" w:rsidRPr="00C65B78">
        <w:rPr>
          <w:color w:val="000000" w:themeColor="text1"/>
        </w:rPr>
        <w:t xml:space="preserve">decisiones informales, que necesariamente tienen que ser subjetivas debido a que dependen del conocimiento de la materia </w:t>
      </w:r>
      <w:r w:rsidR="004720FA" w:rsidRPr="00C65B78">
        <w:rPr>
          <w:color w:val="000000" w:themeColor="text1"/>
        </w:rPr>
        <w:t xml:space="preserve">de quien la elije </w:t>
      </w:r>
      <w:r w:rsidR="00524822" w:rsidRPr="00C65B78">
        <w:rPr>
          <w:color w:val="000000" w:themeColor="text1"/>
        </w:rPr>
        <w:t>o de conflictos de interés creados por la necesidad de alcanzar cierto resultado o seguir una metodología para cumplir con ciertos requisitos, sin necesariamente ser la más efectiva (Hennig &amp; Kutlukaya, 2022).</w:t>
      </w:r>
    </w:p>
    <w:p w14:paraId="0AAF6B8E" w14:textId="77777777" w:rsidR="007C1521" w:rsidRPr="00C65B78" w:rsidRDefault="007C1521" w:rsidP="00C65B78">
      <w:pPr>
        <w:spacing w:after="160"/>
        <w:ind w:firstLine="720"/>
        <w:jc w:val="left"/>
        <w:rPr>
          <w:color w:val="000000" w:themeColor="text1"/>
        </w:rPr>
      </w:pPr>
    </w:p>
    <w:p w14:paraId="40136ADA" w14:textId="3BFE7CBE" w:rsidR="00D30B91" w:rsidRPr="00C65B78" w:rsidRDefault="007C1521" w:rsidP="00C65B78">
      <w:pPr>
        <w:spacing w:after="160"/>
        <w:ind w:firstLine="720"/>
        <w:jc w:val="left"/>
        <w:rPr>
          <w:color w:val="000000" w:themeColor="text1"/>
        </w:rPr>
      </w:pPr>
      <w:r w:rsidRPr="00C65B78">
        <w:rPr>
          <w:color w:val="000000" w:themeColor="text1"/>
        </w:rPr>
        <w:t xml:space="preserve">Lo anterior nos permite empezar a indagar en la siguiente afirmación: la estadística no es neutral. Es un área que define matemáticamente ciertos estándares, pero cuya decisión final depende de una persona y, por ende, de </w:t>
      </w:r>
      <w:r w:rsidR="00D30B91" w:rsidRPr="00C65B78">
        <w:rPr>
          <w:color w:val="000000" w:themeColor="text1"/>
        </w:rPr>
        <w:t>un factor subjetivo. Por ejemplo, piense</w:t>
      </w:r>
      <w:r w:rsidR="004720FA" w:rsidRPr="00C65B78">
        <w:rPr>
          <w:color w:val="000000" w:themeColor="text1"/>
        </w:rPr>
        <w:t xml:space="preserve"> en</w:t>
      </w:r>
      <w:r w:rsidR="00D30B91" w:rsidRPr="00C65B78">
        <w:rPr>
          <w:color w:val="000000" w:themeColor="text1"/>
        </w:rPr>
        <w:t xml:space="preserve"> la unidad central de la </w:t>
      </w:r>
      <w:r w:rsidR="004720FA" w:rsidRPr="00C65B78">
        <w:rPr>
          <w:color w:val="000000" w:themeColor="text1"/>
        </w:rPr>
        <w:t>estadística, los datos,</w:t>
      </w:r>
      <w:r w:rsidR="00D30B91" w:rsidRPr="00C65B78">
        <w:rPr>
          <w:color w:val="000000" w:themeColor="text1"/>
        </w:rPr>
        <w:t xml:space="preserve"> podría pensarse que estos son naturalmente objetivos porque están basados en hechos y son solo mediciones, pero ¿es realmente así? Todos los datos que han existido fueron creados como resultado de una elección humana y eso implicó la toma de decisiones</w:t>
      </w:r>
      <w:r w:rsidR="00994884" w:rsidRPr="00C65B78">
        <w:rPr>
          <w:color w:val="000000" w:themeColor="text1"/>
        </w:rPr>
        <w:t xml:space="preserve">: </w:t>
      </w:r>
      <w:r w:rsidR="00D30B91" w:rsidRPr="00C65B78">
        <w:rPr>
          <w:color w:val="000000" w:themeColor="text1"/>
        </w:rPr>
        <w:t>qué se quería medir y por ende, qué se quería ignorar, qué preguntas se hicieron, cómo se categorizaron, qué ventajas u objetivos motivaron su obtención</w:t>
      </w:r>
      <w:r w:rsidR="00994884" w:rsidRPr="00C65B78">
        <w:rPr>
          <w:color w:val="000000" w:themeColor="text1"/>
        </w:rPr>
        <w:t>; los sesgos de estos datos permean en sus resultados</w:t>
      </w:r>
      <w:r w:rsidR="00D30B91" w:rsidRPr="00C65B78">
        <w:rPr>
          <w:color w:val="000000" w:themeColor="text1"/>
        </w:rPr>
        <w:t xml:space="preserve"> (Clarke, 2025</w:t>
      </w:r>
      <w:r w:rsidR="00994884" w:rsidRPr="00C65B78">
        <w:rPr>
          <w:color w:val="000000" w:themeColor="text1"/>
        </w:rPr>
        <w:t xml:space="preserve">). Sumado a esto, como se ha mencionado anteriormente, los resúmenes numéricos también carecen de neutralidad porque los </w:t>
      </w:r>
      <w:r w:rsidR="00F904AE" w:rsidRPr="00C65B78">
        <w:rPr>
          <w:color w:val="000000" w:themeColor="text1"/>
        </w:rPr>
        <w:t>resultados</w:t>
      </w:r>
      <w:r w:rsidR="00994884" w:rsidRPr="00C65B78">
        <w:rPr>
          <w:color w:val="000000" w:themeColor="text1"/>
        </w:rPr>
        <w:t xml:space="preserve"> generados a partir de los datos son </w:t>
      </w:r>
      <w:r w:rsidR="00F904AE" w:rsidRPr="00C65B78">
        <w:rPr>
          <w:color w:val="000000" w:themeColor="text1"/>
        </w:rPr>
        <w:t>la consecuencia</w:t>
      </w:r>
      <w:r w:rsidR="00994884" w:rsidRPr="00C65B78">
        <w:rPr>
          <w:color w:val="000000" w:themeColor="text1"/>
        </w:rPr>
        <w:t xml:space="preserve"> de varias elecciones realizadas por el analista</w:t>
      </w:r>
      <w:r w:rsidR="00F904AE" w:rsidRPr="00C65B78">
        <w:rPr>
          <w:color w:val="000000" w:themeColor="text1"/>
        </w:rPr>
        <w:t xml:space="preserve"> o programador</w:t>
      </w:r>
      <w:r w:rsidR="00994884" w:rsidRPr="00C65B78">
        <w:rPr>
          <w:color w:val="000000" w:themeColor="text1"/>
        </w:rPr>
        <w:t xml:space="preserve"> que produce esos números (</w:t>
      </w:r>
      <w:r w:rsidR="00994884" w:rsidRPr="00C65B78">
        <w:rPr>
          <w:i/>
          <w:iCs/>
          <w:color w:val="000000" w:themeColor="text1"/>
        </w:rPr>
        <w:t>Are Numbers Really Neutral?</w:t>
      </w:r>
      <w:r w:rsidR="00994884" w:rsidRPr="00C65B78">
        <w:rPr>
          <w:color w:val="000000" w:themeColor="text1"/>
        </w:rPr>
        <w:t>, 2026)</w:t>
      </w:r>
      <w:r w:rsidR="00F904AE" w:rsidRPr="00C65B78">
        <w:rPr>
          <w:color w:val="000000" w:themeColor="text1"/>
        </w:rPr>
        <w:t>, o sea, que el camino completo, desde la elección de datos hasta la predicción final, se ven sesgadas por juicios humanos. Es importante tener esto claro, ya que nos permite tener claridad sobre los resultados que estamos utilizando, permitiendo que no los “sigamos” ciegamente esperando una neutralidad que nunca existió y dándonos el poder de ser juiciosos respecto a su aplicación.</w:t>
      </w:r>
    </w:p>
    <w:p w14:paraId="5EBF6DDF" w14:textId="77777777" w:rsidR="004720FA" w:rsidRPr="00C65B78" w:rsidRDefault="004720FA" w:rsidP="00C65B78">
      <w:pPr>
        <w:spacing w:after="160"/>
        <w:ind w:firstLine="720"/>
        <w:jc w:val="left"/>
        <w:rPr>
          <w:color w:val="000000" w:themeColor="text1"/>
        </w:rPr>
      </w:pPr>
    </w:p>
    <w:p w14:paraId="7DA24EE1" w14:textId="09354784" w:rsidR="003B060B" w:rsidRPr="00C65B78" w:rsidRDefault="004720FA" w:rsidP="00C65B78">
      <w:pPr>
        <w:spacing w:after="160"/>
        <w:ind w:firstLine="720"/>
        <w:jc w:val="left"/>
        <w:rPr>
          <w:color w:val="000000" w:themeColor="text1"/>
        </w:rPr>
      </w:pPr>
      <w:r w:rsidRPr="00C65B78">
        <w:rPr>
          <w:color w:val="000000" w:themeColor="text1"/>
        </w:rPr>
        <w:t xml:space="preserve">Para entender mejor estas implicaciones, se plantea el caso de un hospital que debe realizar una planeación cuyo enfoque puede ser calculado con base en la media o con el percentil 90. Ambas son medidas estadísticas válidas en contextos como este, pero la elección de una sobre otra </w:t>
      </w:r>
      <w:r w:rsidR="006F3F77" w:rsidRPr="00C65B78">
        <w:rPr>
          <w:color w:val="000000" w:themeColor="text1"/>
        </w:rPr>
        <w:t xml:space="preserve">tiene repercusiones que deben de considerarse además del valor matemático. </w:t>
      </w:r>
      <w:r w:rsidR="008D5FF3" w:rsidRPr="00C65B78">
        <w:rPr>
          <w:color w:val="000000" w:themeColor="text1"/>
        </w:rPr>
        <w:t xml:space="preserve">Usar la media implica aceptar que existen casos que van a superar los escenarios previstos porque se asume que </w:t>
      </w:r>
      <w:r w:rsidR="008D5FF3" w:rsidRPr="00C65B78">
        <w:rPr>
          <w:color w:val="000000" w:themeColor="text1"/>
        </w:rPr>
        <w:t xml:space="preserve">el promedio representa la mayor parte de </w:t>
      </w:r>
      <w:r w:rsidR="008D5FF3" w:rsidRPr="00C65B78">
        <w:rPr>
          <w:color w:val="000000" w:themeColor="text1"/>
        </w:rPr>
        <w:t xml:space="preserve">los casos y que la mediana se encuentra en este rango, ignorando los casos que se alejan y que pueden ser perjudiciales porque representan </w:t>
      </w:r>
      <w:r w:rsidR="008D5FF3" w:rsidRPr="00C65B78">
        <w:rPr>
          <w:color w:val="000000" w:themeColor="text1"/>
        </w:rPr>
        <w:lastRenderedPageBreak/>
        <w:t>poco en cantidad, pero pueden tener un nivel de impacto más grande</w:t>
      </w:r>
      <w:r w:rsidR="00DB4B94" w:rsidRPr="00C65B78">
        <w:rPr>
          <w:color w:val="000000" w:themeColor="text1"/>
        </w:rPr>
        <w:t xml:space="preserve"> </w:t>
      </w:r>
      <w:r w:rsidR="00DB4B94" w:rsidRPr="00C65B78">
        <w:rPr>
          <w:color w:val="000000" w:themeColor="text1"/>
        </w:rPr>
        <w:t>(Kopp, 2024)</w:t>
      </w:r>
      <w:r w:rsidR="008D5FF3" w:rsidRPr="00C65B78">
        <w:rPr>
          <w:color w:val="000000" w:themeColor="text1"/>
        </w:rPr>
        <w:t>. Por ejemplo, en términos de camas de hospital, se podría creer que se necesitan solo el número de camas que se aproxime al promedio de visitas/pacientes regulares, esto puede ser cierto y evitar que se tenga material que no se aproveche en periodos regulares; sin embargo, si ocurre una emergencia anómala, entonces la cantidad de camas puede no ser suficiente para ajustarse a la demanda, dejando a un porcentaje de personas sin atención y, por ende, demorando su</w:t>
      </w:r>
      <w:r w:rsidR="00DB4B94" w:rsidRPr="00C65B78">
        <w:rPr>
          <w:color w:val="000000" w:themeColor="text1"/>
        </w:rPr>
        <w:t xml:space="preserve"> tratamiento, algo que puede ser crítico en determinados escenarios. En cambio, si se utilizara un cálculo por percentiles, se puede reducir estos casos extremos, pues implica manejar un nivel de datos más amplio debido a que este método permite entender </w:t>
      </w:r>
      <w:r w:rsidR="00DB4B94" w:rsidRPr="00C65B78">
        <w:rPr>
          <w:color w:val="000000" w:themeColor="text1"/>
        </w:rPr>
        <w:t xml:space="preserve">qué parte de la curva </w:t>
      </w:r>
      <w:r w:rsidR="00DB4B94" w:rsidRPr="00C65B78">
        <w:rPr>
          <w:color w:val="000000" w:themeColor="text1"/>
        </w:rPr>
        <w:t>se está analizando</w:t>
      </w:r>
      <w:r w:rsidR="00DB4B94" w:rsidRPr="00C65B78">
        <w:rPr>
          <w:color w:val="000000" w:themeColor="text1"/>
        </w:rPr>
        <w:t xml:space="preserve"> y</w:t>
      </w:r>
      <w:r w:rsidR="00DB4B94" w:rsidRPr="00C65B78">
        <w:rPr>
          <w:color w:val="000000" w:themeColor="text1"/>
        </w:rPr>
        <w:t xml:space="preserve"> cuánta información está representada por ella, por lo que es óptima la toma de decisiones con base en ella </w:t>
      </w:r>
      <w:r w:rsidR="00DB4B94" w:rsidRPr="00C65B78">
        <w:rPr>
          <w:color w:val="000000" w:themeColor="text1"/>
        </w:rPr>
        <w:t xml:space="preserve">(Kopp, 2024). </w:t>
      </w:r>
      <w:r w:rsidR="00DB4B94" w:rsidRPr="00C65B78">
        <w:rPr>
          <w:color w:val="000000" w:themeColor="text1"/>
        </w:rPr>
        <w:t xml:space="preserve">Volviendo al caso de las camas de hospital, utilizar este enfoque permite tener una mejor comprensión de la importancia que </w:t>
      </w:r>
      <w:r w:rsidR="00DB4B94" w:rsidRPr="00C65B78">
        <w:rPr>
          <w:color w:val="000000" w:themeColor="text1"/>
        </w:rPr>
        <w:t>evitar que un paciente llegue y no exista una cama disponible</w:t>
      </w:r>
      <w:r w:rsidR="00DB4B94" w:rsidRPr="00C65B78">
        <w:rPr>
          <w:color w:val="000000" w:themeColor="text1"/>
        </w:rPr>
        <w:t xml:space="preserve"> antes que la optimización de costos o espacio que podría obtenerse con la media. La decisión final</w:t>
      </w:r>
      <w:r w:rsidRPr="00C65B78">
        <w:rPr>
          <w:color w:val="000000" w:themeColor="text1"/>
        </w:rPr>
        <w:t xml:space="preserve"> requiere un juicio sobre los costos, los riesgos y las personas afectadas</w:t>
      </w:r>
      <w:r w:rsidR="00DB4B94" w:rsidRPr="00C65B78">
        <w:rPr>
          <w:color w:val="000000" w:themeColor="text1"/>
        </w:rPr>
        <w:t xml:space="preserve"> que no pueden calcularse con el modelo, sino que dependen de las personas encargadas.</w:t>
      </w:r>
    </w:p>
    <w:p w14:paraId="5303E945" w14:textId="77777777" w:rsidR="007C3BBD" w:rsidRPr="00C65B78" w:rsidRDefault="007C3BBD" w:rsidP="00C65B78">
      <w:pPr>
        <w:spacing w:after="160"/>
        <w:ind w:firstLine="720"/>
        <w:jc w:val="left"/>
        <w:rPr>
          <w:color w:val="000000" w:themeColor="text1"/>
        </w:rPr>
      </w:pPr>
    </w:p>
    <w:p w14:paraId="6513D3E2" w14:textId="22AFCBD4" w:rsidR="007C3BBD" w:rsidRPr="00C65B78" w:rsidRDefault="003B060B" w:rsidP="00EB65A2">
      <w:pPr>
        <w:pStyle w:val="Heading2"/>
        <w:spacing w:line="360" w:lineRule="auto"/>
      </w:pPr>
      <w:r w:rsidRPr="00C65B78">
        <w:t>Conclusiones</w:t>
      </w:r>
    </w:p>
    <w:p w14:paraId="034C44E4" w14:textId="261112DF" w:rsidR="00C65B78" w:rsidRPr="00C65B78" w:rsidRDefault="007C3BBD" w:rsidP="00C65B78">
      <w:pPr>
        <w:rPr>
          <w:color w:val="000000" w:themeColor="text1"/>
        </w:rPr>
      </w:pPr>
      <w:r w:rsidRPr="00C65B78">
        <w:tab/>
        <w:t xml:space="preserve">Tras el análisis de las diferentes vertientes del uso de </w:t>
      </w:r>
      <w:r w:rsidRPr="00C65B78">
        <w:t>la estadística en diferentes campos,</w:t>
      </w:r>
      <w:r w:rsidRPr="00C65B78">
        <w:t xml:space="preserve"> es posible afirmar que esta no constituye </w:t>
      </w:r>
      <w:r w:rsidRPr="00C65B78">
        <w:t>una herramienta objetiva y libre de valores</w:t>
      </w:r>
      <w:r w:rsidRPr="00C65B78">
        <w:t xml:space="preserve">. Al contrario, si bien sus fundamentos se basan en </w:t>
      </w:r>
      <w:r w:rsidRPr="00C65B78">
        <w:rPr>
          <w:color w:val="000000" w:themeColor="text1"/>
        </w:rPr>
        <w:t>procedimientos matemáticos</w:t>
      </w:r>
      <w:r w:rsidRPr="00C65B78">
        <w:rPr>
          <w:color w:val="000000" w:themeColor="text1"/>
        </w:rPr>
        <w:t xml:space="preserve"> rigurosos, </w:t>
      </w:r>
      <w:r w:rsidRPr="00C65B78">
        <w:rPr>
          <w:color w:val="000000" w:themeColor="text1"/>
        </w:rPr>
        <w:t>su aplicación al mundo real requiere necesariamente de decisiones humanas</w:t>
      </w:r>
      <w:r w:rsidRPr="00C65B78">
        <w:rPr>
          <w:color w:val="000000" w:themeColor="text1"/>
        </w:rPr>
        <w:t xml:space="preserve">. Por ende, la </w:t>
      </w:r>
      <w:r w:rsidRPr="00C65B78">
        <w:t>estadística</w:t>
      </w:r>
      <w:r w:rsidRPr="00C65B78">
        <w:t xml:space="preserve"> debe entenderse como el </w:t>
      </w:r>
      <w:r w:rsidRPr="00C65B78">
        <w:t>uso de herramientas matemáticas para la toma de decisiones</w:t>
      </w:r>
      <w:r w:rsidRPr="00C65B78">
        <w:t xml:space="preserve"> bajo </w:t>
      </w:r>
      <w:r w:rsidRPr="00C65B78">
        <w:rPr>
          <w:color w:val="000000" w:themeColor="text1"/>
        </w:rPr>
        <w:t>objetivos, supuestos y criterios de evaluación</w:t>
      </w:r>
      <w:r w:rsidRPr="00C65B78">
        <w:rPr>
          <w:color w:val="000000" w:themeColor="text1"/>
        </w:rPr>
        <w:t xml:space="preserve"> </w:t>
      </w:r>
      <w:r w:rsidR="00EB65A2" w:rsidRPr="00C65B78">
        <w:rPr>
          <w:color w:val="000000" w:themeColor="text1"/>
        </w:rPr>
        <w:t>específicos</w:t>
      </w:r>
      <w:r w:rsidRPr="00C65B78">
        <w:rPr>
          <w:color w:val="000000" w:themeColor="text1"/>
        </w:rPr>
        <w:t>.</w:t>
      </w:r>
      <w:r w:rsidRPr="00C65B78">
        <w:rPr>
          <w:color w:val="000000" w:themeColor="text1"/>
        </w:rPr>
        <w:t xml:space="preserve"> Los modelos y sus predicciones no determinan por </w:t>
      </w:r>
      <w:r w:rsidR="00EB65A2" w:rsidRPr="00C65B78">
        <w:rPr>
          <w:color w:val="000000" w:themeColor="text1"/>
        </w:rPr>
        <w:t>sí</w:t>
      </w:r>
      <w:r w:rsidRPr="00C65B78">
        <w:rPr>
          <w:color w:val="000000" w:themeColor="text1"/>
        </w:rPr>
        <w:t xml:space="preserve"> mismos el resultado más adecuado para una </w:t>
      </w:r>
      <w:r w:rsidR="00EB65A2" w:rsidRPr="00C65B78">
        <w:rPr>
          <w:color w:val="000000" w:themeColor="text1"/>
        </w:rPr>
        <w:t>problemática</w:t>
      </w:r>
      <w:r w:rsidRPr="00C65B78">
        <w:rPr>
          <w:color w:val="000000" w:themeColor="text1"/>
        </w:rPr>
        <w:t xml:space="preserve">, sino que son los </w:t>
      </w:r>
      <w:r w:rsidRPr="00C65B78">
        <w:rPr>
          <w:color w:val="000000" w:themeColor="text1"/>
        </w:rPr>
        <w:t>analistas quienes deciden qué datos utilizar, qué variables considerar, qué medida estadística</w:t>
      </w:r>
      <w:r w:rsidRPr="00C65B78">
        <w:rPr>
          <w:color w:val="000000" w:themeColor="text1"/>
        </w:rPr>
        <w:t xml:space="preserve"> emplear y qué error es más aceptable. Estas decisiones </w:t>
      </w:r>
      <w:r w:rsidR="00C65B78" w:rsidRPr="00C65B78">
        <w:rPr>
          <w:color w:val="000000" w:themeColor="text1"/>
        </w:rPr>
        <w:t xml:space="preserve">hacen los modelos </w:t>
      </w:r>
      <w:r w:rsidR="00EB65A2" w:rsidRPr="00C65B78">
        <w:rPr>
          <w:color w:val="000000" w:themeColor="text1"/>
        </w:rPr>
        <w:t>más</w:t>
      </w:r>
      <w:r w:rsidR="00C65B78" w:rsidRPr="00C65B78">
        <w:rPr>
          <w:color w:val="000000" w:themeColor="text1"/>
        </w:rPr>
        <w:t xml:space="preserve"> robustos, pues evidencian que sus resultados consideran factores que incluso una computadora no podría interpretar.</w:t>
      </w:r>
    </w:p>
    <w:p w14:paraId="0F3FE200" w14:textId="77777777" w:rsidR="00C65B78" w:rsidRPr="00C65B78" w:rsidRDefault="00C65B78" w:rsidP="00C65B78">
      <w:pPr>
        <w:rPr>
          <w:color w:val="000000" w:themeColor="text1"/>
        </w:rPr>
      </w:pPr>
    </w:p>
    <w:p w14:paraId="2E187EFF" w14:textId="2B46B8DE" w:rsidR="00C65B78" w:rsidRPr="00C65B78" w:rsidRDefault="00C65B78" w:rsidP="00C65B78">
      <w:pPr>
        <w:ind w:firstLine="720"/>
        <w:rPr>
          <w:color w:val="000000" w:themeColor="text1"/>
        </w:rPr>
      </w:pPr>
      <w:r w:rsidRPr="00C65B78">
        <w:rPr>
          <w:color w:val="000000" w:themeColor="text1"/>
        </w:rPr>
        <w:lastRenderedPageBreak/>
        <w:t xml:space="preserve">Reconocer esta interpretación de la estadística es fundamental para comprender los alcances y limitaciones que se pueden lograr con los modelos. </w:t>
      </w:r>
      <w:r w:rsidRPr="00C65B78">
        <w:rPr>
          <w:color w:val="000000" w:themeColor="text1"/>
        </w:rPr>
        <w:t>Un resultado estadístico debe interpretarse considerando no solamente el valor obtenido, sino también la distribución de los datos, los supuestos del modelo, las decisiones que</w:t>
      </w:r>
      <w:r w:rsidRPr="00C65B78">
        <w:rPr>
          <w:color w:val="000000" w:themeColor="text1"/>
        </w:rPr>
        <w:t xml:space="preserve"> lo formaron, </w:t>
      </w:r>
      <w:r w:rsidRPr="00C65B78">
        <w:rPr>
          <w:color w:val="000000" w:themeColor="text1"/>
        </w:rPr>
        <w:t>y las consecuencias asociadas a los distintos tipos de error</w:t>
      </w:r>
      <w:r w:rsidRPr="00C65B78">
        <w:rPr>
          <w:color w:val="000000" w:themeColor="text1"/>
        </w:rPr>
        <w:t xml:space="preserve">. Esto le da más peso al analista, pues tiene como responsabilidad producir un resultado justificado en </w:t>
      </w:r>
      <w:r w:rsidRPr="00C65B78">
        <w:rPr>
          <w:color w:val="000000" w:themeColor="text1"/>
        </w:rPr>
        <w:t xml:space="preserve">aspectos de la realidad </w:t>
      </w:r>
      <w:r w:rsidRPr="00C65B78">
        <w:rPr>
          <w:color w:val="000000" w:themeColor="text1"/>
        </w:rPr>
        <w:t xml:space="preserve">que </w:t>
      </w:r>
      <w:r w:rsidRPr="00C65B78">
        <w:rPr>
          <w:color w:val="000000" w:themeColor="text1"/>
        </w:rPr>
        <w:t>quedan fuera de su representación</w:t>
      </w:r>
      <w:r w:rsidRPr="00C65B78">
        <w:rPr>
          <w:color w:val="000000" w:themeColor="text1"/>
        </w:rPr>
        <w:t xml:space="preserve"> dentro del modelo. </w:t>
      </w:r>
      <w:r w:rsidRPr="00C65B78">
        <w:rPr>
          <w:color w:val="000000" w:themeColor="text1"/>
        </w:rPr>
        <w:t xml:space="preserve">Por ello, el análisis estadístico no debe entenderse como un proceso completamente objetivo o automático, sino como una herramienta que requiere criterio, conocimiento del contexto y una evaluación constante de sus </w:t>
      </w:r>
      <w:r w:rsidRPr="00C65B78">
        <w:rPr>
          <w:color w:val="000000" w:themeColor="text1"/>
        </w:rPr>
        <w:t>resultados.</w:t>
      </w:r>
    </w:p>
    <w:p w14:paraId="158720FD" w14:textId="027A2969" w:rsidR="007C3BBD" w:rsidRPr="00C65B78" w:rsidRDefault="007C3BBD" w:rsidP="00C65B78">
      <w:pPr>
        <w:spacing w:after="160"/>
        <w:jc w:val="left"/>
        <w:rPr>
          <w:color w:val="000000" w:themeColor="text1"/>
        </w:rPr>
      </w:pPr>
    </w:p>
    <w:p w14:paraId="1BE031E8" w14:textId="77777777" w:rsidR="007C3BBD" w:rsidRPr="00C65B78" w:rsidRDefault="007C3BBD" w:rsidP="00C65B78">
      <w:pPr>
        <w:spacing w:after="160"/>
        <w:jc w:val="left"/>
        <w:rPr>
          <w:color w:val="000000" w:themeColor="text1"/>
        </w:rPr>
      </w:pPr>
    </w:p>
    <w:p w14:paraId="03FF8727" w14:textId="7CF09D16" w:rsidR="003B060B" w:rsidRPr="00C65B78" w:rsidRDefault="003B060B" w:rsidP="00C65B78">
      <w:pPr>
        <w:spacing w:after="160"/>
        <w:jc w:val="left"/>
        <w:rPr>
          <w:color w:val="000000" w:themeColor="text1"/>
        </w:rPr>
      </w:pPr>
      <w:r w:rsidRPr="00C65B78">
        <w:rPr>
          <w:color w:val="000000" w:themeColor="text1"/>
        </w:rPr>
        <w:br w:type="page"/>
      </w:r>
    </w:p>
    <w:p w14:paraId="35C73E7E" w14:textId="15AB6F67" w:rsidR="003B060B" w:rsidRPr="00C65B78" w:rsidRDefault="003B060B" w:rsidP="00EB65A2">
      <w:pPr>
        <w:pStyle w:val="Heading1"/>
        <w:spacing w:line="360" w:lineRule="auto"/>
      </w:pPr>
      <w:r w:rsidRPr="00C65B78">
        <w:lastRenderedPageBreak/>
        <w:t>Referencias</w:t>
      </w:r>
    </w:p>
    <w:p w14:paraId="740F286A" w14:textId="77777777" w:rsidR="00EB65A2" w:rsidRDefault="00EB65A2" w:rsidP="00EB65A2">
      <w:pPr>
        <w:pStyle w:val="NormalWeb"/>
        <w:spacing w:before="0" w:beforeAutospacing="0" w:after="0" w:afterAutospacing="0" w:line="360" w:lineRule="auto"/>
        <w:ind w:left="720" w:hanging="720"/>
        <w:rPr>
          <w:color w:val="000000"/>
        </w:rPr>
      </w:pPr>
      <w:r>
        <w:rPr>
          <w:color w:val="000000"/>
        </w:rPr>
        <w:t>Alake, R. (2026, 6 mayo).</w:t>
      </w:r>
      <w:r>
        <w:rPr>
          <w:rStyle w:val="apple-converted-space"/>
          <w:color w:val="000000"/>
        </w:rPr>
        <w:t> </w:t>
      </w:r>
      <w:r>
        <w:rPr>
          <w:i/>
          <w:iCs/>
          <w:color w:val="000000"/>
        </w:rPr>
        <w:t>Loss Functions in Machine Learning Explained</w:t>
      </w:r>
      <w:r>
        <w:rPr>
          <w:color w:val="000000"/>
        </w:rPr>
        <w:t>.</w:t>
      </w:r>
      <w:r>
        <w:rPr>
          <w:rStyle w:val="apple-converted-space"/>
          <w:color w:val="000000"/>
        </w:rPr>
        <w:t> </w:t>
      </w:r>
      <w:r>
        <w:rPr>
          <w:rStyle w:val="url"/>
          <w:color w:val="000000"/>
        </w:rPr>
        <w:t>https://www.datacamp.com/tutorial/loss-function-in-machine-learning</w:t>
      </w:r>
    </w:p>
    <w:p w14:paraId="048E56EF" w14:textId="77777777" w:rsidR="00EB65A2" w:rsidRDefault="00EB65A2" w:rsidP="00EB65A2">
      <w:pPr>
        <w:pStyle w:val="NormalWeb"/>
        <w:spacing w:before="0" w:beforeAutospacing="0" w:after="0" w:afterAutospacing="0" w:line="360" w:lineRule="auto"/>
        <w:ind w:left="720" w:hanging="720"/>
        <w:rPr>
          <w:color w:val="000000"/>
        </w:rPr>
      </w:pPr>
      <w:r>
        <w:rPr>
          <w:i/>
          <w:iCs/>
          <w:color w:val="000000"/>
        </w:rPr>
        <w:t>Are numbers really neutral?</w:t>
      </w:r>
      <w:r>
        <w:rPr>
          <w:rStyle w:val="apple-converted-space"/>
          <w:color w:val="000000"/>
        </w:rPr>
        <w:t> </w:t>
      </w:r>
      <w:r>
        <w:rPr>
          <w:color w:val="000000"/>
        </w:rPr>
        <w:t>(2026, 21 enero). Population Reference Bureau.</w:t>
      </w:r>
      <w:r>
        <w:rPr>
          <w:rStyle w:val="apple-converted-space"/>
          <w:color w:val="000000"/>
        </w:rPr>
        <w:t> </w:t>
      </w:r>
      <w:r>
        <w:rPr>
          <w:rStyle w:val="url"/>
          <w:color w:val="000000"/>
        </w:rPr>
        <w:t>https://www.prb.org/news/are-numbers-really-neutral/</w:t>
      </w:r>
    </w:p>
    <w:p w14:paraId="63A9BC01" w14:textId="77777777" w:rsidR="00EB65A2" w:rsidRDefault="00EB65A2" w:rsidP="00EB65A2">
      <w:pPr>
        <w:pStyle w:val="NormalWeb"/>
        <w:spacing w:before="0" w:beforeAutospacing="0" w:after="0" w:afterAutospacing="0" w:line="360" w:lineRule="auto"/>
        <w:ind w:left="720" w:hanging="720"/>
        <w:rPr>
          <w:color w:val="000000"/>
        </w:rPr>
      </w:pPr>
      <w:r>
        <w:rPr>
          <w:color w:val="000000"/>
        </w:rPr>
        <w:t>Bergmann, D., &amp; Stryker, C. (2025, 26 noviembre). Función de pérdida.</w:t>
      </w:r>
      <w:r>
        <w:rPr>
          <w:rStyle w:val="apple-converted-space"/>
          <w:color w:val="000000"/>
        </w:rPr>
        <w:t> </w:t>
      </w:r>
      <w:r>
        <w:rPr>
          <w:i/>
          <w:iCs/>
          <w:color w:val="000000"/>
        </w:rPr>
        <w:t>Think</w:t>
      </w:r>
      <w:r>
        <w:rPr>
          <w:color w:val="000000"/>
        </w:rPr>
        <w:t>.</w:t>
      </w:r>
      <w:r>
        <w:rPr>
          <w:rStyle w:val="apple-converted-space"/>
          <w:color w:val="000000"/>
        </w:rPr>
        <w:t> </w:t>
      </w:r>
      <w:r>
        <w:rPr>
          <w:rStyle w:val="url"/>
          <w:color w:val="000000"/>
        </w:rPr>
        <w:t>https://www.ibm.com/mx-es/think/topics/loss-function</w:t>
      </w:r>
    </w:p>
    <w:p w14:paraId="019E6083" w14:textId="77777777" w:rsidR="00EB65A2" w:rsidRDefault="00EB65A2" w:rsidP="00EB65A2">
      <w:pPr>
        <w:pStyle w:val="NormalWeb"/>
        <w:spacing w:before="0" w:beforeAutospacing="0" w:after="0" w:afterAutospacing="0" w:line="360" w:lineRule="auto"/>
        <w:ind w:left="720" w:hanging="720"/>
        <w:rPr>
          <w:color w:val="000000"/>
        </w:rPr>
      </w:pPr>
      <w:r>
        <w:rPr>
          <w:color w:val="000000"/>
        </w:rPr>
        <w:t>Blanco, P. (2026, 5 agosto).</w:t>
      </w:r>
      <w:r>
        <w:rPr>
          <w:rStyle w:val="apple-converted-space"/>
          <w:color w:val="000000"/>
        </w:rPr>
        <w:t> </w:t>
      </w:r>
      <w:r>
        <w:rPr>
          <w:i/>
          <w:iCs/>
          <w:color w:val="000000"/>
        </w:rPr>
        <w:t>¿Qué es la explicabilidad en IA y por qué es importante?</w:t>
      </w:r>
      <w:r>
        <w:rPr>
          <w:rStyle w:val="apple-converted-space"/>
          <w:color w:val="000000"/>
        </w:rPr>
        <w:t> </w:t>
      </w:r>
      <w:r>
        <w:rPr>
          <w:color w:val="000000"/>
        </w:rPr>
        <w:t>Blog de Tecnología - Euroinnova.</w:t>
      </w:r>
      <w:r>
        <w:rPr>
          <w:rStyle w:val="apple-converted-space"/>
          <w:color w:val="000000"/>
        </w:rPr>
        <w:t> </w:t>
      </w:r>
      <w:r>
        <w:rPr>
          <w:rStyle w:val="url"/>
          <w:color w:val="000000"/>
        </w:rPr>
        <w:t>https://tecnologia.euroinnova.com/explicabilidad</w:t>
      </w:r>
    </w:p>
    <w:p w14:paraId="33E93584" w14:textId="77777777" w:rsidR="00EB65A2" w:rsidRDefault="00EB65A2" w:rsidP="00EB65A2">
      <w:pPr>
        <w:pStyle w:val="NormalWeb"/>
        <w:spacing w:before="0" w:beforeAutospacing="0" w:after="0" w:afterAutospacing="0" w:line="360" w:lineRule="auto"/>
        <w:ind w:left="720" w:hanging="720"/>
        <w:rPr>
          <w:color w:val="000000"/>
        </w:rPr>
      </w:pPr>
      <w:r>
        <w:rPr>
          <w:color w:val="000000"/>
        </w:rPr>
        <w:t>Clarke, S. (2025, 29 julio). The Illusion of Neutrality: Why Data is Always Political.</w:t>
      </w:r>
      <w:r>
        <w:rPr>
          <w:rStyle w:val="apple-converted-space"/>
          <w:color w:val="000000"/>
        </w:rPr>
        <w:t> </w:t>
      </w:r>
      <w:r>
        <w:rPr>
          <w:i/>
          <w:iCs/>
          <w:color w:val="000000"/>
        </w:rPr>
        <w:t>From Here to Ontology</w:t>
      </w:r>
      <w:r>
        <w:rPr>
          <w:color w:val="000000"/>
        </w:rPr>
        <w:t>.</w:t>
      </w:r>
      <w:r>
        <w:rPr>
          <w:rStyle w:val="apple-converted-space"/>
          <w:color w:val="000000"/>
        </w:rPr>
        <w:t> </w:t>
      </w:r>
      <w:r>
        <w:rPr>
          <w:rStyle w:val="url"/>
          <w:color w:val="000000"/>
        </w:rPr>
        <w:t>https://steffclarke.substack.com/p/the-illusion-of-neutrality-why-data</w:t>
      </w:r>
    </w:p>
    <w:p w14:paraId="14B6DE13" w14:textId="77777777" w:rsidR="00EB65A2" w:rsidRDefault="00EB65A2" w:rsidP="00EB65A2">
      <w:pPr>
        <w:pStyle w:val="NormalWeb"/>
        <w:spacing w:before="0" w:beforeAutospacing="0" w:after="0" w:afterAutospacing="0" w:line="360" w:lineRule="auto"/>
        <w:ind w:left="720" w:hanging="720"/>
        <w:rPr>
          <w:color w:val="000000"/>
        </w:rPr>
      </w:pPr>
      <w:r>
        <w:rPr>
          <w:color w:val="000000"/>
        </w:rPr>
        <w:t>Gettier, E. L. (1963). Is justified true belief knowledge?</w:t>
      </w:r>
      <w:r>
        <w:rPr>
          <w:rStyle w:val="apple-converted-space"/>
          <w:color w:val="000000"/>
        </w:rPr>
        <w:t> </w:t>
      </w:r>
      <w:r>
        <w:rPr>
          <w:i/>
          <w:iCs/>
          <w:color w:val="000000"/>
        </w:rPr>
        <w:t>Analysis</w:t>
      </w:r>
      <w:r>
        <w:rPr>
          <w:color w:val="000000"/>
        </w:rPr>
        <w:t>,</w:t>
      </w:r>
      <w:r>
        <w:rPr>
          <w:rStyle w:val="apple-converted-space"/>
          <w:color w:val="000000"/>
        </w:rPr>
        <w:t> </w:t>
      </w:r>
      <w:r>
        <w:rPr>
          <w:i/>
          <w:iCs/>
          <w:color w:val="000000"/>
        </w:rPr>
        <w:t>23</w:t>
      </w:r>
      <w:r>
        <w:rPr>
          <w:color w:val="000000"/>
        </w:rPr>
        <w:t>(6), 121-123.</w:t>
      </w:r>
      <w:r>
        <w:rPr>
          <w:rStyle w:val="apple-converted-space"/>
          <w:color w:val="000000"/>
        </w:rPr>
        <w:t> </w:t>
      </w:r>
      <w:r>
        <w:rPr>
          <w:rStyle w:val="url"/>
          <w:color w:val="000000"/>
        </w:rPr>
        <w:t>https://doi.org/10.1093/analys/23.6.121</w:t>
      </w:r>
    </w:p>
    <w:p w14:paraId="46724B11" w14:textId="77777777" w:rsidR="00EB65A2" w:rsidRDefault="00EB65A2" w:rsidP="00EB65A2">
      <w:pPr>
        <w:pStyle w:val="NormalWeb"/>
        <w:spacing w:before="0" w:beforeAutospacing="0" w:after="0" w:afterAutospacing="0" w:line="360" w:lineRule="auto"/>
        <w:ind w:left="720" w:hanging="720"/>
        <w:rPr>
          <w:color w:val="000000"/>
        </w:rPr>
      </w:pPr>
      <w:r>
        <w:rPr>
          <w:color w:val="000000"/>
        </w:rPr>
        <w:t>Hennig, C., &amp; Kutlukaya, M. (2022). Some Thoughts About the Design of Loss Functions.</w:t>
      </w:r>
      <w:r>
        <w:rPr>
          <w:rStyle w:val="apple-converted-space"/>
          <w:color w:val="000000"/>
        </w:rPr>
        <w:t> </w:t>
      </w:r>
      <w:r>
        <w:rPr>
          <w:i/>
          <w:iCs/>
          <w:color w:val="000000"/>
        </w:rPr>
        <w:t>REVSTAT – Statistical Journal</w:t>
      </w:r>
      <w:r>
        <w:rPr>
          <w:color w:val="000000"/>
        </w:rPr>
        <w:t>.</w:t>
      </w:r>
      <w:r>
        <w:rPr>
          <w:rStyle w:val="apple-converted-space"/>
          <w:color w:val="000000"/>
        </w:rPr>
        <w:t> </w:t>
      </w:r>
      <w:r>
        <w:rPr>
          <w:rStyle w:val="url"/>
          <w:color w:val="000000"/>
        </w:rPr>
        <w:t>https://doi.org/10.57805/revstat.v5i1.40</w:t>
      </w:r>
    </w:p>
    <w:p w14:paraId="29B6AA4D" w14:textId="77777777" w:rsidR="00EB65A2" w:rsidRDefault="00EB65A2" w:rsidP="00EB65A2">
      <w:pPr>
        <w:pStyle w:val="NormalWeb"/>
        <w:spacing w:before="0" w:beforeAutospacing="0" w:after="0" w:afterAutospacing="0" w:line="360" w:lineRule="auto"/>
        <w:ind w:left="720" w:hanging="720"/>
        <w:rPr>
          <w:color w:val="000000"/>
        </w:rPr>
      </w:pPr>
      <w:r>
        <w:rPr>
          <w:color w:val="000000"/>
        </w:rPr>
        <w:t>Kopp, M. (2024, 23 septiembre). Why averages suck and percentiles are great.</w:t>
      </w:r>
      <w:r>
        <w:rPr>
          <w:rStyle w:val="apple-converted-space"/>
          <w:color w:val="000000"/>
        </w:rPr>
        <w:t> </w:t>
      </w:r>
      <w:r>
        <w:rPr>
          <w:i/>
          <w:iCs/>
          <w:color w:val="000000"/>
        </w:rPr>
        <w:t>Dynatrace News</w:t>
      </w:r>
      <w:r>
        <w:rPr>
          <w:color w:val="000000"/>
        </w:rPr>
        <w:t>.</w:t>
      </w:r>
      <w:r>
        <w:rPr>
          <w:rStyle w:val="apple-converted-space"/>
          <w:color w:val="000000"/>
        </w:rPr>
        <w:t> </w:t>
      </w:r>
      <w:r>
        <w:rPr>
          <w:rStyle w:val="url"/>
          <w:color w:val="000000"/>
        </w:rPr>
        <w:t>https://www.dynatrace.com/news/blog/why-averages-suck-and-percentiles-are-great/</w:t>
      </w:r>
    </w:p>
    <w:p w14:paraId="5FB0030B" w14:textId="77777777" w:rsidR="00EB65A2" w:rsidRDefault="00EB65A2" w:rsidP="00EB65A2">
      <w:pPr>
        <w:pStyle w:val="NormalWeb"/>
        <w:spacing w:before="0" w:beforeAutospacing="0" w:after="0" w:afterAutospacing="0" w:line="360" w:lineRule="auto"/>
        <w:ind w:left="720" w:hanging="720"/>
        <w:rPr>
          <w:color w:val="000000"/>
        </w:rPr>
      </w:pPr>
      <w:r>
        <w:rPr>
          <w:color w:val="000000"/>
        </w:rPr>
        <w:t>Mera, J. (2025, 19 noviembre).</w:t>
      </w:r>
      <w:r>
        <w:rPr>
          <w:rStyle w:val="apple-converted-space"/>
          <w:color w:val="000000"/>
        </w:rPr>
        <w:t> </w:t>
      </w:r>
      <w:r>
        <w:rPr>
          <w:i/>
          <w:iCs/>
          <w:color w:val="000000"/>
        </w:rPr>
        <w:t>Modelos de predicción: todos los detalles de este proceso matemático</w:t>
      </w:r>
      <w:r>
        <w:rPr>
          <w:color w:val="000000"/>
        </w:rPr>
        <w:t>. Canal Informática y TICS.</w:t>
      </w:r>
      <w:r>
        <w:rPr>
          <w:rStyle w:val="apple-converted-space"/>
          <w:color w:val="000000"/>
        </w:rPr>
        <w:t> </w:t>
      </w:r>
      <w:r>
        <w:rPr>
          <w:rStyle w:val="url"/>
          <w:color w:val="000000"/>
        </w:rPr>
        <w:t>https://www.inesem.es/revistadigital/informatica-y-tics/modelos-de-prediccion</w:t>
      </w:r>
    </w:p>
    <w:p w14:paraId="7E71AA3D" w14:textId="77777777" w:rsidR="00EB65A2" w:rsidRDefault="00EB65A2" w:rsidP="00EB65A2">
      <w:pPr>
        <w:pStyle w:val="NormalWeb"/>
        <w:spacing w:before="0" w:beforeAutospacing="0" w:after="0" w:afterAutospacing="0" w:line="360" w:lineRule="auto"/>
        <w:ind w:left="720" w:hanging="720"/>
        <w:rPr>
          <w:color w:val="000000"/>
        </w:rPr>
      </w:pPr>
      <w:r>
        <w:rPr>
          <w:color w:val="000000"/>
        </w:rPr>
        <w:t>Mihaylova, M. (2025, 9 noviembre).</w:t>
      </w:r>
      <w:r>
        <w:rPr>
          <w:rStyle w:val="apple-converted-space"/>
          <w:color w:val="000000"/>
        </w:rPr>
        <w:t> </w:t>
      </w:r>
      <w:r>
        <w:rPr>
          <w:i/>
          <w:iCs/>
          <w:color w:val="000000"/>
        </w:rPr>
        <w:t>Frequentist vs. Bayesian: The Basics — MMLabs</w:t>
      </w:r>
      <w:r>
        <w:rPr>
          <w:color w:val="000000"/>
        </w:rPr>
        <w:t>. MMLabs.</w:t>
      </w:r>
      <w:r>
        <w:rPr>
          <w:rStyle w:val="apple-converted-space"/>
          <w:color w:val="000000"/>
        </w:rPr>
        <w:t> </w:t>
      </w:r>
      <w:r>
        <w:rPr>
          <w:rStyle w:val="url"/>
          <w:color w:val="000000"/>
        </w:rPr>
        <w:t>https://www.mmlabs.ch/blog/bayesian-vs-frequentist-in-meta-analyses</w:t>
      </w:r>
    </w:p>
    <w:p w14:paraId="699CDFEB" w14:textId="77777777" w:rsidR="00EB65A2" w:rsidRDefault="00EB65A2" w:rsidP="00EB65A2">
      <w:pPr>
        <w:pStyle w:val="NormalWeb"/>
        <w:spacing w:before="0" w:beforeAutospacing="0" w:after="0" w:afterAutospacing="0" w:line="360" w:lineRule="auto"/>
        <w:ind w:left="720" w:hanging="720"/>
        <w:rPr>
          <w:color w:val="000000"/>
        </w:rPr>
      </w:pPr>
      <w:r>
        <w:rPr>
          <w:color w:val="000000"/>
        </w:rPr>
        <w:t>Siegel, E. (2025, 11 diciembre).</w:t>
      </w:r>
      <w:r>
        <w:rPr>
          <w:rStyle w:val="apple-converted-space"/>
          <w:color w:val="000000"/>
        </w:rPr>
        <w:t> </w:t>
      </w:r>
      <w:r>
        <w:rPr>
          <w:i/>
          <w:iCs/>
          <w:color w:val="000000"/>
        </w:rPr>
        <w:t>Does science reveal the absolute truth about reality?</w:t>
      </w:r>
      <w:r>
        <w:rPr>
          <w:rStyle w:val="apple-converted-space"/>
          <w:color w:val="000000"/>
        </w:rPr>
        <w:t> </w:t>
      </w:r>
      <w:r>
        <w:rPr>
          <w:color w:val="000000"/>
        </w:rPr>
        <w:t>Big Think.</w:t>
      </w:r>
      <w:r>
        <w:rPr>
          <w:rStyle w:val="apple-converted-space"/>
          <w:color w:val="000000"/>
        </w:rPr>
        <w:t> </w:t>
      </w:r>
      <w:r>
        <w:rPr>
          <w:rStyle w:val="url"/>
          <w:color w:val="000000"/>
        </w:rPr>
        <w:t>https://bigthink.com/starts-with-a-bang/science-absolute-truth/</w:t>
      </w:r>
    </w:p>
    <w:p w14:paraId="42471AA7" w14:textId="77777777" w:rsidR="00EB65A2" w:rsidRDefault="00EB65A2" w:rsidP="00EB65A2">
      <w:pPr>
        <w:pStyle w:val="NormalWeb"/>
        <w:spacing w:before="0" w:beforeAutospacing="0" w:after="0" w:afterAutospacing="0" w:line="360" w:lineRule="auto"/>
        <w:ind w:left="720" w:hanging="720"/>
        <w:rPr>
          <w:color w:val="000000"/>
        </w:rPr>
      </w:pPr>
      <w:r>
        <w:rPr>
          <w:color w:val="000000"/>
        </w:rPr>
        <w:t>Sotelo, D. O., Fernández, I. B., &amp; Aranda, L. A. V. (2023). Qué es eso llamado epistemología, para qué sirve, por qué es inexcusable para la universidad y para la paz.</w:t>
      </w:r>
      <w:r>
        <w:rPr>
          <w:rStyle w:val="apple-converted-space"/>
          <w:color w:val="000000"/>
        </w:rPr>
        <w:t> </w:t>
      </w:r>
      <w:r>
        <w:rPr>
          <w:i/>
          <w:iCs/>
          <w:color w:val="000000"/>
        </w:rPr>
        <w:t>Reencuentro Análisis de Problemas Universitarios</w:t>
      </w:r>
      <w:r>
        <w:rPr>
          <w:color w:val="000000"/>
        </w:rPr>
        <w:t>,</w:t>
      </w:r>
      <w:r>
        <w:rPr>
          <w:rStyle w:val="apple-converted-space"/>
          <w:color w:val="000000"/>
        </w:rPr>
        <w:t> </w:t>
      </w:r>
      <w:r>
        <w:rPr>
          <w:i/>
          <w:iCs/>
          <w:color w:val="000000"/>
        </w:rPr>
        <w:t>35</w:t>
      </w:r>
      <w:r>
        <w:rPr>
          <w:color w:val="000000"/>
        </w:rPr>
        <w:t>(86), 295-320.</w:t>
      </w:r>
      <w:r>
        <w:rPr>
          <w:rStyle w:val="apple-converted-space"/>
          <w:color w:val="000000"/>
        </w:rPr>
        <w:t> </w:t>
      </w:r>
      <w:r>
        <w:rPr>
          <w:rStyle w:val="url"/>
          <w:color w:val="000000"/>
        </w:rPr>
        <w:t>https://doi.org/10.24275/uamxoc-dcsh/reencuentro/202386-14</w:t>
      </w:r>
    </w:p>
    <w:p w14:paraId="3CD6622B" w14:textId="77777777" w:rsidR="00EB65A2" w:rsidRDefault="00EB65A2" w:rsidP="00EB65A2">
      <w:pPr>
        <w:pStyle w:val="NormalWeb"/>
        <w:spacing w:before="0" w:beforeAutospacing="0" w:after="0" w:afterAutospacing="0" w:line="360" w:lineRule="auto"/>
        <w:ind w:left="720" w:hanging="720"/>
        <w:rPr>
          <w:color w:val="000000"/>
        </w:rPr>
      </w:pPr>
      <w:r>
        <w:rPr>
          <w:color w:val="000000"/>
        </w:rPr>
        <w:t>Taherdoost, H. (2024, 16 enero).</w:t>
      </w:r>
      <w:r>
        <w:rPr>
          <w:rStyle w:val="apple-converted-space"/>
          <w:color w:val="000000"/>
        </w:rPr>
        <w:t> </w:t>
      </w:r>
      <w:r>
        <w:rPr>
          <w:i/>
          <w:iCs/>
          <w:color w:val="000000"/>
        </w:rPr>
        <w:t>Decision Making: Models, Processes, Techniques</w:t>
      </w:r>
      <w:r>
        <w:rPr>
          <w:color w:val="000000"/>
        </w:rPr>
        <w:t>. Taherdoost.</w:t>
      </w:r>
      <w:r>
        <w:rPr>
          <w:rStyle w:val="apple-converted-space"/>
          <w:color w:val="000000"/>
        </w:rPr>
        <w:t> </w:t>
      </w:r>
      <w:r>
        <w:rPr>
          <w:rStyle w:val="url"/>
          <w:color w:val="000000"/>
        </w:rPr>
        <w:t>https://encyclopedia.pub/entry/53905</w:t>
      </w:r>
    </w:p>
    <w:p w14:paraId="0780DBE0" w14:textId="77777777" w:rsidR="00EB65A2" w:rsidRDefault="00EB65A2" w:rsidP="00EB65A2">
      <w:pPr>
        <w:pStyle w:val="NormalWeb"/>
        <w:spacing w:before="0" w:beforeAutospacing="0" w:after="0" w:afterAutospacing="0" w:line="360" w:lineRule="auto"/>
        <w:ind w:left="720" w:hanging="720"/>
        <w:rPr>
          <w:color w:val="000000"/>
        </w:rPr>
      </w:pPr>
      <w:r>
        <w:rPr>
          <w:color w:val="000000"/>
        </w:rPr>
        <w:lastRenderedPageBreak/>
        <w:t>Thomas, S. (2022, 17 octubre). Understanding Math Probability - Definition, Formula &amp; How To Find It.</w:t>
      </w:r>
      <w:r>
        <w:rPr>
          <w:rStyle w:val="apple-converted-space"/>
          <w:color w:val="000000"/>
        </w:rPr>
        <w:t> </w:t>
      </w:r>
      <w:r>
        <w:rPr>
          <w:i/>
          <w:iCs/>
          <w:color w:val="000000"/>
        </w:rPr>
        <w:t>Outlier</w:t>
      </w:r>
      <w:r>
        <w:rPr>
          <w:color w:val="000000"/>
        </w:rPr>
        <w:t>.</w:t>
      </w:r>
      <w:r>
        <w:rPr>
          <w:rStyle w:val="apple-converted-space"/>
          <w:color w:val="000000"/>
        </w:rPr>
        <w:t> </w:t>
      </w:r>
      <w:r>
        <w:rPr>
          <w:rStyle w:val="url"/>
          <w:color w:val="000000"/>
        </w:rPr>
        <w:t>https://articles.outlier.org/understanding-math-probability#section-how-is-probability-measured</w:t>
      </w:r>
    </w:p>
    <w:p w14:paraId="757FC217" w14:textId="77777777" w:rsidR="00EB65A2" w:rsidRDefault="00EB65A2" w:rsidP="00EB65A2">
      <w:pPr>
        <w:pStyle w:val="NormalWeb"/>
        <w:spacing w:before="0" w:beforeAutospacing="0" w:after="0" w:afterAutospacing="0" w:line="360" w:lineRule="auto"/>
        <w:ind w:left="720" w:hanging="720"/>
        <w:rPr>
          <w:color w:val="000000"/>
        </w:rPr>
      </w:pPr>
      <w:r>
        <w:rPr>
          <w:color w:val="000000"/>
        </w:rPr>
        <w:t>Zizek, S. (2021).</w:t>
      </w:r>
      <w:r>
        <w:rPr>
          <w:rStyle w:val="apple-converted-space"/>
          <w:color w:val="000000"/>
        </w:rPr>
        <w:t> </w:t>
      </w:r>
      <w:r>
        <w:rPr>
          <w:i/>
          <w:iCs/>
          <w:color w:val="000000"/>
        </w:rPr>
        <w:t>¡Goza tu síntoma!</w:t>
      </w:r>
    </w:p>
    <w:p w14:paraId="3E330643" w14:textId="77777777" w:rsidR="003B060B" w:rsidRPr="00EB65A2" w:rsidRDefault="003B060B" w:rsidP="00C65B78">
      <w:pPr>
        <w:spacing w:after="160"/>
        <w:jc w:val="left"/>
        <w:rPr>
          <w:color w:val="000000" w:themeColor="text1"/>
          <w:lang w:val="en-MX"/>
        </w:rPr>
      </w:pPr>
    </w:p>
    <w:sectPr w:rsidR="003B060B" w:rsidRPr="00EB65A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BE734C" w14:textId="77777777" w:rsidR="000D1C73" w:rsidRDefault="000D1C73" w:rsidP="00626634">
      <w:pPr>
        <w:spacing w:line="240" w:lineRule="auto"/>
      </w:pPr>
      <w:r>
        <w:separator/>
      </w:r>
    </w:p>
  </w:endnote>
  <w:endnote w:type="continuationSeparator" w:id="0">
    <w:p w14:paraId="5CFF51BE" w14:textId="77777777" w:rsidR="000D1C73" w:rsidRDefault="000D1C73" w:rsidP="006266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4E4C24" w14:textId="77777777" w:rsidR="000D1C73" w:rsidRDefault="000D1C73" w:rsidP="00626634">
      <w:pPr>
        <w:spacing w:line="240" w:lineRule="auto"/>
      </w:pPr>
      <w:r>
        <w:separator/>
      </w:r>
    </w:p>
  </w:footnote>
  <w:footnote w:type="continuationSeparator" w:id="0">
    <w:p w14:paraId="4C387F71" w14:textId="77777777" w:rsidR="000D1C73" w:rsidRDefault="000D1C73" w:rsidP="00626634">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CB2"/>
    <w:rsid w:val="00003F1C"/>
    <w:rsid w:val="000307CF"/>
    <w:rsid w:val="000A0C17"/>
    <w:rsid w:val="000A1D7E"/>
    <w:rsid w:val="000D1C73"/>
    <w:rsid w:val="00122C4C"/>
    <w:rsid w:val="001508F7"/>
    <w:rsid w:val="001679C2"/>
    <w:rsid w:val="001D0C6F"/>
    <w:rsid w:val="002255C5"/>
    <w:rsid w:val="00254D82"/>
    <w:rsid w:val="002E3E68"/>
    <w:rsid w:val="00352F4A"/>
    <w:rsid w:val="003B060B"/>
    <w:rsid w:val="003B0F2B"/>
    <w:rsid w:val="003F4FEA"/>
    <w:rsid w:val="004038E6"/>
    <w:rsid w:val="00416CB2"/>
    <w:rsid w:val="004720FA"/>
    <w:rsid w:val="004C3445"/>
    <w:rsid w:val="00516426"/>
    <w:rsid w:val="00524822"/>
    <w:rsid w:val="00526ECB"/>
    <w:rsid w:val="00533D5A"/>
    <w:rsid w:val="00556CD4"/>
    <w:rsid w:val="006030F0"/>
    <w:rsid w:val="00626634"/>
    <w:rsid w:val="00645A63"/>
    <w:rsid w:val="00685F90"/>
    <w:rsid w:val="006A1D5E"/>
    <w:rsid w:val="006F3F77"/>
    <w:rsid w:val="007A42E6"/>
    <w:rsid w:val="007C1521"/>
    <w:rsid w:val="007C3BBD"/>
    <w:rsid w:val="007E445A"/>
    <w:rsid w:val="0087670F"/>
    <w:rsid w:val="008D5FF3"/>
    <w:rsid w:val="00900C77"/>
    <w:rsid w:val="00971BCF"/>
    <w:rsid w:val="00994884"/>
    <w:rsid w:val="009A2A8A"/>
    <w:rsid w:val="009B43BF"/>
    <w:rsid w:val="009C10E4"/>
    <w:rsid w:val="009D3F5A"/>
    <w:rsid w:val="009E21AB"/>
    <w:rsid w:val="00A073EA"/>
    <w:rsid w:val="00B64AC0"/>
    <w:rsid w:val="00BA068B"/>
    <w:rsid w:val="00C143FF"/>
    <w:rsid w:val="00C14BF1"/>
    <w:rsid w:val="00C65B78"/>
    <w:rsid w:val="00CB4897"/>
    <w:rsid w:val="00D30B91"/>
    <w:rsid w:val="00D5298F"/>
    <w:rsid w:val="00DB4B94"/>
    <w:rsid w:val="00E96093"/>
    <w:rsid w:val="00EB65A2"/>
    <w:rsid w:val="00ED5DED"/>
    <w:rsid w:val="00EF079B"/>
    <w:rsid w:val="00F2424D"/>
    <w:rsid w:val="00F251D9"/>
    <w:rsid w:val="00F71A77"/>
    <w:rsid w:val="00F77A48"/>
    <w:rsid w:val="00F904AE"/>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583EAED2"/>
  <w15:chartTrackingRefBased/>
  <w15:docId w15:val="{39A4046F-937D-B641-9E9A-27FF4685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BBD"/>
    <w:pPr>
      <w:spacing w:after="0" w:line="360" w:lineRule="auto"/>
      <w:jc w:val="both"/>
    </w:pPr>
    <w:rPr>
      <w:rFonts w:ascii="Times New Roman" w:eastAsia="Times New Roman" w:hAnsi="Times New Roman" w:cs="Times New Roman"/>
      <w:kern w:val="0"/>
      <w:lang w:val="es-ES_tradnl"/>
      <w14:ligatures w14:val="none"/>
    </w:rPr>
  </w:style>
  <w:style w:type="paragraph" w:styleId="Heading1">
    <w:name w:val="heading 1"/>
    <w:basedOn w:val="Normal"/>
    <w:next w:val="Normal"/>
    <w:link w:val="Heading1Char"/>
    <w:uiPriority w:val="9"/>
    <w:qFormat/>
    <w:rsid w:val="003B060B"/>
    <w:pPr>
      <w:spacing w:line="240" w:lineRule="auto"/>
      <w:jc w:val="center"/>
      <w:outlineLvl w:val="0"/>
    </w:pPr>
    <w:rPr>
      <w:b/>
      <w:bCs/>
      <w:color w:val="000000" w:themeColor="text1"/>
    </w:rPr>
  </w:style>
  <w:style w:type="paragraph" w:styleId="Heading2">
    <w:name w:val="heading 2"/>
    <w:basedOn w:val="Normal"/>
    <w:next w:val="Normal"/>
    <w:link w:val="Heading2Char"/>
    <w:uiPriority w:val="9"/>
    <w:unhideWhenUsed/>
    <w:qFormat/>
    <w:rsid w:val="003B060B"/>
    <w:pPr>
      <w:spacing w:after="160" w:line="278" w:lineRule="auto"/>
      <w:jc w:val="left"/>
      <w:outlineLvl w:val="1"/>
    </w:pPr>
    <w:rPr>
      <w:b/>
      <w:bCs/>
      <w:color w:val="000000" w:themeColor="text1"/>
    </w:rPr>
  </w:style>
  <w:style w:type="paragraph" w:styleId="Heading3">
    <w:name w:val="heading 3"/>
    <w:basedOn w:val="Normal"/>
    <w:next w:val="Normal"/>
    <w:link w:val="Heading3Char"/>
    <w:uiPriority w:val="9"/>
    <w:semiHidden/>
    <w:unhideWhenUsed/>
    <w:qFormat/>
    <w:rsid w:val="00556CD4"/>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MX"/>
      <w14:ligatures w14:val="standardContextual"/>
    </w:rPr>
  </w:style>
  <w:style w:type="paragraph" w:styleId="Heading4">
    <w:name w:val="heading 4"/>
    <w:basedOn w:val="Normal"/>
    <w:next w:val="Normal"/>
    <w:link w:val="Heading4Char"/>
    <w:uiPriority w:val="9"/>
    <w:semiHidden/>
    <w:unhideWhenUsed/>
    <w:qFormat/>
    <w:rsid w:val="00556CD4"/>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MX"/>
      <w14:ligatures w14:val="standardContextual"/>
    </w:rPr>
  </w:style>
  <w:style w:type="paragraph" w:styleId="Heading5">
    <w:name w:val="heading 5"/>
    <w:basedOn w:val="Normal"/>
    <w:next w:val="Normal"/>
    <w:link w:val="Heading5Char"/>
    <w:uiPriority w:val="9"/>
    <w:semiHidden/>
    <w:unhideWhenUsed/>
    <w:qFormat/>
    <w:rsid w:val="00556CD4"/>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MX"/>
      <w14:ligatures w14:val="standardContextual"/>
    </w:rPr>
  </w:style>
  <w:style w:type="paragraph" w:styleId="Heading6">
    <w:name w:val="heading 6"/>
    <w:basedOn w:val="Normal"/>
    <w:next w:val="Normal"/>
    <w:link w:val="Heading6Char"/>
    <w:uiPriority w:val="9"/>
    <w:semiHidden/>
    <w:unhideWhenUsed/>
    <w:qFormat/>
    <w:rsid w:val="00556CD4"/>
    <w:pPr>
      <w:keepNext/>
      <w:keepLines/>
      <w:spacing w:before="40" w:line="278" w:lineRule="auto"/>
      <w:jc w:val="left"/>
      <w:outlineLvl w:val="5"/>
    </w:pPr>
    <w:rPr>
      <w:rFonts w:asciiTheme="minorHAnsi" w:eastAsiaTheme="majorEastAsia" w:hAnsiTheme="minorHAnsi" w:cstheme="majorBidi"/>
      <w:i/>
      <w:iCs/>
      <w:color w:val="595959" w:themeColor="text1" w:themeTint="A6"/>
      <w:kern w:val="2"/>
      <w:lang w:val="en-MX"/>
      <w14:ligatures w14:val="standardContextual"/>
    </w:rPr>
  </w:style>
  <w:style w:type="paragraph" w:styleId="Heading7">
    <w:name w:val="heading 7"/>
    <w:basedOn w:val="Normal"/>
    <w:next w:val="Normal"/>
    <w:link w:val="Heading7Char"/>
    <w:uiPriority w:val="9"/>
    <w:semiHidden/>
    <w:unhideWhenUsed/>
    <w:qFormat/>
    <w:rsid w:val="00556CD4"/>
    <w:pPr>
      <w:keepNext/>
      <w:keepLines/>
      <w:spacing w:before="40" w:line="278" w:lineRule="auto"/>
      <w:jc w:val="left"/>
      <w:outlineLvl w:val="6"/>
    </w:pPr>
    <w:rPr>
      <w:rFonts w:asciiTheme="minorHAnsi" w:eastAsiaTheme="majorEastAsia" w:hAnsiTheme="minorHAnsi" w:cstheme="majorBidi"/>
      <w:color w:val="595959" w:themeColor="text1" w:themeTint="A6"/>
      <w:kern w:val="2"/>
      <w:lang w:val="en-MX"/>
      <w14:ligatures w14:val="standardContextual"/>
    </w:rPr>
  </w:style>
  <w:style w:type="paragraph" w:styleId="Heading8">
    <w:name w:val="heading 8"/>
    <w:basedOn w:val="Normal"/>
    <w:next w:val="Normal"/>
    <w:link w:val="Heading8Char"/>
    <w:uiPriority w:val="9"/>
    <w:semiHidden/>
    <w:unhideWhenUsed/>
    <w:qFormat/>
    <w:rsid w:val="00556CD4"/>
    <w:pPr>
      <w:keepNext/>
      <w:keepLines/>
      <w:spacing w:line="278" w:lineRule="auto"/>
      <w:jc w:val="left"/>
      <w:outlineLvl w:val="7"/>
    </w:pPr>
    <w:rPr>
      <w:rFonts w:asciiTheme="minorHAnsi" w:eastAsiaTheme="majorEastAsia" w:hAnsiTheme="minorHAnsi" w:cstheme="majorBidi"/>
      <w:i/>
      <w:iCs/>
      <w:color w:val="272727" w:themeColor="text1" w:themeTint="D8"/>
      <w:kern w:val="2"/>
      <w:lang w:val="en-MX"/>
      <w14:ligatures w14:val="standardContextual"/>
    </w:rPr>
  </w:style>
  <w:style w:type="paragraph" w:styleId="Heading9">
    <w:name w:val="heading 9"/>
    <w:basedOn w:val="Normal"/>
    <w:next w:val="Normal"/>
    <w:link w:val="Heading9Char"/>
    <w:uiPriority w:val="9"/>
    <w:semiHidden/>
    <w:unhideWhenUsed/>
    <w:qFormat/>
    <w:rsid w:val="00556CD4"/>
    <w:pPr>
      <w:keepNext/>
      <w:keepLines/>
      <w:spacing w:line="278" w:lineRule="auto"/>
      <w:jc w:val="left"/>
      <w:outlineLvl w:val="8"/>
    </w:pPr>
    <w:rPr>
      <w:rFonts w:asciiTheme="minorHAnsi" w:eastAsiaTheme="majorEastAsia" w:hAnsiTheme="minorHAnsi" w:cstheme="majorBidi"/>
      <w:color w:val="272727" w:themeColor="text1" w:themeTint="D8"/>
      <w:kern w:val="2"/>
      <w:lang w:val="en-MX"/>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60B"/>
    <w:rPr>
      <w:rFonts w:ascii="Times New Roman" w:eastAsia="Times New Roman" w:hAnsi="Times New Roman" w:cs="Times New Roman"/>
      <w:b/>
      <w:bCs/>
      <w:color w:val="000000" w:themeColor="text1"/>
      <w:kern w:val="0"/>
      <w:lang w:val="es-ES_tradnl"/>
      <w14:ligatures w14:val="none"/>
    </w:rPr>
  </w:style>
  <w:style w:type="character" w:customStyle="1" w:styleId="Heading2Char">
    <w:name w:val="Heading 2 Char"/>
    <w:basedOn w:val="DefaultParagraphFont"/>
    <w:link w:val="Heading2"/>
    <w:uiPriority w:val="9"/>
    <w:rsid w:val="003B060B"/>
    <w:rPr>
      <w:rFonts w:ascii="Times New Roman" w:eastAsia="Times New Roman" w:hAnsi="Times New Roman" w:cs="Times New Roman"/>
      <w:b/>
      <w:bCs/>
      <w:color w:val="000000" w:themeColor="text1"/>
      <w:kern w:val="0"/>
      <w:lang w:val="es-ES_tradnl"/>
      <w14:ligatures w14:val="none"/>
    </w:rPr>
  </w:style>
  <w:style w:type="character" w:customStyle="1" w:styleId="Heading3Char">
    <w:name w:val="Heading 3 Char"/>
    <w:basedOn w:val="DefaultParagraphFont"/>
    <w:link w:val="Heading3"/>
    <w:uiPriority w:val="9"/>
    <w:semiHidden/>
    <w:rsid w:val="0055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CD4"/>
    <w:rPr>
      <w:rFonts w:eastAsiaTheme="majorEastAsia" w:cstheme="majorBidi"/>
      <w:color w:val="272727" w:themeColor="text1" w:themeTint="D8"/>
    </w:rPr>
  </w:style>
  <w:style w:type="paragraph" w:styleId="Title">
    <w:name w:val="Title"/>
    <w:basedOn w:val="Normal"/>
    <w:next w:val="Normal"/>
    <w:link w:val="TitleChar"/>
    <w:uiPriority w:val="10"/>
    <w:qFormat/>
    <w:rsid w:val="00556CD4"/>
    <w:pPr>
      <w:spacing w:after="80" w:line="240" w:lineRule="auto"/>
      <w:contextualSpacing/>
      <w:jc w:val="left"/>
    </w:pPr>
    <w:rPr>
      <w:rFonts w:asciiTheme="majorHAnsi" w:eastAsiaTheme="majorEastAsia" w:hAnsiTheme="majorHAnsi" w:cstheme="majorBidi"/>
      <w:spacing w:val="-10"/>
      <w:kern w:val="28"/>
      <w:sz w:val="56"/>
      <w:szCs w:val="56"/>
      <w:lang w:val="en-MX"/>
      <w14:ligatures w14:val="standardContextual"/>
    </w:rPr>
  </w:style>
  <w:style w:type="character" w:customStyle="1" w:styleId="TitleChar">
    <w:name w:val="Title Char"/>
    <w:basedOn w:val="DefaultParagraphFont"/>
    <w:link w:val="Title"/>
    <w:uiPriority w:val="10"/>
    <w:rsid w:val="0055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CD4"/>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MX"/>
      <w14:ligatures w14:val="standardContextual"/>
    </w:rPr>
  </w:style>
  <w:style w:type="character" w:customStyle="1" w:styleId="SubtitleChar">
    <w:name w:val="Subtitle Char"/>
    <w:basedOn w:val="DefaultParagraphFont"/>
    <w:link w:val="Subtitle"/>
    <w:uiPriority w:val="11"/>
    <w:rsid w:val="0055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CD4"/>
    <w:pPr>
      <w:spacing w:before="160" w:after="160" w:line="278" w:lineRule="auto"/>
      <w:jc w:val="center"/>
    </w:pPr>
    <w:rPr>
      <w:rFonts w:asciiTheme="minorHAnsi" w:eastAsiaTheme="minorHAnsi" w:hAnsiTheme="minorHAnsi" w:cstheme="minorBidi"/>
      <w:i/>
      <w:iCs/>
      <w:color w:val="404040" w:themeColor="text1" w:themeTint="BF"/>
      <w:kern w:val="2"/>
      <w:lang w:val="en-MX"/>
      <w14:ligatures w14:val="standardContextual"/>
    </w:rPr>
  </w:style>
  <w:style w:type="character" w:customStyle="1" w:styleId="QuoteChar">
    <w:name w:val="Quote Char"/>
    <w:basedOn w:val="DefaultParagraphFont"/>
    <w:link w:val="Quote"/>
    <w:uiPriority w:val="29"/>
    <w:rsid w:val="00556CD4"/>
    <w:rPr>
      <w:i/>
      <w:iCs/>
      <w:color w:val="404040" w:themeColor="text1" w:themeTint="BF"/>
    </w:rPr>
  </w:style>
  <w:style w:type="paragraph" w:styleId="ListParagraph">
    <w:name w:val="List Paragraph"/>
    <w:basedOn w:val="Normal"/>
    <w:uiPriority w:val="34"/>
    <w:qFormat/>
    <w:rsid w:val="00556CD4"/>
    <w:pPr>
      <w:spacing w:after="160" w:line="278" w:lineRule="auto"/>
      <w:ind w:left="720"/>
      <w:contextualSpacing/>
      <w:jc w:val="left"/>
    </w:pPr>
    <w:rPr>
      <w:rFonts w:asciiTheme="minorHAnsi" w:eastAsiaTheme="minorHAnsi" w:hAnsiTheme="minorHAnsi" w:cstheme="minorBidi"/>
      <w:kern w:val="2"/>
      <w:lang w:val="en-MX"/>
      <w14:ligatures w14:val="standardContextual"/>
    </w:rPr>
  </w:style>
  <w:style w:type="character" w:styleId="IntenseEmphasis">
    <w:name w:val="Intense Emphasis"/>
    <w:basedOn w:val="DefaultParagraphFont"/>
    <w:uiPriority w:val="21"/>
    <w:qFormat/>
    <w:rsid w:val="00556CD4"/>
    <w:rPr>
      <w:i/>
      <w:iCs/>
      <w:color w:val="0F4761" w:themeColor="accent1" w:themeShade="BF"/>
    </w:rPr>
  </w:style>
  <w:style w:type="paragraph" w:styleId="IntenseQuote">
    <w:name w:val="Intense Quote"/>
    <w:basedOn w:val="Normal"/>
    <w:next w:val="Normal"/>
    <w:link w:val="IntenseQuoteChar"/>
    <w:uiPriority w:val="30"/>
    <w:qFormat/>
    <w:rsid w:val="00556C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MX"/>
      <w14:ligatures w14:val="standardContextual"/>
    </w:rPr>
  </w:style>
  <w:style w:type="character" w:customStyle="1" w:styleId="IntenseQuoteChar">
    <w:name w:val="Intense Quote Char"/>
    <w:basedOn w:val="DefaultParagraphFont"/>
    <w:link w:val="IntenseQuote"/>
    <w:uiPriority w:val="30"/>
    <w:rsid w:val="00556CD4"/>
    <w:rPr>
      <w:i/>
      <w:iCs/>
      <w:color w:val="0F4761" w:themeColor="accent1" w:themeShade="BF"/>
    </w:rPr>
  </w:style>
  <w:style w:type="character" w:styleId="IntenseReference">
    <w:name w:val="Intense Reference"/>
    <w:basedOn w:val="DefaultParagraphFont"/>
    <w:uiPriority w:val="32"/>
    <w:qFormat/>
    <w:rsid w:val="00556CD4"/>
    <w:rPr>
      <w:b/>
      <w:bCs/>
      <w:smallCaps/>
      <w:color w:val="0F4761" w:themeColor="accent1" w:themeShade="BF"/>
      <w:spacing w:val="5"/>
    </w:rPr>
  </w:style>
  <w:style w:type="table" w:styleId="TableGrid">
    <w:name w:val="Table Grid"/>
    <w:basedOn w:val="TableNormal"/>
    <w:uiPriority w:val="39"/>
    <w:rsid w:val="004C3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6634"/>
    <w:pPr>
      <w:tabs>
        <w:tab w:val="center" w:pos="4680"/>
        <w:tab w:val="right" w:pos="9360"/>
      </w:tabs>
      <w:spacing w:line="240" w:lineRule="auto"/>
    </w:pPr>
  </w:style>
  <w:style w:type="character" w:customStyle="1" w:styleId="HeaderChar">
    <w:name w:val="Header Char"/>
    <w:basedOn w:val="DefaultParagraphFont"/>
    <w:link w:val="Header"/>
    <w:uiPriority w:val="99"/>
    <w:rsid w:val="00626634"/>
    <w:rPr>
      <w:rFonts w:ascii="Times New Roman" w:eastAsia="Times New Roman" w:hAnsi="Times New Roman" w:cs="Times New Roman"/>
      <w:kern w:val="0"/>
      <w:lang w:val="es-ES_tradnl"/>
      <w14:ligatures w14:val="none"/>
    </w:rPr>
  </w:style>
  <w:style w:type="paragraph" w:styleId="Footer">
    <w:name w:val="footer"/>
    <w:basedOn w:val="Normal"/>
    <w:link w:val="FooterChar"/>
    <w:uiPriority w:val="99"/>
    <w:unhideWhenUsed/>
    <w:rsid w:val="00626634"/>
    <w:pPr>
      <w:tabs>
        <w:tab w:val="center" w:pos="4680"/>
        <w:tab w:val="right" w:pos="9360"/>
      </w:tabs>
      <w:spacing w:line="240" w:lineRule="auto"/>
    </w:pPr>
  </w:style>
  <w:style w:type="character" w:customStyle="1" w:styleId="FooterChar">
    <w:name w:val="Footer Char"/>
    <w:basedOn w:val="DefaultParagraphFont"/>
    <w:link w:val="Footer"/>
    <w:uiPriority w:val="99"/>
    <w:rsid w:val="00626634"/>
    <w:rPr>
      <w:rFonts w:ascii="Times New Roman" w:eastAsia="Times New Roman" w:hAnsi="Times New Roman" w:cs="Times New Roman"/>
      <w:kern w:val="0"/>
      <w:lang w:val="es-ES_tradnl"/>
      <w14:ligatures w14:val="none"/>
    </w:rPr>
  </w:style>
  <w:style w:type="paragraph" w:styleId="TOCHeading">
    <w:name w:val="TOC Heading"/>
    <w:basedOn w:val="Heading1"/>
    <w:next w:val="Normal"/>
    <w:uiPriority w:val="39"/>
    <w:unhideWhenUsed/>
    <w:qFormat/>
    <w:rsid w:val="003B060B"/>
    <w:pPr>
      <w:spacing w:before="480" w:line="276" w:lineRule="auto"/>
      <w:outlineLvl w:val="9"/>
    </w:pPr>
    <w:rPr>
      <w:b w:val="0"/>
      <w:bCs w:val="0"/>
      <w:sz w:val="28"/>
      <w:szCs w:val="28"/>
      <w:lang w:val="en-US"/>
    </w:rPr>
  </w:style>
  <w:style w:type="paragraph" w:styleId="TOC1">
    <w:name w:val="toc 1"/>
    <w:basedOn w:val="Normal"/>
    <w:next w:val="Normal"/>
    <w:autoRedefine/>
    <w:uiPriority w:val="39"/>
    <w:semiHidden/>
    <w:unhideWhenUsed/>
    <w:rsid w:val="003B060B"/>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semiHidden/>
    <w:unhideWhenUsed/>
    <w:rsid w:val="003B060B"/>
    <w:pPr>
      <w:ind w:left="240"/>
      <w:jc w:val="left"/>
    </w:pPr>
    <w:rPr>
      <w:rFonts w:asciiTheme="minorHAnsi" w:hAnsiTheme="minorHAnsi"/>
      <w:smallCaps/>
      <w:sz w:val="20"/>
      <w:szCs w:val="20"/>
    </w:rPr>
  </w:style>
  <w:style w:type="paragraph" w:styleId="TOC3">
    <w:name w:val="toc 3"/>
    <w:basedOn w:val="Normal"/>
    <w:next w:val="Normal"/>
    <w:autoRedefine/>
    <w:uiPriority w:val="39"/>
    <w:semiHidden/>
    <w:unhideWhenUsed/>
    <w:rsid w:val="003B060B"/>
    <w:pPr>
      <w:ind w:left="480"/>
      <w:jc w:val="left"/>
    </w:pPr>
    <w:rPr>
      <w:rFonts w:asciiTheme="minorHAnsi" w:hAnsiTheme="minorHAnsi"/>
      <w:i/>
      <w:iCs/>
      <w:sz w:val="20"/>
      <w:szCs w:val="20"/>
    </w:rPr>
  </w:style>
  <w:style w:type="paragraph" w:styleId="TOC4">
    <w:name w:val="toc 4"/>
    <w:basedOn w:val="Normal"/>
    <w:next w:val="Normal"/>
    <w:autoRedefine/>
    <w:uiPriority w:val="39"/>
    <w:semiHidden/>
    <w:unhideWhenUsed/>
    <w:rsid w:val="003B060B"/>
    <w:pPr>
      <w:ind w:left="720"/>
      <w:jc w:val="left"/>
    </w:pPr>
    <w:rPr>
      <w:rFonts w:asciiTheme="minorHAnsi" w:hAnsiTheme="minorHAnsi"/>
      <w:sz w:val="18"/>
      <w:szCs w:val="18"/>
    </w:rPr>
  </w:style>
  <w:style w:type="paragraph" w:styleId="TOC5">
    <w:name w:val="toc 5"/>
    <w:basedOn w:val="Normal"/>
    <w:next w:val="Normal"/>
    <w:autoRedefine/>
    <w:uiPriority w:val="39"/>
    <w:semiHidden/>
    <w:unhideWhenUsed/>
    <w:rsid w:val="003B060B"/>
    <w:pPr>
      <w:ind w:left="960"/>
      <w:jc w:val="left"/>
    </w:pPr>
    <w:rPr>
      <w:rFonts w:asciiTheme="minorHAnsi" w:hAnsiTheme="minorHAnsi"/>
      <w:sz w:val="18"/>
      <w:szCs w:val="18"/>
    </w:rPr>
  </w:style>
  <w:style w:type="paragraph" w:styleId="TOC6">
    <w:name w:val="toc 6"/>
    <w:basedOn w:val="Normal"/>
    <w:next w:val="Normal"/>
    <w:autoRedefine/>
    <w:uiPriority w:val="39"/>
    <w:semiHidden/>
    <w:unhideWhenUsed/>
    <w:rsid w:val="003B060B"/>
    <w:pPr>
      <w:ind w:left="1200"/>
      <w:jc w:val="left"/>
    </w:pPr>
    <w:rPr>
      <w:rFonts w:asciiTheme="minorHAnsi" w:hAnsiTheme="minorHAnsi"/>
      <w:sz w:val="18"/>
      <w:szCs w:val="18"/>
    </w:rPr>
  </w:style>
  <w:style w:type="paragraph" w:styleId="TOC7">
    <w:name w:val="toc 7"/>
    <w:basedOn w:val="Normal"/>
    <w:next w:val="Normal"/>
    <w:autoRedefine/>
    <w:uiPriority w:val="39"/>
    <w:semiHidden/>
    <w:unhideWhenUsed/>
    <w:rsid w:val="003B060B"/>
    <w:pPr>
      <w:ind w:left="1440"/>
      <w:jc w:val="left"/>
    </w:pPr>
    <w:rPr>
      <w:rFonts w:asciiTheme="minorHAnsi" w:hAnsiTheme="minorHAnsi"/>
      <w:sz w:val="18"/>
      <w:szCs w:val="18"/>
    </w:rPr>
  </w:style>
  <w:style w:type="paragraph" w:styleId="TOC8">
    <w:name w:val="toc 8"/>
    <w:basedOn w:val="Normal"/>
    <w:next w:val="Normal"/>
    <w:autoRedefine/>
    <w:uiPriority w:val="39"/>
    <w:semiHidden/>
    <w:unhideWhenUsed/>
    <w:rsid w:val="003B060B"/>
    <w:pPr>
      <w:ind w:left="1680"/>
      <w:jc w:val="left"/>
    </w:pPr>
    <w:rPr>
      <w:rFonts w:asciiTheme="minorHAnsi" w:hAnsiTheme="minorHAnsi"/>
      <w:sz w:val="18"/>
      <w:szCs w:val="18"/>
    </w:rPr>
  </w:style>
  <w:style w:type="paragraph" w:styleId="TOC9">
    <w:name w:val="toc 9"/>
    <w:basedOn w:val="Normal"/>
    <w:next w:val="Normal"/>
    <w:autoRedefine/>
    <w:uiPriority w:val="39"/>
    <w:semiHidden/>
    <w:unhideWhenUsed/>
    <w:rsid w:val="003B060B"/>
    <w:pPr>
      <w:ind w:left="1920"/>
      <w:jc w:val="left"/>
    </w:pPr>
    <w:rPr>
      <w:rFonts w:asciiTheme="minorHAnsi" w:hAnsiTheme="minorHAnsi"/>
      <w:sz w:val="18"/>
      <w:szCs w:val="18"/>
    </w:rPr>
  </w:style>
  <w:style w:type="paragraph" w:styleId="NormalWeb">
    <w:name w:val="Normal (Web)"/>
    <w:basedOn w:val="Normal"/>
    <w:uiPriority w:val="99"/>
    <w:semiHidden/>
    <w:unhideWhenUsed/>
    <w:rsid w:val="00EB65A2"/>
    <w:pPr>
      <w:spacing w:before="100" w:beforeAutospacing="1" w:after="100" w:afterAutospacing="1" w:line="240" w:lineRule="auto"/>
      <w:jc w:val="left"/>
    </w:pPr>
    <w:rPr>
      <w:lang w:val="en-MX"/>
    </w:rPr>
  </w:style>
  <w:style w:type="character" w:customStyle="1" w:styleId="apple-converted-space">
    <w:name w:val="apple-converted-space"/>
    <w:basedOn w:val="DefaultParagraphFont"/>
    <w:rsid w:val="00EB65A2"/>
  </w:style>
  <w:style w:type="character" w:customStyle="1" w:styleId="url">
    <w:name w:val="url"/>
    <w:basedOn w:val="DefaultParagraphFont"/>
    <w:rsid w:val="00EB65A2"/>
  </w:style>
  <w:style w:type="character" w:styleId="Hyperlink">
    <w:name w:val="Hyperlink"/>
    <w:basedOn w:val="DefaultParagraphFont"/>
    <w:uiPriority w:val="99"/>
    <w:unhideWhenUsed/>
    <w:rsid w:val="00EB65A2"/>
    <w:rPr>
      <w:color w:val="467886" w:themeColor="hyperlink"/>
      <w:u w:val="single"/>
    </w:rPr>
  </w:style>
  <w:style w:type="character" w:styleId="UnresolvedMention">
    <w:name w:val="Unresolved Mention"/>
    <w:basedOn w:val="DefaultParagraphFont"/>
    <w:uiPriority w:val="99"/>
    <w:semiHidden/>
    <w:unhideWhenUsed/>
    <w:rsid w:val="00EB6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andaurbansolano/Library/Group%20Containers/UBF8T346G9.Office/User%20Content.localized/Templates.localized/Portada%20Te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81DCD-7C77-B644-80F9-FAE67BB50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Portada Tec.dotx</Template>
  <TotalTime>363</TotalTime>
  <Pages>12</Pages>
  <Words>3281</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Urban Solano</dc:creator>
  <cp:keywords/>
  <dc:description/>
  <cp:lastModifiedBy>Miranda Urban Solano</cp:lastModifiedBy>
  <cp:revision>7</cp:revision>
  <cp:lastPrinted>2026-08-28T21:35:00Z</cp:lastPrinted>
  <dcterms:created xsi:type="dcterms:W3CDTF">2026-08-23T03:52:00Z</dcterms:created>
  <dcterms:modified xsi:type="dcterms:W3CDTF">2026-08-28T21:35:00Z</dcterms:modified>
</cp:coreProperties>
</file>