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76"/>
        <w:ind w:left="0" w:hanging="0"/>
        <w:rPr>
          <w:sz w:val="24"/>
        </w:rPr>
      </w:pPr>
      <w:r>
        <w:rPr>
          <w:sz w:val="24"/>
        </w:rPr>
        <w:t>Информированное добровольное согласие</w:t>
      </w:r>
    </w:p>
    <w:p>
      <w:pPr>
        <w:pStyle w:val="Heading1"/>
        <w:spacing w:lineRule="auto" w:line="276"/>
        <w:ind w:left="0" w:hanging="0"/>
        <w:rPr/>
      </w:pPr>
      <w:r>
        <w:rPr>
          <w:sz w:val="24"/>
        </w:rPr>
        <w:t>на дистанционное наблюдение за физиологическими показателями состояния здоровья</w:t>
      </w:r>
    </w:p>
    <w:p>
      <w:pPr>
        <w:pStyle w:val="Normal"/>
        <w:spacing w:lineRule="auto" w:line="276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76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76"/>
        <w:jc w:val="right"/>
        <w:rPr/>
      </w:pPr>
      <w:r>
        <w:rPr>
          <w:color w:val="000000"/>
          <w:sz w:val="24"/>
          <w:lang w:val="en-US"/>
        </w:rPr>
        <w:t xml:space="preserve">$day$ $month$ $year$ </w:t>
      </w:r>
      <w:r>
        <w:rPr>
          <w:color w:val="000000"/>
          <w:sz w:val="24"/>
        </w:rPr>
        <w:t>г</w:t>
      </w:r>
      <w:r>
        <w:rPr>
          <w:color w:val="000000"/>
          <w:sz w:val="24"/>
          <w:lang w:val="en-US"/>
        </w:rPr>
        <w:t>.</w:t>
      </w:r>
    </w:p>
    <w:p>
      <w:pPr>
        <w:pStyle w:val="HTMLPreformatted"/>
        <w:spacing w:lineRule="auto" w:line="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HTMLPreformatted"/>
        <w:spacing w:lineRule="auto" w:line="276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Я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4"/>
          <w:szCs w:val="24"/>
          <w:u w:val="none"/>
          <w:lang w:val="en-US"/>
        </w:rPr>
        <w:t xml:space="preserve">$f_n$, $bd_year$ </w:t>
      </w:r>
      <w:r>
        <w:rPr>
          <w:rFonts w:cs="Times New Roman" w:ascii="Times New Roman" w:hAnsi="Times New Roman"/>
          <w:sz w:val="24"/>
          <w:szCs w:val="24"/>
        </w:rPr>
        <w:t>года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рождения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$live$ </w:t>
      </w:r>
      <w:r>
        <w:rPr>
          <w:rFonts w:cs="Times New Roman" w:ascii="Times New Roman" w:hAnsi="Times New Roman"/>
          <w:sz w:val="24"/>
          <w:szCs w:val="24"/>
        </w:rPr>
        <w:t>по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адресу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: </w:t>
      </w:r>
    </w:p>
    <w:p>
      <w:pPr>
        <w:pStyle w:val="HTMLPreformatted"/>
        <w:spacing w:lineRule="auto" w:line="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HTMLPreformatted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HTMLPreformatted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spacing w:lineRule="auto" w:line="276"/>
        <w:jc w:val="both"/>
        <w:rPr>
          <w:rStyle w:val="FontStyle47"/>
          <w:rFonts w:ascii="Times New Roman" w:hAnsi="Times New Roman" w:cs="Times New Roman"/>
          <w:sz w:val="24"/>
          <w:szCs w:val="24"/>
        </w:rPr>
      </w:pPr>
      <w:r>
        <w:rPr>
          <w:rStyle w:val="FontStyle47"/>
          <w:rFonts w:cs="Times New Roman" w:ascii="Times New Roman" w:hAnsi="Times New Roman"/>
          <w:sz w:val="24"/>
          <w:szCs w:val="24"/>
        </w:rPr>
        <w:t xml:space="preserve">добровольно даю свое согласие на оказание мне в соответствии с назначениями врача услуги дистанционного наблюдения за физиологическими показателями состояния моего здоровья (нужное подчеркнуть): </w:t>
      </w:r>
    </w:p>
    <w:p>
      <w:pPr>
        <w:pStyle w:val="HTMLPreformatted"/>
        <w:spacing w:lineRule="auto" w:line="276"/>
        <w:jc w:val="both"/>
        <w:rPr>
          <w:rStyle w:val="FontStyle47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numPr>
          <w:ilvl w:val="0"/>
          <w:numId w:val="6"/>
        </w:numPr>
        <w:spacing w:lineRule="auto" w:line="276"/>
        <w:ind w:left="709" w:firstLine="1"/>
        <w:jc w:val="both"/>
        <w:rPr>
          <w:rStyle w:val="FontStyle47"/>
          <w:rFonts w:ascii="Times New Roman" w:hAnsi="Times New Roman" w:cs="Times New Roman"/>
          <w:sz w:val="24"/>
          <w:szCs w:val="24"/>
        </w:rPr>
      </w:pPr>
      <w:r>
        <w:rPr>
          <w:rStyle w:val="FontStyle47"/>
          <w:rFonts w:cs="Times New Roman" w:ascii="Times New Roman" w:hAnsi="Times New Roman"/>
          <w:sz w:val="24"/>
          <w:szCs w:val="24"/>
        </w:rPr>
        <w:t>артериальное давление, частота сердечных сокращений;</w:t>
      </w:r>
    </w:p>
    <w:p>
      <w:pPr>
        <w:pStyle w:val="HTMLPreformatted"/>
        <w:numPr>
          <w:ilvl w:val="0"/>
          <w:numId w:val="6"/>
        </w:numPr>
        <w:spacing w:lineRule="auto" w:line="276"/>
        <w:ind w:left="709" w:firstLine="1"/>
        <w:jc w:val="both"/>
        <w:rPr>
          <w:rStyle w:val="FontStyle47"/>
          <w:rFonts w:ascii="Times New Roman" w:hAnsi="Times New Roman" w:cs="Times New Roman"/>
          <w:sz w:val="24"/>
          <w:szCs w:val="24"/>
        </w:rPr>
      </w:pPr>
      <w:r>
        <w:rPr>
          <w:rStyle w:val="FontStyle47"/>
          <w:rFonts w:cs="Times New Roman" w:ascii="Times New Roman" w:hAnsi="Times New Roman"/>
          <w:sz w:val="24"/>
          <w:szCs w:val="24"/>
        </w:rPr>
        <w:t xml:space="preserve">масса тела; </w:t>
      </w:r>
    </w:p>
    <w:p>
      <w:pPr>
        <w:pStyle w:val="HTMLPreformatted"/>
        <w:numPr>
          <w:ilvl w:val="0"/>
          <w:numId w:val="6"/>
        </w:numPr>
        <w:spacing w:lineRule="auto" w:line="276"/>
        <w:ind w:left="709" w:firstLine="1"/>
        <w:jc w:val="both"/>
        <w:rPr>
          <w:rStyle w:val="FontStyle47"/>
          <w:rFonts w:ascii="Times New Roman" w:hAnsi="Times New Roman" w:cs="Times New Roman"/>
          <w:sz w:val="24"/>
          <w:szCs w:val="24"/>
        </w:rPr>
      </w:pPr>
      <w:r>
        <w:rPr>
          <w:rStyle w:val="FontStyle47"/>
          <w:rFonts w:cs="Times New Roman" w:ascii="Times New Roman" w:hAnsi="Times New Roman"/>
          <w:sz w:val="24"/>
          <w:szCs w:val="24"/>
        </w:rPr>
        <w:t>уровень глюкозы крови;</w:t>
      </w:r>
    </w:p>
    <w:p>
      <w:pPr>
        <w:pStyle w:val="HTMLPreformatted"/>
        <w:numPr>
          <w:ilvl w:val="0"/>
          <w:numId w:val="6"/>
        </w:numPr>
        <w:spacing w:lineRule="auto" w:line="276"/>
        <w:ind w:left="709" w:firstLine="1"/>
        <w:jc w:val="both"/>
        <w:rPr>
          <w:rStyle w:val="FontStyle47"/>
          <w:rFonts w:ascii="Times New Roman" w:hAnsi="Times New Roman" w:cs="Times New Roman"/>
          <w:sz w:val="24"/>
          <w:szCs w:val="24"/>
        </w:rPr>
      </w:pPr>
      <w:r>
        <w:rPr>
          <w:rStyle w:val="FontStyle47"/>
          <w:rFonts w:cs="Times New Roman" w:ascii="Times New Roman" w:hAnsi="Times New Roman"/>
          <w:sz w:val="24"/>
          <w:szCs w:val="24"/>
        </w:rPr>
        <w:t>показатели функции внешнего дыхания;</w:t>
      </w:r>
    </w:p>
    <w:p>
      <w:pPr>
        <w:pStyle w:val="HTMLPreformatted"/>
        <w:numPr>
          <w:ilvl w:val="0"/>
          <w:numId w:val="6"/>
        </w:numPr>
        <w:spacing w:lineRule="auto" w:line="276"/>
        <w:ind w:left="709" w:firstLine="1"/>
        <w:jc w:val="both"/>
        <w:rPr>
          <w:rStyle w:val="FontStyle47"/>
          <w:rFonts w:ascii="Times New Roman" w:hAnsi="Times New Roman" w:cs="Times New Roman"/>
          <w:sz w:val="24"/>
          <w:szCs w:val="24"/>
        </w:rPr>
      </w:pPr>
      <w:r>
        <w:rPr>
          <w:rStyle w:val="FontStyle47"/>
          <w:rFonts w:cs="Times New Roman" w:ascii="Times New Roman" w:hAnsi="Times New Roman"/>
          <w:sz w:val="24"/>
          <w:szCs w:val="24"/>
        </w:rPr>
        <w:t>международное нормализованное отношение (МНО);</w:t>
      </w:r>
    </w:p>
    <w:p>
      <w:pPr>
        <w:pStyle w:val="HTMLPreformatted"/>
        <w:numPr>
          <w:ilvl w:val="0"/>
          <w:numId w:val="6"/>
        </w:numPr>
        <w:spacing w:lineRule="auto" w:line="276"/>
        <w:ind w:left="709" w:firstLine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ntStyle47"/>
          <w:rFonts w:cs="Times New Roman" w:ascii="Times New Roman" w:hAnsi="Times New Roman"/>
          <w:sz w:val="24"/>
          <w:szCs w:val="24"/>
        </w:rPr>
        <w:t>электрокардиографические данные.</w:t>
      </w:r>
    </w:p>
    <w:p>
      <w:pPr>
        <w:pStyle w:val="Normal"/>
        <w:spacing w:lineRule="auto" w:line="276"/>
        <w:ind w:left="709" w:firstLine="1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76"/>
        <w:rPr>
          <w:sz w:val="24"/>
        </w:rPr>
      </w:pPr>
      <w:r>
        <w:rPr>
          <w:sz w:val="24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ntStyle47"/>
          <w:rFonts w:cs="Times New Roman" w:ascii="Times New Roman" w:hAnsi="Times New Roman"/>
          <w:sz w:val="24"/>
          <w:szCs w:val="24"/>
        </w:rPr>
        <w:t>Врач проинформировал меня об услуге дистанционного наблюдения за соответствующими показателями, оказываемой в рамках диспансерного наблюдения,</w:t>
      </w:r>
      <w:r>
        <w:rPr>
          <w:rStyle w:val="FontStyle55"/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FontStyle47"/>
          <w:rFonts w:cs="Times New Roman" w:ascii="Times New Roman" w:hAnsi="Times New Roman"/>
          <w:sz w:val="24"/>
          <w:szCs w:val="24"/>
        </w:rPr>
        <w:t xml:space="preserve">показаниях к её назначению, механизме и длительности проведения, методике ее оказания, возможных побочных и нежелательных эффектах. </w:t>
      </w: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Мне разъяснили, что целью данной услуги является проведение длительного динамического наблюдения за параметрами моего здоровья с использованием дистанционной передачи данных при помощи телемедицинских технологий.</w:t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Я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$sex$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 показаниями к проводимой услуге:</w:t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numPr>
          <w:ilvl w:val="0"/>
          <w:numId w:val="1"/>
        </w:numPr>
        <w:tabs>
          <w:tab w:val="left" w:pos="916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наличие хронического заболевания, требующего проведения диспансерного наблюдения;</w:t>
      </w:r>
    </w:p>
    <w:p>
      <w:pPr>
        <w:pStyle w:val="HTMLPreformatted"/>
        <w:numPr>
          <w:ilvl w:val="0"/>
          <w:numId w:val="1"/>
        </w:numPr>
        <w:tabs>
          <w:tab w:val="left" w:pos="916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наличие возможности самостоятельного измерения физиологических параметров организма;</w:t>
      </w:r>
    </w:p>
    <w:p>
      <w:pPr>
        <w:pStyle w:val="HTMLPreformatted"/>
        <w:numPr>
          <w:ilvl w:val="0"/>
          <w:numId w:val="1"/>
        </w:numPr>
        <w:tabs>
          <w:tab w:val="left" w:pos="916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наличие технической возможности применения дистанционного диспансерного наблюдения;</w:t>
      </w:r>
    </w:p>
    <w:p>
      <w:pPr>
        <w:pStyle w:val="HTMLPreformatted"/>
        <w:numPr>
          <w:ilvl w:val="0"/>
          <w:numId w:val="1"/>
        </w:numPr>
        <w:tabs>
          <w:tab w:val="left" w:pos="916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согласие пациента на дистанционное наблюдение.</w:t>
      </w:r>
    </w:p>
    <w:p>
      <w:pPr>
        <w:pStyle w:val="HTMLPreformatted"/>
        <w:tabs>
          <w:tab w:val="left" w:pos="916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ind w:left="360" w:right="355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tabs>
          <w:tab w:val="left" w:pos="916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Я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$sex$ </w:t>
      </w:r>
      <w:r>
        <w:rPr>
          <w:rFonts w:cs="Times New Roman" w:ascii="Times New Roman" w:hAnsi="Times New Roman"/>
          <w:sz w:val="24"/>
          <w:szCs w:val="24"/>
        </w:rPr>
        <w:t xml:space="preserve">с результатом проводимой процедуры и механизмом её действия: </w:t>
      </w:r>
    </w:p>
    <w:p>
      <w:pPr>
        <w:pStyle w:val="HTMLPreformatted"/>
        <w:tabs>
          <w:tab w:val="left" w:pos="916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ConsPlusNormal"/>
        <w:widowControl/>
        <w:numPr>
          <w:ilvl w:val="0"/>
          <w:numId w:val="2"/>
        </w:numPr>
        <w:tabs>
          <w:tab w:val="left" w:pos="709" w:leader="none"/>
          <w:tab w:val="left" w:pos="1134" w:leader="none"/>
        </w:tabs>
        <w:spacing w:lineRule="auto" w:line="276"/>
        <w:ind w:left="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Дистанционное наблюдение является новым и перспективным методом наблюдения пациентов, страдающих хроническими неинфекционными заболеваниями. </w:t>
      </w:r>
    </w:p>
    <w:p>
      <w:pPr>
        <w:pStyle w:val="ConsPlusNormal"/>
        <w:widowControl/>
        <w:numPr>
          <w:ilvl w:val="0"/>
          <w:numId w:val="2"/>
        </w:numPr>
        <w:tabs>
          <w:tab w:val="left" w:pos="709" w:leader="none"/>
          <w:tab w:val="left" w:pos="8789" w:leader="none"/>
        </w:tabs>
        <w:spacing w:lineRule="auto" w:line="276"/>
        <w:ind w:left="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Преимущества дистанционного наблюдения - это возможность общения с врачом на расстоянии при помощи современных средств связи, позволяющих дистанционно передавать врачу такие сведения о состоянии здоровья пациента как уровень артериального давления, электрокардиограмму, вес, частоту сердечных сокращений, уровень глюкозы крови и др. Это позволит избежать очередей, быстрее связываться с врачом и получать его рекомендации. Дистанционное наблюдение поможет моему врачу существенно быстрее получить данные о состоянии моего здоровья и оказать необходимую медицинскую помощь. Это, возможно, позволит снизить риск развития осложнений и повысить качество моей жизни.</w:t>
      </w:r>
    </w:p>
    <w:p>
      <w:pPr>
        <w:pStyle w:val="HTMLPreformatted"/>
        <w:numPr>
          <w:ilvl w:val="0"/>
          <w:numId w:val="2"/>
        </w:numPr>
        <w:tabs>
          <w:tab w:val="left" w:pos="709" w:leader="none"/>
          <w:tab w:val="left" w:pos="916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ind w:left="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Продолжительность наблюдения: от нескольких недель до нескольких месяцев - при необходимости подбора/коррекции терапии, неограниченно длительная - при контроле терапии.</w:t>
      </w:r>
    </w:p>
    <w:p>
      <w:pPr>
        <w:pStyle w:val="HTMLPreformatted"/>
        <w:numPr>
          <w:ilvl w:val="0"/>
          <w:numId w:val="2"/>
        </w:numPr>
        <w:tabs>
          <w:tab w:val="left" w:pos="709" w:leader="none"/>
          <w:tab w:val="left" w:pos="916" w:leader="none"/>
          <w:tab w:val="left" w:pos="113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ind w:left="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Возможность пролонгации: имеется.</w:t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Я </w:t>
      </w:r>
      <w:r>
        <w:rPr>
          <w:rFonts w:cs="Times New Roman" w:ascii="Times New Roman" w:hAnsi="Times New Roman"/>
          <w:color w:val="000000"/>
          <w:sz w:val="24"/>
          <w:szCs w:val="24"/>
        </w:rPr>
        <w:t>$warn$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 возможных осложнениях (рисках):</w:t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widowControl/>
        <w:numPr>
          <w:ilvl w:val="0"/>
          <w:numId w:val="4"/>
        </w:numPr>
        <w:tabs>
          <w:tab w:val="left" w:pos="1134" w:leader="none"/>
        </w:tabs>
        <w:spacing w:lineRule="auto" w:line="276"/>
        <w:ind w:left="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Риски дистанционного наблюдения – это риски, связанные с особенностями проведения наблюдения, сопряженные со сбором информации о состоянии здоровья на расстоянии. Возможны технические неполадки в работе средств связи и других приборов. Поскольку данные передаются на расстояние с помощью аппаратуры, не исключено искажение данных при нарушении ее работы, хотя вероятность этого крайне мала.</w:t>
      </w:r>
    </w:p>
    <w:p>
      <w:pPr>
        <w:pStyle w:val="ConsPlusNormal"/>
        <w:widowControl/>
        <w:numPr>
          <w:ilvl w:val="0"/>
          <w:numId w:val="4"/>
        </w:numPr>
        <w:tabs>
          <w:tab w:val="left" w:pos="1134" w:leader="none"/>
        </w:tabs>
        <w:spacing w:lineRule="auto" w:line="276"/>
        <w:ind w:left="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 дистанционном наблюдении врач не видит больного, не имеет возможности провести осмотр, что в редких случаях может явиться причиной ошибок в заключениях и рекомендациях. </w:t>
      </w:r>
    </w:p>
    <w:p>
      <w:pPr>
        <w:pStyle w:val="ConsPlusNormal"/>
        <w:widowControl/>
        <w:numPr>
          <w:ilvl w:val="0"/>
          <w:numId w:val="4"/>
        </w:numPr>
        <w:tabs>
          <w:tab w:val="left" w:pos="1134" w:leader="none"/>
        </w:tabs>
        <w:spacing w:lineRule="auto" w:line="276"/>
        <w:ind w:left="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Дистанционное наблюдение не является аналогом или заменой очных врачебных консультаций. Вероятность ошибки при дистанционном наблюдении возрастает по мере уменьшения времени принятия решения (период обострения заболевания, экстренные и неотложные состояния).</w:t>
      </w:r>
    </w:p>
    <w:p>
      <w:pPr>
        <w:pStyle w:val="ConsPlusNormal"/>
        <w:widowControl/>
        <w:numPr>
          <w:ilvl w:val="0"/>
          <w:numId w:val="4"/>
        </w:numPr>
        <w:tabs>
          <w:tab w:val="left" w:pos="1134" w:leader="none"/>
        </w:tabs>
        <w:spacing w:lineRule="auto" w:line="276"/>
        <w:ind w:left="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Дистанционное наблюдение не является само по себе инструментом экстренного реагирования врача на неотложные ситуации. Наблюдение осуществляется в плановом режиме, и лечащий врач получает заключения по мониторингу с определенной периодичностью. </w:t>
      </w:r>
    </w:p>
    <w:p>
      <w:pPr>
        <w:pStyle w:val="ConsPlusNormal"/>
        <w:widowControl/>
        <w:numPr>
          <w:ilvl w:val="0"/>
          <w:numId w:val="4"/>
        </w:numPr>
        <w:tabs>
          <w:tab w:val="left" w:pos="1134" w:leader="none"/>
        </w:tabs>
        <w:spacing w:lineRule="auto" w:line="276"/>
        <w:ind w:left="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Экстренные и неотложные состояния не являются предметом дистанционного консультирования, требуют вызова скорой помощи с последующей очной консультацией врача.</w:t>
      </w:r>
    </w:p>
    <w:p>
      <w:pPr>
        <w:pStyle w:val="ConsPlusNormal"/>
        <w:widowControl/>
        <w:numPr>
          <w:ilvl w:val="0"/>
          <w:numId w:val="4"/>
        </w:numPr>
        <w:tabs>
          <w:tab w:val="left" w:pos="1134" w:leader="none"/>
        </w:tabs>
        <w:spacing w:lineRule="auto" w:line="276"/>
        <w:ind w:left="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Развитие ситуаций в состоянии здоровья, требующих проведения неотложных медицинских мероприятий, служит основанием для врача по проведению внеплановых очных консультаций в целях коррекции терапии.</w:t>
      </w:r>
    </w:p>
    <w:p>
      <w:pPr>
        <w:pStyle w:val="ConsPlusNormal"/>
        <w:widowControl/>
        <w:numPr>
          <w:ilvl w:val="0"/>
          <w:numId w:val="4"/>
        </w:numPr>
        <w:tabs>
          <w:tab w:val="left" w:pos="1134" w:leader="none"/>
        </w:tabs>
        <w:spacing w:lineRule="auto" w:line="276"/>
        <w:ind w:left="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Способами снижения рисков являются следующие:  проведение врачом первичного очного приема; оформление первичной медицинской документации (амбулаторная и электронная медицинская карта); цифровая запись телефонных консультаций; подписание информированного согласия; передача врачу максимально объективных жалоб, сведений по развитию и течению заболевания, данных истории жизни, условий настоящей (или предшествующей) трудовой деятельности, аллергологического анамнеза, результатах диагностического обследования и другой медицинской информации, позволяющей врачу установить основной клинический диагноз и сопутствующие заболевания; четкие и точные ответы на все вопросы врача; при необходимости, заполнение опросников; привлечение к лечению профильных специалистов (эндокринолог, пульмонолог и др.); соблюдение программы проведения измерений (кратность измерений).</w:t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Я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$sex$ </w:t>
      </w:r>
      <w:r>
        <w:rPr>
          <w:rFonts w:cs="Times New Roman" w:ascii="Times New Roman" w:hAnsi="Times New Roman"/>
          <w:sz w:val="24"/>
          <w:szCs w:val="24"/>
        </w:rPr>
        <w:t>со списком противопоказаний:</w:t>
        <w:tab/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left" w:pos="0" w:leader="none"/>
          <w:tab w:val="left" w:pos="8789" w:leader="none"/>
        </w:tabs>
        <w:spacing w:lineRule="auto" w:line="276"/>
        <w:rPr>
          <w:sz w:val="24"/>
        </w:rPr>
      </w:pPr>
      <w:r>
        <w:rPr>
          <w:sz w:val="24"/>
        </w:rPr>
        <w:t>Невозможность проведения самостоятельного измерения физиологических параметров организма;</w:t>
      </w:r>
    </w:p>
    <w:p>
      <w:pPr>
        <w:pStyle w:val="ListParagraph"/>
        <w:numPr>
          <w:ilvl w:val="0"/>
          <w:numId w:val="3"/>
        </w:numPr>
        <w:tabs>
          <w:tab w:val="left" w:pos="0" w:leader="none"/>
          <w:tab w:val="left" w:pos="8789" w:leader="none"/>
        </w:tabs>
        <w:spacing w:lineRule="auto" w:line="276"/>
        <w:rPr>
          <w:sz w:val="24"/>
        </w:rPr>
      </w:pPr>
      <w:r>
        <w:rPr>
          <w:sz w:val="24"/>
        </w:rPr>
        <w:t>Отсутствие технической возможности передачи данных;</w:t>
      </w:r>
    </w:p>
    <w:p>
      <w:pPr>
        <w:pStyle w:val="ListParagraph"/>
        <w:numPr>
          <w:ilvl w:val="0"/>
          <w:numId w:val="3"/>
        </w:numPr>
        <w:tabs>
          <w:tab w:val="left" w:pos="0" w:leader="none"/>
          <w:tab w:val="left" w:pos="8789" w:leader="none"/>
        </w:tabs>
        <w:spacing w:lineRule="auto" w:line="276"/>
        <w:rPr>
          <w:sz w:val="24"/>
        </w:rPr>
      </w:pPr>
      <w:r>
        <w:rPr>
          <w:sz w:val="24"/>
        </w:rPr>
        <w:t>Отказ пациента.</w:t>
      </w:r>
    </w:p>
    <w:p>
      <w:pPr>
        <w:pStyle w:val="Normal"/>
        <w:tabs>
          <w:tab w:val="left" w:pos="0" w:leader="none"/>
          <w:tab w:val="left" w:pos="8789" w:leader="none"/>
        </w:tabs>
        <w:spacing w:lineRule="auto" w:line="276"/>
        <w:rPr>
          <w:sz w:val="24"/>
        </w:rPr>
      </w:pPr>
      <w:r>
        <w:rPr>
          <w:sz w:val="24"/>
        </w:rPr>
      </w:r>
    </w:p>
    <w:p>
      <w:pPr>
        <w:pStyle w:val="Normal"/>
        <w:tabs>
          <w:tab w:val="left" w:pos="0" w:leader="none"/>
          <w:tab w:val="left" w:pos="8789" w:leader="none"/>
        </w:tabs>
        <w:spacing w:lineRule="auto" w:line="27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Я так же $warn$</w:t>
      </w:r>
      <w:r>
        <w:rPr>
          <w:color w:val="FF0000"/>
          <w:sz w:val="24"/>
        </w:rPr>
        <w:t xml:space="preserve"> </w:t>
      </w:r>
      <w:r>
        <w:rPr>
          <w:color w:val="000000" w:themeColor="text1"/>
          <w:sz w:val="24"/>
        </w:rPr>
        <w:t>о ситуациях, которые могут явиться причиной прекращения проведения дистанционного наблюдения:</w:t>
      </w:r>
    </w:p>
    <w:p>
      <w:pPr>
        <w:pStyle w:val="Normal"/>
        <w:tabs>
          <w:tab w:val="left" w:pos="0" w:leader="none"/>
          <w:tab w:val="left" w:pos="8789" w:leader="none"/>
        </w:tabs>
        <w:spacing w:lineRule="auto" w:line="276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5"/>
        </w:numPr>
        <w:tabs>
          <w:tab w:val="left" w:pos="1134" w:leader="none"/>
          <w:tab w:val="left" w:pos="8789" w:leader="none"/>
        </w:tabs>
        <w:spacing w:lineRule="auto" w:line="276"/>
        <w:ind w:left="720" w:hanging="1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Неустранимые технические проблемы, связанные с оборудованием для проведения дистанционного мониторинга или с невозможностью его использования мной лично (пациентом);</w:t>
      </w:r>
    </w:p>
    <w:p>
      <w:pPr>
        <w:pStyle w:val="ListParagraph"/>
        <w:numPr>
          <w:ilvl w:val="0"/>
          <w:numId w:val="5"/>
        </w:numPr>
        <w:tabs>
          <w:tab w:val="left" w:pos="1134" w:leader="none"/>
          <w:tab w:val="left" w:pos="8789" w:leader="none"/>
        </w:tabs>
        <w:spacing w:lineRule="auto" w:line="276"/>
        <w:ind w:left="720" w:hanging="1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Отсутствие фактического проведения измерений мной лично (пациентом);</w:t>
      </w:r>
    </w:p>
    <w:p>
      <w:pPr>
        <w:pStyle w:val="ListParagraph"/>
        <w:numPr>
          <w:ilvl w:val="0"/>
          <w:numId w:val="5"/>
        </w:numPr>
        <w:tabs>
          <w:tab w:val="left" w:pos="1134" w:leader="none"/>
          <w:tab w:val="left" w:pos="8789" w:leader="none"/>
        </w:tabs>
        <w:spacing w:lineRule="auto" w:line="276"/>
        <w:ind w:left="720" w:hanging="1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Отсутствие возможности дистанционного контакта лично со мной (пациентом);</w:t>
      </w:r>
    </w:p>
    <w:p>
      <w:pPr>
        <w:pStyle w:val="ListParagraph"/>
        <w:numPr>
          <w:ilvl w:val="0"/>
          <w:numId w:val="5"/>
        </w:numPr>
        <w:tabs>
          <w:tab w:val="left" w:pos="1134" w:leader="none"/>
          <w:tab w:val="left" w:pos="8789" w:leader="none"/>
        </w:tabs>
        <w:spacing w:lineRule="auto" w:line="276"/>
        <w:ind w:left="720" w:hanging="1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Невыполнение мной лично (пациентом) рекомендаций, полученных в ходе дистанционного наблюдения.</w:t>
      </w:r>
    </w:p>
    <w:p>
      <w:pPr>
        <w:pStyle w:val="ListParagraph"/>
        <w:tabs>
          <w:tab w:val="left" w:pos="1134" w:leader="none"/>
          <w:tab w:val="left" w:pos="8789" w:leader="none"/>
        </w:tabs>
        <w:spacing w:lineRule="auto" w:line="276"/>
        <w:rPr>
          <w:color w:val="000000" w:themeColor="text1"/>
          <w:sz w:val="24"/>
        </w:rPr>
      </w:pPr>
      <w:r>
        <w:rPr>
          <w:color w:val="000000" w:themeColor="text1"/>
          <w:sz w:val="24"/>
        </w:rPr>
      </w:r>
    </w:p>
    <w:p>
      <w:pPr>
        <w:pStyle w:val="Normal"/>
        <w:tabs>
          <w:tab w:val="left" w:pos="1134" w:leader="none"/>
          <w:tab w:val="left" w:pos="8789" w:leader="none"/>
        </w:tabs>
        <w:spacing w:lineRule="auto" w:line="27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Я понимаю, что окончательное решение о прекращении или продолжении дистанционного наблюдения принимает лечащий врач.</w:t>
      </w:r>
    </w:p>
    <w:p>
      <w:pPr>
        <w:pStyle w:val="Normal"/>
        <w:tabs>
          <w:tab w:val="left" w:pos="1134" w:leader="none"/>
          <w:tab w:val="left" w:pos="8789" w:leader="none"/>
        </w:tabs>
        <w:spacing w:lineRule="auto" w:line="276"/>
        <w:rPr>
          <w:color w:val="000000" w:themeColor="text1"/>
          <w:sz w:val="24"/>
        </w:rPr>
      </w:pPr>
      <w:r>
        <w:rPr>
          <w:color w:val="000000" w:themeColor="text1"/>
          <w:sz w:val="24"/>
        </w:rPr>
      </w:r>
    </w:p>
    <w:p>
      <w:pPr>
        <w:pStyle w:val="Normal"/>
        <w:tabs>
          <w:tab w:val="left" w:pos="1134" w:leader="none"/>
          <w:tab w:val="left" w:pos="8789" w:leader="none"/>
        </w:tabs>
        <w:spacing w:lineRule="auto" w:line="27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Мне объяснено, что в случае прекращения проведения дистанционного диспансерного наблюдения по любой причине, мне будет продолжено диспансерное наблюдение в очной форме в порядке и объеме, установленным действующим законодательством Российской Федерации в сфере здравоохранения.</w:t>
      </w:r>
    </w:p>
    <w:p>
      <w:pPr>
        <w:pStyle w:val="Normal"/>
        <w:tabs>
          <w:tab w:val="left" w:pos="0" w:leader="none"/>
          <w:tab w:val="left" w:pos="8789" w:leader="none"/>
        </w:tabs>
        <w:spacing w:lineRule="auto" w:line="276"/>
        <w:ind w:left="709" w:hanging="0"/>
        <w:rPr>
          <w:sz w:val="24"/>
        </w:rPr>
      </w:pPr>
      <w:r>
        <w:rPr>
          <w:sz w:val="24"/>
        </w:rPr>
      </w:r>
    </w:p>
    <w:p>
      <w:pPr>
        <w:pStyle w:val="Normal"/>
        <w:tabs>
          <w:tab w:val="left" w:pos="0" w:leader="none"/>
          <w:tab w:val="left" w:pos="8789" w:leader="none"/>
        </w:tabs>
        <w:spacing w:lineRule="auto" w:line="276"/>
        <w:rPr>
          <w:sz w:val="24"/>
        </w:rPr>
      </w:pPr>
      <w:r>
        <w:rPr>
          <w:sz w:val="24"/>
        </w:rPr>
        <w:t xml:space="preserve">Я </w:t>
      </w:r>
      <w:r>
        <w:rPr>
          <w:color w:val="000000"/>
          <w:sz w:val="24"/>
        </w:rPr>
        <w:t>$get$</w:t>
      </w:r>
      <w:r>
        <w:rPr>
          <w:color w:val="FF0000"/>
          <w:sz w:val="24"/>
        </w:rPr>
        <w:t xml:space="preserve"> </w:t>
      </w:r>
      <w:r>
        <w:rPr>
          <w:sz w:val="24"/>
        </w:rPr>
        <w:t>в известность врача обо всех проблемах, связанных  со здоровьем, в том числе об аллергических проявлениях,  индивидуальной непереносимости лекарственных препаратов, пищевых продуктов, обо всех перенесенных мною и известных мне травмах, операциях, анестезиологических пособиях (с указанием места и времени проведения), заболеваниях (в том числе хронических), об экологических и производственных факторах физической, химической или  биологической  природы, воздействующих на меня во время жизнедеятельности, о принимаемых лекарственных средствах.</w:t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Я </w:t>
      </w:r>
      <w:r>
        <w:rPr>
          <w:rFonts w:cs="Times New Roman" w:ascii="Times New Roman" w:hAnsi="Times New Roman"/>
          <w:color w:val="000000"/>
          <w:sz w:val="24"/>
          <w:szCs w:val="24"/>
        </w:rPr>
        <w:t>$say$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правдивые сведения о наследственности, вредных привычках, а также об употреблении алкоголя, наркотических, или токсических веществ.</w:t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Я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$agree$ </w:t>
      </w:r>
      <w:r>
        <w:rPr>
          <w:rFonts w:cs="Times New Roman" w:ascii="Times New Roman" w:hAnsi="Times New Roman"/>
          <w:sz w:val="24"/>
          <w:szCs w:val="24"/>
        </w:rPr>
        <w:t xml:space="preserve">с назначением дистанционного наблюдения за физиологическими показателями состояния моего здоровья. </w:t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Я обязуюсь соблюдать все рекомендации моего лечащего врача, в том числе график измерений, и обязуюсь своевременно его посещать при ухудшении самочувствия в случае инициированного врачом вызова на очный прием по результатам дистанционного наблюдения. </w:t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Я обязуюсь сразу обратиться к лечащему врачу (врачу-терапевту участковому/врачу общей практики/врачу-специалисту, если появятся нежелательные явления или другие побочные эффекты, (обострение хронических заболеваний) в целях коррекции дальнейшего наблюдения, лечения.</w:t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Я </w:t>
      </w:r>
      <w:r>
        <w:rPr>
          <w:rFonts w:cs="Times New Roman" w:ascii="Times New Roman" w:hAnsi="Times New Roman"/>
          <w:color w:val="000000"/>
          <w:sz w:val="24"/>
          <w:szCs w:val="24"/>
        </w:rPr>
        <w:t>$warn$</w:t>
      </w:r>
      <w:r>
        <w:rPr>
          <w:rFonts w:cs="Times New Roman" w:ascii="Times New Roman" w:hAnsi="Times New Roman"/>
          <w:sz w:val="24"/>
          <w:szCs w:val="24"/>
        </w:rPr>
        <w:t>, что в случае несоблюдения мной рекомендаций врача могут возникнуть риски, нарушающие проведение дистанционного наблюдения и течение основного заболевания.</w:t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Я понимаю, что проведение дистанционного наблюдения не может исключить развитие возможных неотложных/экстренных ситуаций или возможного осложнения имеющихся основных и сопутствующих заболеваний, некоторые из которых могут потребовать экстренного или планового лечения в условиях стационара.</w:t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8789" w:leader="none"/>
        </w:tabs>
        <w:spacing w:lineRule="auto" w:line="276"/>
        <w:rPr>
          <w:sz w:val="24"/>
        </w:rPr>
      </w:pPr>
      <w:r>
        <w:rPr>
          <w:sz w:val="24"/>
        </w:rPr>
        <w:t xml:space="preserve">Я </w:t>
      </w:r>
      <w:r>
        <w:rPr>
          <w:color w:val="000000"/>
          <w:sz w:val="24"/>
        </w:rPr>
        <w:t>$info$</w:t>
      </w:r>
      <w:r>
        <w:rPr>
          <w:color w:val="FF0000"/>
          <w:sz w:val="24"/>
        </w:rPr>
        <w:t xml:space="preserve"> </w:t>
      </w:r>
      <w:r>
        <w:rPr>
          <w:sz w:val="24"/>
        </w:rPr>
        <w:t>о том, что медицинский персонал сделает всё от него зависящее для снижения возможности развития «непредвиденных» ситуаций со стороны моего здоровья.</w:t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spacing w:lineRule="auto" w:line="276"/>
        <w:ind w:left="0"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Я разрешаю предоставлять информацию о состоянии моего здоровья (диагноз, степень тяжести, характер заболевания, результаты лабораторных и инструментальных исследований и другая медицинская информация) медицинским организациям, оказывающим услугу дистанционного наблюдения за физиологическими показателями состояния моего здоровья.</w:t>
      </w:r>
    </w:p>
    <w:p>
      <w:pPr>
        <w:pStyle w:val="HTMLPreformatted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У меня была возможность задать врачу интересующие меня вопросы относительно запланированных услуг, альтернативных форм лечения, результатов, риска и опасности для здоровья, связанных с оказанием услуг. Врач полностью ответил на все мои вопросы. Вся информация, которую я получил(а) в ходе консультирования была изложена на доступном и понятном мне языке и продублирована на бумажном носителе (выдана на руки памятка). </w:t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jc w:val="both"/>
        <w:rPr/>
      </w:pPr>
      <w:r>
        <w:rPr>
          <w:rFonts w:ascii="Times New Roman" w:hAnsi="Times New Roman"/>
          <w:sz w:val="24"/>
          <w:szCs w:val="24"/>
        </w:rPr>
        <w:t xml:space="preserve">С учётом сообщенных мне сведений в соответствии со </w:t>
      </w:r>
      <w:r>
        <w:fldChar w:fldCharType="begin"/>
      </w:r>
      <w:r>
        <w:rPr>
          <w:rStyle w:val="ListLabel95"/>
          <w:sz w:val="24"/>
          <w:szCs w:val="24"/>
          <w:rFonts w:ascii="Times New Roman" w:hAnsi="Times New Roman"/>
        </w:rPr>
        <w:instrText> HYPERLINK "http://ivo.garant.ru/" \l "/document/12191967/entry/20"</w:instrText>
      </w:r>
      <w:r>
        <w:rPr>
          <w:rStyle w:val="ListLabel95"/>
          <w:sz w:val="24"/>
          <w:szCs w:val="24"/>
          <w:rFonts w:ascii="Times New Roman" w:hAnsi="Times New Roman"/>
        </w:rPr>
        <w:fldChar w:fldCharType="separate"/>
      </w:r>
      <w:r>
        <w:rPr>
          <w:rStyle w:val="ListLabel95"/>
          <w:rFonts w:ascii="Times New Roman" w:hAnsi="Times New Roman"/>
          <w:sz w:val="24"/>
          <w:szCs w:val="24"/>
        </w:rPr>
        <w:t>статьей 20</w:t>
      </w:r>
      <w:r>
        <w:rPr>
          <w:rStyle w:val="ListLabel95"/>
          <w:sz w:val="24"/>
          <w:szCs w:val="24"/>
          <w:rFonts w:ascii="Times New Roman" w:hAnsi="Times New Roman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Федерального закона от 21 ноября 2011 г. N323-ФЗ «Об основах охраны здоровья граждан в Российской Федерации» я даю информированное добровольное согласие на проведение вышеуказанной процедуры.</w:t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</w:t>
      </w:r>
    </w:p>
    <w:p>
      <w:pPr>
        <w:pStyle w:val="Normal"/>
        <w:tabs>
          <w:tab w:val="left" w:pos="8789" w:leader="none"/>
        </w:tabs>
        <w:jc w:val="left"/>
        <w:rPr>
          <w:sz w:val="24"/>
        </w:rPr>
      </w:pPr>
      <w:r>
        <w:rPr>
          <w:sz w:val="24"/>
        </w:rPr>
      </w:r>
    </w:p>
    <w:p>
      <w:pPr>
        <w:pStyle w:val="Normal"/>
        <w:tabs>
          <w:tab w:val="left" w:pos="8789" w:leader="none"/>
        </w:tabs>
        <w:jc w:val="left"/>
        <w:rPr/>
      </w:pPr>
      <w:r>
        <w:rPr>
          <w:sz w:val="24"/>
        </w:rPr>
        <w:t xml:space="preserve">Пациент / </w:t>
      </w:r>
      <w:r>
        <w:rPr>
          <w:sz w:val="24"/>
          <w:u w:val="single"/>
          <w:lang w:val="en-US"/>
        </w:rPr>
        <w:t xml:space="preserve">                            </w:t>
      </w:r>
      <w:r>
        <w:rPr>
          <w:sz w:val="24"/>
          <w:u w:val="none"/>
          <w:lang w:val="en-US"/>
        </w:rPr>
        <w:t xml:space="preserve"> / </w:t>
      </w:r>
      <w:r>
        <w:rPr>
          <w:color w:val="000000"/>
          <w:sz w:val="24"/>
          <w:u w:val="none"/>
          <w:lang w:val="en-US"/>
        </w:rPr>
        <w:t>$short_name$</w:t>
      </w:r>
    </w:p>
    <w:p>
      <w:pPr>
        <w:pStyle w:val="Normal"/>
        <w:tabs>
          <w:tab w:val="left" w:pos="8789" w:leader="none"/>
        </w:tabs>
        <w:jc w:val="left"/>
        <w:rPr>
          <w:color w:val="000000"/>
          <w:sz w:val="24"/>
          <w:u w:val="single"/>
          <w:lang w:val="en-US"/>
        </w:rPr>
      </w:pPr>
      <w:r>
        <w:rPr>
          <w:color w:val="000000"/>
          <w:sz w:val="24"/>
          <w:u w:val="single"/>
          <w:lang w:val="en-US"/>
        </w:rPr>
      </w:r>
    </w:p>
    <w:p>
      <w:pPr>
        <w:pStyle w:val="Normal"/>
        <w:tabs>
          <w:tab w:val="left" w:pos="8789" w:leader="none"/>
        </w:tabs>
        <w:jc w:val="left"/>
        <w:rPr>
          <w:color w:val="000000"/>
          <w:sz w:val="24"/>
          <w:u w:val="single"/>
          <w:lang w:val="en-US"/>
        </w:rPr>
      </w:pPr>
      <w:r>
        <w:rPr>
          <w:color w:val="000000"/>
          <w:sz w:val="24"/>
          <w:u w:val="single"/>
          <w:lang w:val="en-US"/>
        </w:rPr>
      </w:r>
    </w:p>
    <w:p>
      <w:pPr>
        <w:pStyle w:val="Normal"/>
        <w:tabs>
          <w:tab w:val="left" w:pos="8789" w:leader="none"/>
        </w:tabs>
        <w:jc w:val="left"/>
        <w:rPr/>
      </w:pPr>
      <w:r>
        <w:rPr>
          <w:sz w:val="24"/>
          <w:lang w:val="en-US"/>
        </w:rPr>
        <w:t xml:space="preserve">   </w:t>
      </w:r>
      <w:r>
        <w:rPr>
          <w:color w:val="000000"/>
          <w:sz w:val="24"/>
          <w:lang w:val="en-US"/>
        </w:rPr>
        <w:t xml:space="preserve">$day$ $month$ $year$ </w:t>
      </w:r>
      <w:r>
        <w:rPr>
          <w:color w:val="000000"/>
          <w:sz w:val="24"/>
        </w:rPr>
        <w:t>г</w:t>
      </w:r>
      <w:r>
        <w:rPr>
          <w:color w:val="000000"/>
          <w:sz w:val="24"/>
          <w:lang w:val="en-US"/>
        </w:rPr>
        <w:t>.</w:t>
      </w:r>
    </w:p>
    <w:p>
      <w:pPr>
        <w:pStyle w:val="Normal"/>
        <w:tabs>
          <w:tab w:val="left" w:pos="8789" w:leader="none"/>
        </w:tabs>
        <w:jc w:val="left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</w:r>
    </w:p>
    <w:p>
      <w:pPr>
        <w:pStyle w:val="Normal"/>
        <w:tabs>
          <w:tab w:val="left" w:pos="8789" w:leader="none"/>
        </w:tabs>
        <w:jc w:val="left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</w:r>
    </w:p>
    <w:p>
      <w:pPr>
        <w:pStyle w:val="Normal"/>
        <w:tabs>
          <w:tab w:val="left" w:pos="8789" w:leader="none"/>
        </w:tabs>
        <w:jc w:val="left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</w:r>
    </w:p>
    <w:p>
      <w:pPr>
        <w:pStyle w:val="Normal"/>
        <w:tabs>
          <w:tab w:val="left" w:pos="8789" w:leader="none"/>
        </w:tabs>
        <w:jc w:val="left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</w:r>
    </w:p>
    <w:p>
      <w:pPr>
        <w:pStyle w:val="Normal"/>
        <w:tabs>
          <w:tab w:val="left" w:pos="8789" w:leader="none"/>
        </w:tabs>
        <w:jc w:val="left"/>
        <w:rPr/>
      </w:pPr>
      <w:r>
        <w:rPr>
          <w:sz w:val="24"/>
          <w:u w:val="none"/>
          <w:lang w:val="en-US"/>
        </w:rPr>
        <w:t xml:space="preserve">Лечащий врач / </w:t>
      </w:r>
      <w:r>
        <w:rPr>
          <w:sz w:val="24"/>
          <w:u w:val="single"/>
          <w:lang w:val="en-US"/>
        </w:rPr>
        <w:t xml:space="preserve">                           </w:t>
      </w:r>
      <w:r>
        <w:rPr>
          <w:sz w:val="24"/>
          <w:u w:val="none"/>
          <w:lang w:val="en-US"/>
        </w:rPr>
        <w:t xml:space="preserve"> / </w:t>
      </w:r>
      <w:r>
        <w:rPr>
          <w:color w:val="000000"/>
          <w:sz w:val="24"/>
          <w:u w:val="none"/>
          <w:lang w:val="en-US"/>
        </w:rPr>
        <w:t>$doctor_s_n$</w:t>
      </w:r>
      <w:r>
        <w:rPr>
          <w:sz w:val="24"/>
          <w:u w:val="none"/>
          <w:lang w:val="en-US"/>
        </w:rPr>
        <w:t xml:space="preserve"> </w:t>
      </w:r>
      <w:r>
        <w:rPr>
          <w:sz w:val="24"/>
          <w:lang w:val="en-US"/>
        </w:rPr>
        <w:t xml:space="preserve">                              </w:t>
      </w:r>
    </w:p>
    <w:p>
      <w:pPr>
        <w:pStyle w:val="Normal"/>
        <w:tabs>
          <w:tab w:val="left" w:pos="8789" w:leader="none"/>
        </w:tabs>
        <w:jc w:val="left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tabs>
          <w:tab w:val="left" w:pos="8789" w:leader="none"/>
        </w:tabs>
        <w:jc w:val="left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tabs>
          <w:tab w:val="left" w:pos="8789" w:leader="none"/>
        </w:tabs>
        <w:jc w:val="left"/>
        <w:rPr/>
      </w:pPr>
      <w:r>
        <w:rPr>
          <w:sz w:val="24"/>
          <w:lang w:val="en-US"/>
        </w:rPr>
        <w:t xml:space="preserve">    </w:t>
      </w:r>
      <w:r>
        <w:rPr>
          <w:color w:val="000000"/>
          <w:sz w:val="24"/>
          <w:lang w:val="en-US"/>
        </w:rPr>
        <w:t xml:space="preserve">$day$ $month$ $year$ </w:t>
      </w:r>
      <w:r>
        <w:rPr>
          <w:color w:val="000000"/>
          <w:sz w:val="24"/>
        </w:rPr>
        <w:t>г</w:t>
      </w:r>
      <w:r>
        <w:rPr>
          <w:color w:val="000000"/>
          <w:sz w:val="24"/>
          <w:lang w:val="en-US"/>
        </w:rPr>
        <w:t>.</w:t>
      </w:r>
    </w:p>
    <w:p>
      <w:pPr>
        <w:pStyle w:val="Normal"/>
        <w:tabs>
          <w:tab w:val="left" w:pos="8789" w:leader="none"/>
        </w:tabs>
        <w:jc w:val="left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Печать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врача</w:t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Style31"/>
        <w:widowControl/>
        <w:tabs>
          <w:tab w:val="left" w:pos="8789" w:leader="none"/>
        </w:tabs>
        <w:spacing w:lineRule="exact" w:line="187" w:before="5" w:after="0"/>
        <w:ind w:firstLine="274"/>
        <w:jc w:val="left"/>
        <w:rPr>
          <w:rStyle w:val="FontStyle55"/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Style31"/>
        <w:widowControl/>
        <w:tabs>
          <w:tab w:val="left" w:pos="8789" w:leader="none"/>
        </w:tabs>
        <w:spacing w:lineRule="exact" w:line="187" w:before="5" w:after="0"/>
        <w:ind w:firstLine="274"/>
        <w:rPr>
          <w:rStyle w:val="FontStyle55"/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Style31"/>
        <w:widowControl/>
        <w:tabs>
          <w:tab w:val="left" w:pos="8789" w:leader="none"/>
        </w:tabs>
        <w:spacing w:lineRule="exact" w:line="187" w:before="5" w:after="0"/>
        <w:ind w:firstLine="274"/>
        <w:rPr>
          <w:rStyle w:val="FontStyle55"/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789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/>
      </w:pPr>
      <w:r>
        <w:rPr/>
      </w:r>
    </w:p>
    <w:sectPr>
      <w:type w:val="nextPage"/>
      <w:pgSz w:w="11906" w:h="16838"/>
      <w:pgMar w:left="1701" w:right="1418" w:header="0" w:top="1276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275" w:hanging="915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22f7d"/>
    <w:pPr>
      <w:widowControl/>
      <w:bidi w:val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qFormat/>
    <w:rsid w:val="00b22f7d"/>
    <w:pPr>
      <w:keepNext w:val="true"/>
      <w:ind w:left="360" w:hanging="0"/>
      <w:jc w:val="center"/>
      <w:outlineLvl w:val="0"/>
    </w:pPr>
    <w:rPr>
      <w:b/>
      <w:bCs/>
    </w:rPr>
  </w:style>
  <w:style w:type="paragraph" w:styleId="Heading2">
    <w:name w:val="Heading 2"/>
    <w:basedOn w:val="Normal"/>
    <w:qFormat/>
    <w:rsid w:val="00b22f7d"/>
    <w:pPr>
      <w:keepNext w:val="true"/>
      <w:jc w:val="center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46" w:customStyle="1">
    <w:name w:val="Font Style46"/>
    <w:basedOn w:val="DefaultParagraphFont"/>
    <w:qFormat/>
    <w:rsid w:val="00816424"/>
    <w:rPr>
      <w:rFonts w:ascii="Arial" w:hAnsi="Arial" w:cs="Arial"/>
      <w:i/>
      <w:iCs/>
      <w:sz w:val="10"/>
      <w:szCs w:val="10"/>
    </w:rPr>
  </w:style>
  <w:style w:type="character" w:styleId="FontStyle47" w:customStyle="1">
    <w:name w:val="Font Style47"/>
    <w:basedOn w:val="DefaultParagraphFont"/>
    <w:qFormat/>
    <w:rsid w:val="00816424"/>
    <w:rPr>
      <w:rFonts w:ascii="Arial" w:hAnsi="Arial" w:cs="Arial"/>
      <w:sz w:val="14"/>
      <w:szCs w:val="14"/>
    </w:rPr>
  </w:style>
  <w:style w:type="character" w:styleId="FontStyle48" w:customStyle="1">
    <w:name w:val="Font Style48"/>
    <w:basedOn w:val="DefaultParagraphFont"/>
    <w:qFormat/>
    <w:rsid w:val="00816424"/>
    <w:rPr>
      <w:rFonts w:ascii="Arial" w:hAnsi="Arial" w:cs="Arial"/>
      <w:sz w:val="10"/>
      <w:szCs w:val="10"/>
    </w:rPr>
  </w:style>
  <w:style w:type="character" w:styleId="FontStyle55" w:customStyle="1">
    <w:name w:val="Font Style55"/>
    <w:basedOn w:val="DefaultParagraphFont"/>
    <w:qFormat/>
    <w:rsid w:val="00636d9b"/>
    <w:rPr>
      <w:rFonts w:ascii="Calibri" w:hAnsi="Calibri" w:cs="Calibri"/>
      <w:sz w:val="18"/>
      <w:szCs w:val="18"/>
    </w:rPr>
  </w:style>
  <w:style w:type="character" w:styleId="FontStyle61" w:customStyle="1">
    <w:name w:val="Font Style61"/>
    <w:basedOn w:val="DefaultParagraphFont"/>
    <w:qFormat/>
    <w:rsid w:val="004c72a9"/>
    <w:rPr>
      <w:rFonts w:ascii="Times New Roman" w:hAnsi="Times New Roman" w:cs="Times New Roman"/>
      <w:i/>
      <w:iCs/>
      <w:spacing w:val="10"/>
      <w:sz w:val="36"/>
      <w:szCs w:val="36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ab5d6b"/>
    <w:rPr>
      <w:rFonts w:ascii="Courier New" w:hAnsi="Courier New" w:cs="Courier New"/>
    </w:rPr>
  </w:style>
  <w:style w:type="character" w:styleId="Style12" w:customStyle="1">
    <w:name w:val="Текст выноски Знак"/>
    <w:basedOn w:val="DefaultParagraphFont"/>
    <w:qFormat/>
    <w:rsid w:val="00647b0f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semiHidden/>
    <w:unhideWhenUsed/>
    <w:qFormat/>
    <w:rsid w:val="00811aef"/>
    <w:rPr>
      <w:sz w:val="16"/>
      <w:szCs w:val="16"/>
    </w:rPr>
  </w:style>
  <w:style w:type="character" w:styleId="Style13" w:customStyle="1">
    <w:name w:val="Текст примечания Знак"/>
    <w:basedOn w:val="DefaultParagraphFont"/>
    <w:semiHidden/>
    <w:qFormat/>
    <w:rsid w:val="00811aef"/>
    <w:rPr/>
  </w:style>
  <w:style w:type="character" w:styleId="Style14" w:customStyle="1">
    <w:name w:val="Тема примечания Знак"/>
    <w:basedOn w:val="Style13"/>
    <w:semiHidden/>
    <w:qFormat/>
    <w:rsid w:val="00811aef"/>
    <w:rPr>
      <w:b/>
      <w:bCs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Times New Roman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6" w:customStyle="1">
    <w:name w:val="ListLabel 36"/>
    <w:qFormat/>
    <w:rPr>
      <w:sz w:val="20"/>
    </w:rPr>
  </w:style>
  <w:style w:type="character" w:styleId="ListLabel37" w:customStyle="1">
    <w:name w:val="ListLabel 37"/>
    <w:qFormat/>
    <w:rPr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Courier New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ascii="Times New Roman" w:hAnsi="Times New Roman" w:cs="Times New Roman"/>
      <w:sz w:val="24"/>
      <w:szCs w:val="24"/>
    </w:rPr>
  </w:style>
  <w:style w:type="character" w:styleId="Style15" w:customStyle="1">
    <w:name w:val="Интернет-ссылка"/>
    <w:qFormat/>
    <w:rPr>
      <w:color w:val="000080"/>
      <w:u w:val="single"/>
    </w:rPr>
  </w:style>
  <w:style w:type="character" w:styleId="Style16" w:customStyle="1">
    <w:name w:val="Верхний колонтитул Знак"/>
    <w:basedOn w:val="DefaultParagraphFont"/>
    <w:link w:val="af3"/>
    <w:qFormat/>
    <w:rsid w:val="003f15de"/>
    <w:rPr>
      <w:sz w:val="28"/>
      <w:szCs w:val="24"/>
    </w:rPr>
  </w:style>
  <w:style w:type="character" w:styleId="Style17" w:customStyle="1">
    <w:name w:val="Нижний колонтитул Знак"/>
    <w:basedOn w:val="DefaultParagraphFont"/>
    <w:link w:val="af5"/>
    <w:qFormat/>
    <w:rsid w:val="003f15de"/>
    <w:rPr>
      <w:sz w:val="28"/>
      <w:szCs w:val="24"/>
    </w:rPr>
  </w:style>
  <w:style w:type="character" w:styleId="ListLabel96">
    <w:name w:val="ListLabel 96"/>
    <w:qFormat/>
    <w:rPr>
      <w:rFonts w:ascii="Times New Roman" w:hAnsi="Times New Roman" w:cs="Symbol"/>
      <w:sz w:val="24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ascii="Times New Roman" w:hAnsi="Times New Roman" w:cs="Symbol"/>
      <w:sz w:val="24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  <w:sz w:val="24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ascii="Times New Roman" w:hAnsi="Times New Roman" w:cs="Symbol"/>
      <w:sz w:val="24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  <w:sz w:val="24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eastAsia="Times New Roman" w:cs="Times New Roman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1">
    <w:name w:val="ListLabel 161"/>
    <w:qFormat/>
    <w:rPr>
      <w:rFonts w:ascii="Times New Roman" w:hAnsi="Times New Roman" w:cs="Symbol"/>
      <w:sz w:val="24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ascii="Times New Roman" w:hAnsi="Times New Roman" w:cs="Symbol"/>
      <w:sz w:val="24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  <w:sz w:val="24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ascii="Times New Roman" w:hAnsi="Times New Roman" w:cs="Symbol"/>
      <w:sz w:val="24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  <w:sz w:val="24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ascii="Times New Roman" w:hAnsi="Times New Roman" w:cs="Symbol"/>
      <w:sz w:val="24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/>
  </w:style>
  <w:style w:type="character" w:styleId="ListLabel216">
    <w:name w:val="ListLabel 216"/>
    <w:qFormat/>
    <w:rPr>
      <w:rFonts w:ascii="Times New Roman" w:hAnsi="Times New Roman" w:cs="Symbol"/>
      <w:sz w:val="24"/>
    </w:rPr>
  </w:style>
  <w:style w:type="character" w:styleId="ListLabel217">
    <w:name w:val="ListLabel 217"/>
    <w:qFormat/>
    <w:rPr>
      <w:rFonts w:cs="Courier New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ascii="Times New Roman" w:hAnsi="Times New Roman" w:cs="Symbol"/>
      <w:sz w:val="24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  <w:sz w:val="24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ascii="Times New Roman" w:hAnsi="Times New Roman" w:cs="Symbol"/>
      <w:sz w:val="24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  <w:sz w:val="24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ascii="Times New Roman" w:hAnsi="Times New Roman" w:cs="Symbol"/>
      <w:sz w:val="24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ascii="Times New Roman" w:hAnsi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rsid w:val="00b22f7d"/>
    <w:pPr>
      <w:jc w:val="center"/>
    </w:pPr>
    <w:rPr>
      <w:b/>
      <w:b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8" w:customStyle="1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WenQuanYi Micro Hei" w:cs="Lohit Devanagari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41" w:customStyle="1">
    <w:name w:val="Style4"/>
    <w:basedOn w:val="Normal"/>
    <w:qFormat/>
    <w:rsid w:val="00816424"/>
    <w:pPr>
      <w:widowControl w:val="false"/>
      <w:spacing w:lineRule="exact" w:line="187"/>
      <w:ind w:firstLine="1579"/>
      <w:jc w:val="left"/>
    </w:pPr>
    <w:rPr>
      <w:rFonts w:ascii="Arial" w:hAnsi="Arial" w:cs="Arial"/>
      <w:sz w:val="24"/>
    </w:rPr>
  </w:style>
  <w:style w:type="paragraph" w:styleId="Style81" w:customStyle="1">
    <w:name w:val="Style8"/>
    <w:basedOn w:val="Normal"/>
    <w:qFormat/>
    <w:rsid w:val="00816424"/>
    <w:pPr>
      <w:widowControl w:val="false"/>
      <w:spacing w:lineRule="exact" w:line="173"/>
    </w:pPr>
    <w:rPr>
      <w:rFonts w:ascii="Arial" w:hAnsi="Arial" w:cs="Arial"/>
      <w:sz w:val="24"/>
    </w:rPr>
  </w:style>
  <w:style w:type="paragraph" w:styleId="Style91" w:customStyle="1">
    <w:name w:val="Style9"/>
    <w:basedOn w:val="Normal"/>
    <w:qFormat/>
    <w:rsid w:val="00816424"/>
    <w:pPr>
      <w:widowControl w:val="false"/>
      <w:spacing w:lineRule="exact" w:line="173"/>
      <w:ind w:hanging="163"/>
      <w:jc w:val="left"/>
    </w:pPr>
    <w:rPr>
      <w:rFonts w:ascii="Arial" w:hAnsi="Arial" w:cs="Arial"/>
      <w:sz w:val="24"/>
    </w:rPr>
  </w:style>
  <w:style w:type="paragraph" w:styleId="HTMLPreformatted">
    <w:name w:val="HTML Preformatted"/>
    <w:basedOn w:val="Normal"/>
    <w:uiPriority w:val="99"/>
    <w:qFormat/>
    <w:rsid w:val="0081642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qFormat/>
    <w:rsid w:val="00276837"/>
    <w:pPr>
      <w:spacing w:before="0" w:after="60"/>
      <w:jc w:val="center"/>
      <w:outlineLvl w:val="1"/>
    </w:pPr>
    <w:rPr>
      <w:rFonts w:ascii="Arial" w:hAnsi="Arial" w:cs="Arial"/>
      <w:sz w:val="24"/>
    </w:rPr>
  </w:style>
  <w:style w:type="paragraph" w:styleId="Style26" w:customStyle="1">
    <w:name w:val="Style26"/>
    <w:basedOn w:val="Normal"/>
    <w:qFormat/>
    <w:rsid w:val="00636d9b"/>
    <w:pPr>
      <w:widowControl w:val="false"/>
      <w:spacing w:lineRule="exact" w:line="192"/>
      <w:ind w:hanging="379"/>
      <w:jc w:val="left"/>
    </w:pPr>
    <w:rPr>
      <w:rFonts w:ascii="Arial" w:hAnsi="Arial" w:cs="Arial"/>
      <w:sz w:val="24"/>
    </w:rPr>
  </w:style>
  <w:style w:type="paragraph" w:styleId="Style31" w:customStyle="1">
    <w:name w:val="Style31"/>
    <w:basedOn w:val="Normal"/>
    <w:qFormat/>
    <w:rsid w:val="00636d9b"/>
    <w:pPr>
      <w:widowControl w:val="false"/>
      <w:spacing w:lineRule="exact" w:line="190"/>
      <w:ind w:firstLine="283"/>
    </w:pPr>
    <w:rPr>
      <w:rFonts w:ascii="Arial" w:hAnsi="Arial" w:cs="Arial"/>
      <w:sz w:val="24"/>
    </w:rPr>
  </w:style>
  <w:style w:type="paragraph" w:styleId="NormalWeb">
    <w:name w:val="Normal (Web)"/>
    <w:basedOn w:val="Normal"/>
    <w:qFormat/>
    <w:rsid w:val="00dd33ff"/>
    <w:pPr>
      <w:spacing w:lineRule="auto" w:line="264" w:beforeAutospacing="1" w:after="150"/>
      <w:ind w:left="450" w:hanging="0"/>
    </w:pPr>
    <w:rPr>
      <w:rFonts w:ascii="Arial" w:hAnsi="Arial" w:cs="Arial"/>
      <w:color w:val="000000"/>
      <w:sz w:val="19"/>
      <w:szCs w:val="19"/>
    </w:rPr>
  </w:style>
  <w:style w:type="paragraph" w:styleId="ConsPlusNormal" w:customStyle="1">
    <w:name w:val="ConsPlusNormal"/>
    <w:uiPriority w:val="99"/>
    <w:qFormat/>
    <w:rsid w:val="00464c8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8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ee3504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qFormat/>
    <w:rsid w:val="00647b0f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semiHidden/>
    <w:unhideWhenUsed/>
    <w:qFormat/>
    <w:rsid w:val="00811aef"/>
    <w:pPr/>
    <w:rPr>
      <w:sz w:val="20"/>
      <w:szCs w:val="20"/>
    </w:rPr>
  </w:style>
  <w:style w:type="paragraph" w:styleId="Annotationsubject">
    <w:name w:val="annotation subject"/>
    <w:basedOn w:val="Annotationtext"/>
    <w:semiHidden/>
    <w:unhideWhenUsed/>
    <w:qFormat/>
    <w:rsid w:val="00811aef"/>
    <w:pPr/>
    <w:rPr>
      <w:b/>
      <w:bCs/>
    </w:rPr>
  </w:style>
  <w:style w:type="paragraph" w:styleId="Small" w:customStyle="1">
    <w:name w:val="small"/>
    <w:qFormat/>
    <w:rsid w:val="00450e2a"/>
    <w:pPr>
      <w:widowControl/>
      <w:bidi w:val="0"/>
      <w:jc w:val="left"/>
    </w:pPr>
    <w:rPr>
      <w:rFonts w:ascii="Verdana" w:hAnsi="Verdana" w:eastAsia="Verdana" w:cs="Times New Roman"/>
      <w:color w:val="auto"/>
      <w:kern w:val="0"/>
      <w:sz w:val="2"/>
      <w:szCs w:val="2"/>
      <w:lang w:val="ru-RU" w:eastAsia="ru-RU" w:bidi="ar-SA"/>
    </w:rPr>
  </w:style>
  <w:style w:type="paragraph" w:styleId="Header">
    <w:name w:val="Header"/>
    <w:basedOn w:val="Normal"/>
    <w:link w:val="af4"/>
    <w:unhideWhenUsed/>
    <w:rsid w:val="003f15de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f6"/>
    <w:unhideWhenUsed/>
    <w:rsid w:val="003f15de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rsid w:val="009839e6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FA395-98E9-4B45-8B4A-C2D7BB8BB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Application>LibreOffice/6.0.7.3$Linux_X86_64 LibreOffice_project/00m0$Build-3</Application>
  <Pages>5</Pages>
  <Words>1078</Words>
  <Characters>8248</Characters>
  <CharactersWithSpaces>9423</CharactersWithSpaces>
  <Paragraphs>60</Paragraphs>
  <Company>zzz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2018-04-04T10:47:00Z</dcterms:created>
  <dc:creator>xxx</dc:creator>
  <dc:description/>
  <dc:language>ru-RU</dc:language>
  <cp:lastModifiedBy/>
  <cp:lastPrinted>2019-04-11T09:57:00Z</cp:lastPrinted>
  <dcterms:modified xsi:type="dcterms:W3CDTF">2019-04-16T16:22:33Z</dcterms:modified>
  <cp:revision>29</cp:revision>
  <dc:subject/>
  <dc:title>Форма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zzz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