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964"/>
        <w:gridCol w:w="1701"/>
      </w:tblGrid>
      <w:tr w:rsidR="007E77DC" w:rsidRPr="007E77DC" w14:paraId="19118BB9" w14:textId="77777777" w:rsidTr="007E77DC">
        <w:tc>
          <w:tcPr>
            <w:tcW w:w="0" w:type="auto"/>
            <w:tcBorders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B71A725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b/>
                <w:bCs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Characteristic</w:t>
            </w:r>
          </w:p>
        </w:tc>
        <w:tc>
          <w:tcPr>
            <w:tcW w:w="1964" w:type="dxa"/>
            <w:tcBorders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2263D9C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b/>
                <w:bCs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Domestic</w:t>
            </w:r>
          </w:p>
          <w:p w14:paraId="20167D97" w14:textId="4946157E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N = 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101</w:t>
            </w:r>
            <w:r w:rsidRPr="007E77DC">
              <w:rPr>
                <w:rFonts w:ascii="Calibri" w:eastAsia="Times New Roman" w:hAnsi="Calibri" w:cs="Calibri"/>
                <w:i/>
                <w:iCs/>
                <w:color w:val="333333"/>
                <w:kern w:val="0"/>
                <w:sz w:val="11"/>
                <w:szCs w:val="11"/>
                <w:shd w:val="clear" w:color="auto" w:fill="FFFFFF"/>
                <w:vertAlign w:val="superscript"/>
                <w:lang w:eastAsia="en-GB"/>
                <w14:ligatures w14:val="none"/>
              </w:rPr>
              <w:t>1</w:t>
            </w:r>
          </w:p>
        </w:tc>
        <w:tc>
          <w:tcPr>
            <w:tcW w:w="1701" w:type="dxa"/>
            <w:tcBorders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9DCBD42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b/>
                <w:bCs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Wildlife</w:t>
            </w:r>
          </w:p>
          <w:p w14:paraId="445557AE" w14:textId="1127462C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N = 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43</w:t>
            </w:r>
            <w:r w:rsidRPr="007E77DC">
              <w:rPr>
                <w:rFonts w:ascii="Calibri" w:eastAsia="Times New Roman" w:hAnsi="Calibri" w:cs="Calibri"/>
                <w:i/>
                <w:iCs/>
                <w:color w:val="333333"/>
                <w:kern w:val="0"/>
                <w:sz w:val="11"/>
                <w:szCs w:val="11"/>
                <w:shd w:val="clear" w:color="auto" w:fill="FFFFFF"/>
                <w:vertAlign w:val="superscript"/>
                <w:lang w:eastAsia="en-GB"/>
                <w14:ligatures w14:val="none"/>
              </w:rPr>
              <w:t>1</w:t>
            </w:r>
          </w:p>
        </w:tc>
      </w:tr>
      <w:tr w:rsidR="007E77DC" w:rsidRPr="007E77DC" w14:paraId="2A4AD565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A060F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Incursion 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73CB9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Origin       | Destination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65CA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Origin       | Destination</w:t>
            </w:r>
          </w:p>
        </w:tc>
      </w:tr>
      <w:tr w:rsidR="007E77DC" w:rsidRPr="007E77DC" w14:paraId="062948C6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94375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Africa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DA915" w14:textId="5B5279BB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proofErr w:type="gramStart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</w:t>
            </w:r>
            <w:proofErr w:type="gramEnd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12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C72B4" w14:textId="6AF57E57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proofErr w:type="gramStart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  </w:t>
            </w:r>
            <w:r w:rsid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proofErr w:type="gramEnd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|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09467791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97E3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Asia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AE25C" w14:textId="2AAD5408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44</w:t>
            </w:r>
            <w:proofErr w:type="gramStart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 w:rsid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</w:t>
            </w:r>
            <w:proofErr w:type="gramEnd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AC50D" w14:textId="6AEF3086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(1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proofErr w:type="gramStart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  </w:t>
            </w:r>
            <w:proofErr w:type="gramEnd"/>
            <w:r w:rsid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|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(1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786F8E4C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5A21B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Europe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8DB00" w14:textId="1B325B29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10 (1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proofErr w:type="gramStart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</w:t>
            </w:r>
            <w:proofErr w:type="gramEnd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 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645C6" w14:textId="13E16584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(4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</w:t>
            </w:r>
            <w:proofErr w:type="gramStart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</w:t>
            </w:r>
            <w:proofErr w:type="gramEnd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(4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  </w:t>
            </w:r>
          </w:p>
        </w:tc>
      </w:tr>
      <w:tr w:rsidR="007E77DC" w:rsidRPr="007E77DC" w14:paraId="0D7F01BA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303DA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North America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7A0FA" w14:textId="2A871578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proofErr w:type="gramStart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 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proofErr w:type="gramEnd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 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78E67" w14:textId="0A1DE6BF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proofErr w:type="gramStart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</w:t>
            </w:r>
            <w:proofErr w:type="gramEnd"/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52FF1F51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1FD28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South America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9D767" w14:textId="0E10EF1E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proofErr w:type="gramStart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%) </w:t>
            </w:r>
            <w:r w:rsid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 </w:t>
            </w:r>
            <w:proofErr w:type="gramEnd"/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| 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 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94529" w14:textId="184B9FA5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 (0%)     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 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| 0 (0%)</w:t>
            </w:r>
          </w:p>
        </w:tc>
      </w:tr>
      <w:tr w:rsidR="007E77DC" w:rsidRPr="007E77DC" w14:paraId="5A13C7EF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15612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Vaccination status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FBCBE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89473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5D90FF9B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9F29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Not specified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C71BC" w14:textId="0DC0B812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3FBD5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210A0788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AD1D3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Recently vaccinated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05070" w14:textId="3EBB62E1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5.0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5AA8CA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1742663A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F9E1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Unvaccinated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075E0" w14:textId="5EC24B55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25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25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701F1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18C3FA5E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8734B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Vaccinated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BF53E" w14:textId="35C6729D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BFBB3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62C37725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89C2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Age class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B39E5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8C2BC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2CFBEBDD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E9FE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3 months and below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95C79" w14:textId="7387070B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(2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D7C0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25216DAE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4568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Adult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83954" w14:textId="661DF3D1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8.9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C45E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2E21A304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974BF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Juvenile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07044" w14:textId="2006D4EE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11 (1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FD95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6AA1263C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7A412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Not specified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E3BA8" w14:textId="71C025F2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(5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34BD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</w:tr>
      <w:tr w:rsidR="007E77DC" w:rsidRPr="007E77DC" w14:paraId="1AB939F1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4AF4D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Incursion type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5FF34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C4CC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4D1533DC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0A45F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Human-mediated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EB7D8" w14:textId="4B509239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(7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F7916" w14:textId="146D922A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(1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67EFD5EF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34F52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Natural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6D2CE" w14:textId="7B72F05C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16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16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216C2" w14:textId="38F3F27B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 (8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02373D56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F1A45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Not specified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FD136" w14:textId="0BEF9295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(1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9E01B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 (0%)</w:t>
            </w:r>
          </w:p>
        </w:tc>
      </w:tr>
      <w:tr w:rsidR="007E77DC" w:rsidRPr="007E77DC" w14:paraId="67EF0B8F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8B15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Phylogenetic analysis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7E059" w14:textId="235EDB94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69856" w14:textId="3D67666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40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08A23A8B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B518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Secondary spread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2928F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D69D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3646E9FB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CAD61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None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435A2" w14:textId="5EB9C64F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64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A680E" w14:textId="0FB33498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(6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3744E91E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B16A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Outbreak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FED2A" w14:textId="5BFD945A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A3375" w14:textId="4089AA5C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(2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7C96B16E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0070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Limited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A7D4C" w14:textId="236327DC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5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599B6" w14:textId="58715EB9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9.3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420B7D44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1D2C1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Unusual cross-species transmission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F1173" w14:textId="45CE0A77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6.9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D52BB" w14:textId="07B26689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07B4DA2B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16F6C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Borders crossed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C5447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A240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46E8660A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24AE2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Within country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FA0D5" w14:textId="0EC36BC1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9F853" w14:textId="38B5978F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42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7826EEFD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F57F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Intercontinental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E5966" w14:textId="57596F34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26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28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88083" w14:textId="7216F0FA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(2.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CA0C3F" w:rsidRPr="007E77DC" w14:paraId="5329DE79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9EC1" w14:textId="3F4E7649" w:rsidR="00CA0C3F" w:rsidRPr="007E77DC" w:rsidRDefault="00CA0C3F" w:rsidP="007E77DC">
            <w:pP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   International (no shared borders)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3638" w14:textId="0F76F9D9" w:rsidR="00CA0C3F" w:rsidRPr="007E77DC" w:rsidRDefault="00CA0C3F" w:rsidP="007E77DC">
            <w:pP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8 (7.9%)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5CF98" w14:textId="25D87FB9" w:rsidR="00CA0C3F" w:rsidRPr="007E77DC" w:rsidRDefault="00CA0C3F" w:rsidP="007E77DC">
            <w:pP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(7.0%)</w:t>
            </w:r>
          </w:p>
        </w:tc>
      </w:tr>
      <w:tr w:rsidR="007E77DC" w:rsidRPr="007E77DC" w14:paraId="0FC52E41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B521B" w14:textId="66F56F6F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International (transboundary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)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98264" w14:textId="1D5A1298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(2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C1316" w14:textId="32E3A58C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21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51B4B22A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C1F60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Form of movement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C5C5A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F9E31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E77DC" w:rsidRPr="007E77DC" w14:paraId="4EB0E836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3D279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By air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E1DF0" w14:textId="035E80E8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39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F3995" w14:textId="7E414E1A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(</w:t>
            </w:r>
            <w:r w:rsidR="00CA0C3F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4.7</w:t>
            </w: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750D26DD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94CB6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By land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0CDF1" w14:textId="5A70EFDD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958B7" w14:textId="645F0A1E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37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86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7B164509" w14:textId="77777777" w:rsidTr="007E77DC">
        <w:tc>
          <w:tcPr>
            <w:tcW w:w="0" w:type="auto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8E9F1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By water</w:t>
            </w:r>
          </w:p>
        </w:tc>
        <w:tc>
          <w:tcPr>
            <w:tcW w:w="1964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38D8E" w14:textId="36EFCDE3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33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  <w:bottom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A539C" w14:textId="76A3B872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21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01F5EF6F" w14:textId="77777777" w:rsidTr="007E77DC">
        <w:trPr>
          <w:trHeight w:val="235"/>
        </w:trPr>
        <w:tc>
          <w:tcPr>
            <w:tcW w:w="0" w:type="auto"/>
            <w:tcBorders>
              <w:top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36168" w14:textId="77777777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   Unknown</w:t>
            </w:r>
          </w:p>
        </w:tc>
        <w:tc>
          <w:tcPr>
            <w:tcW w:w="1964" w:type="dxa"/>
            <w:tcBorders>
              <w:top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CA548" w14:textId="1BA4392E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2.0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  <w:tc>
          <w:tcPr>
            <w:tcW w:w="1701" w:type="dxa"/>
            <w:tcBorders>
              <w:top w:val="single" w:sz="6" w:space="0" w:color="D3D3D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D6E1B" w14:textId="5F701746" w:rsidR="007E77DC" w:rsidRPr="007E77DC" w:rsidRDefault="00CA0C3F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0</w:t>
            </w:r>
            <w:r w:rsidR="007E77DC" w:rsidRPr="007E77DC">
              <w:rPr>
                <w:rFonts w:ascii="Calibri" w:eastAsia="Times New Roman" w:hAnsi="Calibri" w:cs="Calibri"/>
                <w:color w:val="333333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%)</w:t>
            </w:r>
          </w:p>
        </w:tc>
      </w:tr>
      <w:tr w:rsidR="007E77DC" w:rsidRPr="007E77DC" w14:paraId="3A7EC359" w14:textId="77777777" w:rsidTr="007E77DC">
        <w:tc>
          <w:tcPr>
            <w:tcW w:w="6237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EF1ED5" w14:textId="594528A1" w:rsidR="007E77DC" w:rsidRPr="007E77DC" w:rsidRDefault="007E77DC" w:rsidP="007E77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9B9389E" w14:textId="109566F0" w:rsidR="00D836E4" w:rsidRPr="007E77DC" w:rsidRDefault="001515FB" w:rsidP="007E77DC"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Table 1. Characteristics of domestic animal and wildlife incursions.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Incursions involving horses</w:t>
      </w:r>
      <w:r w:rsidR="0026469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cows</w:t>
      </w:r>
      <w:r w:rsidR="0026469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and mules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(n=</w:t>
      </w:r>
      <w:r w:rsidR="00264694">
        <w:rPr>
          <w:rFonts w:ascii="Arial" w:hAnsi="Arial" w:cs="Arial"/>
          <w:color w:val="000000"/>
          <w:sz w:val="22"/>
          <w:szCs w:val="22"/>
          <w:shd w:val="clear" w:color="auto" w:fill="FFFFFF"/>
        </w:rPr>
        <w:t>6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) have been excluded from the table as they are considered dead-end hosts. Unusual cross-species transmission events were reported as secondary spread to a different non-human species.</w:t>
      </w:r>
    </w:p>
    <w:sectPr w:rsidR="00D836E4" w:rsidRPr="007E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D5"/>
    <w:rsid w:val="001515FB"/>
    <w:rsid w:val="0017767C"/>
    <w:rsid w:val="00264694"/>
    <w:rsid w:val="004C0EBA"/>
    <w:rsid w:val="00590559"/>
    <w:rsid w:val="00646119"/>
    <w:rsid w:val="00675E69"/>
    <w:rsid w:val="007E77DC"/>
    <w:rsid w:val="007E79E2"/>
    <w:rsid w:val="008802DF"/>
    <w:rsid w:val="00B43F77"/>
    <w:rsid w:val="00CA0C3F"/>
    <w:rsid w:val="00D836E4"/>
    <w:rsid w:val="00F070D5"/>
    <w:rsid w:val="00F4734F"/>
    <w:rsid w:val="00F5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BA868"/>
  <w15:chartTrackingRefBased/>
  <w15:docId w15:val="{FADA6580-1BFC-1B43-97AE-4ED54C50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0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Mirava Yuson</dc:creator>
  <cp:keywords/>
  <dc:description/>
  <cp:lastModifiedBy>Mirava Yuson</cp:lastModifiedBy>
  <cp:revision>8</cp:revision>
  <dcterms:created xsi:type="dcterms:W3CDTF">2025-05-19T15:51:00Z</dcterms:created>
  <dcterms:modified xsi:type="dcterms:W3CDTF">2026-03-14T18:53:00Z</dcterms:modified>
</cp:coreProperties>
</file>