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AA1" w:rsidRPr="001C2536" w:rsidRDefault="00BB0692" w:rsidP="003C1F3A">
      <w:pPr>
        <w:rPr>
          <w:b/>
          <w:sz w:val="60"/>
          <w:szCs w:val="60"/>
        </w:rPr>
      </w:pPr>
      <w:r w:rsidRPr="001C2536">
        <w:rPr>
          <w:b/>
          <w:sz w:val="60"/>
          <w:szCs w:val="60"/>
        </w:rPr>
        <w:t>Projektarbeit</w:t>
      </w:r>
    </w:p>
    <w:p w:rsidR="005A1710" w:rsidRPr="001C2536" w:rsidRDefault="00BB0692" w:rsidP="003C1F3A">
      <w:pPr>
        <w:spacing w:after="300"/>
        <w:rPr>
          <w:b/>
          <w:sz w:val="52"/>
          <w:szCs w:val="52"/>
        </w:rPr>
      </w:pPr>
      <w:r w:rsidRPr="001C2536">
        <w:rPr>
          <w:b/>
          <w:sz w:val="52"/>
          <w:szCs w:val="52"/>
        </w:rPr>
        <w:t>Structural Equation Modeling</w:t>
      </w:r>
    </w:p>
    <w:p w:rsidR="005A1710" w:rsidRPr="001C2536" w:rsidRDefault="00BB0692" w:rsidP="001C2536">
      <w:pPr>
        <w:pBdr>
          <w:bottom w:val="single" w:sz="8" w:space="1" w:color="auto"/>
        </w:pBdr>
        <w:rPr>
          <w:b/>
          <w:sz w:val="44"/>
          <w:szCs w:val="44"/>
        </w:rPr>
      </w:pPr>
      <w:r w:rsidRPr="001C2536">
        <w:rPr>
          <w:b/>
          <w:sz w:val="44"/>
          <w:szCs w:val="44"/>
        </w:rPr>
        <w:t>Latent growth models</w:t>
      </w:r>
    </w:p>
    <w:p w:rsidR="005A1710" w:rsidRDefault="005A1710"/>
    <w:p w:rsidR="005A1710" w:rsidRPr="003C1F3A" w:rsidRDefault="00BB0692" w:rsidP="001C2536">
      <w:pPr>
        <w:pBdr>
          <w:left w:val="single" w:sz="4" w:space="15" w:color="auto"/>
        </w:pBd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Statistik und Ökonometrie</w:t>
      </w:r>
    </w:p>
    <w:p w:rsidR="005A1710" w:rsidRPr="003C1F3A" w:rsidRDefault="00BB0692" w:rsidP="001C2536">
      <w:pPr>
        <w:pBdr>
          <w:left w:val="single" w:sz="4" w:space="15" w:color="auto"/>
        </w:pBd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Fakultät für Empirische Humanwissenschaften und Wirtschaftswissenschaft</w:t>
      </w:r>
    </w:p>
    <w:p w:rsidR="003C1F3A" w:rsidRPr="003C1F3A" w:rsidRDefault="00BB0692" w:rsidP="001C2536">
      <w:pPr>
        <w:pBdr>
          <w:left w:val="single" w:sz="4" w:space="15" w:color="auto"/>
        </w:pBd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Wintersemester 2017/2018</w:t>
      </w:r>
    </w:p>
    <w:p w:rsidR="003C1F3A" w:rsidRDefault="003C1F3A" w:rsidP="001C2536">
      <w:pPr>
        <w:rPr>
          <w:sz w:val="28"/>
          <w:szCs w:val="28"/>
        </w:rPr>
      </w:pPr>
    </w:p>
    <w:tbl>
      <w:tblPr>
        <w:tblStyle w:val="Tabellenrast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268"/>
        <w:gridCol w:w="4360"/>
      </w:tblGrid>
      <w:tr w:rsidR="00BB0692" w:rsidTr="001C2536">
        <w:tc>
          <w:tcPr>
            <w:tcW w:w="2660" w:type="dxa"/>
          </w:tcPr>
          <w:p w:rsidR="00BB0692" w:rsidRDefault="00BB0692" w:rsidP="00BB0692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Christian Faber</w:t>
            </w:r>
          </w:p>
        </w:tc>
        <w:tc>
          <w:tcPr>
            <w:tcW w:w="2268" w:type="dxa"/>
          </w:tcPr>
          <w:p w:rsidR="00BB0692" w:rsidRDefault="00BB0692" w:rsidP="00BB0692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???????</w:t>
            </w:r>
          </w:p>
        </w:tc>
        <w:tc>
          <w:tcPr>
            <w:tcW w:w="4360" w:type="dxa"/>
          </w:tcPr>
          <w:p w:rsidR="00BB0692" w:rsidRDefault="00BB0692" w:rsidP="00BB0692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faberle42@googlemail.com</w:t>
            </w:r>
          </w:p>
        </w:tc>
      </w:tr>
      <w:tr w:rsidR="00BB0692" w:rsidTr="001C2536">
        <w:tc>
          <w:tcPr>
            <w:tcW w:w="2660" w:type="dxa"/>
          </w:tcPr>
          <w:p w:rsidR="00BB0692" w:rsidRDefault="00BB0692" w:rsidP="00BB0692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Mirco Pyrtek</w:t>
            </w:r>
          </w:p>
        </w:tc>
        <w:tc>
          <w:tcPr>
            <w:tcW w:w="2268" w:type="dxa"/>
          </w:tcPr>
          <w:p w:rsidR="00BB0692" w:rsidRDefault="00BB0692" w:rsidP="00BB0692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2550185</w:t>
            </w:r>
          </w:p>
        </w:tc>
        <w:tc>
          <w:tcPr>
            <w:tcW w:w="4360" w:type="dxa"/>
          </w:tcPr>
          <w:p w:rsidR="00BB0692" w:rsidRDefault="00BB0692" w:rsidP="00BB0692">
            <w:pPr>
              <w:spacing w:before="24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s9mipyrt@stud.uni-saarland.de</w:t>
            </w:r>
          </w:p>
        </w:tc>
      </w:tr>
    </w:tbl>
    <w:p w:rsidR="00335018" w:rsidRPr="001870E1" w:rsidRDefault="00335018" w:rsidP="00BB0692">
      <w:pPr>
        <w:rPr>
          <w:sz w:val="28"/>
          <w:szCs w:val="28"/>
        </w:rPr>
      </w:pPr>
    </w:p>
    <w:p w:rsidR="003C1F3A" w:rsidRPr="001E4E45" w:rsidRDefault="003C1F3A" w:rsidP="007B59E3">
      <w:pPr>
        <w:jc w:val="center"/>
      </w:pPr>
      <w:r w:rsidRPr="003C1F3A">
        <w:rPr>
          <w:noProof/>
          <w:lang w:eastAsia="de-DE"/>
        </w:rPr>
        <w:drawing>
          <wp:inline distT="0" distB="0" distL="0" distR="0">
            <wp:extent cx="3186363" cy="1394246"/>
            <wp:effectExtent l="38100" t="0" r="14037" b="396454"/>
            <wp:docPr id="5" name="Grafik 0" descr="UdS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S-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755" cy="14075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3C1F3A" w:rsidRPr="001E4E45" w:rsidRDefault="003C1F3A" w:rsidP="003C1F3A">
      <w:pPr>
        <w:sectPr w:rsidR="003C1F3A" w:rsidRPr="001E4E45" w:rsidSect="00E14EAA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</w:p>
    <w:p w:rsidR="003C1F3A" w:rsidRPr="001E4E45" w:rsidRDefault="003C1F3A" w:rsidP="00CD5239">
      <w:pPr>
        <w:pBdr>
          <w:left w:val="single" w:sz="4" w:space="4" w:color="auto"/>
        </w:pBdr>
        <w:spacing w:after="120" w:line="276" w:lineRule="auto"/>
        <w:rPr>
          <w:szCs w:val="24"/>
        </w:rPr>
      </w:pPr>
      <w:r w:rsidRPr="001E4E45">
        <w:rPr>
          <w:szCs w:val="24"/>
        </w:rPr>
        <w:t>Universität des Saarlandes</w:t>
      </w:r>
    </w:p>
    <w:p w:rsidR="00335018" w:rsidRDefault="006B3F4F" w:rsidP="00CD5239">
      <w:pPr>
        <w:pBdr>
          <w:left w:val="single" w:sz="4" w:space="4" w:color="auto"/>
        </w:pBdr>
        <w:spacing w:after="120" w:line="276" w:lineRule="auto"/>
        <w:rPr>
          <w:szCs w:val="24"/>
        </w:rPr>
      </w:pPr>
      <w:r>
        <w:rPr>
          <w:szCs w:val="24"/>
        </w:rPr>
        <w:t>Empirische Humanwissenschaften und Wirtschaftswissenschaft</w:t>
      </w:r>
    </w:p>
    <w:p w:rsidR="003C1F3A" w:rsidRPr="001E4E45" w:rsidRDefault="006B3F4F" w:rsidP="00CD5239">
      <w:pPr>
        <w:pBdr>
          <w:left w:val="single" w:sz="4" w:space="4" w:color="auto"/>
        </w:pBdr>
        <w:spacing w:after="120" w:line="276" w:lineRule="auto"/>
        <w:rPr>
          <w:szCs w:val="24"/>
        </w:rPr>
      </w:pPr>
      <w:r>
        <w:rPr>
          <w:szCs w:val="24"/>
        </w:rPr>
        <w:t>Betriebswirtschaftslehre</w:t>
      </w:r>
    </w:p>
    <w:p w:rsidR="00884F3E" w:rsidRDefault="00BB0692" w:rsidP="00CD5239">
      <w:pPr>
        <w:pBdr>
          <w:left w:val="single" w:sz="4" w:space="4" w:color="auto"/>
        </w:pBdr>
        <w:spacing w:after="120" w:line="276" w:lineRule="auto"/>
        <w:rPr>
          <w:szCs w:val="24"/>
        </w:rPr>
      </w:pPr>
      <w:r>
        <w:rPr>
          <w:szCs w:val="24"/>
        </w:rPr>
        <w:t>Dr. Stefan Klößner</w:t>
      </w:r>
    </w:p>
    <w:p w:rsidR="00335018" w:rsidRDefault="00884F3E" w:rsidP="00CD5239">
      <w:pPr>
        <w:pBdr>
          <w:left w:val="single" w:sz="4" w:space="4" w:color="auto"/>
        </w:pBdr>
        <w:spacing w:after="120" w:line="276" w:lineRule="auto"/>
        <w:rPr>
          <w:szCs w:val="24"/>
        </w:rPr>
      </w:pPr>
      <w:r>
        <w:rPr>
          <w:szCs w:val="24"/>
        </w:rPr>
        <w:t>Abgabe</w:t>
      </w:r>
      <w:r w:rsidR="00335018">
        <w:rPr>
          <w:szCs w:val="24"/>
        </w:rPr>
        <w:br w:type="page"/>
      </w:r>
    </w:p>
    <w:p w:rsidR="00335018" w:rsidRPr="002F4525" w:rsidRDefault="00335018" w:rsidP="00335018">
      <w:pPr>
        <w:pBdr>
          <w:left w:val="single" w:sz="4" w:space="4" w:color="64AF3F"/>
        </w:pBdr>
        <w:spacing w:after="0"/>
        <w:rPr>
          <w:szCs w:val="24"/>
        </w:rPr>
        <w:sectPr w:rsidR="00335018" w:rsidRPr="002F4525" w:rsidSect="003C1F3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66930188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1E4E45" w:rsidRDefault="001E4E45">
          <w:pPr>
            <w:pStyle w:val="Inhaltsverzeichnisberschrift"/>
          </w:pPr>
          <w:r>
            <w:t>Inhalt</w:t>
          </w:r>
        </w:p>
        <w:p w:rsidR="00961D7D" w:rsidRDefault="00B917C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 w:rsidR="001E4E45">
            <w:instrText xml:space="preserve"> TOC \o "1-3" \h \z \u </w:instrText>
          </w:r>
          <w:r>
            <w:fldChar w:fldCharType="separate"/>
          </w:r>
          <w:hyperlink w:anchor="_Toc503622055" w:history="1">
            <w:r w:rsidR="00961D7D" w:rsidRPr="00BD72D5">
              <w:rPr>
                <w:rStyle w:val="Hyperlink"/>
                <w:noProof/>
              </w:rPr>
              <w:t>Abbildungsverzeichnis</w:t>
            </w:r>
            <w:r w:rsidR="00961D7D">
              <w:rPr>
                <w:noProof/>
                <w:webHidden/>
              </w:rPr>
              <w:tab/>
            </w:r>
            <w:r w:rsidR="00961D7D">
              <w:rPr>
                <w:noProof/>
                <w:webHidden/>
              </w:rPr>
              <w:fldChar w:fldCharType="begin"/>
            </w:r>
            <w:r w:rsidR="00961D7D">
              <w:rPr>
                <w:noProof/>
                <w:webHidden/>
              </w:rPr>
              <w:instrText xml:space="preserve"> PAGEREF _Toc503622055 \h </w:instrText>
            </w:r>
            <w:r w:rsidR="00961D7D">
              <w:rPr>
                <w:noProof/>
                <w:webHidden/>
              </w:rPr>
            </w:r>
            <w:r w:rsidR="00961D7D">
              <w:rPr>
                <w:noProof/>
                <w:webHidden/>
              </w:rPr>
              <w:fldChar w:fldCharType="separate"/>
            </w:r>
            <w:r w:rsidR="00961D7D">
              <w:rPr>
                <w:noProof/>
                <w:webHidden/>
              </w:rPr>
              <w:t>iii</w:t>
            </w:r>
            <w:r w:rsidR="00961D7D">
              <w:rPr>
                <w:noProof/>
                <w:webHidden/>
              </w:rPr>
              <w:fldChar w:fldCharType="end"/>
            </w:r>
          </w:hyperlink>
        </w:p>
        <w:p w:rsidR="00961D7D" w:rsidRDefault="004023A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03622056" w:history="1">
            <w:r w:rsidR="00961D7D" w:rsidRPr="00BD72D5">
              <w:rPr>
                <w:rStyle w:val="Hyperlink"/>
                <w:noProof/>
              </w:rPr>
              <w:t>Tabellenverzeichnis</w:t>
            </w:r>
            <w:r w:rsidR="00961D7D">
              <w:rPr>
                <w:noProof/>
                <w:webHidden/>
              </w:rPr>
              <w:tab/>
            </w:r>
            <w:r w:rsidR="00961D7D">
              <w:rPr>
                <w:noProof/>
                <w:webHidden/>
              </w:rPr>
              <w:fldChar w:fldCharType="begin"/>
            </w:r>
            <w:r w:rsidR="00961D7D">
              <w:rPr>
                <w:noProof/>
                <w:webHidden/>
              </w:rPr>
              <w:instrText xml:space="preserve"> PAGEREF _Toc503622056 \h </w:instrText>
            </w:r>
            <w:r w:rsidR="00961D7D">
              <w:rPr>
                <w:noProof/>
                <w:webHidden/>
              </w:rPr>
            </w:r>
            <w:r w:rsidR="00961D7D">
              <w:rPr>
                <w:noProof/>
                <w:webHidden/>
              </w:rPr>
              <w:fldChar w:fldCharType="separate"/>
            </w:r>
            <w:r w:rsidR="00961D7D">
              <w:rPr>
                <w:noProof/>
                <w:webHidden/>
              </w:rPr>
              <w:t>iv</w:t>
            </w:r>
            <w:r w:rsidR="00961D7D">
              <w:rPr>
                <w:noProof/>
                <w:webHidden/>
              </w:rPr>
              <w:fldChar w:fldCharType="end"/>
            </w:r>
          </w:hyperlink>
        </w:p>
        <w:p w:rsidR="00961D7D" w:rsidRDefault="004023A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03622057" w:history="1">
            <w:r w:rsidR="00961D7D" w:rsidRPr="00BD72D5">
              <w:rPr>
                <w:rStyle w:val="Hyperlink"/>
                <w:noProof/>
              </w:rPr>
              <w:t>1. Einleitung und Motivation</w:t>
            </w:r>
            <w:r w:rsidR="00961D7D">
              <w:rPr>
                <w:noProof/>
                <w:webHidden/>
              </w:rPr>
              <w:tab/>
            </w:r>
            <w:r w:rsidR="00961D7D">
              <w:rPr>
                <w:noProof/>
                <w:webHidden/>
              </w:rPr>
              <w:fldChar w:fldCharType="begin"/>
            </w:r>
            <w:r w:rsidR="00961D7D">
              <w:rPr>
                <w:noProof/>
                <w:webHidden/>
              </w:rPr>
              <w:instrText xml:space="preserve"> PAGEREF _Toc503622057 \h </w:instrText>
            </w:r>
            <w:r w:rsidR="00961D7D">
              <w:rPr>
                <w:noProof/>
                <w:webHidden/>
              </w:rPr>
            </w:r>
            <w:r w:rsidR="00961D7D">
              <w:rPr>
                <w:noProof/>
                <w:webHidden/>
              </w:rPr>
              <w:fldChar w:fldCharType="separate"/>
            </w:r>
            <w:r w:rsidR="00961D7D">
              <w:rPr>
                <w:noProof/>
                <w:webHidden/>
              </w:rPr>
              <w:t>1</w:t>
            </w:r>
            <w:r w:rsidR="00961D7D">
              <w:rPr>
                <w:noProof/>
                <w:webHidden/>
              </w:rPr>
              <w:fldChar w:fldCharType="end"/>
            </w:r>
          </w:hyperlink>
        </w:p>
        <w:p w:rsidR="00961D7D" w:rsidRDefault="004023A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03622058" w:history="1">
            <w:r w:rsidR="00961D7D" w:rsidRPr="00BD72D5">
              <w:rPr>
                <w:rStyle w:val="Hyperlink"/>
                <w:noProof/>
              </w:rPr>
              <w:t>2. Grundlagen</w:t>
            </w:r>
            <w:r w:rsidR="00961D7D">
              <w:rPr>
                <w:noProof/>
                <w:webHidden/>
              </w:rPr>
              <w:tab/>
            </w:r>
            <w:r w:rsidR="00961D7D">
              <w:rPr>
                <w:noProof/>
                <w:webHidden/>
              </w:rPr>
              <w:fldChar w:fldCharType="begin"/>
            </w:r>
            <w:r w:rsidR="00961D7D">
              <w:rPr>
                <w:noProof/>
                <w:webHidden/>
              </w:rPr>
              <w:instrText xml:space="preserve"> PAGEREF _Toc503622058 \h </w:instrText>
            </w:r>
            <w:r w:rsidR="00961D7D">
              <w:rPr>
                <w:noProof/>
                <w:webHidden/>
              </w:rPr>
            </w:r>
            <w:r w:rsidR="00961D7D">
              <w:rPr>
                <w:noProof/>
                <w:webHidden/>
              </w:rPr>
              <w:fldChar w:fldCharType="separate"/>
            </w:r>
            <w:r w:rsidR="00961D7D">
              <w:rPr>
                <w:noProof/>
                <w:webHidden/>
              </w:rPr>
              <w:t>1</w:t>
            </w:r>
            <w:r w:rsidR="00961D7D">
              <w:rPr>
                <w:noProof/>
                <w:webHidden/>
              </w:rPr>
              <w:fldChar w:fldCharType="end"/>
            </w:r>
          </w:hyperlink>
        </w:p>
        <w:p w:rsidR="00961D7D" w:rsidRDefault="004023A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03622059" w:history="1">
            <w:r w:rsidR="00961D7D" w:rsidRPr="00BD72D5">
              <w:rPr>
                <w:rStyle w:val="Hyperlink"/>
                <w:noProof/>
              </w:rPr>
              <w:t>2.1.</w:t>
            </w:r>
            <w:r w:rsidR="00961D7D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61D7D" w:rsidRPr="00BD72D5">
              <w:rPr>
                <w:rStyle w:val="Hyperlink"/>
                <w:noProof/>
              </w:rPr>
              <w:t>Mean structures</w:t>
            </w:r>
            <w:r w:rsidR="00961D7D">
              <w:rPr>
                <w:noProof/>
                <w:webHidden/>
              </w:rPr>
              <w:tab/>
            </w:r>
            <w:r w:rsidR="00961D7D">
              <w:rPr>
                <w:noProof/>
                <w:webHidden/>
              </w:rPr>
              <w:fldChar w:fldCharType="begin"/>
            </w:r>
            <w:r w:rsidR="00961D7D">
              <w:rPr>
                <w:noProof/>
                <w:webHidden/>
              </w:rPr>
              <w:instrText xml:space="preserve"> PAGEREF _Toc503622059 \h </w:instrText>
            </w:r>
            <w:r w:rsidR="00961D7D">
              <w:rPr>
                <w:noProof/>
                <w:webHidden/>
              </w:rPr>
            </w:r>
            <w:r w:rsidR="00961D7D">
              <w:rPr>
                <w:noProof/>
                <w:webHidden/>
              </w:rPr>
              <w:fldChar w:fldCharType="separate"/>
            </w:r>
            <w:r w:rsidR="00961D7D">
              <w:rPr>
                <w:noProof/>
                <w:webHidden/>
              </w:rPr>
              <w:t>1</w:t>
            </w:r>
            <w:r w:rsidR="00961D7D">
              <w:rPr>
                <w:noProof/>
                <w:webHidden/>
              </w:rPr>
              <w:fldChar w:fldCharType="end"/>
            </w:r>
          </w:hyperlink>
        </w:p>
        <w:p w:rsidR="00961D7D" w:rsidRDefault="004023A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03622060" w:history="1">
            <w:r w:rsidR="00961D7D" w:rsidRPr="00BD72D5">
              <w:rPr>
                <w:rStyle w:val="Hyperlink"/>
                <w:noProof/>
              </w:rPr>
              <w:t>2.2.</w:t>
            </w:r>
            <w:r w:rsidR="00961D7D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961D7D" w:rsidRPr="00BD72D5">
              <w:rPr>
                <w:rStyle w:val="Hyperlink"/>
                <w:noProof/>
              </w:rPr>
              <w:t>Wachstumsmodelle</w:t>
            </w:r>
            <w:r w:rsidR="00961D7D">
              <w:rPr>
                <w:noProof/>
                <w:webHidden/>
              </w:rPr>
              <w:tab/>
            </w:r>
            <w:r w:rsidR="00961D7D">
              <w:rPr>
                <w:noProof/>
                <w:webHidden/>
              </w:rPr>
              <w:fldChar w:fldCharType="begin"/>
            </w:r>
            <w:r w:rsidR="00961D7D">
              <w:rPr>
                <w:noProof/>
                <w:webHidden/>
              </w:rPr>
              <w:instrText xml:space="preserve"> PAGEREF _Toc503622060 \h </w:instrText>
            </w:r>
            <w:r w:rsidR="00961D7D">
              <w:rPr>
                <w:noProof/>
                <w:webHidden/>
              </w:rPr>
            </w:r>
            <w:r w:rsidR="00961D7D">
              <w:rPr>
                <w:noProof/>
                <w:webHidden/>
              </w:rPr>
              <w:fldChar w:fldCharType="separate"/>
            </w:r>
            <w:r w:rsidR="00961D7D">
              <w:rPr>
                <w:noProof/>
                <w:webHidden/>
              </w:rPr>
              <w:t>1</w:t>
            </w:r>
            <w:r w:rsidR="00961D7D">
              <w:rPr>
                <w:noProof/>
                <w:webHidden/>
              </w:rPr>
              <w:fldChar w:fldCharType="end"/>
            </w:r>
          </w:hyperlink>
        </w:p>
        <w:p w:rsidR="00961D7D" w:rsidRDefault="004023A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03622061" w:history="1">
            <w:r w:rsidR="00961D7D" w:rsidRPr="00BD72D5">
              <w:rPr>
                <w:rStyle w:val="Hyperlink"/>
                <w:noProof/>
              </w:rPr>
              <w:t>3. Fallstudie</w:t>
            </w:r>
            <w:r w:rsidR="00961D7D">
              <w:rPr>
                <w:noProof/>
                <w:webHidden/>
              </w:rPr>
              <w:tab/>
            </w:r>
            <w:r w:rsidR="00961D7D">
              <w:rPr>
                <w:noProof/>
                <w:webHidden/>
              </w:rPr>
              <w:fldChar w:fldCharType="begin"/>
            </w:r>
            <w:r w:rsidR="00961D7D">
              <w:rPr>
                <w:noProof/>
                <w:webHidden/>
              </w:rPr>
              <w:instrText xml:space="preserve"> PAGEREF _Toc503622061 \h </w:instrText>
            </w:r>
            <w:r w:rsidR="00961D7D">
              <w:rPr>
                <w:noProof/>
                <w:webHidden/>
              </w:rPr>
            </w:r>
            <w:r w:rsidR="00961D7D">
              <w:rPr>
                <w:noProof/>
                <w:webHidden/>
              </w:rPr>
              <w:fldChar w:fldCharType="separate"/>
            </w:r>
            <w:r w:rsidR="00961D7D">
              <w:rPr>
                <w:noProof/>
                <w:webHidden/>
              </w:rPr>
              <w:t>2</w:t>
            </w:r>
            <w:r w:rsidR="00961D7D">
              <w:rPr>
                <w:noProof/>
                <w:webHidden/>
              </w:rPr>
              <w:fldChar w:fldCharType="end"/>
            </w:r>
          </w:hyperlink>
        </w:p>
        <w:p w:rsidR="00961D7D" w:rsidRDefault="004023A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03622062" w:history="1">
            <w:r w:rsidR="00961D7D" w:rsidRPr="00BD72D5">
              <w:rPr>
                <w:rStyle w:val="Hyperlink"/>
                <w:noProof/>
              </w:rPr>
              <w:t>4. Resümee</w:t>
            </w:r>
            <w:r w:rsidR="00961D7D">
              <w:rPr>
                <w:noProof/>
                <w:webHidden/>
              </w:rPr>
              <w:tab/>
            </w:r>
            <w:r w:rsidR="00961D7D">
              <w:rPr>
                <w:noProof/>
                <w:webHidden/>
              </w:rPr>
              <w:fldChar w:fldCharType="begin"/>
            </w:r>
            <w:r w:rsidR="00961D7D">
              <w:rPr>
                <w:noProof/>
                <w:webHidden/>
              </w:rPr>
              <w:instrText xml:space="preserve"> PAGEREF _Toc503622062 \h </w:instrText>
            </w:r>
            <w:r w:rsidR="00961D7D">
              <w:rPr>
                <w:noProof/>
                <w:webHidden/>
              </w:rPr>
            </w:r>
            <w:r w:rsidR="00961D7D">
              <w:rPr>
                <w:noProof/>
                <w:webHidden/>
              </w:rPr>
              <w:fldChar w:fldCharType="separate"/>
            </w:r>
            <w:r w:rsidR="00961D7D">
              <w:rPr>
                <w:noProof/>
                <w:webHidden/>
              </w:rPr>
              <w:t>2</w:t>
            </w:r>
            <w:r w:rsidR="00961D7D">
              <w:rPr>
                <w:noProof/>
                <w:webHidden/>
              </w:rPr>
              <w:fldChar w:fldCharType="end"/>
            </w:r>
          </w:hyperlink>
        </w:p>
        <w:p w:rsidR="00961D7D" w:rsidRDefault="004023A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03622063" w:history="1">
            <w:r w:rsidR="00961D7D" w:rsidRPr="00BD72D5">
              <w:rPr>
                <w:rStyle w:val="Hyperlink"/>
                <w:noProof/>
              </w:rPr>
              <w:t>5. Literatur</w:t>
            </w:r>
            <w:r w:rsidR="00961D7D">
              <w:rPr>
                <w:noProof/>
                <w:webHidden/>
              </w:rPr>
              <w:tab/>
            </w:r>
            <w:r w:rsidR="00961D7D">
              <w:rPr>
                <w:noProof/>
                <w:webHidden/>
              </w:rPr>
              <w:fldChar w:fldCharType="begin"/>
            </w:r>
            <w:r w:rsidR="00961D7D">
              <w:rPr>
                <w:noProof/>
                <w:webHidden/>
              </w:rPr>
              <w:instrText xml:space="preserve"> PAGEREF _Toc503622063 \h </w:instrText>
            </w:r>
            <w:r w:rsidR="00961D7D">
              <w:rPr>
                <w:noProof/>
                <w:webHidden/>
              </w:rPr>
            </w:r>
            <w:r w:rsidR="00961D7D">
              <w:rPr>
                <w:noProof/>
                <w:webHidden/>
              </w:rPr>
              <w:fldChar w:fldCharType="separate"/>
            </w:r>
            <w:r w:rsidR="00961D7D">
              <w:rPr>
                <w:noProof/>
                <w:webHidden/>
              </w:rPr>
              <w:t>3</w:t>
            </w:r>
            <w:r w:rsidR="00961D7D">
              <w:rPr>
                <w:noProof/>
                <w:webHidden/>
              </w:rPr>
              <w:fldChar w:fldCharType="end"/>
            </w:r>
          </w:hyperlink>
        </w:p>
        <w:p w:rsidR="00961D7D" w:rsidRDefault="004023A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503622064" w:history="1">
            <w:r w:rsidR="00961D7D" w:rsidRPr="00BD72D5">
              <w:rPr>
                <w:rStyle w:val="Hyperlink"/>
                <w:noProof/>
              </w:rPr>
              <w:t>6. Anhang</w:t>
            </w:r>
            <w:r w:rsidR="00961D7D">
              <w:rPr>
                <w:noProof/>
                <w:webHidden/>
              </w:rPr>
              <w:tab/>
            </w:r>
            <w:r w:rsidR="00961D7D">
              <w:rPr>
                <w:noProof/>
                <w:webHidden/>
              </w:rPr>
              <w:fldChar w:fldCharType="begin"/>
            </w:r>
            <w:r w:rsidR="00961D7D">
              <w:rPr>
                <w:noProof/>
                <w:webHidden/>
              </w:rPr>
              <w:instrText xml:space="preserve"> PAGEREF _Toc503622064 \h </w:instrText>
            </w:r>
            <w:r w:rsidR="00961D7D">
              <w:rPr>
                <w:noProof/>
                <w:webHidden/>
              </w:rPr>
            </w:r>
            <w:r w:rsidR="00961D7D">
              <w:rPr>
                <w:noProof/>
                <w:webHidden/>
              </w:rPr>
              <w:fldChar w:fldCharType="separate"/>
            </w:r>
            <w:r w:rsidR="00961D7D">
              <w:rPr>
                <w:noProof/>
                <w:webHidden/>
              </w:rPr>
              <w:t>4</w:t>
            </w:r>
            <w:r w:rsidR="00961D7D">
              <w:rPr>
                <w:noProof/>
                <w:webHidden/>
              </w:rPr>
              <w:fldChar w:fldCharType="end"/>
            </w:r>
          </w:hyperlink>
        </w:p>
        <w:p w:rsidR="001E4E45" w:rsidRDefault="00B917C9">
          <w:r>
            <w:fldChar w:fldCharType="end"/>
          </w:r>
        </w:p>
      </w:sdtContent>
    </w:sdt>
    <w:p w:rsidR="00C27E77" w:rsidRDefault="00C27E77">
      <w:pPr>
        <w:rPr>
          <w:szCs w:val="24"/>
        </w:rPr>
      </w:pPr>
      <w:r>
        <w:rPr>
          <w:szCs w:val="24"/>
        </w:rPr>
        <w:br w:type="page"/>
      </w:r>
    </w:p>
    <w:p w:rsidR="005076F4" w:rsidRDefault="00C27E77" w:rsidP="005076F4">
      <w:pPr>
        <w:pStyle w:val="berschrift1"/>
      </w:pPr>
      <w:bookmarkStart w:id="0" w:name="_Toc503622055"/>
      <w:r w:rsidRPr="00C27E77">
        <w:lastRenderedPageBreak/>
        <w:t>Abbildungsverzeichnis</w:t>
      </w:r>
      <w:bookmarkEnd w:id="0"/>
    </w:p>
    <w:p w:rsidR="005076F4" w:rsidRPr="005076F4" w:rsidRDefault="005076F4" w:rsidP="005076F4"/>
    <w:p w:rsidR="00153F3D" w:rsidRDefault="004023A2" w:rsidP="00335018">
      <w:r>
        <w:fldChar w:fldCharType="begin"/>
      </w:r>
      <w:r>
        <w:instrText xml:space="preserve"> TOC \h \z \c "Abbildung" </w:instrText>
      </w:r>
      <w:r>
        <w:fldChar w:fldCharType="separate"/>
      </w:r>
      <w:r w:rsidR="00335018">
        <w:rPr>
          <w:noProof/>
        </w:rPr>
        <w:t>Es konnten keine Einträge für ein Abbildungsverzeichnis gefunden werden.</w:t>
      </w:r>
      <w:r>
        <w:rPr>
          <w:noProof/>
        </w:rPr>
        <w:fldChar w:fldCharType="end"/>
      </w:r>
    </w:p>
    <w:p w:rsidR="00153F3D" w:rsidRDefault="00153F3D">
      <w:r>
        <w:rPr>
          <w:b/>
          <w:bCs/>
        </w:rPr>
        <w:br w:type="page"/>
      </w:r>
    </w:p>
    <w:p w:rsidR="005076F4" w:rsidRDefault="0063457E" w:rsidP="0063457E">
      <w:pPr>
        <w:pStyle w:val="berschrift1"/>
      </w:pPr>
      <w:bookmarkStart w:id="1" w:name="_Toc503622056"/>
      <w:r>
        <w:lastRenderedPageBreak/>
        <w:t>Tabellenverzeichnis</w:t>
      </w:r>
      <w:bookmarkEnd w:id="1"/>
    </w:p>
    <w:p w:rsidR="0063457E" w:rsidRPr="0063457E" w:rsidRDefault="0063457E" w:rsidP="0063457E"/>
    <w:p w:rsidR="00335018" w:rsidRDefault="00B917C9" w:rsidP="0063457E">
      <w:r>
        <w:fldChar w:fldCharType="begin"/>
      </w:r>
      <w:r w:rsidR="0063457E">
        <w:instrText xml:space="preserve"> TOC \h \z \c "Tabelle" </w:instrText>
      </w:r>
      <w:r>
        <w:fldChar w:fldCharType="separate"/>
      </w:r>
      <w:r w:rsidR="00335018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335018" w:rsidRDefault="00335018">
      <w:r>
        <w:br w:type="page"/>
      </w:r>
    </w:p>
    <w:p w:rsidR="00335018" w:rsidRPr="0063457E" w:rsidRDefault="00335018" w:rsidP="0063457E">
      <w:pPr>
        <w:sectPr w:rsidR="00335018" w:rsidRPr="0063457E" w:rsidSect="00E14EAA">
          <w:headerReference w:type="default" r:id="rId11"/>
          <w:type w:val="continuous"/>
          <w:pgSz w:w="11906" w:h="16838"/>
          <w:pgMar w:top="1417" w:right="1417" w:bottom="1134" w:left="1417" w:header="708" w:footer="708" w:gutter="0"/>
          <w:pgNumType w:fmt="lowerRoman"/>
          <w:cols w:space="708"/>
          <w:docGrid w:linePitch="360"/>
        </w:sectPr>
      </w:pPr>
    </w:p>
    <w:p w:rsidR="001E4E45" w:rsidRDefault="006B3F4F" w:rsidP="006B3F4F">
      <w:pPr>
        <w:pStyle w:val="berschrift1"/>
        <w:numPr>
          <w:ilvl w:val="0"/>
          <w:numId w:val="4"/>
        </w:numPr>
      </w:pPr>
      <w:bookmarkStart w:id="2" w:name="_Toc503622057"/>
      <w:r>
        <w:lastRenderedPageBreak/>
        <w:t>Einleitung und Motivation</w:t>
      </w:r>
      <w:bookmarkEnd w:id="2"/>
    </w:p>
    <w:p w:rsidR="001E4E45" w:rsidRDefault="006D377C" w:rsidP="001E4E45">
      <w:pPr>
        <w:rPr>
          <w:szCs w:val="24"/>
        </w:rPr>
      </w:pPr>
      <w:r>
        <w:rPr>
          <w:szCs w:val="24"/>
        </w:rPr>
        <w:t xml:space="preserve">Diese Arbeit beschäftigt sich mit dem Thema </w:t>
      </w:r>
      <w:r w:rsidR="001C2536">
        <w:rPr>
          <w:szCs w:val="24"/>
        </w:rPr>
        <w:t>„</w:t>
      </w:r>
      <w:r>
        <w:rPr>
          <w:szCs w:val="24"/>
        </w:rPr>
        <w:t>Wachstumsmodelle</w:t>
      </w:r>
      <w:r w:rsidR="001C2536">
        <w:rPr>
          <w:szCs w:val="24"/>
        </w:rPr>
        <w:t>“</w:t>
      </w:r>
      <w:r>
        <w:rPr>
          <w:szCs w:val="24"/>
        </w:rPr>
        <w:t xml:space="preserve"> (engl. Latent growth modeling) </w:t>
      </w:r>
      <w:r w:rsidR="001C2536">
        <w:rPr>
          <w:szCs w:val="24"/>
        </w:rPr>
        <w:t>im Kontext von Strukturgleichungsmodellen. Hierbei werden zunächst die Grundlagen erläutert, insbesondere die Begriffe „Mean structures“ und „Wachstumsmodelle“ im engeren Sinne. Anschließend wird in Abschnitt 3 eine kurze Fallstudie zu Wachstumsmodellen durchgeführt, um zu zeigen, welche Art von Aussagen mit Ihnen getroffen werden können, sodass in Abschnitt 4 in einem kurzen Resümee zusammengefasst werden kann, welche Rolle Wachstumsmodelle im Kontext von SEM einnehmen.</w:t>
      </w:r>
    </w:p>
    <w:p w:rsidR="001C2536" w:rsidRDefault="001C2536" w:rsidP="001E4E45">
      <w:r>
        <w:rPr>
          <w:szCs w:val="24"/>
        </w:rPr>
        <w:t>TODO Motivation</w:t>
      </w:r>
    </w:p>
    <w:p w:rsidR="001E4E45" w:rsidRDefault="006B3F4F" w:rsidP="006B3F4F">
      <w:pPr>
        <w:pStyle w:val="berschrift1"/>
        <w:numPr>
          <w:ilvl w:val="0"/>
          <w:numId w:val="4"/>
        </w:numPr>
      </w:pPr>
      <w:bookmarkStart w:id="3" w:name="_Toc503622058"/>
      <w:r>
        <w:t>Grundlagen</w:t>
      </w:r>
      <w:bookmarkEnd w:id="3"/>
    </w:p>
    <w:p w:rsidR="001E4E45" w:rsidRDefault="00D8400B" w:rsidP="006B3F4F">
      <w:pPr>
        <w:pStyle w:val="berschrift2"/>
        <w:numPr>
          <w:ilvl w:val="1"/>
          <w:numId w:val="4"/>
        </w:numPr>
      </w:pPr>
      <w:bookmarkStart w:id="4" w:name="_Toc503622059"/>
      <w:r>
        <w:t>Mean structures</w:t>
      </w:r>
      <w:bookmarkEnd w:id="4"/>
    </w:p>
    <w:p w:rsidR="006D377C" w:rsidRPr="006D377C" w:rsidRDefault="006D377C" w:rsidP="006D377C">
      <w:r>
        <w:t>Aus Kline, Principles and Practise of Strucural Equation Modeling:</w:t>
      </w:r>
    </w:p>
    <w:p w:rsidR="00FD7CF6" w:rsidRDefault="006D377C" w:rsidP="00FD7CF6">
      <w:pPr>
        <w:pStyle w:val="Listenabsatz"/>
        <w:numPr>
          <w:ilvl w:val="0"/>
          <w:numId w:val="5"/>
        </w:numPr>
      </w:pPr>
      <w:r>
        <w:t>Means werden oft nicht berücksichtigt</w:t>
      </w:r>
      <w:r w:rsidRPr="006D377C">
        <w:t>,</w:t>
      </w:r>
      <w:r>
        <w:t xml:space="preserve"> weil nur durch eine Kovarianzma</w:t>
      </w:r>
      <w:r w:rsidR="00FD7CF6">
        <w:t>trix geschätzt wird und nicht mit den Rohdaten (hier sind alle Means = 0)</w:t>
      </w:r>
    </w:p>
    <w:p w:rsidR="00FD7CF6" w:rsidRDefault="00FD7CF6" w:rsidP="00FD7CF6">
      <w:pPr>
        <w:pStyle w:val="Listenabsatz"/>
        <w:numPr>
          <w:ilvl w:val="0"/>
          <w:numId w:val="5"/>
        </w:numPr>
      </w:pPr>
      <w:r>
        <w:t>Können trotzdem signifikante Bedeutung in der Aussage eines Modells haben</w:t>
      </w:r>
      <w:r w:rsidR="006D377C">
        <w:t xml:space="preserve"> (bspw. Bei Wachstumsmodellen)</w:t>
      </w:r>
    </w:p>
    <w:p w:rsidR="00FD7CF6" w:rsidRDefault="00FD7CF6" w:rsidP="00FD7CF6">
      <w:pPr>
        <w:pStyle w:val="Listenabsatz"/>
        <w:numPr>
          <w:ilvl w:val="0"/>
          <w:numId w:val="5"/>
        </w:numPr>
      </w:pPr>
      <w:r>
        <w:t>Werden durch den Einfluss einer Konstanten = 1 auf exogene und endogene Variablen in Strukturgleichungsmodellen dargestellt</w:t>
      </w:r>
    </w:p>
    <w:p w:rsidR="00FD7CF6" w:rsidRPr="00FD7CF6" w:rsidRDefault="00FD7CF6" w:rsidP="00FD7CF6">
      <w:pPr>
        <w:pStyle w:val="Listenabsatz"/>
        <w:numPr>
          <w:ilvl w:val="0"/>
          <w:numId w:val="5"/>
        </w:numPr>
      </w:pPr>
      <w:r>
        <w:t>Mean einer en</w:t>
      </w:r>
      <w:r w:rsidR="006D377C">
        <w:t>do</w:t>
      </w:r>
      <w:r>
        <w:t>genen Variablen: Mean(Y) = Intercept + Slope*(Mean(X))</w:t>
      </w:r>
    </w:p>
    <w:p w:rsidR="00D8400B" w:rsidRDefault="00D8400B" w:rsidP="00D8400B">
      <w:pPr>
        <w:pStyle w:val="berschrift2"/>
        <w:numPr>
          <w:ilvl w:val="1"/>
          <w:numId w:val="4"/>
        </w:numPr>
      </w:pPr>
      <w:bookmarkStart w:id="5" w:name="_Toc503622060"/>
      <w:r>
        <w:t>Wachstumsmodelle</w:t>
      </w:r>
      <w:bookmarkEnd w:id="5"/>
    </w:p>
    <w:p w:rsidR="00B43E94" w:rsidRPr="00B43E94" w:rsidRDefault="00B43E94" w:rsidP="00B43E94">
      <w:r>
        <w:t xml:space="preserve">Recap zu regulären (natürlichen) Wachstumsmodellen: bspw. </w:t>
      </w:r>
      <w:r w:rsidR="004F3A2E">
        <w:t>Körperwachstum</w:t>
      </w:r>
    </w:p>
    <w:p w:rsidR="004C1DF3" w:rsidRPr="004C1DF3" w:rsidRDefault="004C1DF3" w:rsidP="004C1DF3">
      <w:r>
        <w:t>Aus Kline, Principles and Practise of Strucural Equation Modeling:</w:t>
      </w:r>
    </w:p>
    <w:p w:rsidR="004C1DF3" w:rsidRDefault="004C1DF3" w:rsidP="009F53C5">
      <w:pPr>
        <w:pStyle w:val="Listenabsatz"/>
        <w:numPr>
          <w:ilvl w:val="0"/>
          <w:numId w:val="6"/>
        </w:numPr>
      </w:pPr>
      <w:r>
        <w:t>Wird auch latent curve model genannt</w:t>
      </w:r>
    </w:p>
    <w:p w:rsidR="009F53C5" w:rsidRDefault="004C1DF3" w:rsidP="009F53C5">
      <w:pPr>
        <w:pStyle w:val="Listenabsatz"/>
        <w:numPr>
          <w:ilvl w:val="0"/>
          <w:numId w:val="6"/>
        </w:numPr>
      </w:pPr>
      <w:r>
        <w:t>Weit</w:t>
      </w:r>
      <w:r w:rsidR="009F53C5">
        <w:t xml:space="preserve"> verbreitetes </w:t>
      </w:r>
      <w:r w:rsidR="009C0623">
        <w:t>Strukturgleichungsmodell mit Mean structures</w:t>
      </w:r>
    </w:p>
    <w:p w:rsidR="009C0623" w:rsidRDefault="009C0623" w:rsidP="009F53C5">
      <w:pPr>
        <w:pStyle w:val="Listenabsatz"/>
        <w:numPr>
          <w:ilvl w:val="0"/>
          <w:numId w:val="6"/>
        </w:numPr>
      </w:pPr>
      <w:r>
        <w:t>Daten müssen in einem Zeitreihenkontext aufgezeichnet werden</w:t>
      </w:r>
    </w:p>
    <w:p w:rsidR="00782088" w:rsidRDefault="00782088" w:rsidP="009F53C5">
      <w:pPr>
        <w:pStyle w:val="Listenabsatz"/>
        <w:numPr>
          <w:ilvl w:val="0"/>
          <w:numId w:val="6"/>
        </w:numPr>
      </w:pPr>
      <w:r>
        <w:t>Experiment muss zu jedem Zeitpunkt gleich sein</w:t>
      </w:r>
    </w:p>
    <w:p w:rsidR="009C0623" w:rsidRDefault="009C0623" w:rsidP="009F53C5">
      <w:pPr>
        <w:pStyle w:val="Listenabsatz"/>
        <w:numPr>
          <w:ilvl w:val="0"/>
          <w:numId w:val="6"/>
        </w:numPr>
      </w:pPr>
      <w:r>
        <w:lastRenderedPageBreak/>
        <w:t xml:space="preserve">Daten müssen </w:t>
      </w:r>
      <w:r w:rsidR="00782088">
        <w:t>nicht in gleichen Zeitintervallen</w:t>
      </w:r>
      <w:r>
        <w:t xml:space="preserve"> aufgezeichnet werden</w:t>
      </w:r>
      <w:r w:rsidR="00782088">
        <w:t>, allerdings muss für jeden Teilnehmer der individuelle Zeitpunkt gleich sein (Alter 3, 6, 12, 24 …)</w:t>
      </w:r>
    </w:p>
    <w:p w:rsidR="00782088" w:rsidRDefault="00404C28" w:rsidP="009F53C5">
      <w:pPr>
        <w:pStyle w:val="Listenabsatz"/>
        <w:numPr>
          <w:ilvl w:val="0"/>
          <w:numId w:val="6"/>
        </w:numPr>
      </w:pPr>
      <w:r>
        <w:t>In SEM können Wachstumsmodelle sowohl mit beobachtbaren (bspw. Größe) als auch mit latenten Variablen (bspw. Intelligenz) modelliert werden</w:t>
      </w:r>
    </w:p>
    <w:p w:rsidR="004C1DF3" w:rsidRDefault="00054E8E" w:rsidP="004C1DF3">
      <w:pPr>
        <w:pStyle w:val="Listenabsatz"/>
        <w:numPr>
          <w:ilvl w:val="0"/>
          <w:numId w:val="6"/>
        </w:numPr>
      </w:pPr>
      <w:r>
        <w:t>Learning trial data</w:t>
      </w:r>
    </w:p>
    <w:p w:rsidR="004C1DF3" w:rsidRDefault="004C1DF3" w:rsidP="004C1DF3">
      <w:r>
        <w:t>Aus Wikipedia:</w:t>
      </w:r>
    </w:p>
    <w:p w:rsidR="004C1DF3" w:rsidRDefault="004C1DF3" w:rsidP="004C1DF3">
      <w:pPr>
        <w:pStyle w:val="Listenabsatz"/>
        <w:numPr>
          <w:ilvl w:val="0"/>
          <w:numId w:val="7"/>
        </w:numPr>
      </w:pPr>
      <w:r>
        <w:t>Längsschnitt Analyse Technik zur Vorhersage von Wachstum über Zeit (bspw. Lernmodelle)</w:t>
      </w:r>
    </w:p>
    <w:p w:rsidR="004C1DF3" w:rsidRDefault="004C1DF3" w:rsidP="004C1DF3">
      <w:pPr>
        <w:pStyle w:val="Listenabsatz"/>
        <w:numPr>
          <w:ilvl w:val="0"/>
          <w:numId w:val="7"/>
        </w:numPr>
      </w:pPr>
      <w:r>
        <w:t>Weit verbreitet in Verhaltensforschung, Bildungs- und Sozialwissenschaften</w:t>
      </w:r>
    </w:p>
    <w:p w:rsidR="004C1DF3" w:rsidRDefault="004C1DF3" w:rsidP="004C1DF3">
      <w:pPr>
        <w:pStyle w:val="Listenabsatz"/>
        <w:numPr>
          <w:ilvl w:val="0"/>
          <w:numId w:val="7"/>
        </w:numPr>
      </w:pPr>
      <w:r>
        <w:t>Wird auch latent growth curve analysis genannt</w:t>
      </w:r>
    </w:p>
    <w:p w:rsidR="004C1DF3" w:rsidRDefault="004C1DF3" w:rsidP="004C1DF3">
      <w:pPr>
        <w:pStyle w:val="Listenabsatz"/>
        <w:numPr>
          <w:ilvl w:val="0"/>
          <w:numId w:val="7"/>
        </w:numPr>
      </w:pPr>
      <w:r>
        <w:t>Wiederholte Messungen von abhängigen Variablen als eine Funktion von Zeit und anderen Messungen</w:t>
      </w:r>
    </w:p>
    <w:p w:rsidR="004C1DF3" w:rsidRDefault="004C1DF3" w:rsidP="004C1DF3">
      <w:pPr>
        <w:pStyle w:val="Listenabsatz"/>
        <w:numPr>
          <w:ilvl w:val="0"/>
          <w:numId w:val="7"/>
        </w:numPr>
      </w:pPr>
      <w:r>
        <w:t>Wachstumsparameter sind initial status und growth rate (auch initial level und slope)</w:t>
      </w:r>
    </w:p>
    <w:p w:rsidR="00D8400B" w:rsidRPr="00D8400B" w:rsidRDefault="000177E3" w:rsidP="00D8400B">
      <w:pPr>
        <w:pStyle w:val="Listenabsatz"/>
        <w:numPr>
          <w:ilvl w:val="0"/>
          <w:numId w:val="7"/>
        </w:numPr>
      </w:pPr>
      <w:r>
        <w:t>Kritik: Quadratische, Kubische etc. Abhängigkeiten können nicht durch lediglich 2 Parameter abgebildet werden</w:t>
      </w:r>
    </w:p>
    <w:p w:rsidR="001870E1" w:rsidRDefault="006B3F4F" w:rsidP="006B3F4F">
      <w:pPr>
        <w:pStyle w:val="berschrift1"/>
        <w:numPr>
          <w:ilvl w:val="0"/>
          <w:numId w:val="4"/>
        </w:numPr>
      </w:pPr>
      <w:bookmarkStart w:id="6" w:name="_Toc503622061"/>
      <w:r>
        <w:t>Fallstudie</w:t>
      </w:r>
      <w:bookmarkEnd w:id="6"/>
    </w:p>
    <w:p w:rsidR="008659FA" w:rsidRDefault="008659FA" w:rsidP="008659FA">
      <w:r>
        <w:t xml:space="preserve">TODO: Fallstudie anhand </w:t>
      </w:r>
      <w:r w:rsidR="00F31010">
        <w:t>dreier Datensätze (selbst generiert -&gt; linear, polynomiell und</w:t>
      </w:r>
      <w:r>
        <w:t xml:space="preserve"> aus der Literatur) und model Fit für die verschiedenen Wachstumsmodelle (linear,</w:t>
      </w:r>
      <w:r w:rsidR="00F31010">
        <w:t xml:space="preserve"> curvilinear, polynomiell).</w:t>
      </w:r>
    </w:p>
    <w:p w:rsidR="00F31010" w:rsidRPr="008659FA" w:rsidRDefault="00F31010" w:rsidP="00F31010">
      <w:pPr>
        <w:pStyle w:val="Listenabsatz"/>
        <w:numPr>
          <w:ilvl w:val="0"/>
          <w:numId w:val="8"/>
        </w:numPr>
      </w:pPr>
      <w:r>
        <w:t>Predicting change?</w:t>
      </w:r>
      <w:bookmarkStart w:id="7" w:name="_GoBack"/>
      <w:bookmarkEnd w:id="7"/>
    </w:p>
    <w:p w:rsidR="007A2EA9" w:rsidRDefault="007A2EA9" w:rsidP="007A2EA9">
      <w:pPr>
        <w:pStyle w:val="berschrift2"/>
        <w:numPr>
          <w:ilvl w:val="1"/>
          <w:numId w:val="4"/>
        </w:numPr>
      </w:pPr>
      <w:r>
        <w:t>Lineare Wachstumsodelle</w:t>
      </w:r>
    </w:p>
    <w:p w:rsidR="007A2EA9" w:rsidRDefault="007A2EA9" w:rsidP="007A2EA9">
      <w:pPr>
        <w:pStyle w:val="berschrift2"/>
        <w:numPr>
          <w:ilvl w:val="1"/>
          <w:numId w:val="4"/>
        </w:numPr>
      </w:pPr>
      <w:r>
        <w:t>Polynomielle Wachstumsmodelle</w:t>
      </w:r>
    </w:p>
    <w:p w:rsidR="008659FA" w:rsidRPr="008659FA" w:rsidRDefault="008659FA" w:rsidP="008659FA">
      <w:pPr>
        <w:pStyle w:val="berschrift2"/>
        <w:numPr>
          <w:ilvl w:val="1"/>
          <w:numId w:val="4"/>
        </w:numPr>
      </w:pPr>
      <w:r>
        <w:t>Curvilinear Models</w:t>
      </w:r>
    </w:p>
    <w:p w:rsidR="001C2536" w:rsidRDefault="001C2536" w:rsidP="001C2536">
      <w:pPr>
        <w:pStyle w:val="berschrift1"/>
        <w:numPr>
          <w:ilvl w:val="0"/>
          <w:numId w:val="4"/>
        </w:numPr>
      </w:pPr>
      <w:bookmarkStart w:id="8" w:name="_Toc503622062"/>
      <w:r>
        <w:t>Resümee</w:t>
      </w:r>
      <w:bookmarkEnd w:id="8"/>
    </w:p>
    <w:p w:rsidR="001C2536" w:rsidRPr="001C2536" w:rsidRDefault="001C2536" w:rsidP="001C2536"/>
    <w:p w:rsidR="00823A09" w:rsidRDefault="00823A09">
      <w:r>
        <w:lastRenderedPageBreak/>
        <w:br w:type="page"/>
      </w:r>
    </w:p>
    <w:p w:rsidR="003856D6" w:rsidRDefault="003856D6" w:rsidP="006B3F4F">
      <w:pPr>
        <w:pStyle w:val="berschrift1"/>
        <w:numPr>
          <w:ilvl w:val="0"/>
          <w:numId w:val="4"/>
        </w:numPr>
      </w:pPr>
      <w:bookmarkStart w:id="9" w:name="_Toc503622063"/>
      <w:r>
        <w:lastRenderedPageBreak/>
        <w:t>Literatur</w:t>
      </w:r>
      <w:bookmarkEnd w:id="9"/>
    </w:p>
    <w:p w:rsidR="00335018" w:rsidRDefault="00335018" w:rsidP="0024608F"/>
    <w:p w:rsidR="006966D0" w:rsidRPr="0024608F" w:rsidRDefault="006966D0" w:rsidP="0024608F">
      <w:pPr>
        <w:rPr>
          <w:szCs w:val="24"/>
          <w:lang w:val="en-US"/>
        </w:rPr>
      </w:pPr>
      <w:r w:rsidRPr="0024608F">
        <w:rPr>
          <w:szCs w:val="24"/>
          <w:lang w:val="en-US"/>
        </w:rPr>
        <w:br w:type="page"/>
      </w:r>
    </w:p>
    <w:p w:rsidR="006966D0" w:rsidRPr="006966D0" w:rsidRDefault="006966D0" w:rsidP="001C2536">
      <w:pPr>
        <w:pStyle w:val="berschrift1"/>
        <w:numPr>
          <w:ilvl w:val="0"/>
          <w:numId w:val="4"/>
        </w:numPr>
      </w:pPr>
      <w:bookmarkStart w:id="10" w:name="_Ref431378706"/>
      <w:bookmarkStart w:id="11" w:name="_Toc503622064"/>
      <w:r>
        <w:lastRenderedPageBreak/>
        <w:t>An</w:t>
      </w:r>
      <w:bookmarkEnd w:id="10"/>
      <w:r w:rsidR="00335018">
        <w:t>hang</w:t>
      </w:r>
      <w:bookmarkEnd w:id="11"/>
    </w:p>
    <w:sectPr w:rsidR="006966D0" w:rsidRPr="006966D0" w:rsidSect="00E14EAA">
      <w:footerReference w:type="default" r:id="rId12"/>
      <w:type w:val="continuous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3A2" w:rsidRDefault="004023A2" w:rsidP="003C1F3A">
      <w:pPr>
        <w:spacing w:after="0" w:line="240" w:lineRule="auto"/>
      </w:pPr>
      <w:r>
        <w:separator/>
      </w:r>
    </w:p>
  </w:endnote>
  <w:endnote w:type="continuationSeparator" w:id="0">
    <w:p w:rsidR="004023A2" w:rsidRDefault="004023A2" w:rsidP="003C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008711"/>
      <w:docPartObj>
        <w:docPartGallery w:val="Page Numbers (Bottom of Page)"/>
        <w:docPartUnique/>
      </w:docPartObj>
    </w:sdtPr>
    <w:sdtEndPr/>
    <w:sdtContent>
      <w:p w:rsidR="00E14EAA" w:rsidRDefault="00916A9F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010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B2453D" w:rsidRDefault="00B2453D" w:rsidP="003856D6">
    <w:pPr>
      <w:pStyle w:val="Fuzeil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458367"/>
      <w:docPartObj>
        <w:docPartGallery w:val="Page Numbers (Bottom of Page)"/>
        <w:docPartUnique/>
      </w:docPartObj>
    </w:sdtPr>
    <w:sdtEndPr/>
    <w:sdtContent>
      <w:p w:rsidR="00B2453D" w:rsidRDefault="00916A9F" w:rsidP="003856D6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0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3A2" w:rsidRDefault="004023A2" w:rsidP="003C1F3A">
      <w:pPr>
        <w:spacing w:after="0" w:line="240" w:lineRule="auto"/>
      </w:pPr>
      <w:r>
        <w:separator/>
      </w:r>
    </w:p>
  </w:footnote>
  <w:footnote w:type="continuationSeparator" w:id="0">
    <w:p w:rsidR="004023A2" w:rsidRDefault="004023A2" w:rsidP="003C1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008708"/>
      <w:docPartObj>
        <w:docPartGallery w:val="Page Numbers (Top of Page)"/>
        <w:docPartUnique/>
      </w:docPartObj>
    </w:sdtPr>
    <w:sdtEndPr/>
    <w:sdtContent>
      <w:p w:rsidR="00E14EAA" w:rsidRDefault="00916A9F">
        <w:pPr>
          <w:pStyle w:val="Kopf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9E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453D" w:rsidRDefault="00B2453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3D" w:rsidRDefault="00B2453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053"/>
    <w:multiLevelType w:val="multilevel"/>
    <w:tmpl w:val="70EEB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38136FF7"/>
    <w:multiLevelType w:val="multilevel"/>
    <w:tmpl w:val="A508D396"/>
    <w:lvl w:ilvl="0">
      <w:start w:val="1"/>
      <w:numFmt w:val="decimal"/>
      <w:suff w:val="space"/>
      <w:lvlText w:val="%1."/>
      <w:lvlJc w:val="left"/>
      <w:pPr>
        <w:ind w:left="0" w:firstLine="113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C4D0838"/>
    <w:multiLevelType w:val="hybridMultilevel"/>
    <w:tmpl w:val="1A023E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54B1A"/>
    <w:multiLevelType w:val="hybridMultilevel"/>
    <w:tmpl w:val="503A143A"/>
    <w:lvl w:ilvl="0" w:tplc="EFF083D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5376D"/>
    <w:multiLevelType w:val="hybridMultilevel"/>
    <w:tmpl w:val="026C3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342A8"/>
    <w:multiLevelType w:val="multilevel"/>
    <w:tmpl w:val="AE3CC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1DF3EF4"/>
    <w:multiLevelType w:val="hybridMultilevel"/>
    <w:tmpl w:val="D2ACB5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F3AAB"/>
    <w:multiLevelType w:val="multilevel"/>
    <w:tmpl w:val="3F32F4E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710"/>
    <w:rsid w:val="000177E3"/>
    <w:rsid w:val="00054E8E"/>
    <w:rsid w:val="000722D9"/>
    <w:rsid w:val="000823B6"/>
    <w:rsid w:val="000A00F0"/>
    <w:rsid w:val="000C3925"/>
    <w:rsid w:val="0012759E"/>
    <w:rsid w:val="00140E85"/>
    <w:rsid w:val="001515A5"/>
    <w:rsid w:val="00153F3D"/>
    <w:rsid w:val="001870E1"/>
    <w:rsid w:val="001928EF"/>
    <w:rsid w:val="0019333F"/>
    <w:rsid w:val="00195A03"/>
    <w:rsid w:val="001A1453"/>
    <w:rsid w:val="001A2E2B"/>
    <w:rsid w:val="001B1EDA"/>
    <w:rsid w:val="001C2536"/>
    <w:rsid w:val="001E0226"/>
    <w:rsid w:val="001E4E45"/>
    <w:rsid w:val="001F67C0"/>
    <w:rsid w:val="0024608F"/>
    <w:rsid w:val="00247354"/>
    <w:rsid w:val="002B5BC4"/>
    <w:rsid w:val="002F4525"/>
    <w:rsid w:val="00335018"/>
    <w:rsid w:val="0037700D"/>
    <w:rsid w:val="00377974"/>
    <w:rsid w:val="003856D6"/>
    <w:rsid w:val="003C1F3A"/>
    <w:rsid w:val="003D4D4F"/>
    <w:rsid w:val="003E4C78"/>
    <w:rsid w:val="003F1946"/>
    <w:rsid w:val="004023A2"/>
    <w:rsid w:val="00404C28"/>
    <w:rsid w:val="00433CCE"/>
    <w:rsid w:val="00491D53"/>
    <w:rsid w:val="004926C0"/>
    <w:rsid w:val="004C1DF3"/>
    <w:rsid w:val="004F3A2E"/>
    <w:rsid w:val="005076F4"/>
    <w:rsid w:val="00525808"/>
    <w:rsid w:val="00527329"/>
    <w:rsid w:val="00560503"/>
    <w:rsid w:val="005646DC"/>
    <w:rsid w:val="00566266"/>
    <w:rsid w:val="00577D81"/>
    <w:rsid w:val="005A1710"/>
    <w:rsid w:val="005E7F49"/>
    <w:rsid w:val="006171D1"/>
    <w:rsid w:val="00626651"/>
    <w:rsid w:val="0063457E"/>
    <w:rsid w:val="00656329"/>
    <w:rsid w:val="006966D0"/>
    <w:rsid w:val="00696B8C"/>
    <w:rsid w:val="006B3F4F"/>
    <w:rsid w:val="006B676C"/>
    <w:rsid w:val="006C0476"/>
    <w:rsid w:val="006D377C"/>
    <w:rsid w:val="007666E0"/>
    <w:rsid w:val="00782088"/>
    <w:rsid w:val="00797677"/>
    <w:rsid w:val="007A2EA9"/>
    <w:rsid w:val="007A586C"/>
    <w:rsid w:val="007B4DB8"/>
    <w:rsid w:val="007B59E3"/>
    <w:rsid w:val="007B7EDF"/>
    <w:rsid w:val="007E78CA"/>
    <w:rsid w:val="00823A09"/>
    <w:rsid w:val="0083634E"/>
    <w:rsid w:val="008659FA"/>
    <w:rsid w:val="00884F3E"/>
    <w:rsid w:val="008904CA"/>
    <w:rsid w:val="008D1154"/>
    <w:rsid w:val="008F0C0C"/>
    <w:rsid w:val="00916A9F"/>
    <w:rsid w:val="00943DEB"/>
    <w:rsid w:val="0096060B"/>
    <w:rsid w:val="00961D7D"/>
    <w:rsid w:val="00962083"/>
    <w:rsid w:val="009B35B0"/>
    <w:rsid w:val="009B7187"/>
    <w:rsid w:val="009C0623"/>
    <w:rsid w:val="009E1135"/>
    <w:rsid w:val="009F53C5"/>
    <w:rsid w:val="00A26B19"/>
    <w:rsid w:val="00A34902"/>
    <w:rsid w:val="00A557B8"/>
    <w:rsid w:val="00A72595"/>
    <w:rsid w:val="00A76E8C"/>
    <w:rsid w:val="00AC3D48"/>
    <w:rsid w:val="00AC7AA1"/>
    <w:rsid w:val="00B2453D"/>
    <w:rsid w:val="00B43E94"/>
    <w:rsid w:val="00B84574"/>
    <w:rsid w:val="00B917C9"/>
    <w:rsid w:val="00BB0692"/>
    <w:rsid w:val="00BD07FF"/>
    <w:rsid w:val="00BF306E"/>
    <w:rsid w:val="00C0574F"/>
    <w:rsid w:val="00C248F6"/>
    <w:rsid w:val="00C27E77"/>
    <w:rsid w:val="00C34251"/>
    <w:rsid w:val="00C459D0"/>
    <w:rsid w:val="00CC7206"/>
    <w:rsid w:val="00CD5239"/>
    <w:rsid w:val="00CD6C54"/>
    <w:rsid w:val="00CF6955"/>
    <w:rsid w:val="00D065CE"/>
    <w:rsid w:val="00D11EED"/>
    <w:rsid w:val="00D3735F"/>
    <w:rsid w:val="00D64ACD"/>
    <w:rsid w:val="00D727DC"/>
    <w:rsid w:val="00D77E71"/>
    <w:rsid w:val="00D8400B"/>
    <w:rsid w:val="00DB4C58"/>
    <w:rsid w:val="00DB5C85"/>
    <w:rsid w:val="00DE1B23"/>
    <w:rsid w:val="00E14EAA"/>
    <w:rsid w:val="00E20EF5"/>
    <w:rsid w:val="00EC6CE3"/>
    <w:rsid w:val="00F165BA"/>
    <w:rsid w:val="00F31010"/>
    <w:rsid w:val="00F62FF6"/>
    <w:rsid w:val="00FA4527"/>
    <w:rsid w:val="00FA55B5"/>
    <w:rsid w:val="00FD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39DC8"/>
  <w15:docId w15:val="{B34B9AD5-E867-4D9B-907D-EA50BA3E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C2536"/>
    <w:pPr>
      <w:spacing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3F4F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3F4F"/>
    <w:pPr>
      <w:keepNext/>
      <w:keepLines/>
      <w:spacing w:before="240" w:after="120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515A5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15A5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1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171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C1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1F3A"/>
  </w:style>
  <w:style w:type="paragraph" w:styleId="Fuzeile">
    <w:name w:val="footer"/>
    <w:basedOn w:val="Standard"/>
    <w:link w:val="FuzeileZchn"/>
    <w:uiPriority w:val="99"/>
    <w:unhideWhenUsed/>
    <w:rsid w:val="003C1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1F3A"/>
  </w:style>
  <w:style w:type="character" w:customStyle="1" w:styleId="berschrift1Zchn">
    <w:name w:val="Überschrift 1 Zchn"/>
    <w:basedOn w:val="Absatz-Standardschriftart"/>
    <w:link w:val="berschrift1"/>
    <w:uiPriority w:val="9"/>
    <w:rsid w:val="006B3F4F"/>
    <w:rPr>
      <w:rFonts w:ascii="Arial" w:eastAsiaTheme="majorEastAsia" w:hAnsi="Arial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E4E45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3F4F"/>
    <w:rPr>
      <w:rFonts w:ascii="Arial" w:eastAsiaTheme="majorEastAsia" w:hAnsi="Arial" w:cstheme="majorBidi"/>
      <w:bCs/>
      <w:sz w:val="28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C27E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27E7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27E77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F306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F306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F306E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19333F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5076F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076F4"/>
    <w:pPr>
      <w:spacing w:after="0"/>
    </w:pPr>
  </w:style>
  <w:style w:type="paragraph" w:styleId="Listenabsatz">
    <w:name w:val="List Paragraph"/>
    <w:basedOn w:val="Standard"/>
    <w:uiPriority w:val="34"/>
    <w:qFormat/>
    <w:rsid w:val="005646D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515A5"/>
    <w:rPr>
      <w:rFonts w:ascii="Arial" w:eastAsiaTheme="majorEastAsia" w:hAnsi="Arial" w:cstheme="majorBidi"/>
      <w:bCs/>
      <w:sz w:val="24"/>
    </w:rPr>
  </w:style>
  <w:style w:type="paragraph" w:customStyle="1" w:styleId="TabellenInhalt">
    <w:name w:val="Tabellen Inhalt"/>
    <w:basedOn w:val="Standard"/>
    <w:qFormat/>
    <w:rsid w:val="00626651"/>
    <w:pPr>
      <w:suppressAutoHyphens/>
    </w:pPr>
  </w:style>
  <w:style w:type="paragraph" w:customStyle="1" w:styleId="Tabellenberschrift">
    <w:name w:val="Tabellen Überschrift"/>
    <w:basedOn w:val="TabellenInhalt"/>
    <w:qFormat/>
    <w:rsid w:val="00626651"/>
  </w:style>
  <w:style w:type="paragraph" w:styleId="Verzeichnis3">
    <w:name w:val="toc 3"/>
    <w:basedOn w:val="Standard"/>
    <w:next w:val="Standard"/>
    <w:autoRedefine/>
    <w:uiPriority w:val="39"/>
    <w:unhideWhenUsed/>
    <w:rsid w:val="0063457E"/>
    <w:pPr>
      <w:spacing w:after="100"/>
      <w:ind w:left="440"/>
    </w:pPr>
  </w:style>
  <w:style w:type="paragraph" w:styleId="Textkrper">
    <w:name w:val="Body Text"/>
    <w:basedOn w:val="Standard"/>
    <w:link w:val="TextkrperZchn"/>
    <w:rsid w:val="00C248F6"/>
    <w:pPr>
      <w:suppressAutoHyphens/>
      <w:spacing w:after="140" w:line="288" w:lineRule="auto"/>
    </w:pPr>
  </w:style>
  <w:style w:type="character" w:customStyle="1" w:styleId="TextkrperZchn">
    <w:name w:val="Textkörper Zchn"/>
    <w:basedOn w:val="Absatz-Standardschriftart"/>
    <w:link w:val="Textkrper"/>
    <w:rsid w:val="00C248F6"/>
  </w:style>
  <w:style w:type="table" w:styleId="Tabellenraster">
    <w:name w:val="Table Grid"/>
    <w:basedOn w:val="NormaleTabelle"/>
    <w:uiPriority w:val="59"/>
    <w:rsid w:val="00BB0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15A5"/>
    <w:rPr>
      <w:rFonts w:ascii="Arial" w:eastAsiaTheme="majorEastAsia" w:hAnsi="Arial" w:cstheme="majorBidi"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5BCC1D-FBFD-4BAD-870F-411E15B3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580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Mirco</dc:creator>
  <cp:lastModifiedBy>mirco.pyrtek@live.com</cp:lastModifiedBy>
  <cp:revision>23</cp:revision>
  <cp:lastPrinted>2015-10-22T12:05:00Z</cp:lastPrinted>
  <dcterms:created xsi:type="dcterms:W3CDTF">2015-10-22T11:41:00Z</dcterms:created>
  <dcterms:modified xsi:type="dcterms:W3CDTF">2018-01-16T10:03:00Z</dcterms:modified>
</cp:coreProperties>
</file>