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drhmndwzsyt" w:id="0"/>
      <w:bookmarkEnd w:id="0"/>
      <w:r w:rsidDel="00000000" w:rsidR="00000000" w:rsidRPr="00000000">
        <w:rPr>
          <w:rtl w:val="0"/>
        </w:rPr>
        <w:t xml:space="preserve">Android App README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APK file contained in this folder is ready to be installed on any Android device. The metadata file refers to the APK.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zip archive is the export of the Android Studio project, ready to be reimported for future modifications.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app is a very simple one. It contains the minimal functionality that is needed for operating the simulated factory, and for a minimum level of monitoring.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some more detail, it allows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components to the magazine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production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finished product from the belt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finished product to the magazine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the order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production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what is in the magazine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orders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what is on the conveyor belt, and where exactly.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z5fg6pnxh6t5" w:id="1"/>
      <w:bookmarkEnd w:id="1"/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color w:val="1f2328"/>
          <w:highlight w:val="white"/>
          <w:rtl w:val="0"/>
        </w:rPr>
        <w:t xml:space="preserve">Mirco Soderi, PhD </w:t>
      </w:r>
      <w:r w:rsidDel="00000000" w:rsidR="00000000" w:rsidRPr="00000000">
        <w:rPr>
          <w:color w:val="1f2328"/>
          <w:sz w:val="18"/>
          <w:szCs w:val="18"/>
          <w:highlight w:val="white"/>
          <w:rtl w:val="0"/>
        </w:rPr>
        <w:t xml:space="preserve">(he/him/his)</w:t>
        <w:br w:type="textWrapping"/>
      </w:r>
      <w:hyperlink r:id="rId6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#StartsWithAName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 Mirco (first n., 🔊 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miracle</w:t>
      </w:r>
      <w:r w:rsidDel="00000000" w:rsidR="00000000" w:rsidRPr="00000000">
        <w:rPr>
          <w:color w:val="1f2328"/>
          <w:highlight w:val="white"/>
          <w:rtl w:val="0"/>
        </w:rPr>
        <w:t xml:space="preserve">), Soderi (🔊 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so</w:t>
      </w:r>
      <w:r w:rsidDel="00000000" w:rsidR="00000000" w:rsidRPr="00000000">
        <w:rPr>
          <w:color w:val="1f2328"/>
          <w:highlight w:val="white"/>
          <w:rtl w:val="0"/>
        </w:rPr>
        <w:t xml:space="preserve">rry - 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de</w:t>
      </w:r>
      <w:r w:rsidDel="00000000" w:rsidR="00000000" w:rsidRPr="00000000">
        <w:rPr>
          <w:color w:val="1f2328"/>
          <w:highlight w:val="white"/>
          <w:rtl w:val="0"/>
        </w:rPr>
        <w:t xml:space="preserve">spite - 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ri</w:t>
      </w:r>
      <w:r w:rsidDel="00000000" w:rsidR="00000000" w:rsidRPr="00000000">
        <w:rPr>
          <w:color w:val="1f2328"/>
          <w:highlight w:val="white"/>
          <w:rtl w:val="0"/>
        </w:rPr>
        <w:t xml:space="preserve">thm)</w:t>
        <w:br w:type="textWrapping"/>
      </w:r>
      <w:hyperlink r:id="rId7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Data Science Institute (DSI)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 – Postdoctoral Researcher</w:t>
        <w:br w:type="textWrapping"/>
      </w:r>
      <w:hyperlink r:id="rId8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CoSE EDI Committee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 – Researchers Representative</w:t>
        <w:br w:type="textWrapping"/>
      </w:r>
      <w:hyperlink r:id="rId9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University of Galway</w:t>
        </w:r>
      </w:hyperlink>
      <w:r w:rsidDel="00000000" w:rsidR="00000000" w:rsidRPr="00000000">
        <w:rPr>
          <w:color w:val="1f2328"/>
          <w:highlight w:val="white"/>
          <w:rtl w:val="0"/>
        </w:rPr>
        <w:br w:type="textWrapping"/>
        <w:t xml:space="preserve">Phone: +353894916707</w:t>
        <w:br w:type="textWrapping"/>
        <w:t xml:space="preserve">Working hours: Mon – Fri, 9:00 – 17:00,</w:t>
      </w:r>
      <w:hyperlink r:id="rId10">
        <w:r w:rsidDel="00000000" w:rsidR="00000000" w:rsidRPr="00000000">
          <w:rPr>
            <w:color w:val="1f2328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Irish time</w:t>
        </w:r>
      </w:hyperlink>
      <w:r w:rsidDel="00000000" w:rsidR="00000000" w:rsidRPr="00000000">
        <w:rPr>
          <w:color w:val="1f2328"/>
          <w:highlight w:val="white"/>
          <w:rtl w:val="0"/>
        </w:rPr>
        <w:br w:type="textWrapping"/>
        <w:t xml:space="preserve">Office:</w:t>
      </w:r>
      <w:hyperlink r:id="rId12">
        <w:r w:rsidDel="00000000" w:rsidR="00000000" w:rsidRPr="00000000">
          <w:rPr>
            <w:color w:val="1f2328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DSI Building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, 1st Floor, South Wing, Desk 225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Time_in_the_Republic_of_Ireland" TargetMode="External"/><Relationship Id="rId10" Type="http://schemas.openxmlformats.org/officeDocument/2006/relationships/hyperlink" Target="https://en.wikipedia.org/wiki/Time_in_the_Republic_of_Ireland" TargetMode="External"/><Relationship Id="rId13" Type="http://schemas.openxmlformats.org/officeDocument/2006/relationships/hyperlink" Target="https://goo.gl/maps/386as6vwNamwNj9u7" TargetMode="External"/><Relationship Id="rId12" Type="http://schemas.openxmlformats.org/officeDocument/2006/relationships/hyperlink" Target="https://goo.gl/maps/386as6vwNamwNj9u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versityofgalway.i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artswithaname.net/" TargetMode="External"/><Relationship Id="rId7" Type="http://schemas.openxmlformats.org/officeDocument/2006/relationships/hyperlink" Target="https://dsi.nuigalway.ie/" TargetMode="External"/><Relationship Id="rId8" Type="http://schemas.openxmlformats.org/officeDocument/2006/relationships/hyperlink" Target="https://www.universityofgalway.ie/science-engineering/edi/cose-e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