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E567" w14:textId="39206471" w:rsidR="00C6554A" w:rsidRDefault="00C6554A" w:rsidP="00C6554A">
      <w:pPr>
        <w:pStyle w:val="Foto"/>
      </w:pPr>
    </w:p>
    <w:p w14:paraId="2ABA0B82" w14:textId="3E5851F8" w:rsidR="00FA20DB" w:rsidRDefault="00FA20DB" w:rsidP="00C6554A">
      <w:pPr>
        <w:pStyle w:val="Foto"/>
      </w:pPr>
    </w:p>
    <w:p w14:paraId="5D4D6578" w14:textId="7D3A8648" w:rsidR="00FA20DB" w:rsidRDefault="00FA20DB" w:rsidP="00C6554A">
      <w:pPr>
        <w:pStyle w:val="Foto"/>
      </w:pPr>
    </w:p>
    <w:p w14:paraId="7C3CF35C" w14:textId="77777777" w:rsidR="00FA20DB" w:rsidRPr="008B5277" w:rsidRDefault="00FA20DB" w:rsidP="00C6554A">
      <w:pPr>
        <w:pStyle w:val="Foto"/>
      </w:pPr>
    </w:p>
    <w:p w14:paraId="7C5369FF" w14:textId="2C0E5B00" w:rsidR="00C6554A" w:rsidRDefault="691C4A72" w:rsidP="7A4002D5">
      <w:pPr>
        <w:pStyle w:val="Ttulo"/>
        <w:rPr>
          <w:rStyle w:val="TtuloCar"/>
        </w:rPr>
      </w:pPr>
      <w:r>
        <w:t>Memoria</w:t>
      </w:r>
    </w:p>
    <w:p w14:paraId="271643B7" w14:textId="18248E33" w:rsidR="00C6554A" w:rsidRPr="00D5413C" w:rsidRDefault="00FA20DB" w:rsidP="00C6554A">
      <w:pPr>
        <w:pStyle w:val="Subttulo"/>
      </w:pPr>
      <w:r>
        <w:t>Redes n</w:t>
      </w:r>
      <w:r w:rsidR="00BE0FF1">
        <w:t>e</w:t>
      </w:r>
      <w:r>
        <w:t>uronales</w:t>
      </w:r>
    </w:p>
    <w:p w14:paraId="65937969" w14:textId="018DD491" w:rsidR="00FA20DB" w:rsidRDefault="2E7F41FD" w:rsidP="00FA20DB">
      <w:pPr>
        <w:pStyle w:val="Informacindecontacto"/>
      </w:pPr>
      <w:r>
        <w:t>Mireia Pires State</w:t>
      </w:r>
      <w:r w:rsidR="00FA20DB">
        <w:t xml:space="preserve"> y Darío Mesas Martí</w:t>
      </w:r>
    </w:p>
    <w:p w14:paraId="0880E8F8" w14:textId="3E782952" w:rsidR="2E7F41FD" w:rsidRDefault="00C6554A" w:rsidP="7A4002D5">
      <w:pPr>
        <w:pStyle w:val="Informacindecontacto"/>
        <w:rPr>
          <w:lang w:bidi="es-ES"/>
        </w:rPr>
      </w:pPr>
      <w:r w:rsidRPr="7A4002D5">
        <w:rPr>
          <w:lang w:bidi="es-ES"/>
        </w:rPr>
        <w:t xml:space="preserve"> </w:t>
      </w:r>
      <w:r w:rsidR="11564F33">
        <w:t>Aprendizaje automático</w:t>
      </w:r>
      <w:r w:rsidRPr="7A4002D5">
        <w:rPr>
          <w:lang w:bidi="es-ES"/>
        </w:rPr>
        <w:t xml:space="preserve"> | </w:t>
      </w:r>
      <w:r w:rsidR="002227F4">
        <w:t>20</w:t>
      </w:r>
      <w:r w:rsidR="0383D373">
        <w:t>/12/2022</w:t>
      </w:r>
    </w:p>
    <w:p w14:paraId="3E9BE99D" w14:textId="4182CD24" w:rsidR="7A4002D5" w:rsidRDefault="7A4002D5" w:rsidP="7A4002D5">
      <w:pPr>
        <w:pStyle w:val="Informacindecontacto"/>
        <w:rPr>
          <w:lang w:bidi="es-ES"/>
        </w:rPr>
      </w:pPr>
    </w:p>
    <w:p w14:paraId="42036139" w14:textId="3F1E4C75" w:rsidR="7A4002D5" w:rsidRDefault="7A4002D5" w:rsidP="7A4002D5">
      <w:pPr>
        <w:pStyle w:val="Informacindecontacto"/>
        <w:rPr>
          <w:lang w:bidi="es-ES"/>
        </w:rPr>
      </w:pPr>
    </w:p>
    <w:p w14:paraId="7C8025C9" w14:textId="1FEB6A65" w:rsidR="7A4002D5" w:rsidRDefault="7A4002D5">
      <w:r>
        <w:br w:type="page"/>
      </w:r>
    </w:p>
    <w:sdt>
      <w:sdtPr>
        <w:rPr>
          <w:rFonts w:asciiTheme="minorHAnsi" w:eastAsiaTheme="minorHAnsi" w:hAnsiTheme="minorHAnsi" w:cstheme="minorBidi"/>
          <w:color w:val="595959" w:themeColor="text1" w:themeTint="A6"/>
          <w:sz w:val="22"/>
          <w:szCs w:val="22"/>
          <w:lang w:eastAsia="en-US"/>
        </w:rPr>
        <w:id w:val="-346089303"/>
        <w:docPartObj>
          <w:docPartGallery w:val="Table of Contents"/>
          <w:docPartUnique/>
        </w:docPartObj>
      </w:sdtPr>
      <w:sdtEndPr>
        <w:rPr>
          <w:b/>
          <w:bCs/>
        </w:rPr>
      </w:sdtEndPr>
      <w:sdtContent>
        <w:p w14:paraId="1DEF5ED7" w14:textId="7D991B12" w:rsidR="00EA71D7" w:rsidRDefault="00EA71D7">
          <w:pPr>
            <w:pStyle w:val="TtuloTDC"/>
          </w:pPr>
          <w:r>
            <w:t>Contenido</w:t>
          </w:r>
        </w:p>
        <w:p w14:paraId="2587B492" w14:textId="08B1132E" w:rsidR="002227F4" w:rsidRDefault="00EA71D7" w:rsidP="002227F4">
          <w:pPr>
            <w:pStyle w:val="TDC1"/>
            <w:tabs>
              <w:tab w:val="right" w:leader="dot" w:pos="8296"/>
            </w:tabs>
            <w:ind w:firstLine="0"/>
            <w:rPr>
              <w:rFonts w:eastAsiaTheme="minorEastAsia"/>
              <w:noProof/>
              <w:color w:val="auto"/>
              <w:lang w:eastAsia="es-ES"/>
            </w:rPr>
          </w:pPr>
          <w:r>
            <w:fldChar w:fldCharType="begin"/>
          </w:r>
          <w:r>
            <w:instrText xml:space="preserve"> TOC \o "1-3" \h \z \u </w:instrText>
          </w:r>
          <w:r>
            <w:fldChar w:fldCharType="separate"/>
          </w:r>
          <w:hyperlink w:anchor="_Toc122365084" w:history="1">
            <w:r w:rsidR="002227F4" w:rsidRPr="00715CEB">
              <w:rPr>
                <w:rStyle w:val="Hipervnculo"/>
                <w:noProof/>
              </w:rPr>
              <w:t>DESCRIPCIÓN DEL TRABAJO RELIZADO</w:t>
            </w:r>
            <w:r w:rsidR="002227F4">
              <w:rPr>
                <w:noProof/>
                <w:webHidden/>
              </w:rPr>
              <w:tab/>
            </w:r>
            <w:r w:rsidR="002227F4">
              <w:rPr>
                <w:noProof/>
                <w:webHidden/>
              </w:rPr>
              <w:fldChar w:fldCharType="begin"/>
            </w:r>
            <w:r w:rsidR="002227F4">
              <w:rPr>
                <w:noProof/>
                <w:webHidden/>
              </w:rPr>
              <w:instrText xml:space="preserve"> PAGEREF _Toc122365084 \h </w:instrText>
            </w:r>
            <w:r w:rsidR="002227F4">
              <w:rPr>
                <w:noProof/>
                <w:webHidden/>
              </w:rPr>
            </w:r>
            <w:r w:rsidR="002227F4">
              <w:rPr>
                <w:noProof/>
                <w:webHidden/>
              </w:rPr>
              <w:fldChar w:fldCharType="separate"/>
            </w:r>
            <w:r w:rsidR="002227F4">
              <w:rPr>
                <w:noProof/>
                <w:webHidden/>
              </w:rPr>
              <w:t>2</w:t>
            </w:r>
            <w:r w:rsidR="002227F4">
              <w:rPr>
                <w:noProof/>
                <w:webHidden/>
              </w:rPr>
              <w:fldChar w:fldCharType="end"/>
            </w:r>
          </w:hyperlink>
        </w:p>
        <w:p w14:paraId="6226FA76" w14:textId="30F70B76" w:rsidR="002227F4" w:rsidRDefault="002227F4" w:rsidP="002227F4">
          <w:pPr>
            <w:pStyle w:val="TDC1"/>
            <w:tabs>
              <w:tab w:val="right" w:leader="dot" w:pos="8296"/>
            </w:tabs>
            <w:ind w:firstLine="0"/>
            <w:rPr>
              <w:rFonts w:eastAsiaTheme="minorEastAsia"/>
              <w:noProof/>
              <w:color w:val="auto"/>
              <w:lang w:eastAsia="es-ES"/>
            </w:rPr>
          </w:pPr>
          <w:hyperlink w:anchor="_Toc122365085" w:history="1">
            <w:r w:rsidRPr="00715CEB">
              <w:rPr>
                <w:rStyle w:val="Hipervnculo"/>
                <w:noProof/>
              </w:rPr>
              <w:t>DESCRIPCIÓN DEL EXPERIMENTO</w:t>
            </w:r>
            <w:r>
              <w:rPr>
                <w:noProof/>
                <w:webHidden/>
              </w:rPr>
              <w:tab/>
            </w:r>
            <w:r>
              <w:rPr>
                <w:noProof/>
                <w:webHidden/>
              </w:rPr>
              <w:fldChar w:fldCharType="begin"/>
            </w:r>
            <w:r>
              <w:rPr>
                <w:noProof/>
                <w:webHidden/>
              </w:rPr>
              <w:instrText xml:space="preserve"> PAGEREF _Toc122365085 \h </w:instrText>
            </w:r>
            <w:r>
              <w:rPr>
                <w:noProof/>
                <w:webHidden/>
              </w:rPr>
            </w:r>
            <w:r>
              <w:rPr>
                <w:noProof/>
                <w:webHidden/>
              </w:rPr>
              <w:fldChar w:fldCharType="separate"/>
            </w:r>
            <w:r>
              <w:rPr>
                <w:noProof/>
                <w:webHidden/>
              </w:rPr>
              <w:t>3</w:t>
            </w:r>
            <w:r>
              <w:rPr>
                <w:noProof/>
                <w:webHidden/>
              </w:rPr>
              <w:fldChar w:fldCharType="end"/>
            </w:r>
          </w:hyperlink>
        </w:p>
        <w:p w14:paraId="03162A03" w14:textId="0C636E44" w:rsidR="00EA71D7" w:rsidRDefault="00EA71D7">
          <w:r>
            <w:rPr>
              <w:b/>
              <w:bCs/>
            </w:rPr>
            <w:fldChar w:fldCharType="end"/>
          </w:r>
        </w:p>
      </w:sdtContent>
    </w:sdt>
    <w:p w14:paraId="3589268E" w14:textId="0DCC91E3" w:rsidR="7A4002D5" w:rsidRDefault="7A4002D5" w:rsidP="00EA71D7">
      <w:pPr>
        <w:pStyle w:val="Informacindecontacto"/>
        <w:jc w:val="both"/>
        <w:rPr>
          <w:lang w:bidi="es-ES"/>
        </w:rPr>
      </w:pPr>
    </w:p>
    <w:p w14:paraId="5A730A22" w14:textId="4F6309F3" w:rsidR="7A4002D5" w:rsidRDefault="7A4002D5" w:rsidP="7A4002D5">
      <w:pPr>
        <w:pStyle w:val="Informacindecontacto"/>
        <w:rPr>
          <w:lang w:bidi="es-ES"/>
        </w:rPr>
      </w:pPr>
    </w:p>
    <w:p w14:paraId="3E698E19" w14:textId="1CC9D949" w:rsidR="7A4002D5" w:rsidRDefault="7A4002D5" w:rsidP="7A4002D5">
      <w:pPr>
        <w:pStyle w:val="Informacindecontacto"/>
        <w:rPr>
          <w:lang w:bidi="es-ES"/>
        </w:rPr>
      </w:pPr>
    </w:p>
    <w:p w14:paraId="54F8E732" w14:textId="3A631687" w:rsidR="7A4002D5" w:rsidRDefault="7A4002D5" w:rsidP="7A4002D5">
      <w:pPr>
        <w:pStyle w:val="Informacindecontacto"/>
        <w:rPr>
          <w:lang w:bidi="es-ES"/>
        </w:rPr>
      </w:pPr>
    </w:p>
    <w:p w14:paraId="5C46D000" w14:textId="691AF835" w:rsidR="7A4002D5" w:rsidRDefault="7A4002D5" w:rsidP="7A4002D5">
      <w:pPr>
        <w:pStyle w:val="Informacindecontacto"/>
        <w:rPr>
          <w:lang w:bidi="es-ES"/>
        </w:rPr>
      </w:pPr>
    </w:p>
    <w:p w14:paraId="6E98CB17" w14:textId="4B21CD2E" w:rsidR="7A4002D5" w:rsidRDefault="7A4002D5" w:rsidP="7A4002D5">
      <w:pPr>
        <w:pStyle w:val="Informacindecontacto"/>
        <w:rPr>
          <w:lang w:bidi="es-ES"/>
        </w:rPr>
      </w:pPr>
    </w:p>
    <w:p w14:paraId="7559CD5F" w14:textId="79F1792D" w:rsidR="7A4002D5" w:rsidRDefault="7A4002D5" w:rsidP="7A4002D5">
      <w:pPr>
        <w:pStyle w:val="Informacindecontacto"/>
        <w:rPr>
          <w:lang w:bidi="es-ES"/>
        </w:rPr>
      </w:pPr>
    </w:p>
    <w:p w14:paraId="02BEB518" w14:textId="28F801FB" w:rsidR="7A4002D5" w:rsidRDefault="7A4002D5" w:rsidP="7A4002D5">
      <w:pPr>
        <w:pStyle w:val="Informacindecontacto"/>
        <w:rPr>
          <w:lang w:bidi="es-ES"/>
        </w:rPr>
      </w:pPr>
    </w:p>
    <w:p w14:paraId="340BDBA4" w14:textId="4C9BBD57" w:rsidR="7A4002D5" w:rsidRDefault="7A4002D5" w:rsidP="7A4002D5">
      <w:pPr>
        <w:pStyle w:val="Informacindecontacto"/>
        <w:rPr>
          <w:lang w:bidi="es-ES"/>
        </w:rPr>
      </w:pPr>
    </w:p>
    <w:p w14:paraId="481C1112" w14:textId="5B76EBE1" w:rsidR="7A4002D5" w:rsidRDefault="7A4002D5" w:rsidP="7A4002D5">
      <w:pPr>
        <w:pStyle w:val="Informacindecontacto"/>
        <w:rPr>
          <w:lang w:bidi="es-ES"/>
        </w:rPr>
      </w:pPr>
    </w:p>
    <w:p w14:paraId="6EDEF434" w14:textId="5B1D85CB" w:rsidR="7A4002D5" w:rsidRDefault="7A4002D5" w:rsidP="7A4002D5">
      <w:pPr>
        <w:pStyle w:val="Informacindecontacto"/>
        <w:rPr>
          <w:lang w:bidi="es-ES"/>
        </w:rPr>
      </w:pPr>
    </w:p>
    <w:p w14:paraId="5AF29680" w14:textId="3DB037FC" w:rsidR="7A4002D5" w:rsidRDefault="7A4002D5" w:rsidP="7A4002D5">
      <w:pPr>
        <w:pStyle w:val="Informacindecontacto"/>
        <w:rPr>
          <w:lang w:bidi="es-ES"/>
        </w:rPr>
      </w:pPr>
    </w:p>
    <w:p w14:paraId="35C3EFE5" w14:textId="175FA080" w:rsidR="7A4002D5" w:rsidRDefault="7A4002D5" w:rsidP="7A4002D5">
      <w:pPr>
        <w:pStyle w:val="Informacindecontacto"/>
        <w:rPr>
          <w:lang w:bidi="es-ES"/>
        </w:rPr>
      </w:pPr>
    </w:p>
    <w:p w14:paraId="1D74EBB7" w14:textId="20BB6E6D" w:rsidR="7A4002D5" w:rsidRDefault="7A4002D5" w:rsidP="7A4002D5">
      <w:pPr>
        <w:pStyle w:val="Informacindecontacto"/>
        <w:rPr>
          <w:lang w:bidi="es-ES"/>
        </w:rPr>
      </w:pPr>
    </w:p>
    <w:p w14:paraId="5F01447F" w14:textId="7357FD50" w:rsidR="7A4002D5" w:rsidRDefault="7A4002D5" w:rsidP="7A4002D5">
      <w:pPr>
        <w:pStyle w:val="Informacindecontacto"/>
        <w:rPr>
          <w:lang w:bidi="es-ES"/>
        </w:rPr>
      </w:pPr>
    </w:p>
    <w:p w14:paraId="2AB6F5E7" w14:textId="2C764ED2" w:rsidR="7A4002D5" w:rsidRDefault="7A4002D5" w:rsidP="7A4002D5">
      <w:pPr>
        <w:pStyle w:val="Informacindecontacto"/>
        <w:rPr>
          <w:lang w:bidi="es-ES"/>
        </w:rPr>
      </w:pPr>
    </w:p>
    <w:p w14:paraId="4C13ECFF" w14:textId="7E4D3969" w:rsidR="7A4002D5" w:rsidRDefault="7A4002D5" w:rsidP="7A4002D5">
      <w:pPr>
        <w:pStyle w:val="Informacindecontacto"/>
        <w:rPr>
          <w:lang w:bidi="es-ES"/>
        </w:rPr>
      </w:pPr>
    </w:p>
    <w:p w14:paraId="081AC314" w14:textId="7C3F43DB" w:rsidR="7A4002D5" w:rsidRDefault="7A4002D5" w:rsidP="7A4002D5">
      <w:pPr>
        <w:pStyle w:val="Informacindecontacto"/>
        <w:rPr>
          <w:lang w:bidi="es-ES"/>
        </w:rPr>
      </w:pPr>
    </w:p>
    <w:p w14:paraId="02162096" w14:textId="1E9D9BF7" w:rsidR="7A4002D5" w:rsidRDefault="7A4002D5" w:rsidP="7A4002D5">
      <w:pPr>
        <w:pStyle w:val="Informacindecontacto"/>
        <w:rPr>
          <w:lang w:bidi="es-ES"/>
        </w:rPr>
      </w:pPr>
    </w:p>
    <w:p w14:paraId="006A92FE" w14:textId="5B15F35C" w:rsidR="7A4002D5" w:rsidRDefault="7A4002D5" w:rsidP="7A4002D5">
      <w:pPr>
        <w:pStyle w:val="Informacindecontacto"/>
        <w:rPr>
          <w:lang w:bidi="es-ES"/>
        </w:rPr>
      </w:pPr>
    </w:p>
    <w:p w14:paraId="0FF0F50A" w14:textId="77A5A59D" w:rsidR="7A4002D5" w:rsidRDefault="7A4002D5" w:rsidP="7A4002D5">
      <w:pPr>
        <w:pStyle w:val="Informacindecontacto"/>
        <w:rPr>
          <w:lang w:bidi="es-ES"/>
        </w:rPr>
      </w:pPr>
    </w:p>
    <w:p w14:paraId="25AFF361" w14:textId="076B92EF" w:rsidR="7A4002D5" w:rsidRDefault="7A4002D5" w:rsidP="7A4002D5">
      <w:pPr>
        <w:pStyle w:val="Informacindecontacto"/>
        <w:rPr>
          <w:lang w:bidi="es-ES"/>
        </w:rPr>
      </w:pPr>
    </w:p>
    <w:p w14:paraId="2B513725" w14:textId="4EE58156" w:rsidR="7A4002D5" w:rsidRDefault="7A4002D5" w:rsidP="7A4002D5">
      <w:pPr>
        <w:pStyle w:val="Informacindecontacto"/>
        <w:rPr>
          <w:lang w:bidi="es-ES"/>
        </w:rPr>
      </w:pPr>
    </w:p>
    <w:p w14:paraId="3649A875" w14:textId="52A6DA70" w:rsidR="7A4002D5" w:rsidRDefault="7A4002D5" w:rsidP="7A4002D5">
      <w:pPr>
        <w:pStyle w:val="Informacindecontacto"/>
        <w:rPr>
          <w:lang w:bidi="es-ES"/>
        </w:rPr>
      </w:pPr>
    </w:p>
    <w:p w14:paraId="053B98DD" w14:textId="07D88712" w:rsidR="7A4002D5" w:rsidRDefault="7A4002D5" w:rsidP="7A4002D5">
      <w:pPr>
        <w:pStyle w:val="Informacindecontacto"/>
        <w:rPr>
          <w:lang w:bidi="es-ES"/>
        </w:rPr>
      </w:pPr>
    </w:p>
    <w:p w14:paraId="5E18111B" w14:textId="3C2C71FD" w:rsidR="7A4002D5" w:rsidRDefault="7A4002D5" w:rsidP="7A4002D5">
      <w:pPr>
        <w:pStyle w:val="Informacindecontacto"/>
        <w:rPr>
          <w:lang w:bidi="es-ES"/>
        </w:rPr>
      </w:pPr>
    </w:p>
    <w:p w14:paraId="398C19E2" w14:textId="06650066" w:rsidR="7A4002D5" w:rsidRDefault="7A4002D5" w:rsidP="7A4002D5">
      <w:pPr>
        <w:pStyle w:val="Informacindecontacto"/>
        <w:rPr>
          <w:lang w:bidi="es-ES"/>
        </w:rPr>
      </w:pPr>
    </w:p>
    <w:p w14:paraId="640957E8" w14:textId="6FD5EC93" w:rsidR="7A4002D5" w:rsidRDefault="7A4002D5" w:rsidP="7A4002D5">
      <w:pPr>
        <w:pStyle w:val="Informacindecontacto"/>
        <w:rPr>
          <w:lang w:bidi="es-ES"/>
        </w:rPr>
      </w:pPr>
    </w:p>
    <w:p w14:paraId="4BD8D99D" w14:textId="759E277A" w:rsidR="7A4002D5" w:rsidRDefault="7A4002D5" w:rsidP="7A4002D5">
      <w:pPr>
        <w:pStyle w:val="Informacindecontacto"/>
        <w:rPr>
          <w:lang w:bidi="es-ES"/>
        </w:rPr>
      </w:pPr>
    </w:p>
    <w:p w14:paraId="3DF8ED88" w14:textId="070E0739" w:rsidR="7A4002D5" w:rsidRDefault="7A4002D5" w:rsidP="7A4002D5">
      <w:pPr>
        <w:pStyle w:val="Informacindecontacto"/>
        <w:rPr>
          <w:lang w:bidi="es-ES"/>
        </w:rPr>
      </w:pPr>
    </w:p>
    <w:p w14:paraId="16A99666" w14:textId="3CC40A56" w:rsidR="7A4002D5" w:rsidRDefault="7A4002D5" w:rsidP="7A4002D5">
      <w:pPr>
        <w:pStyle w:val="Informacindecontacto"/>
        <w:rPr>
          <w:lang w:bidi="es-ES"/>
        </w:rPr>
      </w:pPr>
    </w:p>
    <w:p w14:paraId="278048E1" w14:textId="6AC6C8CF" w:rsidR="7A4002D5" w:rsidRDefault="7A4002D5" w:rsidP="7A4002D5">
      <w:pPr>
        <w:pStyle w:val="Informacindecontacto"/>
        <w:rPr>
          <w:lang w:bidi="es-ES"/>
        </w:rPr>
      </w:pPr>
    </w:p>
    <w:p w14:paraId="4E6C05F7" w14:textId="1D4CF293" w:rsidR="7A4002D5" w:rsidRDefault="7A4002D5" w:rsidP="7A4002D5">
      <w:pPr>
        <w:pStyle w:val="Informacindecontacto"/>
        <w:rPr>
          <w:lang w:bidi="es-ES"/>
        </w:rPr>
      </w:pPr>
    </w:p>
    <w:p w14:paraId="0C5EDE41" w14:textId="0B3C0E08" w:rsidR="7A4002D5" w:rsidRDefault="7A4002D5" w:rsidP="7A4002D5">
      <w:pPr>
        <w:pStyle w:val="Informacindecontacto"/>
        <w:rPr>
          <w:lang w:bidi="es-ES"/>
        </w:rPr>
      </w:pPr>
    </w:p>
    <w:p w14:paraId="026E1DE8" w14:textId="1A04256A" w:rsidR="7A4002D5" w:rsidRDefault="7A4002D5" w:rsidP="00EA71D7">
      <w:pPr>
        <w:pStyle w:val="Informacindecontacto"/>
        <w:ind w:firstLine="0"/>
        <w:jc w:val="both"/>
      </w:pPr>
    </w:p>
    <w:p w14:paraId="2C1C099C" w14:textId="77777777" w:rsidR="002227F4" w:rsidRDefault="002227F4" w:rsidP="00EA71D7">
      <w:pPr>
        <w:pStyle w:val="Informacindecontacto"/>
        <w:ind w:firstLine="0"/>
        <w:jc w:val="both"/>
      </w:pPr>
    </w:p>
    <w:p w14:paraId="0C0B12C3" w14:textId="25525E47" w:rsidR="00C6554A" w:rsidRDefault="00837DE0" w:rsidP="00C6554A">
      <w:pPr>
        <w:pStyle w:val="Ttulo1"/>
      </w:pPr>
      <w:bookmarkStart w:id="0" w:name="_Toc122365084"/>
      <w:r>
        <w:lastRenderedPageBreak/>
        <w:t>DESCRIPCIÓN DEL TRABAJO RELIZADO</w:t>
      </w:r>
      <w:bookmarkEnd w:id="0"/>
    </w:p>
    <w:p w14:paraId="63F79B8A" w14:textId="77777777" w:rsidR="0015176C" w:rsidRPr="0015176C" w:rsidRDefault="0015176C" w:rsidP="0015176C"/>
    <w:p w14:paraId="60FA4DF5" w14:textId="35A6E28F" w:rsidR="00C6554A" w:rsidRDefault="00677AF1" w:rsidP="00837DE0">
      <w:r>
        <w:t>Para el desarrollo de esta práctica se ha</w:t>
      </w:r>
      <w:r w:rsidR="00371019">
        <w:t>n</w:t>
      </w:r>
      <w:r>
        <w:t xml:space="preserve"> </w:t>
      </w:r>
      <w:r w:rsidR="00371019">
        <w:t xml:space="preserve">realizado diferentes </w:t>
      </w:r>
      <w:r w:rsidR="00F03728">
        <w:t>experimentos</w:t>
      </w:r>
      <w:r w:rsidR="00371019">
        <w:t xml:space="preserve"> </w:t>
      </w:r>
      <w:r w:rsidR="00886522">
        <w:t xml:space="preserve">para </w:t>
      </w:r>
      <w:r w:rsidR="00DD6FDE">
        <w:t xml:space="preserve">entrenar </w:t>
      </w:r>
      <w:r w:rsidR="00FA20DB">
        <w:t>un clasificador basado en redes neuronales que minimice el error de clasificación de FashionMNIST en test.</w:t>
      </w:r>
    </w:p>
    <w:p w14:paraId="5CC8DC9F" w14:textId="165B40A4" w:rsidR="00855E9A" w:rsidRDefault="00FA20DB" w:rsidP="00837DE0">
      <w:r>
        <w:t xml:space="preserve">El código empleado ha sido proporcionado por el profesorado y el entorno que se ha usado para ejecutarlo y modificarlo ha sido Google colab. </w:t>
      </w:r>
      <w:r w:rsidR="00BE0FF1">
        <w:t>En cuanto a las modificaciones, se han tenido en cuenta los siguientes parámetros:</w:t>
      </w:r>
    </w:p>
    <w:p w14:paraId="61EEAFE1" w14:textId="153AA6CA" w:rsidR="00BE0FF1" w:rsidRPr="00337AD6" w:rsidRDefault="00BE0FF1" w:rsidP="00BE0FF1">
      <w:pPr>
        <w:pStyle w:val="Listaconvietas"/>
        <w:rPr>
          <w:rFonts w:asciiTheme="majorHAnsi" w:eastAsiaTheme="majorEastAsia" w:hAnsiTheme="majorHAnsi" w:cstheme="majorBidi"/>
          <w:color w:val="3E762A" w:themeColor="accent1" w:themeShade="BF"/>
          <w:sz w:val="32"/>
        </w:rPr>
      </w:pPr>
      <w:r w:rsidRPr="00294011">
        <w:rPr>
          <w:b/>
          <w:bCs/>
        </w:rPr>
        <w:t xml:space="preserve">N.º de épocas: </w:t>
      </w:r>
      <w:r>
        <w:t>Este parámetro indica el número de veces que se entrena la red neuronal con un conjunto de datos. En general, se necesitan varias épocas para entrenar una red neuronal, pero si se usan demasiadas podría dar lugar a un m</w:t>
      </w:r>
      <w:r w:rsidR="00337AD6">
        <w:t xml:space="preserve">odelo sobre ajustado a los datos de entrenamiento y su precisión en conjuntos de datos desconocidos puede disminuir. </w:t>
      </w:r>
    </w:p>
    <w:p w14:paraId="061D5E77" w14:textId="08AC652E" w:rsidR="00337AD6" w:rsidRPr="00BE0FF1" w:rsidRDefault="00337AD6" w:rsidP="00337AD6">
      <w:pPr>
        <w:pStyle w:val="Listaconvietas"/>
        <w:numPr>
          <w:ilvl w:val="0"/>
          <w:numId w:val="0"/>
        </w:numPr>
        <w:ind w:left="720"/>
        <w:rPr>
          <w:rFonts w:asciiTheme="majorHAnsi" w:eastAsiaTheme="majorEastAsia" w:hAnsiTheme="majorHAnsi" w:cstheme="majorBidi"/>
          <w:color w:val="3E762A" w:themeColor="accent1" w:themeShade="BF"/>
          <w:sz w:val="32"/>
        </w:rPr>
      </w:pPr>
      <w:r>
        <w:t>En esta práctica se ha realizado el experimento con hasta 20 épocas.</w:t>
      </w:r>
    </w:p>
    <w:p w14:paraId="17A96CB8" w14:textId="50C90E91" w:rsidR="00BE0FF1" w:rsidRPr="00607B21" w:rsidRDefault="00BE0FF1" w:rsidP="00BE0FF1">
      <w:pPr>
        <w:pStyle w:val="Listaconvietas"/>
        <w:rPr>
          <w:rFonts w:asciiTheme="majorHAnsi" w:eastAsiaTheme="majorEastAsia" w:hAnsiTheme="majorHAnsi" w:cstheme="majorBidi"/>
          <w:color w:val="3E762A" w:themeColor="accent1" w:themeShade="BF"/>
          <w:sz w:val="32"/>
        </w:rPr>
      </w:pPr>
      <w:r w:rsidRPr="00294011">
        <w:rPr>
          <w:b/>
          <w:bCs/>
        </w:rPr>
        <w:t>Factor de aprendizaje:</w:t>
      </w:r>
      <w:r w:rsidR="00337AD6" w:rsidRPr="00294011">
        <w:rPr>
          <w:b/>
          <w:bCs/>
        </w:rPr>
        <w:t xml:space="preserve"> </w:t>
      </w:r>
      <w:r w:rsidR="00E73ED8">
        <w:t xml:space="preserve">Este valor se utiliza para determinar qué tan rápido o lento se actualizan los pesos de la red neuronal durante el proceso de entrenamiento. Un valor demasiado elevado puede dar lugar a un modelo sobre ajustado y un valor muy pequeño </w:t>
      </w:r>
      <w:r w:rsidR="00607B21">
        <w:t>puede hacer que el entrenamiento sea demasiado largo y no converger a una solución óptima.</w:t>
      </w:r>
    </w:p>
    <w:p w14:paraId="4C40A532" w14:textId="5B60728C" w:rsidR="00607B21" w:rsidRPr="00BE0FF1" w:rsidRDefault="00607B21" w:rsidP="00607B21">
      <w:pPr>
        <w:pStyle w:val="Listaconvietas"/>
        <w:numPr>
          <w:ilvl w:val="0"/>
          <w:numId w:val="0"/>
        </w:numPr>
        <w:ind w:left="720"/>
        <w:rPr>
          <w:rFonts w:asciiTheme="majorHAnsi" w:eastAsiaTheme="majorEastAsia" w:hAnsiTheme="majorHAnsi" w:cstheme="majorBidi"/>
          <w:color w:val="3E762A" w:themeColor="accent1" w:themeShade="BF"/>
          <w:sz w:val="32"/>
        </w:rPr>
      </w:pPr>
      <w:r>
        <w:t>Los valores usados para este parámetro han sido {0.0001, 0.001, 0.01, 0.1}.</w:t>
      </w:r>
    </w:p>
    <w:p w14:paraId="55859083" w14:textId="1549D969" w:rsidR="00BE0FF1" w:rsidRPr="005A3515" w:rsidRDefault="00BE0FF1" w:rsidP="00BE0FF1">
      <w:pPr>
        <w:pStyle w:val="Listaconvietas"/>
        <w:rPr>
          <w:rFonts w:asciiTheme="majorHAnsi" w:eastAsiaTheme="majorEastAsia" w:hAnsiTheme="majorHAnsi" w:cstheme="majorBidi"/>
          <w:color w:val="3E762A" w:themeColor="accent1" w:themeShade="BF"/>
          <w:sz w:val="32"/>
        </w:rPr>
      </w:pPr>
      <w:r w:rsidRPr="00294011">
        <w:rPr>
          <w:b/>
          <w:bCs/>
        </w:rPr>
        <w:t>N.º de neuronas:</w:t>
      </w:r>
      <w:r w:rsidR="00607B21" w:rsidRPr="00294011">
        <w:rPr>
          <w:b/>
          <w:bCs/>
        </w:rPr>
        <w:t xml:space="preserve"> </w:t>
      </w:r>
      <w:r w:rsidR="00294011">
        <w:t>Es el número de unidades de procesamiento que se encuentran en cada capa de la red. Un gran número de neuronas puede hacer que el modelo aprenda y generalice mejor, pero es más costoso.</w:t>
      </w:r>
    </w:p>
    <w:p w14:paraId="4D26606B" w14:textId="21D5A0D0" w:rsidR="005A3515" w:rsidRPr="005A3515" w:rsidRDefault="005A3515" w:rsidP="005A3515">
      <w:pPr>
        <w:pStyle w:val="Listaconvietas"/>
        <w:numPr>
          <w:ilvl w:val="0"/>
          <w:numId w:val="0"/>
        </w:numPr>
        <w:ind w:left="720"/>
        <w:rPr>
          <w:rFonts w:asciiTheme="majorHAnsi" w:eastAsiaTheme="majorEastAsia" w:hAnsiTheme="majorHAnsi" w:cstheme="majorBidi"/>
          <w:color w:val="3E762A" w:themeColor="accent1" w:themeShade="BF"/>
          <w:sz w:val="32"/>
        </w:rPr>
      </w:pPr>
      <w:r>
        <w:t>Se han usado las siguientes cantidades de neuronas {128, 256, 1024}.</w:t>
      </w:r>
    </w:p>
    <w:p w14:paraId="43904CAB" w14:textId="5F41F39E" w:rsidR="00BE0FF1" w:rsidRPr="00736C08" w:rsidRDefault="00BE0FF1" w:rsidP="00BE0FF1">
      <w:pPr>
        <w:pStyle w:val="Listaconvietas"/>
        <w:rPr>
          <w:rFonts w:asciiTheme="majorHAnsi" w:eastAsiaTheme="majorEastAsia" w:hAnsiTheme="majorHAnsi" w:cstheme="majorBidi"/>
          <w:color w:val="3E762A" w:themeColor="accent1" w:themeShade="BF"/>
          <w:sz w:val="32"/>
        </w:rPr>
      </w:pPr>
      <w:r w:rsidRPr="00294011">
        <w:rPr>
          <w:b/>
          <w:bCs/>
        </w:rPr>
        <w:t>N.º de capas:</w:t>
      </w:r>
      <w:r w:rsidR="00736C08">
        <w:t xml:space="preserve"> Se refiere al número total de capas ocultas que hay en la red, ya que, la capa de entrada es de tamaño 28x28 (que es la resolución de las imágenes del conjunto de datos Fashion-MNIST) y la capa de salida es de tamaño 10 (que corresponde a las 10 clases de ropa del conjunto de datos).</w:t>
      </w:r>
    </w:p>
    <w:p w14:paraId="002BE76B" w14:textId="3CBAD5FB" w:rsidR="00736C08" w:rsidRPr="00BE0FF1" w:rsidRDefault="00736C08" w:rsidP="00736C08">
      <w:pPr>
        <w:pStyle w:val="Listaconvietas"/>
        <w:numPr>
          <w:ilvl w:val="0"/>
          <w:numId w:val="0"/>
        </w:numPr>
        <w:ind w:left="720"/>
        <w:rPr>
          <w:rFonts w:asciiTheme="majorHAnsi" w:eastAsiaTheme="majorEastAsia" w:hAnsiTheme="majorHAnsi" w:cstheme="majorBidi"/>
          <w:color w:val="3E762A" w:themeColor="accent1" w:themeShade="BF"/>
          <w:sz w:val="32"/>
        </w:rPr>
      </w:pPr>
      <w:r>
        <w:t>En esta práctica se ha experimentado con diferentes números de capas, concretamente 1, 2 y 3.</w:t>
      </w:r>
    </w:p>
    <w:p w14:paraId="07878D01" w14:textId="0A7B7EFD" w:rsidR="00901949" w:rsidRPr="00294011" w:rsidRDefault="00BE0FF1" w:rsidP="00BE0FF1">
      <w:pPr>
        <w:pStyle w:val="Listaconvietas"/>
        <w:rPr>
          <w:rFonts w:asciiTheme="majorHAnsi" w:eastAsiaTheme="majorEastAsia" w:hAnsiTheme="majorHAnsi" w:cstheme="majorBidi"/>
          <w:color w:val="3E762A" w:themeColor="accent1" w:themeShade="BF"/>
          <w:sz w:val="32"/>
        </w:rPr>
      </w:pPr>
      <w:r w:rsidRPr="00294011">
        <w:rPr>
          <w:b/>
          <w:bCs/>
        </w:rPr>
        <w:t>Tamaño de batch:</w:t>
      </w:r>
      <w:r w:rsidR="00736C08">
        <w:t xml:space="preserve"> Es la cantidad de </w:t>
      </w:r>
      <w:r w:rsidR="00294011">
        <w:t xml:space="preserve">datos de entrenamiento que se utilizan en cada iteración del proceso de entrenamiento. </w:t>
      </w:r>
    </w:p>
    <w:p w14:paraId="3EC375F8" w14:textId="1B8705DC" w:rsidR="00294011" w:rsidRDefault="00294011" w:rsidP="00294011">
      <w:pPr>
        <w:pStyle w:val="Listaconvietas"/>
        <w:numPr>
          <w:ilvl w:val="0"/>
          <w:numId w:val="0"/>
        </w:numPr>
        <w:ind w:left="720"/>
      </w:pPr>
      <w:r>
        <w:t>Se han usado los siguientes tamaños {32, 64, 128}.</w:t>
      </w:r>
    </w:p>
    <w:p w14:paraId="25F8888A" w14:textId="4A9AD1C7" w:rsidR="005A3515" w:rsidRDefault="005A3515" w:rsidP="00294011">
      <w:pPr>
        <w:pStyle w:val="Listaconvietas"/>
        <w:numPr>
          <w:ilvl w:val="0"/>
          <w:numId w:val="0"/>
        </w:numPr>
        <w:ind w:left="720"/>
      </w:pPr>
    </w:p>
    <w:p w14:paraId="306E8940" w14:textId="383642B2" w:rsidR="005A3515" w:rsidRDefault="005A3515" w:rsidP="005A3515">
      <w:pPr>
        <w:pStyle w:val="Ttulo1"/>
      </w:pPr>
      <w:bookmarkStart w:id="1" w:name="_Toc122365085"/>
      <w:r>
        <w:lastRenderedPageBreak/>
        <w:t>DESCRIPCIÓN DEL EXPERIMENTO</w:t>
      </w:r>
      <w:bookmarkEnd w:id="1"/>
    </w:p>
    <w:p w14:paraId="14A975A4" w14:textId="4412D94A" w:rsidR="005A3515" w:rsidRDefault="005A3515" w:rsidP="005A3515"/>
    <w:p w14:paraId="2226B504" w14:textId="42C1AEF0" w:rsidR="005A3515" w:rsidRDefault="005A3515" w:rsidP="005A3515">
      <w:r>
        <w:t>En primer lugar, se ha probado con diferentes épocas (15 y 20) y se ha elegido el valor 15 porque era la época donde se conseguía la mejor precisión (en otros experimentos se han usado 30 épocas para ver la evolución).</w:t>
      </w:r>
    </w:p>
    <w:tbl>
      <w:tblPr>
        <w:tblStyle w:val="Tablaconcuadrcula"/>
        <w:tblW w:w="0" w:type="auto"/>
        <w:jc w:val="center"/>
        <w:tblLook w:val="04A0" w:firstRow="1" w:lastRow="0" w:firstColumn="1" w:lastColumn="0" w:noHBand="0" w:noVBand="1"/>
      </w:tblPr>
      <w:tblGrid>
        <w:gridCol w:w="2074"/>
        <w:gridCol w:w="2074"/>
        <w:gridCol w:w="2074"/>
      </w:tblGrid>
      <w:tr w:rsidR="002527D6" w14:paraId="6662983D" w14:textId="77777777" w:rsidTr="002527D6">
        <w:trPr>
          <w:jc w:val="center"/>
        </w:trPr>
        <w:tc>
          <w:tcPr>
            <w:tcW w:w="2074" w:type="dxa"/>
            <w:tcBorders>
              <w:top w:val="single" w:sz="4" w:space="0" w:color="FFFFFF" w:themeColor="background1"/>
              <w:left w:val="single" w:sz="4" w:space="0" w:color="FFFFFF" w:themeColor="background1"/>
            </w:tcBorders>
          </w:tcPr>
          <w:p w14:paraId="79D83FF2" w14:textId="77777777" w:rsidR="002527D6" w:rsidRDefault="002527D6" w:rsidP="005A3515">
            <w:pPr>
              <w:ind w:firstLine="0"/>
            </w:pPr>
          </w:p>
        </w:tc>
        <w:tc>
          <w:tcPr>
            <w:tcW w:w="2074" w:type="dxa"/>
            <w:shd w:val="clear" w:color="auto" w:fill="668926" w:themeFill="accent2" w:themeFillShade="BF"/>
          </w:tcPr>
          <w:p w14:paraId="781A1176" w14:textId="454C3AE2" w:rsidR="002527D6" w:rsidRPr="00024EC1" w:rsidRDefault="002527D6" w:rsidP="002527D6">
            <w:pPr>
              <w:ind w:firstLine="0"/>
              <w:jc w:val="center"/>
              <w:rPr>
                <w:b/>
                <w:bCs/>
                <w:color w:val="FFFFFF" w:themeColor="background1"/>
              </w:rPr>
            </w:pPr>
            <w:r w:rsidRPr="00024EC1">
              <w:rPr>
                <w:b/>
                <w:bCs/>
                <w:color w:val="FFFFFF" w:themeColor="background1"/>
              </w:rPr>
              <w:t>teacc</w:t>
            </w:r>
          </w:p>
        </w:tc>
        <w:tc>
          <w:tcPr>
            <w:tcW w:w="2074" w:type="dxa"/>
            <w:shd w:val="clear" w:color="auto" w:fill="668926" w:themeFill="accent2" w:themeFillShade="BF"/>
          </w:tcPr>
          <w:p w14:paraId="1B1CC119" w14:textId="6EA93F46" w:rsidR="002527D6" w:rsidRPr="00024EC1" w:rsidRDefault="002527D6" w:rsidP="002527D6">
            <w:pPr>
              <w:ind w:firstLine="0"/>
              <w:jc w:val="center"/>
              <w:rPr>
                <w:b/>
                <w:bCs/>
                <w:color w:val="FFFFFF" w:themeColor="background1"/>
              </w:rPr>
            </w:pPr>
            <w:r w:rsidRPr="00024EC1">
              <w:rPr>
                <w:b/>
                <w:bCs/>
                <w:color w:val="FFFFFF" w:themeColor="background1"/>
              </w:rPr>
              <w:t>teloss</w:t>
            </w:r>
          </w:p>
        </w:tc>
      </w:tr>
      <w:tr w:rsidR="002527D6" w14:paraId="53415CB8" w14:textId="77777777" w:rsidTr="002527D6">
        <w:trPr>
          <w:jc w:val="center"/>
        </w:trPr>
        <w:tc>
          <w:tcPr>
            <w:tcW w:w="2074" w:type="dxa"/>
            <w:shd w:val="clear" w:color="auto" w:fill="668926" w:themeFill="accent2" w:themeFillShade="BF"/>
          </w:tcPr>
          <w:p w14:paraId="6F7738D8" w14:textId="1D7267B9" w:rsidR="002527D6" w:rsidRPr="00024EC1" w:rsidRDefault="002527D6" w:rsidP="005A3515">
            <w:pPr>
              <w:ind w:firstLine="0"/>
              <w:rPr>
                <w:b/>
                <w:bCs/>
                <w:color w:val="FFFFFF" w:themeColor="background1"/>
              </w:rPr>
            </w:pPr>
            <w:r w:rsidRPr="00024EC1">
              <w:rPr>
                <w:b/>
                <w:bCs/>
                <w:color w:val="FFFFFF" w:themeColor="background1"/>
              </w:rPr>
              <w:t>Epoch = 10</w:t>
            </w:r>
          </w:p>
        </w:tc>
        <w:tc>
          <w:tcPr>
            <w:tcW w:w="2074" w:type="dxa"/>
          </w:tcPr>
          <w:p w14:paraId="4BCCAAC2" w14:textId="4EB45E35" w:rsidR="002527D6" w:rsidRDefault="002527D6" w:rsidP="005A3515">
            <w:pPr>
              <w:ind w:firstLine="0"/>
            </w:pPr>
            <w:r>
              <w:t>88,5%</w:t>
            </w:r>
          </w:p>
        </w:tc>
        <w:tc>
          <w:tcPr>
            <w:tcW w:w="2074" w:type="dxa"/>
          </w:tcPr>
          <w:p w14:paraId="05BFAAB9" w14:textId="635C4B0F" w:rsidR="002527D6" w:rsidRDefault="002527D6" w:rsidP="005A3515">
            <w:pPr>
              <w:ind w:firstLine="0"/>
            </w:pPr>
            <w:r>
              <w:t>0.35</w:t>
            </w:r>
          </w:p>
        </w:tc>
      </w:tr>
      <w:tr w:rsidR="002527D6" w14:paraId="08040CD2" w14:textId="77777777" w:rsidTr="002527D6">
        <w:trPr>
          <w:jc w:val="center"/>
        </w:trPr>
        <w:tc>
          <w:tcPr>
            <w:tcW w:w="2074" w:type="dxa"/>
            <w:shd w:val="clear" w:color="auto" w:fill="668926" w:themeFill="accent2" w:themeFillShade="BF"/>
          </w:tcPr>
          <w:p w14:paraId="0D8EE174" w14:textId="5C03710B" w:rsidR="002527D6" w:rsidRPr="00024EC1" w:rsidRDefault="002527D6" w:rsidP="005A3515">
            <w:pPr>
              <w:ind w:firstLine="0"/>
              <w:rPr>
                <w:b/>
                <w:bCs/>
                <w:color w:val="FFFFFF" w:themeColor="background1"/>
              </w:rPr>
            </w:pPr>
            <w:r w:rsidRPr="00024EC1">
              <w:rPr>
                <w:b/>
                <w:bCs/>
                <w:color w:val="FFFFFF" w:themeColor="background1"/>
              </w:rPr>
              <w:t>Epoch = 15</w:t>
            </w:r>
          </w:p>
        </w:tc>
        <w:tc>
          <w:tcPr>
            <w:tcW w:w="2074" w:type="dxa"/>
            <w:shd w:val="clear" w:color="auto" w:fill="BADB7D" w:themeFill="accent2" w:themeFillTint="99"/>
          </w:tcPr>
          <w:p w14:paraId="3D6BD41E" w14:textId="74483937" w:rsidR="002527D6" w:rsidRDefault="002527D6" w:rsidP="005A3515">
            <w:pPr>
              <w:ind w:firstLine="0"/>
            </w:pPr>
            <w:r>
              <w:t>89,6%</w:t>
            </w:r>
          </w:p>
        </w:tc>
        <w:tc>
          <w:tcPr>
            <w:tcW w:w="2074" w:type="dxa"/>
            <w:shd w:val="clear" w:color="auto" w:fill="BADB7D" w:themeFill="accent2" w:themeFillTint="99"/>
          </w:tcPr>
          <w:p w14:paraId="6CB5467B" w14:textId="4D6C65DA" w:rsidR="002527D6" w:rsidRDefault="002527D6" w:rsidP="005A3515">
            <w:pPr>
              <w:ind w:firstLine="0"/>
            </w:pPr>
            <w:r>
              <w:t>0.35</w:t>
            </w:r>
          </w:p>
        </w:tc>
      </w:tr>
      <w:tr w:rsidR="002527D6" w14:paraId="4D6667D8" w14:textId="77777777" w:rsidTr="002527D6">
        <w:trPr>
          <w:jc w:val="center"/>
        </w:trPr>
        <w:tc>
          <w:tcPr>
            <w:tcW w:w="2074" w:type="dxa"/>
            <w:shd w:val="clear" w:color="auto" w:fill="668926" w:themeFill="accent2" w:themeFillShade="BF"/>
          </w:tcPr>
          <w:p w14:paraId="1E6C86F2" w14:textId="1085893F" w:rsidR="002527D6" w:rsidRPr="00024EC1" w:rsidRDefault="002527D6" w:rsidP="005A3515">
            <w:pPr>
              <w:ind w:firstLine="0"/>
              <w:rPr>
                <w:b/>
                <w:bCs/>
                <w:color w:val="FFFFFF" w:themeColor="background1"/>
              </w:rPr>
            </w:pPr>
            <w:r w:rsidRPr="00024EC1">
              <w:rPr>
                <w:b/>
                <w:bCs/>
                <w:color w:val="FFFFFF" w:themeColor="background1"/>
              </w:rPr>
              <w:t>Epoch = 20</w:t>
            </w:r>
          </w:p>
        </w:tc>
        <w:tc>
          <w:tcPr>
            <w:tcW w:w="2074" w:type="dxa"/>
          </w:tcPr>
          <w:p w14:paraId="4481A8CD" w14:textId="4FA0E1EC" w:rsidR="002527D6" w:rsidRDefault="002527D6" w:rsidP="005A3515">
            <w:pPr>
              <w:ind w:firstLine="0"/>
            </w:pPr>
            <w:r>
              <w:t>89,2%</w:t>
            </w:r>
          </w:p>
        </w:tc>
        <w:tc>
          <w:tcPr>
            <w:tcW w:w="2074" w:type="dxa"/>
          </w:tcPr>
          <w:p w14:paraId="3D35891E" w14:textId="2095235C" w:rsidR="002527D6" w:rsidRDefault="002527D6" w:rsidP="005A3515">
            <w:pPr>
              <w:ind w:firstLine="0"/>
            </w:pPr>
            <w:r>
              <w:t>0.38</w:t>
            </w:r>
          </w:p>
        </w:tc>
      </w:tr>
    </w:tbl>
    <w:p w14:paraId="2A44327E" w14:textId="4782E9E3" w:rsidR="005A3515" w:rsidRDefault="002527D6" w:rsidP="002527D6">
      <w:pPr>
        <w:ind w:firstLine="0"/>
        <w:jc w:val="center"/>
        <w:rPr>
          <w:sz w:val="18"/>
          <w:szCs w:val="18"/>
        </w:rPr>
      </w:pPr>
      <w:r>
        <w:rPr>
          <w:sz w:val="18"/>
          <w:szCs w:val="18"/>
        </w:rPr>
        <w:t>Tabla 1</w:t>
      </w:r>
    </w:p>
    <w:p w14:paraId="04537AB1" w14:textId="72871BD6" w:rsidR="002527D6" w:rsidRDefault="002527D6" w:rsidP="002527D6">
      <w:r>
        <w:t>Respecto al factor de aprendizaje, se han probado los valores mencionados anteriormente con 15 épocas.</w:t>
      </w:r>
    </w:p>
    <w:tbl>
      <w:tblPr>
        <w:tblStyle w:val="Tablaconcuadrcula"/>
        <w:tblW w:w="0" w:type="auto"/>
        <w:jc w:val="center"/>
        <w:tblLook w:val="04A0" w:firstRow="1" w:lastRow="0" w:firstColumn="1" w:lastColumn="0" w:noHBand="0" w:noVBand="1"/>
      </w:tblPr>
      <w:tblGrid>
        <w:gridCol w:w="2074"/>
        <w:gridCol w:w="2074"/>
        <w:gridCol w:w="2074"/>
      </w:tblGrid>
      <w:tr w:rsidR="002527D6" w14:paraId="6D12FD5F" w14:textId="77777777" w:rsidTr="004310E6">
        <w:trPr>
          <w:jc w:val="center"/>
        </w:trPr>
        <w:tc>
          <w:tcPr>
            <w:tcW w:w="2074" w:type="dxa"/>
            <w:tcBorders>
              <w:top w:val="single" w:sz="4" w:space="0" w:color="FFFFFF" w:themeColor="background1"/>
              <w:left w:val="single" w:sz="4" w:space="0" w:color="FFFFFF" w:themeColor="background1"/>
            </w:tcBorders>
          </w:tcPr>
          <w:p w14:paraId="3759B19D" w14:textId="77777777" w:rsidR="002527D6" w:rsidRDefault="002527D6" w:rsidP="004310E6">
            <w:pPr>
              <w:ind w:firstLine="0"/>
            </w:pPr>
          </w:p>
        </w:tc>
        <w:tc>
          <w:tcPr>
            <w:tcW w:w="2074" w:type="dxa"/>
            <w:shd w:val="clear" w:color="auto" w:fill="668926" w:themeFill="accent2" w:themeFillShade="BF"/>
          </w:tcPr>
          <w:p w14:paraId="06FFB0E0" w14:textId="77777777" w:rsidR="002527D6" w:rsidRPr="00024EC1" w:rsidRDefault="002527D6" w:rsidP="004310E6">
            <w:pPr>
              <w:ind w:firstLine="0"/>
              <w:jc w:val="center"/>
              <w:rPr>
                <w:b/>
                <w:bCs/>
                <w:color w:val="FFFFFF" w:themeColor="background1"/>
              </w:rPr>
            </w:pPr>
            <w:r w:rsidRPr="00024EC1">
              <w:rPr>
                <w:b/>
                <w:bCs/>
                <w:color w:val="FFFFFF" w:themeColor="background1"/>
              </w:rPr>
              <w:t>teacc</w:t>
            </w:r>
          </w:p>
        </w:tc>
        <w:tc>
          <w:tcPr>
            <w:tcW w:w="2074" w:type="dxa"/>
            <w:shd w:val="clear" w:color="auto" w:fill="668926" w:themeFill="accent2" w:themeFillShade="BF"/>
          </w:tcPr>
          <w:p w14:paraId="1A3136E0" w14:textId="77777777" w:rsidR="002527D6" w:rsidRPr="00024EC1" w:rsidRDefault="002527D6" w:rsidP="004310E6">
            <w:pPr>
              <w:ind w:firstLine="0"/>
              <w:jc w:val="center"/>
              <w:rPr>
                <w:b/>
                <w:bCs/>
                <w:color w:val="FFFFFF" w:themeColor="background1"/>
              </w:rPr>
            </w:pPr>
            <w:r w:rsidRPr="00024EC1">
              <w:rPr>
                <w:b/>
                <w:bCs/>
                <w:color w:val="FFFFFF" w:themeColor="background1"/>
              </w:rPr>
              <w:t>teloss</w:t>
            </w:r>
          </w:p>
        </w:tc>
      </w:tr>
      <w:tr w:rsidR="002527D6" w14:paraId="28AF0973" w14:textId="77777777" w:rsidTr="004310E6">
        <w:trPr>
          <w:jc w:val="center"/>
        </w:trPr>
        <w:tc>
          <w:tcPr>
            <w:tcW w:w="2074" w:type="dxa"/>
            <w:shd w:val="clear" w:color="auto" w:fill="668926" w:themeFill="accent2" w:themeFillShade="BF"/>
          </w:tcPr>
          <w:p w14:paraId="0C8F2917" w14:textId="4221A511" w:rsidR="002527D6" w:rsidRPr="00024EC1" w:rsidRDefault="002527D6" w:rsidP="004310E6">
            <w:pPr>
              <w:ind w:firstLine="0"/>
              <w:rPr>
                <w:b/>
                <w:bCs/>
                <w:color w:val="FFFFFF" w:themeColor="background1"/>
              </w:rPr>
            </w:pPr>
            <w:r w:rsidRPr="00024EC1">
              <w:rPr>
                <w:b/>
                <w:bCs/>
                <w:color w:val="FFFFFF" w:themeColor="background1"/>
              </w:rPr>
              <w:t xml:space="preserve">F. aprend. = </w:t>
            </w:r>
            <w:r w:rsidR="00287C8D" w:rsidRPr="00024EC1">
              <w:rPr>
                <w:b/>
                <w:bCs/>
                <w:color w:val="FFFFFF" w:themeColor="background1"/>
              </w:rPr>
              <w:t>1e-4</w:t>
            </w:r>
          </w:p>
        </w:tc>
        <w:tc>
          <w:tcPr>
            <w:tcW w:w="2074" w:type="dxa"/>
          </w:tcPr>
          <w:p w14:paraId="6B280955" w14:textId="1772E3FA" w:rsidR="002527D6" w:rsidRDefault="00287C8D" w:rsidP="004310E6">
            <w:pPr>
              <w:ind w:firstLine="0"/>
            </w:pPr>
            <w:r>
              <w:t>89,1%</w:t>
            </w:r>
          </w:p>
        </w:tc>
        <w:tc>
          <w:tcPr>
            <w:tcW w:w="2074" w:type="dxa"/>
          </w:tcPr>
          <w:p w14:paraId="79FAE1A2" w14:textId="4F02131E" w:rsidR="002527D6" w:rsidRDefault="00287C8D" w:rsidP="004310E6">
            <w:pPr>
              <w:ind w:firstLine="0"/>
            </w:pPr>
            <w:r>
              <w:t>0.32</w:t>
            </w:r>
          </w:p>
        </w:tc>
      </w:tr>
      <w:tr w:rsidR="002527D6" w14:paraId="7B2122E5" w14:textId="77777777" w:rsidTr="004310E6">
        <w:trPr>
          <w:jc w:val="center"/>
        </w:trPr>
        <w:tc>
          <w:tcPr>
            <w:tcW w:w="2074" w:type="dxa"/>
            <w:shd w:val="clear" w:color="auto" w:fill="668926" w:themeFill="accent2" w:themeFillShade="BF"/>
          </w:tcPr>
          <w:p w14:paraId="5E0A5585" w14:textId="764D96B9" w:rsidR="002527D6" w:rsidRPr="00024EC1" w:rsidRDefault="00287C8D" w:rsidP="004310E6">
            <w:pPr>
              <w:ind w:firstLine="0"/>
              <w:rPr>
                <w:b/>
                <w:bCs/>
                <w:color w:val="FFFFFF" w:themeColor="background1"/>
              </w:rPr>
            </w:pPr>
            <w:r w:rsidRPr="00024EC1">
              <w:rPr>
                <w:b/>
                <w:bCs/>
                <w:color w:val="FFFFFF" w:themeColor="background1"/>
              </w:rPr>
              <w:t>F. aprend. = 1e-</w:t>
            </w:r>
            <w:r w:rsidRPr="00024EC1">
              <w:rPr>
                <w:b/>
                <w:bCs/>
                <w:color w:val="FFFFFF" w:themeColor="background1"/>
              </w:rPr>
              <w:t>3</w:t>
            </w:r>
          </w:p>
        </w:tc>
        <w:tc>
          <w:tcPr>
            <w:tcW w:w="2074" w:type="dxa"/>
            <w:shd w:val="clear" w:color="auto" w:fill="BADB7D" w:themeFill="accent2" w:themeFillTint="99"/>
          </w:tcPr>
          <w:p w14:paraId="4D7FB9DD" w14:textId="6E0FBC3C" w:rsidR="002527D6" w:rsidRDefault="00287C8D" w:rsidP="004310E6">
            <w:pPr>
              <w:ind w:firstLine="0"/>
            </w:pPr>
            <w:r>
              <w:t>89,6%</w:t>
            </w:r>
          </w:p>
        </w:tc>
        <w:tc>
          <w:tcPr>
            <w:tcW w:w="2074" w:type="dxa"/>
            <w:shd w:val="clear" w:color="auto" w:fill="BADB7D" w:themeFill="accent2" w:themeFillTint="99"/>
          </w:tcPr>
          <w:p w14:paraId="380A385D" w14:textId="41DF1E07" w:rsidR="002527D6" w:rsidRDefault="00287C8D" w:rsidP="004310E6">
            <w:pPr>
              <w:ind w:firstLine="0"/>
            </w:pPr>
            <w:r>
              <w:t>0.35</w:t>
            </w:r>
          </w:p>
        </w:tc>
      </w:tr>
      <w:tr w:rsidR="002527D6" w14:paraId="5DDCD97D" w14:textId="77777777" w:rsidTr="004310E6">
        <w:trPr>
          <w:jc w:val="center"/>
        </w:trPr>
        <w:tc>
          <w:tcPr>
            <w:tcW w:w="2074" w:type="dxa"/>
            <w:shd w:val="clear" w:color="auto" w:fill="668926" w:themeFill="accent2" w:themeFillShade="BF"/>
          </w:tcPr>
          <w:p w14:paraId="4144A699" w14:textId="1EC6DE15" w:rsidR="002527D6" w:rsidRPr="00024EC1" w:rsidRDefault="00287C8D" w:rsidP="004310E6">
            <w:pPr>
              <w:ind w:firstLine="0"/>
              <w:rPr>
                <w:b/>
                <w:bCs/>
                <w:color w:val="FFFFFF" w:themeColor="background1"/>
              </w:rPr>
            </w:pPr>
            <w:r w:rsidRPr="00024EC1">
              <w:rPr>
                <w:b/>
                <w:bCs/>
                <w:color w:val="FFFFFF" w:themeColor="background1"/>
              </w:rPr>
              <w:t>F. aprend. = 1e-</w:t>
            </w:r>
            <w:r w:rsidRPr="00024EC1">
              <w:rPr>
                <w:b/>
                <w:bCs/>
                <w:color w:val="FFFFFF" w:themeColor="background1"/>
              </w:rPr>
              <w:t>2</w:t>
            </w:r>
          </w:p>
        </w:tc>
        <w:tc>
          <w:tcPr>
            <w:tcW w:w="2074" w:type="dxa"/>
          </w:tcPr>
          <w:p w14:paraId="01B81BB8" w14:textId="17D67A78" w:rsidR="002527D6" w:rsidRDefault="00287C8D" w:rsidP="004310E6">
            <w:pPr>
              <w:ind w:firstLine="0"/>
            </w:pPr>
            <w:r>
              <w:t>85,9%</w:t>
            </w:r>
          </w:p>
        </w:tc>
        <w:tc>
          <w:tcPr>
            <w:tcW w:w="2074" w:type="dxa"/>
          </w:tcPr>
          <w:p w14:paraId="0F0C170C" w14:textId="588B4E89" w:rsidR="002527D6" w:rsidRDefault="00287C8D" w:rsidP="004310E6">
            <w:pPr>
              <w:ind w:firstLine="0"/>
            </w:pPr>
            <w:r>
              <w:t>0.42</w:t>
            </w:r>
          </w:p>
        </w:tc>
      </w:tr>
      <w:tr w:rsidR="00287C8D" w14:paraId="6118D63E" w14:textId="77777777" w:rsidTr="004310E6">
        <w:trPr>
          <w:jc w:val="center"/>
        </w:trPr>
        <w:tc>
          <w:tcPr>
            <w:tcW w:w="2074" w:type="dxa"/>
            <w:shd w:val="clear" w:color="auto" w:fill="668926" w:themeFill="accent2" w:themeFillShade="BF"/>
          </w:tcPr>
          <w:p w14:paraId="361603DE" w14:textId="29873206" w:rsidR="00287C8D" w:rsidRPr="00024EC1" w:rsidRDefault="00287C8D" w:rsidP="004310E6">
            <w:pPr>
              <w:ind w:firstLine="0"/>
              <w:rPr>
                <w:b/>
                <w:bCs/>
                <w:color w:val="FFFFFF" w:themeColor="background1"/>
              </w:rPr>
            </w:pPr>
            <w:r w:rsidRPr="00024EC1">
              <w:rPr>
                <w:b/>
                <w:bCs/>
                <w:color w:val="FFFFFF" w:themeColor="background1"/>
              </w:rPr>
              <w:t>F. aprend. = 1e-</w:t>
            </w:r>
            <w:r w:rsidRPr="00024EC1">
              <w:rPr>
                <w:b/>
                <w:bCs/>
                <w:color w:val="FFFFFF" w:themeColor="background1"/>
              </w:rPr>
              <w:t>1</w:t>
            </w:r>
          </w:p>
        </w:tc>
        <w:tc>
          <w:tcPr>
            <w:tcW w:w="2074" w:type="dxa"/>
          </w:tcPr>
          <w:p w14:paraId="059F22D6" w14:textId="74130EF5" w:rsidR="00287C8D" w:rsidRDefault="00287C8D" w:rsidP="004310E6">
            <w:pPr>
              <w:ind w:firstLine="0"/>
            </w:pPr>
            <w:r>
              <w:t>10,0%</w:t>
            </w:r>
          </w:p>
        </w:tc>
        <w:tc>
          <w:tcPr>
            <w:tcW w:w="2074" w:type="dxa"/>
          </w:tcPr>
          <w:p w14:paraId="45080E49" w14:textId="7B59028C" w:rsidR="00287C8D" w:rsidRDefault="00287C8D" w:rsidP="004310E6">
            <w:pPr>
              <w:ind w:firstLine="0"/>
            </w:pPr>
            <w:r>
              <w:t>2.32</w:t>
            </w:r>
          </w:p>
        </w:tc>
      </w:tr>
    </w:tbl>
    <w:p w14:paraId="4B9E37BF" w14:textId="0D4AAC48" w:rsidR="00287C8D" w:rsidRDefault="00287C8D" w:rsidP="00287C8D">
      <w:pPr>
        <w:ind w:firstLine="0"/>
        <w:jc w:val="center"/>
        <w:rPr>
          <w:sz w:val="18"/>
          <w:szCs w:val="18"/>
        </w:rPr>
      </w:pPr>
      <w:r>
        <w:rPr>
          <w:sz w:val="18"/>
          <w:szCs w:val="18"/>
        </w:rPr>
        <w:t xml:space="preserve">Tabla </w:t>
      </w:r>
      <w:r>
        <w:rPr>
          <w:sz w:val="18"/>
          <w:szCs w:val="18"/>
        </w:rPr>
        <w:t>2</w:t>
      </w:r>
    </w:p>
    <w:p w14:paraId="4443E212" w14:textId="036B0CAE" w:rsidR="002527D6" w:rsidRDefault="00287C8D" w:rsidP="002527D6">
      <w:r>
        <w:t>En cuanto a la cantidad de neuronas, se ha experimentado con diferentes valores teniendo en cuenta la mejor época y factor de aprendizaje ya calculados.</w:t>
      </w:r>
    </w:p>
    <w:tbl>
      <w:tblPr>
        <w:tblStyle w:val="Tablaconcuadrcula"/>
        <w:tblW w:w="0" w:type="auto"/>
        <w:jc w:val="center"/>
        <w:tblLook w:val="04A0" w:firstRow="1" w:lastRow="0" w:firstColumn="1" w:lastColumn="0" w:noHBand="0" w:noVBand="1"/>
      </w:tblPr>
      <w:tblGrid>
        <w:gridCol w:w="2074"/>
        <w:gridCol w:w="2074"/>
        <w:gridCol w:w="2074"/>
        <w:gridCol w:w="2074"/>
      </w:tblGrid>
      <w:tr w:rsidR="00024EC1" w14:paraId="2E9C39A1" w14:textId="4F977FF1" w:rsidTr="00557719">
        <w:trPr>
          <w:jc w:val="center"/>
        </w:trPr>
        <w:tc>
          <w:tcPr>
            <w:tcW w:w="2074" w:type="dxa"/>
            <w:tcBorders>
              <w:top w:val="single" w:sz="4" w:space="0" w:color="FFFFFF" w:themeColor="background1"/>
              <w:left w:val="single" w:sz="4" w:space="0" w:color="FFFFFF" w:themeColor="background1"/>
            </w:tcBorders>
          </w:tcPr>
          <w:p w14:paraId="10658FCD" w14:textId="77777777" w:rsidR="00024EC1" w:rsidRDefault="00024EC1" w:rsidP="004310E6">
            <w:pPr>
              <w:ind w:firstLine="0"/>
            </w:pPr>
          </w:p>
        </w:tc>
        <w:tc>
          <w:tcPr>
            <w:tcW w:w="2074" w:type="dxa"/>
            <w:shd w:val="clear" w:color="auto" w:fill="668926" w:themeFill="accent2" w:themeFillShade="BF"/>
          </w:tcPr>
          <w:p w14:paraId="234A701C" w14:textId="77777777" w:rsidR="00024EC1" w:rsidRPr="00024EC1" w:rsidRDefault="00024EC1" w:rsidP="004310E6">
            <w:pPr>
              <w:ind w:firstLine="0"/>
              <w:jc w:val="center"/>
              <w:rPr>
                <w:b/>
                <w:bCs/>
                <w:color w:val="FFFFFF" w:themeColor="background1"/>
              </w:rPr>
            </w:pPr>
            <w:r w:rsidRPr="00024EC1">
              <w:rPr>
                <w:b/>
                <w:bCs/>
                <w:color w:val="FFFFFF" w:themeColor="background1"/>
              </w:rPr>
              <w:t>teacc</w:t>
            </w:r>
          </w:p>
        </w:tc>
        <w:tc>
          <w:tcPr>
            <w:tcW w:w="2074" w:type="dxa"/>
            <w:shd w:val="clear" w:color="auto" w:fill="668926" w:themeFill="accent2" w:themeFillShade="BF"/>
          </w:tcPr>
          <w:p w14:paraId="79BBA455" w14:textId="77777777" w:rsidR="00024EC1" w:rsidRPr="00024EC1" w:rsidRDefault="00024EC1" w:rsidP="004310E6">
            <w:pPr>
              <w:ind w:firstLine="0"/>
              <w:jc w:val="center"/>
              <w:rPr>
                <w:b/>
                <w:bCs/>
                <w:color w:val="FFFFFF" w:themeColor="background1"/>
              </w:rPr>
            </w:pPr>
            <w:r w:rsidRPr="00024EC1">
              <w:rPr>
                <w:b/>
                <w:bCs/>
                <w:color w:val="FFFFFF" w:themeColor="background1"/>
              </w:rPr>
              <w:t>teloss</w:t>
            </w:r>
          </w:p>
        </w:tc>
        <w:tc>
          <w:tcPr>
            <w:tcW w:w="2074" w:type="dxa"/>
            <w:shd w:val="clear" w:color="auto" w:fill="668926" w:themeFill="accent2" w:themeFillShade="BF"/>
          </w:tcPr>
          <w:p w14:paraId="02141AFE" w14:textId="595592F0" w:rsidR="00024EC1" w:rsidRPr="00024EC1" w:rsidRDefault="00024EC1" w:rsidP="004310E6">
            <w:pPr>
              <w:ind w:firstLine="0"/>
              <w:jc w:val="center"/>
              <w:rPr>
                <w:b/>
                <w:bCs/>
                <w:color w:val="FFFFFF" w:themeColor="background1"/>
              </w:rPr>
            </w:pPr>
            <w:r w:rsidRPr="00024EC1">
              <w:rPr>
                <w:b/>
                <w:bCs/>
                <w:color w:val="FFFFFF" w:themeColor="background1"/>
              </w:rPr>
              <w:t>tiempo</w:t>
            </w:r>
          </w:p>
        </w:tc>
      </w:tr>
      <w:tr w:rsidR="00024EC1" w14:paraId="23A341C1" w14:textId="585C3EF7" w:rsidTr="00557719">
        <w:trPr>
          <w:jc w:val="center"/>
        </w:trPr>
        <w:tc>
          <w:tcPr>
            <w:tcW w:w="2074" w:type="dxa"/>
            <w:shd w:val="clear" w:color="auto" w:fill="668926" w:themeFill="accent2" w:themeFillShade="BF"/>
          </w:tcPr>
          <w:p w14:paraId="3A5BACEE" w14:textId="3D09E428" w:rsidR="00024EC1" w:rsidRPr="00024EC1" w:rsidRDefault="00024EC1" w:rsidP="00287C8D">
            <w:pPr>
              <w:ind w:left="720" w:hanging="720"/>
              <w:rPr>
                <w:b/>
                <w:bCs/>
                <w:color w:val="FFFFFF" w:themeColor="background1"/>
              </w:rPr>
            </w:pPr>
            <w:r w:rsidRPr="00024EC1">
              <w:rPr>
                <w:b/>
                <w:bCs/>
                <w:color w:val="FFFFFF" w:themeColor="background1"/>
              </w:rPr>
              <w:t xml:space="preserve">Neuronas </w:t>
            </w:r>
            <w:r w:rsidRPr="00024EC1">
              <w:rPr>
                <w:b/>
                <w:bCs/>
                <w:color w:val="FFFFFF" w:themeColor="background1"/>
              </w:rPr>
              <w:t>= 1</w:t>
            </w:r>
            <w:r w:rsidRPr="00024EC1">
              <w:rPr>
                <w:b/>
                <w:bCs/>
                <w:color w:val="FFFFFF" w:themeColor="background1"/>
              </w:rPr>
              <w:t>28</w:t>
            </w:r>
          </w:p>
        </w:tc>
        <w:tc>
          <w:tcPr>
            <w:tcW w:w="2074" w:type="dxa"/>
          </w:tcPr>
          <w:p w14:paraId="6A05FF53" w14:textId="24530226" w:rsidR="00024EC1" w:rsidRDefault="00024EC1" w:rsidP="004310E6">
            <w:pPr>
              <w:ind w:firstLine="0"/>
            </w:pPr>
            <w:r>
              <w:t>8</w:t>
            </w:r>
            <w:r>
              <w:t>9</w:t>
            </w:r>
            <w:r>
              <w:t>,</w:t>
            </w:r>
            <w:r>
              <w:t>1</w:t>
            </w:r>
            <w:r>
              <w:t>%</w:t>
            </w:r>
          </w:p>
        </w:tc>
        <w:tc>
          <w:tcPr>
            <w:tcW w:w="2074" w:type="dxa"/>
          </w:tcPr>
          <w:p w14:paraId="0320FD54" w14:textId="78F78CFA" w:rsidR="00024EC1" w:rsidRDefault="00024EC1" w:rsidP="004310E6">
            <w:pPr>
              <w:ind w:firstLine="0"/>
            </w:pPr>
            <w:r>
              <w:t>0.3</w:t>
            </w:r>
            <w:r>
              <w:t>4</w:t>
            </w:r>
          </w:p>
        </w:tc>
        <w:tc>
          <w:tcPr>
            <w:tcW w:w="2074" w:type="dxa"/>
          </w:tcPr>
          <w:p w14:paraId="65E86884" w14:textId="13690F26" w:rsidR="00024EC1" w:rsidRDefault="00024EC1" w:rsidP="004310E6">
            <w:pPr>
              <w:ind w:firstLine="0"/>
            </w:pPr>
            <w:r>
              <w:t>2min 30s</w:t>
            </w:r>
          </w:p>
        </w:tc>
      </w:tr>
      <w:tr w:rsidR="00024EC1" w14:paraId="690BDA30" w14:textId="1FFE782E" w:rsidTr="00557719">
        <w:trPr>
          <w:jc w:val="center"/>
        </w:trPr>
        <w:tc>
          <w:tcPr>
            <w:tcW w:w="2074" w:type="dxa"/>
            <w:shd w:val="clear" w:color="auto" w:fill="668926" w:themeFill="accent2" w:themeFillShade="BF"/>
          </w:tcPr>
          <w:p w14:paraId="491E5278" w14:textId="56BF1FDD" w:rsidR="00024EC1" w:rsidRPr="00024EC1" w:rsidRDefault="00024EC1" w:rsidP="004310E6">
            <w:pPr>
              <w:ind w:firstLine="0"/>
              <w:rPr>
                <w:b/>
                <w:bCs/>
                <w:color w:val="FFFFFF" w:themeColor="background1"/>
              </w:rPr>
            </w:pPr>
            <w:r w:rsidRPr="00024EC1">
              <w:rPr>
                <w:b/>
                <w:bCs/>
                <w:color w:val="FFFFFF" w:themeColor="background1"/>
              </w:rPr>
              <w:t xml:space="preserve">Neuronas = </w:t>
            </w:r>
            <w:r w:rsidRPr="00024EC1">
              <w:rPr>
                <w:b/>
                <w:bCs/>
                <w:color w:val="FFFFFF" w:themeColor="background1"/>
              </w:rPr>
              <w:t>256</w:t>
            </w:r>
          </w:p>
        </w:tc>
        <w:tc>
          <w:tcPr>
            <w:tcW w:w="2074" w:type="dxa"/>
            <w:shd w:val="clear" w:color="auto" w:fill="BADB7D" w:themeFill="accent2" w:themeFillTint="99"/>
          </w:tcPr>
          <w:p w14:paraId="2B4EAFC5" w14:textId="77777777" w:rsidR="00024EC1" w:rsidRDefault="00024EC1" w:rsidP="004310E6">
            <w:pPr>
              <w:ind w:firstLine="0"/>
            </w:pPr>
            <w:r>
              <w:t>89,6%</w:t>
            </w:r>
          </w:p>
        </w:tc>
        <w:tc>
          <w:tcPr>
            <w:tcW w:w="2074" w:type="dxa"/>
            <w:shd w:val="clear" w:color="auto" w:fill="BADB7D" w:themeFill="accent2" w:themeFillTint="99"/>
          </w:tcPr>
          <w:p w14:paraId="04B9DACF" w14:textId="2BB75411" w:rsidR="00024EC1" w:rsidRDefault="00024EC1" w:rsidP="004310E6">
            <w:pPr>
              <w:ind w:firstLine="0"/>
            </w:pPr>
            <w:r>
              <w:t>0.3</w:t>
            </w:r>
            <w:r>
              <w:t>3</w:t>
            </w:r>
          </w:p>
        </w:tc>
        <w:tc>
          <w:tcPr>
            <w:tcW w:w="2074" w:type="dxa"/>
            <w:shd w:val="clear" w:color="auto" w:fill="BADB7D" w:themeFill="accent2" w:themeFillTint="99"/>
          </w:tcPr>
          <w:p w14:paraId="00554997" w14:textId="512F751F" w:rsidR="00024EC1" w:rsidRDefault="00024EC1" w:rsidP="004310E6">
            <w:pPr>
              <w:ind w:firstLine="0"/>
            </w:pPr>
            <w:r>
              <w:t>3min 38s</w:t>
            </w:r>
          </w:p>
        </w:tc>
      </w:tr>
      <w:tr w:rsidR="00024EC1" w14:paraId="60616BC1" w14:textId="62F4E744" w:rsidTr="00557719">
        <w:trPr>
          <w:jc w:val="center"/>
        </w:trPr>
        <w:tc>
          <w:tcPr>
            <w:tcW w:w="2074" w:type="dxa"/>
            <w:shd w:val="clear" w:color="auto" w:fill="668926" w:themeFill="accent2" w:themeFillShade="BF"/>
          </w:tcPr>
          <w:p w14:paraId="06BE5CFA" w14:textId="1C39E79E" w:rsidR="00024EC1" w:rsidRPr="00024EC1" w:rsidRDefault="00024EC1" w:rsidP="004310E6">
            <w:pPr>
              <w:ind w:firstLine="0"/>
              <w:rPr>
                <w:b/>
                <w:bCs/>
                <w:color w:val="FFFFFF" w:themeColor="background1"/>
              </w:rPr>
            </w:pPr>
            <w:r w:rsidRPr="00024EC1">
              <w:rPr>
                <w:b/>
                <w:bCs/>
                <w:color w:val="FFFFFF" w:themeColor="background1"/>
              </w:rPr>
              <w:t xml:space="preserve">Neuronas = </w:t>
            </w:r>
            <w:r w:rsidRPr="00024EC1">
              <w:rPr>
                <w:b/>
                <w:bCs/>
                <w:color w:val="FFFFFF" w:themeColor="background1"/>
              </w:rPr>
              <w:t>1024</w:t>
            </w:r>
          </w:p>
        </w:tc>
        <w:tc>
          <w:tcPr>
            <w:tcW w:w="2074" w:type="dxa"/>
          </w:tcPr>
          <w:p w14:paraId="500187C2" w14:textId="0BD645A5" w:rsidR="00024EC1" w:rsidRDefault="00024EC1" w:rsidP="004310E6">
            <w:pPr>
              <w:ind w:firstLine="0"/>
            </w:pPr>
            <w:r>
              <w:t>89,</w:t>
            </w:r>
            <w:r>
              <w:t>3</w:t>
            </w:r>
            <w:r>
              <w:t>%</w:t>
            </w:r>
          </w:p>
        </w:tc>
        <w:tc>
          <w:tcPr>
            <w:tcW w:w="2074" w:type="dxa"/>
          </w:tcPr>
          <w:p w14:paraId="65C20C5E" w14:textId="7CAC0511" w:rsidR="00024EC1" w:rsidRDefault="00024EC1" w:rsidP="004310E6">
            <w:pPr>
              <w:ind w:firstLine="0"/>
            </w:pPr>
            <w:r>
              <w:t>0.3</w:t>
            </w:r>
            <w:r>
              <w:t>4</w:t>
            </w:r>
          </w:p>
        </w:tc>
        <w:tc>
          <w:tcPr>
            <w:tcW w:w="2074" w:type="dxa"/>
          </w:tcPr>
          <w:p w14:paraId="68590B7F" w14:textId="72EBA272" w:rsidR="00024EC1" w:rsidRDefault="00024EC1" w:rsidP="004310E6">
            <w:pPr>
              <w:ind w:firstLine="0"/>
            </w:pPr>
            <w:r>
              <w:t>14min 51s</w:t>
            </w:r>
          </w:p>
        </w:tc>
      </w:tr>
    </w:tbl>
    <w:p w14:paraId="11DADEF5" w14:textId="4A8E0E0C" w:rsidR="00287C8D" w:rsidRDefault="00287C8D" w:rsidP="00287C8D">
      <w:pPr>
        <w:ind w:firstLine="0"/>
        <w:jc w:val="center"/>
        <w:rPr>
          <w:sz w:val="18"/>
          <w:szCs w:val="18"/>
        </w:rPr>
      </w:pPr>
      <w:r>
        <w:rPr>
          <w:sz w:val="18"/>
          <w:szCs w:val="18"/>
        </w:rPr>
        <w:t xml:space="preserve">Tabla </w:t>
      </w:r>
      <w:r w:rsidR="009154A4">
        <w:rPr>
          <w:sz w:val="18"/>
          <w:szCs w:val="18"/>
        </w:rPr>
        <w:t>3</w:t>
      </w:r>
    </w:p>
    <w:p w14:paraId="3CD22037" w14:textId="14E79C67" w:rsidR="00287C8D" w:rsidRDefault="00287C8D" w:rsidP="00287C8D">
      <w:pPr>
        <w:ind w:firstLine="0"/>
      </w:pPr>
      <w:r>
        <w:tab/>
        <w:t xml:space="preserve">Cabe destacar que </w:t>
      </w:r>
      <w:r w:rsidR="009154A4">
        <w:t xml:space="preserve">se ha notado que cuanta mayor cantidad de neuronas, mayor era el tiempo de entrenamiento. En este caso, los tiempos han sido para 128 neuronas 2min 30s, para 256 neuronas 3min 38s y para 1024 neuronas 14min 51s. Además, el mejor resultado que se observa en la tabla se consigue con 14 épocas. </w:t>
      </w:r>
    </w:p>
    <w:p w14:paraId="1467D797" w14:textId="7C2FA671" w:rsidR="009154A4" w:rsidRDefault="009154A4" w:rsidP="009154A4">
      <w:r>
        <w:t>Luego, se han probado diferentes cantidades de capas ocultas todas ellas con 256 neuronas.</w:t>
      </w:r>
    </w:p>
    <w:tbl>
      <w:tblPr>
        <w:tblStyle w:val="Tablaconcuadrcula"/>
        <w:tblW w:w="0" w:type="auto"/>
        <w:jc w:val="center"/>
        <w:tblLook w:val="04A0" w:firstRow="1" w:lastRow="0" w:firstColumn="1" w:lastColumn="0" w:noHBand="0" w:noVBand="1"/>
      </w:tblPr>
      <w:tblGrid>
        <w:gridCol w:w="2074"/>
        <w:gridCol w:w="2074"/>
        <w:gridCol w:w="2074"/>
        <w:gridCol w:w="2074"/>
      </w:tblGrid>
      <w:tr w:rsidR="00024EC1" w14:paraId="77A75D09" w14:textId="04592C01" w:rsidTr="00916BCE">
        <w:trPr>
          <w:jc w:val="center"/>
        </w:trPr>
        <w:tc>
          <w:tcPr>
            <w:tcW w:w="2074" w:type="dxa"/>
            <w:tcBorders>
              <w:top w:val="single" w:sz="4" w:space="0" w:color="FFFFFF" w:themeColor="background1"/>
              <w:left w:val="single" w:sz="4" w:space="0" w:color="FFFFFF" w:themeColor="background1"/>
            </w:tcBorders>
          </w:tcPr>
          <w:p w14:paraId="4A4FB4F7" w14:textId="77777777" w:rsidR="00024EC1" w:rsidRDefault="00024EC1" w:rsidP="004310E6">
            <w:pPr>
              <w:ind w:firstLine="0"/>
            </w:pPr>
          </w:p>
        </w:tc>
        <w:tc>
          <w:tcPr>
            <w:tcW w:w="2074" w:type="dxa"/>
            <w:shd w:val="clear" w:color="auto" w:fill="668926" w:themeFill="accent2" w:themeFillShade="BF"/>
          </w:tcPr>
          <w:p w14:paraId="6EDE46BD" w14:textId="77777777" w:rsidR="00024EC1" w:rsidRPr="00024EC1" w:rsidRDefault="00024EC1" w:rsidP="004310E6">
            <w:pPr>
              <w:ind w:firstLine="0"/>
              <w:jc w:val="center"/>
              <w:rPr>
                <w:b/>
                <w:bCs/>
                <w:color w:val="FFFFFF" w:themeColor="background1"/>
              </w:rPr>
            </w:pPr>
            <w:r w:rsidRPr="00024EC1">
              <w:rPr>
                <w:b/>
                <w:bCs/>
                <w:color w:val="FFFFFF" w:themeColor="background1"/>
              </w:rPr>
              <w:t>teacc</w:t>
            </w:r>
          </w:p>
        </w:tc>
        <w:tc>
          <w:tcPr>
            <w:tcW w:w="2074" w:type="dxa"/>
            <w:shd w:val="clear" w:color="auto" w:fill="668926" w:themeFill="accent2" w:themeFillShade="BF"/>
          </w:tcPr>
          <w:p w14:paraId="604CA6C9" w14:textId="77777777" w:rsidR="00024EC1" w:rsidRPr="00024EC1" w:rsidRDefault="00024EC1" w:rsidP="004310E6">
            <w:pPr>
              <w:ind w:firstLine="0"/>
              <w:jc w:val="center"/>
              <w:rPr>
                <w:b/>
                <w:bCs/>
                <w:color w:val="FFFFFF" w:themeColor="background1"/>
              </w:rPr>
            </w:pPr>
            <w:r w:rsidRPr="00024EC1">
              <w:rPr>
                <w:b/>
                <w:bCs/>
                <w:color w:val="FFFFFF" w:themeColor="background1"/>
              </w:rPr>
              <w:t>teloss</w:t>
            </w:r>
          </w:p>
        </w:tc>
        <w:tc>
          <w:tcPr>
            <w:tcW w:w="2074" w:type="dxa"/>
            <w:shd w:val="clear" w:color="auto" w:fill="668926" w:themeFill="accent2" w:themeFillShade="BF"/>
          </w:tcPr>
          <w:p w14:paraId="6BF9E486" w14:textId="4DAA1EA3" w:rsidR="00024EC1" w:rsidRPr="00024EC1" w:rsidRDefault="00024EC1" w:rsidP="004310E6">
            <w:pPr>
              <w:ind w:firstLine="0"/>
              <w:jc w:val="center"/>
              <w:rPr>
                <w:b/>
                <w:bCs/>
                <w:color w:val="FFFFFF" w:themeColor="background1"/>
              </w:rPr>
            </w:pPr>
            <w:r w:rsidRPr="00024EC1">
              <w:rPr>
                <w:b/>
                <w:bCs/>
                <w:color w:val="FFFFFF" w:themeColor="background1"/>
              </w:rPr>
              <w:t>tiempo</w:t>
            </w:r>
          </w:p>
        </w:tc>
      </w:tr>
      <w:tr w:rsidR="00024EC1" w14:paraId="0D6D8577" w14:textId="6CC0D16D" w:rsidTr="00916BCE">
        <w:trPr>
          <w:jc w:val="center"/>
        </w:trPr>
        <w:tc>
          <w:tcPr>
            <w:tcW w:w="2074" w:type="dxa"/>
            <w:shd w:val="clear" w:color="auto" w:fill="668926" w:themeFill="accent2" w:themeFillShade="BF"/>
          </w:tcPr>
          <w:p w14:paraId="6AA91150" w14:textId="7D8B8736" w:rsidR="00024EC1" w:rsidRPr="00024EC1" w:rsidRDefault="00024EC1" w:rsidP="004310E6">
            <w:pPr>
              <w:ind w:left="720" w:hanging="720"/>
              <w:rPr>
                <w:b/>
                <w:bCs/>
                <w:color w:val="FFFFFF" w:themeColor="background1"/>
              </w:rPr>
            </w:pPr>
            <w:r w:rsidRPr="00024EC1">
              <w:rPr>
                <w:b/>
                <w:bCs/>
                <w:color w:val="FFFFFF" w:themeColor="background1"/>
              </w:rPr>
              <w:t>Capas</w:t>
            </w:r>
            <w:r w:rsidRPr="00024EC1">
              <w:rPr>
                <w:b/>
                <w:bCs/>
                <w:color w:val="FFFFFF" w:themeColor="background1"/>
              </w:rPr>
              <w:t xml:space="preserve"> = 1</w:t>
            </w:r>
          </w:p>
        </w:tc>
        <w:tc>
          <w:tcPr>
            <w:tcW w:w="2074" w:type="dxa"/>
          </w:tcPr>
          <w:p w14:paraId="730A0B64" w14:textId="0B31F773" w:rsidR="00024EC1" w:rsidRDefault="00024EC1" w:rsidP="004310E6">
            <w:pPr>
              <w:ind w:firstLine="0"/>
            </w:pPr>
            <w:r>
              <w:t>8</w:t>
            </w:r>
            <w:r>
              <w:t>8</w:t>
            </w:r>
            <w:r>
              <w:t>,</w:t>
            </w:r>
            <w:r>
              <w:t>9</w:t>
            </w:r>
            <w:r>
              <w:t>%</w:t>
            </w:r>
          </w:p>
        </w:tc>
        <w:tc>
          <w:tcPr>
            <w:tcW w:w="2074" w:type="dxa"/>
          </w:tcPr>
          <w:p w14:paraId="6363F9A8" w14:textId="5F48174A" w:rsidR="00024EC1" w:rsidRDefault="00024EC1" w:rsidP="004310E6">
            <w:pPr>
              <w:ind w:firstLine="0"/>
            </w:pPr>
            <w:r>
              <w:t>0.3</w:t>
            </w:r>
            <w:r>
              <w:t>2</w:t>
            </w:r>
          </w:p>
        </w:tc>
        <w:tc>
          <w:tcPr>
            <w:tcW w:w="2074" w:type="dxa"/>
          </w:tcPr>
          <w:p w14:paraId="3C2F4067" w14:textId="3928A245" w:rsidR="00024EC1" w:rsidRDefault="00024EC1" w:rsidP="004310E6">
            <w:pPr>
              <w:ind w:firstLine="0"/>
            </w:pPr>
            <w:r>
              <w:t>2min 42s</w:t>
            </w:r>
          </w:p>
        </w:tc>
      </w:tr>
      <w:tr w:rsidR="00024EC1" w14:paraId="4758D7FD" w14:textId="7BC6885B" w:rsidTr="00916BCE">
        <w:trPr>
          <w:jc w:val="center"/>
        </w:trPr>
        <w:tc>
          <w:tcPr>
            <w:tcW w:w="2074" w:type="dxa"/>
            <w:shd w:val="clear" w:color="auto" w:fill="668926" w:themeFill="accent2" w:themeFillShade="BF"/>
          </w:tcPr>
          <w:p w14:paraId="3DA5DB21" w14:textId="04CA6B98" w:rsidR="00024EC1" w:rsidRPr="00024EC1" w:rsidRDefault="00024EC1" w:rsidP="004310E6">
            <w:pPr>
              <w:ind w:firstLine="0"/>
              <w:rPr>
                <w:b/>
                <w:bCs/>
                <w:color w:val="FFFFFF" w:themeColor="background1"/>
              </w:rPr>
            </w:pPr>
            <w:r w:rsidRPr="00024EC1">
              <w:rPr>
                <w:b/>
                <w:bCs/>
                <w:color w:val="FFFFFF" w:themeColor="background1"/>
              </w:rPr>
              <w:t>Capas</w:t>
            </w:r>
            <w:r w:rsidRPr="00024EC1">
              <w:rPr>
                <w:b/>
                <w:bCs/>
                <w:color w:val="FFFFFF" w:themeColor="background1"/>
              </w:rPr>
              <w:t xml:space="preserve"> = 2</w:t>
            </w:r>
          </w:p>
        </w:tc>
        <w:tc>
          <w:tcPr>
            <w:tcW w:w="2074" w:type="dxa"/>
            <w:shd w:val="clear" w:color="auto" w:fill="BADB7D" w:themeFill="accent2" w:themeFillTint="99"/>
          </w:tcPr>
          <w:p w14:paraId="1ED463F9" w14:textId="77777777" w:rsidR="00024EC1" w:rsidRDefault="00024EC1" w:rsidP="004310E6">
            <w:pPr>
              <w:ind w:firstLine="0"/>
            </w:pPr>
            <w:r>
              <w:t>89,6%</w:t>
            </w:r>
          </w:p>
        </w:tc>
        <w:tc>
          <w:tcPr>
            <w:tcW w:w="2074" w:type="dxa"/>
            <w:shd w:val="clear" w:color="auto" w:fill="BADB7D" w:themeFill="accent2" w:themeFillTint="99"/>
          </w:tcPr>
          <w:p w14:paraId="550BF8E9" w14:textId="77777777" w:rsidR="00024EC1" w:rsidRDefault="00024EC1" w:rsidP="004310E6">
            <w:pPr>
              <w:ind w:firstLine="0"/>
            </w:pPr>
            <w:r>
              <w:t>0.33</w:t>
            </w:r>
          </w:p>
        </w:tc>
        <w:tc>
          <w:tcPr>
            <w:tcW w:w="2074" w:type="dxa"/>
            <w:shd w:val="clear" w:color="auto" w:fill="BADB7D" w:themeFill="accent2" w:themeFillTint="99"/>
          </w:tcPr>
          <w:p w14:paraId="0A69FC34" w14:textId="14E6A6F0" w:rsidR="00024EC1" w:rsidRDefault="00024EC1" w:rsidP="004310E6">
            <w:pPr>
              <w:ind w:firstLine="0"/>
            </w:pPr>
            <w:r>
              <w:t>3min 38s</w:t>
            </w:r>
          </w:p>
        </w:tc>
      </w:tr>
      <w:tr w:rsidR="00024EC1" w14:paraId="0063B9CC" w14:textId="1EFD1529" w:rsidTr="00916BCE">
        <w:trPr>
          <w:jc w:val="center"/>
        </w:trPr>
        <w:tc>
          <w:tcPr>
            <w:tcW w:w="2074" w:type="dxa"/>
            <w:shd w:val="clear" w:color="auto" w:fill="668926" w:themeFill="accent2" w:themeFillShade="BF"/>
          </w:tcPr>
          <w:p w14:paraId="3662DA7B" w14:textId="416A5EBD" w:rsidR="00024EC1" w:rsidRPr="00024EC1" w:rsidRDefault="00024EC1" w:rsidP="004310E6">
            <w:pPr>
              <w:ind w:firstLine="0"/>
              <w:rPr>
                <w:b/>
                <w:bCs/>
                <w:color w:val="FFFFFF" w:themeColor="background1"/>
              </w:rPr>
            </w:pPr>
            <w:r w:rsidRPr="00024EC1">
              <w:rPr>
                <w:b/>
                <w:bCs/>
                <w:color w:val="FFFFFF" w:themeColor="background1"/>
              </w:rPr>
              <w:t>Capas</w:t>
            </w:r>
            <w:r w:rsidRPr="00024EC1">
              <w:rPr>
                <w:b/>
                <w:bCs/>
                <w:color w:val="FFFFFF" w:themeColor="background1"/>
              </w:rPr>
              <w:t xml:space="preserve"> = </w:t>
            </w:r>
            <w:r w:rsidRPr="00024EC1">
              <w:rPr>
                <w:b/>
                <w:bCs/>
                <w:color w:val="FFFFFF" w:themeColor="background1"/>
              </w:rPr>
              <w:t>3</w:t>
            </w:r>
          </w:p>
        </w:tc>
        <w:tc>
          <w:tcPr>
            <w:tcW w:w="2074" w:type="dxa"/>
          </w:tcPr>
          <w:p w14:paraId="096464CC" w14:textId="69D23BC4" w:rsidR="00024EC1" w:rsidRDefault="00024EC1" w:rsidP="004310E6">
            <w:pPr>
              <w:ind w:firstLine="0"/>
            </w:pPr>
            <w:r>
              <w:t>8</w:t>
            </w:r>
            <w:r>
              <w:t>8</w:t>
            </w:r>
            <w:r>
              <w:t>,</w:t>
            </w:r>
            <w:r>
              <w:t>9</w:t>
            </w:r>
            <w:r>
              <w:t>%</w:t>
            </w:r>
          </w:p>
        </w:tc>
        <w:tc>
          <w:tcPr>
            <w:tcW w:w="2074" w:type="dxa"/>
          </w:tcPr>
          <w:p w14:paraId="6B7B9DDB" w14:textId="77777777" w:rsidR="00024EC1" w:rsidRDefault="00024EC1" w:rsidP="004310E6">
            <w:pPr>
              <w:ind w:firstLine="0"/>
            </w:pPr>
            <w:r>
              <w:t>0.34</w:t>
            </w:r>
          </w:p>
        </w:tc>
        <w:tc>
          <w:tcPr>
            <w:tcW w:w="2074" w:type="dxa"/>
          </w:tcPr>
          <w:p w14:paraId="6E217732" w14:textId="1F8F6B0C" w:rsidR="00024EC1" w:rsidRDefault="00024EC1" w:rsidP="004310E6">
            <w:pPr>
              <w:ind w:firstLine="0"/>
            </w:pPr>
            <w:r>
              <w:t>3min 54s</w:t>
            </w:r>
          </w:p>
        </w:tc>
      </w:tr>
    </w:tbl>
    <w:p w14:paraId="34574FA0" w14:textId="6ED2B73E" w:rsidR="009154A4" w:rsidRDefault="009154A4" w:rsidP="009154A4">
      <w:pPr>
        <w:ind w:firstLine="0"/>
        <w:jc w:val="center"/>
        <w:rPr>
          <w:sz w:val="18"/>
          <w:szCs w:val="18"/>
        </w:rPr>
      </w:pPr>
      <w:r>
        <w:rPr>
          <w:sz w:val="18"/>
          <w:szCs w:val="18"/>
        </w:rPr>
        <w:t xml:space="preserve">Tabla </w:t>
      </w:r>
      <w:r>
        <w:rPr>
          <w:sz w:val="18"/>
          <w:szCs w:val="18"/>
        </w:rPr>
        <w:t>4</w:t>
      </w:r>
    </w:p>
    <w:p w14:paraId="56F62336" w14:textId="5C0A79E2" w:rsidR="009154A4" w:rsidRDefault="009154A4" w:rsidP="009154A4">
      <w:r>
        <w:lastRenderedPageBreak/>
        <w:t>Como se puede observar, el mejor valor para el entrenamiento de esta red neuronal es de dos capas ocultas con 256 neuronas.</w:t>
      </w:r>
      <w:r w:rsidR="00024EC1">
        <w:t xml:space="preserve"> También, se ha visto que el tiempo de entrenamiento aumenta si aumentan las capas.</w:t>
      </w:r>
    </w:p>
    <w:p w14:paraId="18F2BABB" w14:textId="58CC2CAA" w:rsidR="00024EC1" w:rsidRDefault="00024EC1" w:rsidP="009154A4">
      <w:r>
        <w:t>Por último, se ha entrenado al modelo con diferentes tamaños de batch para los mejores valores de parámetros que se han calculado.</w:t>
      </w:r>
    </w:p>
    <w:tbl>
      <w:tblPr>
        <w:tblStyle w:val="Tablaconcuadrcula"/>
        <w:tblW w:w="0" w:type="auto"/>
        <w:jc w:val="center"/>
        <w:tblLook w:val="04A0" w:firstRow="1" w:lastRow="0" w:firstColumn="1" w:lastColumn="0" w:noHBand="0" w:noVBand="1"/>
      </w:tblPr>
      <w:tblGrid>
        <w:gridCol w:w="2074"/>
        <w:gridCol w:w="2074"/>
        <w:gridCol w:w="2074"/>
        <w:gridCol w:w="2074"/>
      </w:tblGrid>
      <w:tr w:rsidR="00024EC1" w14:paraId="4E517135" w14:textId="77777777" w:rsidTr="004310E6">
        <w:trPr>
          <w:jc w:val="center"/>
        </w:trPr>
        <w:tc>
          <w:tcPr>
            <w:tcW w:w="2074" w:type="dxa"/>
            <w:tcBorders>
              <w:top w:val="single" w:sz="4" w:space="0" w:color="FFFFFF" w:themeColor="background1"/>
              <w:left w:val="single" w:sz="4" w:space="0" w:color="FFFFFF" w:themeColor="background1"/>
            </w:tcBorders>
          </w:tcPr>
          <w:p w14:paraId="3FF349AA" w14:textId="77777777" w:rsidR="00024EC1" w:rsidRDefault="00024EC1" w:rsidP="004310E6">
            <w:pPr>
              <w:ind w:firstLine="0"/>
            </w:pPr>
          </w:p>
        </w:tc>
        <w:tc>
          <w:tcPr>
            <w:tcW w:w="2074" w:type="dxa"/>
            <w:shd w:val="clear" w:color="auto" w:fill="668926" w:themeFill="accent2" w:themeFillShade="BF"/>
          </w:tcPr>
          <w:p w14:paraId="735DE568" w14:textId="77777777" w:rsidR="00024EC1" w:rsidRPr="00024EC1" w:rsidRDefault="00024EC1" w:rsidP="004310E6">
            <w:pPr>
              <w:ind w:firstLine="0"/>
              <w:jc w:val="center"/>
              <w:rPr>
                <w:b/>
                <w:bCs/>
                <w:color w:val="FFFFFF" w:themeColor="background1"/>
              </w:rPr>
            </w:pPr>
            <w:r w:rsidRPr="00024EC1">
              <w:rPr>
                <w:b/>
                <w:bCs/>
                <w:color w:val="FFFFFF" w:themeColor="background1"/>
              </w:rPr>
              <w:t>teacc</w:t>
            </w:r>
          </w:p>
        </w:tc>
        <w:tc>
          <w:tcPr>
            <w:tcW w:w="2074" w:type="dxa"/>
            <w:shd w:val="clear" w:color="auto" w:fill="668926" w:themeFill="accent2" w:themeFillShade="BF"/>
          </w:tcPr>
          <w:p w14:paraId="7436C123" w14:textId="77777777" w:rsidR="00024EC1" w:rsidRPr="00024EC1" w:rsidRDefault="00024EC1" w:rsidP="004310E6">
            <w:pPr>
              <w:ind w:firstLine="0"/>
              <w:jc w:val="center"/>
              <w:rPr>
                <w:b/>
                <w:bCs/>
                <w:color w:val="FFFFFF" w:themeColor="background1"/>
              </w:rPr>
            </w:pPr>
            <w:r w:rsidRPr="00024EC1">
              <w:rPr>
                <w:b/>
                <w:bCs/>
                <w:color w:val="FFFFFF" w:themeColor="background1"/>
              </w:rPr>
              <w:t>teloss</w:t>
            </w:r>
          </w:p>
        </w:tc>
        <w:tc>
          <w:tcPr>
            <w:tcW w:w="2074" w:type="dxa"/>
            <w:shd w:val="clear" w:color="auto" w:fill="668926" w:themeFill="accent2" w:themeFillShade="BF"/>
          </w:tcPr>
          <w:p w14:paraId="739C4D61" w14:textId="77777777" w:rsidR="00024EC1" w:rsidRPr="00024EC1" w:rsidRDefault="00024EC1" w:rsidP="004310E6">
            <w:pPr>
              <w:ind w:firstLine="0"/>
              <w:jc w:val="center"/>
              <w:rPr>
                <w:b/>
                <w:bCs/>
                <w:color w:val="FFFFFF" w:themeColor="background1"/>
              </w:rPr>
            </w:pPr>
            <w:r w:rsidRPr="00024EC1">
              <w:rPr>
                <w:b/>
                <w:bCs/>
                <w:color w:val="FFFFFF" w:themeColor="background1"/>
              </w:rPr>
              <w:t>tiempo</w:t>
            </w:r>
          </w:p>
        </w:tc>
      </w:tr>
      <w:tr w:rsidR="00024EC1" w14:paraId="0F2E4E61" w14:textId="77777777" w:rsidTr="004310E6">
        <w:trPr>
          <w:jc w:val="center"/>
        </w:trPr>
        <w:tc>
          <w:tcPr>
            <w:tcW w:w="2074" w:type="dxa"/>
            <w:shd w:val="clear" w:color="auto" w:fill="668926" w:themeFill="accent2" w:themeFillShade="BF"/>
          </w:tcPr>
          <w:p w14:paraId="2570D88B" w14:textId="6A9C4479" w:rsidR="00024EC1" w:rsidRPr="00024EC1" w:rsidRDefault="00024EC1" w:rsidP="004310E6">
            <w:pPr>
              <w:ind w:left="720" w:hanging="720"/>
              <w:rPr>
                <w:b/>
                <w:bCs/>
                <w:color w:val="FFFFFF" w:themeColor="background1"/>
              </w:rPr>
            </w:pPr>
            <w:r>
              <w:rPr>
                <w:b/>
                <w:bCs/>
                <w:color w:val="FFFFFF" w:themeColor="background1"/>
              </w:rPr>
              <w:t>Tamaño</w:t>
            </w:r>
            <w:r w:rsidRPr="00024EC1">
              <w:rPr>
                <w:b/>
                <w:bCs/>
                <w:color w:val="FFFFFF" w:themeColor="background1"/>
              </w:rPr>
              <w:t xml:space="preserve"> = </w:t>
            </w:r>
            <w:r>
              <w:rPr>
                <w:b/>
                <w:bCs/>
                <w:color w:val="FFFFFF" w:themeColor="background1"/>
              </w:rPr>
              <w:t>32</w:t>
            </w:r>
          </w:p>
        </w:tc>
        <w:tc>
          <w:tcPr>
            <w:tcW w:w="2074" w:type="dxa"/>
          </w:tcPr>
          <w:p w14:paraId="7530219D" w14:textId="77777777" w:rsidR="00024EC1" w:rsidRDefault="00024EC1" w:rsidP="004310E6">
            <w:pPr>
              <w:ind w:firstLine="0"/>
            </w:pPr>
            <w:r>
              <w:t>88,9%</w:t>
            </w:r>
          </w:p>
        </w:tc>
        <w:tc>
          <w:tcPr>
            <w:tcW w:w="2074" w:type="dxa"/>
          </w:tcPr>
          <w:p w14:paraId="52866B10" w14:textId="17384C03" w:rsidR="00024EC1" w:rsidRDefault="00024EC1" w:rsidP="004310E6">
            <w:pPr>
              <w:ind w:firstLine="0"/>
            </w:pPr>
            <w:r>
              <w:t>0.3</w:t>
            </w:r>
            <w:r>
              <w:t>5</w:t>
            </w:r>
          </w:p>
        </w:tc>
        <w:tc>
          <w:tcPr>
            <w:tcW w:w="2074" w:type="dxa"/>
          </w:tcPr>
          <w:p w14:paraId="09C6155D" w14:textId="0D93E6FA" w:rsidR="00024EC1" w:rsidRDefault="002227F4" w:rsidP="004310E6">
            <w:pPr>
              <w:ind w:firstLine="0"/>
            </w:pPr>
            <w:r>
              <w:t>4</w:t>
            </w:r>
            <w:r w:rsidR="00024EC1">
              <w:t>min 4</w:t>
            </w:r>
            <w:r>
              <w:t>3</w:t>
            </w:r>
            <w:r w:rsidR="00024EC1">
              <w:t>s</w:t>
            </w:r>
          </w:p>
        </w:tc>
      </w:tr>
      <w:tr w:rsidR="00024EC1" w14:paraId="7BC9A38C" w14:textId="77777777" w:rsidTr="004310E6">
        <w:trPr>
          <w:jc w:val="center"/>
        </w:trPr>
        <w:tc>
          <w:tcPr>
            <w:tcW w:w="2074" w:type="dxa"/>
            <w:shd w:val="clear" w:color="auto" w:fill="668926" w:themeFill="accent2" w:themeFillShade="BF"/>
          </w:tcPr>
          <w:p w14:paraId="7E819E8D" w14:textId="3958CE3E" w:rsidR="00024EC1" w:rsidRPr="00024EC1" w:rsidRDefault="00024EC1" w:rsidP="004310E6">
            <w:pPr>
              <w:ind w:firstLine="0"/>
              <w:rPr>
                <w:b/>
                <w:bCs/>
                <w:color w:val="FFFFFF" w:themeColor="background1"/>
              </w:rPr>
            </w:pPr>
            <w:r>
              <w:rPr>
                <w:b/>
                <w:bCs/>
                <w:color w:val="FFFFFF" w:themeColor="background1"/>
              </w:rPr>
              <w:t>Tamaño</w:t>
            </w:r>
            <w:r w:rsidRPr="00024EC1">
              <w:rPr>
                <w:b/>
                <w:bCs/>
                <w:color w:val="FFFFFF" w:themeColor="background1"/>
              </w:rPr>
              <w:t xml:space="preserve"> </w:t>
            </w:r>
            <w:r w:rsidRPr="00024EC1">
              <w:rPr>
                <w:b/>
                <w:bCs/>
                <w:color w:val="FFFFFF" w:themeColor="background1"/>
              </w:rPr>
              <w:t xml:space="preserve">= </w:t>
            </w:r>
            <w:r>
              <w:rPr>
                <w:b/>
                <w:bCs/>
                <w:color w:val="FFFFFF" w:themeColor="background1"/>
              </w:rPr>
              <w:t>64</w:t>
            </w:r>
          </w:p>
        </w:tc>
        <w:tc>
          <w:tcPr>
            <w:tcW w:w="2074" w:type="dxa"/>
            <w:shd w:val="clear" w:color="auto" w:fill="BADB7D" w:themeFill="accent2" w:themeFillTint="99"/>
          </w:tcPr>
          <w:p w14:paraId="4DAC73B8" w14:textId="77777777" w:rsidR="00024EC1" w:rsidRDefault="00024EC1" w:rsidP="004310E6">
            <w:pPr>
              <w:ind w:firstLine="0"/>
            </w:pPr>
            <w:r>
              <w:t>89,6%</w:t>
            </w:r>
          </w:p>
        </w:tc>
        <w:tc>
          <w:tcPr>
            <w:tcW w:w="2074" w:type="dxa"/>
            <w:shd w:val="clear" w:color="auto" w:fill="BADB7D" w:themeFill="accent2" w:themeFillTint="99"/>
          </w:tcPr>
          <w:p w14:paraId="6BE03448" w14:textId="77777777" w:rsidR="00024EC1" w:rsidRDefault="00024EC1" w:rsidP="004310E6">
            <w:pPr>
              <w:ind w:firstLine="0"/>
            </w:pPr>
            <w:r>
              <w:t>0.33</w:t>
            </w:r>
          </w:p>
        </w:tc>
        <w:tc>
          <w:tcPr>
            <w:tcW w:w="2074" w:type="dxa"/>
            <w:shd w:val="clear" w:color="auto" w:fill="BADB7D" w:themeFill="accent2" w:themeFillTint="99"/>
          </w:tcPr>
          <w:p w14:paraId="13429137" w14:textId="77777777" w:rsidR="00024EC1" w:rsidRDefault="00024EC1" w:rsidP="004310E6">
            <w:pPr>
              <w:ind w:firstLine="0"/>
            </w:pPr>
            <w:r>
              <w:t>3min 38s</w:t>
            </w:r>
          </w:p>
        </w:tc>
      </w:tr>
      <w:tr w:rsidR="00024EC1" w14:paraId="3363358D" w14:textId="77777777" w:rsidTr="004310E6">
        <w:trPr>
          <w:jc w:val="center"/>
        </w:trPr>
        <w:tc>
          <w:tcPr>
            <w:tcW w:w="2074" w:type="dxa"/>
            <w:shd w:val="clear" w:color="auto" w:fill="668926" w:themeFill="accent2" w:themeFillShade="BF"/>
          </w:tcPr>
          <w:p w14:paraId="01943763" w14:textId="4E5A179E" w:rsidR="00024EC1" w:rsidRPr="00024EC1" w:rsidRDefault="00024EC1" w:rsidP="004310E6">
            <w:pPr>
              <w:ind w:firstLine="0"/>
              <w:rPr>
                <w:b/>
                <w:bCs/>
                <w:color w:val="FFFFFF" w:themeColor="background1"/>
              </w:rPr>
            </w:pPr>
            <w:r>
              <w:rPr>
                <w:b/>
                <w:bCs/>
                <w:color w:val="FFFFFF" w:themeColor="background1"/>
              </w:rPr>
              <w:t>Tamaño</w:t>
            </w:r>
            <w:r w:rsidRPr="00024EC1">
              <w:rPr>
                <w:b/>
                <w:bCs/>
                <w:color w:val="FFFFFF" w:themeColor="background1"/>
              </w:rPr>
              <w:t xml:space="preserve"> </w:t>
            </w:r>
            <w:r w:rsidRPr="00024EC1">
              <w:rPr>
                <w:b/>
                <w:bCs/>
                <w:color w:val="FFFFFF" w:themeColor="background1"/>
              </w:rPr>
              <w:t xml:space="preserve">= </w:t>
            </w:r>
            <w:r>
              <w:rPr>
                <w:b/>
                <w:bCs/>
                <w:color w:val="FFFFFF" w:themeColor="background1"/>
              </w:rPr>
              <w:t>128</w:t>
            </w:r>
          </w:p>
        </w:tc>
        <w:tc>
          <w:tcPr>
            <w:tcW w:w="2074" w:type="dxa"/>
          </w:tcPr>
          <w:p w14:paraId="2E1D7874" w14:textId="335CD12B" w:rsidR="00024EC1" w:rsidRDefault="00024EC1" w:rsidP="004310E6">
            <w:pPr>
              <w:ind w:firstLine="0"/>
            </w:pPr>
            <w:r>
              <w:t>8</w:t>
            </w:r>
            <w:r w:rsidR="002227F4">
              <w:t>9</w:t>
            </w:r>
            <w:r>
              <w:t>,</w:t>
            </w:r>
            <w:r w:rsidR="002227F4">
              <w:t>5</w:t>
            </w:r>
            <w:r>
              <w:t>%</w:t>
            </w:r>
          </w:p>
        </w:tc>
        <w:tc>
          <w:tcPr>
            <w:tcW w:w="2074" w:type="dxa"/>
          </w:tcPr>
          <w:p w14:paraId="3BA2C96B" w14:textId="18306FE0" w:rsidR="00024EC1" w:rsidRDefault="00024EC1" w:rsidP="004310E6">
            <w:pPr>
              <w:ind w:firstLine="0"/>
            </w:pPr>
            <w:r>
              <w:t>0.3</w:t>
            </w:r>
            <w:r w:rsidR="002227F4">
              <w:t>2</w:t>
            </w:r>
          </w:p>
        </w:tc>
        <w:tc>
          <w:tcPr>
            <w:tcW w:w="2074" w:type="dxa"/>
          </w:tcPr>
          <w:p w14:paraId="6F15D397" w14:textId="702D4EB6" w:rsidR="00024EC1" w:rsidRDefault="002227F4" w:rsidP="004310E6">
            <w:pPr>
              <w:ind w:firstLine="0"/>
            </w:pPr>
            <w:r>
              <w:t>2</w:t>
            </w:r>
            <w:r w:rsidR="00024EC1">
              <w:t xml:space="preserve">min </w:t>
            </w:r>
            <w:r>
              <w:t>38</w:t>
            </w:r>
            <w:r w:rsidR="00024EC1">
              <w:t>s</w:t>
            </w:r>
          </w:p>
        </w:tc>
      </w:tr>
    </w:tbl>
    <w:p w14:paraId="233C08A9" w14:textId="606D04F2" w:rsidR="00024EC1" w:rsidRDefault="00024EC1" w:rsidP="00024EC1">
      <w:pPr>
        <w:ind w:firstLine="0"/>
        <w:jc w:val="center"/>
        <w:rPr>
          <w:sz w:val="18"/>
          <w:szCs w:val="18"/>
        </w:rPr>
      </w:pPr>
      <w:r>
        <w:rPr>
          <w:sz w:val="18"/>
          <w:szCs w:val="18"/>
        </w:rPr>
        <w:t xml:space="preserve">Tabla </w:t>
      </w:r>
      <w:r w:rsidR="002227F4">
        <w:rPr>
          <w:sz w:val="18"/>
          <w:szCs w:val="18"/>
        </w:rPr>
        <w:t>5</w:t>
      </w:r>
    </w:p>
    <w:p w14:paraId="710D585B" w14:textId="1596DE9F" w:rsidR="00024EC1" w:rsidRPr="002227F4" w:rsidRDefault="002227F4" w:rsidP="009154A4">
      <w:pPr>
        <w:rPr>
          <w:u w:val="single"/>
        </w:rPr>
      </w:pPr>
      <w:r>
        <w:t>Finalmente, como se ha observado que el tamaño de batch de 128 daba mejores resultados, se han aumentado el numero de capas a tres y las épocas a 30. En la época 24 se ha conseguido mejorar el valor de la precisión a 89,7%, teloss = 0.39 y tiempo = 4min 47s.</w:t>
      </w:r>
    </w:p>
    <w:sectPr w:rsidR="00024EC1" w:rsidRPr="002227F4" w:rsidSect="00FA37F4">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6D3B9" w14:textId="77777777" w:rsidR="00D334F9" w:rsidRDefault="00D334F9" w:rsidP="00C6554A">
      <w:pPr>
        <w:spacing w:before="0" w:after="0" w:line="240" w:lineRule="auto"/>
      </w:pPr>
      <w:r>
        <w:separator/>
      </w:r>
    </w:p>
  </w:endnote>
  <w:endnote w:type="continuationSeparator" w:id="0">
    <w:p w14:paraId="08EF7B37" w14:textId="77777777" w:rsidR="00D334F9" w:rsidRDefault="00D334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5005" w14:textId="1E3C37F1"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FA37F4">
      <w:rPr>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9A05" w14:textId="77777777" w:rsidR="00D334F9" w:rsidRDefault="00D334F9" w:rsidP="00C6554A">
      <w:pPr>
        <w:spacing w:before="0" w:after="0" w:line="240" w:lineRule="auto"/>
      </w:pPr>
      <w:r>
        <w:separator/>
      </w:r>
    </w:p>
  </w:footnote>
  <w:footnote w:type="continuationSeparator" w:id="0">
    <w:p w14:paraId="05602684" w14:textId="77777777" w:rsidR="00D334F9" w:rsidRDefault="00D334F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9405923">
    <w:abstractNumId w:val="9"/>
  </w:num>
  <w:num w:numId="2" w16cid:durableId="347871261">
    <w:abstractNumId w:val="8"/>
  </w:num>
  <w:num w:numId="3" w16cid:durableId="2057964613">
    <w:abstractNumId w:val="8"/>
  </w:num>
  <w:num w:numId="4" w16cid:durableId="1113012523">
    <w:abstractNumId w:val="9"/>
  </w:num>
  <w:num w:numId="5" w16cid:durableId="922035089">
    <w:abstractNumId w:val="12"/>
  </w:num>
  <w:num w:numId="6" w16cid:durableId="241791740">
    <w:abstractNumId w:val="10"/>
  </w:num>
  <w:num w:numId="7" w16cid:durableId="2017997777">
    <w:abstractNumId w:val="11"/>
  </w:num>
  <w:num w:numId="8" w16cid:durableId="1238787941">
    <w:abstractNumId w:val="7"/>
  </w:num>
  <w:num w:numId="9" w16cid:durableId="369693611">
    <w:abstractNumId w:val="6"/>
  </w:num>
  <w:num w:numId="10" w16cid:durableId="412624488">
    <w:abstractNumId w:val="5"/>
  </w:num>
  <w:num w:numId="11" w16cid:durableId="31736428">
    <w:abstractNumId w:val="4"/>
  </w:num>
  <w:num w:numId="12" w16cid:durableId="205411938">
    <w:abstractNumId w:val="3"/>
  </w:num>
  <w:num w:numId="13" w16cid:durableId="1865171786">
    <w:abstractNumId w:val="2"/>
  </w:num>
  <w:num w:numId="14" w16cid:durableId="789662715">
    <w:abstractNumId w:val="1"/>
  </w:num>
  <w:num w:numId="15" w16cid:durableId="62936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4A"/>
    <w:rsid w:val="0002334F"/>
    <w:rsid w:val="00024EC1"/>
    <w:rsid w:val="000A01ED"/>
    <w:rsid w:val="000A7F88"/>
    <w:rsid w:val="000C62EC"/>
    <w:rsid w:val="000F539E"/>
    <w:rsid w:val="001238CC"/>
    <w:rsid w:val="00125583"/>
    <w:rsid w:val="0013730C"/>
    <w:rsid w:val="0015176C"/>
    <w:rsid w:val="00181234"/>
    <w:rsid w:val="001876B4"/>
    <w:rsid w:val="001A363A"/>
    <w:rsid w:val="001A4A54"/>
    <w:rsid w:val="001C5F6E"/>
    <w:rsid w:val="001F158B"/>
    <w:rsid w:val="001F7D6A"/>
    <w:rsid w:val="00201017"/>
    <w:rsid w:val="00213779"/>
    <w:rsid w:val="002227F4"/>
    <w:rsid w:val="00232357"/>
    <w:rsid w:val="00233986"/>
    <w:rsid w:val="00251C4B"/>
    <w:rsid w:val="002527D6"/>
    <w:rsid w:val="002554CD"/>
    <w:rsid w:val="00271097"/>
    <w:rsid w:val="00287C8D"/>
    <w:rsid w:val="0029338B"/>
    <w:rsid w:val="00293B83"/>
    <w:rsid w:val="00294011"/>
    <w:rsid w:val="002B4294"/>
    <w:rsid w:val="002D6998"/>
    <w:rsid w:val="002E136B"/>
    <w:rsid w:val="002E2A4D"/>
    <w:rsid w:val="002F448F"/>
    <w:rsid w:val="003253EF"/>
    <w:rsid w:val="00333D0D"/>
    <w:rsid w:val="00337AD6"/>
    <w:rsid w:val="0035499B"/>
    <w:rsid w:val="00371019"/>
    <w:rsid w:val="0038721C"/>
    <w:rsid w:val="003D3A8C"/>
    <w:rsid w:val="003E433E"/>
    <w:rsid w:val="00486FFF"/>
    <w:rsid w:val="00492A18"/>
    <w:rsid w:val="004B26ED"/>
    <w:rsid w:val="004C049F"/>
    <w:rsid w:val="004C7503"/>
    <w:rsid w:val="004E3154"/>
    <w:rsid w:val="004F60DB"/>
    <w:rsid w:val="005000E2"/>
    <w:rsid w:val="00504F7A"/>
    <w:rsid w:val="00514905"/>
    <w:rsid w:val="0052273E"/>
    <w:rsid w:val="00530AAA"/>
    <w:rsid w:val="00543D0F"/>
    <w:rsid w:val="0054619F"/>
    <w:rsid w:val="00550B84"/>
    <w:rsid w:val="00580D89"/>
    <w:rsid w:val="005A3515"/>
    <w:rsid w:val="005A6C51"/>
    <w:rsid w:val="005C7EFD"/>
    <w:rsid w:val="005E075C"/>
    <w:rsid w:val="005E3AF2"/>
    <w:rsid w:val="005E6D81"/>
    <w:rsid w:val="00607B21"/>
    <w:rsid w:val="00614381"/>
    <w:rsid w:val="00664F1E"/>
    <w:rsid w:val="00677523"/>
    <w:rsid w:val="00677AF1"/>
    <w:rsid w:val="006A3CE7"/>
    <w:rsid w:val="006A7011"/>
    <w:rsid w:val="006D4E7F"/>
    <w:rsid w:val="00716D49"/>
    <w:rsid w:val="007171A0"/>
    <w:rsid w:val="00731B6E"/>
    <w:rsid w:val="0073321F"/>
    <w:rsid w:val="00736C08"/>
    <w:rsid w:val="007714D4"/>
    <w:rsid w:val="00771D10"/>
    <w:rsid w:val="007921D8"/>
    <w:rsid w:val="007A5DB1"/>
    <w:rsid w:val="007C70E4"/>
    <w:rsid w:val="007D0CA8"/>
    <w:rsid w:val="007E34F4"/>
    <w:rsid w:val="008009CE"/>
    <w:rsid w:val="00837DE0"/>
    <w:rsid w:val="008467C2"/>
    <w:rsid w:val="00855E9A"/>
    <w:rsid w:val="0085794D"/>
    <w:rsid w:val="00861AC7"/>
    <w:rsid w:val="008773A1"/>
    <w:rsid w:val="00886522"/>
    <w:rsid w:val="008B6AAA"/>
    <w:rsid w:val="00901949"/>
    <w:rsid w:val="009154A4"/>
    <w:rsid w:val="00921703"/>
    <w:rsid w:val="00946206"/>
    <w:rsid w:val="00972EC8"/>
    <w:rsid w:val="00987257"/>
    <w:rsid w:val="00994312"/>
    <w:rsid w:val="009A03A2"/>
    <w:rsid w:val="009D4F65"/>
    <w:rsid w:val="009F09DF"/>
    <w:rsid w:val="00A12135"/>
    <w:rsid w:val="00A1FAFA"/>
    <w:rsid w:val="00A44D0B"/>
    <w:rsid w:val="00A63570"/>
    <w:rsid w:val="00A66798"/>
    <w:rsid w:val="00A71AD9"/>
    <w:rsid w:val="00AB6B8B"/>
    <w:rsid w:val="00AB6CD5"/>
    <w:rsid w:val="00B152C5"/>
    <w:rsid w:val="00B27CB3"/>
    <w:rsid w:val="00B8593F"/>
    <w:rsid w:val="00B87FAD"/>
    <w:rsid w:val="00B9547E"/>
    <w:rsid w:val="00BA5514"/>
    <w:rsid w:val="00BA551C"/>
    <w:rsid w:val="00BD334E"/>
    <w:rsid w:val="00BE0AA0"/>
    <w:rsid w:val="00BE0FF1"/>
    <w:rsid w:val="00BE6629"/>
    <w:rsid w:val="00BF4A2C"/>
    <w:rsid w:val="00BF65B2"/>
    <w:rsid w:val="00C25053"/>
    <w:rsid w:val="00C56C40"/>
    <w:rsid w:val="00C64E74"/>
    <w:rsid w:val="00C6554A"/>
    <w:rsid w:val="00C836AB"/>
    <w:rsid w:val="00C9125B"/>
    <w:rsid w:val="00CD2199"/>
    <w:rsid w:val="00CD6BE4"/>
    <w:rsid w:val="00CF2C8D"/>
    <w:rsid w:val="00D16A08"/>
    <w:rsid w:val="00D24036"/>
    <w:rsid w:val="00D30057"/>
    <w:rsid w:val="00D334F9"/>
    <w:rsid w:val="00D45CA4"/>
    <w:rsid w:val="00D50F80"/>
    <w:rsid w:val="00D55F8B"/>
    <w:rsid w:val="00D7372E"/>
    <w:rsid w:val="00D85096"/>
    <w:rsid w:val="00D85C88"/>
    <w:rsid w:val="00D91CC0"/>
    <w:rsid w:val="00DA3E37"/>
    <w:rsid w:val="00DA583E"/>
    <w:rsid w:val="00DB5345"/>
    <w:rsid w:val="00DD1D56"/>
    <w:rsid w:val="00DD5127"/>
    <w:rsid w:val="00DD6FDE"/>
    <w:rsid w:val="00DE12A8"/>
    <w:rsid w:val="00DE4E2F"/>
    <w:rsid w:val="00DF2773"/>
    <w:rsid w:val="00E478A6"/>
    <w:rsid w:val="00E5020B"/>
    <w:rsid w:val="00E5026B"/>
    <w:rsid w:val="00E528AD"/>
    <w:rsid w:val="00E60D06"/>
    <w:rsid w:val="00E73ED8"/>
    <w:rsid w:val="00E81C1F"/>
    <w:rsid w:val="00E83035"/>
    <w:rsid w:val="00EA02D0"/>
    <w:rsid w:val="00EA7001"/>
    <w:rsid w:val="00EA71D7"/>
    <w:rsid w:val="00ED69B7"/>
    <w:rsid w:val="00ED7C44"/>
    <w:rsid w:val="00EE23AA"/>
    <w:rsid w:val="00EF091E"/>
    <w:rsid w:val="00F03728"/>
    <w:rsid w:val="00F05D99"/>
    <w:rsid w:val="00F43F49"/>
    <w:rsid w:val="00F52F21"/>
    <w:rsid w:val="00F70024"/>
    <w:rsid w:val="00FA20DB"/>
    <w:rsid w:val="00FA37F4"/>
    <w:rsid w:val="00FF39E8"/>
    <w:rsid w:val="0383D373"/>
    <w:rsid w:val="11564F33"/>
    <w:rsid w:val="2E7F41FD"/>
    <w:rsid w:val="4460C695"/>
    <w:rsid w:val="49E432AC"/>
    <w:rsid w:val="545078A2"/>
    <w:rsid w:val="691C4A72"/>
    <w:rsid w:val="6A14A825"/>
    <w:rsid w:val="6AC507C0"/>
    <w:rsid w:val="6D966BB5"/>
    <w:rsid w:val="7A40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66BB5"/>
  <w15:chartTrackingRefBased/>
  <w15:docId w15:val="{61F1DA8A-2552-4A85-A2BD-3B578633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DE0"/>
    <w:pPr>
      <w:ind w:firstLine="720"/>
      <w:jc w:val="both"/>
    </w:pPr>
  </w:style>
  <w:style w:type="paragraph" w:styleId="Ttulo1">
    <w:name w:val="heading 1"/>
    <w:basedOn w:val="Normal"/>
    <w:next w:val="Normal"/>
    <w:link w:val="Ttulo1Car"/>
    <w:uiPriority w:val="9"/>
    <w:qFormat/>
    <w:rsid w:val="00946206"/>
    <w:pPr>
      <w:keepNext/>
      <w:keepLines/>
      <w:spacing w:before="600" w:after="60"/>
      <w:ind w:firstLine="0"/>
      <w:contextualSpacing/>
      <w:outlineLvl w:val="0"/>
    </w:pPr>
    <w:rPr>
      <w:rFonts w:asciiTheme="majorHAnsi" w:eastAsiaTheme="majorEastAsia" w:hAnsiTheme="majorHAnsi" w:cstheme="majorBidi"/>
      <w:color w:val="668926" w:themeColor="accent2" w:themeShade="BF"/>
      <w:sz w:val="32"/>
    </w:rPr>
  </w:style>
  <w:style w:type="paragraph" w:styleId="Ttulo2">
    <w:name w:val="heading 2"/>
    <w:basedOn w:val="Normal"/>
    <w:next w:val="Normal"/>
    <w:link w:val="Ttulo2Car"/>
    <w:uiPriority w:val="9"/>
    <w:unhideWhenUsed/>
    <w:qFormat/>
    <w:rsid w:val="00837DE0"/>
    <w:pPr>
      <w:keepNext/>
      <w:keepLines/>
      <w:spacing w:before="240" w:after="0"/>
      <w:ind w:firstLine="0"/>
      <w:contextualSpacing/>
      <w:outlineLvl w:val="1"/>
    </w:pPr>
    <w:rPr>
      <w:rFonts w:asciiTheme="majorHAnsi" w:eastAsiaTheme="majorEastAsia" w:hAnsiTheme="majorHAnsi" w:cstheme="majorBidi"/>
      <w:caps/>
      <w:color w:val="3E762A"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294E1C"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206"/>
    <w:rPr>
      <w:rFonts w:asciiTheme="majorHAnsi" w:eastAsiaTheme="majorEastAsia" w:hAnsiTheme="majorHAnsi" w:cstheme="majorBidi"/>
      <w:color w:val="668926" w:themeColor="accent2" w:themeShade="BF"/>
      <w:sz w:val="32"/>
    </w:rPr>
  </w:style>
  <w:style w:type="character" w:customStyle="1" w:styleId="Ttulo2Car">
    <w:name w:val="Título 2 Car"/>
    <w:basedOn w:val="Fuentedeprrafopredeter"/>
    <w:link w:val="Ttulo2"/>
    <w:uiPriority w:val="9"/>
    <w:rsid w:val="00837DE0"/>
    <w:rPr>
      <w:rFonts w:asciiTheme="majorHAnsi" w:eastAsiaTheme="majorEastAsia" w:hAnsiTheme="majorHAnsi" w:cstheme="majorBidi"/>
      <w:caps/>
      <w:color w:val="3E762A"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946206"/>
    <w:pPr>
      <w:spacing w:before="480" w:after="40"/>
      <w:contextualSpacing/>
      <w:jc w:val="center"/>
    </w:pPr>
    <w:rPr>
      <w:rFonts w:asciiTheme="majorHAnsi" w:eastAsiaTheme="majorEastAsia" w:hAnsiTheme="majorHAnsi" w:cstheme="majorBidi"/>
      <w:color w:val="668926" w:themeColor="accent2" w:themeShade="BF"/>
      <w:sz w:val="60"/>
      <w:szCs w:val="60"/>
      <w:lang w:bidi="es-ES"/>
    </w:rPr>
  </w:style>
  <w:style w:type="character" w:customStyle="1" w:styleId="TtuloCar">
    <w:name w:val="Título Car"/>
    <w:basedOn w:val="Fuentedeprrafopredeter"/>
    <w:link w:val="Ttulo"/>
    <w:uiPriority w:val="2"/>
    <w:rsid w:val="00946206"/>
    <w:rPr>
      <w:rFonts w:asciiTheme="majorHAnsi" w:eastAsiaTheme="majorEastAsia" w:hAnsiTheme="majorHAnsi" w:cstheme="majorBidi"/>
      <w:color w:val="668926" w:themeColor="accent2" w:themeShade="BF"/>
      <w:sz w:val="60"/>
      <w:szCs w:val="60"/>
      <w:lang w:bidi="es-ES"/>
    </w:rPr>
  </w:style>
  <w:style w:type="paragraph" w:styleId="Subttulo">
    <w:name w:val="Subtitle"/>
    <w:basedOn w:val="Normal"/>
    <w:link w:val="SubttuloCar"/>
    <w:uiPriority w:val="3"/>
    <w:unhideWhenUsed/>
    <w:qFormat/>
    <w:rsid w:val="00333D0D"/>
    <w:pPr>
      <w:numPr>
        <w:ilvl w:val="1"/>
      </w:numPr>
      <w:spacing w:before="0" w:after="480"/>
      <w:ind w:firstLine="72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294E1C"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3E762A"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destacadaCar">
    <w:name w:val="Cita destacada Car"/>
    <w:basedOn w:val="Fuentedeprrafopredeter"/>
    <w:link w:val="Citadestacada"/>
    <w:uiPriority w:val="30"/>
    <w:semiHidden/>
    <w:rsid w:val="00C6554A"/>
    <w:rPr>
      <w:i/>
      <w:iCs/>
      <w:color w:val="3E762A"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3E762A"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55F51"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3E762A"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626A1A"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294E1C"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294E1C" w:themeColor="accent1" w:themeShade="7F"/>
    </w:rPr>
  </w:style>
  <w:style w:type="table" w:styleId="Tablaconcuadrcula">
    <w:name w:val="Table Grid"/>
    <w:basedOn w:val="Tablanormal"/>
    <w:uiPriority w:val="39"/>
    <w:rsid w:val="001A363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A71D7"/>
    <w:pPr>
      <w:spacing w:before="240" w:after="0" w:line="259" w:lineRule="auto"/>
      <w:contextualSpacing w:val="0"/>
      <w:jc w:val="left"/>
      <w:outlineLvl w:val="9"/>
    </w:pPr>
    <w:rPr>
      <w:color w:val="3E762A" w:themeColor="accent1" w:themeShade="BF"/>
      <w:szCs w:val="32"/>
      <w:lang w:eastAsia="es-ES"/>
    </w:rPr>
  </w:style>
  <w:style w:type="paragraph" w:styleId="TDC1">
    <w:name w:val="toc 1"/>
    <w:basedOn w:val="Normal"/>
    <w:next w:val="Normal"/>
    <w:autoRedefine/>
    <w:uiPriority w:val="39"/>
    <w:unhideWhenUsed/>
    <w:rsid w:val="00EA71D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6879">
      <w:bodyDiv w:val="1"/>
      <w:marLeft w:val="0"/>
      <w:marRight w:val="0"/>
      <w:marTop w:val="0"/>
      <w:marBottom w:val="0"/>
      <w:divBdr>
        <w:top w:val="none" w:sz="0" w:space="0" w:color="auto"/>
        <w:left w:val="none" w:sz="0" w:space="0" w:color="auto"/>
        <w:bottom w:val="none" w:sz="0" w:space="0" w:color="auto"/>
        <w:right w:val="none" w:sz="0" w:space="0" w:color="auto"/>
      </w:divBdr>
      <w:divsChild>
        <w:div w:id="1830974897">
          <w:marLeft w:val="0"/>
          <w:marRight w:val="0"/>
          <w:marTop w:val="0"/>
          <w:marBottom w:val="0"/>
          <w:divBdr>
            <w:top w:val="none" w:sz="0" w:space="0" w:color="auto"/>
            <w:left w:val="none" w:sz="0" w:space="0" w:color="auto"/>
            <w:bottom w:val="none" w:sz="0" w:space="0" w:color="auto"/>
            <w:right w:val="none" w:sz="0" w:space="0" w:color="auto"/>
          </w:divBdr>
          <w:divsChild>
            <w:div w:id="19766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eme1">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E239215-E37D-49D2-9CBE-F7787474ABAB}">
  <ds:schemaRefs>
    <ds:schemaRef ds:uri="http://schemas.openxmlformats.org/officeDocument/2006/bibliography"/>
  </ds:schemaRefs>
</ds:datastoreItem>
</file>

<file path=customXml/itemProps2.xml><?xml version="1.0" encoding="utf-8"?>
<ds:datastoreItem xmlns:ds="http://schemas.openxmlformats.org/officeDocument/2006/customXml" ds:itemID="{A943A144-C288-40E8-B2C5-93074B4A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DB264-B784-4C9D-8FD9-7D0293C84584}">
  <ds:schemaRefs>
    <ds:schemaRef ds:uri="http://schemas.microsoft.com/sharepoint/v3/contenttype/forms"/>
  </ds:schemaRefs>
</ds:datastoreItem>
</file>

<file path=customXml/itemProps4.xml><?xml version="1.0" encoding="utf-8"?>
<ds:datastoreItem xmlns:ds="http://schemas.openxmlformats.org/officeDocument/2006/customXml" ds:itemID="{F432FFC6-152B-4A21-AC91-833EAEFA7CA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Mireia Pires State</dc:creator>
  <cp:keywords/>
  <dc:description/>
  <cp:lastModifiedBy>Mireia Pires State</cp:lastModifiedBy>
  <cp:revision>4</cp:revision>
  <cp:lastPrinted>2022-12-19T16:59:00Z</cp:lastPrinted>
  <dcterms:created xsi:type="dcterms:W3CDTF">2022-12-19T14:39:00Z</dcterms:created>
  <dcterms:modified xsi:type="dcterms:W3CDTF">2022-12-19T16:59:00Z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