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EC" w:rsidRPr="003F6B92" w:rsidRDefault="002365EC" w:rsidP="002365EC">
      <w:pPr>
        <w:ind w:left="708"/>
        <w:jc w:val="center"/>
        <w:rPr>
          <w:sz w:val="28"/>
          <w:szCs w:val="28"/>
        </w:rPr>
      </w:pPr>
      <w:r w:rsidRPr="003F6B92">
        <w:rPr>
          <w:sz w:val="28"/>
          <w:szCs w:val="28"/>
        </w:rPr>
        <w:t>12.09.16</w:t>
      </w:r>
    </w:p>
    <w:p w:rsidR="002365EC" w:rsidRDefault="002365EC" w:rsidP="002365EC">
      <w:pPr>
        <w:ind w:left="708"/>
        <w:jc w:val="center"/>
        <w:rPr>
          <w:sz w:val="28"/>
          <w:szCs w:val="28"/>
        </w:rPr>
      </w:pPr>
      <w:r w:rsidRPr="003F6B92">
        <w:rPr>
          <w:sz w:val="28"/>
          <w:szCs w:val="28"/>
        </w:rPr>
        <w:t>Практическая работа №1.</w:t>
      </w:r>
    </w:p>
    <w:p w:rsidR="002365EC" w:rsidRDefault="002365EC" w:rsidP="002365E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Уровни организации живой материи.</w:t>
      </w:r>
    </w:p>
    <w:p w:rsidR="002365EC" w:rsidRPr="00657D38" w:rsidRDefault="002365EC" w:rsidP="002365EC">
      <w:pPr>
        <w:ind w:left="708"/>
        <w:rPr>
          <w:b/>
        </w:rPr>
      </w:pPr>
      <w:r w:rsidRPr="00657D38">
        <w:rPr>
          <w:b/>
        </w:rPr>
        <w:t>Схема построения организма:</w:t>
      </w:r>
    </w:p>
    <w:p w:rsidR="002365EC" w:rsidRPr="00657D38" w:rsidRDefault="002365EC" w:rsidP="002365EC">
      <w:pPr>
        <w:ind w:left="708"/>
      </w:pPr>
      <w:r>
        <w:t>-молекулы =</w:t>
      </w:r>
      <w:r w:rsidRPr="00657D38">
        <w:t>&gt;</w:t>
      </w:r>
    </w:p>
    <w:p w:rsidR="002365EC" w:rsidRPr="00657D38" w:rsidRDefault="002365EC" w:rsidP="002365EC">
      <w:pPr>
        <w:ind w:left="708"/>
      </w:pPr>
      <w:r>
        <w:t>-клеточные органоиды</w:t>
      </w:r>
      <w:r w:rsidRPr="00657D38">
        <w:t xml:space="preserve"> </w:t>
      </w:r>
      <w:r>
        <w:t>=</w:t>
      </w:r>
      <w:r w:rsidRPr="00657D38">
        <w:t>&gt;</w:t>
      </w:r>
    </w:p>
    <w:p w:rsidR="002365EC" w:rsidRPr="00657D38" w:rsidRDefault="002365EC" w:rsidP="002365EC">
      <w:pPr>
        <w:ind w:left="708"/>
      </w:pPr>
      <w:r>
        <w:t>-клетки</w:t>
      </w:r>
      <w:r w:rsidRPr="00657D38">
        <w:t xml:space="preserve"> </w:t>
      </w:r>
      <w:r>
        <w:t>=</w:t>
      </w:r>
      <w:r w:rsidRPr="00657D38">
        <w:t>&gt;</w:t>
      </w:r>
    </w:p>
    <w:p w:rsidR="002365EC" w:rsidRPr="00657D38" w:rsidRDefault="002365EC" w:rsidP="002365EC">
      <w:pPr>
        <w:ind w:left="708"/>
      </w:pPr>
      <w:r>
        <w:t>-ткани</w:t>
      </w:r>
      <w:r w:rsidRPr="00657D38">
        <w:t xml:space="preserve"> </w:t>
      </w:r>
      <w:r>
        <w:t>=</w:t>
      </w:r>
      <w:r w:rsidRPr="00657D38">
        <w:t>&gt;</w:t>
      </w:r>
    </w:p>
    <w:p w:rsidR="002365EC" w:rsidRPr="002365EC" w:rsidRDefault="002365EC" w:rsidP="002365EC">
      <w:pPr>
        <w:ind w:left="708"/>
      </w:pPr>
      <w:r>
        <w:t>-органы</w:t>
      </w:r>
      <w:r w:rsidRPr="002365EC">
        <w:t xml:space="preserve"> </w:t>
      </w:r>
      <w:r>
        <w:t>=</w:t>
      </w:r>
      <w:r w:rsidRPr="002365EC">
        <w:t>&gt;</w:t>
      </w:r>
    </w:p>
    <w:p w:rsidR="002365EC" w:rsidRPr="002365EC" w:rsidRDefault="002365EC" w:rsidP="002365EC">
      <w:pPr>
        <w:ind w:left="708"/>
      </w:pPr>
      <w:r>
        <w:t>-системы органов</w:t>
      </w:r>
      <w:r w:rsidRPr="002365EC">
        <w:t xml:space="preserve"> </w:t>
      </w:r>
      <w:r>
        <w:t>=</w:t>
      </w:r>
      <w:r w:rsidRPr="002365EC">
        <w:t>&gt;</w:t>
      </w:r>
    </w:p>
    <w:p w:rsidR="002365EC" w:rsidRPr="002365EC" w:rsidRDefault="002365EC" w:rsidP="002365EC">
      <w:pPr>
        <w:ind w:left="708"/>
      </w:pPr>
      <w:r>
        <w:t>-организм</w:t>
      </w:r>
      <w:r w:rsidRPr="002365EC">
        <w:t xml:space="preserve"> </w:t>
      </w:r>
      <w:r>
        <w:t>=</w:t>
      </w:r>
      <w:r w:rsidRPr="002365EC">
        <w:t>&gt;</w:t>
      </w:r>
    </w:p>
    <w:p w:rsidR="002365EC" w:rsidRDefault="002365EC" w:rsidP="002365EC">
      <w:pPr>
        <w:ind w:left="708"/>
      </w:pPr>
    </w:p>
    <w:p w:rsidR="002365EC" w:rsidRDefault="002365EC" w:rsidP="002365EC">
      <w:pPr>
        <w:ind w:left="708"/>
        <w:jc w:val="center"/>
      </w:pPr>
    </w:p>
    <w:p w:rsidR="002365EC" w:rsidRDefault="002365EC" w:rsidP="002365EC">
      <w:pPr>
        <w:ind w:left="708"/>
        <w:jc w:val="center"/>
      </w:pPr>
      <w:r>
        <w:t>Уровни организации:</w:t>
      </w:r>
    </w:p>
    <w:p w:rsidR="002365EC" w:rsidRDefault="002365EC" w:rsidP="002365EC">
      <w:pPr>
        <w:ind w:left="708"/>
      </w:pPr>
      <w:r>
        <w:tab/>
        <w:t>-</w:t>
      </w:r>
      <w:r w:rsidRPr="00657D38">
        <w:rPr>
          <w:b/>
        </w:rPr>
        <w:t>Молекулярный</w:t>
      </w:r>
      <w:r>
        <w:t xml:space="preserve">. Это уровень функционирования биологических </w:t>
      </w:r>
      <w:proofErr w:type="gramStart"/>
      <w:r>
        <w:t>макро-молекул</w:t>
      </w:r>
      <w:proofErr w:type="gramEnd"/>
      <w:r>
        <w:t xml:space="preserve"> т.е. биополимеров. С этого уровня начинаются важнейшие процессы жизнедеятельности: обмен веществ, превращение энергии, передача наследственной информации. Данный уровень в основном изучается биохимией, молекулярной генетикой, молекулярная биология, биофизика.</w:t>
      </w:r>
    </w:p>
    <w:p w:rsidR="002365EC" w:rsidRDefault="002365EC" w:rsidP="002365EC">
      <w:pPr>
        <w:ind w:left="708"/>
      </w:pPr>
      <w:r>
        <w:tab/>
        <w:t>-</w:t>
      </w:r>
      <w:r w:rsidRPr="00657D38">
        <w:rPr>
          <w:b/>
        </w:rPr>
        <w:t>Клеточный уровень</w:t>
      </w:r>
      <w:r>
        <w:t>.</w:t>
      </w:r>
      <w:r w:rsidRPr="00657D38">
        <w:t xml:space="preserve"> </w:t>
      </w:r>
      <w:r>
        <w:t>Клетка – это структурная единица любого живого организма. Изучается у одноклеточных (</w:t>
      </w:r>
      <w:proofErr w:type="spellStart"/>
      <w:r>
        <w:t>цианобактерии</w:t>
      </w:r>
      <w:proofErr w:type="spellEnd"/>
      <w:r>
        <w:t>, простейшие) и у многоклеточных организмов (дифференцированных по функциям). Этот уровень изучается цитологией микробиологией.</w:t>
      </w:r>
    </w:p>
    <w:p w:rsidR="002365EC" w:rsidRDefault="002365EC" w:rsidP="002365EC">
      <w:pPr>
        <w:ind w:left="708"/>
      </w:pPr>
      <w:r>
        <w:tab/>
        <w:t>-</w:t>
      </w:r>
      <w:r w:rsidRPr="00657D38">
        <w:rPr>
          <w:b/>
        </w:rPr>
        <w:t>Тканевый уровень</w:t>
      </w:r>
      <w:r>
        <w:t>. Данный уровень изучает ткани, их виды, строение и функционирование (Гистология).</w:t>
      </w:r>
    </w:p>
    <w:p w:rsidR="002365EC" w:rsidRDefault="002365EC" w:rsidP="002365EC">
      <w:pPr>
        <w:ind w:left="708"/>
      </w:pPr>
      <w:r>
        <w:tab/>
        <w:t>-</w:t>
      </w:r>
      <w:r w:rsidRPr="00657D38">
        <w:rPr>
          <w:b/>
        </w:rPr>
        <w:t>Органный уровень.</w:t>
      </w:r>
      <w:r>
        <w:t xml:space="preserve">  Это уровень изучения органов многоклеточных организмов (анатомия, физиология, эмбриология)</w:t>
      </w:r>
    </w:p>
    <w:p w:rsidR="002365EC" w:rsidRDefault="002365EC" w:rsidP="002365EC">
      <w:pPr>
        <w:ind w:left="708"/>
      </w:pPr>
      <w:r>
        <w:tab/>
        <w:t>-</w:t>
      </w:r>
      <w:r w:rsidRPr="00657D38">
        <w:rPr>
          <w:b/>
        </w:rPr>
        <w:t>Организменный уровень</w:t>
      </w:r>
      <w:r>
        <w:rPr>
          <w:b/>
        </w:rPr>
        <w:t xml:space="preserve">. </w:t>
      </w:r>
      <w:r>
        <w:t>Это уровень одноклеточных, колониальных и многоклеточных организмов.</w:t>
      </w:r>
    </w:p>
    <w:p w:rsidR="002365EC" w:rsidRDefault="002365EC" w:rsidP="002365EC">
      <w:pPr>
        <w:ind w:left="708"/>
      </w:pPr>
      <w:r>
        <w:tab/>
        <w:t>-</w:t>
      </w:r>
      <w:r w:rsidRPr="00F12ACB">
        <w:rPr>
          <w:b/>
        </w:rPr>
        <w:t>Популяционно-видовой уровень.</w:t>
      </w:r>
      <w:r>
        <w:rPr>
          <w:b/>
        </w:rPr>
        <w:t xml:space="preserve"> </w:t>
      </w:r>
      <w:r>
        <w:t>Это уровень совокупностей особе</w:t>
      </w:r>
      <w:proofErr w:type="gramStart"/>
      <w:r>
        <w:t>й(</w:t>
      </w:r>
      <w:proofErr w:type="gramEnd"/>
      <w:r>
        <w:t>виды животных и растений и их популяции).</w:t>
      </w:r>
    </w:p>
    <w:p w:rsidR="002365EC" w:rsidRDefault="002365EC" w:rsidP="002365EC">
      <w:pPr>
        <w:ind w:left="708"/>
      </w:pPr>
      <w:r>
        <w:t xml:space="preserve">*Также выделяют </w:t>
      </w:r>
      <w:proofErr w:type="spellStart"/>
      <w:r>
        <w:t>экосистемный</w:t>
      </w:r>
      <w:proofErr w:type="spellEnd"/>
      <w:r>
        <w:t xml:space="preserve"> и </w:t>
      </w:r>
      <w:proofErr w:type="gramStart"/>
      <w:r>
        <w:t>биосферный</w:t>
      </w:r>
      <w:proofErr w:type="gramEnd"/>
      <w:r>
        <w:t xml:space="preserve"> уровни.</w:t>
      </w:r>
    </w:p>
    <w:p w:rsidR="002365EC" w:rsidRDefault="002365EC" w:rsidP="002365EC">
      <w:pPr>
        <w:ind w:left="708"/>
        <w:jc w:val="center"/>
        <w:rPr>
          <w:sz w:val="28"/>
          <w:szCs w:val="28"/>
        </w:rPr>
      </w:pPr>
      <w:r w:rsidRPr="00F12ACB">
        <w:rPr>
          <w:sz w:val="28"/>
          <w:szCs w:val="28"/>
        </w:rPr>
        <w:lastRenderedPageBreak/>
        <w:t>Строение, химический состав и свойства клетки.</w:t>
      </w:r>
    </w:p>
    <w:p w:rsidR="002365EC" w:rsidRDefault="002365EC" w:rsidP="002365EC">
      <w:pPr>
        <w:pStyle w:val="a3"/>
        <w:numPr>
          <w:ilvl w:val="0"/>
          <w:numId w:val="1"/>
        </w:numPr>
      </w:pPr>
      <w:r>
        <w:t>Для любой клетки характерна оболочка. Основная её функция – обеспечивать избирательную проницаемость.</w:t>
      </w:r>
    </w:p>
    <w:p w:rsidR="002365EC" w:rsidRDefault="002365EC" w:rsidP="002365EC">
      <w:pPr>
        <w:pStyle w:val="a3"/>
        <w:numPr>
          <w:ilvl w:val="0"/>
          <w:numId w:val="1"/>
        </w:numPr>
      </w:pPr>
      <w:r>
        <w:t>Содержимое клетки заполнено цитоплазмой (вязкое полужидкое вещество)</w:t>
      </w:r>
    </w:p>
    <w:p w:rsidR="002365EC" w:rsidRPr="007547DD" w:rsidRDefault="002365EC" w:rsidP="002365EC">
      <w:pPr>
        <w:pStyle w:val="a3"/>
        <w:numPr>
          <w:ilvl w:val="0"/>
          <w:numId w:val="1"/>
        </w:numPr>
      </w:pPr>
      <w:r>
        <w:t>Внутри расположены органоиды клетки:</w:t>
      </w:r>
    </w:p>
    <w:p w:rsidR="002365EC" w:rsidRDefault="002365EC" w:rsidP="002365EC">
      <w:pPr>
        <w:pStyle w:val="a3"/>
        <w:ind w:left="1428"/>
        <w:rPr>
          <w:lang w:val="en-US"/>
        </w:rPr>
      </w:pPr>
    </w:p>
    <w:p w:rsidR="002365EC" w:rsidRDefault="002365EC" w:rsidP="002365EC">
      <w:pPr>
        <w:pStyle w:val="a3"/>
        <w:ind w:left="142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70E935" wp14:editId="06AF4D8E">
            <wp:extent cx="4791075" cy="3514725"/>
            <wp:effectExtent l="0" t="0" r="9525" b="9525"/>
            <wp:docPr id="1" name="Рисунок 1" descr="http://ebiology.ru/wp-content/uploads/2010/06/sxemaklet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ology.ru/wp-content/uploads/2010/06/sxemakletk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EC" w:rsidRDefault="002365EC" w:rsidP="002365EC">
      <w:pPr>
        <w:pStyle w:val="a3"/>
        <w:ind w:left="1428"/>
        <w:rPr>
          <w:lang w:val="en-US"/>
        </w:rPr>
      </w:pPr>
    </w:p>
    <w:p w:rsidR="002365EC" w:rsidRPr="00B57D58" w:rsidRDefault="002365EC" w:rsidP="002365EC">
      <w:pPr>
        <w:pStyle w:val="a3"/>
        <w:ind w:left="1428"/>
        <w:rPr>
          <w:b/>
        </w:rPr>
      </w:pPr>
      <w:r w:rsidRPr="00B57D58">
        <w:rPr>
          <w:b/>
        </w:rPr>
        <w:t xml:space="preserve">Химический состав клетки: </w:t>
      </w:r>
    </w:p>
    <w:p w:rsidR="002365EC" w:rsidRDefault="002365EC" w:rsidP="002365EC">
      <w:pPr>
        <w:pStyle w:val="a3"/>
        <w:ind w:left="1428"/>
      </w:pPr>
      <w:r>
        <w:tab/>
        <w:t>-неорганические вещества: вода(80%), минеральные соли (в виде ионов)</w:t>
      </w:r>
    </w:p>
    <w:p w:rsidR="002365EC" w:rsidRDefault="002365EC" w:rsidP="002365EC">
      <w:pPr>
        <w:pStyle w:val="a3"/>
        <w:ind w:left="2124" w:firstLine="696"/>
      </w:pPr>
      <w:r>
        <w:tab/>
        <w:t xml:space="preserve">-органические: 1)белки (основные вещества клетки, достаточно сложные по своему строению, входят в состав мембран, выполняют </w:t>
      </w:r>
      <w:proofErr w:type="gramStart"/>
      <w:r>
        <w:t>структурную</w:t>
      </w:r>
      <w:proofErr w:type="gramEnd"/>
      <w:r>
        <w:t xml:space="preserve"> и энергетические функции.</w:t>
      </w:r>
    </w:p>
    <w:p w:rsidR="002365EC" w:rsidRDefault="002365EC" w:rsidP="002365EC">
      <w:pPr>
        <w:pStyle w:val="a3"/>
        <w:ind w:left="2124" w:firstLine="696"/>
      </w:pPr>
      <w:r>
        <w:t xml:space="preserve"> 2)ферменты (разновидность белков). 3)Жиры (строительная и энергетическая функция, в составе мембран и участвуют в обмене веществ.</w:t>
      </w:r>
    </w:p>
    <w:p w:rsidR="002365EC" w:rsidRPr="00417678" w:rsidRDefault="002365EC" w:rsidP="002365EC">
      <w:pPr>
        <w:pStyle w:val="a3"/>
        <w:ind w:left="2124" w:firstLine="696"/>
      </w:pPr>
      <w:r>
        <w:t>3) Углеводы (энергетический запас в растениях – крахмал, в животных – гликоген.</w:t>
      </w:r>
    </w:p>
    <w:p w:rsidR="002365EC" w:rsidRDefault="002365EC" w:rsidP="002365EC">
      <w:pPr>
        <w:pStyle w:val="a3"/>
        <w:ind w:left="2124" w:firstLine="696"/>
      </w:pPr>
      <w:r w:rsidRPr="00B57D58">
        <w:t>4)</w:t>
      </w:r>
      <w:r>
        <w:t>Нуклеиновые кислоты (хранение и передача информации)</w:t>
      </w:r>
    </w:p>
    <w:p w:rsidR="002365EC" w:rsidRDefault="002365EC" w:rsidP="002365EC"/>
    <w:p w:rsidR="002365EC" w:rsidRDefault="002365EC" w:rsidP="002365EC"/>
    <w:p w:rsidR="002365EC" w:rsidRDefault="002365EC" w:rsidP="002365EC">
      <w:r w:rsidRPr="00417678">
        <w:rPr>
          <w:b/>
        </w:rPr>
        <w:t>В клетках</w:t>
      </w:r>
      <w:r>
        <w:t xml:space="preserve"> происходит </w:t>
      </w:r>
      <w:proofErr w:type="gramStart"/>
      <w:r>
        <w:t>синтез</w:t>
      </w:r>
      <w:proofErr w:type="gramEnd"/>
      <w:r>
        <w:t xml:space="preserve"> и распад органических соединений в результате это клетка растёт, развивается, размножается. Имеют свойство возбудимости. Для некоторых клеток характерно движение. </w:t>
      </w:r>
    </w:p>
    <w:p w:rsidR="002365EC" w:rsidRDefault="002365EC" w:rsidP="002365EC">
      <w:r w:rsidRPr="00417678">
        <w:rPr>
          <w:b/>
        </w:rPr>
        <w:t xml:space="preserve">Ткань </w:t>
      </w:r>
      <w:r>
        <w:t xml:space="preserve"> - это совокупность клеток, сходных по происхождению, строению и выполняемым функциям.</w:t>
      </w:r>
    </w:p>
    <w:p w:rsidR="002365EC" w:rsidRDefault="002365EC" w:rsidP="002365EC">
      <w:r w:rsidRPr="009C0C33">
        <w:rPr>
          <w:b/>
        </w:rPr>
        <w:lastRenderedPageBreak/>
        <w:t>1) Эпителиальная.</w:t>
      </w:r>
      <w:r>
        <w:t xml:space="preserve"> Покровная ткань, из неё образованы все покровы тела, слизистые, кожа и т.д. Основные функции – защитная и обменная. Основные виды: </w:t>
      </w:r>
      <w:proofErr w:type="gramStart"/>
      <w:r>
        <w:t>многослойная</w:t>
      </w:r>
      <w:proofErr w:type="gramEnd"/>
      <w:r>
        <w:t>, железистая, мерцательная.</w:t>
      </w:r>
    </w:p>
    <w:p w:rsidR="002365EC" w:rsidRDefault="002365EC" w:rsidP="002365EC">
      <w:r>
        <w:t>Производная кожного эпителия – ногти, волосы. Железистый эпителий – органы (полости органов). Мерцательный эпителий – имеет множество выростов-ресничек, характерен для дыхательной системы.</w:t>
      </w:r>
    </w:p>
    <w:p w:rsidR="002365EC" w:rsidRDefault="002365EC" w:rsidP="002365EC"/>
    <w:p w:rsidR="002365EC" w:rsidRDefault="002365EC" w:rsidP="002365EC">
      <w:r w:rsidRPr="009C0C33">
        <w:rPr>
          <w:b/>
        </w:rPr>
        <w:t>2) Соединительная.</w:t>
      </w:r>
      <w:r>
        <w:rPr>
          <w:b/>
        </w:rPr>
        <w:t xml:space="preserve"> </w:t>
      </w:r>
      <w:r>
        <w:t xml:space="preserve">Это </w:t>
      </w:r>
      <w:r w:rsidRPr="009C0C33">
        <w:t>волокнисто-соединительная</w:t>
      </w:r>
      <w:r>
        <w:t>, хрящевая, костная, жировая ткани + кровь.</w:t>
      </w:r>
    </w:p>
    <w:p w:rsidR="002365EC" w:rsidRDefault="002365EC" w:rsidP="002365EC">
      <w:r>
        <w:rPr>
          <w:i/>
          <w:u w:val="single"/>
        </w:rPr>
        <w:t>-</w:t>
      </w:r>
      <w:r w:rsidRPr="00E5491C">
        <w:rPr>
          <w:i/>
          <w:u w:val="single"/>
        </w:rPr>
        <w:t>Кровь</w:t>
      </w:r>
      <w:r>
        <w:t xml:space="preserve">: плазма и клетки крови (лейкоциты, тромбоциты, эритроциты).  Производство – клетки костного мозга. Хранение и экстренный синтез – печень. </w:t>
      </w:r>
    </w:p>
    <w:p w:rsidR="002365EC" w:rsidRDefault="002365EC" w:rsidP="002365EC">
      <w:r>
        <w:rPr>
          <w:i/>
          <w:u w:val="single"/>
        </w:rPr>
        <w:t>-</w:t>
      </w:r>
      <w:proofErr w:type="gramStart"/>
      <w:r w:rsidRPr="00E5491C">
        <w:rPr>
          <w:i/>
          <w:u w:val="single"/>
        </w:rPr>
        <w:t>Хрящевая</w:t>
      </w:r>
      <w:proofErr w:type="gramEnd"/>
      <w:r>
        <w:rPr>
          <w:b/>
        </w:rPr>
        <w:t>:</w:t>
      </w:r>
      <w:r>
        <w:t xml:space="preserve">  крупные клетки и межклеточное вещество, которое содержит достаточное количество эластичных </w:t>
      </w:r>
      <w:proofErr w:type="spellStart"/>
      <w:r>
        <w:t>волокн</w:t>
      </w:r>
      <w:proofErr w:type="spellEnd"/>
      <w:r>
        <w:t>.</w:t>
      </w:r>
    </w:p>
    <w:p w:rsidR="002365EC" w:rsidRPr="00E5491C" w:rsidRDefault="002365EC" w:rsidP="002365EC">
      <w:r>
        <w:rPr>
          <w:i/>
        </w:rPr>
        <w:t>-</w:t>
      </w:r>
      <w:r w:rsidRPr="00E5491C">
        <w:rPr>
          <w:i/>
        </w:rPr>
        <w:t>Костная</w:t>
      </w:r>
      <w:r w:rsidRPr="00E5491C">
        <w:t>: опорная, кроветворная и защитная функции. Виды:</w:t>
      </w:r>
    </w:p>
    <w:p w:rsidR="002365EC" w:rsidRPr="00E5491C" w:rsidRDefault="002365EC" w:rsidP="002365EC">
      <w:pPr>
        <w:ind w:firstLine="708"/>
        <w:rPr>
          <w:rFonts w:cs="Arial"/>
          <w:color w:val="252525"/>
          <w:shd w:val="clear" w:color="auto" w:fill="FFFFFF"/>
        </w:rPr>
      </w:pPr>
      <w:r w:rsidRPr="00E5491C">
        <w:t xml:space="preserve"> </w:t>
      </w:r>
      <w:r w:rsidRPr="00E5491C">
        <w:rPr>
          <w:rFonts w:cs="Arial"/>
          <w:color w:val="252525"/>
          <w:u w:val="single"/>
          <w:shd w:val="clear" w:color="auto" w:fill="FFFFFF"/>
        </w:rPr>
        <w:t>Остеобласты </w:t>
      </w:r>
      <w:r w:rsidRPr="00E5491C">
        <w:rPr>
          <w:rFonts w:cs="Arial"/>
          <w:color w:val="252525"/>
          <w:shd w:val="clear" w:color="auto" w:fill="FFFFFF"/>
        </w:rPr>
        <w:t xml:space="preserve">— молодые </w:t>
      </w:r>
      <w:proofErr w:type="spellStart"/>
      <w:r w:rsidRPr="00E5491C">
        <w:rPr>
          <w:rFonts w:cs="Arial"/>
          <w:color w:val="252525"/>
          <w:shd w:val="clear" w:color="auto" w:fill="FFFFFF"/>
        </w:rPr>
        <w:t>остеобразующие</w:t>
      </w:r>
      <w:proofErr w:type="spellEnd"/>
      <w:r w:rsidRPr="00E5491C">
        <w:rPr>
          <w:rFonts w:cs="Arial"/>
          <w:color w:val="252525"/>
          <w:shd w:val="clear" w:color="auto" w:fill="FFFFFF"/>
        </w:rPr>
        <w:t xml:space="preserve"> к</w:t>
      </w:r>
      <w:r>
        <w:rPr>
          <w:rFonts w:cs="Arial"/>
          <w:color w:val="252525"/>
          <w:shd w:val="clear" w:color="auto" w:fill="FFFFFF"/>
        </w:rPr>
        <w:t>летки костей</w:t>
      </w:r>
      <w:r w:rsidRPr="00E5491C">
        <w:rPr>
          <w:rFonts w:cs="Arial"/>
          <w:color w:val="252525"/>
          <w:shd w:val="clear" w:color="auto" w:fill="FFFFFF"/>
        </w:rPr>
        <w:t>, которые синтезируют межклеточное вещество — матрикс. По мере накопления межклеточного вещества остеобласты замуровываются в нём и становятся остеоцитами.</w:t>
      </w:r>
    </w:p>
    <w:p w:rsidR="002365EC" w:rsidRPr="00E5491C" w:rsidRDefault="002365EC" w:rsidP="002365EC">
      <w:pPr>
        <w:ind w:firstLine="708"/>
        <w:rPr>
          <w:rFonts w:cs="Arial"/>
          <w:color w:val="252525"/>
          <w:shd w:val="clear" w:color="auto" w:fill="FFFFFF"/>
        </w:rPr>
      </w:pPr>
      <w:r w:rsidRPr="00E5491C">
        <w:rPr>
          <w:rFonts w:cs="Arial"/>
          <w:color w:val="252525"/>
          <w:u w:val="single"/>
          <w:shd w:val="clear" w:color="auto" w:fill="FFFFFF"/>
        </w:rPr>
        <w:t>Остеоциты</w:t>
      </w:r>
      <w:r w:rsidRPr="00E5491C">
        <w:rPr>
          <w:rFonts w:cs="Arial"/>
          <w:color w:val="252525"/>
          <w:shd w:val="clear" w:color="auto" w:fill="FFFFFF"/>
        </w:rPr>
        <w:t> — клетки костной ткани позвоночных животных и человека, значительно или полностью утратившие способность синтезировать органический компонент матрикса.</w:t>
      </w:r>
    </w:p>
    <w:p w:rsidR="002365EC" w:rsidRPr="00E5491C" w:rsidRDefault="002365EC" w:rsidP="002365EC">
      <w:pPr>
        <w:shd w:val="clear" w:color="auto" w:fill="FFFFFF"/>
        <w:spacing w:before="120" w:after="120" w:line="240" w:lineRule="auto"/>
        <w:ind w:firstLine="708"/>
        <w:rPr>
          <w:rFonts w:eastAsia="Times New Roman" w:cs="Arial"/>
          <w:color w:val="252525"/>
          <w:lang w:eastAsia="ru-RU"/>
        </w:rPr>
      </w:pPr>
      <w:r w:rsidRPr="00E5491C">
        <w:rPr>
          <w:rFonts w:eastAsia="Times New Roman" w:cs="Arial"/>
          <w:color w:val="252525"/>
          <w:u w:val="single"/>
          <w:lang w:eastAsia="ru-RU"/>
        </w:rPr>
        <w:t>Остеокласты</w:t>
      </w:r>
      <w:r w:rsidRPr="00E5491C">
        <w:rPr>
          <w:rFonts w:eastAsia="Times New Roman" w:cs="Arial"/>
          <w:color w:val="252525"/>
          <w:lang w:eastAsia="ru-RU"/>
        </w:rPr>
        <w:t xml:space="preserve"> - Клетки гематогенного происхождения, образующиеся из моноцитов. Организация остеокласта адаптирована к разрушению кости. В сочетании с остеобластами, остеокласты контролируют количество костной ткани (остеобласты создают новую костную ткань, а остеокласты разрушают старую)</w:t>
      </w:r>
    </w:p>
    <w:p w:rsidR="002365EC" w:rsidRDefault="002365EC" w:rsidP="002365EC">
      <w:pPr>
        <w:ind w:firstLine="708"/>
        <w:rPr>
          <w:rFonts w:cs="Arial"/>
          <w:color w:val="252525"/>
          <w:shd w:val="clear" w:color="auto" w:fill="FFFFFF"/>
        </w:rPr>
      </w:pPr>
    </w:p>
    <w:p w:rsidR="002365EC" w:rsidRDefault="002365EC" w:rsidP="002365EC">
      <w:pPr>
        <w:rPr>
          <w:rFonts w:cs="Arial"/>
          <w:color w:val="252525"/>
          <w:shd w:val="clear" w:color="auto" w:fill="FFFFFF"/>
        </w:rPr>
      </w:pPr>
      <w:r>
        <w:rPr>
          <w:rFonts w:cs="Arial"/>
          <w:i/>
          <w:color w:val="252525"/>
          <w:u w:val="single"/>
          <w:shd w:val="clear" w:color="auto" w:fill="FFFFFF"/>
        </w:rPr>
        <w:t>-</w:t>
      </w:r>
      <w:r w:rsidRPr="00E5491C">
        <w:rPr>
          <w:rFonts w:cs="Arial"/>
          <w:i/>
          <w:color w:val="252525"/>
          <w:u w:val="single"/>
          <w:shd w:val="clear" w:color="auto" w:fill="FFFFFF"/>
        </w:rPr>
        <w:t>Волокнисто-соединительная ткань</w:t>
      </w:r>
      <w:r>
        <w:rPr>
          <w:rFonts w:cs="Arial"/>
          <w:color w:val="252525"/>
          <w:shd w:val="clear" w:color="auto" w:fill="FFFFFF"/>
        </w:rPr>
        <w:t>: сухожилия и связки.</w:t>
      </w:r>
    </w:p>
    <w:p w:rsidR="002365EC" w:rsidRDefault="002365EC" w:rsidP="002365EC">
      <w:pPr>
        <w:rPr>
          <w:rFonts w:cs="Arial"/>
          <w:color w:val="252525"/>
          <w:shd w:val="clear" w:color="auto" w:fill="FFFFFF"/>
        </w:rPr>
      </w:pPr>
      <w:r>
        <w:rPr>
          <w:rFonts w:cs="Arial"/>
          <w:i/>
          <w:color w:val="252525"/>
          <w:u w:val="single"/>
          <w:shd w:val="clear" w:color="auto" w:fill="FFFFFF"/>
        </w:rPr>
        <w:t>-</w:t>
      </w:r>
      <w:r w:rsidRPr="00E5491C">
        <w:rPr>
          <w:rFonts w:cs="Arial"/>
          <w:i/>
          <w:color w:val="252525"/>
          <w:u w:val="single"/>
          <w:shd w:val="clear" w:color="auto" w:fill="FFFFFF"/>
        </w:rPr>
        <w:t>Жировая</w:t>
      </w:r>
      <w:r>
        <w:rPr>
          <w:rFonts w:cs="Arial"/>
          <w:color w:val="252525"/>
          <w:shd w:val="clear" w:color="auto" w:fill="FFFFFF"/>
        </w:rPr>
        <w:t>: защитная и накопительная функции.</w:t>
      </w:r>
    </w:p>
    <w:p w:rsidR="002365EC" w:rsidRDefault="002365EC" w:rsidP="002365EC"/>
    <w:p w:rsidR="002365EC" w:rsidRDefault="002365EC" w:rsidP="002365EC">
      <w:r w:rsidRPr="00E5491C">
        <w:rPr>
          <w:b/>
        </w:rPr>
        <w:t>3)Мышечная ткань</w:t>
      </w:r>
      <w:r>
        <w:rPr>
          <w:b/>
        </w:rPr>
        <w:t>.</w:t>
      </w:r>
      <w:r>
        <w:t xml:space="preserve"> Клетки мышечной ткани – мышечные волокна, в их цитоплазме находится большое количество нитей, способных к сокращению (</w:t>
      </w:r>
      <w:proofErr w:type="spellStart"/>
      <w:r>
        <w:t>актиновые</w:t>
      </w:r>
      <w:proofErr w:type="spellEnd"/>
      <w:r>
        <w:t xml:space="preserve"> и </w:t>
      </w:r>
      <w:proofErr w:type="spellStart"/>
      <w:r>
        <w:t>миозиновые</w:t>
      </w:r>
      <w:proofErr w:type="spellEnd"/>
      <w:r>
        <w:t xml:space="preserve"> белки).</w:t>
      </w:r>
    </w:p>
    <w:p w:rsidR="002365EC" w:rsidRDefault="002365EC" w:rsidP="002365EC">
      <w:r w:rsidRPr="00B93150">
        <w:rPr>
          <w:i/>
          <w:u w:val="single"/>
        </w:rPr>
        <w:t>-гладкая мускулатура:</w:t>
      </w:r>
      <w:r>
        <w:t xml:space="preserve"> выстилает внутренние органы. Имеет небольшую амплитуду движения + нервное регулирование без контроля человека.</w:t>
      </w:r>
    </w:p>
    <w:p w:rsidR="002365EC" w:rsidRDefault="002365EC" w:rsidP="002365EC">
      <w:r w:rsidRPr="00B93150">
        <w:rPr>
          <w:i/>
          <w:u w:val="single"/>
        </w:rPr>
        <w:t>-</w:t>
      </w:r>
      <w:proofErr w:type="gramStart"/>
      <w:r w:rsidRPr="00B93150">
        <w:rPr>
          <w:i/>
          <w:u w:val="single"/>
        </w:rPr>
        <w:t>поперечно-полосатая</w:t>
      </w:r>
      <w:proofErr w:type="gramEnd"/>
      <w:r w:rsidRPr="00B93150">
        <w:rPr>
          <w:i/>
          <w:u w:val="single"/>
        </w:rPr>
        <w:t xml:space="preserve"> (скелетная)</w:t>
      </w:r>
      <w:r>
        <w:t>: волокна поперечно-полосатой мускулатуры достигает до 10 см. Нервная регуляция под контролем человека.</w:t>
      </w:r>
    </w:p>
    <w:p w:rsidR="002365EC" w:rsidRPr="00B93150" w:rsidRDefault="002365EC" w:rsidP="002365EC">
      <w:r w:rsidRPr="00B93150">
        <w:rPr>
          <w:i/>
          <w:u w:val="single"/>
        </w:rPr>
        <w:t>-сердечная мышца</w:t>
      </w:r>
      <w:r>
        <w:t xml:space="preserve">: это также </w:t>
      </w:r>
      <w:proofErr w:type="gramStart"/>
      <w:r>
        <w:t>поперечно-полосатая</w:t>
      </w:r>
      <w:proofErr w:type="gramEnd"/>
      <w:r>
        <w:t xml:space="preserve"> мускулатура, но с </w:t>
      </w:r>
      <w:proofErr w:type="spellStart"/>
      <w:r>
        <w:t>инервацией</w:t>
      </w:r>
      <w:proofErr w:type="spellEnd"/>
      <w:r>
        <w:t xml:space="preserve"> как у гладкой мускулатуры. </w:t>
      </w:r>
    </w:p>
    <w:p w:rsidR="002365EC" w:rsidRDefault="002365EC" w:rsidP="002365EC"/>
    <w:p w:rsidR="002365EC" w:rsidRDefault="002365EC" w:rsidP="002365EC">
      <w:r w:rsidRPr="00B93150">
        <w:rPr>
          <w:b/>
        </w:rPr>
        <w:lastRenderedPageBreak/>
        <w:t>4)Нервная ткань</w:t>
      </w:r>
      <w:r>
        <w:t xml:space="preserve">. Структурной единицей нервной ткани является нейрон. Для нейрона характерны короткие отростки – дендриты (воспринимают информацию) и аксон (один длинный </w:t>
      </w:r>
      <w:r w:rsidRPr="00B93150">
        <w:t>[</w:t>
      </w:r>
      <w:r>
        <w:t>до 1.5 метров</w:t>
      </w:r>
      <w:r w:rsidRPr="00B93150">
        <w:t>]</w:t>
      </w:r>
      <w:r>
        <w:t xml:space="preserve"> отросток, передающий информацию). Тело нейрона может быть различной формы. При соединении длинных отростков образуются нервные волокна.</w:t>
      </w:r>
    </w:p>
    <w:p w:rsidR="002365EC" w:rsidRDefault="002365EC" w:rsidP="002365EC">
      <w:r>
        <w:t>Основные свойства: способность воспринимать и передавать возбуждение.</w:t>
      </w:r>
    </w:p>
    <w:p w:rsidR="002365EC" w:rsidRDefault="002365EC" w:rsidP="002365EC">
      <w:r>
        <w:t xml:space="preserve">Функция: </w:t>
      </w:r>
      <w:proofErr w:type="spellStart"/>
      <w:r>
        <w:t>инервация</w:t>
      </w:r>
      <w:proofErr w:type="spellEnd"/>
      <w:r>
        <w:t xml:space="preserve"> и нервная регулировка всего организма.</w:t>
      </w:r>
    </w:p>
    <w:p w:rsidR="002365EC" w:rsidRDefault="002365EC" w:rsidP="002365EC">
      <w:pPr>
        <w:pStyle w:val="a3"/>
        <w:ind w:left="2124" w:firstLine="696"/>
      </w:pPr>
    </w:p>
    <w:p w:rsidR="00EC13AF" w:rsidRDefault="00EC13AF">
      <w:bookmarkStart w:id="0" w:name="_GoBack"/>
      <w:bookmarkEnd w:id="0"/>
    </w:p>
    <w:sectPr w:rsidR="00EC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D4FEC"/>
    <w:multiLevelType w:val="hybridMultilevel"/>
    <w:tmpl w:val="AFCA44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EC"/>
    <w:rsid w:val="002365EC"/>
    <w:rsid w:val="00E56B98"/>
    <w:rsid w:val="00E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2016-09-12T12:01:00Z</dcterms:created>
  <dcterms:modified xsi:type="dcterms:W3CDTF">2016-09-12T15:35:00Z</dcterms:modified>
</cp:coreProperties>
</file>