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sz w:val="22"/>
          <w:szCs w:val="22"/>
        </w:rPr>
        <w:t>ТЕХНИЧЕСКОЕ ЗАДАНИЕ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sz w:val="22"/>
          <w:szCs w:val="22"/>
        </w:rPr>
        <w:t>на разработку системы управления заявками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sz w:val="22"/>
          <w:szCs w:val="22"/>
        </w:rPr>
        <w:t>на обслуживание оборудования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sz w:val="22"/>
          <w:szCs w:val="22"/>
        </w:rPr>
        <w:t>Версия: 3.0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sz w:val="22"/>
          <w:szCs w:val="22"/>
        </w:rPr>
        <w:t>Дата: 16.03.2026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Изменения относительно v2.1: </w:t>
      </w:r>
      <w:r>
        <w:rPr>
          <w:rFonts w:eastAsia="Arial" w:cs="Arial"/>
          <w:sz w:val="22"/>
          <w:szCs w:val="22"/>
        </w:rPr>
        <w:t>уточнены роли (добавлены Техник, Главный инженер, Клиент), обновлена матрица переходов статусов, убран статус «Подтверждение выезда», добавлен глоссарий, описаны требования безопасности, офлайн-режим, удаление персональных данных, удалена зависимость от jQuery.</w:t>
      </w:r>
    </w:p>
    <w:p>
      <w:pPr>
        <w:pStyle w:val="1"/>
        <w:rPr/>
      </w:pPr>
      <w:r>
        <w:rPr/>
        <w:t>ГЛОССАРИЙ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00"/>
        <w:gridCol w:w="6525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АВР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Акт выполненных работ — документ, подтверждающий факт выполнения работ по заявке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PWA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Progressive Web Application — прогрессивное веб-приложение, доступное через браузер с возможностью установки на устройство и офлайн-доступа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SLA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Service Level Agreement — соглашение об уровне обслуживания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ФЗ-152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Федеральный закон «О персональных данных»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VAPID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Voluntary Application Server Identification — протокол идентификации сервера для Web Push-уведомлений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ORM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Object-Relational Mapping — технология объектно-реляционного отображения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CI/CD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Continuous Integration / Continuous Delivery — непрерывная интеграция и доставка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CSRF/XSS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Типы веб-атак: межсайтовая подделка запроса / межсайтовый скриптинг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IndexedDB</w:t>
            </w:r>
          </w:p>
        </w:tc>
        <w:tc>
          <w:tcPr>
            <w:tcW w:w="6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Клиентская база данных в браузере для хранения структурированных данных офлайн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1"/>
        <w:rPr/>
      </w:pPr>
      <w:r>
        <w:rPr/>
        <w:t>1. ВВЕДЕНИЕ</w:t>
      </w:r>
    </w:p>
    <w:p>
      <w:pPr>
        <w:pStyle w:val="2"/>
        <w:rPr/>
      </w:pPr>
      <w:r>
        <w:rPr/>
        <w:t>1.1. Общее описание системы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Система управления заявками на обслуживание оборудования (далее — Система) представляет собой веб-приложение для организации и контроля процесса обработки заявок на ремонт, техническое обслуживание и поставки оборудования клиентам.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Система обеспечивает полный цикл работы с заявками: от создания и назначения ответственного специалиста до выполнения работ и формирования отчётности. Основным направлением применения является обслуживание кофемашин и сопутствующего оборудования в торговых точках клиентов.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Система заменяет ранее используемый веб-сервис и предназначена для повышения эффективности процессов сервисного обслуживания.</w:t>
      </w:r>
    </w:p>
    <w:p>
      <w:pPr>
        <w:pStyle w:val="2"/>
        <w:rPr/>
      </w:pPr>
      <w:r>
        <w:rPr/>
        <w:t>1.2. Цель создания системы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Основные цели создания Системы: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>
          <w:rFonts w:eastAsia="Arial" w:cs="Arial"/>
          <w:sz w:val="22"/>
          <w:szCs w:val="22"/>
        </w:rPr>
        <w:t>Автоматизация процесса обработки заявок на обслуживание оборудования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Централизованный учёт оборудования и истории его обслуживания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Оптимизация распределения задач между специалистами (техниками, инженерами)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Контроль сроков реагирования и выполнения заявок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Учёт использованных запчастей и материалов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Формирование статистики и аналитических отчётов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Обеспечение коммуникации между участниками процесса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Автоматизация процесса согласования дорогостоящих запчастей</w:t>
      </w:r>
    </w:p>
    <w:p>
      <w:pPr>
        <w:pStyle w:val="2"/>
        <w:rPr/>
      </w:pPr>
      <w:r>
        <w:rPr/>
        <w:t>1.3. Область применения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Система предназначена для использования сервисными компаниями, осуществляющими техническое обслуживание оборудования клиентов. Типовые пользователи: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Техники (выездной персонал)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Инженеры (выездной персонал)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Главные инженеры (старшие специалисты)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Логисты (диспетчеры, операторы)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Менеджеры сервисной компании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Клиенты (физические лица)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Менеджеры клиентов (представители сетей)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Модераторы (администраторы системы)</w:t>
      </w:r>
    </w:p>
    <w:p>
      <w:pPr>
        <w:pStyle w:val="2"/>
        <w:rPr/>
      </w:pPr>
      <w:r>
        <w:rPr/>
        <w:t>1.4. Платформа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Система реализуется как прогрессивное веб-приложение (PWA), доступное через браузер на настольных компьютерах, планшетах и смартфонах. PWA-архитектура обеспечивает возможность установки на домашний экран мобильного устройства и работу в офлайн-режиме.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Для техников и инженеров предусмотрен офлайн-режим: просмотр ранее загруженных заявок (контактные данные, адреса, описание проблемы) и возможность смены статуса заявки офлайн с последующей автоматической синхронизацией при восстановлении соединения.</w:t>
      </w:r>
    </w:p>
    <w:p>
      <w:pPr>
        <w:pStyle w:val="2"/>
        <w:rPr/>
      </w:pPr>
      <w:r>
        <w:rPr/>
        <w:t>1.5. Язык интерфейса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Интерфейс системы выполнен исключительно на русском языке. Мультиязычность не предусмотрена.</w:t>
      </w:r>
    </w:p>
    <w:p>
      <w:pPr>
        <w:pStyle w:val="1"/>
        <w:rPr/>
      </w:pPr>
      <w:r>
        <w:rPr/>
        <w:t>2. РОЛИ ПОЛЬЗОВАТЕЛЕЙ И ПРАВА ДОСТУПА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Система поддерживает 8 ролей пользователей с различными правами доступа.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rPr/>
      </w:pPr>
      <w:r>
        <w:rPr/>
        <w:t>2.1. Техник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Выездной специалист, выполняющий работы на объектах клиентов.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Функции и права: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Создание заявок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Просмотр назначенных заявок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Фильтрация заявок по региону, специалисту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Изменение статуса заявки в рамках своей работы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Составление и загрузка АВР (акт выполненных работ)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Указание использованных запчастей (артикул, количество)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Указание причины, по которой требуется продолжение работ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Участие в чате по заявке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Просмотр истории ремонта оборудования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Просмотр контактных данных клиента и навигация к объекту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Офлайн-доступ к информации о заявках с возможностью смены статуса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Ограничения: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Не может отклонять или переназначать заявки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Не может редактировать оборудование или справочники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Не может согласовывать запчасти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Видит только назначенные ему заявки</w:t>
      </w:r>
    </w:p>
    <w:p>
      <w:pPr>
        <w:pStyle w:val="2"/>
        <w:rPr/>
      </w:pPr>
      <w:r>
        <w:rPr/>
        <w:t>2.2. Инженер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Выездной специалист с теми же правами, что и Техник. Разница между ролями носит должностной характер и не влияет на функциональные права в системе. Все функции и ограничения идентичны роли Техник (п. 2.1).</w:t>
      </w:r>
    </w:p>
    <w:p>
      <w:pPr>
        <w:pStyle w:val="2"/>
        <w:rPr/>
      </w:pPr>
      <w:r>
        <w:rPr/>
        <w:t>2.3. Главный инженер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Старший специалист с расширенными правами по сравнению с Техником и Инженером.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Функции и права (в дополнение к правам Техника/Инженера):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Просмотр всех заявок (не только назначенных лично)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Переназначение заявок между техниками и инженерами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Согласование запчастей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Доступ к расширенной фильтрации и статистике</w:t>
      </w:r>
    </w:p>
    <w:p>
      <w:pPr>
        <w:pStyle w:val="2"/>
        <w:rPr/>
      </w:pPr>
      <w:r>
        <w:rPr/>
        <w:t>2.4. Логист (Техник-оператор)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Функции и права: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Создание заявок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Первичная обработка заявок (прозвон клиента, уточнение неисправности)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Дистанционный ремонт (попытка решить проблему удалённо)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Закрытие заявок при успешном дистанционном решении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Передача заявки на согласование запчастей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Формирование выезда для ремонта (назначение специалиста)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Переназначение заявок (при наличии соответствующего права)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Контроль отработки заявок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Учёт запчастей (внесение остатков у специалистов)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Просмотр всех заявок с фильтрацией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Участие в чатах по заявкам</w:t>
      </w:r>
    </w:p>
    <w:p>
      <w:pPr>
        <w:pStyle w:val="2"/>
        <w:rPr/>
      </w:pPr>
      <w:r>
        <w:rPr/>
        <w:t>2.5. Менеджер Timewise (сервисной компании)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Функции и права: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Создание заявок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Инициирование согласования запчастей с клиентом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Согласование ремонта с клиентом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Участие в чатах по заявкам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Просмотр всех заявок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Сбор информации и формирование отчётов по всем заявкам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Доступ ко всем фильтрам и статистике</w:t>
      </w:r>
    </w:p>
    <w:p>
      <w:pPr>
        <w:pStyle w:val="2"/>
        <w:rPr/>
      </w:pPr>
      <w:r>
        <w:rPr/>
        <w:t>2.6. Клиент (физическое лицо)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Роль, назначаемая по умолчанию при самостоятельной регистрации пользователя в системе. Клиент не привязан к какой-либо организации или сети. При необходимости модератор может привязать клиента к конкретной сети, после чего роль пользователя меняется на «Менеджер клиента» (п. 2.7).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Функции и права: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Создание заявок (например, на ремонт собственного оборудования)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Просмотр и отслеживание статуса только своих заявок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Участие в чатах только по своим заявкам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Просмотр статистики только по своим заявкам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Ограничения: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Не имеет доступа к заявкам других пользователей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Не может назначать специалистов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Не привязан к организации или сети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Не может согласовывать запчасти</w:t>
      </w:r>
    </w:p>
    <w:p>
      <w:pPr>
        <w:pStyle w:val="2"/>
        <w:rPr/>
      </w:pPr>
      <w:r>
        <w:rPr/>
        <w:t>2.7. Менеджер клиента (менеджер сети)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Роль присваивается пользователю с ролью «Клиент» после того, как модератор привяжет его к конкретной организации (сети). К одной организации может быть привязано несколько менеджеров клиента.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Функции и права: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Создание заявок только по своей сети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Согласование запчастей (утверждение или отклонение запросов от Менеджера Timewise)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Добавление новых точек обслуживания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Согласование отработки заявок по своей сети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Сбор информации об отработке заявок по своей сети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Участие в чатах только по заявкам своей сети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Просмотр статистики только по своей сети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Ограничения: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Не имеет доступа к заявкам других сетей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Не может назначать специалистов</w:t>
      </w:r>
    </w:p>
    <w:p>
      <w:pPr>
        <w:pStyle w:val="2"/>
        <w:rPr/>
      </w:pPr>
      <w:r>
        <w:rPr/>
        <w:t>2.8. Модератор (администратор)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Функции и права: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Все функции предыдущих ролей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Модерация приложения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Добавление новых единиц оборудования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Добавление новых точек обслуживания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Добавление организаций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Создание и управление аккаунтами пользователей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Привязка пользователей с ролью «Клиент» к организациям (назначение роли «Менеджер клиента»)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Управление справочниками (запчасти, оборудование)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Изменение любых параметров заявок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Переназначение заявок между специалистами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Отмена заявок из любого статуса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Удаление заявок (опционально)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Принудительное завершение сессий пользователей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Удаление персональных данных пользователя по запросу (ФЗ-152)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Доступ ко всем логам и истории изменений</w:t>
      </w:r>
    </w:p>
    <w:p>
      <w:pPr>
        <w:pStyle w:val="2"/>
        <w:rPr/>
      </w:pPr>
      <w:r>
        <w:rPr/>
        <w:t>2.9. Сводная матрица прав доступа</w:t>
      </w:r>
    </w:p>
    <w:p>
      <w:pPr>
        <w:pStyle w:val="Normal"/>
        <w:spacing w:before="0" w:after="120"/>
        <w:rPr/>
      </w:pPr>
      <w:r>
        <w:rPr/>
      </w:r>
    </w:p>
    <w:tbl>
      <w:tblPr>
        <w:tblW w:w="872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9"/>
        <w:gridCol w:w="741"/>
        <w:gridCol w:w="740"/>
        <w:gridCol w:w="779"/>
        <w:gridCol w:w="741"/>
        <w:gridCol w:w="779"/>
        <w:gridCol w:w="741"/>
        <w:gridCol w:w="900"/>
        <w:gridCol w:w="899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Функция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Тех.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Инж.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Гл.инж.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Лог.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М.TW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Кл.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М.кл.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Мод.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Создание заявок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  <w:r>
              <w:rPr>
                <w:rFonts w:eastAsia="Arial" w:cs="Arial"/>
                <w:sz w:val="20"/>
                <w:szCs w:val="20"/>
              </w:rPr>
              <w:t>*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Просмотр всех заявок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Просмотр своих заявок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  <w:r>
              <w:rPr>
                <w:rFonts w:eastAsia="Arial" w:cs="Arial"/>
                <w:sz w:val="20"/>
                <w:szCs w:val="20"/>
              </w:rPr>
              <w:t>*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Изменение статуса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  <w:r>
              <w:rPr>
                <w:rFonts w:eastAsia="Arial" w:cs="Arial"/>
                <w:sz w:val="20"/>
                <w:szCs w:val="20"/>
              </w:rPr>
              <w:t>**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  <w:r>
              <w:rPr>
                <w:rFonts w:eastAsia="Arial" w:cs="Arial"/>
                <w:sz w:val="20"/>
                <w:szCs w:val="20"/>
              </w:rPr>
              <w:t>**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  <w:r>
              <w:rPr>
                <w:rFonts w:eastAsia="Arial" w:cs="Arial"/>
                <w:sz w:val="20"/>
                <w:szCs w:val="20"/>
              </w:rPr>
              <w:t>**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Переназначение заявок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  <w:r>
              <w:rPr>
                <w:rFonts w:eastAsia="Arial" w:cs="Arial"/>
                <w:sz w:val="20"/>
                <w:szCs w:val="20"/>
              </w:rPr>
              <w:t>***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Согласование запчастей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Управление оборудованием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Управление пользователями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Отмена заявок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Офлайн-доступ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✓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* — только по своей сети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** — только в рамках назначенных заявок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*** — при наличии дополнительного права</w:t>
      </w:r>
    </w:p>
    <w:p>
      <w:pPr>
        <w:pStyle w:val="1"/>
        <w:rPr/>
      </w:pPr>
      <w:r>
        <w:rPr/>
        <w:t>3. ОСНОВНЫЕ СУЩНОСТИ СИСТЕМЫ</w:t>
      </w:r>
    </w:p>
    <w:p>
      <w:pPr>
        <w:pStyle w:val="2"/>
        <w:rPr/>
      </w:pPr>
      <w:r>
        <w:rPr/>
        <w:t>3.1. Заявка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Центральная сущность системы. Атрибуты: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Уникальный номер заявки (генерируется автоматически)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Тип заявки (ремонт, обслуживание, поставка)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Статус (см. раздел 4.3)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Приоритет (низкий, плановая, средний, высокий) или конкретная дата выполнения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Дата и время создания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Крайний срок реагирования (задаётся вручную)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Дата и время начала работ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Дата и время окончания работ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Назначенный специалист (техник/инженер)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Ссылка на оборудование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Ссылка на клиента и точку обслуживания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Описание проблемы (текст)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Фотографии, видео (при создании заявки, без ограничений по размеру и количеству файлов)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АВР (акт выполненных работ) — фото документа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Список использованных запчастей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История чата по заявке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Регион, сеть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Информация о согласовании запчастей (если применимо)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Имя создавшего заявку</w:t>
      </w:r>
    </w:p>
    <w:p>
      <w:pPr>
        <w:pStyle w:val="2"/>
        <w:rPr/>
      </w:pPr>
      <w:r>
        <w:rPr/>
        <w:t>3.2. Оборудование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Единица оборудования, установленная у клиента. Атрибуты: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Название/модель оборудования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Серийный номер (уникальный идентификатор)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Дата установки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Дата производства (поле скрыто, неактивно в текущей версии)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Ссылка на точку обслуживания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История ремонта (список всех заявок по данному оборудованию)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Примечание: на одной точке может быть несколько единиц оборудования. Каждая единица обслуживается отдельно, для каждой создаётся своя заявка.</w:t>
      </w:r>
    </w:p>
    <w:p>
      <w:pPr>
        <w:pStyle w:val="2"/>
        <w:rPr/>
      </w:pPr>
      <w:r>
        <w:rPr/>
        <w:t>3.3. Точка обслуживания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Место установки оборудования. Атрибуты: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Адрес (полный)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Географические координаты (для навигации)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Регион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Сеть (торговая сеть, к которой относится точка)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Ссылка на клиента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Список контактных лиц на точке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Список установленного оборудования</w:t>
      </w:r>
    </w:p>
    <w:p>
      <w:pPr>
        <w:pStyle w:val="2"/>
        <w:rPr/>
      </w:pPr>
      <w:r>
        <w:rPr/>
        <w:t>3.4. Организация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Организация, которой принадлежит оборудование. Атрибуты: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Наименование предприятия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Название сети или магазина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Список контактных лиц (ФИО, телефон, email)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Точки обслуживания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ТТК настроек напитков специфичное для конкретной организации, в виде фото</w:t>
      </w:r>
    </w:p>
    <w:p>
      <w:pPr>
        <w:pStyle w:val="2"/>
        <w:rPr/>
      </w:pPr>
      <w:r>
        <w:rPr/>
        <w:t>3.5. Запчасти (модуль неактивен в текущей версии)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Справочник запасных частей. Планируется к реализации в будущих релизах. Атрибуты: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Артикул (уникальный код)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Название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Описание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Текущая цена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История изменения цен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Признак дорогостоящей запчасти (требует согласования)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Примечание: пока модуль запчастей неактивен, процесс согласования дорогостоящих запчастей реализуется упрощённо: пользователь нажимает кнопку «Согласовано», и заявка продолжает движение по жизненному циклу.</w:t>
      </w:r>
    </w:p>
    <w:p>
      <w:pPr>
        <w:pStyle w:val="2"/>
        <w:rPr/>
      </w:pPr>
      <w:r>
        <w:rPr/>
        <w:t>3.6. Пользователь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Учётная запись в системе. Атрибуты: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ФИО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Номер телефона (логин)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Email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Роль (техник, инженер, главный инженер, логист, менеджер Timewise, клиент, менеджер клиента, модератор)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Компания/организация или физическое лицо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Дополнительные права (опционально)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Для менеджера клиента — привязка к конкретной сети через модератора</w:t>
      </w:r>
    </w:p>
    <w:p>
      <w:pPr>
        <w:pStyle w:val="1"/>
        <w:rPr/>
      </w:pPr>
      <w:r>
        <w:rPr/>
        <w:t>4. ЖИЗНЕННЫЙ ЦИКЛ ЗАЯВКИ</w:t>
      </w:r>
    </w:p>
    <w:p>
      <w:pPr>
        <w:pStyle w:val="2"/>
        <w:rPr/>
      </w:pPr>
      <w:r>
        <w:rPr/>
        <w:t>4.1. Типы заявок</w:t>
      </w:r>
    </w:p>
    <w:p>
      <w:pPr>
        <w:pStyle w:val="3"/>
        <w:rPr/>
      </w:pPr>
      <w:r>
        <w:rPr/>
        <w:t>4.1.1. Ремонт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Обязательные поля: адрес точки, контактные данные, описание неисправности, сроки выполнения. Фото, видео — опционально.</w:t>
      </w:r>
    </w:p>
    <w:p>
      <w:pPr>
        <w:pStyle w:val="3"/>
        <w:rPr/>
      </w:pPr>
      <w:r>
        <w:rPr/>
        <w:t>4.1.2. Обслуживание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Обязательные поля: адрес точки, контактные данные, описание работ, сроки выполнения.</w:t>
      </w:r>
    </w:p>
    <w:p>
      <w:pPr>
        <w:pStyle w:val="3"/>
        <w:rPr/>
      </w:pPr>
      <w:r>
        <w:rPr/>
        <w:t>4.1.3. Поставка (модуль неактивен)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Планируется в будущих релизах. Обязательные поля: адрес точки, контактные данные, описание поставки, срок доставки.</w:t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Примечание: для всех типов заявок требуется АВР по завершении работ.</w:t>
      </w:r>
    </w:p>
    <w:p>
      <w:pPr>
        <w:pStyle w:val="2"/>
        <w:rPr/>
      </w:pPr>
      <w:r>
        <w:rPr/>
        <w:t>4.2. Создание заявки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Заявку могут создавать: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Техник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Инженер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Главный инженер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Логист (техник-оператор)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Менеджер Timewise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Клиент (физическое лицо)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Менеджер клиента (только для своей сети)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Модератор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После создания заявке присваивается уникальный номер и начальный статус «Новая».</w:t>
      </w:r>
    </w:p>
    <w:p>
      <w:pPr>
        <w:pStyle w:val="2"/>
        <w:rPr/>
      </w:pPr>
      <w:r>
        <w:rPr/>
        <w:t>4.3. Статусы заявки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Заявка проходит через следующие статусы: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4201"/>
        <w:gridCol w:w="2626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Кто устанавливает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Новая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Заявка создана. Ожидает первичной обработки.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Создатель заявки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Обработана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 уточняет неисправность, производит попытку дистанционного ремонта.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Выполнена дистанционно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Проблема решена удалённо, выезд не требуется.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Согласование запчастей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Требуется дорогостоящая запчасть. Менеджер Timewise инициирует согласование с клиентом.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 / Менеджер Timewise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Ремонт согласован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Timewise согласовал ремонт с клиентом. Запчасти одобрены.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Timewise / Менеджер клиента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 работе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 назначил специалиста. Специалист приступил к выполнению.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в пути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Специалист направляется на объект.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/ Инженер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Выполнение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Работы в процессе. Фиксируется время начала.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/ Инженер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Выполнена полностью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Работы завершены успешно. АВР прикреплён.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/ Инженер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Требуется продолжение работ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Специалист указал причину продолжения. После устранения — повторный цикл.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/ Инженер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Отменена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Заявка отменена. Может быть установлена из любого статуса.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Timewise / Модератор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2"/>
        <w:rPr/>
      </w:pPr>
      <w:r>
        <w:rPr/>
        <w:t>4.4. Матрица переходов статусов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Допустимые переходы между статусами заявки: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200"/>
        <w:gridCol w:w="3226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Из статуса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В статус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579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Кто выполняет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Новая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Обработана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Новая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Отменена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TW / Модератор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Обработана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Выполнена дистанционно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Обработана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Согласование запчастей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 / Менеджер TW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Обработана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 работе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Обработана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Отменена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TW / Модератор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Согласование запчастей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Ремонт согласован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TW / М. клиента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Согласование запчастей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Отменена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TW / Модератор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Ремонт согласован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 работе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Ремонт согласован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Отменена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TW / Модератор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 работе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в пути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/ Инженер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 работе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Отменена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TW / Модератор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в пути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Выполнение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/ Инженер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Выполнение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Выполнена полностью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/ Инженер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Выполнение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Требуется продолжение работ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 / Инженер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Треб. продолжение работ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 работе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Треб. продолжение работ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Согласование запчастей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Логист / Менеджер TW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Треб. продолжение работ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Отменена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Менеджер TW / Модератор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2"/>
        <w:rPr/>
      </w:pPr>
      <w:r>
        <w:rPr/>
        <w:t>4.5. Подробное описание этапов</w:t>
      </w:r>
    </w:p>
    <w:p>
      <w:pPr>
        <w:pStyle w:val="3"/>
        <w:rPr/>
      </w:pPr>
      <w:r>
        <w:rPr/>
        <w:t>4.5.1. Поступление заявки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Заявка создаётся одним из уполномоченных пользователей (см. п. 4.2). Заявке присваивается уникальный номер и статус «Новая».</w:t>
      </w:r>
    </w:p>
    <w:p>
      <w:pPr>
        <w:pStyle w:val="3"/>
        <w:rPr/>
      </w:pPr>
      <w:r>
        <w:rPr/>
        <w:t>4.5.2. Обработка заявки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Логист выполняет первичную обработку: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rFonts w:eastAsia="Arial" w:cs="Arial"/>
          <w:sz w:val="22"/>
          <w:szCs w:val="22"/>
        </w:rPr>
        <w:t>Уточняет неисправность (связывается с клиентом)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Производит попытку дистанционного ремонта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Arial" w:cs="Arial"/>
          <w:sz w:val="22"/>
          <w:szCs w:val="22"/>
        </w:rPr>
        <w:t>Переводит заявку в статус «Обработана»</w:t>
      </w:r>
    </w:p>
    <w:p>
      <w:pPr>
        <w:pStyle w:val="3"/>
        <w:rPr/>
      </w:pPr>
      <w:r>
        <w:rPr/>
        <w:t>4.5.3. Ветвь 1: Заявка решена удалённо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Если проблема решена дистанционно, логист закрывает заявку. Статус → «Выполнена дистанционно».</w:t>
      </w:r>
    </w:p>
    <w:p>
      <w:pPr>
        <w:pStyle w:val="3"/>
        <w:rPr/>
      </w:pPr>
      <w:r>
        <w:rPr/>
        <w:t>4.5.4. Ветвь 2: Требуется выезд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Если дистанционное решение невозможно, логист проверяет необходимость дорогостоящих запчастей: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A) Требуется дорогостоящая запчасть: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rFonts w:eastAsia="Arial" w:cs="Arial"/>
          <w:sz w:val="22"/>
          <w:szCs w:val="22"/>
        </w:rPr>
        <w:t>Логист пердаёт заявку на согласование запчастей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sz w:val="22"/>
          <w:szCs w:val="22"/>
        </w:rPr>
        <w:t>Статус → «Согласование запчастей»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sz w:val="22"/>
          <w:szCs w:val="22"/>
        </w:rPr>
        <w:t>Менеджер Timewise инициирует согласование с клиентом (менеджером клиента)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sz w:val="22"/>
          <w:szCs w:val="22"/>
        </w:rPr>
        <w:t>После одобрения: статус → «Ремонт согласован». При отказе: модератор принимает решение об отмене заявки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B) Дорогостоящие запчасти не требуются: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Сразу переход к назначению специалиста.</w:t>
      </w:r>
    </w:p>
    <w:p>
      <w:pPr>
        <w:pStyle w:val="3"/>
        <w:rPr/>
      </w:pPr>
      <w:r>
        <w:rPr/>
        <w:t>4.5.5. Назначение специалиста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rFonts w:eastAsia="Arial" w:cs="Arial"/>
          <w:sz w:val="22"/>
          <w:szCs w:val="22"/>
        </w:rPr>
        <w:t>Логист назначает техника или инженера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Arial" w:cs="Arial"/>
          <w:sz w:val="22"/>
          <w:szCs w:val="22"/>
        </w:rPr>
        <w:t>Статус → «В работе»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Arial" w:cs="Arial"/>
          <w:sz w:val="22"/>
          <w:szCs w:val="22"/>
        </w:rPr>
        <w:t>Специалист получает уведомление</w:t>
      </w:r>
    </w:p>
    <w:p>
      <w:pPr>
        <w:pStyle w:val="3"/>
        <w:rPr/>
      </w:pPr>
      <w:r>
        <w:rPr/>
        <w:t>4.5.6. Выезд на объект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rFonts w:eastAsia="Arial" w:cs="Arial"/>
          <w:sz w:val="22"/>
          <w:szCs w:val="22"/>
        </w:rPr>
        <w:t>Специалист подтверждает выезд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rFonts w:eastAsia="Arial" w:cs="Arial"/>
          <w:sz w:val="22"/>
          <w:szCs w:val="22"/>
        </w:rPr>
        <w:t>Статус → «Техник в пути»</w:t>
      </w:r>
    </w:p>
    <w:p>
      <w:pPr>
        <w:pStyle w:val="3"/>
        <w:rPr/>
      </w:pPr>
      <w:r>
        <w:rPr/>
        <w:t>4.5.7. Выполнение работ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eastAsia="Arial" w:cs="Arial"/>
          <w:sz w:val="22"/>
          <w:szCs w:val="22"/>
        </w:rPr>
        <w:t>Специалист подтверждает начало выполнения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eastAsia="Arial" w:cs="Arial"/>
          <w:sz w:val="22"/>
          <w:szCs w:val="22"/>
        </w:rPr>
        <w:t>Статус → «Выполнение»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eastAsia="Arial" w:cs="Arial"/>
          <w:sz w:val="22"/>
          <w:szCs w:val="22"/>
        </w:rPr>
        <w:t>Фиксируется время начала работ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eastAsia="Arial" w:cs="Arial"/>
          <w:sz w:val="22"/>
          <w:szCs w:val="22"/>
        </w:rPr>
        <w:t>Перед началом: сверяется серийный номер оборудования</w:t>
      </w:r>
    </w:p>
    <w:p>
      <w:pPr>
        <w:pStyle w:val="3"/>
        <w:rPr/>
      </w:pPr>
      <w:r>
        <w:rPr/>
        <w:t>4.5.8. Закрытие заявки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A) Ремонт выполнен полностью: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rFonts w:eastAsia="Arial" w:cs="Arial"/>
          <w:sz w:val="22"/>
          <w:szCs w:val="22"/>
        </w:rPr>
        <w:t>Специалист составляет АВР, прикрепляет фото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eastAsia="Arial" w:cs="Arial"/>
          <w:sz w:val="22"/>
          <w:szCs w:val="22"/>
        </w:rPr>
        <w:t>Указывает использованные запчасти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eastAsia="Arial" w:cs="Arial"/>
          <w:sz w:val="22"/>
          <w:szCs w:val="22"/>
        </w:rPr>
        <w:t>Статус → «Выполнена полностью»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B) Ремонт НЕ выполнен полностью: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Если требуется согласование запчастей — возврат к этапу «Согласование запчастей». Если нет — специалист указывает причину, прикрепляет промежуточный АВР. Статус → «Требуется продолжение работ». После устранения причины — заявка возвращается в статус «В работе» (п. 4.5.5).</w:t>
      </w:r>
    </w:p>
    <w:p>
      <w:pPr>
        <w:pStyle w:val="1"/>
        <w:rPr/>
      </w:pPr>
      <w:r>
        <w:rPr/>
        <w:t>5. РАБОТА С ОБОРУДОВАНИЕМ И ЗАПЧАСТЯМИ</w:t>
      </w:r>
    </w:p>
    <w:p>
      <w:pPr>
        <w:pStyle w:val="2"/>
        <w:rPr/>
      </w:pPr>
      <w:r>
        <w:rPr/>
        <w:t>5.1. Оборудование</w:t>
      </w:r>
    </w:p>
    <w:p>
      <w:pPr>
        <w:pStyle w:val="3"/>
        <w:rPr/>
      </w:pPr>
      <w:r>
        <w:rPr/>
        <w:t>5.1.1. Добавление оборудования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Новое оборудование добавляется модератором. Поля: название/модель, серийный номер, дата установки, точка. Поле «Дата производства» скрыто и неактивно в текущей версии.</w:t>
      </w:r>
    </w:p>
    <w:p>
      <w:pPr>
        <w:pStyle w:val="3"/>
        <w:rPr/>
      </w:pPr>
      <w:r>
        <w:rPr/>
        <w:t>5.1.2. История ремонта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Для каждой единицы оборудования ведётся полная история: список всех заявок, дата и тип работ, выполнивший специалист, ссылки на АВР, использованные запчасти.</w:t>
      </w:r>
    </w:p>
    <w:p>
      <w:pPr>
        <w:pStyle w:val="2"/>
        <w:rPr/>
      </w:pPr>
      <w:r>
        <w:rPr/>
        <w:t>5.2. Запчасти (модуль неактивен)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Справочник запчастей, учёт остатков, процесс согласования дорогостоящих запчастей — см. раздел 3.5. В текущей версии согласование реализовано упрощённо: кнопка «Согласовано» для продолжения работы по заявке.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Процесс согласования: Менеджер Timewise инициирует запрос → Менеджер клиента утверждает или отклоняет. Автоматическая отмена заявки при отсутствии ответа не предусмотрена — решение об отмене принимает модератор.</w:t>
      </w:r>
    </w:p>
    <w:p>
      <w:pPr>
        <w:pStyle w:val="1"/>
        <w:rPr/>
      </w:pPr>
      <w:r>
        <w:rPr/>
        <w:t>6. КОММУНИКАЦИИ И УВЕДОМЛЕНИЯ</w:t>
      </w:r>
    </w:p>
    <w:p>
      <w:pPr>
        <w:pStyle w:val="2"/>
        <w:rPr/>
      </w:pPr>
      <w:r>
        <w:rPr/>
        <w:t>6.1. Чат по заявке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Каждая заявка имеет встроенный чат: текстовые сообщения, отправка файлов (без ограничений по размеру и формату), сохранение истории, поиск. Участники: назначенный специалист, логист, менеджер Timewise, менеджер клиента (если заявка по его сети), модератор.</w:t>
      </w:r>
    </w:p>
    <w:p>
      <w:pPr>
        <w:pStyle w:val="2"/>
        <w:rPr/>
      </w:pPr>
      <w:r>
        <w:rPr/>
        <w:t>6.2. Уведомления (Web Push)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Система отправляет Web Push-уведомления: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Специалисту (техник/инженер):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Новая назначенная заявка, изменение параметров, новое сообщение в чате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Руководству (главный инженер, менеджер Timewise):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Новая заявка, требуется согласование, заявка выполнена, приближается дедлайн, просрочка, требуется продолжение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Менеджеру клиента: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Запрос на согласование запчастей, заявка выполнена, новое сообщение в чате</w:t>
      </w:r>
    </w:p>
    <w:p>
      <w:pPr>
        <w:pStyle w:val="2"/>
        <w:rPr/>
      </w:pPr>
      <w:r>
        <w:rPr/>
        <w:t>6.3. Навигация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В карточке заявки — кнопка перехода в Яндекс.Карты для построения маршрута от текущего местоположения к объекту. Интеграция через Yandex Maps JavaScript API.</w:t>
      </w:r>
    </w:p>
    <w:p>
      <w:pPr>
        <w:pStyle w:val="1"/>
        <w:rPr/>
      </w:pPr>
      <w:r>
        <w:rPr/>
        <w:t>7. ФИЛЬТРЫ И ПОИСК</w:t>
      </w:r>
    </w:p>
    <w:p>
      <w:pPr>
        <w:pStyle w:val="2"/>
        <w:rPr/>
      </w:pPr>
      <w:r>
        <w:rPr/>
        <w:t>7.1. Фильтрация заявок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Параметры фильтрации: регион, сеть, кофемашина (по серийному номеру), приоритет, назначенный специалист, статус, тип заявки.</w:t>
      </w:r>
    </w:p>
    <w:p>
      <w:pPr>
        <w:pStyle w:val="2"/>
        <w:rPr/>
      </w:pPr>
      <w:r>
        <w:rPr/>
        <w:t>7.2. Сортировка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По дате создания (по умолчанию), срочности, сроку реагирования, региону, статусу.</w:t>
      </w:r>
    </w:p>
    <w:p>
      <w:pPr>
        <w:pStyle w:val="2"/>
        <w:rPr/>
      </w:pPr>
      <w:r>
        <w:rPr/>
        <w:t>7.3. Поиск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Полнотекстовый поиск: по номеру заявки, серийному номеру оборудования, адресу, названию клиента/сети, описанию проблемы.</w:t>
      </w:r>
    </w:p>
    <w:p>
      <w:pPr>
        <w:pStyle w:val="1"/>
        <w:rPr/>
      </w:pPr>
      <w:r>
        <w:rPr/>
        <w:t>8. ОТЧЁТНОСТЬ И СТАТИСТИКА</w:t>
      </w:r>
    </w:p>
    <w:p>
      <w:pPr>
        <w:pStyle w:val="2"/>
        <w:rPr/>
      </w:pPr>
      <w:r>
        <w:rPr/>
        <w:t>8.1. Общая статистика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Показатели: общее количество заявок, распределение по статусам и приоритетам, выполнение в срок / просрочки, среднее время реагирования и выполнения.</w:t>
      </w:r>
    </w:p>
    <w:p>
      <w:pPr>
        <w:pStyle w:val="2"/>
        <w:rPr/>
      </w:pPr>
      <w:r>
        <w:rPr/>
        <w:t>8.2. Статистика по специалистам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Количество назначенных/выполненных заявок, время реагирования, общее количество часов, текущая загруженность, остатки запчастей.</w:t>
      </w:r>
    </w:p>
    <w:p>
      <w:pPr>
        <w:pStyle w:val="2"/>
        <w:rPr/>
      </w:pPr>
      <w:r>
        <w:rPr/>
        <w:t>8.3. Отчёты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Сводный отчёт по заявкам, отчёт по специалистам, оборудованию, запчастям, клиентам, приоритетам. Все отчёты фильтруются по периоду/региону/сети/специалисту, доступны для экспорта в Excel (.xlsx) и CSV, содержат визуализацию (Chart.js).</w:t>
      </w:r>
    </w:p>
    <w:p>
      <w:pPr>
        <w:pStyle w:val="1"/>
        <w:rPr/>
      </w:pPr>
      <w:r>
        <w:rPr/>
        <w:t>9. ДОПОЛНИТЕЛЬНЫЕ ТРЕБОВАНИЯ</w:t>
      </w:r>
    </w:p>
    <w:p>
      <w:pPr>
        <w:pStyle w:val="2"/>
        <w:rPr/>
      </w:pPr>
      <w:r>
        <w:rPr/>
        <w:t>9.1. Авторизация и безопасность сессий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Авторизация по номеру телефона через SMS (сервис SMS.ru или SMSC.ru). Процесс: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>
          <w:rFonts w:eastAsia="Arial" w:cs="Arial"/>
          <w:sz w:val="22"/>
          <w:szCs w:val="22"/>
        </w:rPr>
        <w:t>Пользователь вводит номер телефона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eastAsia="Arial" w:cs="Arial"/>
          <w:sz w:val="22"/>
          <w:szCs w:val="22"/>
        </w:rPr>
        <w:t>Система отправляет SMS-код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eastAsia="Arial" w:cs="Arial"/>
          <w:sz w:val="22"/>
          <w:szCs w:val="22"/>
        </w:rPr>
        <w:t>Пользователь вводит код и получает доступ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Требования к защите авторизации: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Отправка SMS-кода не чаще одного раза в минуту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Максимум 5 попыток ввода кода, после чего — блокировка на 20 минут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Сессия бессрочная (до явного выхода пользователем)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Модератор может принудительно завершить сессию любого пользователя (например, при увольнении сотрудника)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Логирование всех попыток входа (успешных и неуспешных)</w:t>
      </w:r>
    </w:p>
    <w:p>
      <w:pPr>
        <w:pStyle w:val="2"/>
        <w:rPr/>
      </w:pPr>
      <w:r>
        <w:rPr/>
        <w:t>9.2. Масштаб системы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Более 1000 единиц оборудования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Начальная нагрузка: ~10 заявок/день; система должна выдерживать до 100 заявок/сутки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Количество пользователей: 10–50 человек (расширяемо)</w:t>
      </w:r>
    </w:p>
    <w:p>
      <w:pPr>
        <w:pStyle w:val="2"/>
        <w:rPr/>
      </w:pPr>
      <w:r>
        <w:rPr/>
        <w:t>9.3. Хранение данных и загрузка файлов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История заявок, АВР, чатов и согласований хранится бессрочно. Все изменения критичных данных логируются (аудит).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Требования к загрузке файлов: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Допустимые типы: фотографии, видео, документы — любой формат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Ограничения по размеру файла: без ограничений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Ограничения по количеству файлов на заявку: без ограничений</w:t>
      </w:r>
    </w:p>
    <w:p>
      <w:pPr>
        <w:pStyle w:val="2"/>
        <w:rPr/>
      </w:pPr>
      <w:r>
        <w:rPr/>
        <w:t>9.4. Аудит и логирование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Логируются: создание/изменение/удаление заявок, смена статусов, назначение специалистов, согласование запчастей, изменение данных оборудования, прав пользователей, цен и остатков запчастей, попытки входа. Каждая запись содержит: дату/время, пользователя, тип действия, старое и новое значение.</w:t>
      </w:r>
    </w:p>
    <w:p>
      <w:pPr>
        <w:pStyle w:val="2"/>
        <w:rPr/>
      </w:pPr>
      <w:r>
        <w:rPr/>
        <w:t>9.5. Удаление персональных данных (ФЗ-152)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Система обеспечивает возможность удаления персональных данных пользователя по его запросу в соответствии с ФЗ-152 «О персональных данных»: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Модератор выполняет удаление по запросу пользователя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Удаляются: ФИО, номер телефона, email, прочие персональные данные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Заявки и история работ анонимизируются (вместо ФИО — обезличенный идентификатор)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Процедура документируется в журнале аудита</w:t>
      </w:r>
    </w:p>
    <w:p>
      <w:pPr>
        <w:pStyle w:val="2"/>
        <w:rPr/>
      </w:pPr>
      <w:r>
        <w:rPr/>
        <w:t>9.6. Интерфейс</w:t>
      </w:r>
    </w:p>
    <w:p>
      <w:pPr>
        <w:pStyle w:val="3"/>
        <w:rPr/>
      </w:pPr>
      <w:r>
        <w:rPr/>
        <w:t>9.6.1. Главный экран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 xml:space="preserve">Список заявок в порядке поступления. На десктопе — списки (Bootstrap list-group), на мобильных устройствах — карточки (Bootstrap cards). Для каждой заявки отображается: номер, статус (цветовая индикация), время поступления, дедлайн, специалист, адрес. Панели фильтров, сортировки и строка поиска. </w:t>
      </w:r>
      <w:r>
        <w:rPr>
          <w:rFonts w:eastAsia="Arial" w:cs="Arial"/>
          <w:sz w:val="22"/>
          <w:szCs w:val="22"/>
        </w:rPr>
        <w:t>На десктопе- меню слева в виде сидибара, на мобильных нав бар прижатый к низу и статичный состоит из максимум 5 кнопок</w:t>
      </w:r>
    </w:p>
    <w:p>
      <w:pPr>
        <w:pStyle w:val="3"/>
        <w:rPr/>
      </w:pPr>
      <w:r>
        <w:rPr/>
        <w:t>9.6.2. Офлайн-режим (PWA)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Специалисты (техники, инженеры, главные инженеры) могут просматривать ранее загруженные заявки и менять статус офлайн. Доступны все переходы статусов, допустимые для роли специалиста. Изменения автоматически синхронизируются при восстановлении соединения.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 xml:space="preserve">Стратегия разрешения конфликтов: </w:t>
      </w:r>
      <w:r>
        <w:rPr>
          <w:rFonts w:eastAsia="Arial" w:cs="Arial"/>
          <w:sz w:val="22"/>
          <w:szCs w:val="22"/>
        </w:rPr>
        <w:t>при конфликте (например, логист переназначил заявку, пока специалист был офлайн) приоритет имеет действие серверной стороны (логиста/модератора). Офлайн-изменения специалиста отклоняются, пользователь получает уведомление о конфликте.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Реализация через Service Worker и IndexedDB.</w:t>
      </w:r>
    </w:p>
    <w:p>
      <w:pPr>
        <w:pStyle w:val="3"/>
        <w:rPr/>
      </w:pPr>
      <w:r>
        <w:rPr/>
        <w:t>9.6.3. Адаптивность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Интерфейс полностью адаптирован для работы на настольных компьютерах, планшетах и смартфонах. Использование HTML-тегов &lt;table&gt; запрещено — для отображения табличных данных используются div-элементы с CSS-классами, стилизованными под таблицы (div.table), а также компоненты Bootstrap (cards, list-group, grid) для корректного отображения на мобильных устройствах.</w:t>
      </w:r>
    </w:p>
    <w:p>
      <w:pPr>
        <w:pStyle w:val="1"/>
        <w:rPr/>
      </w:pPr>
      <w:r>
        <w:rPr/>
        <w:t>10. НЕФУНКЦИОНАЛЬНЫЕ ТРЕБОВАНИЯ</w:t>
      </w:r>
    </w:p>
    <w:p>
      <w:pPr>
        <w:pStyle w:val="2"/>
        <w:rPr/>
      </w:pPr>
      <w:r>
        <w:rPr/>
        <w:t>10.1. Производительность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Время отклика страницы: не более 2 секунд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Поддержка до 100 заявок/сутки с одновременным доступом до 50 пользователей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AJAX-операции (смена статуса, фильтрация): не более 1 секунды</w:t>
      </w:r>
    </w:p>
    <w:p>
      <w:pPr>
        <w:pStyle w:val="2"/>
        <w:rPr/>
      </w:pPr>
      <w:r>
        <w:rPr/>
        <w:t>10.2. Безопасность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Соответствие ФЗ-152 «О персональных данных»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Шифрование данных при передаче (HTTPS/TLS)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Защита от CSRF, XSS, SQL-инъекций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Разграничение доступа на уровне ролей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Хранение персональных данных на территории РФ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Ограничение попыток ввода SMS-кода (см. п. 9.1)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Возможность принудительного завершения сессий модератором</w:t>
      </w:r>
    </w:p>
    <w:p>
      <w:pPr>
        <w:pStyle w:val="2"/>
        <w:rPr/>
      </w:pPr>
      <w:r>
        <w:rPr/>
        <w:t>10.3. Доступность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Целевой uptime: 99.5%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Регулярное резервное копирование базы данных и файлов</w:t>
      </w:r>
    </w:p>
    <w:p>
      <w:pPr>
        <w:pStyle w:val="1"/>
        <w:rPr/>
      </w:pPr>
      <w:r>
        <w:rPr/>
        <w:t>11. ИСПОЛЬЗУЕМЫЕ ТЕХНОЛОГИИ</w:t>
      </w:r>
    </w:p>
    <w:p>
      <w:pPr>
        <w:pStyle w:val="2"/>
        <w:rPr/>
      </w:pPr>
      <w:r>
        <w:rPr/>
        <w:t>11.1. Фронтенд и бэкенд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ASP.NET Core MVC (версия 9+). Паттерн MVC с серверным рендерингом через Razor Views (.cshtml). Адаптивная вёрстка для всех устройств.</w:t>
      </w:r>
    </w:p>
    <w:p>
      <w:pPr>
        <w:pStyle w:val="2"/>
        <w:rPr/>
      </w:pPr>
      <w:r>
        <w:rPr/>
        <w:t>11.2. PWA и офлайн-режим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Service Worker для кэширования ресурсов и офлайн-доступа. IndexedDB для локального хранения заявок и очереди изменений. Web App Manifest для установки на домашний экран.</w:t>
      </w:r>
    </w:p>
    <w:p>
      <w:pPr>
        <w:pStyle w:val="2"/>
        <w:rPr/>
      </w:pPr>
      <w:r>
        <w:rPr/>
        <w:t>11.3. ORM и база данных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Entity Framework Core 9+ (Code First). База данных: MySQL 8.x.</w:t>
      </w:r>
    </w:p>
    <w:p>
      <w:pPr>
        <w:pStyle w:val="2"/>
        <w:rPr/>
      </w:pPr>
      <w:r>
        <w:rPr/>
        <w:t>11.4. CSS-фреймворк и UI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Bootstrap 5.3. Иконки: Bootstrap Icons / Font Awesome. Использование HTML-тегов &lt;table&gt; запрещено — для отображения данных используются div-элементы с CSS-классами (div.table) и Bootstrap-компоненты (cards, list-group, grid).</w:t>
      </w:r>
    </w:p>
    <w:p>
      <w:pPr>
        <w:pStyle w:val="2"/>
        <w:rPr/>
      </w:pPr>
      <w:r>
        <w:rPr/>
        <w:t>11.5. JavaScript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Vanilla JavaScript (без jQuery). Все динамические операции выполняются асинхронно через Fetch API / AJAX без перезагрузки страницы. Совместимость со всеми современными браузерами (Chrome, Firefox, Safari, Edge).</w:t>
      </w:r>
    </w:p>
    <w:p>
      <w:pPr>
        <w:pStyle w:val="2"/>
        <w:rPr/>
      </w:pPr>
      <w:r>
        <w:rPr/>
        <w:t>11.6. Графики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Chart.js 4.x для визуализации статистики и отчётов.</w:t>
      </w:r>
    </w:p>
    <w:p>
      <w:pPr>
        <w:pStyle w:val="2"/>
        <w:rPr/>
      </w:pPr>
      <w:r>
        <w:rPr/>
        <w:t>11.7. Уведомления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Web Push API с использованием VAPID-ключей. На стороне сервера — библиотека WebPush для .NET.</w:t>
      </w:r>
    </w:p>
    <w:p>
      <w:pPr>
        <w:pStyle w:val="2"/>
        <w:rPr/>
      </w:pPr>
      <w:r>
        <w:rPr/>
        <w:t>11.8. Интеграции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SMS-авторизация: SMS.ru или SMSC.ru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Навигация: Yandex Maps JavaScript API</w:t>
      </w:r>
    </w:p>
    <w:p>
      <w:pPr>
        <w:pStyle w:val="2"/>
        <w:rPr/>
      </w:pPr>
      <w:r>
        <w:rPr/>
        <w:t>11.9. Среда разработки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Windows 11 Pro, Visual Studio 2022.</w:t>
      </w:r>
    </w:p>
    <w:p>
      <w:pPr>
        <w:pStyle w:val="2"/>
        <w:rPr/>
      </w:pPr>
      <w:r>
        <w:rPr/>
        <w:t>11.10. Продакшн-окружение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Ubuntu 22.04/24.04 LTS. Kestrel + Nginx (reverse proxy). Docker + Docker Compose.</w:t>
      </w:r>
    </w:p>
    <w:p>
      <w:pPr>
        <w:pStyle w:val="2"/>
        <w:rPr/>
      </w:pPr>
      <w:r>
        <w:rPr/>
        <w:t>11.11. CI/CD и логирование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GitHub Actions + Docker Registry. Serilog + Seq для структурированного логирования.</w:t>
      </w:r>
    </w:p>
    <w:p>
      <w:pPr>
        <w:pStyle w:val="1"/>
        <w:rPr/>
      </w:pPr>
      <w:r>
        <w:rPr/>
        <w:t>12. ЗАКЛЮЧЕНИЕ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Настоящее техническое задание описывает функциональные и нефункциональные требования к системе управления заявками на обслуживание оборудования.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Ключевые особенности системы: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8 ролей пользователей с чёткой матрицей прав доступа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Полный жизненный цикл заявки с 11 статусами и формализованной матрицей переходов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Процесс согласования дорогостоящих запчастей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Возможность дистанционного решения проблем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PWA с офлайн-режимом для специалистов и стратегией разрешения конфликтов синхронизации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Встроенная коммуникация через чаты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Детальная аналитика и экспорт отчётов (Excel, CSV)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Соответствие ФЗ-152, включая процедуру удаления персональных данных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sz w:val="22"/>
          <w:szCs w:val="22"/>
        </w:rPr>
        <w:t>Безопасная авторизация через SMS с защитой от перебора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Документ является основой для дальнейшей разработки, включая проектирование архитектуры и разработку программного обеспечения.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color w:val="888888"/>
        <w:sz w:val="18"/>
        <w:szCs w:val="18"/>
      </w:rPr>
      <w:t>ТЗ: Система управления заявками v3.0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1">
    <w:name w:val="Heading 1"/>
    <w:basedOn w:val="Style10"/>
    <w:qFormat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2">
    <w:name w:val="Heading 2"/>
    <w:basedOn w:val="Style10"/>
    <w:qFormat/>
    <w:pPr>
      <w:spacing w:before="240" w:after="120"/>
      <w:outlineLvl w:val="1"/>
    </w:pPr>
    <w:rPr>
      <w:rFonts w:ascii="Arial" w:hAnsi="Arial" w:eastAsia="Arial" w:cs="Arial"/>
      <w:b/>
      <w:bCs/>
      <w:color w:val="2B579A"/>
      <w:sz w:val="26"/>
      <w:szCs w:val="26"/>
    </w:rPr>
  </w:style>
  <w:style w:type="paragraph" w:styleId="3">
    <w:name w:val="Heading 3"/>
    <w:basedOn w:val="Style10"/>
    <w:qFormat/>
    <w:pPr>
      <w:spacing w:before="200" w:after="10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4">
    <w:name w:val="Heading 4"/>
    <w:basedOn w:val="Style10"/>
    <w:qFormat/>
    <w:pPr/>
    <w:rPr>
      <w:i/>
      <w:iCs/>
      <w:color w:val="2E74B5"/>
    </w:rPr>
  </w:style>
  <w:style w:type="paragraph" w:styleId="5">
    <w:name w:val="Heading 5"/>
    <w:basedOn w:val="Style10"/>
    <w:qFormat/>
    <w:pPr/>
    <w:rPr>
      <w:color w:val="2E74B5"/>
    </w:rPr>
  </w:style>
  <w:style w:type="paragraph" w:styleId="6">
    <w:name w:val="Heading 6"/>
    <w:basedOn w:val="Style10"/>
    <w:qFormat/>
    <w:pPr/>
    <w:rPr>
      <w:color w:val="1F4D78"/>
    </w:rPr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Style9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Lucida Sans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Title"/>
    <w:basedOn w:val="Style10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7">
    <w:name w:val="Колонтитул"/>
    <w:basedOn w:val="Normal"/>
    <w:qFormat/>
    <w:pPr/>
    <w:rPr/>
  </w:style>
  <w:style w:type="paragraph" w:styleId="Style18">
    <w:name w:val="Header"/>
    <w:basedOn w:val="Style17"/>
    <w:pPr/>
    <w:rPr/>
  </w:style>
  <w:style w:type="paragraph" w:styleId="Style19">
    <w:name w:val="Footer"/>
    <w:basedOn w:val="Style17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LibreOffice/7.5.3.2$Windows_X86_64 LibreOffice_project/9f56dff12ba03b9acd7730a5a481eea045e468f3</Application>
  <AppVersion>15.0000</AppVersion>
  <Pages>16</Pages>
  <Words>3251</Words>
  <Characters>21836</Characters>
  <CharactersWithSpaces>24344</CharactersWithSpaces>
  <Paragraphs>604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2026-03-16T04:53:01Z</dcterms:created>
  <dc:creator>Un-named</dc:creator>
  <dc:description/>
  <dc:language>ru-RU</dc:language>
  <cp:lastModifiedBy/>
  <dcterms:modified xsi:type="dcterms:W3CDTF">2026-03-16T08:04:49Z</dcterms:modified>
  <cp:revision>3</cp:revision>
  <dc:subject/>
  <dc:title/>
</cp:coreProperties>
</file>