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D12A" w14:textId="77777777" w:rsidR="00B309EC" w:rsidRDefault="00B309EC" w:rsidP="00B309EC">
      <w:pPr>
        <w:pStyle w:val="Heading2"/>
      </w:pPr>
      <w:r w:rsidRPr="006D1872">
        <w:t>Synopsys Ethernet MAC IP</w:t>
      </w:r>
    </w:p>
    <w:p w14:paraId="4CFFED62" w14:textId="77777777" w:rsidR="00B309EC" w:rsidRDefault="00B309EC" w:rsidP="00B309EC">
      <w:pPr>
        <w:rPr>
          <w:rFonts w:cstheme="minorHAnsi"/>
          <w:sz w:val="24"/>
          <w:szCs w:val="24"/>
          <w:shd w:val="clear" w:color="auto" w:fill="FFFFFF"/>
        </w:rPr>
      </w:pPr>
      <w:r w:rsidRPr="006D1872">
        <w:rPr>
          <w:rFonts w:cstheme="minorHAnsi"/>
          <w:sz w:val="24"/>
          <w:szCs w:val="24"/>
          <w:shd w:val="clear" w:color="auto" w:fill="FFFFFF"/>
        </w:rPr>
        <w:t xml:space="preserve">The Synopsys Ethernet MAC IP enables the host to communicate data using the Ethernet protocol (IEEE 802.3) at 10 or 100 Mbps speeds. </w:t>
      </w:r>
    </w:p>
    <w:p w14:paraId="11429A20" w14:textId="77777777" w:rsidR="00B309EC" w:rsidRDefault="00B309EC" w:rsidP="00B309EC">
      <w:pPr>
        <w:rPr>
          <w:rFonts w:cstheme="minorHAnsi"/>
          <w:sz w:val="24"/>
          <w:szCs w:val="24"/>
          <w:shd w:val="clear" w:color="auto" w:fill="FFFFFF"/>
        </w:rPr>
      </w:pPr>
      <w:r w:rsidRPr="006D1872">
        <w:rPr>
          <w:rFonts w:cstheme="minorHAnsi"/>
          <w:sz w:val="24"/>
          <w:szCs w:val="24"/>
          <w:shd w:val="clear" w:color="auto" w:fill="FFFFFF"/>
        </w:rPr>
        <w:t xml:space="preserve">The IP is composed of three main layers: </w:t>
      </w:r>
    </w:p>
    <w:p w14:paraId="431F8914" w14:textId="77777777" w:rsidR="00B309EC" w:rsidRPr="00463578" w:rsidRDefault="00B309EC" w:rsidP="00B309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3578">
        <w:rPr>
          <w:rFonts w:cstheme="minorHAnsi"/>
          <w:sz w:val="24"/>
          <w:szCs w:val="24"/>
          <w:shd w:val="clear" w:color="auto" w:fill="FFFFFF"/>
        </w:rPr>
        <w:t xml:space="preserve">Media Access Controller (MAC), </w:t>
      </w:r>
    </w:p>
    <w:p w14:paraId="2BDA9ABC" w14:textId="77777777" w:rsidR="00B309EC" w:rsidRPr="00463578" w:rsidRDefault="00B309EC" w:rsidP="00B309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3578">
        <w:rPr>
          <w:rFonts w:cstheme="minorHAnsi"/>
          <w:sz w:val="24"/>
          <w:szCs w:val="24"/>
          <w:shd w:val="clear" w:color="auto" w:fill="FFFFFF"/>
        </w:rPr>
        <w:t>MAC Transaction Layer (MTL)</w:t>
      </w:r>
      <w:r>
        <w:rPr>
          <w:rFonts w:cstheme="minorHAnsi"/>
          <w:sz w:val="24"/>
          <w:szCs w:val="24"/>
          <w:shd w:val="clear" w:color="auto" w:fill="FFFFFF"/>
        </w:rPr>
        <w:t xml:space="preserve"> and</w:t>
      </w:r>
    </w:p>
    <w:p w14:paraId="7C6EE94C" w14:textId="77777777" w:rsidR="00B309EC" w:rsidRPr="004E13E4" w:rsidRDefault="00B309EC" w:rsidP="00B309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3578">
        <w:rPr>
          <w:rFonts w:cstheme="minorHAnsi"/>
          <w:sz w:val="24"/>
          <w:szCs w:val="24"/>
          <w:shd w:val="clear" w:color="auto" w:fill="FFFFFF"/>
        </w:rPr>
        <w:t>MAC DMA Controller (MDC).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45F901FE" w14:textId="77777777" w:rsidR="00B309EC" w:rsidRDefault="00B309EC" w:rsidP="00B309EC">
      <w:pPr>
        <w:rPr>
          <w:rFonts w:cstheme="minorHAnsi"/>
          <w:color w:val="000000"/>
          <w:sz w:val="24"/>
          <w:szCs w:val="24"/>
        </w:rPr>
      </w:pPr>
      <w:r w:rsidRPr="004E13E4">
        <w:rPr>
          <w:rFonts w:ascii="Helvetica-Bold" w:hAnsi="Helvetica-Bold"/>
          <w:b/>
          <w:bCs/>
          <w:color w:val="000000"/>
          <w:sz w:val="28"/>
          <w:szCs w:val="28"/>
        </w:rPr>
        <w:t>MAC Transaction Layer (MTL)</w:t>
      </w:r>
      <w:r w:rsidRPr="004E13E4"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Pr="004E13E4">
        <w:rPr>
          <w:rFonts w:cstheme="minorHAnsi"/>
          <w:color w:val="000000"/>
          <w:sz w:val="24"/>
          <w:szCs w:val="24"/>
        </w:rPr>
        <w:t>The MAC Transaction Layer provides FIFO memory to buffer and regulate the frames between the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E13E4">
        <w:rPr>
          <w:rFonts w:cstheme="minorHAnsi"/>
          <w:color w:val="000000"/>
          <w:sz w:val="24"/>
          <w:szCs w:val="24"/>
        </w:rPr>
        <w:t>application system memory and the DWC_xgmac IP. The native interface enables data transfer between the host and the MAC transaction layer through a simple handshake protocol.</w:t>
      </w:r>
      <w:r w:rsidRPr="004E13E4">
        <w:rPr>
          <w:rFonts w:cstheme="minorHAnsi"/>
          <w:color w:val="000000"/>
          <w:sz w:val="24"/>
          <w:szCs w:val="24"/>
        </w:rPr>
        <w:br/>
        <w:t>The MTL block also provides a reliable synchronization mechanism for data transfer between the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E13E4">
        <w:rPr>
          <w:rFonts w:cstheme="minorHAnsi"/>
          <w:color w:val="000000"/>
          <w:sz w:val="24"/>
          <w:szCs w:val="24"/>
        </w:rPr>
        <w:t>application and DWC_xgmac clock domains. The MTL has an asynchronous FIFO on the transmit and receive paths, which are 68 bits or 133 bits wide in 64-bit and 128-bit mode respectively.</w:t>
      </w:r>
      <w:r w:rsidRPr="004E13E4">
        <w:rPr>
          <w:rFonts w:cstheme="minorHAnsi"/>
          <w:color w:val="000000"/>
          <w:sz w:val="24"/>
          <w:szCs w:val="24"/>
        </w:rPr>
        <w:br/>
      </w:r>
    </w:p>
    <w:p w14:paraId="7CCE5100" w14:textId="77777777" w:rsidR="00B309EC" w:rsidRPr="004E13E4" w:rsidRDefault="00B309EC" w:rsidP="00B309EC">
      <w:pPr>
        <w:rPr>
          <w:rFonts w:cstheme="minorHAnsi"/>
          <w:sz w:val="24"/>
          <w:szCs w:val="24"/>
        </w:rPr>
      </w:pPr>
      <w:r w:rsidRPr="004E13E4">
        <w:rPr>
          <w:rFonts w:cstheme="minorHAnsi"/>
          <w:color w:val="000000"/>
          <w:sz w:val="24"/>
          <w:szCs w:val="24"/>
        </w:rPr>
        <w:t xml:space="preserve">The MTL block communicates with the application through the Application Transmit Interface (ATI), Application Receive Interface (ARI), and DWC_xgmac Control Interface (MCI). Default and optional I/O signals are discussed in </w:t>
      </w:r>
      <w:r w:rsidRPr="004E13E4">
        <w:rPr>
          <w:rFonts w:cstheme="minorHAnsi"/>
          <w:i/>
          <w:iCs/>
          <w:color w:val="000000"/>
          <w:sz w:val="24"/>
          <w:szCs w:val="24"/>
        </w:rPr>
        <w:t xml:space="preserve">Signal Descriptions </w:t>
      </w:r>
      <w:r w:rsidRPr="004E13E4">
        <w:rPr>
          <w:rFonts w:cstheme="minorHAnsi"/>
          <w:color w:val="000000"/>
          <w:sz w:val="24"/>
          <w:szCs w:val="24"/>
        </w:rPr>
        <w:t>chapter.</w:t>
      </w:r>
    </w:p>
    <w:p w14:paraId="6B8E0AB8" w14:textId="77777777" w:rsidR="00B309EC" w:rsidRDefault="00B309EC"/>
    <w:p w14:paraId="4241393B" w14:textId="77777777" w:rsidR="00B309EC" w:rsidRDefault="00B309EC"/>
    <w:sectPr w:rsidR="00B3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94AD7"/>
    <w:multiLevelType w:val="hybridMultilevel"/>
    <w:tmpl w:val="E766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5"/>
    <w:rsid w:val="00583396"/>
    <w:rsid w:val="005E397F"/>
    <w:rsid w:val="007C4444"/>
    <w:rsid w:val="00AF0975"/>
    <w:rsid w:val="00B3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C393"/>
  <w15:chartTrackingRefBased/>
  <w15:docId w15:val="{21BE6416-7F8A-4AF3-9646-78968A93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9EC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9E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3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>Harman International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2024-04-09T09:42:00Z</dcterms:created>
  <dcterms:modified xsi:type="dcterms:W3CDTF">2024-04-09T09:42:00Z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2024-04-09T09:42:37Z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7d294261-4d3c-4be2-9437-b1011e8ee18f</vt:lpwstr>
  </property>
  <property fmtid="{D5CDD505-2E9C-101B-9397-08002B2CF9AE}" pid="8" name="MSIP_Label_9c215d82-5bf5-4d07-af41-65de05a9c87a_ContentBits">
    <vt:lpwstr>0</vt:lpwstr>
  </property>
</Properties>
</file>