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4"/>
        <w:gridCol w:w="1224"/>
        <w:gridCol w:w="2070"/>
        <w:gridCol w:w="3348"/>
      </w:tblGrid>
      <w:tr w:rsidR="00617014" w14:paraId="3C63108D" w14:textId="77777777" w:rsidTr="00617014">
        <w:tc>
          <w:tcPr>
            <w:tcW w:w="2214" w:type="dxa"/>
          </w:tcPr>
          <w:p w14:paraId="0E0AF15F" w14:textId="77777777" w:rsidR="00617014" w:rsidRPr="002B6E03" w:rsidRDefault="00617014" w:rsidP="00617014">
            <w:pPr>
              <w:jc w:val="center"/>
              <w:rPr>
                <w:b/>
              </w:rPr>
            </w:pPr>
            <w:r w:rsidRPr="002B6E03">
              <w:rPr>
                <w:b/>
              </w:rPr>
              <w:t>Feature/Usage</w:t>
            </w:r>
          </w:p>
        </w:tc>
        <w:tc>
          <w:tcPr>
            <w:tcW w:w="1224" w:type="dxa"/>
          </w:tcPr>
          <w:p w14:paraId="54DA88D3" w14:textId="77777777" w:rsidR="00617014" w:rsidRPr="002B6E03" w:rsidRDefault="00617014">
            <w:pPr>
              <w:rPr>
                <w:b/>
              </w:rPr>
            </w:pPr>
            <w:r w:rsidRPr="002B6E03">
              <w:rPr>
                <w:b/>
              </w:rPr>
              <w:t>Cloud</w:t>
            </w:r>
          </w:p>
        </w:tc>
        <w:tc>
          <w:tcPr>
            <w:tcW w:w="2070" w:type="dxa"/>
          </w:tcPr>
          <w:p w14:paraId="5EBFF326" w14:textId="77777777" w:rsidR="00617014" w:rsidRPr="002B6E03" w:rsidRDefault="00617014">
            <w:pPr>
              <w:rPr>
                <w:b/>
              </w:rPr>
            </w:pPr>
            <w:r w:rsidRPr="002B6E03">
              <w:rPr>
                <w:b/>
              </w:rPr>
              <w:t>Appliance</w:t>
            </w:r>
          </w:p>
        </w:tc>
        <w:tc>
          <w:tcPr>
            <w:tcW w:w="3348" w:type="dxa"/>
          </w:tcPr>
          <w:p w14:paraId="04DFD33F" w14:textId="77777777" w:rsidR="00617014" w:rsidRPr="002B6E03" w:rsidRDefault="00617014">
            <w:pPr>
              <w:rPr>
                <w:b/>
              </w:rPr>
            </w:pPr>
            <w:r w:rsidRPr="002B6E03">
              <w:rPr>
                <w:b/>
              </w:rPr>
              <w:t>Notes</w:t>
            </w:r>
          </w:p>
          <w:p w14:paraId="19B7D495" w14:textId="77777777" w:rsidR="00617014" w:rsidRPr="002B6E03" w:rsidRDefault="00617014">
            <w:pPr>
              <w:rPr>
                <w:b/>
              </w:rPr>
            </w:pPr>
          </w:p>
        </w:tc>
      </w:tr>
      <w:tr w:rsidR="00617014" w14:paraId="6A508711" w14:textId="77777777" w:rsidTr="00617014">
        <w:tc>
          <w:tcPr>
            <w:tcW w:w="2214" w:type="dxa"/>
          </w:tcPr>
          <w:p w14:paraId="3F7EC272" w14:textId="77777777" w:rsidR="00617014" w:rsidRDefault="00617014">
            <w:r>
              <w:t>Privacy and Data Protection</w:t>
            </w:r>
          </w:p>
        </w:tc>
        <w:tc>
          <w:tcPr>
            <w:tcW w:w="1224" w:type="dxa"/>
          </w:tcPr>
          <w:p w14:paraId="7CF6655A" w14:textId="77777777" w:rsidR="00617014" w:rsidRDefault="00617014"/>
        </w:tc>
        <w:tc>
          <w:tcPr>
            <w:tcW w:w="2070" w:type="dxa"/>
          </w:tcPr>
          <w:p w14:paraId="139B3B03" w14:textId="77777777" w:rsidR="00617014" w:rsidRDefault="00617014">
            <w:r>
              <w:t>Easier</w:t>
            </w:r>
          </w:p>
        </w:tc>
        <w:tc>
          <w:tcPr>
            <w:tcW w:w="3348" w:type="dxa"/>
          </w:tcPr>
          <w:p w14:paraId="4533ABBF" w14:textId="77777777" w:rsidR="00617014" w:rsidRDefault="00617014">
            <w:r>
              <w:t>IT objections, HIPAA implication and other non-technical barriers.</w:t>
            </w:r>
          </w:p>
        </w:tc>
      </w:tr>
      <w:tr w:rsidR="00617014" w14:paraId="67B5A11F" w14:textId="77777777" w:rsidTr="00617014">
        <w:tc>
          <w:tcPr>
            <w:tcW w:w="2214" w:type="dxa"/>
          </w:tcPr>
          <w:p w14:paraId="2E5A785C" w14:textId="77777777" w:rsidR="00617014" w:rsidRDefault="00617014">
            <w:r>
              <w:t>Sales Cycle</w:t>
            </w:r>
          </w:p>
        </w:tc>
        <w:tc>
          <w:tcPr>
            <w:tcW w:w="1224" w:type="dxa"/>
          </w:tcPr>
          <w:p w14:paraId="5FC82B73" w14:textId="77777777" w:rsidR="00617014" w:rsidRDefault="00617014"/>
        </w:tc>
        <w:tc>
          <w:tcPr>
            <w:tcW w:w="2070" w:type="dxa"/>
          </w:tcPr>
          <w:p w14:paraId="1D37C64D" w14:textId="77777777" w:rsidR="00617014" w:rsidRDefault="00617014">
            <w:r>
              <w:t>Longer</w:t>
            </w:r>
          </w:p>
        </w:tc>
        <w:tc>
          <w:tcPr>
            <w:tcW w:w="3348" w:type="dxa"/>
          </w:tcPr>
          <w:p w14:paraId="7FBF448C" w14:textId="77777777" w:rsidR="00617014" w:rsidRDefault="00617014">
            <w:r>
              <w:t>Upfront human &amp; capital investment by client</w:t>
            </w:r>
          </w:p>
        </w:tc>
      </w:tr>
      <w:tr w:rsidR="00617014" w14:paraId="768EA1A3" w14:textId="77777777" w:rsidTr="00617014">
        <w:tc>
          <w:tcPr>
            <w:tcW w:w="2214" w:type="dxa"/>
          </w:tcPr>
          <w:p w14:paraId="3DF3229D" w14:textId="77777777" w:rsidR="00617014" w:rsidRDefault="00FE7FB6">
            <w:r>
              <w:t>Cost Effectiveness</w:t>
            </w:r>
          </w:p>
          <w:p w14:paraId="3383C0A5" w14:textId="77777777" w:rsidR="00FE7FB6" w:rsidRDefault="00FE7FB6"/>
        </w:tc>
        <w:tc>
          <w:tcPr>
            <w:tcW w:w="1224" w:type="dxa"/>
          </w:tcPr>
          <w:p w14:paraId="60824B16" w14:textId="77777777" w:rsidR="00617014" w:rsidRDefault="00617014">
            <w:r>
              <w:t>*Better</w:t>
            </w:r>
          </w:p>
        </w:tc>
        <w:tc>
          <w:tcPr>
            <w:tcW w:w="2070" w:type="dxa"/>
          </w:tcPr>
          <w:p w14:paraId="01878056" w14:textId="77777777" w:rsidR="00617014" w:rsidRDefault="00617014"/>
          <w:p w14:paraId="46530197" w14:textId="77777777" w:rsidR="00617014" w:rsidRDefault="00617014"/>
        </w:tc>
        <w:tc>
          <w:tcPr>
            <w:tcW w:w="3348" w:type="dxa"/>
          </w:tcPr>
          <w:p w14:paraId="7970C6FC" w14:textId="2E3F75A4" w:rsidR="00617014" w:rsidRDefault="00617014">
            <w:r>
              <w:t>*If we have economy of scale</w:t>
            </w:r>
            <w:r w:rsidR="00E7555E">
              <w:t xml:space="preserve"> (multi-tenancy)</w:t>
            </w:r>
          </w:p>
        </w:tc>
      </w:tr>
      <w:tr w:rsidR="00617014" w14:paraId="2FE9A313" w14:textId="77777777" w:rsidTr="00617014">
        <w:tc>
          <w:tcPr>
            <w:tcW w:w="2214" w:type="dxa"/>
          </w:tcPr>
          <w:p w14:paraId="58DBE03A" w14:textId="77777777" w:rsidR="00617014" w:rsidRDefault="00617014">
            <w:r>
              <w:t>Secondary Analysis</w:t>
            </w:r>
          </w:p>
        </w:tc>
        <w:tc>
          <w:tcPr>
            <w:tcW w:w="1224" w:type="dxa"/>
          </w:tcPr>
          <w:p w14:paraId="0635EE36" w14:textId="77777777" w:rsidR="00617014" w:rsidRDefault="00617014"/>
        </w:tc>
        <w:tc>
          <w:tcPr>
            <w:tcW w:w="2070" w:type="dxa"/>
          </w:tcPr>
          <w:p w14:paraId="5E0038A0" w14:textId="77777777" w:rsidR="00617014" w:rsidRDefault="00617014">
            <w:r>
              <w:t>Easier and Faster</w:t>
            </w:r>
          </w:p>
        </w:tc>
        <w:tc>
          <w:tcPr>
            <w:tcW w:w="3348" w:type="dxa"/>
          </w:tcPr>
          <w:p w14:paraId="49893601" w14:textId="77777777" w:rsidR="00617014" w:rsidRDefault="00617014" w:rsidP="00617014">
            <w:r>
              <w:t>Data upload on client site</w:t>
            </w:r>
          </w:p>
        </w:tc>
      </w:tr>
      <w:tr w:rsidR="00617014" w14:paraId="66237802" w14:textId="77777777" w:rsidTr="00617014">
        <w:tc>
          <w:tcPr>
            <w:tcW w:w="2214" w:type="dxa"/>
          </w:tcPr>
          <w:p w14:paraId="3121DA28" w14:textId="77777777" w:rsidR="00617014" w:rsidRDefault="00617014" w:rsidP="00617014">
            <w:r>
              <w:t>Development Cost</w:t>
            </w:r>
          </w:p>
        </w:tc>
        <w:tc>
          <w:tcPr>
            <w:tcW w:w="1224" w:type="dxa"/>
          </w:tcPr>
          <w:p w14:paraId="7ABB0A98" w14:textId="77777777" w:rsidR="00617014" w:rsidRDefault="00617014">
            <w:r>
              <w:t>Higher</w:t>
            </w:r>
          </w:p>
        </w:tc>
        <w:tc>
          <w:tcPr>
            <w:tcW w:w="2070" w:type="dxa"/>
          </w:tcPr>
          <w:p w14:paraId="74924FCB" w14:textId="77777777" w:rsidR="00617014" w:rsidRDefault="00617014">
            <w:r>
              <w:t>High</w:t>
            </w:r>
          </w:p>
        </w:tc>
        <w:tc>
          <w:tcPr>
            <w:tcW w:w="3348" w:type="dxa"/>
          </w:tcPr>
          <w:p w14:paraId="2C0C1236" w14:textId="77777777" w:rsidR="00617014" w:rsidRDefault="00617014" w:rsidP="00617014">
            <w:r>
              <w:t>PAAS has many more parts (except for HW)</w:t>
            </w:r>
          </w:p>
        </w:tc>
      </w:tr>
      <w:tr w:rsidR="00617014" w14:paraId="054B9085" w14:textId="77777777" w:rsidTr="00617014">
        <w:tc>
          <w:tcPr>
            <w:tcW w:w="2214" w:type="dxa"/>
          </w:tcPr>
          <w:p w14:paraId="79BFCF1F" w14:textId="77777777" w:rsidR="00617014" w:rsidRDefault="00617014">
            <w:r>
              <w:t>Maintenance Cost</w:t>
            </w:r>
          </w:p>
        </w:tc>
        <w:tc>
          <w:tcPr>
            <w:tcW w:w="1224" w:type="dxa"/>
          </w:tcPr>
          <w:p w14:paraId="4E79D5C4" w14:textId="77777777" w:rsidR="00617014" w:rsidRDefault="00617014">
            <w:r>
              <w:t>Low</w:t>
            </w:r>
          </w:p>
        </w:tc>
        <w:tc>
          <w:tcPr>
            <w:tcW w:w="2070" w:type="dxa"/>
          </w:tcPr>
          <w:p w14:paraId="330AA3A2" w14:textId="77777777" w:rsidR="00617014" w:rsidRDefault="00617014">
            <w:r>
              <w:t>High</w:t>
            </w:r>
          </w:p>
        </w:tc>
        <w:tc>
          <w:tcPr>
            <w:tcW w:w="3348" w:type="dxa"/>
          </w:tcPr>
          <w:p w14:paraId="3A34591D" w14:textId="77777777" w:rsidR="00617014" w:rsidRDefault="00617014" w:rsidP="00617014">
            <w:r>
              <w:t>Appliance SW and HW upgrade cycles. May leverage IAAS/PAAS vendors for Cloud.</w:t>
            </w:r>
          </w:p>
        </w:tc>
      </w:tr>
      <w:tr w:rsidR="00162089" w14:paraId="63A62FF1" w14:textId="77777777" w:rsidTr="00617014">
        <w:tc>
          <w:tcPr>
            <w:tcW w:w="2214" w:type="dxa"/>
          </w:tcPr>
          <w:p w14:paraId="6D1DCC17" w14:textId="798A13C1" w:rsidR="00162089" w:rsidRDefault="00162089">
            <w:r>
              <w:t>Customization</w:t>
            </w:r>
          </w:p>
        </w:tc>
        <w:tc>
          <w:tcPr>
            <w:tcW w:w="1224" w:type="dxa"/>
          </w:tcPr>
          <w:p w14:paraId="2B2B7A7B" w14:textId="6875F6AF" w:rsidR="00162089" w:rsidRDefault="00162089">
            <w:r>
              <w:t>Easier</w:t>
            </w:r>
          </w:p>
        </w:tc>
        <w:tc>
          <w:tcPr>
            <w:tcW w:w="2070" w:type="dxa"/>
          </w:tcPr>
          <w:p w14:paraId="3E06785B" w14:textId="77777777" w:rsidR="00162089" w:rsidRDefault="00162089"/>
        </w:tc>
        <w:tc>
          <w:tcPr>
            <w:tcW w:w="3348" w:type="dxa"/>
          </w:tcPr>
          <w:p w14:paraId="19441354" w14:textId="12FBFF18" w:rsidR="00162089" w:rsidRDefault="00162089" w:rsidP="00617014"/>
        </w:tc>
      </w:tr>
      <w:tr w:rsidR="00617014" w14:paraId="0AF4D378" w14:textId="77777777" w:rsidTr="00617014">
        <w:tc>
          <w:tcPr>
            <w:tcW w:w="2214" w:type="dxa"/>
          </w:tcPr>
          <w:p w14:paraId="3EF3EFC5" w14:textId="77777777" w:rsidR="00617014" w:rsidRDefault="00617014">
            <w:r>
              <w:t>Tertiary Analysis</w:t>
            </w:r>
          </w:p>
        </w:tc>
        <w:tc>
          <w:tcPr>
            <w:tcW w:w="1224" w:type="dxa"/>
          </w:tcPr>
          <w:p w14:paraId="2F422DE9" w14:textId="77777777" w:rsidR="00617014" w:rsidRDefault="00617014">
            <w:r>
              <w:t>Easier</w:t>
            </w:r>
          </w:p>
        </w:tc>
        <w:tc>
          <w:tcPr>
            <w:tcW w:w="2070" w:type="dxa"/>
          </w:tcPr>
          <w:p w14:paraId="18E81937" w14:textId="77777777" w:rsidR="00617014" w:rsidRDefault="00617014"/>
          <w:p w14:paraId="1B1C1718" w14:textId="77777777" w:rsidR="00617014" w:rsidRDefault="00617014"/>
        </w:tc>
        <w:tc>
          <w:tcPr>
            <w:tcW w:w="3348" w:type="dxa"/>
          </w:tcPr>
          <w:p w14:paraId="1FAEAB78" w14:textId="77777777" w:rsidR="00617014" w:rsidRDefault="00617014">
            <w:r>
              <w:t>Access to fresh content/model.</w:t>
            </w:r>
          </w:p>
        </w:tc>
      </w:tr>
      <w:tr w:rsidR="00617014" w14:paraId="36992ED3" w14:textId="77777777" w:rsidTr="00617014">
        <w:tc>
          <w:tcPr>
            <w:tcW w:w="2214" w:type="dxa"/>
          </w:tcPr>
          <w:p w14:paraId="6D6150E6" w14:textId="77777777" w:rsidR="00617014" w:rsidRDefault="00617014">
            <w:r>
              <w:t>Latency</w:t>
            </w:r>
          </w:p>
        </w:tc>
        <w:tc>
          <w:tcPr>
            <w:tcW w:w="1224" w:type="dxa"/>
          </w:tcPr>
          <w:p w14:paraId="49696B22" w14:textId="77777777" w:rsidR="00617014" w:rsidRDefault="00617014"/>
        </w:tc>
        <w:tc>
          <w:tcPr>
            <w:tcW w:w="2070" w:type="dxa"/>
          </w:tcPr>
          <w:p w14:paraId="6C3FE0A0" w14:textId="77777777" w:rsidR="00617014" w:rsidRDefault="00617014">
            <w:r>
              <w:t>Higher</w:t>
            </w:r>
          </w:p>
        </w:tc>
        <w:tc>
          <w:tcPr>
            <w:tcW w:w="3348" w:type="dxa"/>
          </w:tcPr>
          <w:p w14:paraId="69993BD4" w14:textId="77777777" w:rsidR="00617014" w:rsidRDefault="00617014">
            <w:r>
              <w:t>Higher grade HW and SW acceleration.</w:t>
            </w:r>
          </w:p>
        </w:tc>
      </w:tr>
      <w:tr w:rsidR="00617014" w14:paraId="44D79B96" w14:textId="77777777" w:rsidTr="00617014">
        <w:tc>
          <w:tcPr>
            <w:tcW w:w="2214" w:type="dxa"/>
          </w:tcPr>
          <w:p w14:paraId="2DA62354" w14:textId="77777777" w:rsidR="00617014" w:rsidRDefault="00617014">
            <w:r>
              <w:t>Throughput</w:t>
            </w:r>
          </w:p>
        </w:tc>
        <w:tc>
          <w:tcPr>
            <w:tcW w:w="1224" w:type="dxa"/>
          </w:tcPr>
          <w:p w14:paraId="59A61CB7" w14:textId="77777777" w:rsidR="00617014" w:rsidRDefault="00617014">
            <w:r>
              <w:t>Higher</w:t>
            </w:r>
          </w:p>
        </w:tc>
        <w:tc>
          <w:tcPr>
            <w:tcW w:w="2070" w:type="dxa"/>
          </w:tcPr>
          <w:p w14:paraId="54A87218" w14:textId="77777777" w:rsidR="00617014" w:rsidRDefault="00617014"/>
        </w:tc>
        <w:tc>
          <w:tcPr>
            <w:tcW w:w="3348" w:type="dxa"/>
          </w:tcPr>
          <w:p w14:paraId="5D2DE5D9" w14:textId="77777777" w:rsidR="00617014" w:rsidRDefault="00617014">
            <w:r>
              <w:t>Scalability and elasticity</w:t>
            </w:r>
            <w:r w:rsidR="00FE7FB6">
              <w:t xml:space="preserve"> of computing resources.</w:t>
            </w:r>
          </w:p>
        </w:tc>
      </w:tr>
      <w:tr w:rsidR="00617014" w14:paraId="30D9D55D" w14:textId="77777777" w:rsidTr="00617014">
        <w:tc>
          <w:tcPr>
            <w:tcW w:w="2214" w:type="dxa"/>
          </w:tcPr>
          <w:p w14:paraId="1E789699" w14:textId="77777777" w:rsidR="00FE7FB6" w:rsidRDefault="00FE7FB6">
            <w:r>
              <w:t>Scale</w:t>
            </w:r>
          </w:p>
        </w:tc>
        <w:tc>
          <w:tcPr>
            <w:tcW w:w="1224" w:type="dxa"/>
          </w:tcPr>
          <w:p w14:paraId="13361B8A" w14:textId="77777777" w:rsidR="00617014" w:rsidRDefault="00FE7FB6">
            <w:r>
              <w:t>High</w:t>
            </w:r>
          </w:p>
        </w:tc>
        <w:tc>
          <w:tcPr>
            <w:tcW w:w="2070" w:type="dxa"/>
          </w:tcPr>
          <w:p w14:paraId="1DCB3A34" w14:textId="77777777" w:rsidR="00617014" w:rsidRDefault="00FE7FB6">
            <w:r>
              <w:t>Low</w:t>
            </w:r>
          </w:p>
        </w:tc>
        <w:tc>
          <w:tcPr>
            <w:tcW w:w="3348" w:type="dxa"/>
          </w:tcPr>
          <w:p w14:paraId="188491CB" w14:textId="77777777" w:rsidR="00617014" w:rsidRDefault="00617014"/>
        </w:tc>
      </w:tr>
      <w:tr w:rsidR="00617014" w14:paraId="5171C45D" w14:textId="77777777" w:rsidTr="00617014">
        <w:tc>
          <w:tcPr>
            <w:tcW w:w="2214" w:type="dxa"/>
          </w:tcPr>
          <w:p w14:paraId="2FDB289A" w14:textId="77777777" w:rsidR="00617014" w:rsidRDefault="00FE7FB6">
            <w:r>
              <w:t>Sharing and distribution</w:t>
            </w:r>
          </w:p>
        </w:tc>
        <w:tc>
          <w:tcPr>
            <w:tcW w:w="1224" w:type="dxa"/>
          </w:tcPr>
          <w:p w14:paraId="05B1714B" w14:textId="77777777" w:rsidR="00617014" w:rsidRDefault="00FE7FB6">
            <w:r>
              <w:t>Yes</w:t>
            </w:r>
          </w:p>
        </w:tc>
        <w:tc>
          <w:tcPr>
            <w:tcW w:w="2070" w:type="dxa"/>
          </w:tcPr>
          <w:p w14:paraId="0353F974" w14:textId="77777777" w:rsidR="00617014" w:rsidRDefault="00FE7FB6">
            <w:r>
              <w:t>Limited</w:t>
            </w:r>
          </w:p>
        </w:tc>
        <w:tc>
          <w:tcPr>
            <w:tcW w:w="3348" w:type="dxa"/>
          </w:tcPr>
          <w:p w14:paraId="47959B40" w14:textId="77777777" w:rsidR="00617014" w:rsidRDefault="00FE7FB6">
            <w:r>
              <w:t>Limited appliance access</w:t>
            </w:r>
          </w:p>
        </w:tc>
      </w:tr>
      <w:tr w:rsidR="00617014" w14:paraId="4504DA3F" w14:textId="77777777" w:rsidTr="00617014">
        <w:tc>
          <w:tcPr>
            <w:tcW w:w="2214" w:type="dxa"/>
          </w:tcPr>
          <w:p w14:paraId="1486F3A9" w14:textId="77777777" w:rsidR="00617014" w:rsidRDefault="00FE7FB6">
            <w:r>
              <w:t>Content Integration</w:t>
            </w:r>
          </w:p>
        </w:tc>
        <w:tc>
          <w:tcPr>
            <w:tcW w:w="1224" w:type="dxa"/>
          </w:tcPr>
          <w:p w14:paraId="183E6600" w14:textId="77777777" w:rsidR="00617014" w:rsidRDefault="00FE7FB6">
            <w:r>
              <w:t>Yes</w:t>
            </w:r>
          </w:p>
        </w:tc>
        <w:tc>
          <w:tcPr>
            <w:tcW w:w="2070" w:type="dxa"/>
          </w:tcPr>
          <w:p w14:paraId="2CDBCC0B" w14:textId="77777777" w:rsidR="00617014" w:rsidRDefault="00FE7FB6">
            <w:r>
              <w:t>Difficult</w:t>
            </w:r>
          </w:p>
        </w:tc>
        <w:tc>
          <w:tcPr>
            <w:tcW w:w="3348" w:type="dxa"/>
          </w:tcPr>
          <w:p w14:paraId="072F84C3" w14:textId="77777777" w:rsidR="00617014" w:rsidRDefault="00FE7FB6">
            <w:r>
              <w:t>Central repository</w:t>
            </w:r>
          </w:p>
        </w:tc>
      </w:tr>
      <w:tr w:rsidR="00617014" w14:paraId="774DF091" w14:textId="77777777" w:rsidTr="00617014">
        <w:tc>
          <w:tcPr>
            <w:tcW w:w="2214" w:type="dxa"/>
          </w:tcPr>
          <w:p w14:paraId="66357F92" w14:textId="77777777" w:rsidR="00617014" w:rsidRDefault="00FE7FB6">
            <w:r>
              <w:t xml:space="preserve">Aggregated Analysis </w:t>
            </w:r>
          </w:p>
        </w:tc>
        <w:tc>
          <w:tcPr>
            <w:tcW w:w="1224" w:type="dxa"/>
          </w:tcPr>
          <w:p w14:paraId="2D6BF854" w14:textId="77777777" w:rsidR="00617014" w:rsidRDefault="00FE7FB6">
            <w:r>
              <w:t>Yes</w:t>
            </w:r>
          </w:p>
        </w:tc>
        <w:tc>
          <w:tcPr>
            <w:tcW w:w="2070" w:type="dxa"/>
          </w:tcPr>
          <w:p w14:paraId="222284C3" w14:textId="77777777" w:rsidR="00617014" w:rsidRDefault="00FE7FB6">
            <w:r>
              <w:t>No</w:t>
            </w:r>
          </w:p>
        </w:tc>
        <w:tc>
          <w:tcPr>
            <w:tcW w:w="3348" w:type="dxa"/>
          </w:tcPr>
          <w:p w14:paraId="214BE2F1" w14:textId="77777777" w:rsidR="00617014" w:rsidRDefault="00FE7FB6">
            <w:r>
              <w:t>Per client appliance, limited appliance storage</w:t>
            </w:r>
          </w:p>
        </w:tc>
      </w:tr>
      <w:tr w:rsidR="00617014" w14:paraId="7C69058F" w14:textId="77777777" w:rsidTr="00617014">
        <w:tc>
          <w:tcPr>
            <w:tcW w:w="2214" w:type="dxa"/>
          </w:tcPr>
          <w:p w14:paraId="0412F3A6" w14:textId="77777777" w:rsidR="00FE7FB6" w:rsidRDefault="00FE7FB6">
            <w:r>
              <w:t>Data Archival</w:t>
            </w:r>
          </w:p>
        </w:tc>
        <w:tc>
          <w:tcPr>
            <w:tcW w:w="1224" w:type="dxa"/>
          </w:tcPr>
          <w:p w14:paraId="6619DC47" w14:textId="77777777" w:rsidR="00617014" w:rsidRDefault="00FE7FB6">
            <w:r>
              <w:t>Yes</w:t>
            </w:r>
          </w:p>
        </w:tc>
        <w:tc>
          <w:tcPr>
            <w:tcW w:w="2070" w:type="dxa"/>
          </w:tcPr>
          <w:p w14:paraId="092479BF" w14:textId="77777777" w:rsidR="00617014" w:rsidRDefault="00FE7FB6">
            <w:r>
              <w:t>No</w:t>
            </w:r>
          </w:p>
        </w:tc>
        <w:tc>
          <w:tcPr>
            <w:tcW w:w="3348" w:type="dxa"/>
          </w:tcPr>
          <w:p w14:paraId="575F41B8" w14:textId="77777777" w:rsidR="00617014" w:rsidRDefault="00FE7FB6">
            <w:r>
              <w:t>Virtually unlimited cloud storage (and multi-site)</w:t>
            </w:r>
          </w:p>
        </w:tc>
      </w:tr>
      <w:tr w:rsidR="00617014" w14:paraId="26FC605E" w14:textId="77777777" w:rsidTr="00617014">
        <w:tc>
          <w:tcPr>
            <w:tcW w:w="2214" w:type="dxa"/>
          </w:tcPr>
          <w:p w14:paraId="6407375B" w14:textId="77777777" w:rsidR="00617014" w:rsidRDefault="00FE7FB6">
            <w:r>
              <w:t>High Availability</w:t>
            </w:r>
          </w:p>
        </w:tc>
        <w:tc>
          <w:tcPr>
            <w:tcW w:w="1224" w:type="dxa"/>
          </w:tcPr>
          <w:p w14:paraId="03E39A5E" w14:textId="77777777" w:rsidR="00617014" w:rsidRDefault="00FE7FB6">
            <w:r>
              <w:t>Yes</w:t>
            </w:r>
          </w:p>
        </w:tc>
        <w:tc>
          <w:tcPr>
            <w:tcW w:w="2070" w:type="dxa"/>
          </w:tcPr>
          <w:p w14:paraId="4DA5C8BC" w14:textId="77777777" w:rsidR="00617014" w:rsidRDefault="00FE7FB6">
            <w:r>
              <w:t>No</w:t>
            </w:r>
          </w:p>
        </w:tc>
        <w:tc>
          <w:tcPr>
            <w:tcW w:w="3348" w:type="dxa"/>
          </w:tcPr>
          <w:p w14:paraId="6C12C42A" w14:textId="77777777" w:rsidR="00617014" w:rsidRDefault="00617014"/>
        </w:tc>
      </w:tr>
      <w:tr w:rsidR="00617014" w14:paraId="1D2906F2" w14:textId="77777777" w:rsidTr="00617014">
        <w:tc>
          <w:tcPr>
            <w:tcW w:w="2214" w:type="dxa"/>
          </w:tcPr>
          <w:p w14:paraId="3B09B936" w14:textId="77777777" w:rsidR="00FE7FB6" w:rsidRDefault="00FE7FB6" w:rsidP="00FE7FB6">
            <w:r>
              <w:t>Eco-System</w:t>
            </w:r>
          </w:p>
        </w:tc>
        <w:tc>
          <w:tcPr>
            <w:tcW w:w="1224" w:type="dxa"/>
          </w:tcPr>
          <w:p w14:paraId="7F1315E5" w14:textId="77777777" w:rsidR="00617014" w:rsidRDefault="00433BC9">
            <w:r>
              <w:t>Larger</w:t>
            </w:r>
          </w:p>
        </w:tc>
        <w:tc>
          <w:tcPr>
            <w:tcW w:w="2070" w:type="dxa"/>
          </w:tcPr>
          <w:p w14:paraId="1A3BE4C2" w14:textId="77777777" w:rsidR="00617014" w:rsidRDefault="00617014"/>
        </w:tc>
        <w:tc>
          <w:tcPr>
            <w:tcW w:w="3348" w:type="dxa"/>
          </w:tcPr>
          <w:p w14:paraId="06C3B5FB" w14:textId="77777777" w:rsidR="00617014" w:rsidRDefault="00433BC9" w:rsidP="00433BC9">
            <w:r>
              <w:t>May include 3</w:t>
            </w:r>
            <w:r w:rsidRPr="00433BC9">
              <w:rPr>
                <w:vertAlign w:val="superscript"/>
              </w:rPr>
              <w:t>rd</w:t>
            </w:r>
            <w:r>
              <w:t xml:space="preserve"> Party app/tool developers</w:t>
            </w:r>
          </w:p>
        </w:tc>
      </w:tr>
      <w:tr w:rsidR="00617014" w14:paraId="7E1AEAB5" w14:textId="77777777" w:rsidTr="00617014">
        <w:tc>
          <w:tcPr>
            <w:tcW w:w="2214" w:type="dxa"/>
          </w:tcPr>
          <w:p w14:paraId="49FC448F" w14:textId="77777777" w:rsidR="00617014" w:rsidRDefault="009F16B6">
            <w:r>
              <w:t>Turnaround Time</w:t>
            </w:r>
          </w:p>
        </w:tc>
        <w:tc>
          <w:tcPr>
            <w:tcW w:w="1224" w:type="dxa"/>
          </w:tcPr>
          <w:p w14:paraId="6DDF0933" w14:textId="77777777" w:rsidR="00617014" w:rsidRDefault="009F16B6">
            <w:r>
              <w:t>High</w:t>
            </w:r>
          </w:p>
        </w:tc>
        <w:tc>
          <w:tcPr>
            <w:tcW w:w="2070" w:type="dxa"/>
          </w:tcPr>
          <w:p w14:paraId="2070CEE8" w14:textId="77777777" w:rsidR="00617014" w:rsidRDefault="009F16B6">
            <w:r>
              <w:t>Low</w:t>
            </w:r>
          </w:p>
        </w:tc>
        <w:tc>
          <w:tcPr>
            <w:tcW w:w="3348" w:type="dxa"/>
          </w:tcPr>
          <w:p w14:paraId="22BE6AFB" w14:textId="77777777" w:rsidR="00617014" w:rsidRDefault="009F16B6">
            <w:r>
              <w:t>Data upload, scheduling</w:t>
            </w:r>
          </w:p>
        </w:tc>
      </w:tr>
      <w:tr w:rsidR="00617014" w14:paraId="32494CB5" w14:textId="77777777" w:rsidTr="00617014">
        <w:tc>
          <w:tcPr>
            <w:tcW w:w="2214" w:type="dxa"/>
          </w:tcPr>
          <w:p w14:paraId="2D8641A3" w14:textId="5E4096DF" w:rsidR="00617014" w:rsidRDefault="00236432">
            <w:r>
              <w:t>*</w:t>
            </w:r>
            <w:r w:rsidR="00645FC7">
              <w:t xml:space="preserve">Phenotype </w:t>
            </w:r>
          </w:p>
          <w:p w14:paraId="69AB258D" w14:textId="77777777" w:rsidR="00645FC7" w:rsidRDefault="00645FC7"/>
        </w:tc>
        <w:tc>
          <w:tcPr>
            <w:tcW w:w="1224" w:type="dxa"/>
          </w:tcPr>
          <w:p w14:paraId="5B394261" w14:textId="77777777" w:rsidR="00617014" w:rsidRDefault="00645FC7">
            <w:r>
              <w:t>Possible</w:t>
            </w:r>
          </w:p>
          <w:p w14:paraId="65CC7F8B" w14:textId="77777777" w:rsidR="00645FC7" w:rsidRDefault="00645FC7"/>
        </w:tc>
        <w:tc>
          <w:tcPr>
            <w:tcW w:w="2070" w:type="dxa"/>
          </w:tcPr>
          <w:p w14:paraId="7145D1DB" w14:textId="285DDA33" w:rsidR="00617014" w:rsidRDefault="00645FC7">
            <w:r>
              <w:t>Less Likely</w:t>
            </w:r>
          </w:p>
        </w:tc>
        <w:tc>
          <w:tcPr>
            <w:tcW w:w="3348" w:type="dxa"/>
          </w:tcPr>
          <w:p w14:paraId="1E90C103" w14:textId="6EE8DD39" w:rsidR="00617014" w:rsidRDefault="00236432">
            <w:r>
              <w:t>EMR integration possible?</w:t>
            </w:r>
            <w:bookmarkStart w:id="0" w:name="_GoBack"/>
            <w:bookmarkEnd w:id="0"/>
          </w:p>
        </w:tc>
      </w:tr>
    </w:tbl>
    <w:p w14:paraId="41109392" w14:textId="3EB45CEE" w:rsidR="00FE7FB6" w:rsidRDefault="00FE7FB6"/>
    <w:p w14:paraId="33FA1D62" w14:textId="77777777" w:rsidR="00FE7FB6" w:rsidRDefault="00FE7FB6"/>
    <w:p w14:paraId="1D460E2C" w14:textId="77777777" w:rsidR="00FE7FB6" w:rsidRDefault="00FE7FB6">
      <w:r>
        <w:t>Core Value Proposition for the Bina Cloud</w:t>
      </w:r>
    </w:p>
    <w:p w14:paraId="239A7219" w14:textId="77777777" w:rsidR="00FE7FB6" w:rsidRDefault="00FE7FB6"/>
    <w:p w14:paraId="7717E0D3" w14:textId="2444B4C3" w:rsidR="00FE7FB6" w:rsidRDefault="00FE7FB6" w:rsidP="00FE7FB6">
      <w:pPr>
        <w:pStyle w:val="ListParagraph"/>
        <w:numPr>
          <w:ilvl w:val="0"/>
          <w:numId w:val="1"/>
        </w:numPr>
      </w:pPr>
      <w:r>
        <w:t xml:space="preserve">For </w:t>
      </w:r>
      <w:r w:rsidR="00433BC9">
        <w:t>researchers</w:t>
      </w:r>
      <w:r>
        <w:t>:</w:t>
      </w:r>
      <w:r w:rsidR="00645FC7">
        <w:t xml:space="preserve"> </w:t>
      </w:r>
    </w:p>
    <w:p w14:paraId="2AC35FF3" w14:textId="21EDD56B" w:rsidR="00645FC7" w:rsidRDefault="00645FC7" w:rsidP="00645FC7">
      <w:pPr>
        <w:pStyle w:val="ListParagraph"/>
        <w:numPr>
          <w:ilvl w:val="1"/>
          <w:numId w:val="1"/>
        </w:numPr>
      </w:pPr>
      <w:r>
        <w:t xml:space="preserve">Access to large sample pool </w:t>
      </w:r>
      <w:r w:rsidR="00162089">
        <w:t>for aggregated analysis</w:t>
      </w:r>
    </w:p>
    <w:p w14:paraId="140646B6" w14:textId="0A70C208" w:rsidR="00645FC7" w:rsidRDefault="00645FC7" w:rsidP="00645FC7">
      <w:pPr>
        <w:pStyle w:val="ListParagraph"/>
        <w:numPr>
          <w:ilvl w:val="1"/>
          <w:numId w:val="1"/>
        </w:numPr>
      </w:pPr>
      <w:r>
        <w:t>Access to large resource pool for large/repeat studies</w:t>
      </w:r>
    </w:p>
    <w:p w14:paraId="4F55A233" w14:textId="645CF2D0" w:rsidR="00645FC7" w:rsidRDefault="00162089" w:rsidP="00645FC7">
      <w:pPr>
        <w:pStyle w:val="ListParagraph"/>
        <w:numPr>
          <w:ilvl w:val="1"/>
          <w:numId w:val="1"/>
        </w:numPr>
      </w:pPr>
      <w:r>
        <w:t>*</w:t>
      </w:r>
      <w:r w:rsidR="00645FC7">
        <w:t>Experiment with new tools</w:t>
      </w:r>
      <w:r>
        <w:t xml:space="preserve"> </w:t>
      </w:r>
    </w:p>
    <w:p w14:paraId="6A19043F" w14:textId="77777777" w:rsidR="00FE7FB6" w:rsidRDefault="00FE7FB6" w:rsidP="00FE7FB6">
      <w:pPr>
        <w:pStyle w:val="ListParagraph"/>
        <w:numPr>
          <w:ilvl w:val="0"/>
          <w:numId w:val="1"/>
        </w:numPr>
      </w:pPr>
      <w:r>
        <w:lastRenderedPageBreak/>
        <w:t>For</w:t>
      </w:r>
      <w:r w:rsidR="00433BC9">
        <w:t xml:space="preserve"> clinicians</w:t>
      </w:r>
      <w:r w:rsidR="009F16B6">
        <w:t>:</w:t>
      </w:r>
    </w:p>
    <w:p w14:paraId="1BA84DF2" w14:textId="5320C6D3" w:rsidR="00162089" w:rsidRDefault="00162089" w:rsidP="00162089">
      <w:pPr>
        <w:pStyle w:val="ListParagraph"/>
        <w:numPr>
          <w:ilvl w:val="1"/>
          <w:numId w:val="1"/>
        </w:numPr>
      </w:pPr>
      <w:r>
        <w:t>Access to content</w:t>
      </w:r>
    </w:p>
    <w:p w14:paraId="008B142A" w14:textId="0E640EAA" w:rsidR="00162089" w:rsidRDefault="00162089" w:rsidP="00162089">
      <w:pPr>
        <w:pStyle w:val="ListParagraph"/>
        <w:numPr>
          <w:ilvl w:val="1"/>
          <w:numId w:val="1"/>
        </w:numPr>
      </w:pPr>
      <w:r>
        <w:t>Access to tools (esp. Bina tools)</w:t>
      </w:r>
    </w:p>
    <w:p w14:paraId="43E70E1F" w14:textId="1ACE89D9" w:rsidR="00162089" w:rsidRDefault="00162089" w:rsidP="00162089">
      <w:pPr>
        <w:pStyle w:val="ListParagraph"/>
        <w:numPr>
          <w:ilvl w:val="1"/>
          <w:numId w:val="1"/>
        </w:numPr>
      </w:pPr>
      <w:r>
        <w:t>Customize analysis</w:t>
      </w:r>
    </w:p>
    <w:p w14:paraId="5CC4DFFE" w14:textId="77777777" w:rsidR="00433BC9" w:rsidRDefault="00433BC9" w:rsidP="00FE7FB6">
      <w:pPr>
        <w:pStyle w:val="ListParagraph"/>
        <w:numPr>
          <w:ilvl w:val="0"/>
          <w:numId w:val="1"/>
        </w:numPr>
      </w:pPr>
      <w:r>
        <w:t>For doctors</w:t>
      </w:r>
      <w:r w:rsidR="009F16B6">
        <w:t>:</w:t>
      </w:r>
    </w:p>
    <w:p w14:paraId="3ACDA0F6" w14:textId="1E7328D3" w:rsidR="00162089" w:rsidRDefault="00162089" w:rsidP="00162089">
      <w:pPr>
        <w:pStyle w:val="ListParagraph"/>
        <w:numPr>
          <w:ilvl w:val="1"/>
          <w:numId w:val="1"/>
        </w:numPr>
      </w:pPr>
      <w:r>
        <w:t>Access to medical content</w:t>
      </w:r>
    </w:p>
    <w:p w14:paraId="5CB426A7" w14:textId="063BAFA3" w:rsidR="00162089" w:rsidRDefault="00162089" w:rsidP="00162089">
      <w:pPr>
        <w:pStyle w:val="ListParagraph"/>
        <w:numPr>
          <w:ilvl w:val="1"/>
          <w:numId w:val="1"/>
        </w:numPr>
      </w:pPr>
      <w:r>
        <w:t>Sharing and interacting with patients</w:t>
      </w:r>
    </w:p>
    <w:p w14:paraId="07D1FDD3" w14:textId="62C51393" w:rsidR="00433BC9" w:rsidRDefault="00433BC9" w:rsidP="00FE7FB6">
      <w:pPr>
        <w:pStyle w:val="ListParagraph"/>
        <w:numPr>
          <w:ilvl w:val="0"/>
          <w:numId w:val="1"/>
        </w:numPr>
      </w:pPr>
      <w:r>
        <w:t>For patients</w:t>
      </w:r>
      <w:r w:rsidR="009F16B6">
        <w:t>:</w:t>
      </w:r>
      <w:r w:rsidR="00162089">
        <w:tab/>
      </w:r>
    </w:p>
    <w:p w14:paraId="05413FF0" w14:textId="7E264CE1" w:rsidR="00162089" w:rsidRDefault="00162089" w:rsidP="00162089">
      <w:pPr>
        <w:pStyle w:val="ListParagraph"/>
        <w:numPr>
          <w:ilvl w:val="1"/>
          <w:numId w:val="1"/>
        </w:numPr>
      </w:pPr>
      <w:r>
        <w:t>Hosting of medical history (individual and family)</w:t>
      </w:r>
    </w:p>
    <w:p w14:paraId="41F823F8" w14:textId="77777777" w:rsidR="00162089" w:rsidRDefault="00162089" w:rsidP="00162089">
      <w:pPr>
        <w:pStyle w:val="ListParagraph"/>
        <w:numPr>
          <w:ilvl w:val="1"/>
          <w:numId w:val="1"/>
        </w:numPr>
      </w:pPr>
      <w:r>
        <w:t>Sharing and interacting with doctors</w:t>
      </w:r>
    </w:p>
    <w:p w14:paraId="4ACDEB8E" w14:textId="6788C6D8" w:rsidR="00162089" w:rsidRDefault="00162089" w:rsidP="00162089">
      <w:pPr>
        <w:pStyle w:val="ListParagraph"/>
        <w:numPr>
          <w:ilvl w:val="1"/>
          <w:numId w:val="1"/>
        </w:numPr>
      </w:pPr>
      <w:r>
        <w:t>Access to education content</w:t>
      </w:r>
    </w:p>
    <w:p w14:paraId="42F1E4C5" w14:textId="2F934E79" w:rsidR="00162089" w:rsidRDefault="00162089" w:rsidP="00162089">
      <w:pPr>
        <w:pStyle w:val="ListParagraph"/>
        <w:numPr>
          <w:ilvl w:val="0"/>
          <w:numId w:val="1"/>
        </w:numPr>
      </w:pPr>
      <w:r>
        <w:t>*For ISV:</w:t>
      </w:r>
    </w:p>
    <w:p w14:paraId="5194D61D" w14:textId="0E4A354D" w:rsidR="00162089" w:rsidRDefault="00162089" w:rsidP="00162089">
      <w:pPr>
        <w:pStyle w:val="ListParagraph"/>
        <w:numPr>
          <w:ilvl w:val="1"/>
          <w:numId w:val="1"/>
        </w:numPr>
      </w:pPr>
      <w:r>
        <w:t>Access to data and compute resources for the development of new tools</w:t>
      </w:r>
    </w:p>
    <w:p w14:paraId="610EC28B" w14:textId="77777777" w:rsidR="00162089" w:rsidRDefault="00162089" w:rsidP="00162089">
      <w:pPr>
        <w:pStyle w:val="ListParagraph"/>
        <w:ind w:left="1440"/>
      </w:pPr>
    </w:p>
    <w:p w14:paraId="1E03465F" w14:textId="77777777" w:rsidR="00FE7FB6" w:rsidRDefault="00FE7FB6" w:rsidP="00FE7FB6">
      <w:pPr>
        <w:ind w:left="360"/>
      </w:pPr>
    </w:p>
    <w:p w14:paraId="4FEB868A" w14:textId="1995457C" w:rsidR="00162089" w:rsidRDefault="00162089" w:rsidP="00162089">
      <w:r>
        <w:t>Scale</w:t>
      </w:r>
    </w:p>
    <w:p w14:paraId="41365312" w14:textId="694A74DC" w:rsidR="00162089" w:rsidRDefault="00162089" w:rsidP="00162089">
      <w:pPr>
        <w:pStyle w:val="ListParagraph"/>
        <w:numPr>
          <w:ilvl w:val="0"/>
          <w:numId w:val="2"/>
        </w:numPr>
      </w:pPr>
      <w:r>
        <w:t>1000 genomes now (low coverage), 10,000 genomes soon (high coverage)</w:t>
      </w:r>
    </w:p>
    <w:p w14:paraId="68721800" w14:textId="00EF8204" w:rsidR="00162089" w:rsidRDefault="00162089" w:rsidP="00162089">
      <w:pPr>
        <w:pStyle w:val="ListParagraph"/>
        <w:numPr>
          <w:ilvl w:val="0"/>
          <w:numId w:val="2"/>
        </w:numPr>
      </w:pPr>
      <w:r>
        <w:t>Millions of genomes eventually</w:t>
      </w:r>
    </w:p>
    <w:p w14:paraId="7C0FB068" w14:textId="4BAF4499" w:rsidR="00162089" w:rsidRDefault="00162089" w:rsidP="00162089">
      <w:pPr>
        <w:pStyle w:val="ListParagraph"/>
        <w:numPr>
          <w:ilvl w:val="0"/>
          <w:numId w:val="2"/>
        </w:numPr>
      </w:pPr>
      <w:r>
        <w:t>*Archival of secondary analysis data (e.g., reads/FASTQ/BAM)</w:t>
      </w:r>
    </w:p>
    <w:p w14:paraId="7F5B8D38" w14:textId="4C8EB1D0" w:rsidR="00162089" w:rsidRDefault="00162089" w:rsidP="00162089">
      <w:pPr>
        <w:pStyle w:val="ListParagraph"/>
        <w:numPr>
          <w:ilvl w:val="0"/>
          <w:numId w:val="2"/>
        </w:numPr>
      </w:pPr>
      <w:r>
        <w:t>Online access to tertiary analysis data (e.g., variants</w:t>
      </w:r>
      <w:r w:rsidR="00E7555E">
        <w:t>/VCF</w:t>
      </w:r>
      <w:r>
        <w:t>)</w:t>
      </w:r>
    </w:p>
    <w:p w14:paraId="19486523" w14:textId="430FB369" w:rsidR="00E7555E" w:rsidRDefault="00E7555E" w:rsidP="00162089">
      <w:pPr>
        <w:pStyle w:val="ListParagraph"/>
        <w:numPr>
          <w:ilvl w:val="0"/>
          <w:numId w:val="2"/>
        </w:numPr>
      </w:pPr>
      <w:r>
        <w:t>Aggregation of data from known databases (hundreds)</w:t>
      </w:r>
    </w:p>
    <w:p w14:paraId="4C62A24E" w14:textId="77777777" w:rsidR="00E7555E" w:rsidRDefault="00E7555E" w:rsidP="00E7555E"/>
    <w:p w14:paraId="42B42790" w14:textId="77777777" w:rsidR="00E7555E" w:rsidRDefault="00E7555E" w:rsidP="00E7555E"/>
    <w:p w14:paraId="0C7C7AF7" w14:textId="31458F2C" w:rsidR="00E7555E" w:rsidRDefault="00E7555E" w:rsidP="00E7555E">
      <w:r>
        <w:t>Phase 0: “Virtual Bina Box”</w:t>
      </w:r>
    </w:p>
    <w:p w14:paraId="248D7A21" w14:textId="77777777" w:rsidR="00E7555E" w:rsidRDefault="00E7555E" w:rsidP="00E7555E">
      <w:pPr>
        <w:pStyle w:val="ListParagraph"/>
      </w:pPr>
    </w:p>
    <w:p w14:paraId="485CD9CF" w14:textId="77777777" w:rsidR="00E7555E" w:rsidRDefault="00E7555E" w:rsidP="00E7555E">
      <w:pPr>
        <w:pStyle w:val="ListParagraph"/>
      </w:pPr>
      <w:r>
        <w:t xml:space="preserve">Primary goals: </w:t>
      </w:r>
    </w:p>
    <w:p w14:paraId="5492692B" w14:textId="73942B46" w:rsidR="00E7555E" w:rsidRDefault="00E7555E" w:rsidP="00E7555E">
      <w:pPr>
        <w:pStyle w:val="ListParagraph"/>
        <w:ind w:firstLine="720"/>
      </w:pPr>
      <w:r>
        <w:t>Business Development for prospects</w:t>
      </w:r>
    </w:p>
    <w:p w14:paraId="16B97211" w14:textId="02807553" w:rsidR="002D11D9" w:rsidRDefault="00E7555E" w:rsidP="00E7555E">
      <w:r>
        <w:tab/>
        <w:t>Secondary goals:</w:t>
      </w:r>
      <w:r w:rsidR="002D11D9">
        <w:tab/>
      </w:r>
    </w:p>
    <w:p w14:paraId="1521B138" w14:textId="70749B53" w:rsidR="002D11D9" w:rsidRDefault="00E7555E" w:rsidP="00E7555E">
      <w:r>
        <w:tab/>
      </w:r>
      <w:r>
        <w:tab/>
      </w:r>
      <w:r w:rsidR="0014584A">
        <w:t xml:space="preserve">Assess Bina scalability, </w:t>
      </w:r>
      <w:r w:rsidR="002D11D9">
        <w:t xml:space="preserve">performance </w:t>
      </w:r>
      <w:r w:rsidR="0014584A">
        <w:t xml:space="preserve">and cost </w:t>
      </w:r>
      <w:r w:rsidR="002D11D9">
        <w:t>in the cloud setting</w:t>
      </w:r>
    </w:p>
    <w:p w14:paraId="19196AF1" w14:textId="577329BC" w:rsidR="002D11D9" w:rsidRDefault="002D11D9" w:rsidP="00E7555E">
      <w:r>
        <w:tab/>
      </w:r>
      <w:r>
        <w:tab/>
        <w:t>Increase integration test coverage (test on all data all the time)</w:t>
      </w:r>
    </w:p>
    <w:p w14:paraId="1B1E40EC" w14:textId="72AD551B" w:rsidR="002D11D9" w:rsidRDefault="002D11D9" w:rsidP="00E7555E">
      <w:r>
        <w:tab/>
      </w:r>
      <w:r>
        <w:tab/>
        <w:t>Experiment with the bleeding edge cloud stack for Bina</w:t>
      </w:r>
    </w:p>
    <w:p w14:paraId="7EA6CF90" w14:textId="1E0A0C04" w:rsidR="002D11D9" w:rsidRDefault="002D11D9" w:rsidP="00E7555E">
      <w:r>
        <w:tab/>
        <w:t>Nice-to-haves:</w:t>
      </w:r>
    </w:p>
    <w:p w14:paraId="6075B0BC" w14:textId="44375089" w:rsidR="002D11D9" w:rsidRDefault="002D11D9" w:rsidP="00E7555E">
      <w:r>
        <w:tab/>
      </w:r>
      <w:r>
        <w:tab/>
        <w:t>Help collection data for Bina box tuning</w:t>
      </w:r>
    </w:p>
    <w:p w14:paraId="78FF24D8" w14:textId="300F8784" w:rsidR="00E7555E" w:rsidRDefault="00E7555E" w:rsidP="00E7555E">
      <w:r>
        <w:tab/>
        <w:t>Scope:</w:t>
      </w:r>
    </w:p>
    <w:p w14:paraId="70F2DCDA" w14:textId="4924E8D6" w:rsidR="00E7555E" w:rsidRDefault="00E7555E" w:rsidP="00E7555E">
      <w:r>
        <w:tab/>
      </w:r>
      <w:r>
        <w:tab/>
        <w:t>No multi-tenancy (</w:t>
      </w:r>
      <w:r w:rsidR="002D11D9">
        <w:t>1 cluster = 1 Bina box)</w:t>
      </w:r>
    </w:p>
    <w:p w14:paraId="4913EFD3" w14:textId="10375DEC" w:rsidR="0014584A" w:rsidRDefault="002D11D9" w:rsidP="00E7555E">
      <w:r>
        <w:tab/>
      </w:r>
      <w:r>
        <w:tab/>
        <w:t>Distributed storage</w:t>
      </w:r>
      <w:r w:rsidR="003642F8">
        <w:t xml:space="preserve"> (HDFS) and configuration</w:t>
      </w:r>
    </w:p>
    <w:p w14:paraId="48BFF2B1" w14:textId="77777777" w:rsidR="00E7555E" w:rsidRDefault="00E7555E" w:rsidP="00E7555E"/>
    <w:p w14:paraId="06CE44AD" w14:textId="77777777" w:rsidR="00E7555E" w:rsidRDefault="00E7555E" w:rsidP="00E7555E"/>
    <w:p w14:paraId="322D4231" w14:textId="31C9E530" w:rsidR="00E7555E" w:rsidRDefault="00E7555E" w:rsidP="00E7555E">
      <w:r>
        <w:t>Phase 1: SSAS (hosting of data and analysis)</w:t>
      </w:r>
    </w:p>
    <w:p w14:paraId="0135E828" w14:textId="17E79F48" w:rsidR="00E7555E" w:rsidRDefault="00DF42C4" w:rsidP="00E7555E">
      <w:r>
        <w:tab/>
      </w:r>
    </w:p>
    <w:p w14:paraId="2BD6547D" w14:textId="74497610" w:rsidR="00DF42C4" w:rsidRDefault="00DF42C4" w:rsidP="00E7555E">
      <w:r>
        <w:t>Phase 1B: Content</w:t>
      </w:r>
      <w:r w:rsidR="006E057E">
        <w:t xml:space="preserve"> (genomes and interpretive data)</w:t>
      </w:r>
    </w:p>
    <w:p w14:paraId="0C17F451" w14:textId="77777777" w:rsidR="00E7555E" w:rsidRDefault="00E7555E" w:rsidP="00E7555E"/>
    <w:p w14:paraId="0E047A3B" w14:textId="7142FBFC" w:rsidR="00E7555E" w:rsidRPr="00617014" w:rsidRDefault="00E7555E" w:rsidP="00E7555E">
      <w:r>
        <w:t>Phase 2: PAAS (open platform)</w:t>
      </w:r>
    </w:p>
    <w:sectPr w:rsidR="00E7555E" w:rsidRPr="00617014" w:rsidSect="00FC49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7866"/>
    <w:multiLevelType w:val="hybridMultilevel"/>
    <w:tmpl w:val="59CA2E62"/>
    <w:lvl w:ilvl="0" w:tplc="41140D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03877"/>
    <w:multiLevelType w:val="hybridMultilevel"/>
    <w:tmpl w:val="D3F6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A3B31"/>
    <w:multiLevelType w:val="hybridMultilevel"/>
    <w:tmpl w:val="F712261E"/>
    <w:lvl w:ilvl="0" w:tplc="41140D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E465E"/>
    <w:multiLevelType w:val="hybridMultilevel"/>
    <w:tmpl w:val="AC048FA0"/>
    <w:lvl w:ilvl="0" w:tplc="41140D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14"/>
    <w:rsid w:val="0014584A"/>
    <w:rsid w:val="00162089"/>
    <w:rsid w:val="00236432"/>
    <w:rsid w:val="002B6E03"/>
    <w:rsid w:val="002D11D9"/>
    <w:rsid w:val="003642F8"/>
    <w:rsid w:val="00433BC9"/>
    <w:rsid w:val="00617014"/>
    <w:rsid w:val="00645FC7"/>
    <w:rsid w:val="006E057E"/>
    <w:rsid w:val="009F16B6"/>
    <w:rsid w:val="00DF42C4"/>
    <w:rsid w:val="00E7555E"/>
    <w:rsid w:val="00FC49C2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66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396</Words>
  <Characters>2262</Characters>
  <Application>Microsoft Macintosh Word</Application>
  <DocSecurity>0</DocSecurity>
  <Lines>18</Lines>
  <Paragraphs>5</Paragraphs>
  <ScaleCrop>false</ScaleCrop>
  <Company>Bina Technologies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Chih-Po Wen</dc:creator>
  <cp:keywords/>
  <dc:description/>
  <cp:lastModifiedBy>Chih-Po Wen</cp:lastModifiedBy>
  <cp:revision>9</cp:revision>
  <cp:lastPrinted>2012-07-27T20:54:00Z</cp:lastPrinted>
  <dcterms:created xsi:type="dcterms:W3CDTF">2012-07-27T18:11:00Z</dcterms:created>
  <dcterms:modified xsi:type="dcterms:W3CDTF">2012-07-27T20:56:00Z</dcterms:modified>
</cp:coreProperties>
</file>