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CE5D" w14:textId="77777777" w:rsidR="00086E52" w:rsidRDefault="00086E52" w:rsidP="00086E52">
      <w:pPr>
        <w:jc w:val="center"/>
        <w:rPr>
          <w:sz w:val="24"/>
          <w:szCs w:val="24"/>
        </w:rPr>
      </w:pPr>
    </w:p>
    <w:p w14:paraId="2BADCE14" w14:textId="77777777" w:rsidR="00086E52" w:rsidRDefault="00086E52" w:rsidP="00086E52">
      <w:pPr>
        <w:jc w:val="center"/>
        <w:rPr>
          <w:sz w:val="24"/>
          <w:szCs w:val="24"/>
        </w:rPr>
      </w:pPr>
    </w:p>
    <w:p w14:paraId="18CDF353" w14:textId="7376B294" w:rsidR="008C7B04" w:rsidRDefault="00086E52" w:rsidP="00086E52">
      <w:pPr>
        <w:jc w:val="center"/>
        <w:rPr>
          <w:sz w:val="24"/>
          <w:szCs w:val="24"/>
        </w:rPr>
      </w:pPr>
      <w:r w:rsidRPr="00086E52">
        <w:rPr>
          <w:sz w:val="24"/>
          <w:szCs w:val="24"/>
        </w:rPr>
        <w:t>Mestrado Integrado em Engenharia de Telecomunicações e Informática</w:t>
      </w:r>
    </w:p>
    <w:p w14:paraId="12D0611C" w14:textId="5F2A2CD6" w:rsidR="00086E52" w:rsidRDefault="00086E52" w:rsidP="00086E52">
      <w:pPr>
        <w:jc w:val="center"/>
        <w:rPr>
          <w:sz w:val="24"/>
          <w:szCs w:val="24"/>
        </w:rPr>
      </w:pPr>
    </w:p>
    <w:p w14:paraId="7006FA63" w14:textId="56C09057" w:rsidR="00086E52" w:rsidRDefault="00086E52" w:rsidP="00086E52">
      <w:pPr>
        <w:jc w:val="center"/>
        <w:rPr>
          <w:sz w:val="24"/>
          <w:szCs w:val="24"/>
        </w:rPr>
      </w:pPr>
    </w:p>
    <w:p w14:paraId="346E347F" w14:textId="02E0AC48" w:rsidR="00086E52" w:rsidRDefault="00086E52" w:rsidP="00086E52">
      <w:pPr>
        <w:jc w:val="center"/>
        <w:rPr>
          <w:sz w:val="24"/>
          <w:szCs w:val="24"/>
        </w:rPr>
      </w:pPr>
    </w:p>
    <w:p w14:paraId="003DE5DB" w14:textId="0C8D45EE" w:rsidR="00086E52" w:rsidRDefault="00086E52" w:rsidP="00086E52">
      <w:pPr>
        <w:jc w:val="center"/>
        <w:rPr>
          <w:b/>
          <w:bCs/>
          <w:sz w:val="36"/>
          <w:szCs w:val="36"/>
        </w:rPr>
      </w:pPr>
      <w:r w:rsidRPr="00086E52">
        <w:rPr>
          <w:b/>
          <w:bCs/>
          <w:sz w:val="36"/>
          <w:szCs w:val="36"/>
        </w:rPr>
        <w:t>UC de Redes de Computadores I</w:t>
      </w:r>
    </w:p>
    <w:p w14:paraId="22C07502" w14:textId="65F57C0C" w:rsidR="00086E52" w:rsidRDefault="00086E52" w:rsidP="00086E52">
      <w:pPr>
        <w:jc w:val="center"/>
        <w:rPr>
          <w:sz w:val="28"/>
          <w:szCs w:val="28"/>
        </w:rPr>
      </w:pPr>
      <w:r>
        <w:rPr>
          <w:sz w:val="28"/>
          <w:szCs w:val="28"/>
        </w:rPr>
        <w:t>Ano Letivo 2021/2022</w:t>
      </w:r>
    </w:p>
    <w:p w14:paraId="15A4CD1A" w14:textId="6E5D11C5" w:rsidR="00086E52" w:rsidRDefault="00086E52" w:rsidP="00086E52">
      <w:pPr>
        <w:jc w:val="center"/>
        <w:rPr>
          <w:sz w:val="28"/>
          <w:szCs w:val="28"/>
        </w:rPr>
      </w:pPr>
    </w:p>
    <w:p w14:paraId="037F9CAB" w14:textId="0199D025" w:rsidR="00086E52" w:rsidRDefault="00086E52" w:rsidP="00086E52">
      <w:pPr>
        <w:jc w:val="center"/>
        <w:rPr>
          <w:sz w:val="28"/>
          <w:szCs w:val="28"/>
        </w:rPr>
      </w:pPr>
    </w:p>
    <w:p w14:paraId="04D2BBE4" w14:textId="77777777" w:rsidR="00086E52" w:rsidRDefault="00086E52" w:rsidP="00086E52">
      <w:pPr>
        <w:jc w:val="center"/>
        <w:rPr>
          <w:sz w:val="28"/>
          <w:szCs w:val="28"/>
        </w:rPr>
      </w:pPr>
    </w:p>
    <w:p w14:paraId="72C435A1" w14:textId="77777777" w:rsidR="00086E52" w:rsidRDefault="00086E52" w:rsidP="00086E52">
      <w:pPr>
        <w:tabs>
          <w:tab w:val="left" w:pos="709"/>
        </w:tabs>
        <w:ind w:left="1418" w:right="1416"/>
        <w:jc w:val="center"/>
        <w:rPr>
          <w:rFonts w:ascii="Bahnschrift Light Condensed" w:eastAsia="Bahnschrift Light Condensed" w:hAnsi="Bahnschrift Light Condensed" w:cs="Bahnschrift Light Condensed"/>
          <w:sz w:val="28"/>
          <w:szCs w:val="28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4F707829" wp14:editId="28BEA486">
            <wp:extent cx="1696976" cy="93535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976" cy="935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A56AD" w14:textId="77777777" w:rsidR="00086E52" w:rsidRPr="009C3E35" w:rsidRDefault="00086E52" w:rsidP="00086E52">
      <w:pPr>
        <w:jc w:val="center"/>
        <w:rPr>
          <w:b/>
          <w:bCs/>
        </w:rPr>
      </w:pPr>
      <w:r w:rsidRPr="009C3E35">
        <w:rPr>
          <w:b/>
          <w:bCs/>
          <w:sz w:val="28"/>
          <w:szCs w:val="28"/>
        </w:rPr>
        <w:t>UNIVERSIDADE DO MINHO</w:t>
      </w:r>
    </w:p>
    <w:p w14:paraId="7AEC1F0F" w14:textId="45C7A7E9" w:rsidR="00086E52" w:rsidRDefault="00086E52" w:rsidP="00086E52">
      <w:pPr>
        <w:jc w:val="center"/>
        <w:rPr>
          <w:sz w:val="24"/>
        </w:rPr>
      </w:pPr>
      <w:r w:rsidRPr="009C3E35">
        <w:rPr>
          <w:sz w:val="24"/>
        </w:rPr>
        <w:t>ESCOLA DE ENGENHARIA</w:t>
      </w:r>
    </w:p>
    <w:p w14:paraId="17817CE6" w14:textId="5DA14291" w:rsidR="00086E52" w:rsidRDefault="00086E52" w:rsidP="00086E52">
      <w:pPr>
        <w:jc w:val="center"/>
        <w:rPr>
          <w:sz w:val="24"/>
        </w:rPr>
      </w:pPr>
    </w:p>
    <w:p w14:paraId="0E83ABAA" w14:textId="6C5D5D51" w:rsidR="00086E52" w:rsidRDefault="00086E52" w:rsidP="00086E52">
      <w:pPr>
        <w:jc w:val="center"/>
        <w:rPr>
          <w:sz w:val="24"/>
        </w:rPr>
      </w:pPr>
    </w:p>
    <w:p w14:paraId="54D1CDFB" w14:textId="0FD80335" w:rsidR="00086E52" w:rsidRDefault="00086E52" w:rsidP="00086E52">
      <w:pPr>
        <w:jc w:val="center"/>
        <w:rPr>
          <w:sz w:val="24"/>
        </w:rPr>
      </w:pPr>
    </w:p>
    <w:p w14:paraId="6CFFC6BE" w14:textId="2B785399" w:rsidR="00086E52" w:rsidRDefault="00086E52" w:rsidP="00086E52">
      <w:pPr>
        <w:jc w:val="center"/>
        <w:rPr>
          <w:sz w:val="24"/>
        </w:rPr>
      </w:pPr>
    </w:p>
    <w:p w14:paraId="422BCFB3" w14:textId="25CBEBEF" w:rsidR="00086E52" w:rsidRDefault="00086E52" w:rsidP="00086E52">
      <w:pPr>
        <w:jc w:val="center"/>
        <w:rPr>
          <w:sz w:val="24"/>
        </w:rPr>
      </w:pPr>
    </w:p>
    <w:p w14:paraId="1B26E480" w14:textId="3E18D093" w:rsidR="00086E52" w:rsidRDefault="00086E52" w:rsidP="00086E52">
      <w:pPr>
        <w:jc w:val="center"/>
        <w:rPr>
          <w:sz w:val="24"/>
        </w:rPr>
      </w:pPr>
    </w:p>
    <w:p w14:paraId="59067B95" w14:textId="68BFD759" w:rsidR="00086E52" w:rsidRDefault="00086E52" w:rsidP="00086E52">
      <w:pPr>
        <w:jc w:val="center"/>
        <w:rPr>
          <w:sz w:val="24"/>
        </w:rPr>
      </w:pPr>
    </w:p>
    <w:p w14:paraId="22B55178" w14:textId="2F6D1477" w:rsidR="00086E52" w:rsidRDefault="00086E52" w:rsidP="00086E52">
      <w:pPr>
        <w:rPr>
          <w:sz w:val="24"/>
        </w:rPr>
      </w:pPr>
      <w:r>
        <w:rPr>
          <w:sz w:val="24"/>
        </w:rPr>
        <w:t>Eva Castro, a93097</w:t>
      </w:r>
    </w:p>
    <w:p w14:paraId="06B6DBB2" w14:textId="5B73B955" w:rsidR="00086E52" w:rsidRDefault="00086E52" w:rsidP="00086E52">
      <w:pPr>
        <w:rPr>
          <w:sz w:val="24"/>
        </w:rPr>
      </w:pPr>
      <w:r>
        <w:rPr>
          <w:sz w:val="24"/>
        </w:rPr>
        <w:t>Filipe Peixoto, a93096</w:t>
      </w:r>
    </w:p>
    <w:p w14:paraId="762B7B41" w14:textId="237EBFE5" w:rsidR="00086E52" w:rsidRDefault="00086E52" w:rsidP="00086E52">
      <w:pPr>
        <w:rPr>
          <w:sz w:val="24"/>
        </w:rPr>
      </w:pPr>
      <w:r>
        <w:rPr>
          <w:sz w:val="24"/>
        </w:rPr>
        <w:t>José Gomes, a</w:t>
      </w:r>
    </w:p>
    <w:p w14:paraId="50947DA7" w14:textId="6BA558D4" w:rsidR="00086E52" w:rsidRDefault="00086E52">
      <w:pPr>
        <w:rPr>
          <w:sz w:val="24"/>
        </w:rPr>
      </w:pPr>
      <w:r>
        <w:rPr>
          <w:sz w:val="24"/>
        </w:rPr>
        <w:br w:type="page"/>
      </w:r>
    </w:p>
    <w:p w14:paraId="414DA76A" w14:textId="77777777" w:rsidR="00086E52" w:rsidRPr="009C3E35" w:rsidRDefault="00086E52" w:rsidP="00086E52">
      <w:pPr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9871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844C26" w14:textId="7FE871AF" w:rsidR="00E20425" w:rsidRDefault="00E20425">
          <w:pPr>
            <w:pStyle w:val="Cabealhodondice"/>
          </w:pPr>
          <w:r>
            <w:t>Índice</w:t>
          </w:r>
        </w:p>
        <w:p w14:paraId="04E61403" w14:textId="24085F73" w:rsidR="00636DA9" w:rsidRDefault="00E204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48056" w:history="1">
            <w:r w:rsidR="00636DA9" w:rsidRPr="004538A6">
              <w:rPr>
                <w:rStyle w:val="Hiperligao"/>
                <w:noProof/>
              </w:rPr>
              <w:t>1.</w:t>
            </w:r>
            <w:r w:rsidR="00636DA9">
              <w:rPr>
                <w:rFonts w:eastAsiaTheme="minorEastAsia"/>
                <w:noProof/>
                <w:lang w:eastAsia="pt-PT"/>
              </w:rPr>
              <w:tab/>
            </w:r>
            <w:r w:rsidR="00636DA9" w:rsidRPr="004538A6">
              <w:rPr>
                <w:rStyle w:val="Hiperligao"/>
                <w:noProof/>
              </w:rPr>
              <w:t>Introdução</w:t>
            </w:r>
            <w:r w:rsidR="00636DA9">
              <w:rPr>
                <w:noProof/>
                <w:webHidden/>
              </w:rPr>
              <w:tab/>
            </w:r>
            <w:r w:rsidR="00636DA9">
              <w:rPr>
                <w:noProof/>
                <w:webHidden/>
              </w:rPr>
              <w:fldChar w:fldCharType="begin"/>
            </w:r>
            <w:r w:rsidR="00636DA9">
              <w:rPr>
                <w:noProof/>
                <w:webHidden/>
              </w:rPr>
              <w:instrText xml:space="preserve"> PAGEREF _Toc90848056 \h </w:instrText>
            </w:r>
            <w:r w:rsidR="00636DA9">
              <w:rPr>
                <w:noProof/>
                <w:webHidden/>
              </w:rPr>
            </w:r>
            <w:r w:rsidR="00636DA9">
              <w:rPr>
                <w:noProof/>
                <w:webHidden/>
              </w:rPr>
              <w:fldChar w:fldCharType="separate"/>
            </w:r>
            <w:r w:rsidR="00636DA9">
              <w:rPr>
                <w:noProof/>
                <w:webHidden/>
              </w:rPr>
              <w:t>3</w:t>
            </w:r>
            <w:r w:rsidR="00636DA9">
              <w:rPr>
                <w:noProof/>
                <w:webHidden/>
              </w:rPr>
              <w:fldChar w:fldCharType="end"/>
            </w:r>
          </w:hyperlink>
        </w:p>
        <w:p w14:paraId="099A798E" w14:textId="11F1A5BA" w:rsidR="00636DA9" w:rsidRDefault="0081273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848057" w:history="1">
            <w:r w:rsidR="00636DA9" w:rsidRPr="004538A6">
              <w:rPr>
                <w:rStyle w:val="Hiperligao"/>
                <w:i/>
                <w:iCs/>
                <w:noProof/>
              </w:rPr>
              <w:t>2.</w:t>
            </w:r>
            <w:r w:rsidR="00636DA9">
              <w:rPr>
                <w:rFonts w:eastAsiaTheme="minorEastAsia"/>
                <w:noProof/>
                <w:lang w:eastAsia="pt-PT"/>
              </w:rPr>
              <w:tab/>
            </w:r>
            <w:r w:rsidR="00636DA9" w:rsidRPr="004538A6">
              <w:rPr>
                <w:rStyle w:val="Hiperligao"/>
                <w:noProof/>
              </w:rPr>
              <w:t>Emulação de LANs (</w:t>
            </w:r>
            <w:r w:rsidR="00636DA9" w:rsidRPr="004538A6">
              <w:rPr>
                <w:rStyle w:val="Hiperligao"/>
                <w:i/>
                <w:iCs/>
                <w:noProof/>
              </w:rPr>
              <w:t>Local Area Networks</w:t>
            </w:r>
            <w:r w:rsidR="00636DA9" w:rsidRPr="004538A6">
              <w:rPr>
                <w:rStyle w:val="Hiperligao"/>
                <w:noProof/>
              </w:rPr>
              <w:t xml:space="preserve">) </w:t>
            </w:r>
            <w:r w:rsidR="00636DA9" w:rsidRPr="004538A6">
              <w:rPr>
                <w:rStyle w:val="Hiperligao"/>
                <w:i/>
                <w:iCs/>
                <w:noProof/>
              </w:rPr>
              <w:t>Ethernet</w:t>
            </w:r>
            <w:r w:rsidR="00636DA9">
              <w:rPr>
                <w:noProof/>
                <w:webHidden/>
              </w:rPr>
              <w:tab/>
            </w:r>
            <w:r w:rsidR="00636DA9">
              <w:rPr>
                <w:noProof/>
                <w:webHidden/>
              </w:rPr>
              <w:fldChar w:fldCharType="begin"/>
            </w:r>
            <w:r w:rsidR="00636DA9">
              <w:rPr>
                <w:noProof/>
                <w:webHidden/>
              </w:rPr>
              <w:instrText xml:space="preserve"> PAGEREF _Toc90848057 \h </w:instrText>
            </w:r>
            <w:r w:rsidR="00636DA9">
              <w:rPr>
                <w:noProof/>
                <w:webHidden/>
              </w:rPr>
            </w:r>
            <w:r w:rsidR="00636DA9">
              <w:rPr>
                <w:noProof/>
                <w:webHidden/>
              </w:rPr>
              <w:fldChar w:fldCharType="separate"/>
            </w:r>
            <w:r w:rsidR="00636DA9">
              <w:rPr>
                <w:noProof/>
                <w:webHidden/>
              </w:rPr>
              <w:t>4</w:t>
            </w:r>
            <w:r w:rsidR="00636DA9">
              <w:rPr>
                <w:noProof/>
                <w:webHidden/>
              </w:rPr>
              <w:fldChar w:fldCharType="end"/>
            </w:r>
          </w:hyperlink>
        </w:p>
        <w:p w14:paraId="226A22DA" w14:textId="0635F47C" w:rsidR="00E20425" w:rsidRDefault="00E20425">
          <w:r>
            <w:rPr>
              <w:b/>
              <w:bCs/>
            </w:rPr>
            <w:fldChar w:fldCharType="end"/>
          </w:r>
        </w:p>
      </w:sdtContent>
    </w:sdt>
    <w:p w14:paraId="7D1F8608" w14:textId="2767D0CA" w:rsidR="00FD2A91" w:rsidRDefault="00FD2A91">
      <w:pPr>
        <w:pStyle w:val="ndicedeilustraes"/>
        <w:tabs>
          <w:tab w:val="right" w:leader="dot" w:pos="8494"/>
        </w:tabs>
        <w:rPr>
          <w:noProof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"Figura" </w:instrText>
      </w:r>
      <w:r>
        <w:rPr>
          <w:sz w:val="28"/>
          <w:szCs w:val="28"/>
        </w:rPr>
        <w:fldChar w:fldCharType="separate"/>
      </w:r>
      <w:hyperlink w:anchor="_Toc90848085" w:history="1">
        <w:r w:rsidRPr="00072221">
          <w:rPr>
            <w:rStyle w:val="Hiperligao"/>
            <w:noProof/>
          </w:rPr>
          <w:t>Figura 1 - Topologia em árvore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65E2AF" w14:textId="30A53E87" w:rsidR="00FD2A91" w:rsidRDefault="00812731">
      <w:pPr>
        <w:pStyle w:val="ndicedeilustraes"/>
        <w:tabs>
          <w:tab w:val="right" w:leader="dot" w:pos="8494"/>
        </w:tabs>
        <w:rPr>
          <w:noProof/>
        </w:rPr>
      </w:pPr>
      <w:hyperlink w:anchor="_Toc90848086" w:history="1">
        <w:r w:rsidR="00FD2A91" w:rsidRPr="00072221">
          <w:rPr>
            <w:rStyle w:val="Hiperligao"/>
            <w:noProof/>
          </w:rPr>
          <w:t>Figura 2 - Wireshark n5</w:t>
        </w:r>
        <w:r w:rsidR="00FD2A91">
          <w:rPr>
            <w:noProof/>
            <w:webHidden/>
          </w:rPr>
          <w:tab/>
        </w:r>
        <w:r w:rsidR="00FD2A91">
          <w:rPr>
            <w:noProof/>
            <w:webHidden/>
          </w:rPr>
          <w:fldChar w:fldCharType="begin"/>
        </w:r>
        <w:r w:rsidR="00FD2A91">
          <w:rPr>
            <w:noProof/>
            <w:webHidden/>
          </w:rPr>
          <w:instrText xml:space="preserve"> PAGEREF _Toc90848086 \h </w:instrText>
        </w:r>
        <w:r w:rsidR="00FD2A91">
          <w:rPr>
            <w:noProof/>
            <w:webHidden/>
          </w:rPr>
        </w:r>
        <w:r w:rsidR="00FD2A91">
          <w:rPr>
            <w:noProof/>
            <w:webHidden/>
          </w:rPr>
          <w:fldChar w:fldCharType="separate"/>
        </w:r>
        <w:r w:rsidR="00FD2A91">
          <w:rPr>
            <w:noProof/>
            <w:webHidden/>
          </w:rPr>
          <w:t>5</w:t>
        </w:r>
        <w:r w:rsidR="00FD2A91">
          <w:rPr>
            <w:noProof/>
            <w:webHidden/>
          </w:rPr>
          <w:fldChar w:fldCharType="end"/>
        </w:r>
      </w:hyperlink>
    </w:p>
    <w:p w14:paraId="08B61E22" w14:textId="36984CC1" w:rsidR="00FD2A91" w:rsidRDefault="00812731">
      <w:pPr>
        <w:pStyle w:val="ndicedeilustraes"/>
        <w:tabs>
          <w:tab w:val="right" w:leader="dot" w:pos="8494"/>
        </w:tabs>
        <w:rPr>
          <w:noProof/>
        </w:rPr>
      </w:pPr>
      <w:hyperlink w:anchor="_Toc90848087" w:history="1">
        <w:r w:rsidR="00FD2A91" w:rsidRPr="00072221">
          <w:rPr>
            <w:rStyle w:val="Hiperligao"/>
            <w:noProof/>
          </w:rPr>
          <w:t>Figura 3 - Wireshark n5 (segunda vez)</w:t>
        </w:r>
        <w:r w:rsidR="00FD2A91">
          <w:rPr>
            <w:noProof/>
            <w:webHidden/>
          </w:rPr>
          <w:tab/>
        </w:r>
        <w:r w:rsidR="00FD2A91">
          <w:rPr>
            <w:noProof/>
            <w:webHidden/>
          </w:rPr>
          <w:fldChar w:fldCharType="begin"/>
        </w:r>
        <w:r w:rsidR="00FD2A91">
          <w:rPr>
            <w:noProof/>
            <w:webHidden/>
          </w:rPr>
          <w:instrText xml:space="preserve"> PAGEREF _Toc90848087 \h </w:instrText>
        </w:r>
        <w:r w:rsidR="00FD2A91">
          <w:rPr>
            <w:noProof/>
            <w:webHidden/>
          </w:rPr>
        </w:r>
        <w:r w:rsidR="00FD2A91">
          <w:rPr>
            <w:noProof/>
            <w:webHidden/>
          </w:rPr>
          <w:fldChar w:fldCharType="separate"/>
        </w:r>
        <w:r w:rsidR="00FD2A91">
          <w:rPr>
            <w:noProof/>
            <w:webHidden/>
          </w:rPr>
          <w:t>5</w:t>
        </w:r>
        <w:r w:rsidR="00FD2A91">
          <w:rPr>
            <w:noProof/>
            <w:webHidden/>
          </w:rPr>
          <w:fldChar w:fldCharType="end"/>
        </w:r>
      </w:hyperlink>
    </w:p>
    <w:p w14:paraId="4DAEA790" w14:textId="5E05D85B" w:rsidR="00FD2A91" w:rsidRDefault="00812731">
      <w:pPr>
        <w:pStyle w:val="ndicedeilustraes"/>
        <w:tabs>
          <w:tab w:val="right" w:leader="dot" w:pos="8494"/>
        </w:tabs>
        <w:rPr>
          <w:noProof/>
        </w:rPr>
      </w:pPr>
      <w:hyperlink w:anchor="_Toc90848088" w:history="1">
        <w:r w:rsidR="00FD2A91" w:rsidRPr="00072221">
          <w:rPr>
            <w:rStyle w:val="Hiperligao"/>
            <w:noProof/>
          </w:rPr>
          <w:t>Figura 4 - Wireshark n1</w:t>
        </w:r>
        <w:r w:rsidR="00FD2A91">
          <w:rPr>
            <w:noProof/>
            <w:webHidden/>
          </w:rPr>
          <w:tab/>
        </w:r>
        <w:r w:rsidR="00FD2A91">
          <w:rPr>
            <w:noProof/>
            <w:webHidden/>
          </w:rPr>
          <w:fldChar w:fldCharType="begin"/>
        </w:r>
        <w:r w:rsidR="00FD2A91">
          <w:rPr>
            <w:noProof/>
            <w:webHidden/>
          </w:rPr>
          <w:instrText xml:space="preserve"> PAGEREF _Toc90848088 \h </w:instrText>
        </w:r>
        <w:r w:rsidR="00FD2A91">
          <w:rPr>
            <w:noProof/>
            <w:webHidden/>
          </w:rPr>
        </w:r>
        <w:r w:rsidR="00FD2A91">
          <w:rPr>
            <w:noProof/>
            <w:webHidden/>
          </w:rPr>
          <w:fldChar w:fldCharType="separate"/>
        </w:r>
        <w:r w:rsidR="00FD2A91">
          <w:rPr>
            <w:noProof/>
            <w:webHidden/>
          </w:rPr>
          <w:t>6</w:t>
        </w:r>
        <w:r w:rsidR="00FD2A91">
          <w:rPr>
            <w:noProof/>
            <w:webHidden/>
          </w:rPr>
          <w:fldChar w:fldCharType="end"/>
        </w:r>
      </w:hyperlink>
    </w:p>
    <w:p w14:paraId="5B1C64A6" w14:textId="405F1568" w:rsidR="00086E52" w:rsidRDefault="00FD2A91" w:rsidP="00086E52">
      <w:pPr>
        <w:rPr>
          <w:sz w:val="28"/>
          <w:szCs w:val="28"/>
        </w:rPr>
        <w:sectPr w:rsidR="00086E52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fldChar w:fldCharType="end"/>
      </w:r>
    </w:p>
    <w:p w14:paraId="264F1DFE" w14:textId="77777777" w:rsidR="00E20425" w:rsidRDefault="00E20425" w:rsidP="00E0662D">
      <w:pPr>
        <w:pStyle w:val="Ttulo1"/>
      </w:pPr>
    </w:p>
    <w:p w14:paraId="02EA54CF" w14:textId="61941455" w:rsidR="00086E52" w:rsidRDefault="00E0662D" w:rsidP="00BE0F72">
      <w:pPr>
        <w:pStyle w:val="Ttulo1"/>
        <w:numPr>
          <w:ilvl w:val="0"/>
          <w:numId w:val="4"/>
        </w:numPr>
        <w:ind w:left="0" w:firstLine="0"/>
      </w:pPr>
      <w:bookmarkStart w:id="1" w:name="_Toc90848056"/>
      <w:r>
        <w:t>Introdução</w:t>
      </w:r>
      <w:bookmarkEnd w:id="1"/>
    </w:p>
    <w:p w14:paraId="759421D4" w14:textId="4EE2CAE9" w:rsidR="00B63541" w:rsidRDefault="00B63541" w:rsidP="00B63541"/>
    <w:p w14:paraId="6D8F2116" w14:textId="079E8C3A" w:rsidR="00B63541" w:rsidRDefault="00B63541" w:rsidP="00B63541">
      <w:pPr>
        <w:jc w:val="both"/>
      </w:pPr>
      <w:r>
        <w:tab/>
        <w:t>No âmbito da unidade curricular de Redes de Computadores I, foi-nos proposta a realização de um trabalho prático cujo objetivo é emular</w:t>
      </w:r>
      <w:r w:rsidR="004D53E4">
        <w:t xml:space="preserve"> vários tipos de</w:t>
      </w:r>
      <w:r>
        <w:t xml:space="preserve"> redes locais e interligá-las entre si, utilizando a ferramenta CORE. Esta ferramenta disponibiliza meios para podermos desenhar as diferentes tipologias de rede, configurar as ligações entre os componentes da r</w:t>
      </w:r>
      <w:r w:rsidR="00662071">
        <w:t>ede, endereços e serviços</w:t>
      </w:r>
      <w:r>
        <w:t>.</w:t>
      </w:r>
    </w:p>
    <w:p w14:paraId="64F995B5" w14:textId="2F9626F9" w:rsidR="00E20425" w:rsidRDefault="00E20425" w:rsidP="00B63541">
      <w:pPr>
        <w:jc w:val="both"/>
      </w:pPr>
      <w:r>
        <w:tab/>
        <w:t xml:space="preserve">Utilizaremos ainda, a ferramenta </w:t>
      </w:r>
      <w:r w:rsidRPr="00E20425">
        <w:rPr>
          <w:i/>
          <w:iCs/>
        </w:rPr>
        <w:t>Wireshark</w:t>
      </w:r>
      <w:r>
        <w:rPr>
          <w:i/>
          <w:iCs/>
        </w:rPr>
        <w:t xml:space="preserve"> </w:t>
      </w:r>
      <w:r>
        <w:t>para efetuarmos diagnósticos de conetividade e capturas de tráfego, para melhor entendimento do funcionamento dos componentes de cada rede e também comparar o modo de funcionamento das redes.</w:t>
      </w:r>
      <w:r w:rsidR="007E5F92">
        <w:t xml:space="preserve"> Utilizaremos comandos como </w:t>
      </w:r>
      <w:r w:rsidR="007E5F92" w:rsidRPr="007E5F92">
        <w:rPr>
          <w:i/>
          <w:iCs/>
        </w:rPr>
        <w:t>ping</w:t>
      </w:r>
      <w:r w:rsidR="007E5F92">
        <w:t xml:space="preserve"> e </w:t>
      </w:r>
      <w:r w:rsidR="007E5F92" w:rsidRPr="007E5F92">
        <w:rPr>
          <w:i/>
          <w:iCs/>
        </w:rPr>
        <w:t>traceroute</w:t>
      </w:r>
      <w:r w:rsidR="007E5F92">
        <w:t xml:space="preserve"> para podermos executar os testes experimentais.</w:t>
      </w:r>
    </w:p>
    <w:p w14:paraId="45FFA560" w14:textId="77777777" w:rsidR="00E20425" w:rsidRDefault="00E20425">
      <w:r>
        <w:br w:type="page"/>
      </w:r>
    </w:p>
    <w:p w14:paraId="2F82E5B9" w14:textId="4CA653C6" w:rsidR="00E20425" w:rsidRDefault="00BE0F72" w:rsidP="00BE0F72">
      <w:pPr>
        <w:pStyle w:val="Ttulo1"/>
        <w:numPr>
          <w:ilvl w:val="0"/>
          <w:numId w:val="3"/>
        </w:numPr>
        <w:ind w:left="0" w:firstLine="0"/>
        <w:rPr>
          <w:i/>
          <w:iCs/>
        </w:rPr>
      </w:pPr>
      <w:bookmarkStart w:id="2" w:name="_Toc90848057"/>
      <w:r>
        <w:lastRenderedPageBreak/>
        <w:t>Emulação de LANs (</w:t>
      </w:r>
      <w:r w:rsidRPr="00BE0F72">
        <w:rPr>
          <w:i/>
          <w:iCs/>
        </w:rPr>
        <w:t>Local Area Networks</w:t>
      </w:r>
      <w:r>
        <w:t xml:space="preserve">) </w:t>
      </w:r>
      <w:r w:rsidRPr="00BE0F72">
        <w:rPr>
          <w:i/>
          <w:iCs/>
        </w:rPr>
        <w:t>Ethernet</w:t>
      </w:r>
      <w:bookmarkEnd w:id="2"/>
    </w:p>
    <w:p w14:paraId="23E8BCBB" w14:textId="1067CA22" w:rsidR="00BE0F72" w:rsidRDefault="00BE0F72" w:rsidP="00BE0F72"/>
    <w:p w14:paraId="78C234F1" w14:textId="0D77255D" w:rsidR="00BE0F72" w:rsidRDefault="00BE0F72" w:rsidP="00AD153B">
      <w:pPr>
        <w:ind w:firstLine="708"/>
        <w:jc w:val="both"/>
      </w:pPr>
      <w:r>
        <w:t>Neste primeiro exercício, desenhamos uma rede com tipologia em árvore, que possui 2</w:t>
      </w:r>
      <w:r w:rsidR="008A6E8F">
        <w:t> </w:t>
      </w:r>
      <w:r>
        <w:t>H</w:t>
      </w:r>
      <w:r w:rsidR="00573453">
        <w:t>U</w:t>
      </w:r>
      <w:r>
        <w:t>B</w:t>
      </w:r>
      <w:r w:rsidR="008A6E8F">
        <w:t>s</w:t>
      </w:r>
      <w:r>
        <w:t xml:space="preserve"> e 1 SWITCH, como se pode observar na figura 1. O objetivo é efetuar capturas de tráfego utilizando</w:t>
      </w:r>
      <w:r w:rsidR="00573453">
        <w:t xml:space="preserve"> o</w:t>
      </w:r>
      <w:r>
        <w:t xml:space="preserve"> </w:t>
      </w:r>
      <w:r w:rsidRPr="008A6E8F">
        <w:rPr>
          <w:i/>
          <w:iCs/>
        </w:rPr>
        <w:t>Wireshark</w:t>
      </w:r>
      <w:r w:rsidR="008A6E8F">
        <w:t>, de forma a melhor compreender o funcionamento, na prática, dos HUBs e SWITCHs e também dos protocolos ARP e ICMP.</w:t>
      </w:r>
    </w:p>
    <w:p w14:paraId="170A5480" w14:textId="77777777" w:rsidR="009D034F" w:rsidRDefault="009D034F" w:rsidP="009D034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A5D64A7" wp14:editId="66C36DFF">
            <wp:extent cx="3695890" cy="3314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12B0" w14:textId="028148F5" w:rsidR="009D034F" w:rsidRDefault="009D034F" w:rsidP="009D034F">
      <w:pPr>
        <w:pStyle w:val="Legenda"/>
        <w:jc w:val="center"/>
      </w:pPr>
      <w:bookmarkStart w:id="3" w:name="_Toc90848085"/>
      <w:r>
        <w:t xml:space="preserve">Figura </w:t>
      </w:r>
      <w:r w:rsidR="00812731">
        <w:fldChar w:fldCharType="begin"/>
      </w:r>
      <w:r w:rsidR="00812731">
        <w:instrText xml:space="preserve"> SEQ Figura \* ARABIC </w:instrText>
      </w:r>
      <w:r w:rsidR="00812731">
        <w:fldChar w:fldCharType="separate"/>
      </w:r>
      <w:r w:rsidR="00171035">
        <w:rPr>
          <w:noProof/>
        </w:rPr>
        <w:t>1</w:t>
      </w:r>
      <w:r w:rsidR="00812731">
        <w:rPr>
          <w:noProof/>
        </w:rPr>
        <w:fldChar w:fldCharType="end"/>
      </w:r>
      <w:r>
        <w:t xml:space="preserve"> - Topologia em árvore</w:t>
      </w:r>
      <w:bookmarkEnd w:id="3"/>
    </w:p>
    <w:p w14:paraId="0C1325EB" w14:textId="36FB0631" w:rsidR="008A6E8F" w:rsidRDefault="008A6E8F" w:rsidP="00AD153B">
      <w:pPr>
        <w:ind w:firstLine="708"/>
        <w:jc w:val="both"/>
      </w:pPr>
      <w:r>
        <w:t>Deste modo, antes de resolvermos o exercício tivemos de entender o funcionamento destas tecnologias.</w:t>
      </w:r>
    </w:p>
    <w:p w14:paraId="5729506E" w14:textId="781DB480" w:rsidR="008A6E8F" w:rsidRDefault="008A6E8F" w:rsidP="00AD153B">
      <w:pPr>
        <w:ind w:firstLine="708"/>
        <w:jc w:val="both"/>
      </w:pPr>
      <w:r>
        <w:t>O HUB quando recebe informação por uma porta, ele transmite essa informação para todas as outras portas</w:t>
      </w:r>
      <w:r w:rsidR="00AD153B">
        <w:t>, este comportamento diminuiu a performance, pois qualquer outro sistema terminal, ao qual a informação não lhe é dirigida, pode ter acesso à mesma. Este tipo de equipamento não possui tecnologia que lhe permita armazenar informação sobre os sistemas terminais que se encontram conectados a ele.</w:t>
      </w:r>
    </w:p>
    <w:p w14:paraId="26A2843E" w14:textId="4784E659" w:rsidR="00AD153B" w:rsidRDefault="00AD153B" w:rsidP="00AD153B">
      <w:pPr>
        <w:ind w:firstLine="708"/>
        <w:jc w:val="both"/>
      </w:pPr>
      <w:r>
        <w:t>O SWITCH possui um comportamento semelhante ao do HUB, no entanto possui tecnologia que lhe permite armazenar os endereços MAC</w:t>
      </w:r>
      <w:r w:rsidR="00540DE1">
        <w:t xml:space="preserve"> (</w:t>
      </w:r>
      <w:r w:rsidR="00540DE1" w:rsidRPr="00540DE1">
        <w:rPr>
          <w:i/>
          <w:iCs/>
        </w:rPr>
        <w:t>Medium Access Control</w:t>
      </w:r>
      <w:r w:rsidR="00540DE1">
        <w:t>)</w:t>
      </w:r>
      <w:r>
        <w:t xml:space="preserve"> dos sistemas terminais a ele conectados</w:t>
      </w:r>
      <w:r w:rsidR="00573453">
        <w:t xml:space="preserve"> (algo que ele vai “aprendendo” com o decorrer das ligações, na primeira ligação possui um comportamento igual ao do HUB). Esta funcionalidade dos SWITCHs permite-lhes comutar pacotes diretamente para a porta de destino.</w:t>
      </w:r>
    </w:p>
    <w:p w14:paraId="05D4C73B" w14:textId="798A40A5" w:rsidR="00D40C26" w:rsidRDefault="00733844" w:rsidP="00AD153B">
      <w:pPr>
        <w:ind w:firstLine="708"/>
        <w:jc w:val="both"/>
      </w:pPr>
      <w:r>
        <w:t>O</w:t>
      </w:r>
      <w:r w:rsidR="00A07028">
        <w:t xml:space="preserve"> protocolo ARP (</w:t>
      </w:r>
      <w:r w:rsidR="00A07028" w:rsidRPr="00A07028">
        <w:rPr>
          <w:i/>
          <w:iCs/>
        </w:rPr>
        <w:t>A</w:t>
      </w:r>
      <w:r w:rsidR="00A07028">
        <w:rPr>
          <w:i/>
          <w:iCs/>
        </w:rPr>
        <w:t>d</w:t>
      </w:r>
      <w:r w:rsidR="00A07028" w:rsidRPr="00A07028">
        <w:rPr>
          <w:i/>
          <w:iCs/>
        </w:rPr>
        <w:t>dress Resolution Protocol</w:t>
      </w:r>
      <w:r w:rsidR="00A07028">
        <w:t>)</w:t>
      </w:r>
      <w:r w:rsidR="00DC3C29">
        <w:t xml:space="preserve"> faz a ponte de ligação entre a cama de rede e a camada de ligação de dados, portanto</w:t>
      </w:r>
      <w:r w:rsidR="008D12E0">
        <w:t xml:space="preserve"> </w:t>
      </w:r>
      <w:r w:rsidR="00DC3C29">
        <w:t>mapeia endereços IP</w:t>
      </w:r>
      <w:r w:rsidR="00540DE1">
        <w:t xml:space="preserve"> (</w:t>
      </w:r>
      <w:r w:rsidR="00540DE1" w:rsidRPr="00540DE1">
        <w:rPr>
          <w:i/>
          <w:iCs/>
        </w:rPr>
        <w:t>Internet Protocol</w:t>
      </w:r>
      <w:r w:rsidR="00540DE1">
        <w:t>)</w:t>
      </w:r>
      <w:r w:rsidR="00DC3C29">
        <w:t xml:space="preserve"> em endereços MAC</w:t>
      </w:r>
      <w:r w:rsidR="003A654A">
        <w:t>.</w:t>
      </w:r>
      <w:r w:rsidR="009E2874">
        <w:t xml:space="preserve"> </w:t>
      </w:r>
      <w:r w:rsidR="007549A6">
        <w:t>São enviados dois tipos de mensagens</w:t>
      </w:r>
      <w:r w:rsidR="00445713">
        <w:t>:</w:t>
      </w:r>
      <w:r w:rsidR="007549A6">
        <w:t xml:space="preserve"> ARP </w:t>
      </w:r>
      <w:r w:rsidR="007549A6" w:rsidRPr="004841E5">
        <w:rPr>
          <w:i/>
          <w:iCs/>
        </w:rPr>
        <w:t>request</w:t>
      </w:r>
      <w:r w:rsidR="007549A6">
        <w:t xml:space="preserve">, </w:t>
      </w:r>
      <w:r w:rsidR="004D54D6">
        <w:t xml:space="preserve">onde o dispositivo de origem </w:t>
      </w:r>
      <w:r w:rsidR="00940246">
        <w:t xml:space="preserve">pede a resolução de um endereço IP em endereço MAC e </w:t>
      </w:r>
      <w:r w:rsidR="00445713">
        <w:t xml:space="preserve">ARP </w:t>
      </w:r>
      <w:r w:rsidR="00445713" w:rsidRPr="004841E5">
        <w:rPr>
          <w:i/>
          <w:iCs/>
        </w:rPr>
        <w:t>reply</w:t>
      </w:r>
      <w:r w:rsidR="00445713">
        <w:t>, onde o dispositivo de destino envia o endereço físico resolvido.</w:t>
      </w:r>
      <w:r w:rsidR="007135C2">
        <w:t xml:space="preserve"> </w:t>
      </w:r>
      <w:r w:rsidR="00806B2A">
        <w:t>Para reduzir o fluxo</w:t>
      </w:r>
      <w:r w:rsidR="007F576D">
        <w:t xml:space="preserve"> e o número de solicitações de resolução de endereços, recorre-se ao uso de </w:t>
      </w:r>
      <w:r w:rsidR="00507A10">
        <w:t xml:space="preserve">uma tabela, cache ARP, </w:t>
      </w:r>
      <w:r w:rsidR="004841E5">
        <w:t xml:space="preserve">em cada </w:t>
      </w:r>
      <w:r w:rsidR="004841E5" w:rsidRPr="004841E5">
        <w:rPr>
          <w:i/>
          <w:iCs/>
        </w:rPr>
        <w:t>host</w:t>
      </w:r>
      <w:r w:rsidR="004841E5">
        <w:rPr>
          <w:i/>
          <w:iCs/>
        </w:rPr>
        <w:t xml:space="preserve"> </w:t>
      </w:r>
      <w:r w:rsidR="00507A10">
        <w:t>cuja funcionalidade é guardar o</w:t>
      </w:r>
      <w:r w:rsidR="004841E5">
        <w:t>s mapeamentos dos endereços por algum tempo.</w:t>
      </w:r>
    </w:p>
    <w:p w14:paraId="47DEFC51" w14:textId="3E11108E" w:rsidR="00461D4E" w:rsidRPr="00BE0F72" w:rsidRDefault="00461D4E" w:rsidP="00AD153B">
      <w:pPr>
        <w:ind w:firstLine="708"/>
        <w:jc w:val="both"/>
      </w:pPr>
      <w:r>
        <w:lastRenderedPageBreak/>
        <w:t>O protocolo ICMP (</w:t>
      </w:r>
      <w:r w:rsidRPr="004003A8">
        <w:rPr>
          <w:i/>
          <w:iCs/>
        </w:rPr>
        <w:t xml:space="preserve">Internet </w:t>
      </w:r>
      <w:r w:rsidR="004003A8" w:rsidRPr="004003A8">
        <w:rPr>
          <w:i/>
          <w:iCs/>
        </w:rPr>
        <w:t>Control M</w:t>
      </w:r>
      <w:r w:rsidR="004003A8">
        <w:rPr>
          <w:i/>
          <w:iCs/>
        </w:rPr>
        <w:t>e</w:t>
      </w:r>
      <w:r w:rsidR="004003A8" w:rsidRPr="004003A8">
        <w:rPr>
          <w:i/>
          <w:iCs/>
        </w:rPr>
        <w:t>ssage Protocol</w:t>
      </w:r>
      <w:r>
        <w:t>)</w:t>
      </w:r>
      <w:r w:rsidR="004003A8">
        <w:t xml:space="preserve"> </w:t>
      </w:r>
      <w:r w:rsidR="006A3E73">
        <w:t xml:space="preserve">é utilizado para enviar mensagens de diagnóstico e relatório de erros sobre a rede para a </w:t>
      </w:r>
      <w:r w:rsidR="006A3E73" w:rsidRPr="00B80D25">
        <w:rPr>
          <w:color w:val="FF0000"/>
        </w:rPr>
        <w:t>fonte de destino</w:t>
      </w:r>
      <w:r w:rsidR="005A775B">
        <w:t xml:space="preserve">, as mensagens podem ser </w:t>
      </w:r>
      <w:r w:rsidR="005A775B" w:rsidRPr="00D71130">
        <w:rPr>
          <w:i/>
          <w:iCs/>
        </w:rPr>
        <w:t>echo reply</w:t>
      </w:r>
      <w:r w:rsidR="005A775B">
        <w:t xml:space="preserve">, </w:t>
      </w:r>
      <w:r w:rsidR="005A775B" w:rsidRPr="00D71130">
        <w:rPr>
          <w:i/>
          <w:iCs/>
        </w:rPr>
        <w:t>echo req</w:t>
      </w:r>
      <w:r w:rsidR="00D71130" w:rsidRPr="00D71130">
        <w:rPr>
          <w:i/>
          <w:iCs/>
        </w:rPr>
        <w:t>uest</w:t>
      </w:r>
      <w:r w:rsidR="00D71130">
        <w:t>, TTL (</w:t>
      </w:r>
      <w:r w:rsidR="00D71130" w:rsidRPr="00D71130">
        <w:rPr>
          <w:i/>
          <w:iCs/>
        </w:rPr>
        <w:t>Time To Live</w:t>
      </w:r>
      <w:r w:rsidR="00D71130">
        <w:t xml:space="preserve">) </w:t>
      </w:r>
      <w:r w:rsidR="00D71130" w:rsidRPr="00D71130">
        <w:rPr>
          <w:i/>
          <w:iCs/>
        </w:rPr>
        <w:t>expired</w:t>
      </w:r>
      <w:r w:rsidR="00D71130">
        <w:t>, etc</w:t>
      </w:r>
      <w:r w:rsidR="003B1304">
        <w:t xml:space="preserve">. </w:t>
      </w:r>
      <w:r w:rsidR="00C35B6C" w:rsidRPr="00C35B6C">
        <w:t>Qualquer dispositivo de rede IP pode enviar, gerar, receber e processar mensagens de erro ICMP</w:t>
      </w:r>
      <w:r w:rsidR="00706938">
        <w:t xml:space="preserve">. </w:t>
      </w:r>
      <w:r w:rsidR="00763592">
        <w:t xml:space="preserve">Este protocolo é utilizado por alguns diagnósticos de utilidade como o </w:t>
      </w:r>
      <w:r w:rsidR="00763592" w:rsidRPr="00763592">
        <w:rPr>
          <w:i/>
          <w:iCs/>
        </w:rPr>
        <w:t>ping</w:t>
      </w:r>
      <w:r w:rsidR="00763592">
        <w:t xml:space="preserve"> e o </w:t>
      </w:r>
      <w:r w:rsidR="00763592" w:rsidRPr="00763592">
        <w:rPr>
          <w:i/>
          <w:iCs/>
        </w:rPr>
        <w:t>traceroute</w:t>
      </w:r>
      <w:r w:rsidR="00763592">
        <w:t>.</w:t>
      </w:r>
    </w:p>
    <w:p w14:paraId="4AEC6072" w14:textId="2C7A2F3E" w:rsidR="00F3447C" w:rsidRDefault="00E3245E" w:rsidP="00D548BD">
      <w:pPr>
        <w:jc w:val="both"/>
      </w:pPr>
      <w:r>
        <w:tab/>
        <w:t xml:space="preserve">Agora estamos em condições de avaliar </w:t>
      </w:r>
      <w:r w:rsidR="009D034F">
        <w:t>a conetividade entre os sistemas. Para tal</w:t>
      </w:r>
      <w:r w:rsidR="00F3447C">
        <w:t>,</w:t>
      </w:r>
      <w:r w:rsidR="009D034F">
        <w:t xml:space="preserve"> </w:t>
      </w:r>
      <w:r w:rsidR="0010791F">
        <w:t>executamos</w:t>
      </w:r>
      <w:r w:rsidR="00545931">
        <w:t xml:space="preserve">, no PC n8, </w:t>
      </w:r>
      <w:r w:rsidR="0010791F">
        <w:t xml:space="preserve">o comando </w:t>
      </w:r>
      <w:r w:rsidR="0010791F" w:rsidRPr="0010791F">
        <w:rPr>
          <w:i/>
          <w:iCs/>
        </w:rPr>
        <w:t>arp -a</w:t>
      </w:r>
      <w:r w:rsidR="0010791F">
        <w:rPr>
          <w:i/>
          <w:iCs/>
        </w:rPr>
        <w:t xml:space="preserve"> </w:t>
      </w:r>
      <w:r w:rsidR="0010791F">
        <w:t>para verificar as tabelas ARP dos sistemas terminais</w:t>
      </w:r>
      <w:r w:rsidR="00545931">
        <w:t xml:space="preserve">, de seguida executamos o comando </w:t>
      </w:r>
      <w:r w:rsidR="00545931" w:rsidRPr="00545931">
        <w:rPr>
          <w:i/>
          <w:iCs/>
        </w:rPr>
        <w:t>ping 10.0.0.25</w:t>
      </w:r>
      <w:r w:rsidR="00545931">
        <w:t xml:space="preserve"> </w:t>
      </w:r>
      <w:r w:rsidR="00F3447C">
        <w:t>e, num primeiro momento colocamos o sistema n</w:t>
      </w:r>
      <w:r w:rsidR="0034586E">
        <w:t>5</w:t>
      </w:r>
      <w:r w:rsidR="00F3447C">
        <w:t xml:space="preserve"> à escuta e obtivemos os resultados que se encontram na figura 2. As capturas de </w:t>
      </w:r>
      <w:r w:rsidR="00585B75">
        <w:t>tráfego</w:t>
      </w:r>
      <w:r w:rsidR="00F3447C">
        <w:t xml:space="preserve"> foram efetuadas no </w:t>
      </w:r>
      <w:r w:rsidR="00F3447C" w:rsidRPr="00585B75">
        <w:rPr>
          <w:i/>
          <w:iCs/>
        </w:rPr>
        <w:t>Wireshark</w:t>
      </w:r>
      <w:r w:rsidR="00F3447C">
        <w:t>.</w:t>
      </w:r>
    </w:p>
    <w:p w14:paraId="6673399C" w14:textId="77777777" w:rsidR="00636DA9" w:rsidRDefault="00636DA9" w:rsidP="00D548BD">
      <w:pPr>
        <w:jc w:val="both"/>
      </w:pPr>
    </w:p>
    <w:p w14:paraId="1EB2F5EB" w14:textId="578EBAA6" w:rsidR="00F3447C" w:rsidRDefault="0034586E" w:rsidP="0034586E">
      <w:pPr>
        <w:keepNext/>
        <w:jc w:val="center"/>
      </w:pPr>
      <w:r>
        <w:rPr>
          <w:noProof/>
        </w:rPr>
        <w:drawing>
          <wp:inline distT="0" distB="0" distL="0" distR="0" wp14:anchorId="199B68B2" wp14:editId="7A0C27D6">
            <wp:extent cx="5400040" cy="1576070"/>
            <wp:effectExtent l="0" t="0" r="0" b="5080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4DB8" w14:textId="70CFDE9F" w:rsidR="00E0662D" w:rsidRDefault="00F3447C" w:rsidP="00792CBA">
      <w:pPr>
        <w:pStyle w:val="Legenda"/>
        <w:jc w:val="center"/>
      </w:pPr>
      <w:bookmarkStart w:id="4" w:name="_Toc90848086"/>
      <w:r>
        <w:t xml:space="preserve">Figura </w:t>
      </w:r>
      <w:r w:rsidR="00812731">
        <w:fldChar w:fldCharType="begin"/>
      </w:r>
      <w:r w:rsidR="00812731">
        <w:instrText xml:space="preserve"> SEQ Figura \* ARABIC </w:instrText>
      </w:r>
      <w:r w:rsidR="00812731">
        <w:fldChar w:fldCharType="separate"/>
      </w:r>
      <w:r w:rsidR="00171035">
        <w:rPr>
          <w:noProof/>
        </w:rPr>
        <w:t>2</w:t>
      </w:r>
      <w:r w:rsidR="00812731">
        <w:rPr>
          <w:noProof/>
        </w:rPr>
        <w:fldChar w:fldCharType="end"/>
      </w:r>
      <w:r>
        <w:t xml:space="preserve"> - Wireshark n</w:t>
      </w:r>
      <w:r w:rsidR="0034586E">
        <w:t>5</w:t>
      </w:r>
      <w:bookmarkEnd w:id="4"/>
    </w:p>
    <w:p w14:paraId="49629CF4" w14:textId="16CE0665" w:rsidR="00585B75" w:rsidRDefault="00585B75" w:rsidP="00792CBA">
      <w:pPr>
        <w:jc w:val="both"/>
      </w:pPr>
      <w:r>
        <w:tab/>
      </w:r>
      <w:r w:rsidR="0034586E">
        <w:t xml:space="preserve">Como podemos observar, antes de serem comutados pacotes entre os dois sistemas terminais, </w:t>
      </w:r>
      <w:r w:rsidR="00D51AE1">
        <w:t xml:space="preserve">é </w:t>
      </w:r>
      <w:r w:rsidR="00D7541A">
        <w:t xml:space="preserve">enviado, em </w:t>
      </w:r>
      <w:r w:rsidR="00D7541A" w:rsidRPr="00DF0CE3">
        <w:rPr>
          <w:i/>
          <w:iCs/>
        </w:rPr>
        <w:t>broadcast</w:t>
      </w:r>
      <w:r w:rsidR="0034586E">
        <w:t>,</w:t>
      </w:r>
      <w:r w:rsidR="00D7541A">
        <w:t xml:space="preserve"> um ARP </w:t>
      </w:r>
      <w:r w:rsidR="00D7541A" w:rsidRPr="00DF0CE3">
        <w:rPr>
          <w:i/>
          <w:iCs/>
        </w:rPr>
        <w:t>request</w:t>
      </w:r>
      <w:r w:rsidR="00D7541A">
        <w:t xml:space="preserve"> a perguntar qual o sistema terminal</w:t>
      </w:r>
      <w:r w:rsidR="00311EBC">
        <w:t xml:space="preserve"> que</w:t>
      </w:r>
      <w:r w:rsidR="00D7541A">
        <w:t xml:space="preserve"> possui o endereço IP 10.0.0.25,</w:t>
      </w:r>
      <w:r w:rsidR="0034586E">
        <w:t xml:space="preserve"> pois é a tentativa do protocolo ARP mapear o endereço IP no endereço MAC e vemos que depois é enviada </w:t>
      </w:r>
      <w:r w:rsidR="00D7541A">
        <w:t xml:space="preserve">um ARP </w:t>
      </w:r>
      <w:r w:rsidR="00D7541A" w:rsidRPr="00DF0CE3">
        <w:rPr>
          <w:i/>
          <w:iCs/>
        </w:rPr>
        <w:t>reply</w:t>
      </w:r>
      <w:r w:rsidR="00D51AE1">
        <w:t xml:space="preserve"> com o </w:t>
      </w:r>
      <w:r w:rsidR="002F185C">
        <w:t>endereço</w:t>
      </w:r>
      <w:r w:rsidR="00D51AE1">
        <w:t xml:space="preserve"> mapeado</w:t>
      </w:r>
      <w:r w:rsidR="0034586E">
        <w:t>. Este sistema</w:t>
      </w:r>
      <w:r w:rsidR="00D51AE1">
        <w:t xml:space="preserve"> (n5)</w:t>
      </w:r>
      <w:r w:rsidR="0034586E">
        <w:t xml:space="preserve"> consegue captar todos os pacotes comutados entre o sistema n8 e n7 pois está ligado ao mesmo HUB que o sistema n7 (destino). </w:t>
      </w:r>
    </w:p>
    <w:p w14:paraId="77E96833" w14:textId="6030C43C" w:rsidR="00D00751" w:rsidRDefault="00792CBA" w:rsidP="00867E88">
      <w:pPr>
        <w:keepNext/>
        <w:jc w:val="both"/>
      </w:pPr>
      <w:r>
        <w:tab/>
      </w:r>
      <w:r w:rsidR="007933A6">
        <w:t xml:space="preserve">Voltamos a executar o comando </w:t>
      </w:r>
      <w:r w:rsidR="007933A6" w:rsidRPr="00DF0CE3">
        <w:rPr>
          <w:i/>
          <w:iCs/>
        </w:rPr>
        <w:t>ping 10.0.0</w:t>
      </w:r>
      <w:r w:rsidR="00DF0CE3">
        <w:rPr>
          <w:i/>
          <w:iCs/>
        </w:rPr>
        <w:t>.</w:t>
      </w:r>
      <w:r w:rsidR="007933A6" w:rsidRPr="00DF0CE3">
        <w:rPr>
          <w:i/>
          <w:iCs/>
        </w:rPr>
        <w:t>25</w:t>
      </w:r>
      <w:r w:rsidR="007933A6">
        <w:t xml:space="preserve"> no PC n</w:t>
      </w:r>
      <w:r w:rsidR="00CD2D6E">
        <w:t xml:space="preserve">8 e </w:t>
      </w:r>
      <w:r w:rsidR="00DF0CE3">
        <w:t>colocamos</w:t>
      </w:r>
      <w:r w:rsidR="00CD2D6E">
        <w:t xml:space="preserve"> o PC n5 à escuta e o resultado obtido encontra-se na figura 3</w:t>
      </w:r>
      <w:r w:rsidR="00D00751">
        <w:t>.</w:t>
      </w:r>
    </w:p>
    <w:p w14:paraId="79D475AA" w14:textId="77777777" w:rsidR="00D00751" w:rsidRDefault="00D00751" w:rsidP="00D00751">
      <w:pPr>
        <w:keepNext/>
        <w:jc w:val="both"/>
      </w:pPr>
      <w:r>
        <w:rPr>
          <w:noProof/>
        </w:rPr>
        <w:drawing>
          <wp:inline distT="0" distB="0" distL="0" distR="0" wp14:anchorId="5982737A" wp14:editId="4ACDBB59">
            <wp:extent cx="5941060" cy="1979295"/>
            <wp:effectExtent l="0" t="0" r="2540" b="1905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68E5" w14:textId="11E750C8" w:rsidR="002F185C" w:rsidRDefault="00D00751" w:rsidP="00D00751">
      <w:pPr>
        <w:pStyle w:val="Legenda"/>
        <w:jc w:val="center"/>
      </w:pPr>
      <w:bookmarkStart w:id="5" w:name="_Toc90848087"/>
      <w:r>
        <w:t xml:space="preserve">Figura </w:t>
      </w:r>
      <w:r w:rsidR="00812731">
        <w:fldChar w:fldCharType="begin"/>
      </w:r>
      <w:r w:rsidR="00812731">
        <w:instrText xml:space="preserve"> SEQ Figura \* ARABIC </w:instrText>
      </w:r>
      <w:r w:rsidR="00812731">
        <w:fldChar w:fldCharType="separate"/>
      </w:r>
      <w:r w:rsidR="00171035">
        <w:rPr>
          <w:noProof/>
        </w:rPr>
        <w:t>3</w:t>
      </w:r>
      <w:r w:rsidR="00812731">
        <w:rPr>
          <w:noProof/>
        </w:rPr>
        <w:fldChar w:fldCharType="end"/>
      </w:r>
      <w:r>
        <w:t xml:space="preserve"> - Wireshark n5 (segunda vez)</w:t>
      </w:r>
      <w:bookmarkEnd w:id="5"/>
    </w:p>
    <w:p w14:paraId="4F9EF3C5" w14:textId="77777777" w:rsidR="00AF6A70" w:rsidRDefault="00D00751" w:rsidP="00311EBC">
      <w:r>
        <w:tab/>
      </w:r>
      <w:r w:rsidR="00721972">
        <w:t>Notamos que quando ocorre a primeira comutação de pacotes não é e</w:t>
      </w:r>
      <w:r w:rsidR="00311EBC">
        <w:t xml:space="preserve">nviado um ARP </w:t>
      </w:r>
      <w:r w:rsidR="00311EBC" w:rsidRPr="00DF0CE3">
        <w:rPr>
          <w:i/>
          <w:iCs/>
        </w:rPr>
        <w:t>request</w:t>
      </w:r>
      <w:r w:rsidR="00311EBC">
        <w:t xml:space="preserve">, isto porque o mapeamento dos endereços já se encontra em cache na ARP </w:t>
      </w:r>
      <w:r w:rsidR="00311EBC" w:rsidRPr="00DF0CE3">
        <w:rPr>
          <w:i/>
          <w:iCs/>
        </w:rPr>
        <w:t>table</w:t>
      </w:r>
      <w:r w:rsidR="00311EBC">
        <w:t>.</w:t>
      </w:r>
    </w:p>
    <w:p w14:paraId="7413E1C7" w14:textId="0F97DA50" w:rsidR="00867E88" w:rsidRDefault="00792CBA" w:rsidP="00AF6A70">
      <w:pPr>
        <w:ind w:firstLine="708"/>
      </w:pPr>
      <w:r>
        <w:t xml:space="preserve">De seguida, colocamos o </w:t>
      </w:r>
      <w:r w:rsidR="00867E88">
        <w:t>PC n</w:t>
      </w:r>
      <w:r w:rsidR="0034586E">
        <w:t>1</w:t>
      </w:r>
      <w:r w:rsidR="00867E88">
        <w:t xml:space="preserve"> à escuta e podemos observar os resultados na figura </w:t>
      </w:r>
      <w:r w:rsidR="002F185C">
        <w:t>4</w:t>
      </w:r>
      <w:r w:rsidR="00867E88">
        <w:t>.</w:t>
      </w:r>
    </w:p>
    <w:p w14:paraId="755A6B14" w14:textId="2B601662" w:rsidR="00867E88" w:rsidRDefault="0034586E" w:rsidP="00867E8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26579D6" wp14:editId="59FFCB60">
            <wp:extent cx="5400040" cy="1217295"/>
            <wp:effectExtent l="0" t="0" r="0" b="190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5916" w14:textId="5773B77D" w:rsidR="00792CBA" w:rsidRDefault="00867E88" w:rsidP="00867E88">
      <w:pPr>
        <w:pStyle w:val="Legenda"/>
        <w:jc w:val="center"/>
      </w:pPr>
      <w:bookmarkStart w:id="6" w:name="_Toc90848088"/>
      <w:r>
        <w:t xml:space="preserve">Figura </w:t>
      </w:r>
      <w:r w:rsidR="00812731">
        <w:fldChar w:fldCharType="begin"/>
      </w:r>
      <w:r w:rsidR="00812731">
        <w:instrText xml:space="preserve"> SEQ Figura \* ARABIC </w:instrText>
      </w:r>
      <w:r w:rsidR="00812731">
        <w:fldChar w:fldCharType="separate"/>
      </w:r>
      <w:r w:rsidR="00171035">
        <w:rPr>
          <w:noProof/>
        </w:rPr>
        <w:t>4</w:t>
      </w:r>
      <w:r w:rsidR="00812731">
        <w:rPr>
          <w:noProof/>
        </w:rPr>
        <w:fldChar w:fldCharType="end"/>
      </w:r>
      <w:r>
        <w:t xml:space="preserve"> - Wireshark n</w:t>
      </w:r>
      <w:r w:rsidR="0034586E">
        <w:t>1</w:t>
      </w:r>
      <w:bookmarkEnd w:id="6"/>
    </w:p>
    <w:p w14:paraId="636C9814" w14:textId="1CA97856" w:rsidR="0034586E" w:rsidRDefault="0034586E" w:rsidP="0034586E">
      <w:pPr>
        <w:ind w:firstLine="708"/>
        <w:jc w:val="both"/>
      </w:pPr>
      <w:r>
        <w:t xml:space="preserve">Como podemos ver, o sistema n1 apenas recebeu o </w:t>
      </w:r>
      <w:r w:rsidR="00AF6A70">
        <w:t xml:space="preserve">ARP </w:t>
      </w:r>
      <w:r w:rsidR="00AF6A70" w:rsidRPr="00DF0CE3">
        <w:rPr>
          <w:i/>
          <w:iCs/>
        </w:rPr>
        <w:t>request</w:t>
      </w:r>
      <w:r>
        <w:t xml:space="preserve"> e não voltou a receber mais nenhum pacote, isto porque o </w:t>
      </w:r>
      <w:r w:rsidR="00636DA9" w:rsidRPr="00636DA9">
        <w:t>SWITCH</w:t>
      </w:r>
      <w:r w:rsidR="00636DA9">
        <w:rPr>
          <w:i/>
          <w:iCs/>
        </w:rPr>
        <w:t xml:space="preserve"> </w:t>
      </w:r>
      <w:r>
        <w:t>armazenou as informações deste sistema e percebeu que os pacotes não se dirigiam a ele.</w:t>
      </w:r>
      <w:r w:rsidR="00867E88">
        <w:tab/>
      </w:r>
    </w:p>
    <w:p w14:paraId="6414D3AA" w14:textId="35E66938" w:rsidR="00781991" w:rsidRDefault="00781991" w:rsidP="00AF6A70">
      <w:pPr>
        <w:ind w:firstLine="708"/>
        <w:jc w:val="both"/>
      </w:pPr>
      <w:r>
        <w:t xml:space="preserve">Assim, concluímos que o HUB comuta os pacotes para todos os sistemas a ele conectados, </w:t>
      </w:r>
      <w:r w:rsidR="00B92AA5">
        <w:t>enquanto</w:t>
      </w:r>
      <w:r>
        <w:t xml:space="preserve"> o SWITCH apenas faz isso a primeira vez</w:t>
      </w:r>
      <w:r w:rsidR="006F6878">
        <w:t>, depois comuta os pacotes diretamente para a porta de saída correspondente</w:t>
      </w:r>
      <w:r w:rsidR="00E26C92">
        <w:t xml:space="preserve"> e que o protocolo ARP mapeia os endereços IP em endereços MAC.</w:t>
      </w:r>
    </w:p>
    <w:p w14:paraId="635F4788" w14:textId="59482377" w:rsidR="00313E34" w:rsidRDefault="00313E34">
      <w:r>
        <w:br w:type="page"/>
      </w:r>
    </w:p>
    <w:p w14:paraId="3F857E1F" w14:textId="16C271E2" w:rsidR="00313E34" w:rsidRDefault="00313E34" w:rsidP="00F4067A">
      <w:pPr>
        <w:pStyle w:val="Ttulo1"/>
        <w:numPr>
          <w:ilvl w:val="0"/>
          <w:numId w:val="3"/>
        </w:numPr>
        <w:ind w:left="0" w:firstLine="0"/>
      </w:pPr>
      <w:r>
        <w:lastRenderedPageBreak/>
        <w:t>Interligação de redes</w:t>
      </w:r>
    </w:p>
    <w:p w14:paraId="3C97AC4A" w14:textId="21B96DC6" w:rsidR="00F4067A" w:rsidRDefault="00F4067A" w:rsidP="00F4067A"/>
    <w:p w14:paraId="61B50511" w14:textId="7D74AF5C" w:rsidR="00F4067A" w:rsidRDefault="00F4067A" w:rsidP="00FA0870">
      <w:pPr>
        <w:ind w:firstLine="708"/>
      </w:pPr>
      <w:r>
        <w:t>Para a resolução do segundo exercício é-nos pedido que construamos uma rede que permita interligar várias redes locais</w:t>
      </w:r>
      <w:r w:rsidR="008349E2">
        <w:t>, utilizando routers com topologia de rede em malha</w:t>
      </w:r>
      <w:r w:rsidR="004010F6">
        <w:t>.</w:t>
      </w:r>
      <w:r w:rsidR="00166463">
        <w:t xml:space="preserve"> Os routers</w:t>
      </w:r>
      <w:r w:rsidR="00E61EE1">
        <w:t xml:space="preserve"> permitem que dispositivos de uma rede possam comunicar com dispositivos de outras redes.</w:t>
      </w:r>
    </w:p>
    <w:p w14:paraId="1907C395" w14:textId="0AA1CEE1" w:rsidR="000C1D6B" w:rsidRDefault="004010F6" w:rsidP="00171035">
      <w:pPr>
        <w:keepNext/>
        <w:ind w:firstLine="708"/>
      </w:pPr>
      <w:r>
        <w:t xml:space="preserve">Os routers deverão estar conectados por sub-redes </w:t>
      </w:r>
      <w:r w:rsidR="003F4186">
        <w:t>com máscaras de 30 bits da rede 196.168.0.0/24</w:t>
      </w:r>
      <w:r w:rsidR="005554E6">
        <w:t>. A</w:t>
      </w:r>
      <w:r w:rsidR="005554E6">
        <w:t>s redes locais devem estar na gama de endereços 10.0.0.0/23</w:t>
      </w:r>
      <w:r w:rsidR="00B00D13">
        <w:t xml:space="preserve">. A rede associada ao encaminhador </w:t>
      </w:r>
      <w:r w:rsidR="00EB5FD2">
        <w:t>R</w:t>
      </w:r>
      <w:r w:rsidR="00B00D13">
        <w:t>1</w:t>
      </w:r>
      <w:r w:rsidR="007840FF">
        <w:t xml:space="preserve"> </w:t>
      </w:r>
      <w:r w:rsidR="005554E6">
        <w:t>poder</w:t>
      </w:r>
      <w:r w:rsidR="007840FF">
        <w:t xml:space="preserve">á </w:t>
      </w:r>
      <w:r w:rsidR="005554E6">
        <w:t xml:space="preserve">conter até um máximo de 300 </w:t>
      </w:r>
      <w:r w:rsidR="007840FF">
        <w:t>computadores</w:t>
      </w:r>
      <w:r w:rsidR="005554E6">
        <w:t>,</w:t>
      </w:r>
      <w:r w:rsidR="007840FF">
        <w:t xml:space="preserve"> a rede associada ao encaminhador </w:t>
      </w:r>
      <w:r w:rsidR="00EB5FD2">
        <w:t>R</w:t>
      </w:r>
      <w:r w:rsidR="007840FF">
        <w:t>2</w:t>
      </w:r>
      <w:r w:rsidR="00C97191">
        <w:t>, conterá no máximo</w:t>
      </w:r>
      <w:r w:rsidR="005554E6">
        <w:t xml:space="preserve"> 100,</w:t>
      </w:r>
      <w:r w:rsidR="00C97191">
        <w:t xml:space="preserve"> e as redes associadas aos encaminhadores </w:t>
      </w:r>
      <w:r w:rsidR="00EB5FD2">
        <w:t>R</w:t>
      </w:r>
      <w:r w:rsidR="00C97191">
        <w:t xml:space="preserve">3 e </w:t>
      </w:r>
      <w:r w:rsidR="00EB5FD2">
        <w:t>R</w:t>
      </w:r>
      <w:r w:rsidR="00C97191">
        <w:t>4,</w:t>
      </w:r>
      <w:r w:rsidR="005554E6">
        <w:t xml:space="preserve"> 20</w:t>
      </w:r>
      <w:r w:rsidR="00C97191">
        <w:t xml:space="preserve"> </w:t>
      </w:r>
      <w:r w:rsidR="005554E6">
        <w:t>computadores.</w:t>
      </w:r>
      <w:r w:rsidR="009852BD">
        <w:t xml:space="preserve"> </w:t>
      </w:r>
      <w:r w:rsidR="00AD21B2">
        <w:t>A tabela 1 possui a tabela de endereçamento para cada rede local</w:t>
      </w:r>
      <w:r w:rsidR="000C1D6B">
        <w:t xml:space="preserve">. </w:t>
      </w:r>
    </w:p>
    <w:p w14:paraId="3EB5B78D" w14:textId="146E84D6" w:rsidR="000C1D6B" w:rsidRDefault="000C1D6B" w:rsidP="000C1D6B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Tabela de endereçamento</w:t>
      </w:r>
    </w:p>
    <w:tbl>
      <w:tblPr>
        <w:tblW w:w="6760" w:type="dxa"/>
        <w:tblInd w:w="1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640"/>
        <w:gridCol w:w="3160"/>
      </w:tblGrid>
      <w:tr w:rsidR="000C1D6B" w:rsidRPr="000C1D6B" w14:paraId="178CE05C" w14:textId="77777777" w:rsidTr="000C1D6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9210" w14:textId="77777777" w:rsidR="000C1D6B" w:rsidRPr="000C1D6B" w:rsidRDefault="000C1D6B" w:rsidP="000C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39BD4AC7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Endereço de Rede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DEA7B67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Gama de end. Válidos</w:t>
            </w:r>
          </w:p>
        </w:tc>
      </w:tr>
      <w:tr w:rsidR="000C1D6B" w:rsidRPr="000C1D6B" w14:paraId="29212BE0" w14:textId="77777777" w:rsidTr="000C1D6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1287D6E8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R1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04C3F94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10.0.0/23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82FB436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10.0.0.1/23-10.0.1.254/23</w:t>
            </w:r>
          </w:p>
        </w:tc>
      </w:tr>
      <w:tr w:rsidR="000C1D6B" w:rsidRPr="000C1D6B" w14:paraId="56F9F65F" w14:textId="77777777" w:rsidTr="000C1D6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789CF153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R2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7E3009D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10.0.0/25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A9B6838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10.0.0.1/25-10.0.0.126/25</w:t>
            </w:r>
          </w:p>
        </w:tc>
      </w:tr>
      <w:tr w:rsidR="000C1D6B" w:rsidRPr="000C1D6B" w14:paraId="09BEC137" w14:textId="77777777" w:rsidTr="000C1D6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E6D8609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R3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ABBD3D8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10.0.128/27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2BAF7BB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10.0.0.129/27-10.0.0.158/27</w:t>
            </w:r>
          </w:p>
        </w:tc>
      </w:tr>
      <w:tr w:rsidR="000C1D6B" w:rsidRPr="000C1D6B" w14:paraId="594BA862" w14:textId="77777777" w:rsidTr="000C1D6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76070D41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R4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7947240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10.0.160/27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4EFA9A2" w14:textId="77777777" w:rsidR="000C1D6B" w:rsidRPr="000C1D6B" w:rsidRDefault="000C1D6B" w:rsidP="000C1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C1D6B">
              <w:rPr>
                <w:rFonts w:ascii="Calibri" w:eastAsia="Times New Roman" w:hAnsi="Calibri" w:cs="Calibri"/>
                <w:color w:val="000000"/>
                <w:lang w:eastAsia="pt-PT"/>
              </w:rPr>
              <w:t>10.0.0.161/27-10.0.0.190/27</w:t>
            </w:r>
          </w:p>
        </w:tc>
      </w:tr>
    </w:tbl>
    <w:p w14:paraId="0CEA287D" w14:textId="77777777" w:rsidR="000C1D6B" w:rsidRDefault="000C1D6B" w:rsidP="00171035">
      <w:pPr>
        <w:keepNext/>
        <w:ind w:firstLine="708"/>
      </w:pPr>
    </w:p>
    <w:p w14:paraId="6691CE32" w14:textId="40568BA5" w:rsidR="00171035" w:rsidRDefault="009852BD" w:rsidP="000C1D6B">
      <w:pPr>
        <w:keepNext/>
        <w:ind w:firstLine="708"/>
      </w:pPr>
      <w:r>
        <w:t xml:space="preserve">Na figura 5 é possível observar a rede desenhada no CORE, bem como os endereços IP de cada </w:t>
      </w:r>
      <w:r w:rsidR="00B369DC">
        <w:t xml:space="preserve">elemento constituinte </w:t>
      </w:r>
      <w:r w:rsidR="00171035">
        <w:t>da</w:t>
      </w:r>
      <w:r w:rsidR="00B369DC">
        <w:t>s</w:t>
      </w:r>
      <w:r w:rsidR="00171035">
        <w:t xml:space="preserve"> rede</w:t>
      </w:r>
      <w:r w:rsidR="00B369DC">
        <w:t>s</w:t>
      </w:r>
      <w:r w:rsidR="00171035">
        <w:t>.</w:t>
      </w:r>
      <w:r w:rsidR="00EB5FD2">
        <w:rPr>
          <w:noProof/>
        </w:rPr>
        <w:drawing>
          <wp:inline distT="0" distB="0" distL="0" distR="0" wp14:anchorId="53381301" wp14:editId="7B3300E0">
            <wp:extent cx="5941060" cy="4471035"/>
            <wp:effectExtent l="0" t="0" r="254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A2CC" w14:textId="27F6205B" w:rsidR="004010F6" w:rsidRPr="00F4067A" w:rsidRDefault="00171035" w:rsidP="00171035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Interligação de redes</w:t>
      </w:r>
    </w:p>
    <w:p w14:paraId="1FE51058" w14:textId="31B0C906" w:rsidR="00FB1994" w:rsidRDefault="00FB1994" w:rsidP="00FB1994"/>
    <w:p w14:paraId="661CC8D7" w14:textId="77777777" w:rsidR="00FB1994" w:rsidRPr="00FB1994" w:rsidRDefault="00FB1994" w:rsidP="00FB1994"/>
    <w:p w14:paraId="01B43FA2" w14:textId="6C0A6E3D" w:rsidR="00B92AA5" w:rsidRPr="00867E88" w:rsidRDefault="00B92AA5" w:rsidP="005E3905">
      <w:pPr>
        <w:jc w:val="both"/>
      </w:pPr>
    </w:p>
    <w:sectPr w:rsidR="00B92AA5" w:rsidRPr="00867E88" w:rsidSect="00B92AA5">
      <w:headerReference w:type="default" r:id="rId15"/>
      <w:footerReference w:type="default" r:id="rId16"/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EFAD" w14:textId="77777777" w:rsidR="00812731" w:rsidRDefault="00812731" w:rsidP="00086E52">
      <w:pPr>
        <w:spacing w:after="0" w:line="240" w:lineRule="auto"/>
      </w:pPr>
      <w:r>
        <w:separator/>
      </w:r>
    </w:p>
  </w:endnote>
  <w:endnote w:type="continuationSeparator" w:id="0">
    <w:p w14:paraId="48C31443" w14:textId="77777777" w:rsidR="00812731" w:rsidRDefault="00812731" w:rsidP="0008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603347"/>
      <w:docPartObj>
        <w:docPartGallery w:val="Page Numbers (Bottom of Page)"/>
        <w:docPartUnique/>
      </w:docPartObj>
    </w:sdtPr>
    <w:sdtEndPr/>
    <w:sdtContent>
      <w:p w14:paraId="1D5F875A" w14:textId="7BECE6D0" w:rsidR="00086E52" w:rsidRDefault="00812731">
        <w:pPr>
          <w:pStyle w:val="Rodap"/>
          <w:jc w:val="center"/>
        </w:pPr>
      </w:p>
    </w:sdtContent>
  </w:sdt>
  <w:p w14:paraId="79A876C7" w14:textId="77777777" w:rsidR="00086E52" w:rsidRDefault="00086E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14494"/>
      <w:docPartObj>
        <w:docPartGallery w:val="Page Numbers (Bottom of Page)"/>
        <w:docPartUnique/>
      </w:docPartObj>
    </w:sdtPr>
    <w:sdtEndPr/>
    <w:sdtContent>
      <w:p w14:paraId="106AA0A8" w14:textId="1122E21C" w:rsidR="00E0662D" w:rsidRDefault="00E0662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A8C32" w14:textId="77777777" w:rsidR="00086E52" w:rsidRDefault="00086E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D336" w14:textId="77777777" w:rsidR="00812731" w:rsidRDefault="00812731" w:rsidP="00086E52">
      <w:pPr>
        <w:spacing w:after="0" w:line="240" w:lineRule="auto"/>
      </w:pPr>
      <w:r>
        <w:separator/>
      </w:r>
    </w:p>
  </w:footnote>
  <w:footnote w:type="continuationSeparator" w:id="0">
    <w:p w14:paraId="27AC4572" w14:textId="77777777" w:rsidR="00812731" w:rsidRDefault="00812731" w:rsidP="00086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151C" w14:textId="77777777" w:rsidR="00086E52" w:rsidRDefault="00086E52">
    <w:pPr>
      <w:pStyle w:val="Cabealho"/>
    </w:pPr>
    <w:r>
      <w:t xml:space="preserve">Universidade do Minho </w:t>
    </w:r>
    <w:r>
      <w:tab/>
    </w:r>
    <w:r>
      <w:tab/>
      <w:t>Escola de Engenharia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C63"/>
    <w:multiLevelType w:val="hybridMultilevel"/>
    <w:tmpl w:val="4AE484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3719"/>
    <w:multiLevelType w:val="hybridMultilevel"/>
    <w:tmpl w:val="D600560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C53C6"/>
    <w:multiLevelType w:val="hybridMultilevel"/>
    <w:tmpl w:val="2D4074BE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556D1"/>
    <w:multiLevelType w:val="hybridMultilevel"/>
    <w:tmpl w:val="4CA004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52"/>
    <w:rsid w:val="00086E52"/>
    <w:rsid w:val="000C1D6B"/>
    <w:rsid w:val="0010791F"/>
    <w:rsid w:val="00115FFC"/>
    <w:rsid w:val="00166463"/>
    <w:rsid w:val="00171035"/>
    <w:rsid w:val="001951F2"/>
    <w:rsid w:val="002F185C"/>
    <w:rsid w:val="00311EBC"/>
    <w:rsid w:val="00313E34"/>
    <w:rsid w:val="0034586E"/>
    <w:rsid w:val="003A654A"/>
    <w:rsid w:val="003B1304"/>
    <w:rsid w:val="003F4186"/>
    <w:rsid w:val="004003A8"/>
    <w:rsid w:val="004010F6"/>
    <w:rsid w:val="00445713"/>
    <w:rsid w:val="00461D4E"/>
    <w:rsid w:val="00481525"/>
    <w:rsid w:val="004841E5"/>
    <w:rsid w:val="004D53E4"/>
    <w:rsid w:val="004D54D6"/>
    <w:rsid w:val="004F216A"/>
    <w:rsid w:val="00507A10"/>
    <w:rsid w:val="00540DE1"/>
    <w:rsid w:val="00545931"/>
    <w:rsid w:val="005554E6"/>
    <w:rsid w:val="00573453"/>
    <w:rsid w:val="00585B75"/>
    <w:rsid w:val="005A775B"/>
    <w:rsid w:val="005B65DC"/>
    <w:rsid w:val="005E3905"/>
    <w:rsid w:val="00636DA9"/>
    <w:rsid w:val="00647E2D"/>
    <w:rsid w:val="00662071"/>
    <w:rsid w:val="006A3E73"/>
    <w:rsid w:val="006F3EBF"/>
    <w:rsid w:val="006F6878"/>
    <w:rsid w:val="00706938"/>
    <w:rsid w:val="007135C2"/>
    <w:rsid w:val="00721972"/>
    <w:rsid w:val="00733844"/>
    <w:rsid w:val="007549A6"/>
    <w:rsid w:val="00763592"/>
    <w:rsid w:val="00781991"/>
    <w:rsid w:val="007840FF"/>
    <w:rsid w:val="00792CBA"/>
    <w:rsid w:val="007933A6"/>
    <w:rsid w:val="007E5F92"/>
    <w:rsid w:val="007F576D"/>
    <w:rsid w:val="00806B2A"/>
    <w:rsid w:val="00812731"/>
    <w:rsid w:val="008349E2"/>
    <w:rsid w:val="00856665"/>
    <w:rsid w:val="00867E88"/>
    <w:rsid w:val="008A6E8F"/>
    <w:rsid w:val="008C7B04"/>
    <w:rsid w:val="008D12E0"/>
    <w:rsid w:val="00940246"/>
    <w:rsid w:val="009852BD"/>
    <w:rsid w:val="009D034F"/>
    <w:rsid w:val="009E2874"/>
    <w:rsid w:val="00A07028"/>
    <w:rsid w:val="00A10AEE"/>
    <w:rsid w:val="00AD153B"/>
    <w:rsid w:val="00AD21B2"/>
    <w:rsid w:val="00AF6A70"/>
    <w:rsid w:val="00B00D13"/>
    <w:rsid w:val="00B369DC"/>
    <w:rsid w:val="00B443CA"/>
    <w:rsid w:val="00B63541"/>
    <w:rsid w:val="00B80D25"/>
    <w:rsid w:val="00B92AA5"/>
    <w:rsid w:val="00BE0F72"/>
    <w:rsid w:val="00C35B6C"/>
    <w:rsid w:val="00C97191"/>
    <w:rsid w:val="00CC1526"/>
    <w:rsid w:val="00CD2D6E"/>
    <w:rsid w:val="00D00751"/>
    <w:rsid w:val="00D12186"/>
    <w:rsid w:val="00D26085"/>
    <w:rsid w:val="00D324DD"/>
    <w:rsid w:val="00D40C26"/>
    <w:rsid w:val="00D51AE1"/>
    <w:rsid w:val="00D548BD"/>
    <w:rsid w:val="00D71130"/>
    <w:rsid w:val="00D7541A"/>
    <w:rsid w:val="00DC3C29"/>
    <w:rsid w:val="00DF0CE3"/>
    <w:rsid w:val="00E0662D"/>
    <w:rsid w:val="00E20425"/>
    <w:rsid w:val="00E26C92"/>
    <w:rsid w:val="00E3245E"/>
    <w:rsid w:val="00E61EE1"/>
    <w:rsid w:val="00EB5FD2"/>
    <w:rsid w:val="00EC44F3"/>
    <w:rsid w:val="00F03000"/>
    <w:rsid w:val="00F3447C"/>
    <w:rsid w:val="00F4067A"/>
    <w:rsid w:val="00FA0870"/>
    <w:rsid w:val="00FB1994"/>
    <w:rsid w:val="00FD2A91"/>
    <w:rsid w:val="00F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B890"/>
  <w15:chartTrackingRefBased/>
  <w15:docId w15:val="{F0844051-25E3-4C10-A071-9B00CD06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06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6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6E52"/>
  </w:style>
  <w:style w:type="paragraph" w:styleId="Rodap">
    <w:name w:val="footer"/>
    <w:basedOn w:val="Normal"/>
    <w:link w:val="RodapCarter"/>
    <w:uiPriority w:val="99"/>
    <w:unhideWhenUsed/>
    <w:rsid w:val="00086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6E52"/>
  </w:style>
  <w:style w:type="character" w:customStyle="1" w:styleId="Ttulo1Carter">
    <w:name w:val="Título 1 Caráter"/>
    <w:basedOn w:val="Tipodeletrapredefinidodopargrafo"/>
    <w:link w:val="Ttulo1"/>
    <w:uiPriority w:val="9"/>
    <w:rsid w:val="00E06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20425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2042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2042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D03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2A9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D8213-378E-4B53-9247-1CC4AACD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1103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Castro</dc:creator>
  <cp:keywords/>
  <dc:description/>
  <cp:lastModifiedBy>Eva Castro</cp:lastModifiedBy>
  <cp:revision>91</cp:revision>
  <dcterms:created xsi:type="dcterms:W3CDTF">2021-12-12T21:01:00Z</dcterms:created>
  <dcterms:modified xsi:type="dcterms:W3CDTF">2021-12-20T15:05:00Z</dcterms:modified>
</cp:coreProperties>
</file>