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8BC18" w14:textId="29D23AFE" w:rsidR="00DF2AB6" w:rsidRDefault="00000000">
      <w:pPr>
        <w:pStyle w:val="Heading1"/>
      </w:pPr>
      <w:r>
        <w:t xml:space="preserve">Preparing for Your </w:t>
      </w:r>
      <w:r w:rsidR="00551F7D">
        <w:t>Personal Safety and Self-Protection Training</w:t>
      </w:r>
    </w:p>
    <w:p w14:paraId="0B14A2EA" w14:textId="5B2821F9" w:rsidR="00DF2AB6" w:rsidRDefault="00000000">
      <w:r>
        <w:t>San Francisco Giants</w:t>
      </w:r>
    </w:p>
    <w:p w14:paraId="31BA9558" w14:textId="77777777" w:rsidR="00DF2AB6" w:rsidRPr="00551F7D" w:rsidRDefault="00000000">
      <w:pPr>
        <w:pStyle w:val="Heading2"/>
        <w:rPr>
          <w:rFonts w:ascii="Avenir Book" w:hAnsi="Avenir Book"/>
        </w:rPr>
      </w:pPr>
      <w:r w:rsidRPr="00551F7D">
        <w:rPr>
          <w:rFonts w:ascii="Avenir Book" w:hAnsi="Avenir Book"/>
        </w:rPr>
        <w:t>About Your Class</w:t>
      </w:r>
    </w:p>
    <w:p w14:paraId="4CEE5339" w14:textId="77777777" w:rsidR="00D92059" w:rsidRPr="00D92059" w:rsidRDefault="00D92059" w:rsidP="00D92059">
      <w:pPr>
        <w:spacing w:before="100" w:beforeAutospacing="1" w:after="100" w:afterAutospacing="1" w:line="240" w:lineRule="auto"/>
        <w:rPr>
          <w:rFonts w:ascii="Avenir Book" w:eastAsia="Times New Roman" w:hAnsi="Avenir Book" w:cs="Times New Roman"/>
          <w:sz w:val="24"/>
          <w:szCs w:val="24"/>
        </w:rPr>
      </w:pPr>
      <w:r w:rsidRPr="00D92059">
        <w:rPr>
          <w:rFonts w:ascii="Avenir Book" w:eastAsia="Times New Roman" w:hAnsi="Avenir Book" w:cs="Times New Roman"/>
          <w:sz w:val="24"/>
          <w:szCs w:val="24"/>
        </w:rPr>
        <w:t>Streetwise Self Defense provides practical self-defense and personal safety training designed to help ordinary people respond more effectively when situations become uncomfortable, uncertain, or begin to escalate. Using a trauma-informed and collaborative approach, we create a supportive learning environment where participation is encouraged, individual boundaries are respected, and participants can build confidence through realistic practice at a pace that works for them.</w:t>
      </w:r>
    </w:p>
    <w:p w14:paraId="6DFB9B47" w14:textId="77777777" w:rsidR="00D92059" w:rsidRPr="00D92059" w:rsidRDefault="00D92059" w:rsidP="00D92059">
      <w:pPr>
        <w:spacing w:before="100" w:beforeAutospacing="1" w:after="100" w:afterAutospacing="1" w:line="240" w:lineRule="auto"/>
        <w:rPr>
          <w:rFonts w:ascii="Avenir Book" w:eastAsia="Times New Roman" w:hAnsi="Avenir Book" w:cs="Times New Roman"/>
          <w:sz w:val="24"/>
          <w:szCs w:val="24"/>
        </w:rPr>
      </w:pPr>
      <w:r w:rsidRPr="00D92059">
        <w:rPr>
          <w:rFonts w:ascii="Avenir Book" w:eastAsia="Times New Roman" w:hAnsi="Avenir Book" w:cs="Times New Roman"/>
          <w:sz w:val="24"/>
          <w:szCs w:val="24"/>
        </w:rPr>
        <w:t>The training developed for your class today has been customized specifically for the San Francisco Giants organization and the environments in which many of you work and travel. Rather than teaching isolated techniques, today's class emphasizes recognizing problems earlier, making effective decisions under pressure, and practicing practical responses within realistic scenarios drawn from the environments many of you navigate every day.</w:t>
      </w:r>
    </w:p>
    <w:p w14:paraId="6880F05F" w14:textId="77777777" w:rsidR="00D92059" w:rsidRPr="009A075E" w:rsidRDefault="00D92059" w:rsidP="009A075E">
      <w:pPr>
        <w:pStyle w:val="Heading2"/>
      </w:pPr>
      <w:r w:rsidRPr="009A075E">
        <w:t>Topics include:</w:t>
      </w:r>
    </w:p>
    <w:p w14:paraId="359256D6" w14:textId="77777777" w:rsidR="00D92059" w:rsidRPr="00D92059" w:rsidRDefault="00D92059" w:rsidP="00D92059">
      <w:pPr>
        <w:numPr>
          <w:ilvl w:val="0"/>
          <w:numId w:val="11"/>
        </w:numPr>
        <w:spacing w:before="100" w:beforeAutospacing="1" w:after="100" w:afterAutospacing="1" w:line="240" w:lineRule="auto"/>
        <w:rPr>
          <w:rFonts w:ascii="Avenir Book" w:eastAsia="Times New Roman" w:hAnsi="Avenir Book" w:cs="Times New Roman"/>
          <w:sz w:val="24"/>
          <w:szCs w:val="24"/>
        </w:rPr>
      </w:pPr>
      <w:r w:rsidRPr="00D92059">
        <w:rPr>
          <w:rFonts w:ascii="Avenir Book" w:eastAsia="Times New Roman" w:hAnsi="Avenir Book" w:cs="Times New Roman"/>
          <w:sz w:val="24"/>
          <w:szCs w:val="24"/>
        </w:rPr>
        <w:t xml:space="preserve">Awareness and recognition of early warning signs </w:t>
      </w:r>
    </w:p>
    <w:p w14:paraId="4A1A1FEA" w14:textId="77777777" w:rsidR="00D92059" w:rsidRPr="00D92059" w:rsidRDefault="00D92059" w:rsidP="00D92059">
      <w:pPr>
        <w:numPr>
          <w:ilvl w:val="0"/>
          <w:numId w:val="11"/>
        </w:numPr>
        <w:spacing w:before="100" w:beforeAutospacing="1" w:after="100" w:afterAutospacing="1" w:line="240" w:lineRule="auto"/>
        <w:rPr>
          <w:rFonts w:ascii="Avenir Book" w:eastAsia="Times New Roman" w:hAnsi="Avenir Book" w:cs="Times New Roman"/>
          <w:sz w:val="24"/>
          <w:szCs w:val="24"/>
        </w:rPr>
      </w:pPr>
      <w:r w:rsidRPr="00D92059">
        <w:rPr>
          <w:rFonts w:ascii="Avenir Book" w:eastAsia="Times New Roman" w:hAnsi="Avenir Book" w:cs="Times New Roman"/>
          <w:sz w:val="24"/>
          <w:szCs w:val="24"/>
        </w:rPr>
        <w:t xml:space="preserve">Decision-making under pressure </w:t>
      </w:r>
    </w:p>
    <w:p w14:paraId="67473B7B" w14:textId="77777777" w:rsidR="00D92059" w:rsidRPr="00D92059" w:rsidRDefault="00D92059" w:rsidP="00D92059">
      <w:pPr>
        <w:numPr>
          <w:ilvl w:val="0"/>
          <w:numId w:val="11"/>
        </w:numPr>
        <w:spacing w:before="100" w:beforeAutospacing="1" w:after="100" w:afterAutospacing="1" w:line="240" w:lineRule="auto"/>
        <w:rPr>
          <w:rFonts w:ascii="Avenir Book" w:eastAsia="Times New Roman" w:hAnsi="Avenir Book" w:cs="Times New Roman"/>
          <w:sz w:val="24"/>
          <w:szCs w:val="24"/>
        </w:rPr>
      </w:pPr>
      <w:r w:rsidRPr="00D92059">
        <w:rPr>
          <w:rFonts w:ascii="Avenir Book" w:eastAsia="Times New Roman" w:hAnsi="Avenir Book" w:cs="Times New Roman"/>
          <w:sz w:val="24"/>
          <w:szCs w:val="24"/>
        </w:rPr>
        <w:t xml:space="preserve">Boundary setting and communication </w:t>
      </w:r>
    </w:p>
    <w:p w14:paraId="32C1D7F8" w14:textId="77777777" w:rsidR="00D92059" w:rsidRPr="00D92059" w:rsidRDefault="00D92059" w:rsidP="00D92059">
      <w:pPr>
        <w:numPr>
          <w:ilvl w:val="0"/>
          <w:numId w:val="11"/>
        </w:numPr>
        <w:spacing w:before="100" w:beforeAutospacing="1" w:after="100" w:afterAutospacing="1" w:line="240" w:lineRule="auto"/>
        <w:rPr>
          <w:rFonts w:ascii="Avenir Book" w:eastAsia="Times New Roman" w:hAnsi="Avenir Book" w:cs="Times New Roman"/>
          <w:sz w:val="24"/>
          <w:szCs w:val="24"/>
        </w:rPr>
      </w:pPr>
      <w:r w:rsidRPr="00D92059">
        <w:rPr>
          <w:rFonts w:ascii="Avenir Book" w:eastAsia="Times New Roman" w:hAnsi="Avenir Book" w:cs="Times New Roman"/>
          <w:sz w:val="24"/>
          <w:szCs w:val="24"/>
        </w:rPr>
        <w:t xml:space="preserve">De-escalation and disruption strategies </w:t>
      </w:r>
    </w:p>
    <w:p w14:paraId="5187095A" w14:textId="77777777" w:rsidR="00D92059" w:rsidRPr="00D92059" w:rsidRDefault="00D92059" w:rsidP="00D92059">
      <w:pPr>
        <w:numPr>
          <w:ilvl w:val="0"/>
          <w:numId w:val="11"/>
        </w:numPr>
        <w:spacing w:before="100" w:beforeAutospacing="1" w:after="100" w:afterAutospacing="1" w:line="240" w:lineRule="auto"/>
        <w:rPr>
          <w:rFonts w:ascii="Avenir Book" w:eastAsia="Times New Roman" w:hAnsi="Avenir Book" w:cs="Times New Roman"/>
          <w:sz w:val="24"/>
          <w:szCs w:val="24"/>
        </w:rPr>
      </w:pPr>
      <w:r w:rsidRPr="00D92059">
        <w:rPr>
          <w:rFonts w:ascii="Avenir Book" w:eastAsia="Times New Roman" w:hAnsi="Avenir Book" w:cs="Times New Roman"/>
          <w:sz w:val="24"/>
          <w:szCs w:val="24"/>
        </w:rPr>
        <w:t xml:space="preserve">Movement and escape to safety </w:t>
      </w:r>
    </w:p>
    <w:p w14:paraId="1B80DEE1" w14:textId="60724898" w:rsidR="00D92059" w:rsidRPr="00D92059" w:rsidRDefault="00D92059" w:rsidP="00D92059">
      <w:pPr>
        <w:numPr>
          <w:ilvl w:val="0"/>
          <w:numId w:val="11"/>
        </w:numPr>
        <w:spacing w:before="100" w:beforeAutospacing="1" w:after="100" w:afterAutospacing="1" w:line="240" w:lineRule="auto"/>
        <w:rPr>
          <w:rFonts w:ascii="Avenir Book" w:eastAsia="Times New Roman" w:hAnsi="Avenir Book" w:cs="Times New Roman"/>
          <w:sz w:val="24"/>
          <w:szCs w:val="24"/>
        </w:rPr>
      </w:pPr>
      <w:r w:rsidRPr="00D92059">
        <w:rPr>
          <w:rFonts w:ascii="Avenir Book" w:eastAsia="Times New Roman" w:hAnsi="Avenir Book" w:cs="Times New Roman"/>
          <w:sz w:val="24"/>
          <w:szCs w:val="24"/>
        </w:rPr>
        <w:t xml:space="preserve">Scenario-based practice and application </w:t>
      </w:r>
    </w:p>
    <w:p w14:paraId="270FDB4B" w14:textId="327684CA" w:rsidR="00DF2AB6" w:rsidRDefault="00000000">
      <w:pPr>
        <w:pStyle w:val="Heading2"/>
      </w:pPr>
      <w:r>
        <w:t>Class Time &amp; Location</w:t>
      </w:r>
    </w:p>
    <w:p w14:paraId="265C8F62" w14:textId="77777777" w:rsidR="00DF2AB6" w:rsidRPr="00D92059" w:rsidRDefault="00000000" w:rsidP="00D92059">
      <w:pPr>
        <w:pStyle w:val="ListBullet"/>
        <w:ind w:left="720"/>
        <w:rPr>
          <w:rFonts w:ascii="Avenir Book" w:hAnsi="Avenir Book"/>
        </w:rPr>
      </w:pPr>
      <w:r w:rsidRPr="00D92059">
        <w:rPr>
          <w:rFonts w:ascii="Avenir Book" w:hAnsi="Avenir Book"/>
        </w:rPr>
        <w:t>Tuesday, June 16, 2026</w:t>
      </w:r>
    </w:p>
    <w:p w14:paraId="47F572D9" w14:textId="77777777" w:rsidR="00DF2AB6" w:rsidRPr="00D92059" w:rsidRDefault="00000000" w:rsidP="00D92059">
      <w:pPr>
        <w:pStyle w:val="ListBullet"/>
        <w:ind w:left="720"/>
        <w:rPr>
          <w:rFonts w:ascii="Avenir Book" w:hAnsi="Avenir Book"/>
        </w:rPr>
      </w:pPr>
      <w:r w:rsidRPr="00D92059">
        <w:rPr>
          <w:rFonts w:ascii="Avenir Book" w:hAnsi="Avenir Book"/>
        </w:rPr>
        <w:t>9:00 AM – 12:00 PM</w:t>
      </w:r>
    </w:p>
    <w:p w14:paraId="2E43DD47" w14:textId="77777777" w:rsidR="00DF2AB6" w:rsidRPr="009A075E" w:rsidRDefault="00000000" w:rsidP="00D92059">
      <w:pPr>
        <w:pStyle w:val="ListBullet"/>
        <w:ind w:left="720"/>
        <w:rPr>
          <w:rFonts w:ascii="Avenir Book" w:hAnsi="Avenir Book"/>
          <w:highlight w:val="yellow"/>
        </w:rPr>
      </w:pPr>
      <w:r w:rsidRPr="009A075E">
        <w:rPr>
          <w:rFonts w:ascii="Avenir Book" w:hAnsi="Avenir Book"/>
          <w:highlight w:val="yellow"/>
        </w:rPr>
        <w:t>153 Townsend Street, 5th Floor</w:t>
      </w:r>
    </w:p>
    <w:p w14:paraId="7C8CBC97" w14:textId="77777777" w:rsidR="00DF2AB6" w:rsidRPr="009A075E" w:rsidRDefault="00000000" w:rsidP="009A075E">
      <w:pPr>
        <w:pStyle w:val="ListBullet"/>
        <w:numPr>
          <w:ilvl w:val="0"/>
          <w:numId w:val="12"/>
        </w:numPr>
        <w:rPr>
          <w:rFonts w:ascii="Avenir Book" w:hAnsi="Avenir Book"/>
          <w:highlight w:val="yellow"/>
        </w:rPr>
      </w:pPr>
      <w:r w:rsidRPr="009A075E">
        <w:rPr>
          <w:rFonts w:ascii="Avenir Book" w:hAnsi="Avenir Book"/>
          <w:highlight w:val="yellow"/>
        </w:rPr>
        <w:t>Please arrive 10–15 minutes early.</w:t>
      </w:r>
    </w:p>
    <w:p w14:paraId="3E2BD7DA" w14:textId="77777777" w:rsidR="00DF2AB6" w:rsidRPr="009A075E" w:rsidRDefault="00000000" w:rsidP="009A075E">
      <w:pPr>
        <w:pStyle w:val="ListBullet"/>
        <w:numPr>
          <w:ilvl w:val="0"/>
          <w:numId w:val="12"/>
        </w:numPr>
        <w:rPr>
          <w:rFonts w:ascii="Avenir Book" w:hAnsi="Avenir Book"/>
          <w:highlight w:val="yellow"/>
        </w:rPr>
      </w:pPr>
      <w:r w:rsidRPr="009A075E">
        <w:rPr>
          <w:rFonts w:ascii="Avenir Book" w:hAnsi="Avenir Book"/>
          <w:highlight w:val="yellow"/>
        </w:rPr>
        <w:t>Please note that access to the 5th floor requires an access card and there may be administrative check-in tasks.</w:t>
      </w:r>
    </w:p>
    <w:p w14:paraId="3304AEB9" w14:textId="77777777" w:rsidR="00DF2AB6" w:rsidRDefault="00000000">
      <w:pPr>
        <w:pStyle w:val="Heading2"/>
      </w:pPr>
      <w:r>
        <w:lastRenderedPageBreak/>
        <w:t>What to Bring</w:t>
      </w:r>
    </w:p>
    <w:p w14:paraId="55AFB198" w14:textId="77777777" w:rsidR="00DF2AB6" w:rsidRPr="00D92059" w:rsidRDefault="00000000" w:rsidP="00D92059">
      <w:pPr>
        <w:pStyle w:val="ListBullet"/>
        <w:ind w:left="720"/>
        <w:rPr>
          <w:rFonts w:ascii="Avenir Book" w:hAnsi="Avenir Book"/>
        </w:rPr>
      </w:pPr>
      <w:r w:rsidRPr="00D92059">
        <w:rPr>
          <w:rFonts w:ascii="Avenir Book" w:hAnsi="Avenir Book"/>
        </w:rPr>
        <w:t>Water bottle</w:t>
      </w:r>
    </w:p>
    <w:p w14:paraId="503CEB82" w14:textId="77777777" w:rsidR="00DF2AB6" w:rsidRPr="00D92059" w:rsidRDefault="00000000" w:rsidP="00D92059">
      <w:pPr>
        <w:pStyle w:val="ListBullet"/>
        <w:ind w:left="720"/>
        <w:rPr>
          <w:rFonts w:ascii="Avenir Book" w:hAnsi="Avenir Book"/>
        </w:rPr>
      </w:pPr>
      <w:r w:rsidRPr="00D92059">
        <w:rPr>
          <w:rFonts w:ascii="Avenir Book" w:hAnsi="Avenir Book"/>
        </w:rPr>
        <w:t>Notepad (optional)</w:t>
      </w:r>
    </w:p>
    <w:p w14:paraId="4C23CB85" w14:textId="185B316D" w:rsidR="00DF2AB6" w:rsidRPr="00D92059" w:rsidRDefault="00D92059" w:rsidP="00D92059">
      <w:pPr>
        <w:pStyle w:val="ListBullet"/>
        <w:ind w:left="720"/>
        <w:rPr>
          <w:rFonts w:ascii="Avenir Book" w:hAnsi="Avenir Book"/>
        </w:rPr>
      </w:pPr>
      <w:r w:rsidRPr="00D92059">
        <w:rPr>
          <w:rFonts w:ascii="Avenir Book" w:hAnsi="Avenir Book"/>
        </w:rPr>
        <w:t>Your</w:t>
      </w:r>
      <w:r w:rsidR="00000000" w:rsidRPr="00D92059">
        <w:rPr>
          <w:rFonts w:ascii="Avenir Book" w:hAnsi="Avenir Book"/>
        </w:rPr>
        <w:t xml:space="preserve"> sense of humor. Empowerment should be fun</w:t>
      </w:r>
      <w:r>
        <w:rPr>
          <w:rFonts w:ascii="Avenir Book" w:hAnsi="Avenir Book"/>
        </w:rPr>
        <w:t>!</w:t>
      </w:r>
    </w:p>
    <w:p w14:paraId="1443795F" w14:textId="77777777" w:rsidR="00DF2AB6" w:rsidRDefault="00000000">
      <w:pPr>
        <w:pStyle w:val="Heading2"/>
      </w:pPr>
      <w:r>
        <w:t>What Not to Bring</w:t>
      </w:r>
    </w:p>
    <w:p w14:paraId="7B93F2FF" w14:textId="77777777" w:rsidR="00DF2AB6" w:rsidRPr="00D92059" w:rsidRDefault="00000000" w:rsidP="00D92059">
      <w:pPr>
        <w:pStyle w:val="ListBullet"/>
        <w:ind w:left="720"/>
        <w:rPr>
          <w:rFonts w:ascii="Avenir Book" w:hAnsi="Avenir Book"/>
        </w:rPr>
      </w:pPr>
      <w:r w:rsidRPr="00D92059">
        <w:rPr>
          <w:rFonts w:ascii="Avenir Book" w:hAnsi="Avenir Book"/>
        </w:rPr>
        <w:t>Please avoid wearing jewelry during class.</w:t>
      </w:r>
    </w:p>
    <w:p w14:paraId="75DE1765" w14:textId="77777777" w:rsidR="00DF2AB6" w:rsidRDefault="00000000">
      <w:pPr>
        <w:pStyle w:val="Heading2"/>
      </w:pPr>
      <w:r>
        <w:t>What to Wear</w:t>
      </w:r>
    </w:p>
    <w:p w14:paraId="64347A25" w14:textId="77777777" w:rsidR="00DF2AB6" w:rsidRPr="00D92059" w:rsidRDefault="00000000" w:rsidP="00D92059">
      <w:pPr>
        <w:pStyle w:val="ListBullet"/>
        <w:ind w:left="720"/>
        <w:rPr>
          <w:rFonts w:ascii="Avenir Book" w:hAnsi="Avenir Book"/>
        </w:rPr>
      </w:pPr>
      <w:r w:rsidRPr="00D92059">
        <w:rPr>
          <w:rFonts w:ascii="Avenir Book" w:hAnsi="Avenir Book"/>
        </w:rPr>
        <w:t>Comfortable exercise clothing appropriate for movement and partner interaction.</w:t>
      </w:r>
    </w:p>
    <w:p w14:paraId="4C3ED267" w14:textId="77777777" w:rsidR="00DF2AB6" w:rsidRDefault="00000000">
      <w:pPr>
        <w:pStyle w:val="Heading2"/>
      </w:pPr>
      <w:r>
        <w:t>About Recording</w:t>
      </w:r>
    </w:p>
    <w:p w14:paraId="211AA804" w14:textId="68DD509F" w:rsidR="00DF2AB6" w:rsidRDefault="00000000" w:rsidP="00D92059">
      <w:pPr>
        <w:pStyle w:val="ListBullet"/>
        <w:ind w:left="720"/>
        <w:rPr>
          <w:rFonts w:ascii="Avenir Book" w:hAnsi="Avenir Book"/>
        </w:rPr>
      </w:pPr>
      <w:r w:rsidRPr="00D92059">
        <w:rPr>
          <w:rFonts w:ascii="Avenir Book" w:hAnsi="Avenir Book"/>
        </w:rPr>
        <w:t xml:space="preserve">Classes may be recorded for safety, instructional quality, and insurance purposes. </w:t>
      </w:r>
    </w:p>
    <w:p w14:paraId="43B4EB68" w14:textId="4C620575" w:rsidR="00D92059" w:rsidRPr="00D92059" w:rsidRDefault="00D92059" w:rsidP="00D92059">
      <w:pPr>
        <w:pStyle w:val="ListBullet"/>
        <w:ind w:left="720"/>
        <w:rPr>
          <w:rFonts w:ascii="Avenir Book" w:hAnsi="Avenir Book"/>
        </w:rPr>
      </w:pPr>
      <w:r w:rsidRPr="00D92059">
        <w:rPr>
          <w:rFonts w:ascii="Avenir Book" w:hAnsi="Avenir Book"/>
        </w:rPr>
        <w:t>Recordings are stored privately and are not used for promotional purposes.</w:t>
      </w:r>
    </w:p>
    <w:p w14:paraId="2C5B42DD" w14:textId="48DF7F36" w:rsidR="000A38F5" w:rsidRPr="000A38F5" w:rsidRDefault="00D92059" w:rsidP="000A38F5">
      <w:pPr>
        <w:pStyle w:val="ListBullet"/>
        <w:ind w:left="720"/>
        <w:rPr>
          <w:rFonts w:ascii="Avenir Book" w:hAnsi="Avenir Book"/>
        </w:rPr>
      </w:pPr>
      <w:r w:rsidRPr="00D92059">
        <w:rPr>
          <w:rFonts w:ascii="Avenir Book" w:hAnsi="Avenir Book"/>
        </w:rPr>
        <w:t>Please let Jay know if you have privacy concerns.</w:t>
      </w:r>
    </w:p>
    <w:p w14:paraId="11CD7564" w14:textId="63BBDA7E" w:rsidR="000A38F5" w:rsidRDefault="000A38F5" w:rsidP="000A38F5">
      <w:pPr>
        <w:pStyle w:val="Heading2"/>
      </w:pPr>
      <w:r>
        <w:t>Questions or Concerns:</w:t>
      </w:r>
    </w:p>
    <w:p w14:paraId="1F6D02D6" w14:textId="20A19EA9" w:rsidR="000A38F5" w:rsidRPr="000A38F5" w:rsidRDefault="000A38F5" w:rsidP="000A38F5">
      <w:pPr>
        <w:pStyle w:val="ListBullet"/>
        <w:numPr>
          <w:ilvl w:val="0"/>
          <w:numId w:val="0"/>
        </w:numPr>
        <w:ind w:left="360"/>
        <w:rPr>
          <w:rFonts w:ascii="Avenir Book" w:hAnsi="Avenir Book"/>
          <w:b/>
          <w:bCs/>
        </w:rPr>
      </w:pPr>
      <w:r w:rsidRPr="000A38F5">
        <w:rPr>
          <w:rFonts w:ascii="Avenir Book" w:hAnsi="Avenir Book"/>
          <w:b/>
          <w:bCs/>
        </w:rPr>
        <w:t xml:space="preserve">Please call Lyz </w:t>
      </w:r>
      <w:r>
        <w:rPr>
          <w:rFonts w:ascii="Avenir Book" w:hAnsi="Avenir Book"/>
          <w:b/>
          <w:bCs/>
        </w:rPr>
        <w:t xml:space="preserve">Lowry </w:t>
      </w:r>
      <w:r w:rsidRPr="000A38F5">
        <w:rPr>
          <w:rFonts w:ascii="Avenir Book" w:hAnsi="Avenir Book"/>
          <w:b/>
          <w:bCs/>
        </w:rPr>
        <w:t xml:space="preserve">or Jay Beecham.  </w:t>
      </w:r>
    </w:p>
    <w:p w14:paraId="724D5793" w14:textId="3FF1CB31" w:rsidR="000A38F5" w:rsidRDefault="000A38F5" w:rsidP="000A38F5">
      <w:pPr>
        <w:pStyle w:val="ListBullet"/>
        <w:numPr>
          <w:ilvl w:val="0"/>
          <w:numId w:val="0"/>
        </w:numPr>
        <w:ind w:left="360"/>
        <w:rPr>
          <w:rFonts w:ascii="Avenir Book" w:hAnsi="Avenir Book"/>
        </w:rPr>
      </w:pPr>
      <w:r>
        <w:rPr>
          <w:rFonts w:ascii="Avenir Book" w:hAnsi="Avenir Book"/>
        </w:rPr>
        <w:t>Lyz can be reached at 415-972-1811</w:t>
      </w:r>
    </w:p>
    <w:p w14:paraId="3E9C6B4E" w14:textId="7350800D" w:rsidR="000A38F5" w:rsidRPr="00D92059" w:rsidRDefault="000A38F5" w:rsidP="000A38F5">
      <w:pPr>
        <w:pStyle w:val="ListBullet"/>
        <w:numPr>
          <w:ilvl w:val="0"/>
          <w:numId w:val="0"/>
        </w:numPr>
        <w:ind w:left="360"/>
        <w:rPr>
          <w:rFonts w:ascii="Avenir Book" w:hAnsi="Avenir Book"/>
        </w:rPr>
      </w:pPr>
      <w:r>
        <w:rPr>
          <w:rFonts w:ascii="Avenir Book" w:hAnsi="Avenir Book"/>
        </w:rPr>
        <w:t>Jay can be reached at 925-532-9953 (voice or text)</w:t>
      </w:r>
    </w:p>
    <w:sectPr w:rsidR="000A38F5" w:rsidRPr="00D92059" w:rsidSect="00551F7D">
      <w:headerReference w:type="default" r:id="rId8"/>
      <w:footerReference w:type="default" r:id="rId9"/>
      <w:pgSz w:w="12240" w:h="15840"/>
      <w:pgMar w:top="1773"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B2CEC" w14:textId="77777777" w:rsidR="003E0581" w:rsidRDefault="003E0581" w:rsidP="00551F7D">
      <w:pPr>
        <w:spacing w:after="0" w:line="240" w:lineRule="auto"/>
      </w:pPr>
      <w:r>
        <w:separator/>
      </w:r>
    </w:p>
  </w:endnote>
  <w:endnote w:type="continuationSeparator" w:id="0">
    <w:p w14:paraId="34AE3694" w14:textId="77777777" w:rsidR="003E0581" w:rsidRDefault="003E0581" w:rsidP="00551F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venir Book">
    <w:panose1 w:val="02000503020000020003"/>
    <w:charset w:val="00"/>
    <w:family w:val="auto"/>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9"/>
      <w:gridCol w:w="5598"/>
      <w:gridCol w:w="1629"/>
    </w:tblGrid>
    <w:tr w:rsidR="00551F7D" w:rsidRPr="00B20BD2" w14:paraId="1778F2BC" w14:textId="77777777" w:rsidTr="00882378">
      <w:tc>
        <w:tcPr>
          <w:tcW w:w="1705" w:type="dxa"/>
        </w:tcPr>
        <w:p w14:paraId="27AAED1C" w14:textId="2567EFBB" w:rsidR="00551F7D" w:rsidRPr="00B20BD2" w:rsidRDefault="00551F7D" w:rsidP="00551F7D">
          <w:pPr>
            <w:pStyle w:val="Footer"/>
            <w:rPr>
              <w:rFonts w:ascii="Avenir Book" w:hAnsi="Avenir Book"/>
              <w:sz w:val="18"/>
              <w:szCs w:val="18"/>
            </w:rPr>
          </w:pPr>
          <w:r>
            <w:rPr>
              <w:rFonts w:ascii="Avenir Book" w:hAnsi="Avenir Book"/>
              <w:sz w:val="18"/>
              <w:szCs w:val="18"/>
            </w:rPr>
            <w:t>June 12</w:t>
          </w:r>
          <w:r>
            <w:rPr>
              <w:rFonts w:ascii="Avenir Book" w:hAnsi="Avenir Book"/>
              <w:sz w:val="18"/>
              <w:szCs w:val="18"/>
            </w:rPr>
            <w:t>, 2026</w:t>
          </w:r>
        </w:p>
      </w:tc>
      <w:tc>
        <w:tcPr>
          <w:tcW w:w="5940" w:type="dxa"/>
        </w:tcPr>
        <w:p w14:paraId="63570B4F" w14:textId="77777777" w:rsidR="00551F7D" w:rsidRPr="00B20BD2" w:rsidRDefault="00551F7D" w:rsidP="00551F7D">
          <w:pPr>
            <w:pStyle w:val="Footer"/>
            <w:jc w:val="center"/>
            <w:rPr>
              <w:rFonts w:ascii="Avenir Book" w:hAnsi="Avenir Book"/>
              <w:sz w:val="18"/>
              <w:szCs w:val="18"/>
            </w:rPr>
          </w:pPr>
          <w:r>
            <w:rPr>
              <w:rFonts w:ascii="Avenir Book" w:hAnsi="Avenir Book"/>
              <w:sz w:val="18"/>
              <w:szCs w:val="18"/>
            </w:rPr>
            <w:t xml:space="preserve">Copyright 2014 – 2026 </w:t>
          </w:r>
          <w:r>
            <w:rPr>
              <w:rFonts w:ascii="Avenir Book" w:hAnsi="Avenir Book"/>
              <w:sz w:val="18"/>
              <w:szCs w:val="18"/>
            </w:rPr>
            <w:sym w:font="Symbol" w:char="F0D3"/>
          </w:r>
          <w:r>
            <w:rPr>
              <w:rFonts w:ascii="Avenir Book" w:hAnsi="Avenir Book"/>
              <w:sz w:val="18"/>
              <w:szCs w:val="18"/>
            </w:rPr>
            <w:t xml:space="preserve"> Streetwise Self Defense</w:t>
          </w:r>
        </w:p>
      </w:tc>
      <w:tc>
        <w:tcPr>
          <w:tcW w:w="1705" w:type="dxa"/>
        </w:tcPr>
        <w:p w14:paraId="1D59C21F" w14:textId="77777777" w:rsidR="00551F7D" w:rsidRPr="00B20BD2" w:rsidRDefault="00551F7D" w:rsidP="00551F7D">
          <w:pPr>
            <w:pStyle w:val="Footer"/>
            <w:jc w:val="right"/>
            <w:rPr>
              <w:rFonts w:ascii="Avenir Book" w:hAnsi="Avenir Book"/>
              <w:sz w:val="18"/>
              <w:szCs w:val="18"/>
            </w:rPr>
          </w:pPr>
          <w:r w:rsidRPr="00B20BD2">
            <w:rPr>
              <w:rFonts w:ascii="Avenir Book" w:hAnsi="Avenir Book" w:cs="Times New Roman"/>
              <w:sz w:val="18"/>
              <w:szCs w:val="18"/>
            </w:rPr>
            <w:t xml:space="preserve">Page </w:t>
          </w:r>
          <w:r w:rsidRPr="00B20BD2">
            <w:rPr>
              <w:rFonts w:ascii="Avenir Book" w:hAnsi="Avenir Book" w:cs="Times New Roman"/>
              <w:sz w:val="18"/>
              <w:szCs w:val="18"/>
            </w:rPr>
            <w:fldChar w:fldCharType="begin"/>
          </w:r>
          <w:r w:rsidRPr="00B20BD2">
            <w:rPr>
              <w:rFonts w:ascii="Avenir Book" w:hAnsi="Avenir Book" w:cs="Times New Roman"/>
              <w:sz w:val="18"/>
              <w:szCs w:val="18"/>
            </w:rPr>
            <w:instrText xml:space="preserve"> PAGE </w:instrText>
          </w:r>
          <w:r w:rsidRPr="00B20BD2">
            <w:rPr>
              <w:rFonts w:ascii="Avenir Book" w:hAnsi="Avenir Book" w:cs="Times New Roman"/>
              <w:sz w:val="18"/>
              <w:szCs w:val="18"/>
            </w:rPr>
            <w:fldChar w:fldCharType="separate"/>
          </w:r>
          <w:r w:rsidRPr="00B20BD2">
            <w:rPr>
              <w:rFonts w:ascii="Avenir Book" w:hAnsi="Avenir Book" w:cs="Times New Roman"/>
              <w:noProof/>
              <w:sz w:val="18"/>
              <w:szCs w:val="18"/>
            </w:rPr>
            <w:t>1</w:t>
          </w:r>
          <w:r w:rsidRPr="00B20BD2">
            <w:rPr>
              <w:rFonts w:ascii="Avenir Book" w:hAnsi="Avenir Book" w:cs="Times New Roman"/>
              <w:sz w:val="18"/>
              <w:szCs w:val="18"/>
            </w:rPr>
            <w:fldChar w:fldCharType="end"/>
          </w:r>
          <w:r w:rsidRPr="00B20BD2">
            <w:rPr>
              <w:rFonts w:ascii="Avenir Book" w:hAnsi="Avenir Book" w:cs="Times New Roman"/>
              <w:sz w:val="18"/>
              <w:szCs w:val="18"/>
            </w:rPr>
            <w:t xml:space="preserve"> of </w:t>
          </w:r>
          <w:r w:rsidRPr="00B20BD2">
            <w:rPr>
              <w:rFonts w:ascii="Avenir Book" w:hAnsi="Avenir Book" w:cs="Times New Roman"/>
              <w:sz w:val="18"/>
              <w:szCs w:val="18"/>
            </w:rPr>
            <w:fldChar w:fldCharType="begin"/>
          </w:r>
          <w:r w:rsidRPr="00B20BD2">
            <w:rPr>
              <w:rFonts w:ascii="Avenir Book" w:hAnsi="Avenir Book" w:cs="Times New Roman"/>
              <w:sz w:val="18"/>
              <w:szCs w:val="18"/>
            </w:rPr>
            <w:instrText xml:space="preserve"> NUMPAGES </w:instrText>
          </w:r>
          <w:r w:rsidRPr="00B20BD2">
            <w:rPr>
              <w:rFonts w:ascii="Avenir Book" w:hAnsi="Avenir Book" w:cs="Times New Roman"/>
              <w:sz w:val="18"/>
              <w:szCs w:val="18"/>
            </w:rPr>
            <w:fldChar w:fldCharType="separate"/>
          </w:r>
          <w:r w:rsidRPr="00B20BD2">
            <w:rPr>
              <w:rFonts w:ascii="Avenir Book" w:hAnsi="Avenir Book" w:cs="Times New Roman"/>
              <w:noProof/>
              <w:sz w:val="18"/>
              <w:szCs w:val="18"/>
            </w:rPr>
            <w:t>5</w:t>
          </w:r>
          <w:r w:rsidRPr="00B20BD2">
            <w:rPr>
              <w:rFonts w:ascii="Avenir Book" w:hAnsi="Avenir Book" w:cs="Times New Roman"/>
              <w:sz w:val="18"/>
              <w:szCs w:val="18"/>
            </w:rPr>
            <w:fldChar w:fldCharType="end"/>
          </w:r>
        </w:p>
      </w:tc>
    </w:tr>
  </w:tbl>
  <w:p w14:paraId="11C062E4" w14:textId="77777777" w:rsidR="00551F7D" w:rsidRDefault="00551F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D96B1" w14:textId="77777777" w:rsidR="003E0581" w:rsidRDefault="003E0581" w:rsidP="00551F7D">
      <w:pPr>
        <w:spacing w:after="0" w:line="240" w:lineRule="auto"/>
      </w:pPr>
      <w:r>
        <w:separator/>
      </w:r>
    </w:p>
  </w:footnote>
  <w:footnote w:type="continuationSeparator" w:id="0">
    <w:p w14:paraId="56C135E5" w14:textId="77777777" w:rsidR="003E0581" w:rsidRDefault="003E0581" w:rsidP="00551F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B8AF5" w14:textId="3DB06A63" w:rsidR="00551F7D" w:rsidRDefault="00551F7D" w:rsidP="00551F7D">
    <w:pPr>
      <w:pStyle w:val="Header"/>
      <w:pBdr>
        <w:bottom w:val="single" w:sz="12" w:space="1" w:color="auto"/>
      </w:pBdr>
    </w:pPr>
    <w:r>
      <w:rPr>
        <w:noProof/>
      </w:rPr>
      <w:drawing>
        <wp:anchor distT="0" distB="0" distL="114300" distR="114300" simplePos="0" relativeHeight="251659264" behindDoc="0" locked="0" layoutInCell="1" allowOverlap="1" wp14:anchorId="1417627F" wp14:editId="539391F9">
          <wp:simplePos x="0" y="0"/>
          <wp:positionH relativeFrom="column">
            <wp:posOffset>1431144</wp:posOffset>
          </wp:positionH>
          <wp:positionV relativeFrom="paragraph">
            <wp:posOffset>-293547</wp:posOffset>
          </wp:positionV>
          <wp:extent cx="2514600" cy="685800"/>
          <wp:effectExtent l="0" t="0" r="0" b="0"/>
          <wp:wrapNone/>
          <wp:docPr id="4268755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75557" name="Picture 426875557"/>
                  <pic:cNvPicPr/>
                </pic:nvPicPr>
                <pic:blipFill>
                  <a:blip r:embed="rId1"/>
                  <a:stretch>
                    <a:fillRect/>
                  </a:stretch>
                </pic:blipFill>
                <pic:spPr>
                  <a:xfrm>
                    <a:off x="0" y="0"/>
                    <a:ext cx="2514600" cy="685800"/>
                  </a:xfrm>
                  <a:prstGeom prst="rect">
                    <a:avLst/>
                  </a:prstGeom>
                </pic:spPr>
              </pic:pic>
            </a:graphicData>
          </a:graphic>
          <wp14:sizeRelH relativeFrom="margin">
            <wp14:pctWidth>0</wp14:pctWidth>
          </wp14:sizeRelH>
          <wp14:sizeRelV relativeFrom="margin">
            <wp14:pctHeight>0</wp14:pctHeight>
          </wp14:sizeRelV>
        </wp:anchor>
      </w:drawing>
    </w:r>
  </w:p>
  <w:p w14:paraId="3356A8B5" w14:textId="264B9C1A" w:rsidR="00551F7D" w:rsidRDefault="00551F7D" w:rsidP="00551F7D">
    <w:pPr>
      <w:pStyle w:val="Header"/>
      <w:pBdr>
        <w:bottom w:val="single" w:sz="12" w:space="1" w:color="auto"/>
      </w:pBdr>
    </w:pPr>
  </w:p>
  <w:p w14:paraId="59652A1A" w14:textId="28EAB4DE" w:rsidR="00551F7D" w:rsidRDefault="00551F7D" w:rsidP="00551F7D">
    <w:pPr>
      <w:pStyle w:val="Header"/>
      <w:pBdr>
        <w:bottom w:val="single" w:sz="12"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57089D"/>
    <w:multiLevelType w:val="multilevel"/>
    <w:tmpl w:val="408E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5E291B"/>
    <w:multiLevelType w:val="hybridMultilevel"/>
    <w:tmpl w:val="BFC0A38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3AF20EA"/>
    <w:multiLevelType w:val="multilevel"/>
    <w:tmpl w:val="ACBE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5B3F84"/>
    <w:multiLevelType w:val="hybridMultilevel"/>
    <w:tmpl w:val="E1CCF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6829914">
    <w:abstractNumId w:val="8"/>
  </w:num>
  <w:num w:numId="2" w16cid:durableId="1501776738">
    <w:abstractNumId w:val="6"/>
  </w:num>
  <w:num w:numId="3" w16cid:durableId="1172377782">
    <w:abstractNumId w:val="5"/>
  </w:num>
  <w:num w:numId="4" w16cid:durableId="1694066395">
    <w:abstractNumId w:val="4"/>
  </w:num>
  <w:num w:numId="5" w16cid:durableId="2134710795">
    <w:abstractNumId w:val="7"/>
  </w:num>
  <w:num w:numId="6" w16cid:durableId="1846553602">
    <w:abstractNumId w:val="3"/>
  </w:num>
  <w:num w:numId="7" w16cid:durableId="318191473">
    <w:abstractNumId w:val="2"/>
  </w:num>
  <w:num w:numId="8" w16cid:durableId="2009365857">
    <w:abstractNumId w:val="1"/>
  </w:num>
  <w:num w:numId="9" w16cid:durableId="1840807136">
    <w:abstractNumId w:val="0"/>
  </w:num>
  <w:num w:numId="10" w16cid:durableId="1979607342">
    <w:abstractNumId w:val="11"/>
  </w:num>
  <w:num w:numId="11" w16cid:durableId="1019703001">
    <w:abstractNumId w:val="9"/>
  </w:num>
  <w:num w:numId="12" w16cid:durableId="654602079">
    <w:abstractNumId w:val="10"/>
  </w:num>
  <w:num w:numId="13" w16cid:durableId="3136803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8F5"/>
    <w:rsid w:val="0015074B"/>
    <w:rsid w:val="0029639D"/>
    <w:rsid w:val="00326F90"/>
    <w:rsid w:val="003E0581"/>
    <w:rsid w:val="004968CE"/>
    <w:rsid w:val="00551F7D"/>
    <w:rsid w:val="009A075E"/>
    <w:rsid w:val="00AA1D8D"/>
    <w:rsid w:val="00B47730"/>
    <w:rsid w:val="00CB0664"/>
    <w:rsid w:val="00CE1C99"/>
    <w:rsid w:val="00D92059"/>
    <w:rsid w:val="00DF2A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D8F1EDE"/>
  <w14:defaultImageDpi w14:val="300"/>
  <w15:docId w15:val="{D66A80A9-3DC1-5740-A161-7C510A8EB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9205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318</Words>
  <Characters>1814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 (Women's Self Defense Instructor)</cp:lastModifiedBy>
  <cp:revision>3</cp:revision>
  <dcterms:created xsi:type="dcterms:W3CDTF">2026-06-12T18:38:00Z</dcterms:created>
  <dcterms:modified xsi:type="dcterms:W3CDTF">2026-06-12T18:48:00Z</dcterms:modified>
  <cp:category/>
</cp:coreProperties>
</file>