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F10449" w:rsidRDefault="007E28AC" w:rsidP="003C5A76">
      <w:pPr>
        <w:spacing w:after="0" w:line="276" w:lineRule="auto"/>
        <w:jc w:val="both"/>
        <w:rPr>
          <w:rFonts w:ascii="Arial" w:hAnsi="Arial" w:cs="Arial"/>
          <w:sz w:val="24"/>
          <w:szCs w:val="24"/>
        </w:rPr>
      </w:pPr>
    </w:p>
    <w:p w14:paraId="504FE663" w14:textId="37471EBD" w:rsidR="00690530" w:rsidRPr="00F10449" w:rsidRDefault="00690530" w:rsidP="003C5A76">
      <w:pPr>
        <w:spacing w:after="0" w:line="276" w:lineRule="auto"/>
        <w:jc w:val="both"/>
        <w:rPr>
          <w:rFonts w:ascii="Arial" w:hAnsi="Arial" w:cs="Arial"/>
          <w:b/>
          <w:bCs/>
          <w:sz w:val="24"/>
          <w:szCs w:val="24"/>
        </w:rPr>
      </w:pPr>
      <w:r w:rsidRPr="00F10449">
        <w:rPr>
          <w:rFonts w:ascii="Arial" w:hAnsi="Arial" w:cs="Arial"/>
          <w:b/>
          <w:bCs/>
          <w:sz w:val="24"/>
          <w:szCs w:val="24"/>
        </w:rPr>
        <w:t xml:space="preserve">Literature on </w:t>
      </w:r>
      <w:r w:rsidR="000C174E" w:rsidRPr="00F10449">
        <w:rPr>
          <w:rFonts w:ascii="Arial" w:hAnsi="Arial" w:cs="Arial"/>
          <w:b/>
          <w:bCs/>
          <w:sz w:val="24"/>
          <w:szCs w:val="24"/>
        </w:rPr>
        <w:t xml:space="preserve">auditive </w:t>
      </w:r>
      <w:r w:rsidRPr="00F10449">
        <w:rPr>
          <w:rFonts w:ascii="Arial" w:hAnsi="Arial" w:cs="Arial"/>
          <w:b/>
          <w:bCs/>
          <w:sz w:val="24"/>
          <w:szCs w:val="24"/>
        </w:rPr>
        <w:t>stimuli</w:t>
      </w:r>
      <w:r w:rsidR="00A73020" w:rsidRPr="00F10449">
        <w:rPr>
          <w:rFonts w:ascii="Arial" w:hAnsi="Arial" w:cs="Arial"/>
          <w:b/>
          <w:bCs/>
          <w:sz w:val="24"/>
          <w:szCs w:val="24"/>
        </w:rPr>
        <w:t xml:space="preserve"> / acceptability judgment studies</w:t>
      </w:r>
    </w:p>
    <w:p w14:paraId="3805ABFB" w14:textId="77777777" w:rsidR="007E28AC" w:rsidRPr="00F10449" w:rsidRDefault="007E28AC" w:rsidP="003C5A76">
      <w:pPr>
        <w:spacing w:after="0" w:line="276" w:lineRule="auto"/>
        <w:jc w:val="both"/>
        <w:rPr>
          <w:rFonts w:ascii="Arial" w:hAnsi="Arial" w:cs="Arial"/>
          <w:b/>
          <w:bCs/>
          <w:sz w:val="24"/>
          <w:szCs w:val="24"/>
        </w:rPr>
      </w:pPr>
    </w:p>
    <w:p w14:paraId="1D791C1D" w14:textId="7DC9923A" w:rsidR="00DE4111" w:rsidRPr="00F10449" w:rsidRDefault="00BF64FB"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Sedarous</w:t>
      </w:r>
      <w:proofErr w:type="spellEnd"/>
      <w:r w:rsidRPr="00F10449">
        <w:rPr>
          <w:rFonts w:ascii="Arial" w:hAnsi="Arial" w:cs="Arial"/>
          <w:bCs/>
          <w:sz w:val="24"/>
          <w:szCs w:val="24"/>
        </w:rPr>
        <w:t xml:space="preserve"> &amp; </w:t>
      </w:r>
      <w:proofErr w:type="spellStart"/>
      <w:r w:rsidRPr="00F10449">
        <w:rPr>
          <w:rFonts w:ascii="Arial" w:hAnsi="Arial" w:cs="Arial"/>
          <w:bCs/>
          <w:sz w:val="24"/>
          <w:szCs w:val="24"/>
        </w:rPr>
        <w:t>Namboodiripad</w:t>
      </w:r>
      <w:proofErr w:type="spellEnd"/>
      <w:r w:rsidRPr="00F10449">
        <w:rPr>
          <w:rFonts w:ascii="Arial" w:hAnsi="Arial" w:cs="Arial"/>
          <w:bCs/>
          <w:sz w:val="24"/>
          <w:szCs w:val="24"/>
        </w:rPr>
        <w:t xml:space="preserve"> (20</w:t>
      </w:r>
      <w:r w:rsidR="00636935" w:rsidRPr="00F10449">
        <w:rPr>
          <w:rFonts w:ascii="Arial" w:hAnsi="Arial" w:cs="Arial"/>
          <w:bCs/>
          <w:sz w:val="24"/>
          <w:szCs w:val="24"/>
        </w:rPr>
        <w:t>20</w:t>
      </w:r>
      <w:r w:rsidRPr="00F10449">
        <w:rPr>
          <w:rFonts w:ascii="Arial" w:hAnsi="Arial" w:cs="Arial"/>
          <w:bCs/>
          <w:sz w:val="24"/>
          <w:szCs w:val="24"/>
        </w:rPr>
        <w:t>)</w:t>
      </w:r>
    </w:p>
    <w:p w14:paraId="71063342" w14:textId="36ACB3CC"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Argue that audio stimuli are better suited for judgment task than written stimuli</w:t>
      </w:r>
    </w:p>
    <w:p w14:paraId="2C4EA9BC" w14:textId="13D3C49D"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Provide guidelines, data, R script for conducting </w:t>
      </w:r>
      <w:r w:rsidR="001E1CD0" w:rsidRPr="00F10449">
        <w:rPr>
          <w:rFonts w:ascii="Arial" w:hAnsi="Arial" w:cs="Arial"/>
          <w:bCs/>
          <w:sz w:val="24"/>
          <w:szCs w:val="24"/>
        </w:rPr>
        <w:t>acceptability</w:t>
      </w:r>
      <w:r w:rsidRPr="00F10449">
        <w:rPr>
          <w:rFonts w:ascii="Arial" w:hAnsi="Arial" w:cs="Arial"/>
          <w:bCs/>
          <w:sz w:val="24"/>
          <w:szCs w:val="24"/>
        </w:rPr>
        <w:t xml:space="preserve"> experiments</w:t>
      </w:r>
    </w:p>
    <w:p w14:paraId="7EB2C278" w14:textId="2948B17C" w:rsidR="00BF64FB"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Why use audio stimuli?</w:t>
      </w:r>
    </w:p>
    <w:p w14:paraId="4FB96C27" w14:textId="48941703" w:rsidR="00BF64FB"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Written stimuli limits the research, participation pools, languages to be investigated, etc.</w:t>
      </w:r>
    </w:p>
    <w:p w14:paraId="6015C395" w14:textId="4AFC597C" w:rsidR="00F44CBE"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Prosody and sentence processing are intertwined during reading. It is not possible to ensure that participants are positing the same default prosody</w:t>
      </w:r>
      <w:r w:rsidR="00F124D9" w:rsidRPr="00F10449">
        <w:rPr>
          <w:rFonts w:ascii="Arial" w:hAnsi="Arial" w:cs="Arial"/>
          <w:bCs/>
          <w:sz w:val="24"/>
          <w:szCs w:val="24"/>
        </w:rPr>
        <w:t>.</w:t>
      </w:r>
    </w:p>
    <w:p w14:paraId="3621EA06" w14:textId="6E31531B" w:rsidR="00F44CBE" w:rsidRPr="00F10449" w:rsidRDefault="00F124D9"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Audio stimuli allow for more direct comparisons of production and comprehension</w:t>
      </w:r>
    </w:p>
    <w:p w14:paraId="5BBEA6EA" w14:textId="77777777" w:rsidR="009A5077"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w:t>
      </w:r>
      <w:r w:rsidR="009A5077" w:rsidRPr="00F10449">
        <w:rPr>
          <w:rFonts w:ascii="Arial" w:hAnsi="Arial" w:cs="Arial"/>
          <w:bCs/>
          <w:sz w:val="24"/>
          <w:szCs w:val="24"/>
        </w:rPr>
        <w:t>record</w:t>
      </w:r>
      <w:r w:rsidRPr="00F10449">
        <w:rPr>
          <w:rFonts w:ascii="Arial" w:hAnsi="Arial" w:cs="Arial"/>
          <w:bCs/>
          <w:sz w:val="24"/>
          <w:szCs w:val="24"/>
        </w:rPr>
        <w:t xml:space="preserve"> audio stimuli?</w:t>
      </w:r>
    </w:p>
    <w:p w14:paraId="26AD25C3" w14:textId="77777777" w:rsidR="009A5077" w:rsidRPr="00F10449" w:rsidRDefault="00FF3A3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Soundproof / sound-attenuated booth / quite location</w:t>
      </w:r>
    </w:p>
    <w:p w14:paraId="01E81944" w14:textId="77777777" w:rsidR="009A5077" w:rsidRPr="00F10449" w:rsidRDefault="00013E88"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High-quality microphone</w:t>
      </w:r>
    </w:p>
    <w:p w14:paraId="7ED6C76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Record directly in </w:t>
      </w:r>
      <w:proofErr w:type="spellStart"/>
      <w:r w:rsidRPr="00F10449">
        <w:rPr>
          <w:rFonts w:ascii="Arial" w:hAnsi="Arial" w:cs="Arial"/>
          <w:bCs/>
          <w:sz w:val="24"/>
          <w:szCs w:val="24"/>
        </w:rPr>
        <w:t>Praat</w:t>
      </w:r>
      <w:proofErr w:type="spellEnd"/>
      <w:r w:rsidRPr="00F10449">
        <w:rPr>
          <w:rFonts w:ascii="Arial" w:hAnsi="Arial" w:cs="Arial"/>
          <w:bCs/>
          <w:sz w:val="24"/>
          <w:szCs w:val="24"/>
        </w:rPr>
        <w:t xml:space="preserve"> (or other software)</w:t>
      </w:r>
    </w:p>
    <w:p w14:paraId="0C0988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sentences by condition (e.g., all SOV sentences together)</w:t>
      </w:r>
    </w:p>
    <w:p w14:paraId="541CF4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Inhale and </w:t>
      </w:r>
      <w:proofErr w:type="spellStart"/>
      <w:r w:rsidRPr="00F10449">
        <w:rPr>
          <w:rFonts w:ascii="Arial" w:hAnsi="Arial" w:cs="Arial"/>
          <w:bCs/>
          <w:sz w:val="24"/>
          <w:szCs w:val="24"/>
        </w:rPr>
        <w:t>exhalte</w:t>
      </w:r>
      <w:proofErr w:type="spellEnd"/>
      <w:r w:rsidRPr="00F10449">
        <w:rPr>
          <w:rFonts w:ascii="Arial" w:hAnsi="Arial" w:cs="Arial"/>
          <w:bCs/>
          <w:sz w:val="24"/>
          <w:szCs w:val="24"/>
        </w:rPr>
        <w:t xml:space="preserve"> between each sentence</w:t>
      </w:r>
    </w:p>
    <w:p w14:paraId="3C84B07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Say each sentence 2-3 times</w:t>
      </w:r>
    </w:p>
    <w:p w14:paraId="7562A583"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Check intonational contours to ensure that they are consistent</w:t>
      </w:r>
    </w:p>
    <w:p w14:paraId="7EF13E06"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Normalize loudness of files to control for volume mismatches</w:t>
      </w:r>
    </w:p>
    <w:p w14:paraId="2B58BA13" w14:textId="760D7FEA"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F10449" w:rsidRDefault="009A5077"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explain the task for participants?</w:t>
      </w:r>
    </w:p>
    <w:p w14:paraId="12B2DE53" w14:textId="62DB5F06"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Make clear the register of language </w:t>
      </w:r>
    </w:p>
    <w:p w14:paraId="725C5567" w14:textId="3495516E"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set up the experiment in </w:t>
      </w:r>
      <w:proofErr w:type="spellStart"/>
      <w:r w:rsidRPr="00F10449">
        <w:rPr>
          <w:rFonts w:ascii="Arial" w:hAnsi="Arial" w:cs="Arial"/>
          <w:bCs/>
          <w:sz w:val="24"/>
          <w:szCs w:val="24"/>
        </w:rPr>
        <w:t>praat</w:t>
      </w:r>
      <w:proofErr w:type="spellEnd"/>
      <w:r w:rsidRPr="00F10449">
        <w:rPr>
          <w:rFonts w:ascii="Arial" w:hAnsi="Arial" w:cs="Arial"/>
          <w:bCs/>
          <w:sz w:val="24"/>
          <w:szCs w:val="24"/>
        </w:rPr>
        <w:t xml:space="preserve">? Pp. 8-9 In </w:t>
      </w:r>
      <w:proofErr w:type="spellStart"/>
      <w:r w:rsidRPr="00F10449">
        <w:rPr>
          <w:rFonts w:ascii="Arial" w:hAnsi="Arial" w:cs="Arial"/>
          <w:bCs/>
          <w:sz w:val="24"/>
          <w:szCs w:val="24"/>
        </w:rPr>
        <w:t>Qualtics</w:t>
      </w:r>
      <w:proofErr w:type="spellEnd"/>
      <w:r w:rsidRPr="00F10449">
        <w:rPr>
          <w:rFonts w:ascii="Arial" w:hAnsi="Arial" w:cs="Arial"/>
          <w:bCs/>
          <w:sz w:val="24"/>
          <w:szCs w:val="24"/>
        </w:rPr>
        <w:t>? Pp. 9-13</w:t>
      </w:r>
    </w:p>
    <w:p w14:paraId="4AA39E8A" w14:textId="18A9DA41"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add and randomize blocks? Pp. 13-14</w:t>
      </w:r>
    </w:p>
    <w:p w14:paraId="34398DC4" w14:textId="3E6AEBFF"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distribute and output data? P. 14</w:t>
      </w:r>
    </w:p>
    <w:p w14:paraId="54868F22" w14:textId="73EEFD06"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use </w:t>
      </w:r>
      <w:proofErr w:type="spellStart"/>
      <w:r w:rsidRPr="00F10449">
        <w:rPr>
          <w:rFonts w:ascii="Arial" w:hAnsi="Arial" w:cs="Arial"/>
          <w:bCs/>
          <w:sz w:val="24"/>
          <w:szCs w:val="24"/>
        </w:rPr>
        <w:t>penncontroller</w:t>
      </w:r>
      <w:proofErr w:type="spellEnd"/>
      <w:r w:rsidRPr="00F10449">
        <w:rPr>
          <w:rFonts w:ascii="Arial" w:hAnsi="Arial" w:cs="Arial"/>
          <w:bCs/>
          <w:sz w:val="24"/>
          <w:szCs w:val="24"/>
        </w:rPr>
        <w:t xml:space="preserve"> for ibex? Pp. 14-17</w:t>
      </w:r>
    </w:p>
    <w:p w14:paraId="265586F7" w14:textId="6AFED54E"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plot and analyze data?</w:t>
      </w:r>
      <w:r w:rsidR="007E28AC" w:rsidRPr="00F10449">
        <w:rPr>
          <w:rFonts w:ascii="Arial" w:hAnsi="Arial" w:cs="Arial"/>
          <w:bCs/>
          <w:sz w:val="24"/>
          <w:szCs w:val="24"/>
        </w:rPr>
        <w:t xml:space="preserve"> See </w:t>
      </w:r>
      <w:r w:rsidR="007E28AC" w:rsidRPr="00F10449">
        <w:rPr>
          <w:rFonts w:ascii="Arial" w:hAnsi="Arial" w:cs="Arial"/>
          <w:sz w:val="24"/>
          <w:szCs w:val="24"/>
        </w:rPr>
        <w:t xml:space="preserve">Section 8 of Gibson, Piantadosi, and </w:t>
      </w:r>
      <w:proofErr w:type="spellStart"/>
      <w:r w:rsidR="007E28AC" w:rsidRPr="00F10449">
        <w:rPr>
          <w:rFonts w:ascii="Arial" w:hAnsi="Arial" w:cs="Arial"/>
          <w:sz w:val="24"/>
          <w:szCs w:val="24"/>
        </w:rPr>
        <w:t>Fedorenko</w:t>
      </w:r>
      <w:proofErr w:type="spellEnd"/>
      <w:r w:rsidR="007E28AC" w:rsidRPr="00F10449">
        <w:rPr>
          <w:rFonts w:ascii="Arial" w:hAnsi="Arial" w:cs="Arial"/>
          <w:sz w:val="24"/>
          <w:szCs w:val="24"/>
        </w:rPr>
        <w:t xml:space="preserve"> (2011)</w:t>
      </w:r>
    </w:p>
    <w:p w14:paraId="5DCD9EDD" w14:textId="77777777" w:rsidR="00A73020" w:rsidRPr="00F10449" w:rsidRDefault="00A73020" w:rsidP="003C5A76">
      <w:pPr>
        <w:spacing w:after="0" w:line="276" w:lineRule="auto"/>
        <w:jc w:val="both"/>
        <w:rPr>
          <w:rFonts w:ascii="Arial" w:hAnsi="Arial" w:cs="Arial"/>
          <w:bCs/>
          <w:sz w:val="24"/>
          <w:szCs w:val="24"/>
        </w:rPr>
      </w:pPr>
    </w:p>
    <w:p w14:paraId="16EF296D" w14:textId="76C25E5A" w:rsidR="00A73020" w:rsidRPr="00F10449" w:rsidRDefault="00A73020"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Bross</w:t>
      </w:r>
      <w:proofErr w:type="spellEnd"/>
      <w:r w:rsidR="001D3A0F" w:rsidRPr="00F10449">
        <w:rPr>
          <w:rFonts w:ascii="Arial" w:hAnsi="Arial" w:cs="Arial"/>
          <w:bCs/>
          <w:sz w:val="24"/>
          <w:szCs w:val="24"/>
        </w:rPr>
        <w:t xml:space="preserve"> 2019</w:t>
      </w:r>
    </w:p>
    <w:p w14:paraId="7E49635C" w14:textId="1D0C35F4" w:rsidR="005312B8" w:rsidRPr="00F10449" w:rsidRDefault="005312B8" w:rsidP="003C5A76">
      <w:pPr>
        <w:pStyle w:val="Listenabsatz"/>
        <w:numPr>
          <w:ilvl w:val="0"/>
          <w:numId w:val="6"/>
        </w:numPr>
        <w:jc w:val="both"/>
        <w:rPr>
          <w:rFonts w:ascii="Arial" w:hAnsi="Arial" w:cs="Arial"/>
          <w:sz w:val="24"/>
          <w:szCs w:val="24"/>
        </w:rPr>
      </w:pPr>
      <w:r w:rsidRPr="00F10449">
        <w:rPr>
          <w:rFonts w:ascii="Arial" w:hAnsi="Arial" w:cs="Arial"/>
          <w:sz w:val="24"/>
          <w:szCs w:val="24"/>
        </w:rPr>
        <w:t>Tips on how to conduct grammaticality judgements</w:t>
      </w:r>
    </w:p>
    <w:p w14:paraId="701500A7" w14:textId="5F23DFB1"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As little variation as possible (e. g. same tense, same sentence structure, definiteness)</w:t>
      </w:r>
    </w:p>
    <w:p w14:paraId="70C70080"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lastRenderedPageBreak/>
        <w:t xml:space="preserve">In addition to your sentences of interest, include some grammatical and some completely ill-formed sentences -&gt; can be used as anchor values against which to interpret the actual data and to check whether participants filled </w:t>
      </w:r>
      <w:proofErr w:type="spellStart"/>
      <w:r w:rsidRPr="00F10449">
        <w:rPr>
          <w:rFonts w:ascii="Arial" w:hAnsi="Arial" w:cs="Arial"/>
          <w:sz w:val="24"/>
          <w:szCs w:val="24"/>
        </w:rPr>
        <w:t>our</w:t>
      </w:r>
      <w:proofErr w:type="spellEnd"/>
      <w:r w:rsidRPr="00F10449">
        <w:rPr>
          <w:rFonts w:ascii="Arial" w:hAnsi="Arial" w:cs="Arial"/>
          <w:sz w:val="24"/>
          <w:szCs w:val="24"/>
        </w:rPr>
        <w:t xml:space="preserve"> the questionnaire randomly or not</w:t>
      </w:r>
    </w:p>
    <w:p w14:paraId="1D6B15D4"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Present participants with acceptable and unacceptable sentences at the beginning of the study (as recommended by </w:t>
      </w:r>
      <w:proofErr w:type="spellStart"/>
      <w:r w:rsidRPr="00F10449">
        <w:rPr>
          <w:rFonts w:ascii="Arial" w:hAnsi="Arial" w:cs="Arial"/>
          <w:sz w:val="24"/>
          <w:szCs w:val="24"/>
        </w:rPr>
        <w:t>Sedarous</w:t>
      </w:r>
      <w:proofErr w:type="spellEnd"/>
      <w:r w:rsidRPr="00F10449">
        <w:rPr>
          <w:rFonts w:ascii="Arial" w:hAnsi="Arial" w:cs="Arial"/>
          <w:sz w:val="24"/>
          <w:szCs w:val="24"/>
        </w:rPr>
        <w:t xml:space="preserve"> &amp; </w:t>
      </w:r>
      <w:proofErr w:type="spellStart"/>
      <w:r w:rsidRPr="00F10449">
        <w:rPr>
          <w:rFonts w:ascii="Arial" w:hAnsi="Arial" w:cs="Arial"/>
          <w:sz w:val="24"/>
          <w:szCs w:val="24"/>
        </w:rPr>
        <w:t>Namboodiripad</w:t>
      </w:r>
      <w:proofErr w:type="spellEnd"/>
      <w:r w:rsidRPr="00F10449">
        <w:rPr>
          <w:rFonts w:ascii="Arial" w:hAnsi="Arial" w:cs="Arial"/>
          <w:sz w:val="24"/>
          <w:szCs w:val="24"/>
        </w:rPr>
        <w:t xml:space="preserve"> 2019: 6)</w:t>
      </w:r>
    </w:p>
    <w:p w14:paraId="2A9FEC3C" w14:textId="69B79C38" w:rsidR="005312B8"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Use filler sentences to cover the true propose of the study (Cowart’s (1997:52) advice: “The best strategy is to include a balanced list of fillers that includes approximately equal numbers of sentences </w:t>
      </w:r>
      <w:r w:rsidRPr="00F10449">
        <w:rPr>
          <w:rFonts w:ascii="Arial" w:hAnsi="Arial" w:cs="Arial"/>
          <w:sz w:val="24"/>
          <w:szCs w:val="24"/>
          <w:u w:val="single"/>
        </w:rPr>
        <w:t>at a wide range of acceptability values</w:t>
      </w:r>
      <w:r w:rsidRPr="00F10449">
        <w:rPr>
          <w:rFonts w:ascii="Arial" w:hAnsi="Arial" w:cs="Arial"/>
          <w:sz w:val="24"/>
          <w:szCs w:val="24"/>
        </w:rPr>
        <w:t>.”)</w:t>
      </w:r>
      <w:r w:rsidR="005312B8" w:rsidRPr="00F10449">
        <w:rPr>
          <w:rFonts w:ascii="Arial" w:hAnsi="Arial" w:cs="Arial"/>
          <w:sz w:val="24"/>
          <w:szCs w:val="24"/>
        </w:rPr>
        <w:t xml:space="preserve"> (own emphasis) </w:t>
      </w:r>
      <w:r w:rsidR="005312B8" w:rsidRPr="00F10449">
        <w:rPr>
          <w:rFonts w:ascii="Arial" w:hAnsi="Arial" w:cs="Arial"/>
          <w:sz w:val="24"/>
          <w:szCs w:val="24"/>
        </w:rPr>
        <w:sym w:font="Wingdings" w:char="F0E0"/>
      </w:r>
      <w:r w:rsidR="005312B8" w:rsidRPr="00F10449">
        <w:rPr>
          <w:rFonts w:ascii="Arial" w:hAnsi="Arial" w:cs="Arial"/>
          <w:sz w:val="24"/>
          <w:szCs w:val="24"/>
        </w:rPr>
        <w:t xml:space="preserve"> Be aware that filler sentences can influence the rating of the actual sentences, e.g., if you only use highly acceptable sentences</w:t>
      </w:r>
    </w:p>
    <w:p w14:paraId="74110574" w14:textId="77777777" w:rsidR="00A73020" w:rsidRPr="00F10449" w:rsidRDefault="00A73020" w:rsidP="003C5A76">
      <w:pPr>
        <w:jc w:val="both"/>
        <w:rPr>
          <w:rFonts w:ascii="Arial" w:hAnsi="Arial" w:cs="Arial"/>
          <w:sz w:val="24"/>
          <w:szCs w:val="24"/>
        </w:rPr>
      </w:pPr>
    </w:p>
    <w:p w14:paraId="38CAADB1" w14:textId="1E6E5AF6" w:rsidR="00A73020" w:rsidRPr="00F10449" w:rsidRDefault="00A73020" w:rsidP="003C5A76">
      <w:pPr>
        <w:jc w:val="both"/>
        <w:rPr>
          <w:rFonts w:ascii="Arial" w:hAnsi="Arial" w:cs="Arial"/>
          <w:sz w:val="24"/>
          <w:szCs w:val="24"/>
        </w:rPr>
      </w:pPr>
      <w:r w:rsidRPr="00F10449">
        <w:rPr>
          <w:rFonts w:ascii="Arial" w:hAnsi="Arial" w:cs="Arial"/>
          <w:sz w:val="24"/>
          <w:szCs w:val="24"/>
        </w:rPr>
        <w:t>Carlson, Frazier &amp; Clifton</w:t>
      </w:r>
      <w:r w:rsidR="00D76056" w:rsidRPr="00F10449">
        <w:rPr>
          <w:rFonts w:ascii="Arial" w:hAnsi="Arial" w:cs="Arial"/>
          <w:sz w:val="24"/>
          <w:szCs w:val="24"/>
        </w:rPr>
        <w:t xml:space="preserve"> 2009</w:t>
      </w:r>
    </w:p>
    <w:p w14:paraId="477799B1" w14:textId="1F6B74DD"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How does prosody impact language processing?</w:t>
      </w:r>
    </w:p>
    <w:p w14:paraId="5677AD40" w14:textId="537BA4CB"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Specialized role approach: prosodic boundaries determines(?) hierarchical structure, but pitch accents determines accessibility of a constituent</w:t>
      </w:r>
    </w:p>
    <w:p w14:paraId="7D76628A" w14:textId="44260C82" w:rsidR="001D3A0F"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Experiment 1: </w:t>
      </w:r>
      <w:r w:rsidR="001D3A0F" w:rsidRPr="00F10449">
        <w:rPr>
          <w:rFonts w:ascii="Arial" w:hAnsi="Arial" w:cs="Arial"/>
          <w:sz w:val="24"/>
          <w:szCs w:val="24"/>
        </w:rPr>
        <w:t xml:space="preserve">testing the prosodic packaging hypothesis </w:t>
      </w:r>
      <w:r w:rsidR="00B75AE9" w:rsidRPr="00F10449">
        <w:rPr>
          <w:rFonts w:ascii="Arial" w:hAnsi="Arial" w:cs="Arial"/>
          <w:sz w:val="24"/>
          <w:szCs w:val="24"/>
        </w:rPr>
        <w:t>/ prosodic boundaries</w:t>
      </w:r>
    </w:p>
    <w:p w14:paraId="34B38F15" w14:textId="32A58D2C"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asked participants to give their interpretations of the sentence</w:t>
      </w:r>
      <w:r w:rsidR="00B75AE9" w:rsidRPr="00F10449">
        <w:rPr>
          <w:rFonts w:ascii="Arial" w:hAnsi="Arial" w:cs="Arial"/>
          <w:sz w:val="24"/>
          <w:szCs w:val="24"/>
        </w:rPr>
        <w:t xml:space="preserve"> they heard</w:t>
      </w:r>
      <w:r w:rsidRPr="00F10449">
        <w:rPr>
          <w:rFonts w:ascii="Arial" w:hAnsi="Arial" w:cs="Arial"/>
          <w:sz w:val="24"/>
          <w:szCs w:val="24"/>
        </w:rPr>
        <w:t>, not an acceptability rating)</w:t>
      </w:r>
    </w:p>
    <w:p w14:paraId="7B548A1F" w14:textId="73CF24CB"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failed to reach significance, failed to support predictions of hypothesis</w:t>
      </w:r>
    </w:p>
    <w:p w14:paraId="71CA9419" w14:textId="63C9EC7D"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2a: same as 1 but asked whether participants understood the sentences</w:t>
      </w:r>
    </w:p>
    <w:p w14:paraId="2B9E1A6F" w14:textId="022A3B6F"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2b: same as 1/2a but disambiguated sentences and asking whether participants understood the sentences</w:t>
      </w:r>
    </w:p>
    <w:p w14:paraId="32F5577F" w14:textId="341C365E"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Experiment 3: testing the influence of pitch accent on interpretation of ambiguous </w:t>
      </w:r>
      <w:proofErr w:type="spellStart"/>
      <w:r w:rsidRPr="00F10449">
        <w:rPr>
          <w:rFonts w:ascii="Arial" w:hAnsi="Arial" w:cs="Arial"/>
          <w:sz w:val="24"/>
          <w:szCs w:val="24"/>
        </w:rPr>
        <w:t>replacives</w:t>
      </w:r>
      <w:proofErr w:type="spellEnd"/>
    </w:p>
    <w:p w14:paraId="1A8D8655" w14:textId="43EDC848" w:rsidR="00E3321D" w:rsidRPr="00F10449" w:rsidRDefault="00E3321D" w:rsidP="003C5A76">
      <w:pPr>
        <w:pStyle w:val="Listenabsatz"/>
        <w:numPr>
          <w:ilvl w:val="1"/>
          <w:numId w:val="6"/>
        </w:numPr>
        <w:jc w:val="both"/>
        <w:rPr>
          <w:rFonts w:ascii="Arial" w:hAnsi="Arial" w:cs="Arial"/>
          <w:sz w:val="24"/>
          <w:szCs w:val="24"/>
        </w:rPr>
      </w:pPr>
      <w:r w:rsidRPr="00F10449">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Set-up similar to Exp. 1 but including pitch accents</w:t>
      </w:r>
    </w:p>
    <w:p w14:paraId="7E4F903E" w14:textId="51D04900" w:rsidR="005E5FA1"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 xml:space="preserve">Position of pitch accent significantly affected the </w:t>
      </w:r>
      <w:proofErr w:type="spellStart"/>
      <w:r w:rsidRPr="00F10449">
        <w:rPr>
          <w:rFonts w:ascii="Arial" w:hAnsi="Arial" w:cs="Arial"/>
          <w:sz w:val="24"/>
          <w:szCs w:val="24"/>
        </w:rPr>
        <w:t>choise</w:t>
      </w:r>
      <w:proofErr w:type="spellEnd"/>
      <w:r w:rsidRPr="00F10449">
        <w:rPr>
          <w:rFonts w:ascii="Arial" w:hAnsi="Arial" w:cs="Arial"/>
          <w:sz w:val="24"/>
          <w:szCs w:val="24"/>
        </w:rPr>
        <w:t xml:space="preserve"> of correlate of the replacive</w:t>
      </w:r>
    </w:p>
    <w:p w14:paraId="74C272CC" w14:textId="40B23A8E" w:rsidR="00A73020" w:rsidRPr="00F10449" w:rsidRDefault="00E159E4" w:rsidP="003C5A76">
      <w:pPr>
        <w:pStyle w:val="Listenabsatz"/>
        <w:numPr>
          <w:ilvl w:val="0"/>
          <w:numId w:val="6"/>
        </w:numPr>
        <w:jc w:val="both"/>
        <w:rPr>
          <w:rFonts w:ascii="Arial" w:hAnsi="Arial" w:cs="Arial"/>
          <w:sz w:val="24"/>
          <w:szCs w:val="24"/>
        </w:rPr>
      </w:pPr>
      <w:r w:rsidRPr="00F10449">
        <w:rPr>
          <w:rFonts w:ascii="Arial" w:hAnsi="Arial" w:cs="Arial"/>
          <w:sz w:val="24"/>
          <w:szCs w:val="24"/>
        </w:rPr>
        <w:t>For more, see</w:t>
      </w:r>
      <w:r w:rsidR="005E5FA1" w:rsidRPr="00F10449">
        <w:rPr>
          <w:rFonts w:ascii="Arial" w:hAnsi="Arial" w:cs="Arial"/>
          <w:sz w:val="24"/>
          <w:szCs w:val="24"/>
        </w:rPr>
        <w:t xml:space="preserve"> also “Literature on ellipsis processing”</w:t>
      </w:r>
      <w:r w:rsidRPr="00F10449">
        <w:rPr>
          <w:rFonts w:ascii="Arial" w:hAnsi="Arial" w:cs="Arial"/>
          <w:sz w:val="24"/>
          <w:szCs w:val="24"/>
        </w:rPr>
        <w:t xml:space="preserve"> (includes studies of ellipsis processing with auditive stimuli)</w:t>
      </w:r>
    </w:p>
    <w:p w14:paraId="46903DAF" w14:textId="77777777" w:rsidR="00690530" w:rsidRPr="00F10449" w:rsidRDefault="00690530" w:rsidP="003C5A76">
      <w:pPr>
        <w:spacing w:after="0" w:line="276" w:lineRule="auto"/>
        <w:jc w:val="both"/>
        <w:rPr>
          <w:rFonts w:ascii="Arial" w:hAnsi="Arial" w:cs="Arial"/>
          <w:bCs/>
          <w:sz w:val="24"/>
          <w:szCs w:val="24"/>
        </w:rPr>
      </w:pPr>
    </w:p>
    <w:p w14:paraId="69682372" w14:textId="3215DEA6" w:rsidR="00846A6C" w:rsidRPr="00F10449" w:rsidRDefault="00690530" w:rsidP="003C5A76">
      <w:pPr>
        <w:jc w:val="both"/>
        <w:rPr>
          <w:rFonts w:ascii="Arial" w:hAnsi="Arial" w:cs="Arial"/>
          <w:b/>
          <w:bCs/>
          <w:sz w:val="24"/>
          <w:szCs w:val="24"/>
        </w:rPr>
      </w:pPr>
      <w:r w:rsidRPr="00F10449">
        <w:rPr>
          <w:rFonts w:ascii="Arial" w:hAnsi="Arial" w:cs="Arial"/>
          <w:bCs/>
          <w:sz w:val="24"/>
          <w:szCs w:val="24"/>
        </w:rPr>
        <w:br w:type="page"/>
      </w:r>
    </w:p>
    <w:p w14:paraId="13049A90" w14:textId="3B92C7F2" w:rsidR="00B15E24" w:rsidRPr="00F10449" w:rsidRDefault="00B15E24" w:rsidP="00B15E24">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is</w:t>
      </w:r>
      <w:r w:rsidR="00D45FEA" w:rsidRPr="00F10449">
        <w:rPr>
          <w:rFonts w:ascii="Arial" w:hAnsi="Arial" w:cs="Arial"/>
          <w:b/>
          <w:bCs/>
          <w:sz w:val="24"/>
          <w:szCs w:val="24"/>
        </w:rPr>
        <w:t>s</w:t>
      </w:r>
      <w:r w:rsidRPr="00F10449">
        <w:rPr>
          <w:rFonts w:ascii="Arial" w:hAnsi="Arial" w:cs="Arial"/>
          <w:b/>
          <w:bCs/>
          <w:sz w:val="24"/>
          <w:szCs w:val="24"/>
        </w:rPr>
        <w:t>ueness</w:t>
      </w:r>
      <w:r w:rsidR="00A90EFE" w:rsidRPr="00F10449">
        <w:rPr>
          <w:rFonts w:ascii="Arial" w:hAnsi="Arial" w:cs="Arial"/>
          <w:b/>
          <w:bCs/>
          <w:sz w:val="24"/>
          <w:szCs w:val="24"/>
        </w:rPr>
        <w:t xml:space="preserve"> (in combination with contrastive focus)</w:t>
      </w:r>
    </w:p>
    <w:p w14:paraId="2908BBAA" w14:textId="77777777" w:rsidR="00B15E24" w:rsidRPr="00F10449" w:rsidRDefault="00B15E24" w:rsidP="00B15E24">
      <w:pPr>
        <w:spacing w:after="0" w:line="276" w:lineRule="auto"/>
        <w:jc w:val="both"/>
        <w:rPr>
          <w:rFonts w:ascii="Arial" w:hAnsi="Arial" w:cs="Arial"/>
          <w:b/>
          <w:bCs/>
          <w:sz w:val="24"/>
          <w:szCs w:val="24"/>
        </w:rPr>
      </w:pPr>
    </w:p>
    <w:p w14:paraId="53B9B962" w14:textId="057904E9" w:rsidR="00B15E24" w:rsidRPr="00F10449" w:rsidRDefault="00B15E24" w:rsidP="00B15E24">
      <w:pPr>
        <w:spacing w:after="0" w:line="276" w:lineRule="auto"/>
        <w:jc w:val="both"/>
        <w:rPr>
          <w:rFonts w:ascii="Arial" w:hAnsi="Arial" w:cs="Arial"/>
          <w:bCs/>
          <w:sz w:val="24"/>
          <w:szCs w:val="24"/>
        </w:rPr>
      </w:pPr>
      <w:proofErr w:type="spellStart"/>
      <w:r w:rsidRPr="00F10449">
        <w:rPr>
          <w:rFonts w:ascii="Arial" w:hAnsi="Arial" w:cs="Arial"/>
          <w:bCs/>
          <w:sz w:val="24"/>
          <w:szCs w:val="24"/>
        </w:rPr>
        <w:t>Koev</w:t>
      </w:r>
      <w:proofErr w:type="spellEnd"/>
      <w:r w:rsidRPr="00F10449">
        <w:rPr>
          <w:rFonts w:ascii="Arial" w:hAnsi="Arial" w:cs="Arial"/>
          <w:bCs/>
          <w:sz w:val="24"/>
          <w:szCs w:val="24"/>
        </w:rPr>
        <w:t xml:space="preserve"> 2018</w:t>
      </w:r>
    </w:p>
    <w:p w14:paraId="148245AC" w14:textId="314C789B" w:rsidR="00B15E24" w:rsidRPr="00F10449" w:rsidRDefault="00B15E24" w:rsidP="00B15E24">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Former approach: main clause is conveying the so-called main point of the utterance. This part of the utterance is then at-issue. The rest, e.g., appositives, are not at-issue (see Potts 2005: 7 &amp; 666)</w:t>
      </w:r>
    </w:p>
    <w:p w14:paraId="7AF98DCD" w14:textId="4CB7EE57" w:rsidR="00B15E24" w:rsidRPr="00F10449" w:rsidRDefault="00B15E24" w:rsidP="00B15E24">
      <w:pPr>
        <w:pStyle w:val="Listenabsatz"/>
        <w:numPr>
          <w:ilvl w:val="0"/>
          <w:numId w:val="6"/>
        </w:numPr>
        <w:spacing w:after="0" w:line="276" w:lineRule="auto"/>
        <w:jc w:val="both"/>
        <w:rPr>
          <w:rFonts w:ascii="Arial" w:hAnsi="Arial" w:cs="Arial"/>
          <w:bCs/>
          <w:sz w:val="24"/>
          <w:szCs w:val="24"/>
        </w:rPr>
      </w:pPr>
      <w:proofErr w:type="spellStart"/>
      <w:r w:rsidRPr="00F10449">
        <w:rPr>
          <w:rFonts w:ascii="Arial" w:hAnsi="Arial" w:cs="Arial"/>
          <w:bCs/>
          <w:sz w:val="24"/>
          <w:szCs w:val="24"/>
        </w:rPr>
        <w:t>Koev’s</w:t>
      </w:r>
      <w:proofErr w:type="spellEnd"/>
      <w:r w:rsidRPr="00F10449">
        <w:rPr>
          <w:rFonts w:ascii="Arial" w:hAnsi="Arial" w:cs="Arial"/>
          <w:bCs/>
          <w:sz w:val="24"/>
          <w:szCs w:val="24"/>
        </w:rPr>
        <w:t xml:space="preserve"> proposal: differentiate between three specific notions of at-issueness</w:t>
      </w:r>
    </w:p>
    <w:p w14:paraId="72C502F8" w14:textId="0FAEEC2D" w:rsidR="002B242F" w:rsidRPr="00F10449" w:rsidRDefault="00B15E24" w:rsidP="00B15E24">
      <w:pPr>
        <w:pStyle w:val="Listenabsatz"/>
        <w:numPr>
          <w:ilvl w:val="1"/>
          <w:numId w:val="6"/>
        </w:numPr>
        <w:spacing w:after="0" w:line="276" w:lineRule="auto"/>
        <w:jc w:val="both"/>
        <w:rPr>
          <w:rFonts w:ascii="Arial" w:hAnsi="Arial" w:cs="Arial"/>
          <w:bCs/>
          <w:sz w:val="24"/>
          <w:szCs w:val="24"/>
        </w:rPr>
      </w:pPr>
      <w:r w:rsidRPr="00F10449">
        <w:rPr>
          <w:rFonts w:ascii="Arial" w:hAnsi="Arial" w:cs="Arial"/>
          <w:bCs/>
          <w:sz w:val="24"/>
          <w:szCs w:val="24"/>
        </w:rPr>
        <w:t>Question-at-issue</w:t>
      </w:r>
      <w:r w:rsidR="006C080A">
        <w:rPr>
          <w:rFonts w:ascii="Arial" w:hAnsi="Arial" w:cs="Arial"/>
          <w:bCs/>
          <w:sz w:val="24"/>
          <w:szCs w:val="24"/>
        </w:rPr>
        <w:t>ness</w:t>
      </w:r>
      <w:r w:rsidRPr="00F10449">
        <w:rPr>
          <w:rFonts w:ascii="Arial" w:hAnsi="Arial" w:cs="Arial"/>
          <w:bCs/>
          <w:sz w:val="24"/>
          <w:szCs w:val="24"/>
        </w:rPr>
        <w:t xml:space="preserve">: </w:t>
      </w:r>
    </w:p>
    <w:p w14:paraId="53F79712" w14:textId="77777777" w:rsidR="00DE37DA" w:rsidRPr="00DE37DA" w:rsidRDefault="002B242F" w:rsidP="002B242F">
      <w:pPr>
        <w:pStyle w:val="Listenabsatz"/>
        <w:numPr>
          <w:ilvl w:val="2"/>
          <w:numId w:val="6"/>
        </w:numPr>
        <w:spacing w:after="0" w:line="276" w:lineRule="auto"/>
        <w:jc w:val="both"/>
        <w:rPr>
          <w:rFonts w:ascii="Arial" w:hAnsi="Arial" w:cs="Arial"/>
          <w:bCs/>
          <w:sz w:val="24"/>
          <w:szCs w:val="24"/>
        </w:rPr>
      </w:pPr>
      <w:r w:rsidRPr="00DE37DA">
        <w:rPr>
          <w:rFonts w:ascii="Arial" w:hAnsi="Arial" w:cs="Arial"/>
          <w:bCs/>
          <w:sz w:val="24"/>
          <w:szCs w:val="24"/>
        </w:rPr>
        <w:t>Rooted in the topic-based model</w:t>
      </w:r>
    </w:p>
    <w:p w14:paraId="48E9E600" w14:textId="648D973C" w:rsidR="00DE37DA" w:rsidRPr="00DE37DA" w:rsidRDefault="00DE37DA" w:rsidP="002B242F">
      <w:pPr>
        <w:pStyle w:val="Listenabsatz"/>
        <w:numPr>
          <w:ilvl w:val="2"/>
          <w:numId w:val="6"/>
        </w:numPr>
        <w:spacing w:after="0" w:line="276" w:lineRule="auto"/>
        <w:jc w:val="both"/>
        <w:rPr>
          <w:rFonts w:ascii="Arial" w:hAnsi="Arial" w:cs="Arial"/>
          <w:bCs/>
          <w:sz w:val="24"/>
          <w:szCs w:val="24"/>
        </w:rPr>
      </w:pPr>
      <w:r w:rsidRPr="00DE37DA">
        <w:rPr>
          <w:rFonts w:ascii="Arial" w:hAnsi="Arial" w:cs="Arial"/>
          <w:bCs/>
          <w:sz w:val="24"/>
          <w:szCs w:val="24"/>
        </w:rPr>
        <w:t>Based on the assumption that “topicality is the main organizing principle of discourse” (p. 2)</w:t>
      </w:r>
    </w:p>
    <w:p w14:paraId="0EFC7F89" w14:textId="6B3B7F3F" w:rsidR="00DE37DA" w:rsidRDefault="00DE37DA" w:rsidP="002B242F">
      <w:pPr>
        <w:pStyle w:val="Listenabsatz"/>
        <w:numPr>
          <w:ilvl w:val="2"/>
          <w:numId w:val="6"/>
        </w:numPr>
        <w:spacing w:after="0" w:line="276" w:lineRule="auto"/>
        <w:jc w:val="both"/>
        <w:rPr>
          <w:rFonts w:ascii="Arial" w:hAnsi="Arial" w:cs="Arial"/>
          <w:bCs/>
          <w:sz w:val="24"/>
          <w:szCs w:val="24"/>
        </w:rPr>
      </w:pPr>
      <w:r w:rsidRPr="00DE37DA">
        <w:rPr>
          <w:rFonts w:ascii="Arial" w:hAnsi="Arial" w:cs="Arial"/>
          <w:bCs/>
          <w:sz w:val="24"/>
          <w:szCs w:val="24"/>
        </w:rPr>
        <w:t>From this perspective, at-issue content is only “that part of the utterance meaning that is intended to address the question under discussion, where the intention is felicitous if this meaning is presented as relevant to that question” (p. 2)</w:t>
      </w:r>
    </w:p>
    <w:p w14:paraId="51FDECE9" w14:textId="1B49DC2B" w:rsidR="00DE37DA" w:rsidRPr="00DE37DA" w:rsidRDefault="00DE37DA" w:rsidP="002B242F">
      <w:pPr>
        <w:pStyle w:val="Listenabsatz"/>
        <w:numPr>
          <w:ilvl w:val="2"/>
          <w:numId w:val="6"/>
        </w:numPr>
        <w:spacing w:after="0" w:line="276" w:lineRule="auto"/>
        <w:jc w:val="both"/>
        <w:rPr>
          <w:rFonts w:ascii="Arial" w:hAnsi="Arial" w:cs="Arial"/>
          <w:b/>
          <w:sz w:val="24"/>
          <w:szCs w:val="24"/>
        </w:rPr>
      </w:pPr>
      <w:r w:rsidRPr="00DE37DA">
        <w:rPr>
          <w:rFonts w:ascii="Arial" w:hAnsi="Arial" w:cs="Arial"/>
          <w:b/>
          <w:sz w:val="24"/>
          <w:szCs w:val="24"/>
        </w:rPr>
        <w:t>This definition is relevant if we end up using stimuli with preceding questions</w:t>
      </w:r>
    </w:p>
    <w:p w14:paraId="228B0B25" w14:textId="5E563526" w:rsidR="00B15E24" w:rsidRPr="00F10449" w:rsidRDefault="00B15E24" w:rsidP="00B15E24">
      <w:pPr>
        <w:pStyle w:val="Listenabsatz"/>
        <w:numPr>
          <w:ilvl w:val="1"/>
          <w:numId w:val="6"/>
        </w:numPr>
        <w:spacing w:after="0" w:line="276" w:lineRule="auto"/>
        <w:jc w:val="both"/>
        <w:rPr>
          <w:rFonts w:ascii="Arial" w:hAnsi="Arial" w:cs="Arial"/>
          <w:bCs/>
          <w:sz w:val="24"/>
          <w:szCs w:val="24"/>
        </w:rPr>
      </w:pPr>
      <w:r w:rsidRPr="00F10449">
        <w:rPr>
          <w:rFonts w:ascii="Arial" w:hAnsi="Arial" w:cs="Arial"/>
          <w:bCs/>
          <w:sz w:val="24"/>
          <w:szCs w:val="24"/>
        </w:rPr>
        <w:t>Proposal-at-issue</w:t>
      </w:r>
      <w:r w:rsidR="006C080A">
        <w:rPr>
          <w:rFonts w:ascii="Arial" w:hAnsi="Arial" w:cs="Arial"/>
          <w:bCs/>
          <w:sz w:val="24"/>
          <w:szCs w:val="24"/>
        </w:rPr>
        <w:t>ness</w:t>
      </w:r>
    </w:p>
    <w:p w14:paraId="05A80AD5" w14:textId="4B6F2C28" w:rsidR="00B15E24" w:rsidRPr="00F10449" w:rsidRDefault="00B15E24" w:rsidP="00B15E24">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See Stalnaker</w:t>
      </w:r>
      <w:r w:rsidR="002B242F" w:rsidRPr="00F10449">
        <w:rPr>
          <w:rFonts w:ascii="Arial" w:hAnsi="Arial" w:cs="Arial"/>
          <w:bCs/>
          <w:sz w:val="24"/>
          <w:szCs w:val="24"/>
        </w:rPr>
        <w:t>’s common ground model</w:t>
      </w:r>
      <w:r w:rsidRPr="00F10449">
        <w:rPr>
          <w:rFonts w:ascii="Arial" w:hAnsi="Arial" w:cs="Arial"/>
          <w:bCs/>
          <w:sz w:val="24"/>
          <w:szCs w:val="24"/>
        </w:rPr>
        <w:t xml:space="preserve"> (1978, 1999)</w:t>
      </w:r>
    </w:p>
    <w:p w14:paraId="74248924" w14:textId="0E49DEBC" w:rsidR="00B15E24" w:rsidRPr="00F10449" w:rsidRDefault="00014CC6" w:rsidP="00B15E24">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 xml:space="preserve">According to Stalnaker, </w:t>
      </w:r>
      <w:proofErr w:type="spellStart"/>
      <w:r w:rsidRPr="00F10449">
        <w:rPr>
          <w:rFonts w:ascii="Arial" w:hAnsi="Arial" w:cs="Arial"/>
          <w:bCs/>
          <w:sz w:val="24"/>
          <w:szCs w:val="24"/>
        </w:rPr>
        <w:t>discources</w:t>
      </w:r>
      <w:proofErr w:type="spellEnd"/>
      <w:r w:rsidRPr="00F10449">
        <w:rPr>
          <w:rFonts w:ascii="Arial" w:hAnsi="Arial" w:cs="Arial"/>
          <w:bCs/>
          <w:sz w:val="24"/>
          <w:szCs w:val="24"/>
        </w:rPr>
        <w:t xml:space="preserve"> </w:t>
      </w:r>
      <w:proofErr w:type="spellStart"/>
      <w:r w:rsidRPr="00F10449">
        <w:rPr>
          <w:rFonts w:ascii="Arial" w:hAnsi="Arial" w:cs="Arial"/>
          <w:bCs/>
          <w:sz w:val="24"/>
          <w:szCs w:val="24"/>
        </w:rPr>
        <w:t>eveolves</w:t>
      </w:r>
      <w:proofErr w:type="spellEnd"/>
      <w:r w:rsidRPr="00F10449">
        <w:rPr>
          <w:rFonts w:ascii="Arial" w:hAnsi="Arial" w:cs="Arial"/>
          <w:bCs/>
          <w:sz w:val="24"/>
          <w:szCs w:val="24"/>
        </w:rPr>
        <w:t xml:space="preserve"> against a shared set of background beliefs, modeled as a set of propositions (the common ground) or, alternatively, as a set of possible worlds (the context set). Participants aim to gain information via assertion (=proposal to reduce the context set to those worlds in which the asserted content is true)</w:t>
      </w:r>
    </w:p>
    <w:p w14:paraId="6B62015A" w14:textId="72FAC895" w:rsidR="00014CC6" w:rsidRPr="00F10449" w:rsidRDefault="00014CC6" w:rsidP="00B15E24">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At-issue content: proposal introduced by a declarative utterance, i.e., with its asserted content</w:t>
      </w:r>
    </w:p>
    <w:p w14:paraId="5AF02F73" w14:textId="64A252D0" w:rsidR="00014CC6" w:rsidRPr="00DE37DA" w:rsidRDefault="00014CC6" w:rsidP="00B15E24">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 xml:space="preserve">E. g. </w:t>
      </w:r>
      <w:r w:rsidRPr="00F10449">
        <w:rPr>
          <w:rFonts w:ascii="Arial" w:hAnsi="Arial" w:cs="Arial"/>
          <w:sz w:val="24"/>
          <w:szCs w:val="24"/>
        </w:rPr>
        <w:t xml:space="preserve">A: Edna, a fearless leader, started the descent. </w:t>
      </w:r>
      <w:r w:rsidRPr="00F10449">
        <w:rPr>
          <w:rFonts w:ascii="Arial" w:hAnsi="Arial" w:cs="Arial"/>
          <w:sz w:val="24"/>
          <w:szCs w:val="24"/>
        </w:rPr>
        <w:br/>
        <w:t xml:space="preserve">B1: That's not true—Edna has not started the descent. </w:t>
      </w:r>
      <w:r w:rsidRPr="00F10449">
        <w:rPr>
          <w:rFonts w:ascii="Arial" w:hAnsi="Arial" w:cs="Arial"/>
          <w:sz w:val="24"/>
          <w:szCs w:val="24"/>
        </w:rPr>
        <w:br/>
        <w:t>B2: # That's not true—Edna is not a fearless leader</w:t>
      </w:r>
    </w:p>
    <w:p w14:paraId="58484D79" w14:textId="573F63CC" w:rsidR="00DE37DA" w:rsidRPr="00DE37DA" w:rsidRDefault="00DE37DA" w:rsidP="00DE37DA">
      <w:pPr>
        <w:pStyle w:val="Listenabsatz"/>
        <w:numPr>
          <w:ilvl w:val="2"/>
          <w:numId w:val="6"/>
        </w:numPr>
        <w:spacing w:after="0" w:line="276" w:lineRule="auto"/>
        <w:jc w:val="both"/>
        <w:rPr>
          <w:rFonts w:ascii="Arial" w:hAnsi="Arial" w:cs="Arial"/>
          <w:b/>
          <w:sz w:val="24"/>
          <w:szCs w:val="24"/>
        </w:rPr>
      </w:pPr>
      <w:r w:rsidRPr="00DE37DA">
        <w:rPr>
          <w:rFonts w:ascii="Arial" w:hAnsi="Arial" w:cs="Arial"/>
          <w:b/>
          <w:sz w:val="24"/>
          <w:szCs w:val="24"/>
        </w:rPr>
        <w:t xml:space="preserve">This definition is relevant if we end up using stimuli with </w:t>
      </w:r>
      <w:r>
        <w:rPr>
          <w:rFonts w:ascii="Arial" w:hAnsi="Arial" w:cs="Arial"/>
          <w:b/>
          <w:sz w:val="24"/>
          <w:szCs w:val="24"/>
        </w:rPr>
        <w:t>appositives</w:t>
      </w:r>
    </w:p>
    <w:p w14:paraId="6B36073B" w14:textId="2C41D57D" w:rsidR="00B15E24" w:rsidRPr="00F10449" w:rsidRDefault="00B15E24" w:rsidP="00B15E24">
      <w:pPr>
        <w:pStyle w:val="Listenabsatz"/>
        <w:numPr>
          <w:ilvl w:val="1"/>
          <w:numId w:val="6"/>
        </w:numPr>
        <w:spacing w:after="0" w:line="276" w:lineRule="auto"/>
        <w:jc w:val="both"/>
        <w:rPr>
          <w:rFonts w:ascii="Arial" w:hAnsi="Arial" w:cs="Arial"/>
          <w:bCs/>
          <w:sz w:val="24"/>
          <w:szCs w:val="24"/>
        </w:rPr>
      </w:pPr>
      <w:proofErr w:type="spellStart"/>
      <w:r w:rsidRPr="00F10449">
        <w:rPr>
          <w:rFonts w:ascii="Arial" w:hAnsi="Arial" w:cs="Arial"/>
          <w:bCs/>
          <w:sz w:val="24"/>
          <w:szCs w:val="24"/>
        </w:rPr>
        <w:t>Coherance</w:t>
      </w:r>
      <w:proofErr w:type="spellEnd"/>
      <w:r w:rsidRPr="00F10449">
        <w:rPr>
          <w:rFonts w:ascii="Arial" w:hAnsi="Arial" w:cs="Arial"/>
          <w:bCs/>
          <w:sz w:val="24"/>
          <w:szCs w:val="24"/>
        </w:rPr>
        <w:t>-at-issue</w:t>
      </w:r>
      <w:r w:rsidR="006C080A">
        <w:rPr>
          <w:rFonts w:ascii="Arial" w:hAnsi="Arial" w:cs="Arial"/>
          <w:bCs/>
          <w:sz w:val="24"/>
          <w:szCs w:val="24"/>
        </w:rPr>
        <w:t>ness</w:t>
      </w:r>
    </w:p>
    <w:p w14:paraId="6169B3EB" w14:textId="1C735299" w:rsidR="002B242F" w:rsidRPr="00F10449" w:rsidRDefault="002B242F" w:rsidP="008A6FE6">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Based on discourse segmentation models</w:t>
      </w:r>
    </w:p>
    <w:p w14:paraId="1C7E3E9F" w14:textId="02FDE5E8" w:rsidR="008A6FE6" w:rsidRPr="00F10449" w:rsidRDefault="008A6FE6" w:rsidP="008A6FE6">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 xml:space="preserve">Newly uttered clauses must attach to some part of the existing discourse. Coherences arises because speakers draw </w:t>
      </w:r>
      <w:proofErr w:type="spellStart"/>
      <w:r w:rsidRPr="00F10449">
        <w:rPr>
          <w:rFonts w:ascii="Arial" w:hAnsi="Arial" w:cs="Arial"/>
          <w:bCs/>
          <w:sz w:val="24"/>
          <w:szCs w:val="24"/>
        </w:rPr>
        <w:t>interfences</w:t>
      </w:r>
      <w:proofErr w:type="spellEnd"/>
      <w:r w:rsidRPr="00F10449">
        <w:rPr>
          <w:rFonts w:ascii="Arial" w:hAnsi="Arial" w:cs="Arial"/>
          <w:bCs/>
          <w:sz w:val="24"/>
          <w:szCs w:val="24"/>
        </w:rPr>
        <w:t xml:space="preserve"> about the way discourse segments are connected. E. g.</w:t>
      </w:r>
      <w:r w:rsidRPr="00F10449">
        <w:rPr>
          <w:rFonts w:ascii="Arial" w:hAnsi="Arial" w:cs="Arial"/>
          <w:sz w:val="24"/>
          <w:szCs w:val="24"/>
        </w:rPr>
        <w:t xml:space="preserve"> (16) John took a train from Paris to Istanbul. He has family there. </w:t>
      </w:r>
      <w:r w:rsidRPr="00F10449">
        <w:rPr>
          <w:rFonts w:ascii="Arial" w:hAnsi="Arial" w:cs="Arial"/>
          <w:sz w:val="24"/>
          <w:szCs w:val="24"/>
        </w:rPr>
        <w:br/>
        <w:t>(17) John took a train from Paris to Istanbul. #He likes spinach</w:t>
      </w:r>
    </w:p>
    <w:p w14:paraId="6D9F139B" w14:textId="77777777" w:rsidR="00957ACD" w:rsidRPr="00F10449" w:rsidRDefault="002B242F" w:rsidP="00957ACD">
      <w:pPr>
        <w:pStyle w:val="Listenabsatz"/>
        <w:numPr>
          <w:ilvl w:val="2"/>
          <w:numId w:val="6"/>
        </w:numPr>
        <w:spacing w:after="0" w:line="276" w:lineRule="auto"/>
        <w:jc w:val="both"/>
        <w:rPr>
          <w:rFonts w:ascii="Arial" w:hAnsi="Arial" w:cs="Arial"/>
          <w:bCs/>
          <w:sz w:val="24"/>
          <w:szCs w:val="24"/>
        </w:rPr>
      </w:pPr>
      <w:r w:rsidRPr="00F10449">
        <w:rPr>
          <w:rFonts w:ascii="Arial" w:hAnsi="Arial" w:cs="Arial"/>
          <w:sz w:val="24"/>
          <w:szCs w:val="24"/>
        </w:rPr>
        <w:t>Also probably not relevant for MA thesis because all stimuli only contain one sentence</w:t>
      </w:r>
    </w:p>
    <w:p w14:paraId="78613568" w14:textId="5CE7CF28" w:rsidR="00085E1B" w:rsidRPr="00085E1B" w:rsidRDefault="00085E1B" w:rsidP="00F10449">
      <w:pPr>
        <w:pStyle w:val="Listenabsatz"/>
        <w:numPr>
          <w:ilvl w:val="1"/>
          <w:numId w:val="6"/>
        </w:numPr>
        <w:spacing w:after="0" w:line="276" w:lineRule="auto"/>
        <w:jc w:val="both"/>
        <w:rPr>
          <w:rFonts w:ascii="Arial" w:hAnsi="Arial" w:cs="Arial"/>
          <w:bCs/>
          <w:sz w:val="24"/>
          <w:szCs w:val="24"/>
        </w:rPr>
      </w:pPr>
      <w:r>
        <w:rPr>
          <w:rFonts w:ascii="Arial" w:hAnsi="Arial" w:cs="Arial"/>
          <w:bCs/>
          <w:sz w:val="24"/>
          <w:szCs w:val="24"/>
        </w:rPr>
        <w:t xml:space="preserve">According to </w:t>
      </w:r>
      <w:proofErr w:type="spellStart"/>
      <w:r>
        <w:rPr>
          <w:rFonts w:ascii="Arial" w:hAnsi="Arial" w:cs="Arial"/>
          <w:bCs/>
          <w:sz w:val="24"/>
          <w:szCs w:val="24"/>
        </w:rPr>
        <w:t>Koev</w:t>
      </w:r>
      <w:proofErr w:type="spellEnd"/>
      <w:r>
        <w:rPr>
          <w:rFonts w:ascii="Arial" w:hAnsi="Arial" w:cs="Arial"/>
          <w:bCs/>
          <w:sz w:val="24"/>
          <w:szCs w:val="24"/>
        </w:rPr>
        <w:t>, those three theories do not make comparable predictions (p. 10)</w:t>
      </w:r>
    </w:p>
    <w:p w14:paraId="7FE5E995" w14:textId="3989D946" w:rsidR="00F10449" w:rsidRPr="00F10449" w:rsidRDefault="00F10449" w:rsidP="00F10449">
      <w:pPr>
        <w:pStyle w:val="Listenabsatz"/>
        <w:numPr>
          <w:ilvl w:val="1"/>
          <w:numId w:val="6"/>
        </w:numPr>
        <w:spacing w:after="0" w:line="276" w:lineRule="auto"/>
        <w:jc w:val="both"/>
        <w:rPr>
          <w:rFonts w:ascii="Arial" w:hAnsi="Arial" w:cs="Arial"/>
          <w:bCs/>
          <w:sz w:val="24"/>
          <w:szCs w:val="24"/>
        </w:rPr>
      </w:pPr>
      <w:r w:rsidRPr="00F10449">
        <w:rPr>
          <w:rFonts w:ascii="Arial" w:hAnsi="Arial" w:cs="Arial"/>
          <w:sz w:val="24"/>
          <w:szCs w:val="24"/>
        </w:rPr>
        <w:t>See page 10 for discussion of examples such as</w:t>
      </w:r>
    </w:p>
    <w:p w14:paraId="2399F9E6" w14:textId="4E11762D" w:rsidR="00F10449" w:rsidRPr="00F10449" w:rsidRDefault="00F10449" w:rsidP="00F10449">
      <w:pPr>
        <w:pStyle w:val="Listenabsatz"/>
        <w:spacing w:after="0" w:line="276" w:lineRule="auto"/>
        <w:ind w:left="1440"/>
        <w:jc w:val="both"/>
        <w:rPr>
          <w:rFonts w:ascii="Arial" w:hAnsi="Arial" w:cs="Arial"/>
          <w:sz w:val="24"/>
          <w:szCs w:val="24"/>
        </w:rPr>
      </w:pPr>
      <w:r w:rsidRPr="00F10449">
        <w:rPr>
          <w:rFonts w:ascii="Arial" w:hAnsi="Arial" w:cs="Arial"/>
          <w:sz w:val="24"/>
          <w:szCs w:val="24"/>
        </w:rPr>
        <w:lastRenderedPageBreak/>
        <w:t>A: Is Jimmy coming to the party?</w:t>
      </w:r>
    </w:p>
    <w:p w14:paraId="13FA7C96" w14:textId="22FD209F" w:rsidR="00F10449" w:rsidRPr="00F10449" w:rsidRDefault="00F10449" w:rsidP="00F10449">
      <w:pPr>
        <w:pStyle w:val="Listenabsatz"/>
        <w:spacing w:after="0" w:line="276" w:lineRule="auto"/>
        <w:ind w:left="1440"/>
        <w:jc w:val="both"/>
        <w:rPr>
          <w:rFonts w:ascii="Arial" w:hAnsi="Arial" w:cs="Arial"/>
          <w:sz w:val="24"/>
          <w:szCs w:val="24"/>
        </w:rPr>
      </w:pPr>
      <w:r w:rsidRPr="00F10449">
        <w:rPr>
          <w:rFonts w:ascii="Arial" w:hAnsi="Arial" w:cs="Arial"/>
          <w:sz w:val="24"/>
          <w:szCs w:val="24"/>
        </w:rPr>
        <w:t>B: His car broke down. (</w:t>
      </w:r>
      <w:r w:rsidRPr="00F10449">
        <w:rPr>
          <w:rFonts w:ascii="Cambria Math" w:hAnsi="Cambria Math" w:cs="Cambria Math"/>
          <w:sz w:val="24"/>
          <w:szCs w:val="24"/>
        </w:rPr>
        <w:t>⇝</w:t>
      </w:r>
      <w:r w:rsidRPr="00F10449">
        <w:rPr>
          <w:rFonts w:ascii="Arial" w:hAnsi="Arial" w:cs="Arial"/>
          <w:sz w:val="24"/>
          <w:szCs w:val="24"/>
        </w:rPr>
        <w:t xml:space="preserve"> Jimmy is not coming to the party.)</w:t>
      </w:r>
    </w:p>
    <w:p w14:paraId="5D39EB31" w14:textId="59B90EC4" w:rsidR="00F10449" w:rsidRDefault="00F10449" w:rsidP="00F10449">
      <w:pPr>
        <w:pStyle w:val="Listenabsatz"/>
        <w:spacing w:after="0" w:line="276" w:lineRule="auto"/>
        <w:ind w:left="1440"/>
        <w:jc w:val="both"/>
        <w:rPr>
          <w:rFonts w:ascii="Arial" w:hAnsi="Arial" w:cs="Arial"/>
          <w:sz w:val="24"/>
          <w:szCs w:val="24"/>
        </w:rPr>
      </w:pPr>
      <w:r w:rsidRPr="00F10449">
        <w:rPr>
          <w:rFonts w:ascii="Arial" w:hAnsi="Arial" w:cs="Arial"/>
          <w:sz w:val="24"/>
          <w:szCs w:val="24"/>
        </w:rPr>
        <w:t xml:space="preserve">C: Not true – his car is </w:t>
      </w:r>
      <w:proofErr w:type="spellStart"/>
      <w:r w:rsidRPr="00F10449">
        <w:rPr>
          <w:rFonts w:ascii="Arial" w:hAnsi="Arial" w:cs="Arial"/>
          <w:sz w:val="24"/>
          <w:szCs w:val="24"/>
        </w:rPr>
        <w:t>fince</w:t>
      </w:r>
      <w:proofErr w:type="spellEnd"/>
      <w:r w:rsidRPr="00F10449">
        <w:rPr>
          <w:rFonts w:ascii="Arial" w:hAnsi="Arial" w:cs="Arial"/>
          <w:sz w:val="24"/>
          <w:szCs w:val="24"/>
        </w:rPr>
        <w:t>. / #Not true – he’ll be coming to the party.</w:t>
      </w:r>
    </w:p>
    <w:p w14:paraId="79EEDCD4" w14:textId="45A768BD" w:rsidR="00DE37DA" w:rsidRDefault="00085E1B" w:rsidP="00DE37DA">
      <w:pPr>
        <w:pStyle w:val="Listenabsatz"/>
        <w:numPr>
          <w:ilvl w:val="2"/>
          <w:numId w:val="6"/>
        </w:numPr>
        <w:spacing w:after="0" w:line="276" w:lineRule="auto"/>
        <w:jc w:val="both"/>
        <w:rPr>
          <w:rFonts w:ascii="Arial" w:hAnsi="Arial" w:cs="Arial"/>
          <w:bCs/>
          <w:sz w:val="24"/>
          <w:szCs w:val="24"/>
        </w:rPr>
      </w:pPr>
      <w:r>
        <w:rPr>
          <w:rFonts w:ascii="Arial" w:hAnsi="Arial" w:cs="Arial"/>
          <w:bCs/>
          <w:sz w:val="24"/>
          <w:szCs w:val="24"/>
        </w:rPr>
        <w:t>Implications are Q-at issue by definition (inform the discourse topic in the most efficient way, p.10)</w:t>
      </w:r>
    </w:p>
    <w:p w14:paraId="762060CE" w14:textId="793B4844" w:rsidR="00085E1B" w:rsidRDefault="00085E1B" w:rsidP="00DE37DA">
      <w:pPr>
        <w:pStyle w:val="Listenabsatz"/>
        <w:numPr>
          <w:ilvl w:val="2"/>
          <w:numId w:val="6"/>
        </w:numPr>
        <w:spacing w:after="0" w:line="276" w:lineRule="auto"/>
        <w:jc w:val="both"/>
        <w:rPr>
          <w:rFonts w:ascii="Arial" w:hAnsi="Arial" w:cs="Arial"/>
          <w:bCs/>
          <w:sz w:val="24"/>
          <w:szCs w:val="24"/>
        </w:rPr>
      </w:pPr>
      <w:r>
        <w:rPr>
          <w:rFonts w:ascii="Arial" w:hAnsi="Arial" w:cs="Arial"/>
          <w:bCs/>
          <w:sz w:val="24"/>
          <w:szCs w:val="24"/>
        </w:rPr>
        <w:t>But implications also need to be at P-at issue</w:t>
      </w:r>
    </w:p>
    <w:p w14:paraId="0FDFA910" w14:textId="264EF049" w:rsidR="00085E1B" w:rsidRPr="00F10449" w:rsidRDefault="00085E1B" w:rsidP="00DE37DA">
      <w:pPr>
        <w:pStyle w:val="Listenabsatz"/>
        <w:numPr>
          <w:ilvl w:val="2"/>
          <w:numId w:val="6"/>
        </w:numPr>
        <w:spacing w:after="0" w:line="276" w:lineRule="auto"/>
        <w:jc w:val="both"/>
        <w:rPr>
          <w:rFonts w:ascii="Arial" w:hAnsi="Arial" w:cs="Arial"/>
          <w:bCs/>
          <w:sz w:val="24"/>
          <w:szCs w:val="24"/>
        </w:rPr>
      </w:pPr>
      <w:r>
        <w:rPr>
          <w:rFonts w:ascii="Arial" w:hAnsi="Arial" w:cs="Arial"/>
          <w:bCs/>
          <w:sz w:val="24"/>
          <w:szCs w:val="24"/>
        </w:rPr>
        <w:t>Example shows that Q-at issue and P-at issue do not entail the same properties</w:t>
      </w:r>
    </w:p>
    <w:p w14:paraId="2D62E2AC" w14:textId="77777777" w:rsidR="00957ACD" w:rsidRPr="00F10449" w:rsidRDefault="00957ACD" w:rsidP="00957ACD">
      <w:pPr>
        <w:spacing w:after="0" w:line="276" w:lineRule="auto"/>
        <w:jc w:val="both"/>
        <w:rPr>
          <w:rFonts w:ascii="Arial" w:hAnsi="Arial" w:cs="Arial"/>
          <w:bCs/>
          <w:sz w:val="24"/>
          <w:szCs w:val="24"/>
        </w:rPr>
      </w:pPr>
    </w:p>
    <w:p w14:paraId="07123287" w14:textId="77777777" w:rsidR="00E54816" w:rsidRPr="00F10449" w:rsidRDefault="00E54816" w:rsidP="00957ACD">
      <w:pPr>
        <w:spacing w:after="0" w:line="276" w:lineRule="auto"/>
        <w:jc w:val="both"/>
        <w:rPr>
          <w:rFonts w:ascii="Arial" w:hAnsi="Arial" w:cs="Arial"/>
          <w:bCs/>
          <w:sz w:val="24"/>
          <w:szCs w:val="24"/>
        </w:rPr>
      </w:pPr>
    </w:p>
    <w:p w14:paraId="452623D0" w14:textId="47841AB8" w:rsidR="00957ACD" w:rsidRPr="00F10449" w:rsidRDefault="00957ACD" w:rsidP="00957ACD">
      <w:pPr>
        <w:spacing w:after="0" w:line="276" w:lineRule="auto"/>
        <w:jc w:val="both"/>
        <w:rPr>
          <w:rFonts w:ascii="Arial" w:hAnsi="Arial" w:cs="Arial"/>
          <w:bCs/>
          <w:sz w:val="24"/>
          <w:szCs w:val="24"/>
        </w:rPr>
      </w:pPr>
      <w:proofErr w:type="spellStart"/>
      <w:r w:rsidRPr="00F10449">
        <w:rPr>
          <w:rFonts w:ascii="Arial" w:hAnsi="Arial" w:cs="Arial"/>
          <w:bCs/>
          <w:sz w:val="24"/>
          <w:szCs w:val="24"/>
        </w:rPr>
        <w:t>Esipova</w:t>
      </w:r>
      <w:proofErr w:type="spellEnd"/>
      <w:r w:rsidRPr="00F10449">
        <w:rPr>
          <w:rFonts w:ascii="Arial" w:hAnsi="Arial" w:cs="Arial"/>
          <w:bCs/>
          <w:sz w:val="24"/>
          <w:szCs w:val="24"/>
        </w:rPr>
        <w:t xml:space="preserve"> 2018</w:t>
      </w:r>
    </w:p>
    <w:p w14:paraId="3BDCD960" w14:textId="0AAEC67B" w:rsidR="00C83BED" w:rsidRPr="00F10449" w:rsidRDefault="00C83BED" w:rsidP="00957ACD">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 xml:space="preserve">How contrastive focus interacts with not-at-issue content, </w:t>
      </w:r>
      <w:r w:rsidRPr="00F10449">
        <w:rPr>
          <w:rFonts w:ascii="Arial" w:hAnsi="Arial" w:cs="Arial"/>
          <w:sz w:val="24"/>
          <w:szCs w:val="24"/>
        </w:rPr>
        <w:t>when focus-related considerations force at-issue interpretations of typically not-at-issue content and when they do not, and in some cases, at-issue interpretations are unavailable even when that would be the only way to make contrast felicitous</w:t>
      </w:r>
    </w:p>
    <w:p w14:paraId="51B3DDFE" w14:textId="2CD1AE4A" w:rsidR="00A90EFE" w:rsidRPr="00F10449" w:rsidRDefault="00A90EFE" w:rsidP="00957ACD">
      <w:pPr>
        <w:pStyle w:val="Listenabsatz"/>
        <w:numPr>
          <w:ilvl w:val="0"/>
          <w:numId w:val="6"/>
        </w:numPr>
        <w:spacing w:after="0" w:line="276" w:lineRule="auto"/>
        <w:jc w:val="both"/>
        <w:rPr>
          <w:rFonts w:ascii="Arial" w:hAnsi="Arial" w:cs="Arial"/>
          <w:bCs/>
          <w:sz w:val="24"/>
          <w:szCs w:val="24"/>
        </w:rPr>
      </w:pPr>
      <w:r w:rsidRPr="00F10449">
        <w:rPr>
          <w:rFonts w:ascii="Arial" w:hAnsi="Arial" w:cs="Arial"/>
          <w:sz w:val="24"/>
          <w:szCs w:val="24"/>
        </w:rPr>
        <w:t>However, paper focuses on gestures and hence, probably not as relevant for the MA project</w:t>
      </w:r>
    </w:p>
    <w:p w14:paraId="066DA5A6" w14:textId="18A33917" w:rsidR="006F4018" w:rsidRPr="00F10449" w:rsidRDefault="006F4018" w:rsidP="006F4018">
      <w:pPr>
        <w:pStyle w:val="Listenabsatz"/>
        <w:numPr>
          <w:ilvl w:val="0"/>
          <w:numId w:val="6"/>
        </w:numPr>
        <w:spacing w:after="0" w:line="276" w:lineRule="auto"/>
        <w:rPr>
          <w:rFonts w:ascii="Arial" w:hAnsi="Arial" w:cs="Arial"/>
          <w:bCs/>
          <w:sz w:val="24"/>
          <w:szCs w:val="24"/>
        </w:rPr>
      </w:pPr>
      <w:r w:rsidRPr="00F10449">
        <w:rPr>
          <w:rFonts w:ascii="Arial" w:hAnsi="Arial" w:cs="Arial"/>
          <w:bCs/>
          <w:sz w:val="24"/>
          <w:szCs w:val="24"/>
        </w:rPr>
        <w:t>Not-at-issue: content that projects from embedded environments all the way to the global context</w:t>
      </w:r>
    </w:p>
    <w:p w14:paraId="37F295F6" w14:textId="400C4D3E" w:rsidR="006F4018" w:rsidRPr="00F10449" w:rsidRDefault="006F4018" w:rsidP="006F4018">
      <w:pPr>
        <w:pStyle w:val="Listenabsatz"/>
        <w:numPr>
          <w:ilvl w:val="0"/>
          <w:numId w:val="6"/>
        </w:numPr>
        <w:spacing w:after="0" w:line="276" w:lineRule="auto"/>
        <w:rPr>
          <w:rFonts w:ascii="Arial" w:hAnsi="Arial" w:cs="Arial"/>
          <w:bCs/>
          <w:sz w:val="24"/>
          <w:szCs w:val="24"/>
        </w:rPr>
      </w:pPr>
      <w:r w:rsidRPr="00F10449">
        <w:rPr>
          <w:rFonts w:ascii="Arial" w:hAnsi="Arial" w:cs="Arial"/>
          <w:bCs/>
          <w:sz w:val="24"/>
          <w:szCs w:val="24"/>
        </w:rPr>
        <w:t>At-issue: content that does not project at all</w:t>
      </w:r>
    </w:p>
    <w:p w14:paraId="5C589158" w14:textId="03C829B8" w:rsidR="006F6D97" w:rsidRPr="00F10449" w:rsidRDefault="006F6D97" w:rsidP="006F4018">
      <w:pPr>
        <w:pStyle w:val="Listenabsatz"/>
        <w:numPr>
          <w:ilvl w:val="0"/>
          <w:numId w:val="6"/>
        </w:numPr>
        <w:spacing w:after="0" w:line="276" w:lineRule="auto"/>
        <w:rPr>
          <w:rFonts w:ascii="Arial" w:hAnsi="Arial" w:cs="Arial"/>
          <w:bCs/>
          <w:sz w:val="24"/>
          <w:szCs w:val="24"/>
        </w:rPr>
      </w:pPr>
      <w:r w:rsidRPr="00F10449">
        <w:rPr>
          <w:rFonts w:ascii="Arial" w:hAnsi="Arial" w:cs="Arial"/>
          <w:bCs/>
          <w:sz w:val="24"/>
          <w:szCs w:val="24"/>
        </w:rPr>
        <w:t xml:space="preserve">Does not look at sentences of the type </w:t>
      </w:r>
      <w:r w:rsidRPr="00F10449">
        <w:rPr>
          <w:rFonts w:ascii="Arial" w:hAnsi="Arial" w:cs="Arial"/>
          <w:bCs/>
          <w:i/>
          <w:sz w:val="24"/>
          <w:szCs w:val="24"/>
        </w:rPr>
        <w:t>I heard that X does Y</w:t>
      </w:r>
      <w:r w:rsidRPr="00F10449">
        <w:rPr>
          <w:rFonts w:ascii="Arial" w:hAnsi="Arial" w:cs="Arial"/>
          <w:bCs/>
          <w:sz w:val="24"/>
          <w:szCs w:val="24"/>
        </w:rPr>
        <w:t xml:space="preserve">. – </w:t>
      </w:r>
      <w:r w:rsidRPr="00F10449">
        <w:rPr>
          <w:rFonts w:ascii="Arial" w:hAnsi="Arial" w:cs="Arial"/>
          <w:bCs/>
          <w:i/>
          <w:sz w:val="24"/>
          <w:szCs w:val="24"/>
        </w:rPr>
        <w:t>No, Z.</w:t>
      </w:r>
    </w:p>
    <w:p w14:paraId="3A80EDBE" w14:textId="39685B8D" w:rsidR="006F4018" w:rsidRPr="00F10449" w:rsidRDefault="006F6D97" w:rsidP="006F4018">
      <w:pPr>
        <w:pStyle w:val="Listenabsatz"/>
        <w:numPr>
          <w:ilvl w:val="0"/>
          <w:numId w:val="6"/>
        </w:numPr>
        <w:spacing w:after="0" w:line="276" w:lineRule="auto"/>
        <w:rPr>
          <w:rFonts w:ascii="Arial" w:hAnsi="Arial" w:cs="Arial"/>
          <w:bCs/>
          <w:sz w:val="24"/>
          <w:szCs w:val="24"/>
        </w:rPr>
      </w:pPr>
      <w:r w:rsidRPr="00F10449">
        <w:rPr>
          <w:rFonts w:ascii="Arial" w:hAnsi="Arial" w:cs="Arial"/>
          <w:bCs/>
          <w:sz w:val="24"/>
          <w:szCs w:val="24"/>
        </w:rPr>
        <w:t>Conclusions:</w:t>
      </w:r>
    </w:p>
    <w:p w14:paraId="01EDBA56" w14:textId="5B023A44" w:rsidR="006F6D97" w:rsidRPr="00F10449" w:rsidRDefault="006F6D97" w:rsidP="006F6D97">
      <w:pPr>
        <w:pStyle w:val="Listenabsatz"/>
        <w:numPr>
          <w:ilvl w:val="1"/>
          <w:numId w:val="6"/>
        </w:numPr>
        <w:spacing w:after="0" w:line="276" w:lineRule="auto"/>
        <w:rPr>
          <w:rFonts w:ascii="Arial" w:hAnsi="Arial" w:cs="Arial"/>
          <w:bCs/>
          <w:sz w:val="24"/>
          <w:szCs w:val="24"/>
        </w:rPr>
      </w:pPr>
      <w:r w:rsidRPr="00F10449">
        <w:rPr>
          <w:rFonts w:ascii="Arial" w:hAnsi="Arial" w:cs="Arial"/>
          <w:sz w:val="24"/>
          <w:szCs w:val="24"/>
        </w:rPr>
        <w:t>at-issue interpretations of typically not-at-issue content are forced in this case only if it is necessary to make the F-items properly contrastive across the conjuncts. These considerations apply to prosodically dependent not-at-issue content only, namely, co-speech gestures and lexical presuppositions. Prosodically independent content, such as appositives and post-speech gestures, cannot be an F-item in a CT+F configuration. (p. 401)</w:t>
      </w:r>
    </w:p>
    <w:p w14:paraId="341CE482" w14:textId="14F94DE1" w:rsidR="006F6D97" w:rsidRPr="00F10449" w:rsidRDefault="006F6D97" w:rsidP="006F6D97">
      <w:pPr>
        <w:pStyle w:val="Listenabsatz"/>
        <w:numPr>
          <w:ilvl w:val="1"/>
          <w:numId w:val="6"/>
        </w:numPr>
        <w:spacing w:after="0" w:line="276" w:lineRule="auto"/>
        <w:rPr>
          <w:rFonts w:ascii="Arial" w:hAnsi="Arial" w:cs="Arial"/>
          <w:bCs/>
          <w:sz w:val="24"/>
          <w:szCs w:val="24"/>
        </w:rPr>
      </w:pPr>
      <w:r w:rsidRPr="00F10449">
        <w:rPr>
          <w:rFonts w:ascii="Arial" w:hAnsi="Arial" w:cs="Arial"/>
          <w:sz w:val="24"/>
          <w:szCs w:val="24"/>
        </w:rPr>
        <w:t>it is much easier for prosodically independent not-at-issue content to bear not-at-issue contrastive focus. (p. 401)</w:t>
      </w:r>
    </w:p>
    <w:p w14:paraId="1502B363" w14:textId="2B19B38F" w:rsidR="006F6D97" w:rsidRPr="00F10449" w:rsidRDefault="006F6D97" w:rsidP="006F6D97">
      <w:pPr>
        <w:pStyle w:val="Listenabsatz"/>
        <w:numPr>
          <w:ilvl w:val="1"/>
          <w:numId w:val="6"/>
        </w:numPr>
        <w:spacing w:after="0" w:line="276" w:lineRule="auto"/>
        <w:rPr>
          <w:rFonts w:ascii="Arial" w:hAnsi="Arial" w:cs="Arial"/>
          <w:bCs/>
          <w:sz w:val="24"/>
          <w:szCs w:val="24"/>
        </w:rPr>
      </w:pPr>
      <w:r w:rsidRPr="00F10449">
        <w:rPr>
          <w:rFonts w:ascii="Arial" w:hAnsi="Arial" w:cs="Arial"/>
          <w:bCs/>
          <w:sz w:val="24"/>
          <w:szCs w:val="24"/>
        </w:rPr>
        <w:t xml:space="preserve">finds differences in attachment in syntax as a second factor but it is not relevant to the MA project because none of the stimuli </w:t>
      </w:r>
      <w:proofErr w:type="spellStart"/>
      <w:r w:rsidRPr="00F10449">
        <w:rPr>
          <w:rFonts w:ascii="Arial" w:hAnsi="Arial" w:cs="Arial"/>
          <w:bCs/>
          <w:sz w:val="24"/>
          <w:szCs w:val="24"/>
        </w:rPr>
        <w:t>contrains</w:t>
      </w:r>
      <w:proofErr w:type="spellEnd"/>
      <w:r w:rsidRPr="00F10449">
        <w:rPr>
          <w:rFonts w:ascii="Arial" w:hAnsi="Arial" w:cs="Arial"/>
          <w:bCs/>
          <w:sz w:val="24"/>
          <w:szCs w:val="24"/>
        </w:rPr>
        <w:t xml:space="preserve"> a subclause</w:t>
      </w:r>
    </w:p>
    <w:p w14:paraId="06DACD5A" w14:textId="402C704F" w:rsidR="00B15E24" w:rsidRPr="00F10449" w:rsidRDefault="00B15E24">
      <w:pPr>
        <w:rPr>
          <w:rFonts w:ascii="Arial" w:hAnsi="Arial" w:cs="Arial"/>
          <w:b/>
          <w:bCs/>
          <w:sz w:val="24"/>
          <w:szCs w:val="24"/>
        </w:rPr>
      </w:pPr>
      <w:r w:rsidRPr="00F10449">
        <w:rPr>
          <w:rFonts w:ascii="Arial" w:hAnsi="Arial" w:cs="Arial"/>
          <w:b/>
          <w:bCs/>
          <w:sz w:val="24"/>
          <w:szCs w:val="24"/>
        </w:rPr>
        <w:br w:type="page"/>
      </w:r>
    </w:p>
    <w:p w14:paraId="015AB41F" w14:textId="527C5522" w:rsidR="008838C4" w:rsidRPr="00F10449" w:rsidRDefault="008838C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contrastive focus</w:t>
      </w:r>
    </w:p>
    <w:p w14:paraId="26475FC2" w14:textId="444FDB58" w:rsidR="006059C0" w:rsidRPr="00F10449" w:rsidRDefault="006059C0" w:rsidP="003C5A76">
      <w:pPr>
        <w:spacing w:after="0" w:line="276" w:lineRule="auto"/>
        <w:jc w:val="both"/>
        <w:rPr>
          <w:rFonts w:ascii="Arial" w:hAnsi="Arial" w:cs="Arial"/>
          <w:bCs/>
          <w:sz w:val="24"/>
          <w:szCs w:val="24"/>
        </w:rPr>
      </w:pPr>
    </w:p>
    <w:p w14:paraId="3D28A049" w14:textId="6DD5DBB6" w:rsidR="00C83BED" w:rsidRPr="00F10449" w:rsidRDefault="00C83BED"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Krifka</w:t>
      </w:r>
      <w:proofErr w:type="spellEnd"/>
      <w:r w:rsidRPr="00F10449">
        <w:rPr>
          <w:rFonts w:ascii="Arial" w:hAnsi="Arial" w:cs="Arial"/>
          <w:bCs/>
          <w:sz w:val="24"/>
          <w:szCs w:val="24"/>
        </w:rPr>
        <w:t xml:space="preserve"> 2008</w:t>
      </w:r>
    </w:p>
    <w:p w14:paraId="64B258B8" w14:textId="4F6B97A5" w:rsidR="00C83BED" w:rsidRPr="00F10449" w:rsidRDefault="00C83BED" w:rsidP="00C83BED">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“Focus indicates the presence of alternatives that are relevant for the interpretation of linguistic expre</w:t>
      </w:r>
      <w:r w:rsidR="00567323" w:rsidRPr="00F10449">
        <w:rPr>
          <w:rFonts w:ascii="Arial" w:hAnsi="Arial" w:cs="Arial"/>
          <w:bCs/>
          <w:sz w:val="24"/>
          <w:szCs w:val="24"/>
        </w:rPr>
        <w:t>s</w:t>
      </w:r>
      <w:r w:rsidRPr="00F10449">
        <w:rPr>
          <w:rFonts w:ascii="Arial" w:hAnsi="Arial" w:cs="Arial"/>
          <w:bCs/>
          <w:sz w:val="24"/>
          <w:szCs w:val="24"/>
        </w:rPr>
        <w:t>sions" (</w:t>
      </w:r>
      <w:r w:rsidR="00567323" w:rsidRPr="00F10449">
        <w:rPr>
          <w:rFonts w:ascii="Arial" w:hAnsi="Arial" w:cs="Arial"/>
          <w:bCs/>
          <w:sz w:val="24"/>
          <w:szCs w:val="24"/>
        </w:rPr>
        <w:t>p. 247)</w:t>
      </w:r>
    </w:p>
    <w:p w14:paraId="0FECAFFE" w14:textId="52075A1A" w:rsidR="00C35419" w:rsidRPr="00F10449" w:rsidRDefault="00FC55AB" w:rsidP="00C83BED">
      <w:pPr>
        <w:pStyle w:val="Listenabsatz"/>
        <w:numPr>
          <w:ilvl w:val="0"/>
          <w:numId w:val="6"/>
        </w:numPr>
        <w:spacing w:after="0" w:line="276" w:lineRule="auto"/>
        <w:jc w:val="both"/>
        <w:rPr>
          <w:rFonts w:ascii="Arial" w:hAnsi="Arial" w:cs="Arial"/>
          <w:bCs/>
          <w:sz w:val="24"/>
          <w:szCs w:val="24"/>
        </w:rPr>
      </w:pPr>
      <w:r w:rsidRPr="00F10449">
        <w:rPr>
          <w:rFonts w:ascii="Arial" w:hAnsi="Arial" w:cs="Arial"/>
          <w:sz w:val="24"/>
          <w:szCs w:val="24"/>
        </w:rPr>
        <w:t>For contrastive focus see pp. 258-</w:t>
      </w:r>
      <w:r w:rsidR="00C35419" w:rsidRPr="00F10449">
        <w:rPr>
          <w:rFonts w:ascii="Arial" w:hAnsi="Arial" w:cs="Arial"/>
          <w:bCs/>
          <w:sz w:val="24"/>
          <w:szCs w:val="24"/>
        </w:rPr>
        <w:t>259</w:t>
      </w:r>
      <w:r w:rsidRPr="00F10449">
        <w:rPr>
          <w:rFonts w:ascii="Arial" w:hAnsi="Arial" w:cs="Arial"/>
          <w:bCs/>
          <w:sz w:val="24"/>
          <w:szCs w:val="24"/>
        </w:rPr>
        <w:t>)</w:t>
      </w:r>
    </w:p>
    <w:p w14:paraId="07C01DC0" w14:textId="77777777" w:rsidR="00C26B99" w:rsidRPr="00F10449" w:rsidRDefault="00C26B99" w:rsidP="00C26B99">
      <w:pPr>
        <w:spacing w:after="0" w:line="276" w:lineRule="auto"/>
        <w:jc w:val="both"/>
        <w:rPr>
          <w:rFonts w:ascii="Arial" w:hAnsi="Arial" w:cs="Arial"/>
          <w:bCs/>
          <w:sz w:val="24"/>
          <w:szCs w:val="24"/>
        </w:rPr>
      </w:pPr>
    </w:p>
    <w:p w14:paraId="7E0864BC" w14:textId="448FEB5D" w:rsidR="00C26B99" w:rsidRPr="00F10449" w:rsidRDefault="00C26B99" w:rsidP="00C26B99">
      <w:pPr>
        <w:spacing w:after="0" w:line="276" w:lineRule="auto"/>
        <w:jc w:val="both"/>
        <w:rPr>
          <w:rFonts w:ascii="Arial" w:hAnsi="Arial" w:cs="Arial"/>
          <w:bCs/>
          <w:sz w:val="24"/>
          <w:szCs w:val="24"/>
        </w:rPr>
      </w:pPr>
      <w:proofErr w:type="spellStart"/>
      <w:r w:rsidRPr="00F10449">
        <w:rPr>
          <w:rFonts w:ascii="Arial" w:hAnsi="Arial" w:cs="Arial"/>
          <w:bCs/>
          <w:sz w:val="24"/>
          <w:szCs w:val="24"/>
        </w:rPr>
        <w:t>Katzir</w:t>
      </w:r>
      <w:proofErr w:type="spellEnd"/>
      <w:r w:rsidRPr="00F10449">
        <w:rPr>
          <w:rFonts w:ascii="Arial" w:hAnsi="Arial" w:cs="Arial"/>
          <w:bCs/>
          <w:sz w:val="24"/>
          <w:szCs w:val="24"/>
        </w:rPr>
        <w:t xml:space="preserve"> 2014</w:t>
      </w:r>
    </w:p>
    <w:p w14:paraId="58F90CF8" w14:textId="6157FB09" w:rsidR="00C26B99" w:rsidRPr="00F10449" w:rsidRDefault="00C26B99" w:rsidP="00C26B99">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Discussion of what it means for two expressions to be contrastive</w:t>
      </w:r>
    </w:p>
    <w:p w14:paraId="01E1FA71" w14:textId="77777777" w:rsidR="00567323" w:rsidRPr="00F10449" w:rsidRDefault="00567323" w:rsidP="00567323">
      <w:pPr>
        <w:spacing w:after="0" w:line="276" w:lineRule="auto"/>
        <w:jc w:val="both"/>
        <w:rPr>
          <w:rFonts w:ascii="Arial" w:hAnsi="Arial" w:cs="Arial"/>
          <w:bCs/>
          <w:sz w:val="24"/>
          <w:szCs w:val="24"/>
        </w:rPr>
      </w:pPr>
    </w:p>
    <w:p w14:paraId="56D48747" w14:textId="6E012656" w:rsidR="006059C0" w:rsidRPr="00F10449" w:rsidRDefault="006059C0"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Vallduvi</w:t>
      </w:r>
      <w:proofErr w:type="spellEnd"/>
      <w:r w:rsidRPr="00F10449">
        <w:rPr>
          <w:rFonts w:ascii="Arial" w:hAnsi="Arial" w:cs="Arial"/>
          <w:bCs/>
          <w:sz w:val="24"/>
          <w:szCs w:val="24"/>
        </w:rPr>
        <w:t xml:space="preserve"> 1992</w:t>
      </w:r>
    </w:p>
    <w:p w14:paraId="6B49D634" w14:textId="4B09E69C"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The information component</w:t>
      </w:r>
    </w:p>
    <w:p w14:paraId="56602F00" w14:textId="1BA5B3B7"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For definition of focus (or look up an oxford handbook)</w:t>
      </w:r>
    </w:p>
    <w:p w14:paraId="7A6393AD" w14:textId="77777777" w:rsidR="006059C0" w:rsidRPr="00F10449" w:rsidRDefault="006059C0" w:rsidP="003C5A76">
      <w:pPr>
        <w:spacing w:after="0" w:line="276" w:lineRule="auto"/>
        <w:jc w:val="both"/>
        <w:rPr>
          <w:rFonts w:ascii="Arial" w:hAnsi="Arial" w:cs="Arial"/>
          <w:bCs/>
          <w:sz w:val="24"/>
          <w:szCs w:val="24"/>
        </w:rPr>
      </w:pPr>
    </w:p>
    <w:p w14:paraId="116DC8E4" w14:textId="39A7EE09" w:rsidR="008838C4" w:rsidRPr="00F10449" w:rsidRDefault="008838C4" w:rsidP="003C5A76">
      <w:pPr>
        <w:spacing w:after="0" w:line="276" w:lineRule="auto"/>
        <w:jc w:val="both"/>
        <w:rPr>
          <w:rFonts w:ascii="Arial" w:hAnsi="Arial" w:cs="Arial"/>
          <w:bCs/>
          <w:sz w:val="24"/>
          <w:szCs w:val="24"/>
        </w:rPr>
      </w:pPr>
      <w:r w:rsidRPr="00F10449">
        <w:rPr>
          <w:rFonts w:ascii="Arial" w:hAnsi="Arial" w:cs="Arial"/>
          <w:bCs/>
          <w:sz w:val="24"/>
          <w:szCs w:val="24"/>
        </w:rPr>
        <w:t>Tomioka (To appear)</w:t>
      </w:r>
    </w:p>
    <w:p w14:paraId="30D55D41" w14:textId="6C83326B" w:rsidR="008838C4" w:rsidRPr="00F10449" w:rsidRDefault="008838C4"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topic, mostly based on Japanese data</w:t>
      </w:r>
    </w:p>
    <w:p w14:paraId="63941404" w14:textId="77777777" w:rsidR="008838C4" w:rsidRPr="00F10449" w:rsidRDefault="008838C4" w:rsidP="003C5A76">
      <w:pPr>
        <w:spacing w:after="0" w:line="276" w:lineRule="auto"/>
        <w:jc w:val="both"/>
        <w:rPr>
          <w:rFonts w:ascii="Arial" w:hAnsi="Arial" w:cs="Arial"/>
          <w:bCs/>
          <w:sz w:val="24"/>
          <w:szCs w:val="24"/>
        </w:rPr>
      </w:pPr>
    </w:p>
    <w:p w14:paraId="4C4DC23E" w14:textId="3BC083FB" w:rsidR="008838C4" w:rsidRPr="00F10449" w:rsidRDefault="008838C4" w:rsidP="003C5A76">
      <w:pPr>
        <w:spacing w:after="0" w:line="276" w:lineRule="auto"/>
        <w:jc w:val="both"/>
        <w:rPr>
          <w:rFonts w:ascii="Arial" w:hAnsi="Arial" w:cs="Arial"/>
          <w:bCs/>
          <w:sz w:val="24"/>
          <w:szCs w:val="24"/>
        </w:rPr>
      </w:pPr>
      <w:r w:rsidRPr="00F10449">
        <w:rPr>
          <w:rFonts w:ascii="Arial" w:hAnsi="Arial" w:cs="Arial"/>
          <w:bCs/>
          <w:sz w:val="24"/>
          <w:szCs w:val="24"/>
        </w:rPr>
        <w:t>Zimmermann (2008)</w:t>
      </w:r>
    </w:p>
    <w:p w14:paraId="7ECB481A" w14:textId="50C8731C" w:rsidR="008838C4" w:rsidRPr="00F10449" w:rsidRDefault="008838C4"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focus, mostly based on Chadic data</w:t>
      </w:r>
    </w:p>
    <w:p w14:paraId="78A61C76" w14:textId="33DA7425" w:rsidR="000C174E" w:rsidRPr="00F10449" w:rsidRDefault="000C174E"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 xml:space="preserve">Contrastive focus marking […] indicate[s] […] </w:t>
      </w:r>
      <w:proofErr w:type="spellStart"/>
      <w:r w:rsidRPr="00F10449">
        <w:rPr>
          <w:rFonts w:ascii="Arial" w:hAnsi="Arial" w:cs="Arial"/>
          <w:sz w:val="24"/>
          <w:szCs w:val="24"/>
        </w:rPr>
        <w:t>acontrast</w:t>
      </w:r>
      <w:proofErr w:type="spellEnd"/>
      <w:r w:rsidRPr="00F10449">
        <w:rPr>
          <w:rFonts w:ascii="Arial" w:hAnsi="Arial" w:cs="Arial"/>
          <w:sz w:val="24"/>
          <w:szCs w:val="24"/>
        </w:rPr>
        <w:t xml:space="preserve">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F10449" w:rsidRDefault="008838C4" w:rsidP="003C5A76">
      <w:pPr>
        <w:spacing w:after="0" w:line="276" w:lineRule="auto"/>
        <w:jc w:val="both"/>
        <w:rPr>
          <w:rFonts w:ascii="Arial" w:hAnsi="Arial" w:cs="Arial"/>
          <w:bCs/>
          <w:sz w:val="24"/>
          <w:szCs w:val="24"/>
        </w:rPr>
      </w:pPr>
    </w:p>
    <w:p w14:paraId="52C18C8A" w14:textId="735723B8" w:rsidR="008838C4" w:rsidRPr="00F10449" w:rsidRDefault="008838C4"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Steube</w:t>
      </w:r>
      <w:proofErr w:type="spellEnd"/>
      <w:r w:rsidRPr="00F10449">
        <w:rPr>
          <w:rFonts w:ascii="Arial" w:hAnsi="Arial" w:cs="Arial"/>
          <w:bCs/>
          <w:sz w:val="24"/>
          <w:szCs w:val="24"/>
        </w:rPr>
        <w:t xml:space="preserve"> (2001)</w:t>
      </w:r>
    </w:p>
    <w:p w14:paraId="7CC623CC" w14:textId="1A746133" w:rsidR="008838C4" w:rsidRPr="00F10449" w:rsidRDefault="0017112D" w:rsidP="003C5A76">
      <w:pPr>
        <w:pStyle w:val="Listenabsatz"/>
        <w:numPr>
          <w:ilvl w:val="0"/>
          <w:numId w:val="5"/>
        </w:numPr>
        <w:spacing w:after="0" w:line="276" w:lineRule="auto"/>
        <w:jc w:val="both"/>
        <w:rPr>
          <w:rFonts w:ascii="Arial" w:hAnsi="Arial" w:cs="Arial"/>
          <w:bCs/>
          <w:sz w:val="24"/>
          <w:szCs w:val="24"/>
        </w:rPr>
      </w:pPr>
      <w:proofErr w:type="spellStart"/>
      <w:r w:rsidRPr="00F10449">
        <w:rPr>
          <w:rFonts w:ascii="Arial" w:hAnsi="Arial" w:cs="Arial"/>
          <w:bCs/>
          <w:sz w:val="24"/>
          <w:szCs w:val="24"/>
        </w:rPr>
        <w:t>Coorigendum</w:t>
      </w:r>
      <w:proofErr w:type="spellEnd"/>
      <w:r w:rsidRPr="00F10449">
        <w:rPr>
          <w:rFonts w:ascii="Arial" w:hAnsi="Arial" w:cs="Arial"/>
          <w:bCs/>
          <w:sz w:val="24"/>
          <w:szCs w:val="24"/>
        </w:rPr>
        <w:t xml:space="preserve"> and </w:t>
      </w:r>
      <w:proofErr w:type="spellStart"/>
      <w:r w:rsidRPr="00F10449">
        <w:rPr>
          <w:rFonts w:ascii="Arial" w:hAnsi="Arial" w:cs="Arial"/>
          <w:bCs/>
          <w:sz w:val="24"/>
          <w:szCs w:val="24"/>
        </w:rPr>
        <w:t>corrigens</w:t>
      </w:r>
      <w:proofErr w:type="spellEnd"/>
      <w:r w:rsidRPr="00F10449">
        <w:rPr>
          <w:rFonts w:ascii="Arial" w:hAnsi="Arial" w:cs="Arial"/>
          <w:bCs/>
          <w:sz w:val="24"/>
          <w:szCs w:val="24"/>
        </w:rPr>
        <w:t xml:space="preserve"> in German</w:t>
      </w:r>
    </w:p>
    <w:p w14:paraId="07588F36" w14:textId="5746E479"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But not in the style of James’ example (1)</w:t>
      </w:r>
    </w:p>
    <w:p w14:paraId="0791B7F3" w14:textId="77777777" w:rsidR="0017112D" w:rsidRPr="00F10449" w:rsidRDefault="0017112D" w:rsidP="003C5A76">
      <w:pPr>
        <w:spacing w:after="0" w:line="276" w:lineRule="auto"/>
        <w:jc w:val="both"/>
        <w:rPr>
          <w:rFonts w:ascii="Arial" w:hAnsi="Arial" w:cs="Arial"/>
          <w:bCs/>
          <w:sz w:val="24"/>
          <w:szCs w:val="24"/>
        </w:rPr>
      </w:pPr>
    </w:p>
    <w:p w14:paraId="0B4156EA" w14:textId="388638B6" w:rsidR="0017112D" w:rsidRPr="00F10449" w:rsidRDefault="0017112D" w:rsidP="003C5A76">
      <w:pPr>
        <w:spacing w:after="0" w:line="276" w:lineRule="auto"/>
        <w:jc w:val="both"/>
        <w:rPr>
          <w:rFonts w:ascii="Arial" w:hAnsi="Arial" w:cs="Arial"/>
          <w:bCs/>
          <w:sz w:val="24"/>
          <w:szCs w:val="24"/>
        </w:rPr>
      </w:pPr>
      <w:r w:rsidRPr="00F10449">
        <w:rPr>
          <w:rFonts w:ascii="Arial" w:hAnsi="Arial" w:cs="Arial"/>
          <w:bCs/>
          <w:sz w:val="24"/>
          <w:szCs w:val="24"/>
        </w:rPr>
        <w:t>Wagner (1999)</w:t>
      </w:r>
    </w:p>
    <w:p w14:paraId="2AC30A16" w14:textId="22250CD4"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German contrastive focus, but from a phonetic perspective</w:t>
      </w:r>
    </w:p>
    <w:p w14:paraId="30E45921" w14:textId="5CDEC07B"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Contrastive focus has been characterized phonologically with a L + H* pitch for English and German, other propose a </w:t>
      </w:r>
      <w:proofErr w:type="spellStart"/>
      <w:r w:rsidRPr="00F10449">
        <w:rPr>
          <w:rFonts w:ascii="Arial" w:hAnsi="Arial" w:cs="Arial"/>
          <w:bCs/>
          <w:sz w:val="24"/>
          <w:szCs w:val="24"/>
        </w:rPr>
        <w:t>postfocal</w:t>
      </w:r>
      <w:proofErr w:type="spellEnd"/>
      <w:r w:rsidRPr="00F10449">
        <w:rPr>
          <w:rFonts w:ascii="Arial" w:hAnsi="Arial" w:cs="Arial"/>
          <w:bCs/>
          <w:sz w:val="24"/>
          <w:szCs w:val="24"/>
        </w:rPr>
        <w:t xml:space="preserve"> metrical </w:t>
      </w:r>
      <w:proofErr w:type="spellStart"/>
      <w:r w:rsidRPr="00F10449">
        <w:rPr>
          <w:rFonts w:ascii="Arial" w:hAnsi="Arial" w:cs="Arial"/>
          <w:bCs/>
          <w:sz w:val="24"/>
          <w:szCs w:val="24"/>
        </w:rPr>
        <w:t>deaccentuation</w:t>
      </w:r>
      <w:proofErr w:type="spellEnd"/>
      <w:r w:rsidRPr="00F10449">
        <w:rPr>
          <w:rFonts w:ascii="Arial" w:hAnsi="Arial" w:cs="Arial"/>
          <w:bCs/>
          <w:sz w:val="24"/>
          <w:szCs w:val="24"/>
        </w:rPr>
        <w:t xml:space="preserve"> for contrast in German (p. 1529)</w:t>
      </w:r>
    </w:p>
    <w:p w14:paraId="6205E2C7" w14:textId="4DE97A83"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correction contrast is characterized acoustically as an increase in duration on the focal word plus a </w:t>
      </w:r>
      <w:proofErr w:type="spellStart"/>
      <w:r w:rsidRPr="00F10449">
        <w:rPr>
          <w:rFonts w:ascii="Arial" w:hAnsi="Arial" w:cs="Arial"/>
          <w:bCs/>
          <w:sz w:val="24"/>
          <w:szCs w:val="24"/>
        </w:rPr>
        <w:t>postfocal</w:t>
      </w:r>
      <w:proofErr w:type="spellEnd"/>
      <w:r w:rsidRPr="00F10449">
        <w:rPr>
          <w:rFonts w:ascii="Arial" w:hAnsi="Arial" w:cs="Arial"/>
          <w:bCs/>
          <w:sz w:val="24"/>
          <w:szCs w:val="24"/>
        </w:rPr>
        <w:t xml:space="preserve"> flattening of the F0-contour (p. 1529)</w:t>
      </w:r>
    </w:p>
    <w:p w14:paraId="68716117" w14:textId="78FE2654"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 xml:space="preserve">results clearly indicate a preference for those environments where a </w:t>
      </w:r>
      <w:proofErr w:type="spellStart"/>
      <w:r w:rsidRPr="00F10449">
        <w:rPr>
          <w:rFonts w:ascii="Arial" w:hAnsi="Arial" w:cs="Arial"/>
          <w:sz w:val="24"/>
          <w:szCs w:val="24"/>
        </w:rPr>
        <w:t>deaccentuation</w:t>
      </w:r>
      <w:proofErr w:type="spellEnd"/>
      <w:r w:rsidRPr="00F10449">
        <w:rPr>
          <w:rFonts w:ascii="Arial" w:hAnsi="Arial" w:cs="Arial"/>
          <w:sz w:val="24"/>
          <w:szCs w:val="24"/>
        </w:rPr>
        <w:t xml:space="preserve"> of the </w:t>
      </w:r>
      <w:proofErr w:type="spellStart"/>
      <w:r w:rsidRPr="00F10449">
        <w:rPr>
          <w:rFonts w:ascii="Arial" w:hAnsi="Arial" w:cs="Arial"/>
          <w:sz w:val="24"/>
          <w:szCs w:val="24"/>
        </w:rPr>
        <w:t>postfocal</w:t>
      </w:r>
      <w:proofErr w:type="spellEnd"/>
      <w:r w:rsidRPr="00F10449">
        <w:rPr>
          <w:rFonts w:ascii="Arial" w:hAnsi="Arial" w:cs="Arial"/>
          <w:sz w:val="24"/>
          <w:szCs w:val="24"/>
        </w:rPr>
        <w:t xml:space="preserve"> domain and a further durational increase of the focal syllable was employed (p. 1532)</w:t>
      </w:r>
    </w:p>
    <w:p w14:paraId="3888D8AA" w14:textId="23832EC6"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F10449" w:rsidRDefault="000C174E" w:rsidP="003C5A76">
      <w:pPr>
        <w:spacing w:after="0" w:line="276" w:lineRule="auto"/>
        <w:jc w:val="both"/>
        <w:rPr>
          <w:rFonts w:ascii="Arial" w:hAnsi="Arial" w:cs="Arial"/>
          <w:bCs/>
          <w:sz w:val="24"/>
          <w:szCs w:val="24"/>
        </w:rPr>
      </w:pPr>
    </w:p>
    <w:p w14:paraId="65C836EE" w14:textId="25037CB1" w:rsidR="000C174E" w:rsidRPr="00F10449" w:rsidRDefault="000C174E" w:rsidP="003C5A76">
      <w:pPr>
        <w:spacing w:after="0" w:line="276" w:lineRule="auto"/>
        <w:jc w:val="both"/>
        <w:rPr>
          <w:rFonts w:ascii="Arial" w:hAnsi="Arial" w:cs="Arial"/>
          <w:bCs/>
          <w:sz w:val="24"/>
          <w:szCs w:val="24"/>
        </w:rPr>
      </w:pPr>
      <w:proofErr w:type="spellStart"/>
      <w:r w:rsidRPr="00F10449">
        <w:rPr>
          <w:rFonts w:ascii="Arial" w:hAnsi="Arial" w:cs="Arial"/>
          <w:bCs/>
          <w:sz w:val="24"/>
          <w:szCs w:val="24"/>
        </w:rPr>
        <w:t>Konietzko</w:t>
      </w:r>
      <w:proofErr w:type="spellEnd"/>
      <w:r w:rsidRPr="00F10449">
        <w:rPr>
          <w:rFonts w:ascii="Arial" w:hAnsi="Arial" w:cs="Arial"/>
          <w:bCs/>
          <w:sz w:val="24"/>
          <w:szCs w:val="24"/>
        </w:rPr>
        <w:t xml:space="preserve"> &amp; Winkler (2010)</w:t>
      </w:r>
    </w:p>
    <w:p w14:paraId="460322CC" w14:textId="474BE88F" w:rsidR="008838C4" w:rsidRPr="00F10449" w:rsidRDefault="000C174E" w:rsidP="003C5A76">
      <w:pPr>
        <w:pStyle w:val="Listenabsatz"/>
        <w:numPr>
          <w:ilvl w:val="0"/>
          <w:numId w:val="5"/>
        </w:numPr>
        <w:spacing w:after="0" w:line="276" w:lineRule="auto"/>
        <w:jc w:val="both"/>
        <w:rPr>
          <w:rFonts w:ascii="Arial" w:hAnsi="Arial" w:cs="Arial"/>
          <w:b/>
          <w:bCs/>
          <w:sz w:val="24"/>
          <w:szCs w:val="24"/>
        </w:rPr>
      </w:pPr>
      <w:r w:rsidRPr="00F10449">
        <w:rPr>
          <w:rFonts w:ascii="Arial" w:hAnsi="Arial" w:cs="Arial"/>
          <w:bCs/>
          <w:sz w:val="24"/>
          <w:szCs w:val="24"/>
        </w:rPr>
        <w:t>Contrastive ellipsis</w:t>
      </w:r>
      <w:r w:rsidR="008838C4" w:rsidRPr="00F10449">
        <w:rPr>
          <w:rFonts w:ascii="Arial" w:hAnsi="Arial" w:cs="Arial"/>
          <w:b/>
          <w:bCs/>
          <w:sz w:val="24"/>
          <w:szCs w:val="24"/>
        </w:rPr>
        <w:br w:type="page"/>
      </w:r>
    </w:p>
    <w:p w14:paraId="55DB202C" w14:textId="77777777" w:rsidR="00FC55AB" w:rsidRPr="00F10449" w:rsidRDefault="00FC55AB" w:rsidP="003C5A76">
      <w:pPr>
        <w:spacing w:after="0" w:line="276" w:lineRule="auto"/>
        <w:jc w:val="both"/>
        <w:rPr>
          <w:rFonts w:ascii="Arial" w:hAnsi="Arial" w:cs="Arial"/>
          <w:b/>
          <w:bCs/>
          <w:sz w:val="24"/>
          <w:szCs w:val="24"/>
        </w:rPr>
      </w:pPr>
    </w:p>
    <w:p w14:paraId="18E6B1E6" w14:textId="2AD30055"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
          <w:bCs/>
          <w:sz w:val="24"/>
          <w:szCs w:val="24"/>
        </w:rPr>
        <w:t>Literature on pitch accent and contrastive focus</w:t>
      </w:r>
    </w:p>
    <w:p w14:paraId="1AAFCBB5" w14:textId="77777777" w:rsidR="00FC55AB" w:rsidRPr="00F10449" w:rsidRDefault="00FC55AB" w:rsidP="00FC55AB">
      <w:pPr>
        <w:spacing w:after="0" w:line="276" w:lineRule="auto"/>
        <w:jc w:val="both"/>
        <w:rPr>
          <w:rFonts w:ascii="Arial" w:hAnsi="Arial" w:cs="Arial"/>
          <w:bCs/>
          <w:sz w:val="24"/>
          <w:szCs w:val="24"/>
        </w:rPr>
      </w:pPr>
    </w:p>
    <w:p w14:paraId="12E30D43" w14:textId="0CE34C4F"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Cs/>
          <w:sz w:val="24"/>
          <w:szCs w:val="24"/>
        </w:rPr>
        <w:t>Beckman &amp; Ayers 1997</w:t>
      </w:r>
    </w:p>
    <w:p w14:paraId="39B5F664" w14:textId="6ECFACAE" w:rsidR="00FC55AB" w:rsidRPr="00F10449" w:rsidRDefault="00FC55AB" w:rsidP="00FC55AB">
      <w:pPr>
        <w:pStyle w:val="Listenabsatz"/>
        <w:numPr>
          <w:ilvl w:val="0"/>
          <w:numId w:val="5"/>
        </w:numPr>
        <w:spacing w:after="0" w:line="276" w:lineRule="auto"/>
        <w:jc w:val="both"/>
        <w:rPr>
          <w:rFonts w:ascii="Arial" w:hAnsi="Arial" w:cs="Arial"/>
          <w:bCs/>
          <w:sz w:val="24"/>
          <w:szCs w:val="24"/>
        </w:rPr>
      </w:pPr>
      <w:proofErr w:type="spellStart"/>
      <w:r w:rsidRPr="00F10449">
        <w:rPr>
          <w:rFonts w:ascii="Arial" w:hAnsi="Arial" w:cs="Arial"/>
          <w:bCs/>
          <w:sz w:val="24"/>
          <w:szCs w:val="24"/>
        </w:rPr>
        <w:t>ToBI</w:t>
      </w:r>
      <w:proofErr w:type="spellEnd"/>
    </w:p>
    <w:p w14:paraId="6BD46B22" w14:textId="02431700"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Use those terms to describe pitch accent in MA</w:t>
      </w:r>
    </w:p>
    <w:p w14:paraId="49522BDB" w14:textId="77777777" w:rsidR="00FC55AB" w:rsidRPr="00F10449" w:rsidRDefault="00FC55AB" w:rsidP="00FC55AB">
      <w:pPr>
        <w:spacing w:after="0" w:line="276" w:lineRule="auto"/>
        <w:jc w:val="both"/>
        <w:rPr>
          <w:rFonts w:ascii="Arial" w:hAnsi="Arial" w:cs="Arial"/>
          <w:bCs/>
          <w:sz w:val="24"/>
          <w:szCs w:val="24"/>
        </w:rPr>
      </w:pPr>
    </w:p>
    <w:p w14:paraId="09F7A341" w14:textId="77777777" w:rsidR="00FC55AB" w:rsidRPr="00F10449" w:rsidRDefault="00FC55AB" w:rsidP="00FC55AB">
      <w:pPr>
        <w:spacing w:after="0" w:line="276" w:lineRule="auto"/>
        <w:jc w:val="both"/>
        <w:rPr>
          <w:rFonts w:ascii="Arial" w:hAnsi="Arial" w:cs="Arial"/>
          <w:bCs/>
          <w:sz w:val="24"/>
          <w:szCs w:val="24"/>
        </w:rPr>
      </w:pPr>
    </w:p>
    <w:p w14:paraId="669FBB70" w14:textId="77777777" w:rsidR="00FC55AB" w:rsidRPr="00F10449" w:rsidRDefault="00FC55AB">
      <w:pPr>
        <w:rPr>
          <w:rFonts w:ascii="Arial" w:hAnsi="Arial" w:cs="Arial"/>
          <w:b/>
          <w:bCs/>
          <w:sz w:val="24"/>
          <w:szCs w:val="24"/>
        </w:rPr>
      </w:pPr>
      <w:r w:rsidRPr="00F10449">
        <w:rPr>
          <w:rFonts w:ascii="Arial" w:hAnsi="Arial" w:cs="Arial"/>
          <w:b/>
          <w:bCs/>
          <w:sz w:val="24"/>
          <w:szCs w:val="24"/>
        </w:rPr>
        <w:br w:type="page"/>
      </w:r>
    </w:p>
    <w:p w14:paraId="2216F8BF" w14:textId="526E2574" w:rsidR="00DE4111" w:rsidRPr="00F10449" w:rsidRDefault="00DE4111"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w:t>
      </w:r>
      <w:r w:rsidR="00224E54" w:rsidRPr="00F10449">
        <w:rPr>
          <w:rFonts w:ascii="Arial" w:hAnsi="Arial" w:cs="Arial"/>
          <w:b/>
          <w:bCs/>
          <w:sz w:val="24"/>
          <w:szCs w:val="24"/>
        </w:rPr>
        <w:t xml:space="preserve"> processing</w:t>
      </w:r>
    </w:p>
    <w:p w14:paraId="2C188E9A" w14:textId="77777777" w:rsidR="00846A6C" w:rsidRPr="00F10449" w:rsidRDefault="00846A6C" w:rsidP="003C5A76">
      <w:pPr>
        <w:spacing w:after="0" w:line="276" w:lineRule="auto"/>
        <w:jc w:val="both"/>
        <w:rPr>
          <w:rFonts w:ascii="Arial" w:hAnsi="Arial" w:cs="Arial"/>
          <w:b/>
          <w:bCs/>
          <w:sz w:val="24"/>
          <w:szCs w:val="24"/>
        </w:rPr>
      </w:pPr>
    </w:p>
    <w:p w14:paraId="69BE52BA" w14:textId="771E74EC" w:rsidR="005E5FA1" w:rsidRPr="00F10449" w:rsidRDefault="005E5FA1" w:rsidP="003C5A76">
      <w:pPr>
        <w:spacing w:after="0" w:line="276" w:lineRule="auto"/>
        <w:jc w:val="both"/>
        <w:rPr>
          <w:rFonts w:ascii="Arial" w:hAnsi="Arial" w:cs="Arial"/>
          <w:sz w:val="24"/>
          <w:szCs w:val="24"/>
        </w:rPr>
      </w:pPr>
      <w:r w:rsidRPr="00F10449">
        <w:rPr>
          <w:rFonts w:ascii="Arial" w:hAnsi="Arial" w:cs="Arial"/>
          <w:sz w:val="24"/>
          <w:szCs w:val="24"/>
        </w:rPr>
        <w:t>Merchant 2001</w:t>
      </w:r>
    </w:p>
    <w:p w14:paraId="5F66EBD5" w14:textId="686A59C6" w:rsidR="005E5FA1" w:rsidRPr="00F10449" w:rsidRDefault="005E5FA1" w:rsidP="003C5A76">
      <w:pPr>
        <w:pStyle w:val="Listenabsatz"/>
        <w:numPr>
          <w:ilvl w:val="0"/>
          <w:numId w:val="5"/>
        </w:numPr>
        <w:spacing w:after="0" w:line="276" w:lineRule="auto"/>
        <w:jc w:val="both"/>
        <w:rPr>
          <w:rFonts w:ascii="Arial" w:hAnsi="Arial" w:cs="Arial"/>
          <w:sz w:val="24"/>
          <w:szCs w:val="24"/>
        </w:rPr>
      </w:pPr>
      <w:proofErr w:type="spellStart"/>
      <w:r w:rsidRPr="00F10449">
        <w:rPr>
          <w:rFonts w:ascii="Arial" w:hAnsi="Arial" w:cs="Arial"/>
          <w:sz w:val="24"/>
          <w:szCs w:val="24"/>
        </w:rPr>
        <w:t>Brechtbau</w:t>
      </w:r>
      <w:proofErr w:type="spellEnd"/>
      <w:r w:rsidRPr="00F10449">
        <w:rPr>
          <w:rFonts w:ascii="Arial" w:hAnsi="Arial" w:cs="Arial"/>
          <w:sz w:val="24"/>
          <w:szCs w:val="24"/>
        </w:rPr>
        <w:t xml:space="preserve">, </w:t>
      </w:r>
      <w:proofErr w:type="spellStart"/>
      <w:r w:rsidRPr="00F10449">
        <w:rPr>
          <w:rFonts w:ascii="Arial" w:hAnsi="Arial" w:cs="Arial"/>
          <w:sz w:val="24"/>
          <w:szCs w:val="24"/>
        </w:rPr>
        <w:t>Signatur</w:t>
      </w:r>
      <w:proofErr w:type="spellEnd"/>
      <w:r w:rsidRPr="00F10449">
        <w:rPr>
          <w:rFonts w:ascii="Arial" w:hAnsi="Arial" w:cs="Arial"/>
          <w:sz w:val="24"/>
          <w:szCs w:val="24"/>
        </w:rPr>
        <w:t>: GJ 600.412 b</w:t>
      </w:r>
    </w:p>
    <w:p w14:paraId="33FEF628" w14:textId="128C1854" w:rsidR="005E5FA1" w:rsidRPr="00F10449" w:rsidRDefault="005E5FA1"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 xml:space="preserve">1999 version </w:t>
      </w:r>
      <w:proofErr w:type="spellStart"/>
      <w:r w:rsidRPr="00F10449">
        <w:rPr>
          <w:rFonts w:ascii="Arial" w:hAnsi="Arial" w:cs="Arial"/>
          <w:sz w:val="24"/>
          <w:szCs w:val="24"/>
        </w:rPr>
        <w:t>ausleihbar</w:t>
      </w:r>
      <w:proofErr w:type="spellEnd"/>
      <w:r w:rsidRPr="00F10449">
        <w:rPr>
          <w:rFonts w:ascii="Arial" w:hAnsi="Arial" w:cs="Arial"/>
          <w:sz w:val="24"/>
          <w:szCs w:val="24"/>
        </w:rPr>
        <w:t xml:space="preserve"> in UB</w:t>
      </w:r>
    </w:p>
    <w:p w14:paraId="74A271AD" w14:textId="77777777" w:rsidR="00BC326C" w:rsidRPr="00F10449" w:rsidRDefault="00BC326C" w:rsidP="003C5A76">
      <w:pPr>
        <w:spacing w:after="0" w:line="276" w:lineRule="auto"/>
        <w:jc w:val="both"/>
        <w:rPr>
          <w:rFonts w:ascii="Arial" w:hAnsi="Arial" w:cs="Arial"/>
          <w:sz w:val="24"/>
          <w:szCs w:val="24"/>
        </w:rPr>
      </w:pPr>
    </w:p>
    <w:p w14:paraId="710AB257" w14:textId="08154BCE" w:rsidR="00BC326C" w:rsidRPr="00F10449" w:rsidRDefault="00BC326C" w:rsidP="003C5A76">
      <w:pPr>
        <w:spacing w:after="0" w:line="276" w:lineRule="auto"/>
        <w:jc w:val="both"/>
        <w:rPr>
          <w:rFonts w:ascii="Arial" w:hAnsi="Arial" w:cs="Arial"/>
          <w:sz w:val="24"/>
          <w:szCs w:val="24"/>
        </w:rPr>
      </w:pPr>
      <w:r w:rsidRPr="00F10449">
        <w:rPr>
          <w:rFonts w:ascii="Arial" w:hAnsi="Arial" w:cs="Arial"/>
          <w:sz w:val="24"/>
          <w:szCs w:val="24"/>
        </w:rPr>
        <w:t>Merchant 2004</w:t>
      </w:r>
    </w:p>
    <w:p w14:paraId="7A6A3C4E" w14:textId="2D8A5F84" w:rsidR="00BC326C" w:rsidRPr="00F10449" w:rsidRDefault="00BC326C"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1ACCCA18" w14:textId="5467BD0A" w:rsidR="00BC326C" w:rsidRPr="00F10449" w:rsidRDefault="00BC326C" w:rsidP="003C5A76">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Sluicing = the sentential portion of a constituent question is elided, leaving only the wh-phrase (p. 664)</w:t>
      </w:r>
    </w:p>
    <w:p w14:paraId="7195B5F6" w14:textId="27F2DED8" w:rsidR="00BC326C" w:rsidRPr="00F10449" w:rsidRDefault="00BC326C" w:rsidP="003C5A76">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Ellipsis in minimalism pp. 670-673</w:t>
      </w:r>
    </w:p>
    <w:p w14:paraId="1A2ABD03" w14:textId="395F5528" w:rsidR="00887DFF" w:rsidRPr="00F10449" w:rsidRDefault="00887DFF" w:rsidP="003C5A76">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Similar fragment answer to MA project pp. 687-689. However, yes/no questions instead of declarative sentence</w:t>
      </w:r>
    </w:p>
    <w:p w14:paraId="66B9CA82" w14:textId="33CA41D9" w:rsidR="002E48D2" w:rsidRPr="00F10449" w:rsidRDefault="002E48D2"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 xml:space="preserve">Gives evidence that fragments answers are derived from </w:t>
      </w:r>
      <w:r w:rsidR="003D0042" w:rsidRPr="00F10449">
        <w:rPr>
          <w:rFonts w:ascii="Arial" w:hAnsi="Arial" w:cs="Arial"/>
          <w:sz w:val="24"/>
          <w:szCs w:val="24"/>
        </w:rPr>
        <w:t>full</w:t>
      </w:r>
      <w:r w:rsidRPr="00F10449">
        <w:rPr>
          <w:rFonts w:ascii="Arial" w:hAnsi="Arial" w:cs="Arial"/>
          <w:sz w:val="24"/>
          <w:szCs w:val="24"/>
        </w:rPr>
        <w:t xml:space="preserve"> sentential structures, subject to ellipsis, and that fragment moves from its base position</w:t>
      </w:r>
    </w:p>
    <w:p w14:paraId="0EC98ACC" w14:textId="77777777" w:rsidR="005E5FA1" w:rsidRPr="00F10449" w:rsidRDefault="005E5FA1" w:rsidP="003C5A76">
      <w:pPr>
        <w:spacing w:after="0" w:line="276" w:lineRule="auto"/>
        <w:jc w:val="both"/>
        <w:rPr>
          <w:rFonts w:ascii="Arial" w:hAnsi="Arial" w:cs="Arial"/>
          <w:sz w:val="24"/>
          <w:szCs w:val="24"/>
        </w:rPr>
      </w:pPr>
    </w:p>
    <w:p w14:paraId="43E875BB" w14:textId="217D3C76" w:rsidR="005E5FA1" w:rsidRPr="00F10449" w:rsidRDefault="005E5FA1" w:rsidP="003C5A76">
      <w:pPr>
        <w:spacing w:after="0" w:line="276" w:lineRule="auto"/>
        <w:jc w:val="both"/>
        <w:rPr>
          <w:rFonts w:ascii="Arial" w:hAnsi="Arial" w:cs="Arial"/>
          <w:sz w:val="24"/>
          <w:szCs w:val="24"/>
        </w:rPr>
      </w:pPr>
      <w:r w:rsidRPr="00F10449">
        <w:rPr>
          <w:rFonts w:ascii="Arial" w:hAnsi="Arial" w:cs="Arial"/>
          <w:sz w:val="24"/>
          <w:szCs w:val="24"/>
        </w:rPr>
        <w:t>Merchant 2019</w:t>
      </w:r>
    </w:p>
    <w:p w14:paraId="251D6C69" w14:textId="6DC7E911" w:rsidR="00E159E4" w:rsidRPr="00F10449" w:rsidRDefault="00941F8C"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Reviews several approaches to the syntax of ellipsis and evidence in favor and against them</w:t>
      </w:r>
    </w:p>
    <w:p w14:paraId="10798F07" w14:textId="0B71E94D" w:rsidR="005312B8" w:rsidRPr="00F10449" w:rsidRDefault="005312B8"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 xml:space="preserve">Paper can be used for the </w:t>
      </w:r>
      <w:r w:rsidR="003F3C9F" w:rsidRPr="00F10449">
        <w:rPr>
          <w:rFonts w:ascii="Arial" w:hAnsi="Arial" w:cs="Arial"/>
          <w:sz w:val="24"/>
          <w:szCs w:val="24"/>
        </w:rPr>
        <w:t>introductory</w:t>
      </w:r>
      <w:r w:rsidRPr="00F10449">
        <w:rPr>
          <w:rFonts w:ascii="Arial" w:hAnsi="Arial" w:cs="Arial"/>
          <w:sz w:val="24"/>
          <w:szCs w:val="24"/>
        </w:rPr>
        <w:t xml:space="preserve"> part of the MA thesis</w:t>
      </w:r>
    </w:p>
    <w:p w14:paraId="413E20CB" w14:textId="1528A643" w:rsidR="005E5FA1" w:rsidRPr="00F10449" w:rsidRDefault="005E5FA1" w:rsidP="003C5A76">
      <w:pPr>
        <w:pStyle w:val="Listenabsatz"/>
        <w:spacing w:after="0" w:line="276" w:lineRule="auto"/>
        <w:jc w:val="both"/>
        <w:rPr>
          <w:rFonts w:ascii="Arial" w:hAnsi="Arial" w:cs="Arial"/>
          <w:sz w:val="24"/>
          <w:szCs w:val="24"/>
        </w:rPr>
      </w:pPr>
    </w:p>
    <w:p w14:paraId="5EE45332" w14:textId="7CF6DDBB" w:rsidR="007F3E95" w:rsidRPr="00F10449" w:rsidRDefault="007F3E95" w:rsidP="003C5A76">
      <w:pPr>
        <w:spacing w:after="0" w:line="276" w:lineRule="auto"/>
        <w:jc w:val="both"/>
        <w:rPr>
          <w:rFonts w:ascii="Arial" w:hAnsi="Arial" w:cs="Arial"/>
          <w:sz w:val="24"/>
          <w:szCs w:val="24"/>
        </w:rPr>
      </w:pPr>
      <w:r w:rsidRPr="00F10449">
        <w:rPr>
          <w:rFonts w:ascii="Arial" w:hAnsi="Arial" w:cs="Arial"/>
          <w:sz w:val="24"/>
          <w:szCs w:val="24"/>
        </w:rPr>
        <w:t>Harris &amp; Carlson (2018)</w:t>
      </w:r>
    </w:p>
    <w:p w14:paraId="247FCF50" w14:textId="072ACB1E" w:rsidR="00365ED0"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 xml:space="preserve">Propose that </w:t>
      </w:r>
      <w:proofErr w:type="spellStart"/>
      <w:r w:rsidRPr="00F10449">
        <w:rPr>
          <w:rFonts w:ascii="Arial" w:hAnsi="Arial" w:cs="Arial"/>
          <w:sz w:val="24"/>
          <w:szCs w:val="24"/>
        </w:rPr>
        <w:t>sental</w:t>
      </w:r>
      <w:proofErr w:type="spellEnd"/>
      <w:r w:rsidRPr="00F10449">
        <w:rPr>
          <w:rFonts w:ascii="Arial" w:hAnsi="Arial" w:cs="Arial"/>
          <w:sz w:val="24"/>
          <w:szCs w:val="24"/>
        </w:rPr>
        <w:t>-final default locations for focus interfere with the identification of focus in non-default positions from overtly marked constituents</w:t>
      </w:r>
    </w:p>
    <w:p w14:paraId="63F6CAA5" w14:textId="1090F7D1"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Key findings</w:t>
      </w:r>
    </w:p>
    <w:p w14:paraId="1393DA3C" w14:textId="55DB952D"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a strong bias to pair the remnant with the most local plausible correlate in production </w:t>
      </w:r>
    </w:p>
    <w:p w14:paraId="58D933FF" w14:textId="4815EDB9"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background</w:t>
      </w:r>
    </w:p>
    <w:p w14:paraId="5996709C" w14:textId="73F8013D"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Basic tasks of the processor in ellipsis processing (p. 485)</w:t>
      </w:r>
    </w:p>
    <w:p w14:paraId="3ED818D8" w14:textId="541392DD"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Parse the remnant by constructing the appropriate phrase structure for the remnant given the input. </w:t>
      </w:r>
    </w:p>
    <w:p w14:paraId="7C132307" w14:textId="3B2055AF"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Locate the correlate, if any, from the antecedent clause. </w:t>
      </w:r>
    </w:p>
    <w:p w14:paraId="1F27B33A" w14:textId="6283FBAE"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Construct the elided phrase by regenerating or copying a structure at Logical Form.</w:t>
      </w:r>
    </w:p>
    <w:p w14:paraId="73D91861" w14:textId="7866EC2A"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lastRenderedPageBreak/>
        <w:t>Locality bias: Contrast the remnant with the nearest constituent (of the appropriate type) in the preceding clause (Harris, 2015; Harris &amp; Carlson, 2016)</w:t>
      </w:r>
    </w:p>
    <w:p w14:paraId="65B8F4C4" w14:textId="4BBED41E" w:rsidR="00753421"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1</w:t>
      </w:r>
    </w:p>
    <w:p w14:paraId="002B19F7" w14:textId="25A9587D" w:rsidR="00CD5950"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does Locality bias would persist in sentences bearing clear, contrastive pitch accents?</w:t>
      </w:r>
    </w:p>
    <w:p w14:paraId="090A056A" w14:textId="18F7AAFD" w:rsidR="00753421"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Method: </w:t>
      </w:r>
      <w:r w:rsidR="00753421" w:rsidRPr="00F10449">
        <w:rPr>
          <w:rFonts w:ascii="Arial" w:hAnsi="Arial" w:cs="Arial"/>
          <w:sz w:val="24"/>
          <w:szCs w:val="24"/>
        </w:rPr>
        <w:t>Unambiguous sentences, crossing accent location (subject vs. object) and remnant type (subject vs. object)</w:t>
      </w:r>
      <w:r w:rsidRPr="00F10449">
        <w:rPr>
          <w:rFonts w:ascii="Arial" w:hAnsi="Arial" w:cs="Arial"/>
          <w:sz w:val="24"/>
          <w:szCs w:val="24"/>
        </w:rPr>
        <w:t>, asking participants to rate the naturalness of the sentences on a 7-point Likert scale</w:t>
      </w:r>
    </w:p>
    <w:p w14:paraId="29009ABD" w14:textId="7CF0DAD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Result:</w:t>
      </w:r>
      <w:r w:rsidR="003C5A76" w:rsidRPr="00F10449">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F10449" w:rsidRDefault="00F96D69"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2</w:t>
      </w:r>
    </w:p>
    <w:p w14:paraId="6C4B0C10" w14:textId="348FF341"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F10449" w:rsidRDefault="003C5A76" w:rsidP="003C5A76">
      <w:pPr>
        <w:pStyle w:val="Listenabsatz"/>
        <w:spacing w:after="0" w:line="276" w:lineRule="auto"/>
        <w:ind w:left="1440"/>
        <w:jc w:val="both"/>
        <w:rPr>
          <w:rFonts w:ascii="Arial" w:hAnsi="Arial" w:cs="Arial"/>
          <w:sz w:val="24"/>
          <w:szCs w:val="24"/>
        </w:rPr>
      </w:pPr>
      <w:r w:rsidRPr="00F10449">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F10449">
        <w:rPr>
          <w:rFonts w:ascii="Arial" w:hAnsi="Arial" w:cs="Arial"/>
          <w:noProof/>
          <w:sz w:val="24"/>
          <w:szCs w:val="24"/>
        </w:rPr>
        <w:t xml:space="preserve"> </w:t>
      </w:r>
      <w:r w:rsidRPr="00F10449">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F10449" w:rsidRDefault="003C5A76"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Results: non-local </w:t>
      </w:r>
      <w:r w:rsidRPr="00F10449">
        <w:rPr>
          <w:rFonts w:ascii="Arial" w:hAnsi="Arial" w:cs="Arial"/>
          <w:i/>
          <w:sz w:val="24"/>
          <w:szCs w:val="24"/>
        </w:rPr>
        <w:t xml:space="preserve">the president </w:t>
      </w:r>
      <w:r w:rsidRPr="00F10449">
        <w:rPr>
          <w:rFonts w:ascii="Arial" w:hAnsi="Arial" w:cs="Arial"/>
          <w:sz w:val="24"/>
          <w:szCs w:val="24"/>
        </w:rPr>
        <w:t xml:space="preserve">was rates as less acceptable than the local </w:t>
      </w:r>
      <w:r w:rsidRPr="00F10449">
        <w:rPr>
          <w:rFonts w:ascii="Arial" w:hAnsi="Arial" w:cs="Arial"/>
          <w:i/>
          <w:sz w:val="24"/>
          <w:szCs w:val="24"/>
        </w:rPr>
        <w:t xml:space="preserve">a book, </w:t>
      </w:r>
      <w:r w:rsidRPr="00F10449">
        <w:rPr>
          <w:rFonts w:ascii="Arial" w:hAnsi="Arial" w:cs="Arial"/>
          <w:sz w:val="24"/>
          <w:szCs w:val="24"/>
        </w:rPr>
        <w:t xml:space="preserve">which did not differ in acceptability from the non-local relative clause </w:t>
      </w:r>
      <w:r w:rsidRPr="00F10449">
        <w:rPr>
          <w:rFonts w:ascii="Arial" w:hAnsi="Arial" w:cs="Arial"/>
          <w:i/>
          <w:sz w:val="24"/>
          <w:szCs w:val="24"/>
        </w:rPr>
        <w:t>a book that did</w:t>
      </w:r>
      <w:r w:rsidRPr="00F10449">
        <w:rPr>
          <w:rFonts w:ascii="Arial" w:hAnsi="Arial" w:cs="Arial"/>
          <w:sz w:val="24"/>
          <w:szCs w:val="24"/>
        </w:rPr>
        <w:t>. Non-local accent (pitch accent on relative clause head) was rated less acceptable overall than local accent.</w:t>
      </w:r>
    </w:p>
    <w:p w14:paraId="4F075E3F" w14:textId="77777777" w:rsidR="007F3E95" w:rsidRPr="00F10449" w:rsidRDefault="007F3E95" w:rsidP="003C5A76">
      <w:pPr>
        <w:spacing w:after="0" w:line="276" w:lineRule="auto"/>
        <w:jc w:val="both"/>
        <w:rPr>
          <w:rFonts w:ascii="Arial" w:hAnsi="Arial" w:cs="Arial"/>
          <w:sz w:val="24"/>
          <w:szCs w:val="24"/>
        </w:rPr>
      </w:pPr>
    </w:p>
    <w:p w14:paraId="78D8B876" w14:textId="05BB85D8" w:rsidR="00DE4111" w:rsidRPr="00F10449" w:rsidRDefault="00DE4111" w:rsidP="003C5A76">
      <w:pPr>
        <w:spacing w:after="0" w:line="276" w:lineRule="auto"/>
        <w:jc w:val="both"/>
        <w:rPr>
          <w:rFonts w:ascii="Arial" w:hAnsi="Arial" w:cs="Arial"/>
          <w:sz w:val="24"/>
          <w:szCs w:val="24"/>
        </w:rPr>
      </w:pPr>
      <w:r w:rsidRPr="00F10449">
        <w:rPr>
          <w:rFonts w:ascii="Arial" w:hAnsi="Arial" w:cs="Arial"/>
          <w:sz w:val="24"/>
          <w:szCs w:val="24"/>
        </w:rPr>
        <w:t>Harris (2023)</w:t>
      </w:r>
    </w:p>
    <w:p w14:paraId="41B5CE7A" w14:textId="15BFC20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Investigates processing of ellipses by using pupillometry</w:t>
      </w:r>
    </w:p>
    <w:p w14:paraId="168EB9FE" w14:textId="52C4504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Ellipsis in question: </w:t>
      </w:r>
      <w:r w:rsidRPr="00F10449">
        <w:rPr>
          <w:rFonts w:ascii="Arial" w:hAnsi="Arial" w:cs="Arial"/>
          <w:i/>
          <w:sz w:val="24"/>
          <w:szCs w:val="24"/>
        </w:rPr>
        <w:t>let alone</w:t>
      </w:r>
    </w:p>
    <w:p w14:paraId="79342280" w14:textId="748B78DC" w:rsidR="00DE4111" w:rsidRPr="00F10449" w:rsidRDefault="00DE4111" w:rsidP="003C5A76">
      <w:pPr>
        <w:pStyle w:val="Listenabsatz"/>
        <w:numPr>
          <w:ilvl w:val="0"/>
          <w:numId w:val="3"/>
        </w:numPr>
        <w:spacing w:after="0" w:line="276" w:lineRule="auto"/>
        <w:jc w:val="both"/>
        <w:rPr>
          <w:rFonts w:ascii="Arial" w:hAnsi="Arial" w:cs="Arial"/>
          <w:sz w:val="24"/>
          <w:szCs w:val="24"/>
        </w:rPr>
      </w:pPr>
      <w:proofErr w:type="spellStart"/>
      <w:r w:rsidRPr="00F10449">
        <w:rPr>
          <w:rFonts w:ascii="Arial" w:hAnsi="Arial" w:cs="Arial"/>
          <w:sz w:val="24"/>
          <w:szCs w:val="24"/>
        </w:rPr>
        <w:t>i</w:t>
      </w:r>
      <w:proofErr w:type="spellEnd"/>
      <w:r w:rsidRPr="00F10449">
        <w:rPr>
          <w:rFonts w:ascii="Arial" w:hAnsi="Arial" w:cs="Arial"/>
          <w:sz w:val="24"/>
          <w:szCs w:val="24"/>
        </w:rPr>
        <w:t xml:space="preserve">. e., investigating how contrastive pitch accent location interacts with global preferences for local correlates in the </w:t>
      </w:r>
      <w:r w:rsidRPr="00F10449">
        <w:rPr>
          <w:rFonts w:ascii="Arial" w:hAnsi="Arial" w:cs="Arial"/>
          <w:i/>
          <w:iCs/>
          <w:sz w:val="24"/>
          <w:szCs w:val="24"/>
        </w:rPr>
        <w:t>let alone</w:t>
      </w:r>
      <w:r w:rsidRPr="00F10449">
        <w:rPr>
          <w:rFonts w:ascii="Arial" w:hAnsi="Arial" w:cs="Arial"/>
          <w:sz w:val="24"/>
          <w:szCs w:val="24"/>
        </w:rPr>
        <w:t xml:space="preserve"> construction</w:t>
      </w:r>
    </w:p>
    <w:p w14:paraId="1193ED76" w14:textId="6FC08323"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introduction to </w:t>
      </w:r>
      <w:r w:rsidRPr="00F10449">
        <w:rPr>
          <w:rFonts w:ascii="Arial" w:hAnsi="Arial" w:cs="Arial"/>
          <w:i/>
          <w:sz w:val="24"/>
          <w:szCs w:val="24"/>
        </w:rPr>
        <w:t xml:space="preserve">let alone </w:t>
      </w:r>
      <w:r w:rsidRPr="00F10449">
        <w:rPr>
          <w:rFonts w:ascii="Arial" w:hAnsi="Arial" w:cs="Arial"/>
          <w:sz w:val="24"/>
          <w:szCs w:val="24"/>
        </w:rPr>
        <w:t>ellipses on pp. 117-118</w:t>
      </w:r>
    </w:p>
    <w:p w14:paraId="4191EDBD" w14:textId="043E7B3F"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introduction to pupillometry</w:t>
      </w:r>
      <w:r w:rsidR="007F3E95" w:rsidRPr="00F10449">
        <w:rPr>
          <w:rFonts w:ascii="Arial" w:hAnsi="Arial" w:cs="Arial"/>
          <w:sz w:val="24"/>
          <w:szCs w:val="24"/>
        </w:rPr>
        <w:t xml:space="preserve"> experiment</w:t>
      </w:r>
      <w:r w:rsidRPr="00F10449">
        <w:rPr>
          <w:rFonts w:ascii="Arial" w:hAnsi="Arial" w:cs="Arial"/>
          <w:sz w:val="24"/>
          <w:szCs w:val="24"/>
        </w:rPr>
        <w:t xml:space="preserve"> on pp. </w:t>
      </w:r>
      <w:r w:rsidR="007F3E95" w:rsidRPr="00F10449">
        <w:rPr>
          <w:rFonts w:ascii="Arial" w:hAnsi="Arial" w:cs="Arial"/>
          <w:sz w:val="24"/>
          <w:szCs w:val="24"/>
        </w:rPr>
        <w:t>120-124</w:t>
      </w:r>
    </w:p>
    <w:p w14:paraId="0742FB4E" w14:textId="005FA7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20 items from Experiment 1 in Harris &amp; Carlson (2018)</w:t>
      </w:r>
    </w:p>
    <w:p w14:paraId="1B3138C3" w14:textId="55F70A3A"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2x2 design with remnant type (</w:t>
      </w:r>
      <w:proofErr w:type="spellStart"/>
      <w:r w:rsidRPr="00F10449">
        <w:rPr>
          <w:rFonts w:ascii="Arial" w:hAnsi="Arial" w:cs="Arial"/>
          <w:sz w:val="24"/>
          <w:szCs w:val="24"/>
        </w:rPr>
        <w:t>ObjectRem</w:t>
      </w:r>
      <w:proofErr w:type="spellEnd"/>
      <w:r w:rsidRPr="00F10449">
        <w:rPr>
          <w:rFonts w:ascii="Arial" w:hAnsi="Arial" w:cs="Arial"/>
          <w:sz w:val="24"/>
          <w:szCs w:val="24"/>
        </w:rPr>
        <w:t xml:space="preserve"> vs. </w:t>
      </w:r>
      <w:proofErr w:type="spellStart"/>
      <w:r w:rsidRPr="00F10449">
        <w:rPr>
          <w:rFonts w:ascii="Arial" w:hAnsi="Arial" w:cs="Arial"/>
          <w:sz w:val="24"/>
          <w:szCs w:val="24"/>
        </w:rPr>
        <w:t>SubjectRem</w:t>
      </w:r>
      <w:proofErr w:type="spellEnd"/>
      <w:r w:rsidRPr="00F10449">
        <w:rPr>
          <w:rFonts w:ascii="Arial" w:hAnsi="Arial" w:cs="Arial"/>
          <w:sz w:val="24"/>
          <w:szCs w:val="24"/>
        </w:rPr>
        <w:t>) and pitch accent location (</w:t>
      </w:r>
      <w:proofErr w:type="spellStart"/>
      <w:r w:rsidRPr="00F10449">
        <w:rPr>
          <w:rFonts w:ascii="Arial" w:hAnsi="Arial" w:cs="Arial"/>
          <w:sz w:val="24"/>
          <w:szCs w:val="24"/>
        </w:rPr>
        <w:t>ObjectPA</w:t>
      </w:r>
      <w:proofErr w:type="spellEnd"/>
      <w:r w:rsidRPr="00F10449">
        <w:rPr>
          <w:rFonts w:ascii="Arial" w:hAnsi="Arial" w:cs="Arial"/>
          <w:sz w:val="24"/>
          <w:szCs w:val="24"/>
        </w:rPr>
        <w:t xml:space="preserve"> vs. </w:t>
      </w:r>
      <w:proofErr w:type="spellStart"/>
      <w:r w:rsidRPr="00F10449">
        <w:rPr>
          <w:rFonts w:ascii="Arial" w:hAnsi="Arial" w:cs="Arial"/>
          <w:sz w:val="24"/>
          <w:szCs w:val="24"/>
        </w:rPr>
        <w:t>SubjectPA</w:t>
      </w:r>
      <w:proofErr w:type="spellEnd"/>
      <w:r w:rsidRPr="00F10449">
        <w:rPr>
          <w:rFonts w:ascii="Arial" w:hAnsi="Arial" w:cs="Arial"/>
          <w:sz w:val="24"/>
          <w:szCs w:val="24"/>
        </w:rPr>
        <w:t>)</w:t>
      </w:r>
    </w:p>
    <w:p w14:paraId="10462319" w14:textId="77777777" w:rsidR="00BF64FB" w:rsidRPr="00F10449" w:rsidRDefault="00BF64FB"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Results: </w:t>
      </w:r>
    </w:p>
    <w:p w14:paraId="68BAFEE4" w14:textId="2E1254A6"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When an object remnant was preceded by a pitch accented subject, the greatest effect on pupil change was observed</w:t>
      </w:r>
    </w:p>
    <w:p w14:paraId="0E2C5666" w14:textId="48B44D1F"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Pitch accent location in the subject remnant conditions, in contrast, appeared to have no effect. In other words, prosodic parallelism did </w:t>
      </w:r>
      <w:r w:rsidRPr="00F10449">
        <w:rPr>
          <w:rFonts w:ascii="Arial" w:hAnsi="Arial" w:cs="Arial"/>
          <w:sz w:val="24"/>
          <w:szCs w:val="24"/>
        </w:rPr>
        <w:lastRenderedPageBreak/>
        <w:t>affect the pupillary response, but failed to completely reverse the effect of locality</w:t>
      </w:r>
    </w:p>
    <w:p w14:paraId="74F6F87E" w14:textId="23C199DA" w:rsidR="007F3E95" w:rsidRPr="00F10449" w:rsidRDefault="007F3E95"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conclusions:</w:t>
      </w:r>
    </w:p>
    <w:p w14:paraId="5EBCBCF5" w14:textId="2BFB24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if prosodic parallelism and global locality preferences conflict, a penalty for non-local correlate-remnant pairings is observed</w:t>
      </w:r>
    </w:p>
    <w:p w14:paraId="350970A6" w14:textId="24D37280"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F10449" w:rsidRDefault="00D758B7" w:rsidP="003C5A76">
      <w:pPr>
        <w:spacing w:after="0" w:line="276" w:lineRule="auto"/>
        <w:jc w:val="both"/>
        <w:rPr>
          <w:rFonts w:ascii="Arial" w:hAnsi="Arial" w:cs="Arial"/>
          <w:sz w:val="24"/>
          <w:szCs w:val="24"/>
        </w:rPr>
      </w:pPr>
    </w:p>
    <w:p w14:paraId="5C22EDB8" w14:textId="4F8FD4A0" w:rsidR="00D758B7" w:rsidRPr="00F10449" w:rsidRDefault="00D758B7" w:rsidP="003C5A76">
      <w:pPr>
        <w:spacing w:after="0" w:line="276" w:lineRule="auto"/>
        <w:jc w:val="both"/>
        <w:rPr>
          <w:rFonts w:ascii="Arial" w:hAnsi="Arial" w:cs="Arial"/>
          <w:sz w:val="24"/>
          <w:szCs w:val="24"/>
        </w:rPr>
      </w:pPr>
      <w:proofErr w:type="spellStart"/>
      <w:r w:rsidRPr="00F10449">
        <w:rPr>
          <w:rFonts w:ascii="Arial" w:hAnsi="Arial" w:cs="Arial"/>
          <w:sz w:val="24"/>
          <w:szCs w:val="24"/>
        </w:rPr>
        <w:t>Rasekhi</w:t>
      </w:r>
      <w:proofErr w:type="spellEnd"/>
      <w:r w:rsidRPr="00F10449">
        <w:rPr>
          <w:rFonts w:ascii="Arial" w:hAnsi="Arial" w:cs="Arial"/>
          <w:sz w:val="24"/>
          <w:szCs w:val="24"/>
        </w:rPr>
        <w:t xml:space="preserve"> &amp; Harris (2021)</w:t>
      </w:r>
    </w:p>
    <w:p w14:paraId="439AC1CA" w14:textId="2A741D9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 importance of each factor used to interpret clausal ellipsis</w:t>
      </w:r>
    </w:p>
    <w:p w14:paraId="7F4D1B9F" w14:textId="58E0D57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 Persian</w:t>
      </w:r>
    </w:p>
    <w:p w14:paraId="3547EB24" w14:textId="256E5C9D" w:rsidR="00FB493E" w:rsidRPr="00F10449" w:rsidRDefault="00FB493E"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focus on Locality and Parallelism</w:t>
      </w:r>
    </w:p>
    <w:p w14:paraId="3C5C7144" w14:textId="79EE0DC9" w:rsidR="00586952"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necessary for ellipsis processing based on definition by Harris &amp; Carlson</w:t>
      </w:r>
    </w:p>
    <w:p w14:paraId="0E3CBB7F" w14:textId="7CAAD25B"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Locality</w:t>
      </w:r>
    </w:p>
    <w:p w14:paraId="2CCA183C" w14:textId="5C284345" w:rsidR="000D7A0F"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Harris 2015 and Harris &amp; Carlson 2016 for Locality bias</w:t>
      </w:r>
    </w:p>
    <w:p w14:paraId="779B8C42" w14:textId="7313CEB1"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also Frazier &amp; Clifton 1998, Carlson et al. 2009</w:t>
      </w:r>
    </w:p>
    <w:p w14:paraId="63AB0206" w14:textId="6757D43F" w:rsidR="00DC4268" w:rsidRPr="00F10449" w:rsidRDefault="00DC4268"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Violating this preference leads to a processing cost (p. 5)</w:t>
      </w:r>
    </w:p>
    <w:p w14:paraId="28219E8A" w14:textId="23C54A3A" w:rsidR="00DC4268" w:rsidRPr="00F10449" w:rsidRDefault="00224E5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w:t>
      </w:r>
      <w:r w:rsidR="00DC4268" w:rsidRPr="00F10449">
        <w:rPr>
          <w:rFonts w:ascii="Arial" w:hAnsi="Arial" w:cs="Arial"/>
          <w:sz w:val="24"/>
          <w:szCs w:val="24"/>
        </w:rPr>
        <w:t xml:space="preserve">licensing of ellipsis is sensitive to information status of constituents </w:t>
      </w:r>
      <w:r w:rsidR="008D3A61" w:rsidRPr="00F10449">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F10449">
        <w:rPr>
          <w:rFonts w:ascii="Arial" w:hAnsi="Arial" w:cs="Arial"/>
          <w:sz w:val="24"/>
          <w:szCs w:val="24"/>
        </w:rPr>
        <w:t>”</w:t>
      </w:r>
      <w:r w:rsidR="008D3A61" w:rsidRPr="00F10449">
        <w:rPr>
          <w:rFonts w:ascii="Arial" w:hAnsi="Arial" w:cs="Arial"/>
          <w:sz w:val="24"/>
          <w:szCs w:val="24"/>
        </w:rPr>
        <w:t xml:space="preserve"> (p. 5)</w:t>
      </w:r>
    </w:p>
    <w:p w14:paraId="139F8183" w14:textId="38331030" w:rsidR="008D3A61"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
          <w:bCs/>
          <w:sz w:val="24"/>
          <w:szCs w:val="24"/>
        </w:rPr>
        <w:t>“</w:t>
      </w:r>
      <w:r w:rsidR="008D3A61" w:rsidRPr="00F10449">
        <w:rPr>
          <w:rFonts w:ascii="Arial" w:hAnsi="Arial" w:cs="Arial"/>
          <w:b/>
          <w:bCs/>
          <w:sz w:val="24"/>
          <w:szCs w:val="24"/>
        </w:rPr>
        <w:t xml:space="preserve">In silent reading, </w:t>
      </w:r>
      <w:proofErr w:type="spellStart"/>
      <w:r w:rsidR="008D3A61" w:rsidRPr="00F10449">
        <w:rPr>
          <w:rFonts w:ascii="Arial" w:hAnsi="Arial" w:cs="Arial"/>
          <w:b/>
          <w:bCs/>
          <w:sz w:val="24"/>
          <w:szCs w:val="24"/>
        </w:rPr>
        <w:t>comprehenders</w:t>
      </w:r>
      <w:proofErr w:type="spellEnd"/>
      <w:r w:rsidR="008D3A61" w:rsidRPr="00F10449">
        <w:rPr>
          <w:rFonts w:ascii="Arial" w:hAnsi="Arial" w:cs="Arial"/>
          <w:b/>
          <w:bCs/>
          <w:sz w:val="24"/>
          <w:szCs w:val="24"/>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F10449">
        <w:rPr>
          <w:rFonts w:ascii="Arial" w:hAnsi="Arial" w:cs="Arial"/>
          <w:b/>
          <w:bCs/>
          <w:sz w:val="24"/>
          <w:szCs w:val="24"/>
        </w:rPr>
        <w:t>”</w:t>
      </w:r>
      <w:r w:rsidR="008D3A61" w:rsidRPr="00F10449">
        <w:rPr>
          <w:rFonts w:ascii="Arial" w:hAnsi="Arial" w:cs="Arial"/>
          <w:b/>
          <w:bCs/>
          <w:sz w:val="24"/>
          <w:szCs w:val="24"/>
        </w:rPr>
        <w:t xml:space="preserve"> (p. 5)</w:t>
      </w:r>
    </w:p>
    <w:p w14:paraId="3D8341FF" w14:textId="1BFE814E" w:rsidR="00224E54"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Cs/>
          <w:sz w:val="24"/>
          <w:szCs w:val="24"/>
        </w:rPr>
        <w:t>In German: usually disambiguated morphologically by e. g. der/den</w:t>
      </w:r>
    </w:p>
    <w:p w14:paraId="1669864B" w14:textId="77D27B5C"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Parallelism</w:t>
      </w:r>
    </w:p>
    <w:p w14:paraId="1E538039" w14:textId="500A7055" w:rsidR="006A4F77" w:rsidRPr="00F10449" w:rsidRDefault="006A4F7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e. g. both with DP object, similar thematic roles, matched prosodic weight</w:t>
      </w:r>
    </w:p>
    <w:p w14:paraId="3586AC48" w14:textId="6FDA21E7" w:rsidR="00224E5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In general: processing advantage when conjuncts are parallel, </w:t>
      </w:r>
    </w:p>
    <w:p w14:paraId="4F0A32A3" w14:textId="69BCE3E0" w:rsidR="008859C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With ellipsis: </w:t>
      </w:r>
      <w:r w:rsidR="006A4F77" w:rsidRPr="00F10449">
        <w:rPr>
          <w:rFonts w:ascii="Arial" w:hAnsi="Arial" w:cs="Arial"/>
          <w:sz w:val="24"/>
          <w:szCs w:val="24"/>
        </w:rPr>
        <w:t>comprehension cost if subjects differ in number (singular or plural)</w:t>
      </w:r>
    </w:p>
    <w:p w14:paraId="7D1942EC" w14:textId="22AD6256"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Dimensions of parallelism: structural, prosodic, semantic</w:t>
      </w:r>
    </w:p>
    <w:p w14:paraId="1B5BBBB0" w14:textId="4757DEC7"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DP Parallelism Hypothesis: The processor favors analyses in which DPs that share internal properties (have similar syntactic, </w:t>
      </w:r>
      <w:r w:rsidRPr="00F10449">
        <w:rPr>
          <w:rFonts w:ascii="Arial" w:hAnsi="Arial" w:cs="Arial"/>
          <w:sz w:val="24"/>
          <w:szCs w:val="24"/>
        </w:rPr>
        <w:lastRenderedPageBreak/>
        <w:t>prosodic, and semantic features) share external properties (appear in similar structural positions within their respective clauses or phrases), and vice versa (p. 6)</w:t>
      </w:r>
    </w:p>
    <w:p w14:paraId="6DC0BDD1" w14:textId="68059E77" w:rsidR="00912327" w:rsidRPr="00F10449" w:rsidRDefault="0091232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See general discussion for discussion </w:t>
      </w:r>
      <w:r w:rsidR="00C426BF" w:rsidRPr="00F10449">
        <w:rPr>
          <w:rFonts w:ascii="Arial" w:hAnsi="Arial" w:cs="Arial"/>
          <w:sz w:val="24"/>
          <w:szCs w:val="24"/>
        </w:rPr>
        <w:t>effect</w:t>
      </w:r>
      <w:r w:rsidR="005D761C" w:rsidRPr="00F10449">
        <w:rPr>
          <w:rFonts w:ascii="Arial" w:hAnsi="Arial" w:cs="Arial"/>
          <w:sz w:val="24"/>
          <w:szCs w:val="24"/>
        </w:rPr>
        <w:t xml:space="preserve"> of Locality and Parallelism in online versus offline processing</w:t>
      </w:r>
    </w:p>
    <w:p w14:paraId="49590CD7" w14:textId="7A29F1FB"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results</w:t>
      </w:r>
    </w:p>
    <w:p w14:paraId="1A1890F6" w14:textId="37972821" w:rsidR="00DC4268" w:rsidRPr="00F10449" w:rsidRDefault="00D758B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F10449" w:rsidRDefault="00305BC6" w:rsidP="003C5A76">
      <w:pPr>
        <w:spacing w:after="0" w:line="276" w:lineRule="auto"/>
        <w:jc w:val="both"/>
        <w:rPr>
          <w:rFonts w:ascii="Arial" w:hAnsi="Arial" w:cs="Arial"/>
          <w:sz w:val="24"/>
          <w:szCs w:val="24"/>
        </w:rPr>
      </w:pPr>
    </w:p>
    <w:p w14:paraId="062989A7" w14:textId="3904F484" w:rsidR="00305BC6" w:rsidRPr="00F10449" w:rsidRDefault="00305BC6" w:rsidP="003C5A76">
      <w:pPr>
        <w:spacing w:after="0" w:line="276" w:lineRule="auto"/>
        <w:jc w:val="both"/>
        <w:rPr>
          <w:rFonts w:ascii="Arial" w:hAnsi="Arial" w:cs="Arial"/>
          <w:sz w:val="24"/>
          <w:szCs w:val="24"/>
        </w:rPr>
      </w:pPr>
      <w:r w:rsidRPr="00F10449">
        <w:rPr>
          <w:rFonts w:ascii="Arial" w:hAnsi="Arial" w:cs="Arial"/>
          <w:sz w:val="24"/>
          <w:szCs w:val="24"/>
        </w:rPr>
        <w:t>Griffiths 2019</w:t>
      </w:r>
    </w:p>
    <w:p w14:paraId="48747D17" w14:textId="478434AD" w:rsidR="00305BC6" w:rsidRPr="00F10449" w:rsidRDefault="00305BC6"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criticism to Merchant’s movement-based analysis 2004</w:t>
      </w:r>
    </w:p>
    <w:p w14:paraId="368EF4A9" w14:textId="77777777" w:rsidR="00E159E4" w:rsidRPr="00F10449" w:rsidRDefault="00E159E4" w:rsidP="003C5A76">
      <w:pPr>
        <w:spacing w:after="0" w:line="276" w:lineRule="auto"/>
        <w:jc w:val="both"/>
        <w:rPr>
          <w:rFonts w:ascii="Arial" w:hAnsi="Arial" w:cs="Arial"/>
          <w:sz w:val="24"/>
          <w:szCs w:val="24"/>
        </w:rPr>
      </w:pPr>
    </w:p>
    <w:p w14:paraId="4C2ECE7B" w14:textId="47A31602" w:rsidR="00E159E4" w:rsidRPr="00F10449" w:rsidRDefault="00941F8C" w:rsidP="003C5A76">
      <w:pPr>
        <w:spacing w:after="0" w:line="276" w:lineRule="auto"/>
        <w:jc w:val="both"/>
        <w:rPr>
          <w:rFonts w:ascii="Arial" w:hAnsi="Arial" w:cs="Arial"/>
          <w:sz w:val="24"/>
          <w:szCs w:val="24"/>
        </w:rPr>
      </w:pPr>
      <w:r w:rsidRPr="00F10449">
        <w:rPr>
          <w:rFonts w:ascii="Arial" w:hAnsi="Arial" w:cs="Arial"/>
          <w:sz w:val="24"/>
          <w:szCs w:val="24"/>
        </w:rPr>
        <w:t>Phillips &amp; Parker 2014</w:t>
      </w:r>
    </w:p>
    <w:p w14:paraId="7410F240" w14:textId="48E4989A"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review studies that have used experimental methods from psycholinguistics to address questions about ellipsis</w:t>
      </w:r>
    </w:p>
    <w:p w14:paraId="3660E770" w14:textId="7A8C0936"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discuss </w:t>
      </w:r>
      <w:r w:rsidR="00304D97" w:rsidRPr="00F10449">
        <w:rPr>
          <w:rFonts w:ascii="Arial" w:hAnsi="Arial" w:cs="Arial"/>
          <w:sz w:val="24"/>
          <w:szCs w:val="24"/>
        </w:rPr>
        <w:t>contrasts</w:t>
      </w:r>
      <w:r w:rsidRPr="00F10449">
        <w:rPr>
          <w:rFonts w:ascii="Arial" w:hAnsi="Arial" w:cs="Arial"/>
          <w:sz w:val="24"/>
          <w:szCs w:val="24"/>
        </w:rPr>
        <w:t xml:space="preserve"> but not mentioning contrastive focus</w:t>
      </w:r>
      <w:r w:rsidR="009F64E6" w:rsidRPr="00F10449">
        <w:rPr>
          <w:rFonts w:ascii="Arial" w:hAnsi="Arial" w:cs="Arial"/>
          <w:sz w:val="24"/>
          <w:szCs w:val="24"/>
        </w:rPr>
        <w:t xml:space="preserve"> or any focus for that matter</w:t>
      </w:r>
    </w:p>
    <w:p w14:paraId="6BB56CFB" w14:textId="77777777" w:rsidR="00304D97" w:rsidRPr="00F10449" w:rsidRDefault="00304D97" w:rsidP="003C5A76">
      <w:pPr>
        <w:spacing w:after="0" w:line="276" w:lineRule="auto"/>
        <w:jc w:val="both"/>
        <w:rPr>
          <w:rFonts w:ascii="Arial" w:hAnsi="Arial" w:cs="Arial"/>
          <w:sz w:val="24"/>
          <w:szCs w:val="24"/>
        </w:rPr>
      </w:pPr>
    </w:p>
    <w:p w14:paraId="7148E3E6" w14:textId="16131C17"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t>Frazier &amp; Clifton 1998</w:t>
      </w:r>
    </w:p>
    <w:p w14:paraId="7B4FE94C" w14:textId="3058883A"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about sluicing</w:t>
      </w:r>
    </w:p>
    <w:p w14:paraId="6D305469" w14:textId="3377B28B"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1</w:t>
      </w:r>
    </w:p>
    <w:p w14:paraId="4C967F4F" w14:textId="3034C538" w:rsidR="00727932"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vs implicit argument (</w:t>
      </w:r>
      <w:r w:rsidRPr="00F10449">
        <w:rPr>
          <w:rFonts w:ascii="Arial" w:hAnsi="Arial" w:cs="Arial"/>
          <w:i/>
          <w:iCs/>
          <w:sz w:val="24"/>
          <w:szCs w:val="24"/>
        </w:rPr>
        <w:t>typed something</w:t>
      </w:r>
      <w:r w:rsidRPr="00F10449">
        <w:rPr>
          <w:rFonts w:ascii="Arial" w:hAnsi="Arial" w:cs="Arial"/>
          <w:sz w:val="24"/>
          <w:szCs w:val="24"/>
        </w:rPr>
        <w:t xml:space="preserve"> vs </w:t>
      </w:r>
      <w:r w:rsidRPr="00F10449">
        <w:rPr>
          <w:rFonts w:ascii="Arial" w:hAnsi="Arial" w:cs="Arial"/>
          <w:i/>
          <w:iCs/>
          <w:sz w:val="24"/>
          <w:szCs w:val="24"/>
        </w:rPr>
        <w:t>typed</w:t>
      </w:r>
      <w:r w:rsidRPr="00F10449">
        <w:rPr>
          <w:rFonts w:ascii="Arial" w:hAnsi="Arial" w:cs="Arial"/>
          <w:sz w:val="24"/>
          <w:szCs w:val="24"/>
        </w:rPr>
        <w:t>)</w:t>
      </w:r>
    </w:p>
    <w:p w14:paraId="0317DE24" w14:textId="77777777" w:rsidR="006059C0"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argument vs sentences with an adjunct (</w:t>
      </w:r>
      <w:r w:rsidRPr="00F10449">
        <w:rPr>
          <w:rFonts w:ascii="Arial" w:hAnsi="Arial" w:cs="Arial"/>
          <w:i/>
          <w:iCs/>
          <w:sz w:val="24"/>
          <w:szCs w:val="24"/>
        </w:rPr>
        <w:t xml:space="preserve">typed something </w:t>
      </w:r>
      <w:r w:rsidRPr="00F10449">
        <w:rPr>
          <w:rFonts w:ascii="Arial" w:hAnsi="Arial" w:cs="Arial"/>
          <w:sz w:val="24"/>
          <w:szCs w:val="24"/>
        </w:rPr>
        <w:t>vs</w:t>
      </w:r>
      <w:r w:rsidRPr="00F10449">
        <w:rPr>
          <w:rFonts w:ascii="Arial" w:hAnsi="Arial" w:cs="Arial"/>
          <w:i/>
          <w:iCs/>
          <w:sz w:val="24"/>
          <w:szCs w:val="24"/>
        </w:rPr>
        <w:t xml:space="preserve"> typed somewhere)</w:t>
      </w:r>
    </w:p>
    <w:p w14:paraId="023DE8C9" w14:textId="7F88FA61" w:rsidR="006059C0" w:rsidRPr="00F10449" w:rsidRDefault="00304D9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antecedent are read more quickly than sentences with implicit antecedent</w:t>
      </w:r>
      <w:r w:rsidR="006059C0" w:rsidRPr="00F10449">
        <w:rPr>
          <w:rFonts w:ascii="Arial" w:hAnsi="Arial" w:cs="Arial"/>
          <w:sz w:val="24"/>
          <w:szCs w:val="24"/>
        </w:rPr>
        <w:t xml:space="preserve"> (true for argument and adjunct)</w:t>
      </w:r>
    </w:p>
    <w:p w14:paraId="41B23B7D" w14:textId="77777777" w:rsidR="006059C0" w:rsidRPr="00F10449" w:rsidRDefault="006059C0"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2</w:t>
      </w:r>
    </w:p>
    <w:p w14:paraId="1566E0D2" w14:textId="0AA04012"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How does a processor choose from among multiple explicit antecedents?</w:t>
      </w:r>
      <w:r w:rsidR="005A7D79" w:rsidRPr="00F10449">
        <w:rPr>
          <w:rFonts w:ascii="Arial" w:hAnsi="Arial" w:cs="Arial"/>
          <w:sz w:val="24"/>
          <w:szCs w:val="24"/>
        </w:rPr>
        <w:t xml:space="preserve"> </w:t>
      </w:r>
    </w:p>
    <w:p w14:paraId="5D801569" w14:textId="1D88B3E6"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1: participants choose the lower NP </w:t>
      </w:r>
      <w:r w:rsidRPr="00F10449">
        <w:rPr>
          <w:rFonts w:ascii="Arial" w:hAnsi="Arial" w:cs="Arial"/>
          <w:i/>
          <w:sz w:val="24"/>
          <w:szCs w:val="24"/>
        </w:rPr>
        <w:t>someone</w:t>
      </w:r>
      <w:r w:rsidRPr="00F10449">
        <w:rPr>
          <w:rFonts w:ascii="Arial" w:hAnsi="Arial" w:cs="Arial"/>
          <w:sz w:val="24"/>
          <w:szCs w:val="24"/>
        </w:rPr>
        <w:t xml:space="preserve"> in the following sentence as antecedent</w:t>
      </w:r>
    </w:p>
    <w:p w14:paraId="5FF190F1" w14:textId="515246F1" w:rsidR="005A7D79" w:rsidRPr="00F10449" w:rsidRDefault="005A7D79" w:rsidP="003C5A76">
      <w:pPr>
        <w:pStyle w:val="Listenabsatz"/>
        <w:spacing w:after="0" w:line="276" w:lineRule="auto"/>
        <w:ind w:left="1440"/>
        <w:jc w:val="both"/>
        <w:rPr>
          <w:rFonts w:ascii="Arial" w:hAnsi="Arial" w:cs="Arial"/>
          <w:sz w:val="24"/>
          <w:szCs w:val="24"/>
        </w:rPr>
      </w:pPr>
      <w:r w:rsidRPr="00F10449">
        <w:rPr>
          <w:rFonts w:ascii="Arial" w:hAnsi="Arial" w:cs="Arial"/>
          <w:i/>
          <w:iCs/>
          <w:sz w:val="24"/>
          <w:szCs w:val="24"/>
        </w:rPr>
        <w:t>Somebody claimed that the president fired someone, but nobody knows who</w:t>
      </w:r>
    </w:p>
    <w:p w14:paraId="5E39DB0C" w14:textId="2658BFB5"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2: in sentences like the following, where the lower NP is blocked (because </w:t>
      </w:r>
      <w:r w:rsidRPr="00F10449">
        <w:rPr>
          <w:rFonts w:ascii="Arial" w:hAnsi="Arial" w:cs="Arial"/>
          <w:i/>
          <w:sz w:val="24"/>
          <w:szCs w:val="24"/>
        </w:rPr>
        <w:t>Fred</w:t>
      </w:r>
      <w:r w:rsidRPr="00F10449">
        <w:rPr>
          <w:rFonts w:ascii="Arial" w:hAnsi="Arial" w:cs="Arial"/>
          <w:sz w:val="24"/>
          <w:szCs w:val="24"/>
        </w:rPr>
        <w:t xml:space="preserve"> is not indefinite), participants take longer to read the sentence</w:t>
      </w:r>
    </w:p>
    <w:p w14:paraId="1608CFC4" w14:textId="6B454C54" w:rsidR="005A7D79" w:rsidRPr="00F10449" w:rsidRDefault="005A7D79" w:rsidP="003C5A76">
      <w:pPr>
        <w:pStyle w:val="Listenabsatz"/>
        <w:spacing w:after="0" w:line="276" w:lineRule="auto"/>
        <w:ind w:left="1440"/>
        <w:jc w:val="both"/>
        <w:rPr>
          <w:rFonts w:ascii="Arial" w:hAnsi="Arial" w:cs="Arial"/>
          <w:i/>
          <w:iCs/>
          <w:sz w:val="24"/>
          <w:szCs w:val="24"/>
        </w:rPr>
      </w:pPr>
      <w:r w:rsidRPr="00F10449">
        <w:rPr>
          <w:rFonts w:ascii="Arial" w:hAnsi="Arial" w:cs="Arial"/>
          <w:i/>
          <w:iCs/>
          <w:sz w:val="24"/>
          <w:szCs w:val="24"/>
        </w:rPr>
        <w:t>Somebody claimed that the president fired Fred, but nobody knows who.</w:t>
      </w:r>
    </w:p>
    <w:p w14:paraId="5D5E0523" w14:textId="34C9BF36"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lastRenderedPageBreak/>
        <w:t>Here, focus = the role a sentence constituent plays in the information structure of a sentence, most commonly the role of conveying novel information</w:t>
      </w:r>
    </w:p>
    <w:p w14:paraId="3A2C2CF2" w14:textId="0F7B65F2" w:rsidR="00304D97"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Slower reading in unambiguous condition</w:t>
      </w:r>
    </w:p>
    <w:p w14:paraId="2BADB91C" w14:textId="77777777" w:rsidR="00304D97" w:rsidRPr="00F10449" w:rsidRDefault="00304D97" w:rsidP="003C5A76">
      <w:pPr>
        <w:spacing w:after="0" w:line="276" w:lineRule="auto"/>
        <w:jc w:val="both"/>
        <w:rPr>
          <w:rFonts w:ascii="Arial" w:hAnsi="Arial" w:cs="Arial"/>
          <w:sz w:val="24"/>
          <w:szCs w:val="24"/>
        </w:rPr>
      </w:pPr>
    </w:p>
    <w:p w14:paraId="0B892732" w14:textId="5E15BE09"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t>Frazier 2018</w:t>
      </w:r>
    </w:p>
    <w:p w14:paraId="49F2B154" w14:textId="49C63670"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Ellipsis and psycholinguistics</w:t>
      </w:r>
    </w:p>
    <w:p w14:paraId="69DF1C1D" w14:textId="61B464B0"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F10449">
          <w:rPr>
            <w:rStyle w:val="Hyperlink"/>
            <w:rFonts w:ascii="Arial" w:hAnsi="Arial" w:cs="Arial"/>
            <w:sz w:val="24"/>
            <w:szCs w:val="24"/>
          </w:rPr>
          <w:t>https://doi.org/10.1093/oxfordhb/9780198712398.013.11</w:t>
        </w:r>
      </w:hyperlink>
    </w:p>
    <w:p w14:paraId="17F52495" w14:textId="77777777" w:rsidR="005A7D79" w:rsidRPr="00F10449" w:rsidRDefault="005A7D79" w:rsidP="003C5A76">
      <w:pPr>
        <w:spacing w:after="0" w:line="276" w:lineRule="auto"/>
        <w:jc w:val="both"/>
        <w:rPr>
          <w:rFonts w:ascii="Arial" w:hAnsi="Arial" w:cs="Arial"/>
          <w:sz w:val="24"/>
          <w:szCs w:val="24"/>
        </w:rPr>
      </w:pPr>
    </w:p>
    <w:p w14:paraId="53985C97" w14:textId="155CEA12" w:rsidR="005A7D79" w:rsidRPr="00F10449" w:rsidRDefault="005A7D79" w:rsidP="003C5A76">
      <w:pPr>
        <w:spacing w:after="0" w:line="276" w:lineRule="auto"/>
        <w:jc w:val="both"/>
        <w:rPr>
          <w:rFonts w:ascii="Arial" w:hAnsi="Arial" w:cs="Arial"/>
          <w:sz w:val="24"/>
          <w:szCs w:val="24"/>
        </w:rPr>
      </w:pPr>
      <w:r w:rsidRPr="00F10449">
        <w:rPr>
          <w:rFonts w:ascii="Arial" w:hAnsi="Arial" w:cs="Arial"/>
          <w:sz w:val="24"/>
          <w:szCs w:val="24"/>
        </w:rPr>
        <w:t>Dillon, Frazier &amp; Clifton 2018</w:t>
      </w:r>
    </w:p>
    <w:p w14:paraId="2E9BC653" w14:textId="7E377949" w:rsidR="005A7D79" w:rsidRPr="00F10449" w:rsidRDefault="005A7D7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Experiments that show that</w:t>
      </w:r>
    </w:p>
    <w:p w14:paraId="1D0F787A" w14:textId="7777777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DADA3DC" w14:textId="182DD280" w:rsidR="00D76056" w:rsidRPr="00F10449" w:rsidRDefault="00D76056"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this paper is probably not that relevant for the MA thesis</w:t>
      </w:r>
    </w:p>
    <w:p w14:paraId="2BA2B3AB" w14:textId="77777777" w:rsidR="00690530" w:rsidRPr="00F10449" w:rsidRDefault="00690530" w:rsidP="003C5A76">
      <w:pPr>
        <w:spacing w:after="0" w:line="276" w:lineRule="auto"/>
        <w:jc w:val="both"/>
        <w:rPr>
          <w:rFonts w:ascii="Arial" w:hAnsi="Arial" w:cs="Arial"/>
          <w:color w:val="FF0000"/>
          <w:sz w:val="24"/>
          <w:szCs w:val="24"/>
        </w:rPr>
      </w:pPr>
    </w:p>
    <w:p w14:paraId="5220541B" w14:textId="7905E4DD" w:rsidR="00586952" w:rsidRPr="00F10449" w:rsidRDefault="00586952" w:rsidP="003C5A76">
      <w:pPr>
        <w:spacing w:after="0" w:line="276" w:lineRule="auto"/>
        <w:jc w:val="both"/>
        <w:rPr>
          <w:rFonts w:ascii="Arial" w:hAnsi="Arial" w:cs="Arial"/>
          <w:sz w:val="24"/>
          <w:szCs w:val="24"/>
        </w:rPr>
      </w:pPr>
      <w:r w:rsidRPr="00F10449">
        <w:rPr>
          <w:rFonts w:ascii="Arial" w:hAnsi="Arial" w:cs="Arial"/>
          <w:sz w:val="24"/>
          <w:szCs w:val="24"/>
        </w:rPr>
        <w:t>Yoshi</w:t>
      </w:r>
      <w:r w:rsidR="006A4BD9" w:rsidRPr="00F10449">
        <w:rPr>
          <w:rFonts w:ascii="Arial" w:hAnsi="Arial" w:cs="Arial"/>
          <w:sz w:val="24"/>
          <w:szCs w:val="24"/>
        </w:rPr>
        <w:t>d</w:t>
      </w:r>
      <w:r w:rsidRPr="00F10449">
        <w:rPr>
          <w:rFonts w:ascii="Arial" w:hAnsi="Arial" w:cs="Arial"/>
          <w:sz w:val="24"/>
          <w:szCs w:val="24"/>
        </w:rPr>
        <w:t xml:space="preserve">a 2018 </w:t>
      </w:r>
    </w:p>
    <w:p w14:paraId="4E317831" w14:textId="71166B8B"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parsing strategies</w:t>
      </w:r>
    </w:p>
    <w:p w14:paraId="2923BB76" w14:textId="619C7411"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F10449">
          <w:rPr>
            <w:rStyle w:val="Hyperlink"/>
            <w:rFonts w:ascii="Arial" w:hAnsi="Arial" w:cs="Arial"/>
            <w:sz w:val="24"/>
            <w:szCs w:val="24"/>
          </w:rPr>
          <w:t>https://doi.org/10.1093/oxfordhb/9780198712398.013.20</w:t>
        </w:r>
      </w:hyperlink>
    </w:p>
    <w:p w14:paraId="406C3561" w14:textId="77777777" w:rsidR="005A7D79" w:rsidRPr="00F10449" w:rsidRDefault="005A7D79" w:rsidP="003C5A76">
      <w:pPr>
        <w:spacing w:after="0" w:line="276" w:lineRule="auto"/>
        <w:jc w:val="both"/>
        <w:rPr>
          <w:rFonts w:ascii="Arial" w:hAnsi="Arial" w:cs="Arial"/>
          <w:color w:val="FF0000"/>
          <w:sz w:val="24"/>
          <w:szCs w:val="24"/>
        </w:rPr>
      </w:pPr>
    </w:p>
    <w:p w14:paraId="05AC1D62" w14:textId="77777777" w:rsidR="005A7D79" w:rsidRPr="00F10449" w:rsidRDefault="005A7D79" w:rsidP="003C5A76">
      <w:pPr>
        <w:spacing w:after="0" w:line="276" w:lineRule="auto"/>
        <w:jc w:val="both"/>
        <w:rPr>
          <w:rFonts w:ascii="Arial" w:hAnsi="Arial" w:cs="Arial"/>
          <w:color w:val="FF0000"/>
          <w:sz w:val="24"/>
          <w:szCs w:val="24"/>
        </w:rPr>
      </w:pPr>
    </w:p>
    <w:p w14:paraId="2EECD9AB" w14:textId="49332634" w:rsidR="005A7D79" w:rsidRPr="00F10449" w:rsidRDefault="005A7D79" w:rsidP="003C5A76">
      <w:pPr>
        <w:spacing w:after="0" w:line="276" w:lineRule="auto"/>
        <w:jc w:val="both"/>
        <w:rPr>
          <w:rFonts w:ascii="Arial" w:hAnsi="Arial" w:cs="Arial"/>
          <w:color w:val="FF0000"/>
          <w:sz w:val="24"/>
          <w:szCs w:val="24"/>
        </w:rPr>
      </w:pPr>
      <w:r w:rsidRPr="00F10449">
        <w:rPr>
          <w:rFonts w:ascii="Arial" w:hAnsi="Arial" w:cs="Arial"/>
          <w:color w:val="FF0000"/>
          <w:sz w:val="24"/>
          <w:szCs w:val="24"/>
        </w:rPr>
        <w:t>See Griffiths for licensing conditions for ellipsis</w:t>
      </w:r>
    </w:p>
    <w:p w14:paraId="2201AA17" w14:textId="34E6EE33" w:rsidR="00E159E4" w:rsidRPr="00F10449" w:rsidRDefault="00E159E4" w:rsidP="003C5A76">
      <w:pPr>
        <w:jc w:val="both"/>
        <w:rPr>
          <w:rFonts w:ascii="Arial" w:hAnsi="Arial" w:cs="Arial"/>
          <w:sz w:val="24"/>
          <w:szCs w:val="24"/>
        </w:rPr>
      </w:pPr>
      <w:r w:rsidRPr="00F10449">
        <w:rPr>
          <w:rFonts w:ascii="Arial" w:hAnsi="Arial" w:cs="Arial"/>
          <w:sz w:val="24"/>
          <w:szCs w:val="24"/>
        </w:rPr>
        <w:br w:type="page"/>
      </w:r>
    </w:p>
    <w:p w14:paraId="1694FCD2" w14:textId="17E9910C" w:rsidR="00E159E4" w:rsidRPr="00F10449" w:rsidRDefault="00E159E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 and prepositional ph</w:t>
      </w:r>
      <w:r w:rsidR="00E77981" w:rsidRPr="00F10449">
        <w:rPr>
          <w:rFonts w:ascii="Arial" w:hAnsi="Arial" w:cs="Arial"/>
          <w:b/>
          <w:bCs/>
          <w:sz w:val="24"/>
          <w:szCs w:val="24"/>
        </w:rPr>
        <w:t>r</w:t>
      </w:r>
      <w:r w:rsidRPr="00F10449">
        <w:rPr>
          <w:rFonts w:ascii="Arial" w:hAnsi="Arial" w:cs="Arial"/>
          <w:b/>
          <w:bCs/>
          <w:sz w:val="24"/>
          <w:szCs w:val="24"/>
        </w:rPr>
        <w:t>ases</w:t>
      </w:r>
    </w:p>
    <w:p w14:paraId="1A4CFD10" w14:textId="77777777" w:rsidR="00E159E4" w:rsidRPr="00F10449" w:rsidRDefault="00E159E4" w:rsidP="003C5A76">
      <w:pPr>
        <w:spacing w:after="0" w:line="276" w:lineRule="auto"/>
        <w:jc w:val="both"/>
        <w:rPr>
          <w:rFonts w:ascii="Arial" w:hAnsi="Arial" w:cs="Arial"/>
          <w:sz w:val="24"/>
          <w:szCs w:val="24"/>
        </w:rPr>
      </w:pPr>
    </w:p>
    <w:p w14:paraId="4A2A4694" w14:textId="45548A94" w:rsidR="00E159E4" w:rsidRPr="00F10449" w:rsidRDefault="00E159E4" w:rsidP="003C5A76">
      <w:pPr>
        <w:pStyle w:val="Listenabsatz"/>
        <w:numPr>
          <w:ilvl w:val="0"/>
          <w:numId w:val="5"/>
        </w:numPr>
        <w:spacing w:after="0" w:line="276" w:lineRule="auto"/>
        <w:jc w:val="both"/>
        <w:rPr>
          <w:rFonts w:ascii="Arial" w:hAnsi="Arial" w:cs="Arial"/>
          <w:color w:val="FF0000"/>
          <w:sz w:val="24"/>
          <w:szCs w:val="24"/>
        </w:rPr>
      </w:pPr>
      <w:r w:rsidRPr="00F10449">
        <w:rPr>
          <w:rFonts w:ascii="Arial" w:hAnsi="Arial" w:cs="Arial"/>
          <w:color w:val="FF0000"/>
          <w:sz w:val="24"/>
          <w:szCs w:val="24"/>
        </w:rPr>
        <w:t>Look up</w:t>
      </w:r>
    </w:p>
    <w:p w14:paraId="2C14798C" w14:textId="52E279A6" w:rsidR="00224E54" w:rsidRPr="00F10449" w:rsidRDefault="00224E54" w:rsidP="003C5A76">
      <w:pPr>
        <w:spacing w:after="0" w:line="276" w:lineRule="auto"/>
        <w:jc w:val="both"/>
        <w:rPr>
          <w:rFonts w:ascii="Arial" w:hAnsi="Arial" w:cs="Arial"/>
          <w:sz w:val="24"/>
          <w:szCs w:val="24"/>
        </w:rPr>
      </w:pPr>
    </w:p>
    <w:p w14:paraId="6519E013" w14:textId="71D80D13" w:rsidR="007A1097" w:rsidRPr="00F10449" w:rsidRDefault="007A1097" w:rsidP="003C5A76">
      <w:pPr>
        <w:jc w:val="both"/>
        <w:rPr>
          <w:rFonts w:ascii="Arial" w:hAnsi="Arial" w:cs="Arial"/>
          <w:b/>
          <w:bCs/>
          <w:sz w:val="24"/>
          <w:szCs w:val="24"/>
        </w:rPr>
      </w:pPr>
    </w:p>
    <w:sectPr w:rsidR="007A1097" w:rsidRPr="00F10449"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A850" w14:textId="77777777" w:rsidR="00E70C76" w:rsidRDefault="00E70C76" w:rsidP="007E28AC">
      <w:pPr>
        <w:spacing w:after="0" w:line="240" w:lineRule="auto"/>
      </w:pPr>
      <w:r>
        <w:separator/>
      </w:r>
    </w:p>
  </w:endnote>
  <w:endnote w:type="continuationSeparator" w:id="0">
    <w:p w14:paraId="2F9F9301" w14:textId="77777777" w:rsidR="00E70C76" w:rsidRDefault="00E70C76"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6BB3" w14:textId="77777777" w:rsidR="00E70C76" w:rsidRDefault="00E70C76" w:rsidP="007E28AC">
      <w:pPr>
        <w:spacing w:after="0" w:line="240" w:lineRule="auto"/>
      </w:pPr>
      <w:r>
        <w:separator/>
      </w:r>
    </w:p>
  </w:footnote>
  <w:footnote w:type="continuationSeparator" w:id="0">
    <w:p w14:paraId="051A87D1" w14:textId="77777777" w:rsidR="00E70C76" w:rsidRDefault="00E70C76"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 w:numId="6" w16cid:durableId="1475834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14CC6"/>
    <w:rsid w:val="000327C9"/>
    <w:rsid w:val="00085E1B"/>
    <w:rsid w:val="000A7B64"/>
    <w:rsid w:val="000C174E"/>
    <w:rsid w:val="000D7A0F"/>
    <w:rsid w:val="000E716C"/>
    <w:rsid w:val="0010718D"/>
    <w:rsid w:val="001549CD"/>
    <w:rsid w:val="0017112D"/>
    <w:rsid w:val="001D15AD"/>
    <w:rsid w:val="001D3A0F"/>
    <w:rsid w:val="001E1CD0"/>
    <w:rsid w:val="00224E54"/>
    <w:rsid w:val="002510EC"/>
    <w:rsid w:val="0029154E"/>
    <w:rsid w:val="002B242F"/>
    <w:rsid w:val="002E48D2"/>
    <w:rsid w:val="003015D5"/>
    <w:rsid w:val="00304D97"/>
    <w:rsid w:val="00305BC6"/>
    <w:rsid w:val="00365ED0"/>
    <w:rsid w:val="003C5A76"/>
    <w:rsid w:val="003D0042"/>
    <w:rsid w:val="003D14FB"/>
    <w:rsid w:val="003F3C9F"/>
    <w:rsid w:val="004D0A4F"/>
    <w:rsid w:val="004E0395"/>
    <w:rsid w:val="00515022"/>
    <w:rsid w:val="00521A12"/>
    <w:rsid w:val="005312B8"/>
    <w:rsid w:val="00567323"/>
    <w:rsid w:val="00586952"/>
    <w:rsid w:val="005A7D79"/>
    <w:rsid w:val="005D761C"/>
    <w:rsid w:val="005E5FA1"/>
    <w:rsid w:val="006059C0"/>
    <w:rsid w:val="00636935"/>
    <w:rsid w:val="0068403F"/>
    <w:rsid w:val="00690530"/>
    <w:rsid w:val="006A4BD9"/>
    <w:rsid w:val="006A4F77"/>
    <w:rsid w:val="006C0548"/>
    <w:rsid w:val="006C080A"/>
    <w:rsid w:val="006C7C2E"/>
    <w:rsid w:val="006D0BEB"/>
    <w:rsid w:val="006E7295"/>
    <w:rsid w:val="006F008E"/>
    <w:rsid w:val="006F4018"/>
    <w:rsid w:val="006F6D97"/>
    <w:rsid w:val="006F6E43"/>
    <w:rsid w:val="00727932"/>
    <w:rsid w:val="00741493"/>
    <w:rsid w:val="00753421"/>
    <w:rsid w:val="00771970"/>
    <w:rsid w:val="007A1097"/>
    <w:rsid w:val="007B1FDD"/>
    <w:rsid w:val="007E28AC"/>
    <w:rsid w:val="007F3E95"/>
    <w:rsid w:val="00820D60"/>
    <w:rsid w:val="00846A6C"/>
    <w:rsid w:val="008838C4"/>
    <w:rsid w:val="008859C4"/>
    <w:rsid w:val="00887DFF"/>
    <w:rsid w:val="008A6FE6"/>
    <w:rsid w:val="008D3A61"/>
    <w:rsid w:val="008E4C4B"/>
    <w:rsid w:val="00912327"/>
    <w:rsid w:val="00941F8C"/>
    <w:rsid w:val="00943833"/>
    <w:rsid w:val="00945035"/>
    <w:rsid w:val="00957ACD"/>
    <w:rsid w:val="009A5077"/>
    <w:rsid w:val="009A6518"/>
    <w:rsid w:val="009F64E6"/>
    <w:rsid w:val="00A20907"/>
    <w:rsid w:val="00A366E6"/>
    <w:rsid w:val="00A73020"/>
    <w:rsid w:val="00A90EFE"/>
    <w:rsid w:val="00AD2C67"/>
    <w:rsid w:val="00B15E24"/>
    <w:rsid w:val="00B2265E"/>
    <w:rsid w:val="00B249D1"/>
    <w:rsid w:val="00B75AE9"/>
    <w:rsid w:val="00BC326C"/>
    <w:rsid w:val="00BC3EB6"/>
    <w:rsid w:val="00BF64FB"/>
    <w:rsid w:val="00C23D5B"/>
    <w:rsid w:val="00C26B99"/>
    <w:rsid w:val="00C35419"/>
    <w:rsid w:val="00C426BF"/>
    <w:rsid w:val="00C83BED"/>
    <w:rsid w:val="00CD5950"/>
    <w:rsid w:val="00D45FEA"/>
    <w:rsid w:val="00D758B7"/>
    <w:rsid w:val="00D76056"/>
    <w:rsid w:val="00DC4268"/>
    <w:rsid w:val="00DE37DA"/>
    <w:rsid w:val="00DE4111"/>
    <w:rsid w:val="00E06BBA"/>
    <w:rsid w:val="00E159E4"/>
    <w:rsid w:val="00E3321D"/>
    <w:rsid w:val="00E54816"/>
    <w:rsid w:val="00E70C76"/>
    <w:rsid w:val="00E77981"/>
    <w:rsid w:val="00E86BBE"/>
    <w:rsid w:val="00EB34A9"/>
    <w:rsid w:val="00F10449"/>
    <w:rsid w:val="00F124D9"/>
    <w:rsid w:val="00F44CBE"/>
    <w:rsid w:val="00F61630"/>
    <w:rsid w:val="00F96D69"/>
    <w:rsid w:val="00FB4400"/>
    <w:rsid w:val="00FB493E"/>
    <w:rsid w:val="00FC55AB"/>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2926</Words>
  <Characters>16683</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71</cp:revision>
  <dcterms:created xsi:type="dcterms:W3CDTF">2023-05-10T07:04:00Z</dcterms:created>
  <dcterms:modified xsi:type="dcterms:W3CDTF">2023-06-05T08:03:00Z</dcterms:modified>
</cp:coreProperties>
</file>