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04B0" w14:textId="4F370946"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[text for the welcoming page]</w:t>
      </w:r>
    </w:p>
    <w:p w14:paraId="713C5107" w14:textId="4B3B0BDD" w:rsidR="00EF3F49" w:rsidRPr="003266F8" w:rsidRDefault="00EF3F49" w:rsidP="00EF3F49">
      <w:pPr>
        <w:pStyle w:val="StandardWeb"/>
        <w:spacing w:before="0" w:beforeAutospacing="0" w:after="0" w:afterAutospacing="0" w:line="360" w:lineRule="auto"/>
        <w:jc w:val="both"/>
        <w:rPr>
          <w:rFonts w:ascii="Arial" w:hAnsi="Arial" w:cs="Arial"/>
          <w:b/>
          <w:bCs/>
          <w:lang w:val="de-DE"/>
        </w:rPr>
      </w:pPr>
      <w:r w:rsidRPr="003266F8">
        <w:rPr>
          <w:rFonts w:ascii="Arial" w:hAnsi="Arial" w:cs="Arial"/>
          <w:b/>
          <w:bCs/>
          <w:lang w:val="de-DE"/>
        </w:rPr>
        <w:t xml:space="preserve">Herzlich willkommen und vielen Dank, dass Sie an dieser Studie teilnehmen! </w:t>
      </w:r>
    </w:p>
    <w:p w14:paraId="54BDBBE1" w14:textId="27AC9077" w:rsidR="00992478"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t xml:space="preserve">Im Folgenden werden Ihnen kurze Dialoge präsentiert. </w:t>
      </w:r>
      <w:r w:rsidR="006E76E8">
        <w:rPr>
          <w:rFonts w:ascii="Arial" w:hAnsi="Arial" w:cs="Arial"/>
          <w:lang w:val="de-DE"/>
        </w:rPr>
        <w:t xml:space="preserve">Die Aussage des Sprechers A dient lediglich dazu, Ihnen den Kontext des Gesprächs verständlich zu machen. </w:t>
      </w:r>
      <w:r w:rsidR="006E76E8" w:rsidRPr="000B16C9">
        <w:rPr>
          <w:rFonts w:ascii="Arial" w:hAnsi="Arial" w:cs="Arial"/>
          <w:lang w:val="de-DE"/>
        </w:rPr>
        <w:t xml:space="preserve">Bitte bewerten Sie </w:t>
      </w:r>
      <w:r w:rsidR="006E76E8">
        <w:rPr>
          <w:rFonts w:ascii="Arial" w:hAnsi="Arial" w:cs="Arial"/>
          <w:lang w:val="de-DE"/>
        </w:rPr>
        <w:t xml:space="preserve">nur </w:t>
      </w:r>
      <w:r w:rsidR="006E76E8" w:rsidRPr="000B16C9">
        <w:rPr>
          <w:rFonts w:ascii="Arial" w:hAnsi="Arial" w:cs="Arial"/>
          <w:lang w:val="de-DE"/>
        </w:rPr>
        <w:t xml:space="preserve">jeweils die Aussage der Sprecherin B danach, wie natürlich diese Aussage auf Sie wirkt. </w:t>
      </w:r>
      <w:r w:rsidR="006E76E8">
        <w:rPr>
          <w:rFonts w:ascii="Arial" w:hAnsi="Arial" w:cs="Arial"/>
          <w:lang w:val="de-DE"/>
        </w:rPr>
        <w:t xml:space="preserve">Denken Sie bitte dabei nicht unbedingt an geschriebene Sprache, sondern an übliche Umgangssprache. </w:t>
      </w:r>
      <w:r w:rsidRPr="000B16C9">
        <w:rPr>
          <w:rFonts w:ascii="Arial" w:hAnsi="Arial" w:cs="Arial"/>
          <w:lang w:val="de-DE"/>
        </w:rPr>
        <w:t xml:space="preserve">Sie können auf einer Skala von 1 (völlig akzeptable) bis 7 (völlig inakzeptabel) bewerten, wie akzeptable Sie die </w:t>
      </w:r>
      <w:r w:rsidR="006E76E8">
        <w:rPr>
          <w:rFonts w:ascii="Arial" w:hAnsi="Arial" w:cs="Arial"/>
          <w:lang w:val="de-DE"/>
        </w:rPr>
        <w:t xml:space="preserve">präsentierten </w:t>
      </w:r>
      <w:r w:rsidRPr="000B16C9">
        <w:rPr>
          <w:rFonts w:ascii="Arial" w:hAnsi="Arial" w:cs="Arial"/>
          <w:lang w:val="de-DE"/>
        </w:rPr>
        <w:t>Aussage</w:t>
      </w:r>
      <w:r w:rsidR="006E76E8">
        <w:rPr>
          <w:rFonts w:ascii="Arial" w:hAnsi="Arial" w:cs="Arial"/>
          <w:lang w:val="de-DE"/>
        </w:rPr>
        <w:t>n der Sprecherin B</w:t>
      </w:r>
      <w:r w:rsidRPr="000B16C9">
        <w:rPr>
          <w:rFonts w:ascii="Arial" w:hAnsi="Arial" w:cs="Arial"/>
          <w:lang w:val="de-DE"/>
        </w:rPr>
        <w:t xml:space="preserve"> finden. </w:t>
      </w:r>
    </w:p>
    <w:p w14:paraId="6EE7AF0A" w14:textId="47EDE8C9" w:rsidR="006E76E8" w:rsidRPr="000B16C9" w:rsidRDefault="006E76E8" w:rsidP="006E76E8">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commentRangeStart w:id="0"/>
      <w:r w:rsidR="00597DEB">
        <w:rPr>
          <w:rStyle w:val="Fett"/>
          <w:rFonts w:ascii="Arial" w:hAnsi="Arial" w:cs="Arial"/>
          <w:color w:val="FF0000"/>
          <w:lang w:val="de-DE"/>
        </w:rPr>
        <w:t xml:space="preserve">5 bis 10 </w:t>
      </w:r>
      <w:r w:rsidRPr="000B16C9">
        <w:rPr>
          <w:rStyle w:val="Fett"/>
          <w:rFonts w:ascii="Arial" w:hAnsi="Arial" w:cs="Arial"/>
          <w:color w:val="FF0000"/>
          <w:lang w:val="de-DE"/>
        </w:rPr>
        <w:t xml:space="preserve">Minuten </w:t>
      </w:r>
      <w:commentRangeEnd w:id="0"/>
      <w:r w:rsidR="00597DEB">
        <w:rPr>
          <w:rStyle w:val="Kommentarzeichen"/>
          <w:rFonts w:asciiTheme="minorHAnsi" w:eastAsiaTheme="minorHAnsi" w:hAnsiTheme="minorHAnsi" w:cstheme="minorBidi"/>
          <w14:ligatures w14:val="standardContextual"/>
        </w:rPr>
        <w:commentReference w:id="0"/>
      </w:r>
      <w:r w:rsidRPr="000B16C9">
        <w:rPr>
          <w:rFonts w:ascii="Arial" w:hAnsi="Arial" w:cs="Arial"/>
          <w:lang w:val="de-DE"/>
        </w:rPr>
        <w:t>in Anspruch nehmen.</w:t>
      </w:r>
    </w:p>
    <w:p w14:paraId="42A3A453" w14:textId="4E426528" w:rsidR="006E76E8" w:rsidRPr="000B16C9" w:rsidRDefault="006E76E8" w:rsidP="006E76E8">
      <w:pPr>
        <w:pStyle w:val="StandardWeb"/>
        <w:spacing w:before="0" w:beforeAutospacing="0" w:after="0" w:afterAutospacing="0" w:line="360" w:lineRule="auto"/>
        <w:jc w:val="both"/>
        <w:rPr>
          <w:rFonts w:ascii="Arial" w:hAnsi="Arial" w:cs="Arial"/>
          <w:lang w:val="de-DE"/>
        </w:rPr>
      </w:pPr>
      <w:r>
        <w:rPr>
          <w:rFonts w:ascii="Arial" w:hAnsi="Arial" w:cs="Arial"/>
          <w:lang w:val="de-DE"/>
        </w:rPr>
        <w:t>Hinweise zur Freiwilligkeit und Datenschutz:</w:t>
      </w:r>
    </w:p>
    <w:p w14:paraId="1AE3D321" w14:textId="77777777" w:rsidR="006E76E8" w:rsidRPr="006708C1" w:rsidRDefault="006E76E8" w:rsidP="006E76E8">
      <w:pPr>
        <w:pStyle w:val="StandardWeb"/>
        <w:spacing w:before="0" w:beforeAutospacing="0" w:after="0" w:afterAutospacing="0" w:line="360" w:lineRule="auto"/>
        <w:jc w:val="both"/>
        <w:rPr>
          <w:rFonts w:ascii="Arial" w:hAnsi="Arial" w:cs="Arial"/>
          <w:color w:val="000000"/>
          <w:lang w:val="de-DE"/>
        </w:rPr>
      </w:pPr>
      <w:r w:rsidRPr="006708C1">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p>
    <w:p w14:paraId="058EFFF5" w14:textId="2386807D" w:rsidR="00992478" w:rsidRDefault="006E76E8" w:rsidP="0006371C">
      <w:pPr>
        <w:pStyle w:val="StandardWeb"/>
        <w:spacing w:before="0" w:beforeAutospacing="0" w:after="0" w:afterAutospacing="0" w:line="360" w:lineRule="auto"/>
        <w:jc w:val="both"/>
        <w:rPr>
          <w:rFonts w:ascii="Arial" w:hAnsi="Arial" w:cs="Arial"/>
          <w:lang w:val="de-DE"/>
        </w:rPr>
      </w:pPr>
      <w:r w:rsidRPr="006708C1">
        <w:rPr>
          <w:rFonts w:ascii="Arial" w:hAnsi="Arial" w:cs="Arial"/>
          <w:lang w:val="de-DE"/>
        </w:rPr>
        <w:t xml:space="preserve">Die Teilnahme an der Studie ist freiwillig. Sie können jederzeit und ohne Angabe von Gründen die Teilnahme an dieser Studie beenden, ohne dass Ihnen daraus Nachteile entstehen. </w:t>
      </w:r>
    </w:p>
    <w:p w14:paraId="69CCA4E9" w14:textId="5A8229D0"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first </w:t>
      </w:r>
      <w:r w:rsidRPr="003266F8">
        <w:rPr>
          <w:rFonts w:ascii="Arial" w:hAnsi="Arial" w:cs="Arial"/>
        </w:rPr>
        <w:t>explanatory p</w:t>
      </w:r>
      <w:r>
        <w:rPr>
          <w:rFonts w:ascii="Arial" w:hAnsi="Arial" w:cs="Arial"/>
        </w:rPr>
        <w:t>age]</w:t>
      </w:r>
    </w:p>
    <w:p w14:paraId="04BF1DAF" w14:textId="5256826F" w:rsidR="00992478" w:rsidRPr="00D1024B" w:rsidRDefault="00992478" w:rsidP="00B77484">
      <w:pPr>
        <w:pStyle w:val="StandardWeb"/>
        <w:spacing w:before="0" w:beforeAutospacing="0" w:after="0" w:afterAutospacing="0" w:line="360" w:lineRule="auto"/>
        <w:rPr>
          <w:rFonts w:ascii="Arial" w:hAnsi="Arial" w:cs="Arial"/>
          <w:b/>
          <w:bCs/>
          <w:lang w:val="de-DE"/>
        </w:rPr>
      </w:pPr>
      <w:r w:rsidRPr="00D1024B">
        <w:rPr>
          <w:rFonts w:ascii="Arial" w:hAnsi="Arial" w:cs="Arial"/>
          <w:b/>
          <w:bCs/>
          <w:lang w:val="de-DE"/>
        </w:rPr>
        <w:t>Hinweise zur Bewertungsskala</w:t>
      </w:r>
    </w:p>
    <w:p w14:paraId="01B4EB7C" w14:textId="732985B0" w:rsidR="00EF3F4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sidR="00992478">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sidR="006E76E8">
        <w:rPr>
          <w:rFonts w:ascii="Arial" w:hAnsi="Arial" w:cs="Arial"/>
          <w:lang w:val="de-DE"/>
        </w:rPr>
        <w:t xml:space="preserve">. Bitte lesen Sie das erste Beispiel durch: </w:t>
      </w:r>
    </w:p>
    <w:p w14:paraId="22549FE3" w14:textId="77777777" w:rsidR="0006371C" w:rsidRPr="000B16C9" w:rsidRDefault="0006371C" w:rsidP="00B77484">
      <w:pPr>
        <w:pStyle w:val="StandardWeb"/>
        <w:spacing w:before="0" w:beforeAutospacing="0" w:after="0" w:afterAutospacing="0" w:line="360" w:lineRule="auto"/>
        <w:rPr>
          <w:rFonts w:ascii="Arial" w:hAnsi="Arial" w:cs="Arial"/>
          <w:lang w:val="de-DE"/>
        </w:rPr>
      </w:pPr>
    </w:p>
    <w:p w14:paraId="1DB6376D" w14:textId="59364827"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597DEB">
        <w:rPr>
          <w:rFonts w:ascii="Arial" w:hAnsi="Arial" w:cs="Arial"/>
          <w:lang w:val="de-DE"/>
        </w:rPr>
        <w:t xml:space="preserve">Was </w:t>
      </w:r>
      <w:r w:rsidR="00503FD4">
        <w:rPr>
          <w:rFonts w:ascii="Arial" w:hAnsi="Arial" w:cs="Arial"/>
          <w:lang w:val="de-DE"/>
        </w:rPr>
        <w:t>mag Peter</w:t>
      </w:r>
      <w:r w:rsidR="00597DEB">
        <w:rPr>
          <w:rFonts w:ascii="Arial" w:hAnsi="Arial" w:cs="Arial"/>
          <w:lang w:val="de-DE"/>
        </w:rPr>
        <w:t>?</w:t>
      </w:r>
    </w:p>
    <w:p w14:paraId="6667616D" w14:textId="5F246BB8" w:rsidR="00EF3F4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w:t>
      </w:r>
      <w:r w:rsidR="00900F1E" w:rsidRPr="000B16C9">
        <w:rPr>
          <w:rFonts w:ascii="Arial" w:hAnsi="Arial" w:cs="Arial"/>
          <w:lang w:val="de-DE"/>
        </w:rPr>
        <w:t xml:space="preserve">Peter </w:t>
      </w:r>
      <w:r w:rsidR="00503FD4">
        <w:rPr>
          <w:rFonts w:ascii="Arial" w:hAnsi="Arial" w:cs="Arial"/>
          <w:lang w:val="de-DE"/>
        </w:rPr>
        <w:t>mag Ingwer</w:t>
      </w:r>
      <w:r w:rsidR="00900F1E" w:rsidRPr="000B16C9">
        <w:rPr>
          <w:rFonts w:ascii="Arial" w:hAnsi="Arial" w:cs="Arial"/>
          <w:lang w:val="de-DE"/>
        </w:rPr>
        <w:t>.</w:t>
      </w:r>
    </w:p>
    <w:p w14:paraId="07505EB7" w14:textId="77777777" w:rsidR="0006371C" w:rsidRPr="000B16C9" w:rsidRDefault="0006371C" w:rsidP="00EF3F49">
      <w:pPr>
        <w:pStyle w:val="StandardWeb"/>
        <w:spacing w:before="0" w:beforeAutospacing="0" w:after="0" w:afterAutospacing="0" w:line="360" w:lineRule="auto"/>
        <w:ind w:left="720"/>
        <w:jc w:val="both"/>
        <w:rPr>
          <w:rFonts w:ascii="Arial" w:hAnsi="Arial" w:cs="Arial"/>
          <w:lang w:val="de-DE"/>
        </w:rPr>
      </w:pPr>
    </w:p>
    <w:p w14:paraId="314A97D2" w14:textId="35944F78" w:rsidR="00EF3F4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 xml:space="preserve">könnte sehr wahrscheinlich so in der gesprochenen Sprache im Alltag zwischen </w:t>
      </w:r>
      <w:proofErr w:type="spellStart"/>
      <w:r w:rsidR="00900F1E" w:rsidRPr="000B16C9">
        <w:rPr>
          <w:rFonts w:ascii="Arial" w:hAnsi="Arial" w:cs="Arial"/>
          <w:lang w:val="de-DE"/>
        </w:rPr>
        <w:t>Muttersprachler:innen</w:t>
      </w:r>
      <w:proofErr w:type="spellEnd"/>
      <w:r w:rsidR="00900F1E" w:rsidRPr="000B16C9">
        <w:rPr>
          <w:rFonts w:ascii="Arial" w:hAnsi="Arial" w:cs="Arial"/>
          <w:lang w:val="de-DE"/>
        </w:rPr>
        <w:t xml:space="preserve"> vorkommen. Daher wäre eine solche Aussage mit 1 (völlig akzeptabel) zu bewerten.</w:t>
      </w:r>
    </w:p>
    <w:p w14:paraId="78EC8C76" w14:textId="77777777" w:rsidR="006E76E8" w:rsidRDefault="006E76E8" w:rsidP="00EF3F49">
      <w:pPr>
        <w:pStyle w:val="StandardWeb"/>
        <w:spacing w:before="0" w:beforeAutospacing="0" w:after="0" w:afterAutospacing="0" w:line="360" w:lineRule="auto"/>
        <w:jc w:val="both"/>
        <w:rPr>
          <w:rFonts w:ascii="Arial" w:hAnsi="Arial" w:cs="Arial"/>
          <w:lang w:val="de-DE"/>
        </w:rPr>
      </w:pPr>
    </w:p>
    <w:p w14:paraId="601463E7" w14:textId="256FAD16"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lastRenderedPageBreak/>
        <w:t xml:space="preserve">[text for the </w:t>
      </w:r>
      <w:r>
        <w:rPr>
          <w:rFonts w:ascii="Arial" w:hAnsi="Arial" w:cs="Arial"/>
        </w:rPr>
        <w:t xml:space="preserve">second </w:t>
      </w:r>
      <w:r w:rsidRPr="003266F8">
        <w:rPr>
          <w:rFonts w:ascii="Arial" w:hAnsi="Arial" w:cs="Arial"/>
        </w:rPr>
        <w:t>explanatory p</w:t>
      </w:r>
      <w:r>
        <w:rPr>
          <w:rFonts w:ascii="Arial" w:hAnsi="Arial" w:cs="Arial"/>
        </w:rPr>
        <w:t>age]</w:t>
      </w:r>
    </w:p>
    <w:p w14:paraId="60EB9CFE" w14:textId="71715A5F" w:rsidR="006E76E8"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Pr>
          <w:rFonts w:ascii="Arial" w:hAnsi="Arial" w:cs="Arial"/>
          <w:lang w:val="de-DE"/>
        </w:rPr>
        <w:t xml:space="preserve">. Bitte lesen Sie das zweite Beispiel durch: </w:t>
      </w:r>
    </w:p>
    <w:p w14:paraId="644F9691" w14:textId="77777777" w:rsidR="0006371C" w:rsidRPr="000B16C9" w:rsidRDefault="0006371C" w:rsidP="006E76E8">
      <w:pPr>
        <w:pStyle w:val="StandardWeb"/>
        <w:spacing w:before="0" w:beforeAutospacing="0" w:after="0" w:afterAutospacing="0" w:line="360" w:lineRule="auto"/>
        <w:rPr>
          <w:rFonts w:ascii="Arial" w:hAnsi="Arial" w:cs="Arial"/>
          <w:lang w:val="de-DE"/>
        </w:rPr>
      </w:pPr>
    </w:p>
    <w:p w14:paraId="1D696717" w14:textId="27F7F406"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503FD4">
        <w:rPr>
          <w:rFonts w:ascii="Arial" w:hAnsi="Arial" w:cs="Arial"/>
          <w:lang w:val="de-DE"/>
        </w:rPr>
        <w:t>Was hat Peter gestern gemacht</w:t>
      </w:r>
      <w:r w:rsidR="00900F1E" w:rsidRPr="000B16C9">
        <w:rPr>
          <w:rFonts w:ascii="Arial" w:hAnsi="Arial" w:cs="Arial"/>
          <w:lang w:val="de-DE"/>
        </w:rPr>
        <w:t>?</w:t>
      </w:r>
    </w:p>
    <w:p w14:paraId="72074169" w14:textId="05EB11A3" w:rsidR="00900F1E"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w:t>
      </w:r>
      <w:r w:rsidR="00503FD4">
        <w:rPr>
          <w:rFonts w:ascii="Arial" w:hAnsi="Arial" w:cs="Arial"/>
          <w:lang w:val="de-DE"/>
        </w:rPr>
        <w:t>Vater Fußball gestern</w:t>
      </w:r>
      <w:r w:rsidR="00597DEB">
        <w:rPr>
          <w:rFonts w:ascii="Arial" w:hAnsi="Arial" w:cs="Arial"/>
          <w:lang w:val="de-DE"/>
        </w:rPr>
        <w:t>.</w:t>
      </w:r>
    </w:p>
    <w:p w14:paraId="7F90E866" w14:textId="77777777" w:rsidR="0006371C" w:rsidRPr="000B16C9" w:rsidRDefault="0006371C" w:rsidP="00900F1E">
      <w:pPr>
        <w:pStyle w:val="StandardWeb"/>
        <w:spacing w:before="0" w:beforeAutospacing="0" w:after="0" w:afterAutospacing="0" w:line="360" w:lineRule="auto"/>
        <w:ind w:left="720"/>
        <w:jc w:val="both"/>
        <w:rPr>
          <w:rFonts w:ascii="Arial" w:hAnsi="Arial" w:cs="Arial"/>
          <w:lang w:val="de-DE"/>
        </w:rPr>
      </w:pPr>
    </w:p>
    <w:p w14:paraId="5E81E462" w14:textId="4FAA3DC1"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 diese Aussage von B nicht den Regeln des Deutschen entspricht und </w:t>
      </w:r>
      <w:r w:rsidR="00503FD4">
        <w:rPr>
          <w:rFonts w:ascii="Arial" w:hAnsi="Arial" w:cs="Arial"/>
          <w:lang w:val="de-DE"/>
        </w:rPr>
        <w:t>sehr</w:t>
      </w:r>
      <w:r w:rsidRPr="000B16C9">
        <w:rPr>
          <w:rFonts w:ascii="Arial" w:hAnsi="Arial" w:cs="Arial"/>
          <w:lang w:val="de-DE"/>
        </w:rPr>
        <w:t xml:space="preserve"> unwahrscheinlich so in der gesprochenen Sprache im Alltag eines Muttersprachlers oder einer Muttersprachlerin vorkommen würde, wäre eine solche Aussage mit 7</w:t>
      </w:r>
      <w:r w:rsidR="00597DEB">
        <w:rPr>
          <w:rFonts w:ascii="Arial" w:hAnsi="Arial" w:cs="Arial"/>
          <w:lang w:val="de-DE"/>
        </w:rPr>
        <w:t>, d. h.</w:t>
      </w:r>
      <w:r w:rsidRPr="000B16C9">
        <w:rPr>
          <w:rFonts w:ascii="Arial" w:hAnsi="Arial" w:cs="Arial"/>
          <w:lang w:val="de-DE"/>
        </w:rPr>
        <w:t xml:space="preserve"> </w:t>
      </w:r>
      <w:r w:rsidRPr="00597DEB">
        <w:rPr>
          <w:rFonts w:ascii="Arial" w:hAnsi="Arial" w:cs="Arial"/>
          <w:b/>
          <w:bCs/>
          <w:lang w:val="de-DE"/>
        </w:rPr>
        <w:t>völlig unakzeptab</w:t>
      </w:r>
      <w:r w:rsidR="00597DEB">
        <w:rPr>
          <w:rFonts w:ascii="Arial" w:hAnsi="Arial" w:cs="Arial"/>
          <w:b/>
          <w:bCs/>
          <w:lang w:val="de-DE"/>
        </w:rPr>
        <w:t>el</w:t>
      </w:r>
      <w:r w:rsidR="00597DEB">
        <w:rPr>
          <w:rFonts w:ascii="Arial" w:hAnsi="Arial" w:cs="Arial"/>
          <w:bCs/>
          <w:lang w:val="de-DE"/>
        </w:rPr>
        <w:t>,</w:t>
      </w:r>
      <w:r w:rsidRPr="000B16C9">
        <w:rPr>
          <w:rFonts w:ascii="Arial" w:hAnsi="Arial" w:cs="Arial"/>
          <w:lang w:val="de-DE"/>
        </w:rPr>
        <w:t xml:space="preserve"> zu bewerten.</w:t>
      </w:r>
    </w:p>
    <w:p w14:paraId="636456E2" w14:textId="77777777" w:rsidR="006E76E8" w:rsidRDefault="006E76E8" w:rsidP="00900F1E">
      <w:pPr>
        <w:pStyle w:val="StandardWeb"/>
        <w:spacing w:before="0" w:beforeAutospacing="0" w:after="0" w:afterAutospacing="0" w:line="360" w:lineRule="auto"/>
        <w:jc w:val="both"/>
        <w:rPr>
          <w:rFonts w:ascii="Arial" w:hAnsi="Arial" w:cs="Arial"/>
          <w:lang w:val="de-DE"/>
        </w:rPr>
      </w:pPr>
    </w:p>
    <w:p w14:paraId="5451AC69" w14:textId="5F7CA3B3"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third </w:t>
      </w:r>
      <w:r w:rsidRPr="003266F8">
        <w:rPr>
          <w:rFonts w:ascii="Arial" w:hAnsi="Arial" w:cs="Arial"/>
        </w:rPr>
        <w:t>explanatory p</w:t>
      </w:r>
      <w:r>
        <w:rPr>
          <w:rFonts w:ascii="Arial" w:hAnsi="Arial" w:cs="Arial"/>
        </w:rPr>
        <w:t>age]</w:t>
      </w:r>
    </w:p>
    <w:p w14:paraId="09A321A2" w14:textId="46D303A2" w:rsidR="006E76E8"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Pr>
          <w:rFonts w:ascii="Arial" w:hAnsi="Arial" w:cs="Arial"/>
          <w:lang w:val="de-DE"/>
        </w:rPr>
        <w:t xml:space="preserve">. Bitte lesen Sie das dritte Beispiel durch: </w:t>
      </w:r>
    </w:p>
    <w:p w14:paraId="2864AE32" w14:textId="77777777" w:rsidR="0006371C" w:rsidRPr="000B16C9" w:rsidRDefault="0006371C" w:rsidP="006E76E8">
      <w:pPr>
        <w:pStyle w:val="StandardWeb"/>
        <w:spacing w:before="0" w:beforeAutospacing="0" w:after="0" w:afterAutospacing="0" w:line="360" w:lineRule="auto"/>
        <w:rPr>
          <w:rFonts w:ascii="Arial" w:hAnsi="Arial" w:cs="Arial"/>
          <w:lang w:val="de-DE"/>
        </w:rPr>
      </w:pPr>
    </w:p>
    <w:p w14:paraId="36C04D84" w14:textId="7F36EDC5"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751F63">
        <w:rPr>
          <w:rFonts w:ascii="Arial" w:hAnsi="Arial" w:cs="Arial"/>
          <w:lang w:val="de-DE"/>
        </w:rPr>
        <w:t>Hat Peter inzwischen aufgegeben?</w:t>
      </w:r>
      <w:r w:rsidRPr="000B16C9">
        <w:rPr>
          <w:rFonts w:ascii="Arial" w:hAnsi="Arial" w:cs="Arial"/>
          <w:lang w:val="de-DE"/>
        </w:rPr>
        <w:t xml:space="preserve"> </w:t>
      </w:r>
    </w:p>
    <w:p w14:paraId="27C51DD1" w14:textId="06FCB3B2" w:rsidR="00EF3F4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w:t>
      </w:r>
      <w:r w:rsidR="00751F63">
        <w:rPr>
          <w:rFonts w:ascii="Arial" w:hAnsi="Arial" w:cs="Arial"/>
          <w:lang w:val="de-DE"/>
        </w:rPr>
        <w:t>Nein, das Handtuch, das würde er bestimmt nie werfen!</w:t>
      </w:r>
    </w:p>
    <w:p w14:paraId="53F24ECF" w14:textId="77777777" w:rsidR="0006371C" w:rsidRPr="000B16C9" w:rsidRDefault="0006371C" w:rsidP="00EF3F49">
      <w:pPr>
        <w:pStyle w:val="StandardWeb"/>
        <w:spacing w:before="0" w:beforeAutospacing="0" w:after="0" w:afterAutospacing="0" w:line="360" w:lineRule="auto"/>
        <w:ind w:left="720"/>
        <w:jc w:val="both"/>
        <w:rPr>
          <w:rFonts w:ascii="Arial" w:hAnsi="Arial" w:cs="Arial"/>
          <w:lang w:val="de-DE"/>
        </w:rPr>
      </w:pPr>
    </w:p>
    <w:p w14:paraId="551D6EB8" w14:textId="15F1D3D6"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w:t>
      </w:r>
      <w:r w:rsidR="00E116AA">
        <w:rPr>
          <w:rFonts w:ascii="Arial" w:hAnsi="Arial" w:cs="Arial"/>
          <w:lang w:val="de-DE"/>
        </w:rPr>
        <w:t xml:space="preserve">ist zwar kein </w:t>
      </w:r>
      <w:r w:rsidR="00751F63">
        <w:rPr>
          <w:rFonts w:ascii="Arial" w:hAnsi="Arial" w:cs="Arial"/>
          <w:lang w:val="de-DE"/>
        </w:rPr>
        <w:t>wohlgeformter Satz des Deutschen, aber würde im Alltag eines Muttersprachlers oder einer Muttersprachlerin vermutlich dennoch verstanden werden</w:t>
      </w:r>
      <w:r w:rsidR="00B77484">
        <w:rPr>
          <w:rFonts w:ascii="Arial" w:hAnsi="Arial" w:cs="Arial"/>
          <w:lang w:val="de-DE"/>
        </w:rPr>
        <w:t xml:space="preserve">. Diese Aussage wäre somit </w:t>
      </w:r>
      <w:r w:rsidR="00E116AA">
        <w:rPr>
          <w:rFonts w:ascii="Arial" w:hAnsi="Arial" w:cs="Arial"/>
          <w:lang w:val="de-DE"/>
        </w:rPr>
        <w:t>-je nach ihrer eigenen Einschätzung- als 4</w:t>
      </w:r>
      <w:r w:rsidR="00597DEB">
        <w:rPr>
          <w:rFonts w:ascii="Arial" w:hAnsi="Arial" w:cs="Arial"/>
          <w:lang w:val="de-DE"/>
        </w:rPr>
        <w:t xml:space="preserve">, d. h. </w:t>
      </w:r>
      <w:r w:rsidR="00B77484" w:rsidRPr="00751F63">
        <w:rPr>
          <w:rFonts w:ascii="Arial" w:hAnsi="Arial" w:cs="Arial"/>
          <w:b/>
          <w:bCs/>
          <w:lang w:val="de-DE"/>
        </w:rPr>
        <w:t>weder a</w:t>
      </w:r>
      <w:r w:rsidR="00B77484" w:rsidRPr="00597DEB">
        <w:rPr>
          <w:rFonts w:ascii="Arial" w:hAnsi="Arial" w:cs="Arial"/>
          <w:b/>
          <w:bCs/>
          <w:lang w:val="de-DE"/>
        </w:rPr>
        <w:t>kzeptabel noch inakzeptab</w:t>
      </w:r>
      <w:r w:rsidR="00597DEB" w:rsidRPr="00597DEB">
        <w:rPr>
          <w:rFonts w:ascii="Arial" w:hAnsi="Arial" w:cs="Arial"/>
          <w:b/>
          <w:bCs/>
          <w:lang w:val="de-DE"/>
        </w:rPr>
        <w:t>el</w:t>
      </w:r>
      <w:r w:rsidR="00597DEB">
        <w:rPr>
          <w:rFonts w:ascii="Arial" w:hAnsi="Arial" w:cs="Arial"/>
          <w:lang w:val="de-DE"/>
        </w:rPr>
        <w:t>,</w:t>
      </w:r>
      <w:r w:rsidR="00B77484">
        <w:rPr>
          <w:rFonts w:ascii="Arial" w:hAnsi="Arial" w:cs="Arial"/>
          <w:lang w:val="de-DE"/>
        </w:rPr>
        <w:t xml:space="preserv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31545424" w:rsidR="00D304D2"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Die Beispiele sollen Ihnen lediglich einen Überblick über mögliche Dialoge geben. Bitte bewerten Sie die Aussagen von B nach Ihrem intuitiven Gefühl</w:t>
      </w:r>
      <w:r w:rsidR="00E116AA">
        <w:rPr>
          <w:rFonts w:ascii="Arial" w:hAnsi="Arial" w:cs="Arial"/>
          <w:lang w:val="de-DE"/>
        </w:rPr>
        <w:t xml:space="preserve"> als </w:t>
      </w:r>
      <w:proofErr w:type="spellStart"/>
      <w:r w:rsidR="00E116AA">
        <w:rPr>
          <w:rFonts w:ascii="Arial" w:hAnsi="Arial" w:cs="Arial"/>
          <w:lang w:val="de-DE"/>
        </w:rPr>
        <w:t>Muttersprachler:in</w:t>
      </w:r>
      <w:proofErr w:type="spellEnd"/>
      <w:r>
        <w:rPr>
          <w:rFonts w:ascii="Arial" w:hAnsi="Arial" w:cs="Arial"/>
          <w:lang w:val="de-DE"/>
        </w:rPr>
        <w:t>.</w:t>
      </w:r>
    </w:p>
    <w:p w14:paraId="32EA310C" w14:textId="77777777" w:rsidR="00E116AA" w:rsidRDefault="00E116AA" w:rsidP="00900F1E">
      <w:pPr>
        <w:pStyle w:val="StandardWeb"/>
        <w:spacing w:before="0" w:beforeAutospacing="0" w:after="0" w:afterAutospacing="0" w:line="360" w:lineRule="auto"/>
        <w:jc w:val="both"/>
        <w:rPr>
          <w:rFonts w:ascii="Arial" w:hAnsi="Arial" w:cs="Arial"/>
          <w:lang w:val="de-DE"/>
        </w:rPr>
      </w:pPr>
    </w:p>
    <w:p w14:paraId="08F05609" w14:textId="5245C360" w:rsidR="00E116AA" w:rsidRPr="000B16C9" w:rsidRDefault="00E116AA"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Nachdem Sie auf „Weiter“ klicken, beginnt die Studie.</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1:44:00Z" w:initials="MS">
    <w:p w14:paraId="4E8E4A1E" w14:textId="77777777" w:rsidR="00597DEB" w:rsidRDefault="00597DEB" w:rsidP="009D1F8D">
      <w:pPr>
        <w:pStyle w:val="Kommentartext"/>
      </w:pPr>
      <w:r>
        <w:rPr>
          <w:rStyle w:val="Kommentarzeichen"/>
        </w:rPr>
        <w:annotationRef/>
      </w:r>
      <w:r>
        <w:t>Check if that is a good estimate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E4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A11" w16cex:dateUtc="2023-06-27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E4A1E" w16cid:durableId="28454A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6371C"/>
    <w:rsid w:val="000B16C9"/>
    <w:rsid w:val="003266F8"/>
    <w:rsid w:val="00503FD4"/>
    <w:rsid w:val="00597DEB"/>
    <w:rsid w:val="005A03DA"/>
    <w:rsid w:val="005B6ECD"/>
    <w:rsid w:val="006708C1"/>
    <w:rsid w:val="006E76E8"/>
    <w:rsid w:val="00751F63"/>
    <w:rsid w:val="00900F1E"/>
    <w:rsid w:val="00992478"/>
    <w:rsid w:val="00A20907"/>
    <w:rsid w:val="00B2265E"/>
    <w:rsid w:val="00B249D1"/>
    <w:rsid w:val="00B77484"/>
    <w:rsid w:val="00C23D5B"/>
    <w:rsid w:val="00D1024B"/>
    <w:rsid w:val="00D304D2"/>
    <w:rsid w:val="00E116AA"/>
    <w:rsid w:val="00EE5999"/>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cp:revision>
  <cp:lastPrinted>2023-06-27T10:03:00Z</cp:lastPrinted>
  <dcterms:created xsi:type="dcterms:W3CDTF">2023-06-20T12:47:00Z</dcterms:created>
  <dcterms:modified xsi:type="dcterms:W3CDTF">2023-06-27T10:03:00Z</dcterms:modified>
</cp:coreProperties>
</file>