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41659F55" w:rsidR="00C23D5B" w:rsidRPr="00AB479B" w:rsidRDefault="0001664E" w:rsidP="0001664E">
      <w:pPr>
        <w:jc w:val="center"/>
        <w:rPr>
          <w:b/>
          <w:bCs/>
          <w:sz w:val="32"/>
          <w:szCs w:val="32"/>
          <w:u w:val="single"/>
        </w:rPr>
      </w:pPr>
      <w:r w:rsidRPr="00AB479B">
        <w:rPr>
          <w:b/>
          <w:bCs/>
          <w:sz w:val="32"/>
          <w:szCs w:val="32"/>
          <w:u w:val="single"/>
        </w:rPr>
        <w:t>MA notes</w:t>
      </w:r>
    </w:p>
    <w:p w14:paraId="40CAAF2B" w14:textId="77777777" w:rsidR="0001664E" w:rsidRDefault="0001664E"/>
    <w:p w14:paraId="09629808" w14:textId="6ADDFBCF" w:rsidR="0001664E" w:rsidRPr="0001664E" w:rsidRDefault="0001664E">
      <w:pPr>
        <w:rPr>
          <w:b/>
          <w:bCs/>
        </w:rPr>
      </w:pPr>
      <w:r w:rsidRPr="0001664E">
        <w:rPr>
          <w:b/>
          <w:bCs/>
        </w:rPr>
        <w:t>Study</w:t>
      </w:r>
    </w:p>
    <w:p w14:paraId="578D2CE1" w14:textId="45CA7D14" w:rsidR="004B6547" w:rsidRDefault="0001664E">
      <w:r>
        <w:t>Aim: find the best medium for judgement tests</w:t>
      </w:r>
      <w:r w:rsidR="00541C3F">
        <w:t xml:space="preserve"> </w:t>
      </w:r>
    </w:p>
    <w:p w14:paraId="2F7794DD" w14:textId="433F6ABA" w:rsidR="00294264" w:rsidRDefault="00294264">
      <w:r>
        <w:t>Materials:</w:t>
      </w:r>
    </w:p>
    <w:p w14:paraId="38EE36DE" w14:textId="0C996BD0" w:rsidR="00294264" w:rsidRDefault="00294264" w:rsidP="00294264">
      <w:pPr>
        <w:pStyle w:val="Listenabsatz"/>
        <w:numPr>
          <w:ilvl w:val="0"/>
          <w:numId w:val="2"/>
        </w:numPr>
      </w:pPr>
      <w:r>
        <w:t>German sentences involving contrastive focus</w:t>
      </w:r>
    </w:p>
    <w:p w14:paraId="277CF5F1" w14:textId="1DE7C313" w:rsidR="00294264" w:rsidRDefault="00294264" w:rsidP="00294264">
      <w:pPr>
        <w:pStyle w:val="Listenabsatz"/>
        <w:numPr>
          <w:ilvl w:val="0"/>
          <w:numId w:val="2"/>
        </w:numPr>
      </w:pPr>
      <w:r>
        <w:t>E.g., A: I head that John is travelling from Africa tomorrow. B: No, to.</w:t>
      </w:r>
    </w:p>
    <w:p w14:paraId="7D32B8C8" w14:textId="16EF7B88" w:rsidR="00294264" w:rsidRDefault="00294264" w:rsidP="00294264">
      <w:pPr>
        <w:pStyle w:val="Listenabsatz"/>
        <w:numPr>
          <w:ilvl w:val="0"/>
          <w:numId w:val="2"/>
        </w:numPr>
        <w:rPr>
          <w:lang w:val="de-DE"/>
        </w:rPr>
      </w:pPr>
      <w:r w:rsidRPr="00294264">
        <w:rPr>
          <w:lang w:val="de-DE"/>
        </w:rPr>
        <w:t>E.g., A: Ich habe</w:t>
      </w:r>
      <w:r>
        <w:rPr>
          <w:lang w:val="de-DE"/>
        </w:rPr>
        <w:t xml:space="preserve"> gehört, dass Johannes morgen aus Afrika reist. B: Nein, nach</w:t>
      </w:r>
      <w:r w:rsidR="00621B42">
        <w:rPr>
          <w:lang w:val="de-DE"/>
        </w:rPr>
        <w:t>.</w:t>
      </w:r>
    </w:p>
    <w:p w14:paraId="4378D742" w14:textId="4A82BB52" w:rsidR="00AB479B" w:rsidRDefault="00AB479B">
      <w:r>
        <w:t xml:space="preserve">Hypotheses: </w:t>
      </w:r>
    </w:p>
    <w:p w14:paraId="19DF2227" w14:textId="376E4AB3" w:rsidR="00AB479B" w:rsidRDefault="00AB479B" w:rsidP="00AB479B">
      <w:pPr>
        <w:pStyle w:val="Listenabsatz"/>
        <w:numPr>
          <w:ilvl w:val="0"/>
          <w:numId w:val="2"/>
        </w:numPr>
      </w:pPr>
      <w:r>
        <w:t>Answers with orthographic marking score higher acceptability ratings compared to answers without orthographic marking</w:t>
      </w:r>
    </w:p>
    <w:p w14:paraId="677EDE54" w14:textId="6C99177C" w:rsidR="00AB479B" w:rsidRDefault="00AB479B" w:rsidP="00AB479B">
      <w:pPr>
        <w:pStyle w:val="Listenabsatz"/>
        <w:numPr>
          <w:ilvl w:val="0"/>
          <w:numId w:val="2"/>
        </w:numPr>
      </w:pPr>
      <w:r>
        <w:t>Verbal answers score higher acceptability ratings compared to written stimuli</w:t>
      </w:r>
    </w:p>
    <w:p w14:paraId="7E7A9586" w14:textId="4E1CD734" w:rsidR="0001664E" w:rsidRDefault="0001664E">
      <w:r>
        <w:t xml:space="preserve">Methods: </w:t>
      </w:r>
    </w:p>
    <w:p w14:paraId="68EF040E" w14:textId="77777777" w:rsidR="00A42057" w:rsidRDefault="0001664E" w:rsidP="00A42057">
      <w:pPr>
        <w:pStyle w:val="Listenabsatz"/>
        <w:numPr>
          <w:ilvl w:val="0"/>
          <w:numId w:val="1"/>
        </w:numPr>
      </w:pPr>
      <w:r>
        <w:t>run experiments comparing (1) orthographic marking and (2) stimuli (written or verbal)</w:t>
      </w:r>
    </w:p>
    <w:p w14:paraId="7F2F0FC9" w14:textId="2739A155" w:rsidR="00621B42" w:rsidRDefault="00621B42" w:rsidP="00A42057">
      <w:pPr>
        <w:pStyle w:val="Listenabsatz"/>
        <w:numPr>
          <w:ilvl w:val="0"/>
          <w:numId w:val="1"/>
        </w:numPr>
      </w:pPr>
      <w:r>
        <w:t>hence, three conditions:</w:t>
      </w:r>
    </w:p>
    <w:p w14:paraId="58390D52" w14:textId="76CE271B" w:rsidR="00621B42" w:rsidRDefault="00621B42" w:rsidP="00621B42">
      <w:pPr>
        <w:pStyle w:val="Listenabsatz"/>
        <w:numPr>
          <w:ilvl w:val="1"/>
          <w:numId w:val="3"/>
        </w:numPr>
      </w:pPr>
      <w:r>
        <w:t>written without orthographic marking</w:t>
      </w:r>
    </w:p>
    <w:p w14:paraId="1AB078B0" w14:textId="036A9765" w:rsidR="00621B42" w:rsidRDefault="00621B42" w:rsidP="00621B42">
      <w:pPr>
        <w:pStyle w:val="Listenabsatz"/>
        <w:numPr>
          <w:ilvl w:val="1"/>
          <w:numId w:val="3"/>
        </w:numPr>
      </w:pPr>
      <w:r>
        <w:t>written with orthographic marking</w:t>
      </w:r>
    </w:p>
    <w:p w14:paraId="67ACA025" w14:textId="03173EA1" w:rsidR="00621B42" w:rsidRDefault="00621B42" w:rsidP="00621B42">
      <w:pPr>
        <w:pStyle w:val="Listenabsatz"/>
        <w:numPr>
          <w:ilvl w:val="1"/>
          <w:numId w:val="3"/>
        </w:numPr>
      </w:pPr>
      <w:r>
        <w:t>auditive version</w:t>
      </w:r>
    </w:p>
    <w:p w14:paraId="385770F8" w14:textId="570AF3FE" w:rsidR="00B22F4D" w:rsidRDefault="00B22F4D" w:rsidP="00B22F4D">
      <w:pPr>
        <w:pStyle w:val="Listenabsatz"/>
        <w:numPr>
          <w:ilvl w:val="0"/>
          <w:numId w:val="1"/>
        </w:numPr>
      </w:pPr>
      <w:r>
        <w:t>use Prolific or clickworker</w:t>
      </w:r>
      <w:r w:rsidR="00AB479B">
        <w:t xml:space="preserve"> or via university mail for recruiting</w:t>
      </w:r>
    </w:p>
    <w:p w14:paraId="48E3CDD3" w14:textId="76FA8C94" w:rsidR="00AB479B" w:rsidRDefault="00AB479B" w:rsidP="00B22F4D">
      <w:pPr>
        <w:pStyle w:val="Listenabsatz"/>
        <w:numPr>
          <w:ilvl w:val="0"/>
          <w:numId w:val="1"/>
        </w:numPr>
      </w:pPr>
      <w:r>
        <w:t>use Praat for recording of verbal stimuli</w:t>
      </w:r>
    </w:p>
    <w:p w14:paraId="6A612A97" w14:textId="15E8EE53" w:rsidR="0001664E" w:rsidRDefault="0001664E" w:rsidP="0001664E">
      <w:pPr>
        <w:pStyle w:val="Listenabsatz"/>
        <w:numPr>
          <w:ilvl w:val="0"/>
          <w:numId w:val="1"/>
        </w:numPr>
      </w:pPr>
      <w:r>
        <w:t>likert scale 1-7</w:t>
      </w:r>
    </w:p>
    <w:p w14:paraId="747E50A9" w14:textId="1F68FB9B" w:rsidR="0001664E" w:rsidRDefault="0001664E" w:rsidP="0001664E">
      <w:r>
        <w:t>analysis:</w:t>
      </w:r>
    </w:p>
    <w:p w14:paraId="3BFF9E3E" w14:textId="77B9FDE2" w:rsidR="0001664E" w:rsidRDefault="0001664E" w:rsidP="0001664E">
      <w:pPr>
        <w:pStyle w:val="Listenabsatz"/>
        <w:numPr>
          <w:ilvl w:val="0"/>
          <w:numId w:val="1"/>
        </w:numPr>
      </w:pPr>
      <w:r>
        <w:t>z-score the likert scales</w:t>
      </w:r>
    </w:p>
    <w:p w14:paraId="409E21F3" w14:textId="55E748D2" w:rsidR="0001664E" w:rsidRDefault="0001664E" w:rsidP="0001664E">
      <w:pPr>
        <w:pStyle w:val="Listenabsatz"/>
        <w:numPr>
          <w:ilvl w:val="0"/>
          <w:numId w:val="1"/>
        </w:numPr>
      </w:pPr>
      <w:r>
        <w:t>fit LMMS, using R</w:t>
      </w:r>
    </w:p>
    <w:p w14:paraId="19714F00" w14:textId="77777777" w:rsidR="000E1557" w:rsidRDefault="000E1557" w:rsidP="000E1557"/>
    <w:p w14:paraId="4B4BF67E" w14:textId="46C58025" w:rsidR="000E1557" w:rsidRDefault="000E1557" w:rsidP="000E1557">
      <w:r>
        <w:t>yet to be determined:</w:t>
      </w:r>
    </w:p>
    <w:p w14:paraId="4AE50D0B" w14:textId="55D00433" w:rsidR="000E1557" w:rsidRDefault="000E1557" w:rsidP="000E1557">
      <w:pPr>
        <w:pStyle w:val="Listenabsatz"/>
        <w:numPr>
          <w:ilvl w:val="0"/>
          <w:numId w:val="1"/>
        </w:numPr>
      </w:pPr>
      <w:r>
        <w:t>decide whether between- or within-subject design is better</w:t>
      </w:r>
    </w:p>
    <w:p w14:paraId="33A24072" w14:textId="29E6385F" w:rsidR="008E2AE4" w:rsidRDefault="000E1557" w:rsidP="000E1557">
      <w:pPr>
        <w:pStyle w:val="Listenabsatz"/>
        <w:numPr>
          <w:ilvl w:val="0"/>
          <w:numId w:val="1"/>
        </w:numPr>
      </w:pPr>
      <w:r>
        <w:t xml:space="preserve">determine number </w:t>
      </w:r>
      <w:r w:rsidR="008E2AE4">
        <w:t xml:space="preserve">of </w:t>
      </w:r>
      <w:r>
        <w:t>stimuli</w:t>
      </w:r>
      <w:r w:rsidR="008E2AE4">
        <w:t xml:space="preserve"> for each condition</w:t>
      </w:r>
    </w:p>
    <w:p w14:paraId="23EA0D1A" w14:textId="77777777" w:rsidR="008E2AE4" w:rsidRDefault="008E2AE4" w:rsidP="000E1557">
      <w:pPr>
        <w:pStyle w:val="Listenabsatz"/>
        <w:numPr>
          <w:ilvl w:val="0"/>
          <w:numId w:val="1"/>
        </w:numPr>
      </w:pPr>
      <w:r>
        <w:t>determine type of stimuli</w:t>
      </w:r>
    </w:p>
    <w:p w14:paraId="0B4FD3B9" w14:textId="05CC02DF" w:rsidR="00144EF7" w:rsidRDefault="00144EF7" w:rsidP="008E2AE4">
      <w:pPr>
        <w:pStyle w:val="Listenabsatz"/>
        <w:numPr>
          <w:ilvl w:val="1"/>
          <w:numId w:val="1"/>
        </w:numPr>
      </w:pPr>
      <w:r>
        <w:t>type of question (wh-question or yes/no question)</w:t>
      </w:r>
    </w:p>
    <w:p w14:paraId="0B72B70C" w14:textId="197F0836" w:rsidR="000E1557" w:rsidRDefault="008E2AE4" w:rsidP="008E2AE4">
      <w:pPr>
        <w:pStyle w:val="Listenabsatz"/>
        <w:numPr>
          <w:ilvl w:val="1"/>
          <w:numId w:val="1"/>
        </w:numPr>
      </w:pPr>
      <w:r>
        <w:t>length of the answer</w:t>
      </w:r>
      <w:r w:rsidR="00144EF7">
        <w:t xml:space="preserve"> (compare example (1)-(6) and (7) below)</w:t>
      </w:r>
    </w:p>
    <w:p w14:paraId="43A133CE" w14:textId="357D8760" w:rsidR="008E2AE4" w:rsidRDefault="008E2AE4" w:rsidP="008E2AE4">
      <w:pPr>
        <w:pStyle w:val="Listenabsatz"/>
        <w:numPr>
          <w:ilvl w:val="1"/>
          <w:numId w:val="1"/>
        </w:numPr>
      </w:pPr>
      <w:r>
        <w:t>complexity of the sentence structure</w:t>
      </w:r>
    </w:p>
    <w:p w14:paraId="2DB3625B" w14:textId="6E9782EB" w:rsidR="00A42057" w:rsidRDefault="00A42057" w:rsidP="008E2AE4">
      <w:pPr>
        <w:pStyle w:val="Listenabsatz"/>
        <w:numPr>
          <w:ilvl w:val="1"/>
          <w:numId w:val="1"/>
        </w:numPr>
      </w:pPr>
      <w:r>
        <w:t xml:space="preserve">only question-answer pairs or also sentences like </w:t>
      </w:r>
      <w:r>
        <w:rPr>
          <w:i/>
        </w:rPr>
        <w:t>A did not do X, but B did</w:t>
      </w:r>
      <w:r>
        <w:t>.</w:t>
      </w:r>
    </w:p>
    <w:p w14:paraId="632C54CA" w14:textId="77007E36" w:rsidR="008E2AE4" w:rsidRDefault="008E2AE4" w:rsidP="008E2AE4">
      <w:pPr>
        <w:pStyle w:val="Listenabsatz"/>
        <w:numPr>
          <w:ilvl w:val="1"/>
          <w:numId w:val="1"/>
        </w:numPr>
      </w:pPr>
      <w:r>
        <w:t xml:space="preserve">perhaps less important since the experiment is about the methodology, not grammaticality </w:t>
      </w:r>
    </w:p>
    <w:p w14:paraId="13FFA1BF" w14:textId="0CA9B79D" w:rsidR="00552031" w:rsidRDefault="00552031" w:rsidP="00552031">
      <w:pPr>
        <w:pStyle w:val="Listenabsatz"/>
        <w:numPr>
          <w:ilvl w:val="0"/>
          <w:numId w:val="1"/>
        </w:numPr>
      </w:pPr>
      <w:r>
        <w:t>determine number of participants</w:t>
      </w:r>
    </w:p>
    <w:p w14:paraId="4F21A6D4" w14:textId="77777777" w:rsidR="004B6547" w:rsidRDefault="004B6547" w:rsidP="004B6547"/>
    <w:p w14:paraId="48A1B77A" w14:textId="7E3E0CDD" w:rsidR="004B6547" w:rsidRDefault="004B6547" w:rsidP="004B6547">
      <w:r>
        <w:t xml:space="preserve">list of </w:t>
      </w:r>
      <w:r w:rsidR="000E1557">
        <w:t xml:space="preserve">potential </w:t>
      </w:r>
      <w:r>
        <w:t>stimuli</w:t>
      </w:r>
      <w:r w:rsidR="00AB479B">
        <w:t>:</w:t>
      </w:r>
    </w:p>
    <w:p w14:paraId="6EC4DA99" w14:textId="61C656DC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t>Glaubt Hans, dass Peter sch</w:t>
      </w:r>
      <w:r>
        <w:rPr>
          <w:lang w:val="de-DE"/>
        </w:rPr>
        <w:t>wach oder stark ist?</w:t>
      </w:r>
    </w:p>
    <w:p w14:paraId="44BC1FBE" w14:textId="3D4BD097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lastRenderedPageBreak/>
        <w:t>Schwach.</w:t>
      </w:r>
    </w:p>
    <w:p w14:paraId="00ED267E" w14:textId="74CE1A97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Hans glaubt, dass Peter fröhlich ist.</w:t>
      </w:r>
    </w:p>
    <w:p w14:paraId="314500D0" w14:textId="69F4783E" w:rsidR="00797AA7" w:rsidRPr="004B6547" w:rsidRDefault="00797AA7" w:rsidP="00797AA7">
      <w:pPr>
        <w:pStyle w:val="Listenabsatz"/>
        <w:rPr>
          <w:lang w:val="de-DE"/>
        </w:rPr>
      </w:pPr>
      <w:r>
        <w:rPr>
          <w:lang w:val="de-DE"/>
        </w:rPr>
        <w:t>Nein, traurig.</w:t>
      </w:r>
    </w:p>
    <w:p w14:paraId="3EE49611" w14:textId="5112348F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Ich glaube, dass Hans den Rotwein gekauft hat.</w:t>
      </w:r>
    </w:p>
    <w:p w14:paraId="423088A9" w14:textId="33341D10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den Weißwein.</w:t>
      </w:r>
    </w:p>
    <w:p w14:paraId="6F426849" w14:textId="0B57CBAD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t>Denkt Peter, dass Hans den Rotwein gekau</w:t>
      </w:r>
      <w:r>
        <w:rPr>
          <w:lang w:val="de-DE"/>
        </w:rPr>
        <w:t>ft hat?</w:t>
      </w:r>
    </w:p>
    <w:p w14:paraId="7F35F030" w14:textId="2943102A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den Weißwein.</w:t>
      </w:r>
    </w:p>
    <w:p w14:paraId="612556FA" w14:textId="34C25E57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Hans glaubt, dass Peter aus Afrika reist</w:t>
      </w:r>
    </w:p>
    <w:p w14:paraId="41D4B071" w14:textId="604783E9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nach.</w:t>
      </w:r>
    </w:p>
    <w:p w14:paraId="07A82000" w14:textId="25BBB316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Ich glaube, dass Peter das Haus verkauft hat.</w:t>
      </w:r>
    </w:p>
    <w:p w14:paraId="1CE87487" w14:textId="06C68EF1" w:rsidR="004B6547" w:rsidRPr="00144EF7" w:rsidRDefault="004B6547" w:rsidP="004B6547">
      <w:pPr>
        <w:pStyle w:val="Listenabsatz"/>
      </w:pPr>
      <w:r w:rsidRPr="00144EF7">
        <w:t>Nein, vermietet.</w:t>
      </w:r>
    </w:p>
    <w:p w14:paraId="5517E120" w14:textId="762D8BB5" w:rsidR="00AB479B" w:rsidRDefault="00AB479B" w:rsidP="00AB479B">
      <w:pPr>
        <w:jc w:val="right"/>
      </w:pPr>
      <w:r>
        <w:t xml:space="preserve">(BA </w:t>
      </w:r>
      <w:proofErr w:type="gramStart"/>
      <w:r>
        <w:t>student’s</w:t>
      </w:r>
      <w:proofErr w:type="gramEnd"/>
      <w:r>
        <w:t xml:space="preserve"> write up,</w:t>
      </w:r>
      <w:r w:rsidR="00144EF7">
        <w:t xml:space="preserve"> m</w:t>
      </w:r>
      <w:r w:rsidRPr="003839F0">
        <w:t>ore examples on pp. 5-6, i</w:t>
      </w:r>
      <w:r>
        <w:t>ncluding prepositional phrases)</w:t>
      </w:r>
    </w:p>
    <w:p w14:paraId="087BBA44" w14:textId="77777777" w:rsidR="00144EF7" w:rsidRDefault="00144EF7" w:rsidP="00AB479B">
      <w:pPr>
        <w:jc w:val="right"/>
      </w:pPr>
    </w:p>
    <w:p w14:paraId="110D4502" w14:textId="2C047EDD" w:rsidR="00144EF7" w:rsidRPr="00144EF7" w:rsidRDefault="00144EF7" w:rsidP="00144EF7">
      <w:pPr>
        <w:pStyle w:val="Listenabsatz"/>
        <w:numPr>
          <w:ilvl w:val="0"/>
          <w:numId w:val="4"/>
        </w:numPr>
        <w:rPr>
          <w:lang w:val="sv-SE"/>
        </w:rPr>
      </w:pPr>
      <w:r w:rsidRPr="00144EF7">
        <w:rPr>
          <w:lang w:val="sv-SE"/>
        </w:rPr>
        <w:t>Also Anna findet Benjamin attraktiv?</w:t>
      </w:r>
      <w:r w:rsidRPr="00144EF7">
        <w:rPr>
          <w:lang w:val="sv-SE"/>
        </w:rPr>
        <w:br/>
        <w:t>Nein, Anna findet Katharina attrakti</w:t>
      </w:r>
      <w:r>
        <w:rPr>
          <w:lang w:val="sv-SE"/>
        </w:rPr>
        <w:t>v</w:t>
      </w:r>
      <w:r w:rsidRPr="00144EF7">
        <w:rPr>
          <w:lang w:val="sv-SE"/>
        </w:rPr>
        <w:t>.</w:t>
      </w:r>
    </w:p>
    <w:p w14:paraId="687D7754" w14:textId="21CCBB2E" w:rsidR="00144EF7" w:rsidRDefault="00144EF7" w:rsidP="00144EF7">
      <w:pPr>
        <w:jc w:val="right"/>
      </w:pPr>
      <w:r>
        <w:t>(Wagner 1999: 1529)</w:t>
      </w:r>
    </w:p>
    <w:p w14:paraId="03984A35" w14:textId="77777777" w:rsidR="00144EF7" w:rsidRDefault="00144EF7" w:rsidP="00144EF7">
      <w:pPr>
        <w:jc w:val="right"/>
      </w:pPr>
    </w:p>
    <w:p w14:paraId="62CB5214" w14:textId="18633298" w:rsidR="00144EF7" w:rsidRPr="0071478D" w:rsidRDefault="00144EF7" w:rsidP="0071478D">
      <w:pPr>
        <w:pStyle w:val="Listenabsatz"/>
        <w:numPr>
          <w:ilvl w:val="0"/>
          <w:numId w:val="4"/>
        </w:numPr>
        <w:rPr>
          <w:lang w:val="de-DE"/>
        </w:rPr>
      </w:pPr>
      <w:r w:rsidRPr="00144EF7">
        <w:rPr>
          <w:lang w:val="de-DE"/>
        </w:rPr>
        <w:t xml:space="preserve">Wird Maria nach </w:t>
      </w:r>
      <w:r w:rsidR="00D971A8">
        <w:rPr>
          <w:lang w:val="de-DE"/>
        </w:rPr>
        <w:t>P</w:t>
      </w:r>
      <w:r w:rsidRPr="00144EF7">
        <w:rPr>
          <w:lang w:val="de-DE"/>
        </w:rPr>
        <w:t>aris fahren?</w:t>
      </w:r>
      <w:r w:rsidRPr="00144EF7">
        <w:rPr>
          <w:lang w:val="de-DE"/>
        </w:rPr>
        <w:br/>
        <w:t>Maria wird wohl nicht fahren, aber vermutlich Hans</w:t>
      </w:r>
      <w:r w:rsidR="0071478D">
        <w:rPr>
          <w:lang w:val="de-DE"/>
        </w:rPr>
        <w:t>.</w:t>
      </w:r>
    </w:p>
    <w:p w14:paraId="2FD4C7BE" w14:textId="70B77B56" w:rsidR="00144EF7" w:rsidRDefault="00144EF7" w:rsidP="00144EF7">
      <w:pPr>
        <w:pStyle w:val="Listenabsatz"/>
        <w:jc w:val="right"/>
      </w:pPr>
      <w:r w:rsidRPr="00144EF7">
        <w:t>(</w:t>
      </w:r>
      <w:r>
        <w:t>Vahideh &amp; Harris 2021: 3)</w:t>
      </w:r>
    </w:p>
    <w:p w14:paraId="3ED03AD5" w14:textId="77777777" w:rsidR="00CA16B5" w:rsidRDefault="00CA16B5" w:rsidP="00144EF7">
      <w:pPr>
        <w:pStyle w:val="Listenabsatz"/>
        <w:jc w:val="right"/>
      </w:pPr>
    </w:p>
    <w:p w14:paraId="08F06B88" w14:textId="77777777" w:rsidR="00CA16B5" w:rsidRDefault="00CA16B5" w:rsidP="00144EF7">
      <w:pPr>
        <w:pStyle w:val="Listenabsatz"/>
        <w:jc w:val="right"/>
      </w:pPr>
    </w:p>
    <w:p w14:paraId="3849F2A3" w14:textId="77777777" w:rsidR="00CA16B5" w:rsidRDefault="00CA16B5" w:rsidP="00144EF7">
      <w:pPr>
        <w:pStyle w:val="Listenabsatz"/>
        <w:jc w:val="right"/>
      </w:pPr>
    </w:p>
    <w:p w14:paraId="71A433FD" w14:textId="0E6A807E" w:rsidR="00CA16B5" w:rsidRDefault="00CA16B5" w:rsidP="00CA16B5">
      <w:pPr>
        <w:pStyle w:val="Listenabsatz"/>
      </w:pPr>
      <w:r>
        <w:t>Notes about how to design your questionnaire according to Bross (2019):</w:t>
      </w:r>
    </w:p>
    <w:p w14:paraId="181C864E" w14:textId="77777777" w:rsidR="00CA16B5" w:rsidRDefault="00CA16B5" w:rsidP="00CA16B5">
      <w:pPr>
        <w:pStyle w:val="Listenabsatz"/>
      </w:pPr>
    </w:p>
    <w:p w14:paraId="23816FC0" w14:textId="4F886EA0" w:rsidR="00CA16B5" w:rsidRDefault="00CA16B5" w:rsidP="00CA16B5">
      <w:pPr>
        <w:pStyle w:val="Listenabsatz"/>
        <w:numPr>
          <w:ilvl w:val="0"/>
          <w:numId w:val="1"/>
        </w:numPr>
      </w:pPr>
      <w:r>
        <w:t>As little variation as possible (e. g. same tense, same sentence structure, definiteness)</w:t>
      </w:r>
    </w:p>
    <w:p w14:paraId="2C9D75E1" w14:textId="2350D244" w:rsidR="00CA16B5" w:rsidRDefault="00CA16B5" w:rsidP="00CA16B5">
      <w:pPr>
        <w:pStyle w:val="Listenabsatz"/>
        <w:numPr>
          <w:ilvl w:val="0"/>
          <w:numId w:val="1"/>
        </w:numPr>
      </w:pPr>
      <w:r>
        <w:t xml:space="preserve">In addition to your sentences of interest, include some grammatical and some completely ill-formed sentences -&gt; can be used as anchor values against which to interpret the actual data and to check whether participants filled </w:t>
      </w:r>
      <w:proofErr w:type="gramStart"/>
      <w:r>
        <w:t>our the</w:t>
      </w:r>
      <w:proofErr w:type="gramEnd"/>
      <w:r>
        <w:t xml:space="preserve"> questionnaire randomly or not</w:t>
      </w:r>
    </w:p>
    <w:p w14:paraId="6E2B3051" w14:textId="7B9DAFBF" w:rsidR="00CA16B5" w:rsidRDefault="00CA16B5" w:rsidP="00CA16B5">
      <w:pPr>
        <w:pStyle w:val="Listenabsatz"/>
        <w:numPr>
          <w:ilvl w:val="0"/>
          <w:numId w:val="1"/>
        </w:numPr>
      </w:pPr>
      <w:r>
        <w:t>Present participants with acceptable and unacceptable sentences at the beginning of the study (as recommended by Sedarous &amp; Namboodiripad 2019: 6)</w:t>
      </w:r>
    </w:p>
    <w:p w14:paraId="2D9082A0" w14:textId="6E7585A2" w:rsidR="00CA16B5" w:rsidRPr="00AB479B" w:rsidRDefault="00CA16B5" w:rsidP="00CA16B5">
      <w:pPr>
        <w:pStyle w:val="Listenabsatz"/>
        <w:numPr>
          <w:ilvl w:val="0"/>
          <w:numId w:val="1"/>
        </w:numPr>
      </w:pPr>
      <w:r>
        <w:t>Use filler sentences to cover the true propose of the study (</w:t>
      </w:r>
      <w:r>
        <w:t>Cowart’s (1997:52) advice: “The best strategy is to include a balanced list of fillers that includes approximately equal numbers of sentences at a wide range of acceptability values.”</w:t>
      </w:r>
      <w:r>
        <w:t>)</w:t>
      </w:r>
    </w:p>
    <w:p w14:paraId="774EBB75" w14:textId="77777777" w:rsidR="00144EF7" w:rsidRPr="00AB479B" w:rsidRDefault="00144EF7" w:rsidP="00144EF7">
      <w:pPr>
        <w:jc w:val="right"/>
      </w:pPr>
    </w:p>
    <w:p w14:paraId="1E82E218" w14:textId="77777777" w:rsidR="00144EF7" w:rsidRPr="00AB479B" w:rsidRDefault="00144EF7" w:rsidP="00AB479B">
      <w:pPr>
        <w:jc w:val="right"/>
      </w:pPr>
    </w:p>
    <w:p w14:paraId="3DA455EC" w14:textId="77777777" w:rsidR="003839F0" w:rsidRPr="003839F0" w:rsidRDefault="003839F0" w:rsidP="004B6547">
      <w:pPr>
        <w:pStyle w:val="Listenabsatz"/>
      </w:pPr>
    </w:p>
    <w:p w14:paraId="463700FB" w14:textId="77777777" w:rsidR="003839F0" w:rsidRPr="003839F0" w:rsidRDefault="003839F0" w:rsidP="004B6547">
      <w:pPr>
        <w:pStyle w:val="Listenabsatz"/>
      </w:pPr>
    </w:p>
    <w:p w14:paraId="15299A65" w14:textId="77777777" w:rsidR="004B6547" w:rsidRPr="003839F0" w:rsidRDefault="004B6547" w:rsidP="004B6547">
      <w:pPr>
        <w:pStyle w:val="Listenabsatz"/>
      </w:pPr>
    </w:p>
    <w:p w14:paraId="72B243F4" w14:textId="77777777" w:rsidR="0001664E" w:rsidRPr="003839F0" w:rsidRDefault="0001664E"/>
    <w:sectPr w:rsidR="0001664E" w:rsidRPr="003839F0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242959">
    <w:abstractNumId w:val="5"/>
  </w:num>
  <w:num w:numId="2" w16cid:durableId="997031061">
    <w:abstractNumId w:val="1"/>
  </w:num>
  <w:num w:numId="3" w16cid:durableId="2141997939">
    <w:abstractNumId w:val="4"/>
  </w:num>
  <w:num w:numId="4" w16cid:durableId="91316426">
    <w:abstractNumId w:val="3"/>
  </w:num>
  <w:num w:numId="5" w16cid:durableId="1678653396">
    <w:abstractNumId w:val="2"/>
  </w:num>
  <w:num w:numId="6" w16cid:durableId="162989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664E"/>
    <w:rsid w:val="000A4B2D"/>
    <w:rsid w:val="000E1557"/>
    <w:rsid w:val="00144EF7"/>
    <w:rsid w:val="00216A14"/>
    <w:rsid w:val="00294264"/>
    <w:rsid w:val="00344986"/>
    <w:rsid w:val="003839F0"/>
    <w:rsid w:val="004B6547"/>
    <w:rsid w:val="00541C3F"/>
    <w:rsid w:val="00552031"/>
    <w:rsid w:val="00621B42"/>
    <w:rsid w:val="00644706"/>
    <w:rsid w:val="0071478D"/>
    <w:rsid w:val="00797AA7"/>
    <w:rsid w:val="008E2AE4"/>
    <w:rsid w:val="00A20907"/>
    <w:rsid w:val="00A42057"/>
    <w:rsid w:val="00AB479B"/>
    <w:rsid w:val="00B2265E"/>
    <w:rsid w:val="00B22F4D"/>
    <w:rsid w:val="00B249D1"/>
    <w:rsid w:val="00C23D5B"/>
    <w:rsid w:val="00CA16B5"/>
    <w:rsid w:val="00D165A2"/>
    <w:rsid w:val="00D77BCA"/>
    <w:rsid w:val="00D971A8"/>
    <w:rsid w:val="00E752B3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28</cp:revision>
  <cp:lastPrinted>2023-05-15T08:45:00Z</cp:lastPrinted>
  <dcterms:created xsi:type="dcterms:W3CDTF">2023-05-10T06:55:00Z</dcterms:created>
  <dcterms:modified xsi:type="dcterms:W3CDTF">2023-05-20T10:10:00Z</dcterms:modified>
</cp:coreProperties>
</file>