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0136" w14:textId="77777777" w:rsidR="007F5E33" w:rsidRPr="00274A08" w:rsidRDefault="007F5E33" w:rsidP="007F5E3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74A08">
        <w:rPr>
          <w:rFonts w:ascii="Arial" w:hAnsi="Arial" w:cs="Arial"/>
          <w:b/>
          <w:sz w:val="24"/>
          <w:szCs w:val="24"/>
          <w:u w:val="single"/>
        </w:rPr>
        <w:t>to do</w:t>
      </w:r>
    </w:p>
    <w:p w14:paraId="452A9859" w14:textId="6919FA98" w:rsidR="007F5E33" w:rsidRPr="00274A08" w:rsidRDefault="00AA73D9" w:rsidP="007F5E33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274A08">
        <w:rPr>
          <w:rFonts w:ascii="Arial" w:hAnsi="Arial" w:cs="Arial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AF943E" wp14:editId="531BB8F0">
                <wp:simplePos x="0" y="0"/>
                <wp:positionH relativeFrom="column">
                  <wp:posOffset>-121873</wp:posOffset>
                </wp:positionH>
                <wp:positionV relativeFrom="paragraph">
                  <wp:posOffset>281731</wp:posOffset>
                </wp:positionV>
                <wp:extent cx="6182436" cy="880281"/>
                <wp:effectExtent l="0" t="0" r="27940" b="15240"/>
                <wp:wrapNone/>
                <wp:docPr id="168958212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436" cy="880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309CE" id="Rechteck 1" o:spid="_x0000_s1026" style="position:absolute;margin-left:-9.6pt;margin-top:22.2pt;width:486.8pt;height:69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" filled="f" strokecolor="black [3213]" strokeweight="2pt"/>
            </w:pict>
          </mc:Fallback>
        </mc:AlternateContent>
      </w:r>
    </w:p>
    <w:p w14:paraId="1914A9BB" w14:textId="49DC2797" w:rsidR="00C20BF6" w:rsidRPr="00274A08" w:rsidRDefault="00C20BF6" w:rsidP="007F5E33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Note:</w:t>
      </w:r>
    </w:p>
    <w:p w14:paraId="5C9E1A62" w14:textId="4A318201" w:rsidR="00C20BF6" w:rsidRPr="00274A08" w:rsidRDefault="00C20BF6" w:rsidP="00C20BF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Date in header determines when the task was assigned</w:t>
      </w:r>
      <w:r w:rsidR="00EC5066" w:rsidRPr="00274A08">
        <w:rPr>
          <w:rFonts w:ascii="Arial" w:hAnsi="Arial" w:cs="Arial"/>
          <w:sz w:val="24"/>
          <w:szCs w:val="24"/>
        </w:rPr>
        <w:t>/thought of</w:t>
      </w:r>
    </w:p>
    <w:p w14:paraId="2A3545FF" w14:textId="229623CE" w:rsidR="00C20BF6" w:rsidRPr="00274A08" w:rsidRDefault="00C20BF6" w:rsidP="00C20BF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“Done”/”to do” determines whether the task has been finished yet</w:t>
      </w:r>
    </w:p>
    <w:p w14:paraId="3435F90D" w14:textId="77777777" w:rsidR="0021244A" w:rsidRPr="00274A08" w:rsidRDefault="0021244A" w:rsidP="0021244A">
      <w:pPr>
        <w:rPr>
          <w:rFonts w:ascii="Arial" w:hAnsi="Arial" w:cs="Arial"/>
          <w:sz w:val="24"/>
          <w:szCs w:val="24"/>
        </w:rPr>
      </w:pPr>
    </w:p>
    <w:p w14:paraId="3CFF2FB3" w14:textId="6DB2D603" w:rsidR="007F5E33" w:rsidRPr="00274A08" w:rsidRDefault="00C20BF6" w:rsidP="007F5E33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</w:t>
      </w:r>
      <w:r w:rsidR="007F5E33" w:rsidRPr="00274A08">
        <w:rPr>
          <w:rFonts w:ascii="Arial" w:hAnsi="Arial" w:cs="Arial"/>
          <w:sz w:val="24"/>
          <w:szCs w:val="24"/>
        </w:rPr>
        <w:t>ay 10</w:t>
      </w:r>
      <w:r w:rsidR="007F5E33"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24D5B544" w14:textId="424DEBEC" w:rsidR="007F5E33" w:rsidRPr="00274A08" w:rsidRDefault="00C20BF6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 xml:space="preserve">done: </w:t>
      </w:r>
      <w:r w:rsidR="007F5E33" w:rsidRPr="00274A08">
        <w:rPr>
          <w:rFonts w:ascii="Arial" w:hAnsi="Arial" w:cs="Arial"/>
          <w:sz w:val="24"/>
          <w:szCs w:val="24"/>
        </w:rPr>
        <w:t>read papers that James has send</w:t>
      </w:r>
      <w:r w:rsidR="0021244A" w:rsidRPr="00274A08">
        <w:rPr>
          <w:rFonts w:ascii="Arial" w:hAnsi="Arial" w:cs="Arial"/>
          <w:sz w:val="24"/>
          <w:szCs w:val="24"/>
        </w:rPr>
        <w:t xml:space="preserve"> and write notes in literature overview</w:t>
      </w:r>
    </w:p>
    <w:p w14:paraId="3597BB95" w14:textId="69F1903A" w:rsidR="007F5E33" w:rsidRPr="00274A08" w:rsidRDefault="00E06548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C20BF6" w:rsidRPr="00274A08">
        <w:rPr>
          <w:rFonts w:ascii="Arial" w:hAnsi="Arial" w:cs="Arial"/>
          <w:sz w:val="24"/>
          <w:szCs w:val="24"/>
        </w:rPr>
        <w:t xml:space="preserve">: </w:t>
      </w:r>
      <w:r w:rsidR="007F5E33" w:rsidRPr="00274A08">
        <w:rPr>
          <w:rFonts w:ascii="Arial" w:hAnsi="Arial" w:cs="Arial"/>
          <w:sz w:val="24"/>
          <w:szCs w:val="24"/>
        </w:rPr>
        <w:t>find prior work on conducting experiments on contrast</w:t>
      </w:r>
    </w:p>
    <w:p w14:paraId="190420B8" w14:textId="0691046E" w:rsidR="007F5E33" w:rsidRPr="00274A08" w:rsidRDefault="00E06548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C20BF6" w:rsidRPr="00274A08">
        <w:rPr>
          <w:rFonts w:ascii="Arial" w:hAnsi="Arial" w:cs="Arial"/>
          <w:sz w:val="24"/>
          <w:szCs w:val="24"/>
        </w:rPr>
        <w:t xml:space="preserve">: </w:t>
      </w:r>
      <w:r w:rsidR="007F5E33" w:rsidRPr="00274A08">
        <w:rPr>
          <w:rFonts w:ascii="Arial" w:hAnsi="Arial" w:cs="Arial"/>
          <w:sz w:val="24"/>
          <w:szCs w:val="24"/>
        </w:rPr>
        <w:t>find prior work on contrast dialogues like the one James has send</w:t>
      </w:r>
    </w:p>
    <w:p w14:paraId="745B6A0D" w14:textId="77777777" w:rsidR="00C20BF6" w:rsidRPr="00274A08" w:rsidRDefault="00C20BF6" w:rsidP="00C20BF6">
      <w:pPr>
        <w:rPr>
          <w:rFonts w:ascii="Arial" w:hAnsi="Arial" w:cs="Arial"/>
          <w:sz w:val="24"/>
          <w:szCs w:val="24"/>
        </w:rPr>
      </w:pPr>
    </w:p>
    <w:p w14:paraId="7C3BC4F6" w14:textId="00C92CCD" w:rsidR="00C20BF6" w:rsidRPr="00274A08" w:rsidRDefault="00C20BF6" w:rsidP="00C20BF6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May 11</w:t>
      </w:r>
      <w:r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46FB082F" w14:textId="3154D0A2" w:rsidR="00C20BF6" w:rsidRPr="00274A08" w:rsidRDefault="00E06548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813E5" w:rsidRPr="00274A08">
        <w:rPr>
          <w:rFonts w:ascii="Arial" w:hAnsi="Arial" w:cs="Arial"/>
          <w:sz w:val="24"/>
          <w:szCs w:val="24"/>
        </w:rPr>
        <w:t xml:space="preserve">: translate stimuli to German and ask Michael about (1) </w:t>
      </w:r>
      <w:proofErr w:type="spellStart"/>
      <w:r w:rsidR="00E813E5" w:rsidRPr="00274A08">
        <w:rPr>
          <w:rFonts w:ascii="Arial" w:hAnsi="Arial" w:cs="Arial"/>
          <w:sz w:val="24"/>
          <w:szCs w:val="24"/>
        </w:rPr>
        <w:t>reisen</w:t>
      </w:r>
      <w:proofErr w:type="spellEnd"/>
      <w:r w:rsidR="00E813E5" w:rsidRPr="00274A08">
        <w:rPr>
          <w:rFonts w:ascii="Arial" w:hAnsi="Arial" w:cs="Arial"/>
          <w:sz w:val="24"/>
          <w:szCs w:val="24"/>
        </w:rPr>
        <w:t xml:space="preserve"> or </w:t>
      </w:r>
      <w:proofErr w:type="spellStart"/>
      <w:r w:rsidR="00E813E5" w:rsidRPr="00274A08">
        <w:rPr>
          <w:rFonts w:ascii="Arial" w:hAnsi="Arial" w:cs="Arial"/>
          <w:sz w:val="24"/>
          <w:szCs w:val="24"/>
        </w:rPr>
        <w:t>anreisen</w:t>
      </w:r>
      <w:proofErr w:type="spellEnd"/>
      <w:r w:rsidR="00E813E5" w:rsidRPr="00274A08">
        <w:rPr>
          <w:rFonts w:ascii="Arial" w:hAnsi="Arial" w:cs="Arial"/>
          <w:sz w:val="24"/>
          <w:szCs w:val="24"/>
        </w:rPr>
        <w:t xml:space="preserve"> and (2) </w:t>
      </w:r>
      <w:proofErr w:type="spellStart"/>
      <w:r w:rsidR="00E813E5" w:rsidRPr="00274A08">
        <w:rPr>
          <w:rFonts w:ascii="Arial" w:hAnsi="Arial" w:cs="Arial"/>
          <w:sz w:val="24"/>
          <w:szCs w:val="24"/>
        </w:rPr>
        <w:t>nach</w:t>
      </w:r>
      <w:proofErr w:type="spellEnd"/>
      <w:r w:rsidR="00E813E5" w:rsidRPr="00274A08">
        <w:rPr>
          <w:rFonts w:ascii="Arial" w:hAnsi="Arial" w:cs="Arial"/>
          <w:sz w:val="24"/>
          <w:szCs w:val="24"/>
        </w:rPr>
        <w:t xml:space="preserve"> or </w:t>
      </w:r>
      <w:proofErr w:type="spellStart"/>
      <w:r w:rsidR="00E813E5" w:rsidRPr="00274A08">
        <w:rPr>
          <w:rFonts w:ascii="Arial" w:hAnsi="Arial" w:cs="Arial"/>
          <w:sz w:val="24"/>
          <w:szCs w:val="24"/>
        </w:rPr>
        <w:t>nach</w:t>
      </w:r>
      <w:proofErr w:type="spellEnd"/>
      <w:r w:rsidR="00E813E5" w:rsidRPr="00274A08">
        <w:rPr>
          <w:rFonts w:ascii="Arial" w:hAnsi="Arial" w:cs="Arial"/>
          <w:sz w:val="24"/>
          <w:szCs w:val="24"/>
        </w:rPr>
        <w:t xml:space="preserve"> Afrika</w:t>
      </w:r>
    </w:p>
    <w:p w14:paraId="22F6CF77" w14:textId="290317B6" w:rsidR="00E813E5" w:rsidRPr="00274A08" w:rsidRDefault="00E06548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813E5" w:rsidRPr="00274A08">
        <w:rPr>
          <w:rFonts w:ascii="Arial" w:hAnsi="Arial" w:cs="Arial"/>
          <w:sz w:val="24"/>
          <w:szCs w:val="24"/>
        </w:rPr>
        <w:t>: Prepare an initial proposal for an experiment</w:t>
      </w:r>
    </w:p>
    <w:p w14:paraId="7A92894C" w14:textId="6CEC32D9" w:rsidR="00EF308A" w:rsidRPr="00274A08" w:rsidRDefault="00AA73D9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F308A" w:rsidRPr="00274A08">
        <w:rPr>
          <w:rFonts w:ascii="Arial" w:hAnsi="Arial" w:cs="Arial"/>
          <w:sz w:val="24"/>
          <w:szCs w:val="24"/>
        </w:rPr>
        <w:t>: discuss number and style of stimuli with Michael/James</w:t>
      </w:r>
    </w:p>
    <w:p w14:paraId="70A17ECA" w14:textId="77777777" w:rsidR="00AA73D9" w:rsidRPr="00274A08" w:rsidRDefault="00AA73D9" w:rsidP="00AA73D9">
      <w:pPr>
        <w:rPr>
          <w:rFonts w:ascii="Arial" w:hAnsi="Arial" w:cs="Arial"/>
          <w:sz w:val="24"/>
          <w:szCs w:val="24"/>
        </w:rPr>
      </w:pPr>
    </w:p>
    <w:p w14:paraId="1793A998" w14:textId="40C863C1" w:rsidR="00AA73D9" w:rsidRPr="00274A08" w:rsidRDefault="00AA73D9" w:rsidP="00AA73D9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May 24</w:t>
      </w:r>
      <w:r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691C9A2D" w14:textId="63457246" w:rsidR="00AA73D9" w:rsidRPr="00274A08" w:rsidRDefault="00AA73D9" w:rsidP="00AA73D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done: Meeting with Michael</w:t>
      </w:r>
    </w:p>
    <w:p w14:paraId="2E5D238B" w14:textId="76BDBB46" w:rsidR="00AA73D9" w:rsidRPr="00274A08" w:rsidRDefault="00AA73D9" w:rsidP="00AA73D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  <w:highlight w:val="yellow"/>
        </w:rPr>
        <w:t>to do</w:t>
      </w:r>
      <w:r w:rsidRPr="00274A08">
        <w:rPr>
          <w:rFonts w:ascii="Arial" w:hAnsi="Arial" w:cs="Arial"/>
          <w:sz w:val="24"/>
          <w:szCs w:val="24"/>
        </w:rPr>
        <w:t xml:space="preserve">: Stimuli </w:t>
      </w:r>
      <w:r w:rsidRPr="00FA12AF">
        <w:rPr>
          <w:rFonts w:ascii="Arial" w:hAnsi="Arial" w:cs="Arial"/>
          <w:sz w:val="24"/>
          <w:szCs w:val="24"/>
          <w:lang w:val="de-DE"/>
        </w:rPr>
        <w:t>heraussuchen</w:t>
      </w:r>
    </w:p>
    <w:p w14:paraId="3EA79E30" w14:textId="5DD4CB3E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content word vs. functional word</w:t>
      </w:r>
    </w:p>
    <w:p w14:paraId="773F2F24" w14:textId="6202D82B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at issue vs. not at issue</w:t>
      </w:r>
    </w:p>
    <w:p w14:paraId="095FD935" w14:textId="5553DAF6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aus Literatur entnehmen oder ggfs. auch selbst generieren</w:t>
      </w:r>
    </w:p>
    <w:p w14:paraId="6A3EA61D" w14:textId="5BC9470B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2-3 Beispiele pro Bedingung (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written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/verbal and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with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>/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without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marking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>)</w:t>
      </w:r>
    </w:p>
    <w:p w14:paraId="4265AFE0" w14:textId="37ED6518" w:rsidR="00AA73D9" w:rsidRPr="00274A08" w:rsidRDefault="00DA31FB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274A08">
        <w:rPr>
          <w:rFonts w:ascii="Arial" w:hAnsi="Arial" w:cs="Arial"/>
          <w:sz w:val="24"/>
          <w:szCs w:val="24"/>
          <w:highlight w:val="yellow"/>
          <w:lang w:val="de-DE"/>
        </w:rPr>
        <w:t>To</w:t>
      </w:r>
      <w:proofErr w:type="spellEnd"/>
      <w:r w:rsidRPr="00274A08">
        <w:rPr>
          <w:rFonts w:ascii="Arial" w:hAnsi="Arial" w:cs="Arial"/>
          <w:sz w:val="24"/>
          <w:szCs w:val="24"/>
          <w:highlight w:val="yellow"/>
          <w:lang w:val="de-DE"/>
        </w:rPr>
        <w:t xml:space="preserve"> do</w:t>
      </w:r>
      <w:r w:rsidRPr="00274A08">
        <w:rPr>
          <w:rFonts w:ascii="Arial" w:hAnsi="Arial" w:cs="Arial"/>
          <w:sz w:val="24"/>
          <w:szCs w:val="24"/>
          <w:lang w:val="de-DE"/>
        </w:rPr>
        <w:t>: Hypothesen formulieren</w:t>
      </w:r>
    </w:p>
    <w:p w14:paraId="66113C3B" w14:textId="22DC907D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Was wird als Faktor, der die Grammatikalitätsurteile beeinflusst, vermutet und inwiefern äußert er sich?</w:t>
      </w:r>
    </w:p>
    <w:p w14:paraId="4AAC1F9D" w14:textId="12782F08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Hypothesen zu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content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und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functional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words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überlegen: Inwiefern ist entscheidend, ob es sich um ein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content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oder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functional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word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handelt?</w:t>
      </w:r>
    </w:p>
    <w:p w14:paraId="7AEAD966" w14:textId="213A9A0C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Hypothesen zu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Issue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meaning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überlegen: Inwiefern ist entscheidend, ob das entsprechende Wort at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issue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oder not at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issue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ist?</w:t>
      </w:r>
    </w:p>
    <w:p w14:paraId="71326875" w14:textId="20866E5A" w:rsidR="00DA31FB" w:rsidRPr="00274A08" w:rsidRDefault="00DA31FB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274A08">
        <w:rPr>
          <w:rFonts w:ascii="Arial" w:hAnsi="Arial" w:cs="Arial"/>
          <w:sz w:val="24"/>
          <w:szCs w:val="24"/>
          <w:highlight w:val="yellow"/>
          <w:lang w:val="de-DE"/>
        </w:rPr>
        <w:t>To</w:t>
      </w:r>
      <w:proofErr w:type="spellEnd"/>
      <w:r w:rsidRPr="00274A08">
        <w:rPr>
          <w:rFonts w:ascii="Arial" w:hAnsi="Arial" w:cs="Arial"/>
          <w:sz w:val="24"/>
          <w:szCs w:val="24"/>
          <w:highlight w:val="yellow"/>
          <w:lang w:val="de-DE"/>
        </w:rPr>
        <w:t xml:space="preserve"> do</w:t>
      </w:r>
      <w:r w:rsidRPr="00274A08">
        <w:rPr>
          <w:rFonts w:ascii="Arial" w:hAnsi="Arial" w:cs="Arial"/>
          <w:sz w:val="24"/>
          <w:szCs w:val="24"/>
          <w:lang w:val="de-DE"/>
        </w:rPr>
        <w:t xml:space="preserve">: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filler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sentences</w:t>
      </w:r>
      <w:proofErr w:type="spellEnd"/>
    </w:p>
    <w:p w14:paraId="1BFB446F" w14:textId="77777777" w:rsidR="00DA31FB" w:rsidRPr="00274A08" w:rsidRDefault="00DA31FB" w:rsidP="00DA31FB">
      <w:pPr>
        <w:pStyle w:val="Listenabsatz"/>
        <w:numPr>
          <w:ilvl w:val="1"/>
          <w:numId w:val="1"/>
        </w:numPr>
        <w:suppressAutoHyphens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Zuerst gilt, die Art der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filler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sentences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zu bestimmen und herauszufinden, wie schwer es ist, solche zu generieren. </w:t>
      </w:r>
      <w:proofErr w:type="spellStart"/>
      <w:r w:rsidRPr="00274A08">
        <w:rPr>
          <w:rFonts w:ascii="Arial" w:hAnsi="Arial" w:cs="Arial"/>
          <w:sz w:val="24"/>
          <w:szCs w:val="24"/>
        </w:rPr>
        <w:t>Danach</w:t>
      </w:r>
      <w:proofErr w:type="spellEnd"/>
      <w:r w:rsidRPr="00274A08">
        <w:rPr>
          <w:rFonts w:ascii="Arial" w:hAnsi="Arial" w:cs="Arial"/>
          <w:sz w:val="24"/>
          <w:szCs w:val="24"/>
        </w:rPr>
        <w:t xml:space="preserve"> gilt es, die </w:t>
      </w:r>
      <w:proofErr w:type="spellStart"/>
      <w:r w:rsidRPr="00274A08">
        <w:rPr>
          <w:rFonts w:ascii="Arial" w:hAnsi="Arial" w:cs="Arial"/>
          <w:sz w:val="24"/>
          <w:szCs w:val="24"/>
        </w:rPr>
        <w:t>Anzahl</w:t>
      </w:r>
      <w:proofErr w:type="spellEnd"/>
      <w:r w:rsidRPr="00274A08">
        <w:rPr>
          <w:rFonts w:ascii="Arial" w:hAnsi="Arial" w:cs="Arial"/>
          <w:sz w:val="24"/>
          <w:szCs w:val="24"/>
        </w:rPr>
        <w:t xml:space="preserve"> der filler sentences </w:t>
      </w:r>
      <w:proofErr w:type="spellStart"/>
      <w:r w:rsidRPr="00274A08">
        <w:rPr>
          <w:rFonts w:ascii="Arial" w:hAnsi="Arial" w:cs="Arial"/>
          <w:sz w:val="24"/>
          <w:szCs w:val="24"/>
        </w:rPr>
        <w:t>festzulegen</w:t>
      </w:r>
      <w:proofErr w:type="spellEnd"/>
    </w:p>
    <w:p w14:paraId="383BF0C9" w14:textId="789C2DAD" w:rsidR="00DA31FB" w:rsidRPr="00274A08" w:rsidRDefault="00DA31FB" w:rsidP="00DA31FB">
      <w:pPr>
        <w:pStyle w:val="Listenabsatz"/>
        <w:numPr>
          <w:ilvl w:val="1"/>
          <w:numId w:val="1"/>
        </w:numPr>
        <w:suppressAutoHyphens/>
        <w:autoSpaceDN w:val="0"/>
        <w:spacing w:after="200" w:line="276" w:lineRule="auto"/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mögliche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filler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sentences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überlegen (im Anhang von älteren Studien nachschauen, welche Items sie hatten bzw. selbst welche generieren)</w:t>
      </w:r>
    </w:p>
    <w:p w14:paraId="31A175D9" w14:textId="37ECAB21" w:rsidR="00DA31FB" w:rsidRPr="00274A08" w:rsidRDefault="00DA31FB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274A08">
        <w:rPr>
          <w:rFonts w:ascii="Arial" w:hAnsi="Arial" w:cs="Arial"/>
          <w:sz w:val="24"/>
          <w:szCs w:val="24"/>
          <w:highlight w:val="yellow"/>
          <w:lang w:val="de-DE"/>
        </w:rPr>
        <w:t>to</w:t>
      </w:r>
      <w:proofErr w:type="spellEnd"/>
      <w:r w:rsidRPr="00274A08">
        <w:rPr>
          <w:rFonts w:ascii="Arial" w:hAnsi="Arial" w:cs="Arial"/>
          <w:sz w:val="24"/>
          <w:szCs w:val="24"/>
          <w:highlight w:val="yellow"/>
          <w:lang w:val="de-DE"/>
        </w:rPr>
        <w:t xml:space="preserve"> do</w:t>
      </w:r>
      <w:r w:rsidRPr="00274A08">
        <w:rPr>
          <w:rFonts w:ascii="Arial" w:hAnsi="Arial" w:cs="Arial"/>
          <w:sz w:val="24"/>
          <w:szCs w:val="24"/>
          <w:lang w:val="de-DE"/>
        </w:rPr>
        <w:t>: Audio-Aufnahmen</w:t>
      </w:r>
    </w:p>
    <w:p w14:paraId="2081D560" w14:textId="758E7A87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professionelle </w:t>
      </w:r>
      <w:proofErr w:type="gramStart"/>
      <w:r w:rsidRPr="00274A08">
        <w:rPr>
          <w:rFonts w:ascii="Arial" w:hAnsi="Arial" w:cs="Arial"/>
          <w:sz w:val="24"/>
          <w:szCs w:val="24"/>
          <w:lang w:val="de-DE"/>
        </w:rPr>
        <w:t>Sprecher:innen</w:t>
      </w:r>
      <w:proofErr w:type="gramEnd"/>
      <w:r w:rsidRPr="00274A08">
        <w:rPr>
          <w:rFonts w:ascii="Arial" w:hAnsi="Arial" w:cs="Arial"/>
          <w:sz w:val="24"/>
          <w:szCs w:val="24"/>
          <w:lang w:val="de-DE"/>
        </w:rPr>
        <w:t xml:space="preserve"> finden</w:t>
      </w:r>
      <w:r w:rsidR="009B06A0" w:rsidRPr="00274A08">
        <w:rPr>
          <w:rFonts w:ascii="Arial" w:hAnsi="Arial" w:cs="Arial"/>
          <w:sz w:val="24"/>
          <w:szCs w:val="24"/>
          <w:lang w:val="de-DE"/>
        </w:rPr>
        <w:t xml:space="preserve">: </w:t>
      </w:r>
      <w:r w:rsidRPr="00274A08">
        <w:rPr>
          <w:rFonts w:ascii="Arial" w:hAnsi="Arial" w:cs="Arial"/>
          <w:sz w:val="24"/>
          <w:szCs w:val="24"/>
          <w:lang w:val="de-DE"/>
        </w:rPr>
        <w:t>Hendri</w:t>
      </w:r>
      <w:r w:rsidR="003D5B45" w:rsidRPr="00274A08">
        <w:rPr>
          <w:rFonts w:ascii="Arial" w:hAnsi="Arial" w:cs="Arial"/>
          <w:sz w:val="24"/>
          <w:szCs w:val="24"/>
          <w:lang w:val="de-DE"/>
        </w:rPr>
        <w:t>x</w:t>
      </w:r>
      <w:r w:rsidRPr="00274A08">
        <w:rPr>
          <w:rFonts w:ascii="Arial" w:hAnsi="Arial" w:cs="Arial"/>
          <w:sz w:val="24"/>
          <w:szCs w:val="24"/>
          <w:lang w:val="de-DE"/>
        </w:rPr>
        <w:t>-Sun</w:t>
      </w:r>
      <w:r w:rsidR="009B06A0"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r w:rsidR="00274A08" w:rsidRPr="00274A08">
        <w:rPr>
          <w:rFonts w:ascii="Arial" w:hAnsi="Arial" w:cs="Arial"/>
          <w:sz w:val="24"/>
          <w:szCs w:val="24"/>
          <w:lang w:val="de-DE"/>
        </w:rPr>
        <w:t xml:space="preserve">hat mir Tim </w:t>
      </w:r>
      <w:proofErr w:type="spellStart"/>
      <w:r w:rsidR="00274A08" w:rsidRPr="00274A08">
        <w:rPr>
          <w:rFonts w:ascii="Arial" w:hAnsi="Arial" w:cs="Arial"/>
          <w:sz w:val="24"/>
          <w:szCs w:val="24"/>
          <w:lang w:val="de-DE"/>
        </w:rPr>
        <w:t>Wientzek</w:t>
      </w:r>
      <w:proofErr w:type="spellEnd"/>
      <w:r w:rsidR="00274A08" w:rsidRPr="00274A08">
        <w:rPr>
          <w:rFonts w:ascii="Arial" w:hAnsi="Arial" w:cs="Arial"/>
          <w:sz w:val="24"/>
          <w:szCs w:val="24"/>
          <w:lang w:val="de-DE"/>
        </w:rPr>
        <w:t xml:space="preserve"> als Kontakt weitergeleitet (</w:t>
      </w:r>
      <w:hyperlink r:id="rId5" w:tgtFrame="_blank" w:history="1">
        <w:r w:rsidR="00274A08" w:rsidRPr="00274A0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de-DE"/>
          </w:rPr>
          <w:t>tim.wientzek@uni-tuebingen.de</w:t>
        </w:r>
      </w:hyperlink>
      <w:r w:rsidR="00274A08" w:rsidRPr="00274A08">
        <w:rPr>
          <w:rFonts w:ascii="Arial" w:hAnsi="Arial" w:cs="Arial"/>
          <w:sz w:val="24"/>
          <w:szCs w:val="24"/>
          <w:lang w:val="de-DE"/>
        </w:rPr>
        <w:t>)</w:t>
      </w:r>
    </w:p>
    <w:p w14:paraId="27714C66" w14:textId="64A7BC6F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lastRenderedPageBreak/>
        <w:t>to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do: um geeignete Räumlichkeiten und professionelles Mikrofon kümmern und entsprechendes Training vorher machen (falls ich es selbst einspreche)</w:t>
      </w:r>
    </w:p>
    <w:p w14:paraId="0E7844E0" w14:textId="77777777" w:rsidR="00F402ED" w:rsidRPr="00274A08" w:rsidRDefault="00F402ED" w:rsidP="00F402ED">
      <w:pPr>
        <w:rPr>
          <w:rFonts w:ascii="Arial" w:hAnsi="Arial" w:cs="Arial"/>
          <w:sz w:val="24"/>
          <w:szCs w:val="24"/>
          <w:lang w:val="de-DE"/>
        </w:rPr>
      </w:pPr>
    </w:p>
    <w:p w14:paraId="4E67E14C" w14:textId="77777777" w:rsidR="007F5E33" w:rsidRPr="00274A08" w:rsidRDefault="007F5E33" w:rsidP="007F5E33">
      <w:pPr>
        <w:rPr>
          <w:rFonts w:ascii="Arial" w:hAnsi="Arial" w:cs="Arial"/>
          <w:sz w:val="24"/>
          <w:szCs w:val="24"/>
          <w:lang w:val="de-DE"/>
        </w:rPr>
      </w:pPr>
    </w:p>
    <w:p w14:paraId="67D6D3F3" w14:textId="77777777" w:rsidR="00C23D5B" w:rsidRPr="00274A08" w:rsidRDefault="00C23D5B">
      <w:pPr>
        <w:rPr>
          <w:rFonts w:ascii="Arial" w:hAnsi="Arial" w:cs="Arial"/>
          <w:sz w:val="24"/>
          <w:szCs w:val="24"/>
          <w:lang w:val="de-DE"/>
        </w:rPr>
      </w:pPr>
    </w:p>
    <w:sectPr w:rsidR="00C23D5B" w:rsidRPr="00274A08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11B"/>
    <w:multiLevelType w:val="hybridMultilevel"/>
    <w:tmpl w:val="6150CD9A"/>
    <w:lvl w:ilvl="0" w:tplc="69402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C5144"/>
    <w:multiLevelType w:val="multilevel"/>
    <w:tmpl w:val="E33AD36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262014">
    <w:abstractNumId w:val="1"/>
  </w:num>
  <w:num w:numId="2" w16cid:durableId="160241089">
    <w:abstractNumId w:val="0"/>
  </w:num>
  <w:num w:numId="3" w16cid:durableId="769619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33"/>
    <w:rsid w:val="000E3B2F"/>
    <w:rsid w:val="0021244A"/>
    <w:rsid w:val="00274A08"/>
    <w:rsid w:val="003D5B45"/>
    <w:rsid w:val="006238F8"/>
    <w:rsid w:val="007F5E33"/>
    <w:rsid w:val="009B06A0"/>
    <w:rsid w:val="00A20907"/>
    <w:rsid w:val="00AA73D9"/>
    <w:rsid w:val="00B2265E"/>
    <w:rsid w:val="00B249D1"/>
    <w:rsid w:val="00C20BF6"/>
    <w:rsid w:val="00C23D5B"/>
    <w:rsid w:val="00D27394"/>
    <w:rsid w:val="00DA31FB"/>
    <w:rsid w:val="00E06548"/>
    <w:rsid w:val="00E813E5"/>
    <w:rsid w:val="00EC5066"/>
    <w:rsid w:val="00EF308A"/>
    <w:rsid w:val="00F402ED"/>
    <w:rsid w:val="00FA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5BB6"/>
  <w15:chartTrackingRefBased/>
  <w15:docId w15:val="{D9E7086C-36B0-485D-ADE8-05085F0C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E33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7F5E3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02E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0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m.wientzek@uni-tuebingen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16</cp:revision>
  <dcterms:created xsi:type="dcterms:W3CDTF">2023-05-10T07:03:00Z</dcterms:created>
  <dcterms:modified xsi:type="dcterms:W3CDTF">2023-05-30T08:55:00Z</dcterms:modified>
</cp:coreProperties>
</file>