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42094370" w:rsidR="00384908" w:rsidRPr="007D080B" w:rsidRDefault="00654F9F" w:rsidP="006C170E">
      <w:pPr>
        <w:suppressLineNumbers/>
        <w:spacing w:after="0" w:line="360" w:lineRule="auto"/>
        <w:jc w:val="center"/>
        <w:rPr>
          <w:rFonts w:cs="Arial"/>
          <w:szCs w:val="24"/>
          <w:lang w:val="en-US"/>
        </w:rPr>
      </w:pPr>
      <w:commentRangeStart w:id="0"/>
      <w:r w:rsidRPr="00AB375E">
        <w:rPr>
          <w:rFonts w:cs="Arial"/>
          <w:b/>
          <w:szCs w:val="24"/>
          <w:lang w:val="en-US"/>
        </w:rPr>
        <w:t>Contrastive Dialogues Involving Ellipsis</w:t>
      </w:r>
      <w:commentRangeEnd w:id="0"/>
      <w:r w:rsidR="00AB375E">
        <w:rPr>
          <w:rStyle w:val="Kommentarzeichen"/>
        </w:rPr>
        <w:commentReference w:id="0"/>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7D080B" w:rsidRDefault="00257634" w:rsidP="006C170E">
      <w:pPr>
        <w:suppressLineNumbers/>
        <w:spacing w:after="0" w:line="360" w:lineRule="auto"/>
        <w:jc w:val="center"/>
        <w:rPr>
          <w:rFonts w:cs="Arial"/>
          <w:szCs w:val="24"/>
        </w:rPr>
      </w:pPr>
      <w:r w:rsidRPr="007D080B">
        <w:rPr>
          <w:rFonts w:cs="Arial"/>
          <w:szCs w:val="24"/>
        </w:rPr>
        <w:t>Miriam Schiele</w:t>
      </w:r>
    </w:p>
    <w:p w14:paraId="75E54B00" w14:textId="77777777" w:rsidR="00B225D6" w:rsidRPr="007D080B" w:rsidRDefault="00B225D6" w:rsidP="006C170E">
      <w:pPr>
        <w:suppressLineNumbers/>
        <w:spacing w:after="0" w:line="360" w:lineRule="auto"/>
        <w:jc w:val="center"/>
        <w:rPr>
          <w:rFonts w:cs="Arial"/>
          <w:szCs w:val="24"/>
        </w:rPr>
      </w:pPr>
      <w:r w:rsidRPr="007D080B">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AB375E">
        <w:rPr>
          <w:rFonts w:cs="Arial"/>
          <w:szCs w:val="24"/>
          <w:lang w:val="en-US"/>
        </w:rPr>
        <w:t>M</w:t>
      </w:r>
      <w:r w:rsidR="00257634" w:rsidRPr="00AB375E">
        <w:rPr>
          <w:rFonts w:cs="Arial"/>
          <w:szCs w:val="24"/>
          <w:lang w:val="en-US"/>
        </w:rPr>
        <w:t xml:space="preserve">atriculation </w:t>
      </w:r>
      <w:r w:rsidRPr="00AB375E">
        <w:rPr>
          <w:rFonts w:cs="Arial"/>
          <w:szCs w:val="24"/>
          <w:lang w:val="en-US"/>
        </w:rPr>
        <w:t>N</w:t>
      </w:r>
      <w:r w:rsidR="00257634" w:rsidRPr="00AB375E">
        <w:rPr>
          <w:rFonts w:cs="Arial"/>
          <w:szCs w:val="24"/>
          <w:lang w:val="en-US"/>
        </w:rPr>
        <w:t>umber</w:t>
      </w:r>
      <w:r w:rsidR="00257634" w:rsidRPr="007D080B">
        <w:rPr>
          <w:rFonts w:cs="Arial"/>
          <w:szCs w:val="24"/>
        </w:rPr>
        <w:t>: 6098290</w:t>
      </w:r>
    </w:p>
    <w:p w14:paraId="235688BC" w14:textId="2A26F133" w:rsidR="006C170E" w:rsidRPr="00AB375E" w:rsidRDefault="006C170E" w:rsidP="006C170E">
      <w:pPr>
        <w:suppressLineNumbers/>
        <w:spacing w:after="0" w:line="360" w:lineRule="auto"/>
        <w:jc w:val="center"/>
        <w:rPr>
          <w:rFonts w:cs="Arial"/>
          <w:szCs w:val="24"/>
          <w:lang w:val="en-US"/>
        </w:rPr>
      </w:pPr>
      <w:proofErr w:type="spellStart"/>
      <w:r w:rsidRPr="00AB375E">
        <w:rPr>
          <w:rFonts w:cs="Arial"/>
          <w:szCs w:val="24"/>
          <w:lang w:val="en-US"/>
        </w:rPr>
        <w:t>Käthe</w:t>
      </w:r>
      <w:proofErr w:type="spellEnd"/>
      <w:r w:rsidRPr="00AB375E">
        <w:rPr>
          <w:rFonts w:cs="Arial"/>
          <w:szCs w:val="24"/>
          <w:lang w:val="en-US"/>
        </w:rPr>
        <w:t>-Kollwitz-</w:t>
      </w:r>
      <w:proofErr w:type="spellStart"/>
      <w:r w:rsidRPr="00AB375E">
        <w:rPr>
          <w:rFonts w:cs="Arial"/>
          <w:szCs w:val="24"/>
          <w:lang w:val="en-US"/>
        </w:rPr>
        <w:t>Straße</w:t>
      </w:r>
      <w:proofErr w:type="spellEnd"/>
      <w:r w:rsidRPr="00AB375E">
        <w:rPr>
          <w:rFonts w:cs="Arial"/>
          <w:szCs w:val="24"/>
          <w:lang w:val="en-US"/>
        </w:rPr>
        <w:t xml:space="preserv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11BFC1B5" w14:textId="2B81C552" w:rsidR="00735988"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735988" w:rsidRPr="00594ED1">
        <w:rPr>
          <w:rFonts w:cs="Arial"/>
          <w:noProof/>
          <w:lang w:val="en-US"/>
        </w:rPr>
        <w:t>1. Introduction</w:t>
      </w:r>
      <w:r w:rsidR="00735988" w:rsidRPr="00735988">
        <w:rPr>
          <w:noProof/>
          <w:lang w:val="en-US"/>
        </w:rPr>
        <w:tab/>
      </w:r>
      <w:r w:rsidR="00735988">
        <w:rPr>
          <w:noProof/>
        </w:rPr>
        <w:fldChar w:fldCharType="begin"/>
      </w:r>
      <w:r w:rsidR="00735988" w:rsidRPr="00735988">
        <w:rPr>
          <w:noProof/>
          <w:lang w:val="en-US"/>
        </w:rPr>
        <w:instrText xml:space="preserve"> PAGEREF _Toc137022788 \h </w:instrText>
      </w:r>
      <w:r w:rsidR="00735988">
        <w:rPr>
          <w:noProof/>
        </w:rPr>
      </w:r>
      <w:r w:rsidR="00735988">
        <w:rPr>
          <w:noProof/>
        </w:rPr>
        <w:fldChar w:fldCharType="separate"/>
      </w:r>
      <w:r w:rsidR="00735988" w:rsidRPr="00735988">
        <w:rPr>
          <w:noProof/>
          <w:lang w:val="en-US"/>
        </w:rPr>
        <w:t>4</w:t>
      </w:r>
      <w:r w:rsidR="00735988">
        <w:rPr>
          <w:noProof/>
        </w:rPr>
        <w:fldChar w:fldCharType="end"/>
      </w:r>
    </w:p>
    <w:p w14:paraId="0476F9E6" w14:textId="29D54EE9"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2. Literary review</w:t>
      </w:r>
      <w:r w:rsidRPr="00735988">
        <w:rPr>
          <w:noProof/>
          <w:lang w:val="en-US"/>
        </w:rPr>
        <w:tab/>
      </w:r>
      <w:r>
        <w:rPr>
          <w:noProof/>
        </w:rPr>
        <w:fldChar w:fldCharType="begin"/>
      </w:r>
      <w:r w:rsidRPr="00735988">
        <w:rPr>
          <w:noProof/>
          <w:lang w:val="en-US"/>
        </w:rPr>
        <w:instrText xml:space="preserve"> PAGEREF _Toc137022789 \h </w:instrText>
      </w:r>
      <w:r>
        <w:rPr>
          <w:noProof/>
        </w:rPr>
      </w:r>
      <w:r>
        <w:rPr>
          <w:noProof/>
        </w:rPr>
        <w:fldChar w:fldCharType="separate"/>
      </w:r>
      <w:r w:rsidRPr="00735988">
        <w:rPr>
          <w:noProof/>
          <w:lang w:val="en-US"/>
        </w:rPr>
        <w:t>5</w:t>
      </w:r>
      <w:r>
        <w:rPr>
          <w:noProof/>
        </w:rPr>
        <w:fldChar w:fldCharType="end"/>
      </w:r>
    </w:p>
    <w:p w14:paraId="635DA86C" w14:textId="41602460"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3. Data and method</w:t>
      </w:r>
      <w:r w:rsidRPr="00735988">
        <w:rPr>
          <w:noProof/>
          <w:lang w:val="en-US"/>
        </w:rPr>
        <w:tab/>
      </w:r>
      <w:r>
        <w:rPr>
          <w:noProof/>
        </w:rPr>
        <w:fldChar w:fldCharType="begin"/>
      </w:r>
      <w:r w:rsidRPr="00735988">
        <w:rPr>
          <w:noProof/>
          <w:lang w:val="en-US"/>
        </w:rPr>
        <w:instrText xml:space="preserve"> PAGEREF _Toc137022790 \h </w:instrText>
      </w:r>
      <w:r>
        <w:rPr>
          <w:noProof/>
        </w:rPr>
      </w:r>
      <w:r>
        <w:rPr>
          <w:noProof/>
        </w:rPr>
        <w:fldChar w:fldCharType="separate"/>
      </w:r>
      <w:r w:rsidRPr="00735988">
        <w:rPr>
          <w:noProof/>
          <w:lang w:val="en-US"/>
        </w:rPr>
        <w:t>5</w:t>
      </w:r>
      <w:r>
        <w:rPr>
          <w:noProof/>
        </w:rPr>
        <w:fldChar w:fldCharType="end"/>
      </w:r>
    </w:p>
    <w:p w14:paraId="1B131619" w14:textId="4DCEFABC"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noProof/>
          <w:lang w:val="en-US"/>
        </w:rPr>
        <w:t>3.1 Study design</w:t>
      </w:r>
      <w:r w:rsidRPr="00735988">
        <w:rPr>
          <w:noProof/>
          <w:lang w:val="en-US"/>
        </w:rPr>
        <w:tab/>
      </w:r>
      <w:r>
        <w:rPr>
          <w:noProof/>
        </w:rPr>
        <w:fldChar w:fldCharType="begin"/>
      </w:r>
      <w:r w:rsidRPr="00735988">
        <w:rPr>
          <w:noProof/>
          <w:lang w:val="en-US"/>
        </w:rPr>
        <w:instrText xml:space="preserve"> PAGEREF _Toc137022791 \h </w:instrText>
      </w:r>
      <w:r>
        <w:rPr>
          <w:noProof/>
        </w:rPr>
      </w:r>
      <w:r>
        <w:rPr>
          <w:noProof/>
        </w:rPr>
        <w:fldChar w:fldCharType="separate"/>
      </w:r>
      <w:r w:rsidRPr="00735988">
        <w:rPr>
          <w:noProof/>
          <w:lang w:val="en-US"/>
        </w:rPr>
        <w:t>5</w:t>
      </w:r>
      <w:r>
        <w:rPr>
          <w:noProof/>
        </w:rPr>
        <w:fldChar w:fldCharType="end"/>
      </w:r>
    </w:p>
    <w:p w14:paraId="46436EE9" w14:textId="64BAF229"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noProof/>
          <w:lang w:val="en-US"/>
        </w:rPr>
        <w:t>3.2 Participants</w:t>
      </w:r>
      <w:r w:rsidRPr="00735988">
        <w:rPr>
          <w:noProof/>
          <w:lang w:val="en-US"/>
        </w:rPr>
        <w:tab/>
      </w:r>
      <w:r>
        <w:rPr>
          <w:noProof/>
        </w:rPr>
        <w:fldChar w:fldCharType="begin"/>
      </w:r>
      <w:r w:rsidRPr="00735988">
        <w:rPr>
          <w:noProof/>
          <w:lang w:val="en-US"/>
        </w:rPr>
        <w:instrText xml:space="preserve"> PAGEREF _Toc137022792 \h </w:instrText>
      </w:r>
      <w:r>
        <w:rPr>
          <w:noProof/>
        </w:rPr>
      </w:r>
      <w:r>
        <w:rPr>
          <w:noProof/>
        </w:rPr>
        <w:fldChar w:fldCharType="separate"/>
      </w:r>
      <w:r w:rsidRPr="00735988">
        <w:rPr>
          <w:noProof/>
          <w:lang w:val="en-US"/>
        </w:rPr>
        <w:t>5</w:t>
      </w:r>
      <w:r>
        <w:rPr>
          <w:noProof/>
        </w:rPr>
        <w:fldChar w:fldCharType="end"/>
      </w:r>
    </w:p>
    <w:p w14:paraId="2402B278" w14:textId="218A3764"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4. Findings</w:t>
      </w:r>
      <w:r w:rsidRPr="00735988">
        <w:rPr>
          <w:noProof/>
          <w:lang w:val="en-US"/>
        </w:rPr>
        <w:tab/>
      </w:r>
      <w:r>
        <w:rPr>
          <w:noProof/>
        </w:rPr>
        <w:fldChar w:fldCharType="begin"/>
      </w:r>
      <w:r w:rsidRPr="00735988">
        <w:rPr>
          <w:noProof/>
          <w:lang w:val="en-US"/>
        </w:rPr>
        <w:instrText xml:space="preserve"> PAGEREF _Toc137022793 \h </w:instrText>
      </w:r>
      <w:r>
        <w:rPr>
          <w:noProof/>
        </w:rPr>
      </w:r>
      <w:r>
        <w:rPr>
          <w:noProof/>
        </w:rPr>
        <w:fldChar w:fldCharType="separate"/>
      </w:r>
      <w:r w:rsidRPr="00735988">
        <w:rPr>
          <w:noProof/>
          <w:lang w:val="en-US"/>
        </w:rPr>
        <w:t>5</w:t>
      </w:r>
      <w:r>
        <w:rPr>
          <w:noProof/>
        </w:rPr>
        <w:fldChar w:fldCharType="end"/>
      </w:r>
    </w:p>
    <w:p w14:paraId="1685668F" w14:textId="77F28201"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5. Discussion</w:t>
      </w:r>
      <w:r w:rsidRPr="00735988">
        <w:rPr>
          <w:noProof/>
          <w:lang w:val="en-US"/>
        </w:rPr>
        <w:tab/>
      </w:r>
      <w:r>
        <w:rPr>
          <w:noProof/>
        </w:rPr>
        <w:fldChar w:fldCharType="begin"/>
      </w:r>
      <w:r w:rsidRPr="00735988">
        <w:rPr>
          <w:noProof/>
          <w:lang w:val="en-US"/>
        </w:rPr>
        <w:instrText xml:space="preserve"> PAGEREF _Toc137022794 \h </w:instrText>
      </w:r>
      <w:r>
        <w:rPr>
          <w:noProof/>
        </w:rPr>
      </w:r>
      <w:r>
        <w:rPr>
          <w:noProof/>
        </w:rPr>
        <w:fldChar w:fldCharType="separate"/>
      </w:r>
      <w:r w:rsidRPr="00735988">
        <w:rPr>
          <w:noProof/>
          <w:lang w:val="en-US"/>
        </w:rPr>
        <w:t>5</w:t>
      </w:r>
      <w:r>
        <w:rPr>
          <w:noProof/>
        </w:rPr>
        <w:fldChar w:fldCharType="end"/>
      </w:r>
    </w:p>
    <w:p w14:paraId="16BC41EF" w14:textId="0E90494F"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6. Conclusions</w:t>
      </w:r>
      <w:r w:rsidRPr="00735988">
        <w:rPr>
          <w:noProof/>
          <w:lang w:val="en-US"/>
        </w:rPr>
        <w:tab/>
      </w:r>
      <w:r>
        <w:rPr>
          <w:noProof/>
        </w:rPr>
        <w:fldChar w:fldCharType="begin"/>
      </w:r>
      <w:r w:rsidRPr="00735988">
        <w:rPr>
          <w:noProof/>
          <w:lang w:val="en-US"/>
        </w:rPr>
        <w:instrText xml:space="preserve"> PAGEREF _Toc137022795 \h </w:instrText>
      </w:r>
      <w:r>
        <w:rPr>
          <w:noProof/>
        </w:rPr>
      </w:r>
      <w:r>
        <w:rPr>
          <w:noProof/>
        </w:rPr>
        <w:fldChar w:fldCharType="separate"/>
      </w:r>
      <w:r w:rsidRPr="00735988">
        <w:rPr>
          <w:noProof/>
          <w:lang w:val="en-US"/>
        </w:rPr>
        <w:t>5</w:t>
      </w:r>
      <w:r>
        <w:rPr>
          <w:noProof/>
        </w:rPr>
        <w:fldChar w:fldCharType="end"/>
      </w:r>
    </w:p>
    <w:p w14:paraId="4F3A3A53" w14:textId="18A257C5"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7. References</w:t>
      </w:r>
      <w:r w:rsidRPr="00735988">
        <w:rPr>
          <w:noProof/>
          <w:lang w:val="en-US"/>
        </w:rPr>
        <w:tab/>
      </w:r>
      <w:r>
        <w:rPr>
          <w:noProof/>
        </w:rPr>
        <w:fldChar w:fldCharType="begin"/>
      </w:r>
      <w:r w:rsidRPr="00735988">
        <w:rPr>
          <w:noProof/>
          <w:lang w:val="en-US"/>
        </w:rPr>
        <w:instrText xml:space="preserve"> PAGEREF _Toc137022796 \h </w:instrText>
      </w:r>
      <w:r>
        <w:rPr>
          <w:noProof/>
        </w:rPr>
      </w:r>
      <w:r>
        <w:rPr>
          <w:noProof/>
        </w:rPr>
        <w:fldChar w:fldCharType="separate"/>
      </w:r>
      <w:r w:rsidRPr="00735988">
        <w:rPr>
          <w:noProof/>
          <w:lang w:val="en-US"/>
        </w:rPr>
        <w:t>6</w:t>
      </w:r>
      <w:r>
        <w:rPr>
          <w:noProof/>
        </w:rPr>
        <w:fldChar w:fldCharType="end"/>
      </w:r>
    </w:p>
    <w:p w14:paraId="07DC6D74" w14:textId="0623194B"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8. Appendix</w:t>
      </w:r>
      <w:r w:rsidRPr="00735988">
        <w:rPr>
          <w:noProof/>
          <w:lang w:val="en-US"/>
        </w:rPr>
        <w:tab/>
      </w:r>
      <w:r>
        <w:rPr>
          <w:noProof/>
        </w:rPr>
        <w:fldChar w:fldCharType="begin"/>
      </w:r>
      <w:r w:rsidRPr="00735988">
        <w:rPr>
          <w:noProof/>
          <w:lang w:val="en-US"/>
        </w:rPr>
        <w:instrText xml:space="preserve"> PAGEREF _Toc137022797 \h </w:instrText>
      </w:r>
      <w:r>
        <w:rPr>
          <w:noProof/>
        </w:rPr>
      </w:r>
      <w:r>
        <w:rPr>
          <w:noProof/>
        </w:rPr>
        <w:fldChar w:fldCharType="separate"/>
      </w:r>
      <w:r w:rsidRPr="00735988">
        <w:rPr>
          <w:noProof/>
          <w:lang w:val="en-US"/>
        </w:rPr>
        <w:t>7</w:t>
      </w:r>
      <w:r>
        <w:rPr>
          <w:noProof/>
        </w:rPr>
        <w:fldChar w:fldCharType="end"/>
      </w:r>
    </w:p>
    <w:p w14:paraId="2E5FB2D0" w14:textId="35F3DEEB"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rFonts w:cs="Arial"/>
          <w:noProof/>
          <w:lang w:val="en-US"/>
        </w:rPr>
        <w:t>8.1 Abbreviations, symbols and other notational conventions</w:t>
      </w:r>
      <w:r w:rsidRPr="00735988">
        <w:rPr>
          <w:noProof/>
          <w:lang w:val="en-US"/>
        </w:rPr>
        <w:tab/>
      </w:r>
      <w:r>
        <w:rPr>
          <w:noProof/>
        </w:rPr>
        <w:fldChar w:fldCharType="begin"/>
      </w:r>
      <w:r w:rsidRPr="00735988">
        <w:rPr>
          <w:noProof/>
          <w:lang w:val="en-US"/>
        </w:rPr>
        <w:instrText xml:space="preserve"> PAGEREF _Toc137022798 \h </w:instrText>
      </w:r>
      <w:r>
        <w:rPr>
          <w:noProof/>
        </w:rPr>
      </w:r>
      <w:r>
        <w:rPr>
          <w:noProof/>
        </w:rPr>
        <w:fldChar w:fldCharType="separate"/>
      </w:r>
      <w:r w:rsidRPr="00735988">
        <w:rPr>
          <w:noProof/>
          <w:lang w:val="en-US"/>
        </w:rPr>
        <w:t>7</w:t>
      </w:r>
      <w:r>
        <w:rPr>
          <w:noProof/>
        </w:rPr>
        <w:fldChar w:fldCharType="end"/>
      </w:r>
    </w:p>
    <w:p w14:paraId="285BADD4" w14:textId="1647D120"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rFonts w:cs="Arial"/>
          <w:noProof/>
          <w:lang w:val="en-US"/>
        </w:rPr>
        <w:t>8.2 List of stimuli</w:t>
      </w:r>
      <w:r w:rsidRPr="00D70DE4">
        <w:rPr>
          <w:noProof/>
          <w:lang w:val="en-US"/>
        </w:rPr>
        <w:tab/>
      </w:r>
      <w:r>
        <w:rPr>
          <w:noProof/>
        </w:rPr>
        <w:fldChar w:fldCharType="begin"/>
      </w:r>
      <w:r w:rsidRPr="00D70DE4">
        <w:rPr>
          <w:noProof/>
          <w:lang w:val="en-US"/>
        </w:rPr>
        <w:instrText xml:space="preserve"> PAGEREF _Toc137022799 \h </w:instrText>
      </w:r>
      <w:r>
        <w:rPr>
          <w:noProof/>
        </w:rPr>
      </w:r>
      <w:r>
        <w:rPr>
          <w:noProof/>
        </w:rPr>
        <w:fldChar w:fldCharType="separate"/>
      </w:r>
      <w:r w:rsidRPr="00D70DE4">
        <w:rPr>
          <w:noProof/>
          <w:lang w:val="en-US"/>
        </w:rPr>
        <w:t>8</w:t>
      </w:r>
      <w:r>
        <w:rPr>
          <w:noProof/>
        </w:rPr>
        <w:fldChar w:fldCharType="end"/>
      </w:r>
    </w:p>
    <w:p w14:paraId="53E76A41" w14:textId="602876CE"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19BC4223" w14:textId="77777777" w:rsidR="00D70DE4" w:rsidRPr="007D080B" w:rsidRDefault="00D70DE4" w:rsidP="00D70DE4">
      <w:pPr>
        <w:suppressLineNumbers/>
        <w:rPr>
          <w:rFonts w:cs="Arial"/>
          <w:szCs w:val="24"/>
          <w:lang w:val="en-US"/>
        </w:rPr>
      </w:pPr>
      <w:bookmarkStart w:id="1" w:name="_Toc137022788"/>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r w:rsidRPr="007D080B">
        <w:rPr>
          <w:rFonts w:cs="Arial"/>
          <w:szCs w:val="24"/>
          <w:lang w:val="en-US"/>
        </w:rPr>
        <w:lastRenderedPageBreak/>
        <w:t xml:space="preserve">1. </w:t>
      </w:r>
      <w:commentRangeStart w:id="2"/>
      <w:r w:rsidR="00257634" w:rsidRPr="007D080B">
        <w:rPr>
          <w:rFonts w:cs="Arial"/>
          <w:szCs w:val="24"/>
          <w:lang w:val="en-US"/>
        </w:rPr>
        <w:t>Introduction</w:t>
      </w:r>
      <w:commentRangeEnd w:id="2"/>
      <w:r w:rsidR="00DB7FFE" w:rsidRPr="007D080B">
        <w:rPr>
          <w:rStyle w:val="Kommentarzeichen"/>
          <w:rFonts w:eastAsiaTheme="minorHAnsi" w:cs="Arial"/>
          <w:sz w:val="24"/>
          <w:szCs w:val="24"/>
        </w:rPr>
        <w:commentReference w:id="2"/>
      </w:r>
      <w:bookmarkEnd w:id="1"/>
    </w:p>
    <w:p w14:paraId="1E03F43B" w14:textId="40BA062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 xml:space="preserve">The pronunciation of a sentence holds significance, encompassing not only the stressed word but also the elements emphasized in the conversation, impacting the naturalness perceived by native speakers. 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6F4575C0" w14:textId="77777777" w:rsidR="00F751F8" w:rsidRPr="007D080B" w:rsidRDefault="00F751F8" w:rsidP="00BB60C3">
      <w:pPr>
        <w:suppressLineNumbers/>
        <w:spacing w:after="0" w:line="240" w:lineRule="auto"/>
        <w:jc w:val="both"/>
        <w:rPr>
          <w:rFonts w:cs="Arial"/>
          <w:szCs w:val="24"/>
          <w:lang w:val="en-US"/>
        </w:rPr>
      </w:pPr>
    </w:p>
    <w:p w14:paraId="673E3242" w14:textId="3EA6C8F9" w:rsidR="00F751F8" w:rsidRPr="007D080B" w:rsidRDefault="00F751F8" w:rsidP="00BB60C3">
      <w:pPr>
        <w:pStyle w:val="Listenabsatz"/>
        <w:numPr>
          <w:ilvl w:val="0"/>
          <w:numId w:val="18"/>
        </w:numPr>
        <w:suppressLineNumbers/>
        <w:spacing w:after="0" w:line="240" w:lineRule="auto"/>
        <w:jc w:val="both"/>
        <w:rPr>
          <w:rFonts w:cs="Arial"/>
          <w:szCs w:val="24"/>
          <w:lang w:val="en-US"/>
        </w:rPr>
      </w:pPr>
      <w:r w:rsidRPr="007D080B">
        <w:rPr>
          <w:rFonts w:cs="Arial"/>
          <w:szCs w:val="24"/>
          <w:lang w:val="en-US"/>
        </w:rPr>
        <w:t xml:space="preserve">A: </w:t>
      </w:r>
      <w:r w:rsidR="009960AD" w:rsidRPr="007D080B">
        <w:rPr>
          <w:rFonts w:cs="Arial"/>
          <w:szCs w:val="24"/>
          <w:lang w:val="en-US"/>
        </w:rPr>
        <w:tab/>
      </w:r>
      <w:r w:rsidRPr="007D080B">
        <w:rPr>
          <w:rFonts w:cs="Arial"/>
          <w:szCs w:val="24"/>
          <w:lang w:val="en-US"/>
        </w:rPr>
        <w:t xml:space="preserve">Where is John travelling </w:t>
      </w:r>
      <w:r w:rsidR="00564E84" w:rsidRPr="007D080B">
        <w:rPr>
          <w:rFonts w:cs="Arial"/>
          <w:szCs w:val="24"/>
          <w:lang w:val="en-US"/>
        </w:rPr>
        <w:t>from</w:t>
      </w:r>
      <w:r w:rsidRPr="007D080B">
        <w:rPr>
          <w:rFonts w:cs="Arial"/>
          <w:szCs w:val="24"/>
          <w:lang w:val="en-US"/>
        </w:rPr>
        <w:t>?</w:t>
      </w:r>
    </w:p>
    <w:p w14:paraId="0424A34B" w14:textId="1F78BCB8" w:rsidR="00F751F8" w:rsidRPr="007D080B" w:rsidRDefault="00F751F8" w:rsidP="00BB60C3">
      <w:pPr>
        <w:pStyle w:val="Listenabsatz"/>
        <w:suppressLineNumbers/>
        <w:spacing w:after="0" w:line="240" w:lineRule="auto"/>
        <w:jc w:val="both"/>
        <w:rPr>
          <w:rFonts w:cs="Arial"/>
          <w:szCs w:val="24"/>
          <w:lang w:val="en-US"/>
        </w:rPr>
      </w:pPr>
      <w:r w:rsidRPr="007D080B">
        <w:rPr>
          <w:rFonts w:cs="Arial"/>
          <w:szCs w:val="24"/>
          <w:lang w:val="en-US"/>
        </w:rPr>
        <w:t xml:space="preserve">B: </w:t>
      </w:r>
      <w:r w:rsidR="009960AD" w:rsidRPr="007D080B">
        <w:rPr>
          <w:rFonts w:cs="Arial"/>
          <w:szCs w:val="24"/>
          <w:lang w:val="en-US"/>
        </w:rPr>
        <w:tab/>
      </w:r>
      <w:r w:rsidRPr="007D080B">
        <w:rPr>
          <w:rFonts w:cs="Arial"/>
          <w:szCs w:val="24"/>
          <w:lang w:val="en-US"/>
        </w:rPr>
        <w:t xml:space="preserve">John is travelling with Mary </w:t>
      </w:r>
      <w:r w:rsidR="00564E84" w:rsidRPr="007D080B">
        <w:rPr>
          <w:rFonts w:cs="Arial"/>
          <w:szCs w:val="24"/>
          <w:lang w:val="en-US"/>
        </w:rPr>
        <w:t>from</w:t>
      </w:r>
      <w:r w:rsidRPr="007D080B">
        <w:rPr>
          <w:rFonts w:cs="Arial"/>
          <w:szCs w:val="24"/>
          <w:lang w:val="en-US"/>
        </w:rPr>
        <w:t xml:space="preserve"> Africa.</w:t>
      </w:r>
    </w:p>
    <w:p w14:paraId="2E0BF779" w14:textId="75ECA486" w:rsidR="00F751F8" w:rsidRPr="007D080B" w:rsidRDefault="00F751F8" w:rsidP="00BB60C3">
      <w:pPr>
        <w:pStyle w:val="Listenabsatz"/>
        <w:suppressLineNumbers/>
        <w:spacing w:after="0" w:line="240" w:lineRule="auto"/>
        <w:jc w:val="both"/>
        <w:rPr>
          <w:rFonts w:cs="Arial"/>
          <w:szCs w:val="24"/>
          <w:lang w:val="en-US"/>
        </w:rPr>
      </w:pPr>
      <w:r w:rsidRPr="007D080B">
        <w:rPr>
          <w:rFonts w:cs="Arial"/>
          <w:szCs w:val="24"/>
          <w:lang w:val="en-US"/>
        </w:rPr>
        <w:t xml:space="preserve">C: </w:t>
      </w:r>
      <w:r w:rsidR="009960AD" w:rsidRPr="007D080B">
        <w:rPr>
          <w:rFonts w:cs="Arial"/>
          <w:szCs w:val="24"/>
          <w:lang w:val="en-US"/>
        </w:rPr>
        <w:tab/>
      </w:r>
      <w:r w:rsidRPr="007D080B">
        <w:rPr>
          <w:rFonts w:cs="Arial"/>
          <w:szCs w:val="24"/>
          <w:lang w:val="en-US"/>
        </w:rPr>
        <w:t xml:space="preserve">No, </w:t>
      </w:r>
      <w:r w:rsidR="009960AD" w:rsidRPr="007D080B">
        <w:rPr>
          <w:rFonts w:cs="Arial"/>
          <w:szCs w:val="24"/>
          <w:lang w:val="en-US"/>
        </w:rPr>
        <w:t>Asia</w:t>
      </w:r>
      <w:r w:rsidRPr="007D080B">
        <w:rPr>
          <w:rFonts w:cs="Arial"/>
          <w:szCs w:val="24"/>
          <w:lang w:val="en-US"/>
        </w:rPr>
        <w:t>.</w:t>
      </w:r>
    </w:p>
    <w:p w14:paraId="59D9C61C" w14:textId="41C7E5A6" w:rsidR="009960AD" w:rsidRPr="007D080B" w:rsidRDefault="009960AD" w:rsidP="00BB60C3">
      <w:pPr>
        <w:pStyle w:val="Listenabsatz"/>
        <w:suppressLineNumbers/>
        <w:spacing w:after="0" w:line="240" w:lineRule="auto"/>
        <w:jc w:val="both"/>
        <w:rPr>
          <w:rFonts w:cs="Arial"/>
          <w:szCs w:val="24"/>
          <w:lang w:val="en-US"/>
        </w:rPr>
      </w:pPr>
      <w:commentRangeStart w:id="3"/>
      <w:r w:rsidRPr="007D080B">
        <w:rPr>
          <w:rFonts w:cs="Arial"/>
          <w:szCs w:val="24"/>
          <w:lang w:val="en-US"/>
        </w:rPr>
        <w:t>C’:</w:t>
      </w:r>
      <w:r w:rsidRPr="007D080B">
        <w:rPr>
          <w:rFonts w:cs="Arial"/>
          <w:szCs w:val="24"/>
          <w:lang w:val="en-US"/>
        </w:rPr>
        <w:tab/>
        <w:t xml:space="preserve">No, </w:t>
      </w:r>
      <w:proofErr w:type="spellStart"/>
      <w:r w:rsidRPr="007D080B">
        <w:rPr>
          <w:rFonts w:cs="Arial"/>
          <w:szCs w:val="24"/>
          <w:lang w:val="en-US"/>
        </w:rPr>
        <w:t>to</w:t>
      </w:r>
      <w:proofErr w:type="spellEnd"/>
      <w:r w:rsidRPr="007D080B">
        <w:rPr>
          <w:rFonts w:cs="Arial"/>
          <w:szCs w:val="24"/>
          <w:lang w:val="en-US"/>
        </w:rPr>
        <w:t xml:space="preserve">. </w:t>
      </w:r>
      <w:commentRangeEnd w:id="3"/>
      <w:r w:rsidR="00DB7FFE" w:rsidRPr="007D080B">
        <w:rPr>
          <w:rStyle w:val="Kommentarzeichen"/>
          <w:rFonts w:cs="Arial"/>
          <w:sz w:val="24"/>
          <w:szCs w:val="24"/>
        </w:rPr>
        <w:commentReference w:id="3"/>
      </w:r>
    </w:p>
    <w:p w14:paraId="239B3580" w14:textId="1DDD0269" w:rsidR="009960AD" w:rsidRPr="007D080B" w:rsidRDefault="009960AD" w:rsidP="00BB60C3">
      <w:pPr>
        <w:pStyle w:val="Listenabsatz"/>
        <w:suppressLineNumbers/>
        <w:spacing w:after="0" w:line="240" w:lineRule="auto"/>
        <w:jc w:val="both"/>
        <w:rPr>
          <w:rFonts w:cs="Arial"/>
          <w:szCs w:val="24"/>
          <w:lang w:val="en-US"/>
        </w:rPr>
      </w:pPr>
      <w:r w:rsidRPr="007D080B">
        <w:rPr>
          <w:rFonts w:cs="Arial"/>
          <w:szCs w:val="24"/>
          <w:lang w:val="en-US"/>
        </w:rPr>
        <w:t>C’’: No, Susan.</w:t>
      </w:r>
    </w:p>
    <w:p w14:paraId="4AD08975" w14:textId="37BE0A80" w:rsidR="009960AD" w:rsidRPr="007D080B" w:rsidRDefault="009960AD" w:rsidP="00BB60C3">
      <w:pPr>
        <w:pStyle w:val="Listenabsatz"/>
        <w:suppressLineNumbers/>
        <w:spacing w:after="0" w:line="240" w:lineRule="auto"/>
        <w:jc w:val="both"/>
        <w:rPr>
          <w:rFonts w:cs="Arial"/>
          <w:szCs w:val="24"/>
          <w:lang w:val="en-US"/>
        </w:rPr>
      </w:pPr>
      <w:r w:rsidRPr="007D080B">
        <w:rPr>
          <w:rFonts w:cs="Arial"/>
          <w:szCs w:val="24"/>
          <w:lang w:val="en-US"/>
        </w:rPr>
        <w:t>C’’’:</w:t>
      </w:r>
      <w:r w:rsidRPr="007D080B">
        <w:rPr>
          <w:rFonts w:cs="Arial"/>
          <w:szCs w:val="24"/>
          <w:lang w:val="en-US"/>
        </w:rPr>
        <w:tab/>
        <w:t xml:space="preserve">No, without. </w:t>
      </w:r>
    </w:p>
    <w:p w14:paraId="6CADBBF6" w14:textId="161FC8EF" w:rsidR="00F751F8" w:rsidRPr="007D080B" w:rsidRDefault="00BB60C3" w:rsidP="00BB60C3">
      <w:pPr>
        <w:suppressLineNumbers/>
        <w:spacing w:after="0" w:line="240" w:lineRule="auto"/>
        <w:jc w:val="both"/>
        <w:rPr>
          <w:rFonts w:cs="Arial"/>
          <w:szCs w:val="24"/>
          <w:lang w:val="en-US"/>
        </w:rPr>
      </w:pPr>
      <w:r w:rsidRPr="007D080B">
        <w:rPr>
          <w:rFonts w:cs="Arial"/>
          <w:szCs w:val="24"/>
          <w:lang w:val="en-US"/>
        </w:rPr>
        <w:t xml:space="preserve"> </w:t>
      </w:r>
    </w:p>
    <w:p w14:paraId="4D158E8B" w14:textId="4443F59B" w:rsidR="00564E84" w:rsidRPr="007D080B" w:rsidRDefault="00BB60C3" w:rsidP="00336A97">
      <w:pPr>
        <w:suppressLineNumbers/>
        <w:spacing w:after="0" w:line="360" w:lineRule="auto"/>
        <w:ind w:firstLine="360"/>
        <w:jc w:val="both"/>
        <w:rPr>
          <w:rFonts w:cs="Arial"/>
          <w:szCs w:val="24"/>
          <w:lang w:val="en-US"/>
        </w:rPr>
      </w:pPr>
      <w:r w:rsidRPr="007D080B">
        <w:rPr>
          <w:rFonts w:cs="Arial"/>
          <w:szCs w:val="24"/>
          <w:lang w:val="en-US"/>
        </w:rPr>
        <w:t xml:space="preserve">From an intuitive standpoint, it seems that one would encounter </w:t>
      </w:r>
      <w:r w:rsidR="009960AD" w:rsidRPr="007D080B">
        <w:rPr>
          <w:rFonts w:cs="Arial"/>
          <w:szCs w:val="24"/>
          <w:lang w:val="en-US"/>
        </w:rPr>
        <w:t xml:space="preserve">any of speaker C’s </w:t>
      </w:r>
      <w:r w:rsidRPr="007D080B">
        <w:rPr>
          <w:rFonts w:cs="Arial"/>
          <w:szCs w:val="24"/>
          <w:lang w:val="en-US"/>
        </w:rPr>
        <w:t>response</w:t>
      </w:r>
      <w:r w:rsidR="009960AD" w:rsidRPr="007D080B">
        <w:rPr>
          <w:rFonts w:cs="Arial"/>
          <w:szCs w:val="24"/>
          <w:lang w:val="en-US"/>
        </w:rPr>
        <w:t>s</w:t>
      </w:r>
      <w:r w:rsidRPr="007D080B">
        <w:rPr>
          <w:rFonts w:cs="Arial"/>
          <w:szCs w:val="24"/>
          <w:lang w:val="en-US"/>
        </w:rPr>
        <w:t xml:space="preserve"> unexpectedly. On one hand, it is evident that </w:t>
      </w:r>
      <w:r w:rsidR="003B1D98">
        <w:rPr>
          <w:rFonts w:cs="Arial"/>
          <w:szCs w:val="24"/>
          <w:lang w:val="en-US"/>
        </w:rPr>
        <w:t>s</w:t>
      </w:r>
      <w:r w:rsidRPr="007D080B">
        <w:rPr>
          <w:rFonts w:cs="Arial"/>
          <w:szCs w:val="24"/>
          <w:lang w:val="en-US"/>
        </w:rPr>
        <w:t xml:space="preserve">peaker C is correcting a specific part of </w:t>
      </w:r>
      <w:r w:rsidR="003B1D98">
        <w:rPr>
          <w:rFonts w:cs="Arial"/>
          <w:szCs w:val="24"/>
          <w:lang w:val="en-US"/>
        </w:rPr>
        <w:t>s</w:t>
      </w:r>
      <w:r w:rsidRPr="007D080B">
        <w:rPr>
          <w:rFonts w:cs="Arial"/>
          <w:szCs w:val="24"/>
          <w:lang w:val="en-US"/>
        </w:rPr>
        <w:t xml:space="preserve">peaker B's utterance, as </w:t>
      </w:r>
      <w:r w:rsidR="009960AD" w:rsidRPr="007D080B">
        <w:rPr>
          <w:rFonts w:cs="Arial"/>
          <w:i/>
          <w:szCs w:val="24"/>
          <w:lang w:val="en-US"/>
        </w:rPr>
        <w:t>Africa</w:t>
      </w:r>
      <w:r w:rsidRPr="007D080B">
        <w:rPr>
          <w:rFonts w:cs="Arial"/>
          <w:i/>
          <w:szCs w:val="24"/>
          <w:lang w:val="en-US"/>
        </w:rPr>
        <w:t xml:space="preserve"> </w:t>
      </w:r>
      <w:r w:rsidRPr="007D080B">
        <w:rPr>
          <w:rFonts w:cs="Arial"/>
          <w:szCs w:val="24"/>
          <w:lang w:val="en-US"/>
        </w:rPr>
        <w:t xml:space="preserve">and </w:t>
      </w:r>
      <w:r w:rsidR="009960AD" w:rsidRPr="007D080B">
        <w:rPr>
          <w:rFonts w:cs="Arial"/>
          <w:i/>
          <w:szCs w:val="24"/>
          <w:lang w:val="en-US"/>
        </w:rPr>
        <w:t xml:space="preserve">Asia </w:t>
      </w:r>
      <w:r w:rsidR="009960AD" w:rsidRPr="007D080B">
        <w:rPr>
          <w:rFonts w:cs="Arial"/>
          <w:szCs w:val="24"/>
          <w:lang w:val="en-US"/>
        </w:rPr>
        <w:t xml:space="preserve">and </w:t>
      </w:r>
      <w:r w:rsidR="009960AD" w:rsidRPr="007D080B">
        <w:rPr>
          <w:rFonts w:cs="Arial"/>
          <w:i/>
          <w:szCs w:val="24"/>
          <w:lang w:val="en-US"/>
        </w:rPr>
        <w:t xml:space="preserve">from </w:t>
      </w:r>
      <w:r w:rsidR="009960AD" w:rsidRPr="007D080B">
        <w:rPr>
          <w:rFonts w:cs="Arial"/>
          <w:szCs w:val="24"/>
          <w:lang w:val="en-US"/>
        </w:rPr>
        <w:t xml:space="preserve">and </w:t>
      </w:r>
      <w:r w:rsidR="009960AD" w:rsidRPr="007D080B">
        <w:rPr>
          <w:rFonts w:cs="Arial"/>
          <w:i/>
          <w:szCs w:val="24"/>
          <w:lang w:val="en-US"/>
        </w:rPr>
        <w:t>to</w:t>
      </w:r>
      <w:r w:rsidR="009960AD" w:rsidRPr="007D080B">
        <w:rPr>
          <w:rFonts w:cs="Arial"/>
          <w:szCs w:val="24"/>
          <w:lang w:val="en-US"/>
        </w:rPr>
        <w:t>, etc.</w:t>
      </w:r>
      <w:r w:rsidRPr="007D080B">
        <w:rPr>
          <w:rFonts w:cs="Arial"/>
          <w:szCs w:val="24"/>
          <w:lang w:val="en-US"/>
        </w:rPr>
        <w:t xml:space="preserve"> contrast. However, on the other hand, speaker C’s response</w:t>
      </w:r>
      <w:r w:rsidR="009960AD" w:rsidRPr="007D080B">
        <w:rPr>
          <w:rFonts w:cs="Arial"/>
          <w:szCs w:val="24"/>
          <w:lang w:val="en-US"/>
        </w:rPr>
        <w:t>s</w:t>
      </w:r>
      <w:r w:rsidRPr="007D080B">
        <w:rPr>
          <w:rFonts w:cs="Arial"/>
          <w:szCs w:val="24"/>
          <w:lang w:val="en-US"/>
        </w:rPr>
        <w:t xml:space="preserve"> seem odd, as </w:t>
      </w:r>
      <w:r w:rsidR="00564E84" w:rsidRPr="007D080B">
        <w:rPr>
          <w:rFonts w:cs="Arial"/>
          <w:szCs w:val="24"/>
          <w:lang w:val="en-US"/>
        </w:rPr>
        <w:t>the reader</w:t>
      </w:r>
      <w:r w:rsidR="009960AD" w:rsidRPr="007D080B">
        <w:rPr>
          <w:rFonts w:cs="Arial"/>
          <w:szCs w:val="24"/>
          <w:lang w:val="en-US"/>
        </w:rPr>
        <w:t>,</w:t>
      </w:r>
      <w:r w:rsidR="00564E84" w:rsidRPr="007D080B">
        <w:rPr>
          <w:rFonts w:cs="Arial"/>
          <w:szCs w:val="24"/>
          <w:lang w:val="en-US"/>
        </w:rPr>
        <w:t xml:space="preserve"> </w:t>
      </w:r>
      <w:r w:rsidR="009960AD" w:rsidRPr="007D080B">
        <w:rPr>
          <w:rFonts w:cs="Arial"/>
          <w:szCs w:val="24"/>
          <w:lang w:val="en-US"/>
        </w:rPr>
        <w:t xml:space="preserve">first, </w:t>
      </w:r>
      <w:proofErr w:type="gramStart"/>
      <w:r w:rsidR="00564E84" w:rsidRPr="007D080B">
        <w:rPr>
          <w:rFonts w:cs="Arial"/>
          <w:szCs w:val="24"/>
          <w:lang w:val="en-US"/>
        </w:rPr>
        <w:t>has to</w:t>
      </w:r>
      <w:proofErr w:type="gramEnd"/>
      <w:r w:rsidR="00564E84" w:rsidRPr="007D080B">
        <w:rPr>
          <w:rFonts w:cs="Arial"/>
          <w:szCs w:val="24"/>
          <w:lang w:val="en-US"/>
        </w:rPr>
        <w:t xml:space="preserve"> determine what </w:t>
      </w:r>
      <w:r w:rsidR="009960AD" w:rsidRPr="007D080B">
        <w:rPr>
          <w:rFonts w:cs="Arial"/>
          <w:szCs w:val="24"/>
          <w:lang w:val="en-US"/>
        </w:rPr>
        <w:t>the word contrasts with</w:t>
      </w:r>
      <w:r w:rsidR="00564E84" w:rsidRPr="007D080B">
        <w:rPr>
          <w:rFonts w:cs="Arial"/>
          <w:szCs w:val="24"/>
          <w:lang w:val="en-US"/>
        </w:rPr>
        <w:t>. This might be because the reader is not primed for the contrast. Instead, in dialogue</w:t>
      </w:r>
      <w:r w:rsidR="00336A97" w:rsidRPr="007D080B">
        <w:rPr>
          <w:rFonts w:cs="Arial"/>
          <w:szCs w:val="24"/>
          <w:lang w:val="en-US"/>
        </w:rPr>
        <w:t>s</w:t>
      </w:r>
      <w:r w:rsidR="00564E84" w:rsidRPr="007D080B">
        <w:rPr>
          <w:rFonts w:cs="Arial"/>
          <w:szCs w:val="24"/>
          <w:lang w:val="en-US"/>
        </w:rPr>
        <w:t xml:space="preserve">, in which the </w:t>
      </w:r>
      <w:r w:rsidR="00336A97" w:rsidRPr="007D080B">
        <w:rPr>
          <w:rFonts w:cs="Arial"/>
          <w:szCs w:val="24"/>
          <w:lang w:val="en-US"/>
        </w:rPr>
        <w:t xml:space="preserve">contrasting </w:t>
      </w:r>
      <w:r w:rsidR="00564E84" w:rsidRPr="007D080B">
        <w:rPr>
          <w:rFonts w:cs="Arial"/>
          <w:szCs w:val="24"/>
          <w:lang w:val="en-US"/>
        </w:rPr>
        <w:t xml:space="preserve">words are </w:t>
      </w:r>
      <w:r w:rsidR="00336A97" w:rsidRPr="007D080B">
        <w:rPr>
          <w:rFonts w:cs="Arial"/>
          <w:szCs w:val="24"/>
          <w:lang w:val="en-US"/>
        </w:rPr>
        <w:t xml:space="preserve">orthographically marked (e. g. </w:t>
      </w:r>
      <w:proofErr w:type="spellStart"/>
      <w:r w:rsidR="003B1D98">
        <w:rPr>
          <w:rFonts w:cs="Arial"/>
          <w:i/>
          <w:iCs/>
          <w:smallCaps/>
          <w:szCs w:val="24"/>
          <w:lang w:val="en-US"/>
        </w:rPr>
        <w:t>a</w:t>
      </w:r>
      <w:r w:rsidR="009960AD" w:rsidRPr="003B1D98">
        <w:rPr>
          <w:rFonts w:cs="Arial"/>
          <w:i/>
          <w:iCs/>
          <w:smallCaps/>
          <w:szCs w:val="24"/>
          <w:lang w:val="en-US"/>
        </w:rPr>
        <w:t>frica</w:t>
      </w:r>
      <w:proofErr w:type="spellEnd"/>
      <w:r w:rsidR="00336A97" w:rsidRPr="007D080B">
        <w:rPr>
          <w:rFonts w:cs="Arial"/>
          <w:i/>
          <w:iCs/>
          <w:szCs w:val="24"/>
          <w:lang w:val="en-US"/>
        </w:rPr>
        <w:t xml:space="preserve"> </w:t>
      </w:r>
      <w:r w:rsidR="00336A97" w:rsidRPr="007D080B">
        <w:rPr>
          <w:rFonts w:cs="Arial"/>
          <w:szCs w:val="24"/>
          <w:lang w:val="en-US"/>
        </w:rPr>
        <w:t xml:space="preserve">and </w:t>
      </w:r>
      <w:proofErr w:type="spellStart"/>
      <w:r w:rsidR="003B1D98">
        <w:rPr>
          <w:rFonts w:cs="Arial"/>
          <w:i/>
          <w:iCs/>
          <w:smallCaps/>
          <w:szCs w:val="24"/>
          <w:lang w:val="en-US"/>
        </w:rPr>
        <w:t>a</w:t>
      </w:r>
      <w:r w:rsidR="009960AD" w:rsidRPr="003B1D98">
        <w:rPr>
          <w:rFonts w:cs="Arial"/>
          <w:i/>
          <w:iCs/>
          <w:smallCaps/>
          <w:szCs w:val="24"/>
          <w:lang w:val="en-US"/>
        </w:rPr>
        <w:t>sia</w:t>
      </w:r>
      <w:proofErr w:type="spellEnd"/>
      <w:r w:rsidR="00336A97" w:rsidRPr="007D080B">
        <w:rPr>
          <w:rFonts w:cs="Arial"/>
          <w:szCs w:val="24"/>
          <w:lang w:val="en-US"/>
        </w:rPr>
        <w:t>)</w:t>
      </w:r>
      <w:r w:rsidR="00564E84" w:rsidRPr="007D080B">
        <w:rPr>
          <w:rFonts w:cs="Arial"/>
          <w:szCs w:val="24"/>
          <w:lang w:val="en-US"/>
        </w:rPr>
        <w:t>, may be perceived more naturally by native speakers.</w:t>
      </w:r>
    </w:p>
    <w:p w14:paraId="33A4579C" w14:textId="31CDEF86" w:rsidR="00336A97" w:rsidRPr="00D70DE4" w:rsidRDefault="00BB60C3" w:rsidP="00D70DE4">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best medium for reliably obtaining judgments about such dialogues. </w:t>
      </w:r>
      <w:r w:rsidR="00564E84" w:rsidRPr="007D080B">
        <w:rPr>
          <w:rFonts w:cs="Arial"/>
          <w:szCs w:val="24"/>
          <w:lang w:val="en-US"/>
        </w:rPr>
        <w:t xml:space="preserve">That is, we tested whether dialogues such as (1) are </w:t>
      </w:r>
      <w:r w:rsidR="00336A97" w:rsidRPr="007D080B">
        <w:rPr>
          <w:rFonts w:cs="Arial"/>
          <w:szCs w:val="24"/>
          <w:lang w:val="en-US"/>
        </w:rPr>
        <w:t>rated more naturally if the contrasting words are marked and comparing the results to the verbal equivalents</w:t>
      </w:r>
      <w:r w:rsidR="009960AD" w:rsidRPr="007D080B">
        <w:rPr>
          <w:rFonts w:cs="Arial"/>
          <w:szCs w:val="24"/>
          <w:lang w:val="en-US"/>
        </w:rPr>
        <w:t xml:space="preserve"> of (1), including stimuli with and without pitch accent on the contrasting words</w:t>
      </w:r>
      <w:r w:rsidR="00336A97" w:rsidRPr="007D080B">
        <w:rPr>
          <w:rFonts w:cs="Arial"/>
          <w:szCs w:val="24"/>
          <w:lang w:val="en-US"/>
        </w:rPr>
        <w:t xml:space="preserve">. We hypothesize that stimuli with orthographic marking or pitch accent, respectively, on the contrasting words are deemed more natural by native speakers. Moreover, we hypothesize that auditory stimuli are more likely to be accepted by native speaker than written stimuli. Regarding the contrasting words, we hypothesize that stimuli with </w:t>
      </w:r>
      <w:commentRangeStart w:id="4"/>
      <w:r w:rsidR="00336A97" w:rsidRPr="007D080B">
        <w:rPr>
          <w:rFonts w:cs="Arial"/>
          <w:szCs w:val="24"/>
          <w:lang w:val="en-US"/>
        </w:rPr>
        <w:t xml:space="preserve">content words </w:t>
      </w:r>
      <w:commentRangeEnd w:id="4"/>
      <w:r w:rsidR="007225AA" w:rsidRPr="007D080B">
        <w:rPr>
          <w:rStyle w:val="Kommentarzeichen"/>
          <w:rFonts w:cs="Arial"/>
          <w:sz w:val="24"/>
          <w:szCs w:val="24"/>
        </w:rPr>
        <w:commentReference w:id="4"/>
      </w:r>
      <w:r w:rsidR="00336A97" w:rsidRPr="007D080B">
        <w:rPr>
          <w:rFonts w:cs="Arial"/>
          <w:szCs w:val="24"/>
          <w:lang w:val="en-US"/>
        </w:rPr>
        <w:t>in contrastive focus received higher acceptability rating than stimuli with functional words in contrastive focus and that stimuli with at-issue content in contrastive focus are rated more natural than stimuli with not-at-issue content in contrastive focus</w:t>
      </w:r>
      <w:r w:rsidR="009960AD" w:rsidRPr="007D080B">
        <w:rPr>
          <w:rFonts w:cs="Arial"/>
          <w:szCs w:val="24"/>
          <w:lang w:val="en-US"/>
        </w:rPr>
        <w:t>.</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5" w:name="_Toc137022789"/>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5"/>
    </w:p>
    <w:p w14:paraId="2ED4493E" w14:textId="1CBB70D7" w:rsidR="00D85CD8" w:rsidRDefault="00A4144B" w:rsidP="009960AD">
      <w:pPr>
        <w:suppressLineNumbers/>
        <w:spacing w:after="0" w:line="360" w:lineRule="auto"/>
        <w:jc w:val="both"/>
        <w:rPr>
          <w:rFonts w:cs="Arial"/>
          <w:szCs w:val="24"/>
          <w:lang w:val="en-US"/>
        </w:rPr>
      </w:pPr>
      <w:r>
        <w:rPr>
          <w:rFonts w:cs="Arial"/>
          <w:szCs w:val="24"/>
          <w:lang w:val="en-US"/>
        </w:rPr>
        <w:t xml:space="preserve">According to </w:t>
      </w:r>
      <w:proofErr w:type="spellStart"/>
      <w:r>
        <w:rPr>
          <w:rFonts w:cs="Arial"/>
          <w:szCs w:val="24"/>
          <w:lang w:val="en-US"/>
        </w:rPr>
        <w:t>K</w:t>
      </w:r>
      <w:r w:rsidR="00D85CD8">
        <w:rPr>
          <w:rFonts w:cs="Arial"/>
          <w:szCs w:val="24"/>
          <w:lang w:val="en-US"/>
        </w:rPr>
        <w:t>rifka</w:t>
      </w:r>
      <w:proofErr w:type="spellEnd"/>
      <w:r w:rsidR="00D85CD8">
        <w:rPr>
          <w:rFonts w:cs="Arial"/>
          <w:szCs w:val="24"/>
          <w:lang w:val="en-US"/>
        </w:rPr>
        <w:t xml:space="preserve"> (2008)</w:t>
      </w:r>
      <w:r>
        <w:rPr>
          <w:rFonts w:cs="Arial"/>
          <w:szCs w:val="24"/>
          <w:lang w:val="en-US"/>
        </w:rPr>
        <w:t xml:space="preserve">, </w:t>
      </w:r>
      <w:commentRangeStart w:id="6"/>
      <w:r w:rsidRPr="00A4144B">
        <w:rPr>
          <w:rFonts w:cs="Arial"/>
          <w:szCs w:val="24"/>
          <w:lang w:val="en-US"/>
        </w:rPr>
        <w:t>“[f]</w:t>
      </w:r>
      <w:proofErr w:type="spellStart"/>
      <w:r w:rsidRPr="00A4144B">
        <w:rPr>
          <w:rFonts w:cs="Arial"/>
          <w:szCs w:val="24"/>
          <w:lang w:val="en-US"/>
        </w:rPr>
        <w:t>ocus</w:t>
      </w:r>
      <w:proofErr w:type="spellEnd"/>
      <w:r w:rsidRPr="00A4144B">
        <w:rPr>
          <w:rFonts w:cs="Arial"/>
          <w:szCs w:val="24"/>
          <w:lang w:val="en-US"/>
        </w:rPr>
        <w:t xml:space="preserve"> indicates the presence of alternatives that are relevant for the interpretation of linguistic expression”</w:t>
      </w:r>
      <w:r>
        <w:rPr>
          <w:rFonts w:cs="Arial"/>
          <w:szCs w:val="24"/>
          <w:lang w:val="en-US"/>
        </w:rPr>
        <w:t xml:space="preserve"> </w:t>
      </w:r>
      <w:commentRangeEnd w:id="6"/>
      <w:r>
        <w:rPr>
          <w:rStyle w:val="Kommentarzeichen"/>
        </w:rPr>
        <w:commentReference w:id="6"/>
      </w:r>
      <w:r>
        <w:rPr>
          <w:rFonts w:cs="Arial"/>
          <w:szCs w:val="24"/>
          <w:lang w:val="en-US"/>
        </w:rPr>
        <w:t>(p. 247).</w:t>
      </w:r>
    </w:p>
    <w:p w14:paraId="315DC2F7" w14:textId="77777777" w:rsidR="00D85CD8" w:rsidRDefault="00D85CD8" w:rsidP="009960AD">
      <w:pPr>
        <w:suppressLineNumbers/>
        <w:spacing w:after="0" w:line="360" w:lineRule="auto"/>
        <w:jc w:val="both"/>
        <w:rPr>
          <w:rFonts w:cs="Arial"/>
          <w:szCs w:val="24"/>
          <w:lang w:val="en-US"/>
        </w:rPr>
      </w:pPr>
    </w:p>
    <w:p w14:paraId="1C66A7E5" w14:textId="77777777" w:rsidR="00D85CD8" w:rsidRDefault="00D85CD8" w:rsidP="009960AD">
      <w:pPr>
        <w:suppressLineNumbers/>
        <w:spacing w:after="0" w:line="360" w:lineRule="auto"/>
        <w:jc w:val="both"/>
        <w:rPr>
          <w:rFonts w:cs="Arial"/>
          <w:szCs w:val="24"/>
          <w:lang w:val="en-US"/>
        </w:rPr>
      </w:pPr>
    </w:p>
    <w:p w14:paraId="73985B55" w14:textId="750D5AF0" w:rsidR="007D080B" w:rsidRDefault="007D080B" w:rsidP="009960AD">
      <w:pPr>
        <w:suppressLineNumbers/>
        <w:spacing w:after="0" w:line="360" w:lineRule="auto"/>
        <w:jc w:val="both"/>
        <w:rPr>
          <w:rFonts w:cs="Arial"/>
          <w:szCs w:val="24"/>
          <w:lang w:val="en-US"/>
        </w:rPr>
      </w:pPr>
      <w:proofErr w:type="spellStart"/>
      <w:r>
        <w:rPr>
          <w:rFonts w:cs="Arial"/>
          <w:szCs w:val="24"/>
          <w:lang w:val="en-US"/>
        </w:rPr>
        <w:t>Koev</w:t>
      </w:r>
      <w:proofErr w:type="spellEnd"/>
      <w:r>
        <w:rPr>
          <w:rFonts w:cs="Arial"/>
          <w:szCs w:val="24"/>
          <w:lang w:val="en-US"/>
        </w:rPr>
        <w:t xml:space="preserve"> (2018) proposes to replace the former understanding of at-issueness</w:t>
      </w:r>
      <w:r w:rsidR="000B1AED">
        <w:rPr>
          <w:rFonts w:cs="Arial"/>
          <w:szCs w:val="24"/>
          <w:lang w:val="en-US"/>
        </w:rPr>
        <w:t>,</w:t>
      </w:r>
      <w:r>
        <w:rPr>
          <w:rFonts w:cs="Arial"/>
          <w:szCs w:val="24"/>
          <w:lang w:val="en-US"/>
        </w:rPr>
        <w:t xml:space="preserve"> according to which at-issueness </w:t>
      </w:r>
      <w:r w:rsidR="00E95982">
        <w:rPr>
          <w:rFonts w:cs="Arial"/>
          <w:szCs w:val="24"/>
          <w:lang w:val="en-US"/>
        </w:rPr>
        <w:t>includes</w:t>
      </w:r>
      <w:r>
        <w:rPr>
          <w:rFonts w:cs="Arial"/>
          <w:szCs w:val="24"/>
          <w:lang w:val="en-US"/>
        </w:rPr>
        <w:t xml:space="preserve"> the so-called main point of </w:t>
      </w:r>
      <w:r w:rsidR="00E95982">
        <w:rPr>
          <w:rFonts w:cs="Arial"/>
          <w:szCs w:val="24"/>
          <w:lang w:val="en-US"/>
        </w:rPr>
        <w:t>an</w:t>
      </w:r>
      <w:r>
        <w:rPr>
          <w:rFonts w:cs="Arial"/>
          <w:szCs w:val="24"/>
          <w:lang w:val="en-US"/>
        </w:rPr>
        <w:t xml:space="preserve"> utterance. Instead, he argues in favor of a </w:t>
      </w:r>
      <w:r w:rsidR="00E95982">
        <w:rPr>
          <w:rFonts w:cs="Arial"/>
          <w:szCs w:val="24"/>
          <w:lang w:val="en-US"/>
        </w:rPr>
        <w:t>differentiation</w:t>
      </w:r>
      <w:r>
        <w:rPr>
          <w:rFonts w:cs="Arial"/>
          <w:szCs w:val="24"/>
          <w:lang w:val="en-US"/>
        </w:rPr>
        <w:t xml:space="preserve"> between three </w:t>
      </w:r>
      <w:r w:rsidR="00E95982">
        <w:rPr>
          <w:rFonts w:cs="Arial"/>
          <w:szCs w:val="24"/>
          <w:lang w:val="en-US"/>
        </w:rPr>
        <w:t>notions</w:t>
      </w:r>
      <w:r>
        <w:rPr>
          <w:rFonts w:cs="Arial"/>
          <w:szCs w:val="24"/>
          <w:lang w:val="en-US"/>
        </w:rPr>
        <w:t xml:space="preserve"> of at-issueness</w:t>
      </w:r>
      <w:r w:rsidR="00E95982">
        <w:rPr>
          <w:rFonts w:cs="Arial"/>
          <w:szCs w:val="24"/>
          <w:lang w:val="en-US"/>
        </w:rPr>
        <w:t xml:space="preserve">. </w:t>
      </w:r>
      <w:r w:rsidR="000B1AED">
        <w:rPr>
          <w:rFonts w:cs="Arial"/>
          <w:szCs w:val="24"/>
          <w:lang w:val="en-US"/>
        </w:rPr>
        <w:t>That is, the first notion of at-issueness is what he calls</w:t>
      </w:r>
      <w:r w:rsidR="00E95982">
        <w:rPr>
          <w:rFonts w:cs="Arial"/>
          <w:szCs w:val="24"/>
          <w:lang w:val="en-US"/>
        </w:rPr>
        <w:t xml:space="preserve"> question-at-issueness </w:t>
      </w:r>
      <w:r w:rsidR="000B1AED">
        <w:rPr>
          <w:rFonts w:cs="Arial"/>
          <w:szCs w:val="24"/>
          <w:lang w:val="en-US"/>
        </w:rPr>
        <w:t xml:space="preserve">and describes </w:t>
      </w:r>
      <w:r w:rsidR="00AC6C03">
        <w:rPr>
          <w:rFonts w:cs="Arial"/>
          <w:szCs w:val="24"/>
          <w:lang w:val="en-US"/>
        </w:rPr>
        <w:t>the</w:t>
      </w:r>
      <w:r w:rsidR="000B1AED">
        <w:rPr>
          <w:rFonts w:cs="Arial"/>
          <w:szCs w:val="24"/>
          <w:lang w:val="en-US"/>
        </w:rPr>
        <w:t xml:space="preserve"> </w:t>
      </w:r>
      <w:r w:rsidR="00AC6C03">
        <w:rPr>
          <w:rFonts w:cs="Arial"/>
          <w:szCs w:val="24"/>
          <w:lang w:val="en-US"/>
        </w:rPr>
        <w:t>“</w:t>
      </w:r>
      <w:r w:rsidR="000B1AED">
        <w:rPr>
          <w:rFonts w:cs="Arial"/>
          <w:szCs w:val="24"/>
          <w:lang w:val="en-US"/>
        </w:rPr>
        <w:t>part of the utterance meaning that is intended to address the question under discussion, where the intention is felicitous if this meaning is presented as relevant to that question”</w:t>
      </w:r>
      <w:r w:rsidR="00AC6C03">
        <w:rPr>
          <w:rFonts w:cs="Arial"/>
          <w:szCs w:val="24"/>
          <w:lang w:val="en-US"/>
        </w:rPr>
        <w:t xml:space="preserve"> (</w:t>
      </w:r>
      <w:proofErr w:type="spellStart"/>
      <w:r w:rsidR="00AC6C03">
        <w:rPr>
          <w:rFonts w:cs="Arial"/>
          <w:szCs w:val="24"/>
          <w:lang w:val="en-US"/>
        </w:rPr>
        <w:t>Koev</w:t>
      </w:r>
      <w:proofErr w:type="spellEnd"/>
      <w:r w:rsidR="00AC6C03">
        <w:rPr>
          <w:rFonts w:cs="Arial"/>
          <w:szCs w:val="24"/>
          <w:lang w:val="en-US"/>
        </w:rPr>
        <w:t xml:space="preserve"> 2018, p. 3). </w:t>
      </w:r>
      <w:r w:rsidR="00AC6C03" w:rsidRPr="00AC6C03">
        <w:rPr>
          <w:rFonts w:cs="Arial"/>
          <w:szCs w:val="24"/>
          <w:lang w:val="en-US"/>
        </w:rPr>
        <w:sym w:font="Wingdings" w:char="F0E0"/>
      </w:r>
      <w:r w:rsidR="00AC6C03">
        <w:rPr>
          <w:rFonts w:cs="Arial"/>
          <w:szCs w:val="24"/>
          <w:lang w:val="en-US"/>
        </w:rPr>
        <w:t xml:space="preserve"> more on issueness, only ones James said it’s important</w:t>
      </w:r>
    </w:p>
    <w:p w14:paraId="48E3F666" w14:textId="0E7C0565" w:rsidR="00C60CBF" w:rsidRPr="007D080B" w:rsidRDefault="00C60CBF" w:rsidP="009960AD">
      <w:pPr>
        <w:suppressLineNumbers/>
        <w:spacing w:after="0" w:line="360" w:lineRule="auto"/>
        <w:jc w:val="both"/>
        <w:rPr>
          <w:rFonts w:cs="Arial"/>
          <w:szCs w:val="24"/>
          <w:lang w:val="en-US"/>
        </w:rPr>
      </w:pPr>
      <w:r w:rsidRPr="007D080B">
        <w:rPr>
          <w:rFonts w:cs="Arial"/>
          <w:szCs w:val="24"/>
          <w:lang w:val="en-US"/>
        </w:rPr>
        <w:t xml:space="preserve"> </w:t>
      </w:r>
    </w:p>
    <w:p w14:paraId="5F75DE5D" w14:textId="77777777" w:rsidR="006B324F" w:rsidRPr="007D080B" w:rsidRDefault="006B324F" w:rsidP="000A532D">
      <w:pPr>
        <w:suppressLineNumbers/>
        <w:spacing w:line="360" w:lineRule="auto"/>
        <w:jc w:val="both"/>
        <w:rPr>
          <w:rFonts w:cs="Arial"/>
          <w:szCs w:val="24"/>
          <w:lang w:val="en-US"/>
        </w:rPr>
      </w:pPr>
    </w:p>
    <w:p w14:paraId="0222D614" w14:textId="0E105D34" w:rsidR="001078EF" w:rsidRPr="007D080B" w:rsidRDefault="0092438A" w:rsidP="000A532D">
      <w:pPr>
        <w:pStyle w:val="berschrift1"/>
        <w:suppressLineNumbers/>
        <w:rPr>
          <w:rFonts w:cs="Arial"/>
          <w:szCs w:val="24"/>
          <w:lang w:val="en-US"/>
        </w:rPr>
      </w:pPr>
      <w:bookmarkStart w:id="7" w:name="_Toc137022790"/>
      <w:r w:rsidRPr="007D080B">
        <w:rPr>
          <w:rFonts w:cs="Arial"/>
          <w:szCs w:val="24"/>
          <w:lang w:val="en-US"/>
        </w:rPr>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7"/>
    </w:p>
    <w:p w14:paraId="3C807CFB" w14:textId="188BE568" w:rsidR="00A43966" w:rsidRDefault="008D721B" w:rsidP="000A532D">
      <w:pPr>
        <w:suppressLineNumbers/>
        <w:spacing w:after="0" w:line="360" w:lineRule="auto"/>
        <w:jc w:val="both"/>
        <w:rPr>
          <w:rFonts w:cs="Arial"/>
          <w:szCs w:val="24"/>
          <w:lang w:val="en-US"/>
        </w:rPr>
      </w:pPr>
      <w:r w:rsidRPr="007D080B">
        <w:rPr>
          <w:rFonts w:cs="Arial"/>
          <w:szCs w:val="24"/>
          <w:lang w:val="en-US"/>
        </w:rPr>
        <w:t xml:space="preserve">The data used in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8" w:name="_Toc137022791"/>
      <w:r>
        <w:rPr>
          <w:lang w:val="en-US"/>
        </w:rPr>
        <w:t>3.1 Study design</w:t>
      </w:r>
      <w:bookmarkEnd w:id="8"/>
    </w:p>
    <w:p w14:paraId="3FED99BC" w14:textId="32106CBD" w:rsidR="00735988" w:rsidRDefault="00735988" w:rsidP="000A532D">
      <w:pPr>
        <w:suppressLineNumbers/>
        <w:spacing w:after="0" w:line="360" w:lineRule="auto"/>
        <w:jc w:val="both"/>
        <w:rPr>
          <w:rFonts w:cs="Arial"/>
          <w:szCs w:val="24"/>
          <w:lang w:val="en-US"/>
        </w:rPr>
      </w:pPr>
      <w:r>
        <w:rPr>
          <w:rFonts w:cs="Arial"/>
          <w:szCs w:val="24"/>
          <w:lang w:val="en-US"/>
        </w:rPr>
        <w:t>X</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9" w:name="_Toc137022792"/>
      <w:r>
        <w:rPr>
          <w:lang w:val="en-US"/>
        </w:rPr>
        <w:t>3.2 Participants</w:t>
      </w:r>
      <w:bookmarkEnd w:id="9"/>
    </w:p>
    <w:p w14:paraId="1C2896C9" w14:textId="3152B1F3" w:rsidR="00735988" w:rsidRDefault="00735988" w:rsidP="000A532D">
      <w:pPr>
        <w:suppressLineNumbers/>
        <w:spacing w:after="0" w:line="360" w:lineRule="auto"/>
        <w:jc w:val="both"/>
        <w:rPr>
          <w:rFonts w:cs="Arial"/>
          <w:szCs w:val="24"/>
          <w:lang w:val="en-US"/>
        </w:rPr>
      </w:pPr>
      <w:r>
        <w:rPr>
          <w:rFonts w:cs="Arial"/>
          <w:szCs w:val="24"/>
          <w:lang w:val="en-US"/>
        </w:rPr>
        <w:t>X</w:t>
      </w: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0" w:name="_Toc137022793"/>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0"/>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1" w:name="_Toc13702279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1"/>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2" w:name="_Toc137022795"/>
      <w:r w:rsidRPr="007D080B">
        <w:rPr>
          <w:rFonts w:cs="Arial"/>
          <w:szCs w:val="24"/>
          <w:lang w:val="en-US"/>
        </w:rPr>
        <w:t>6</w:t>
      </w:r>
      <w:r w:rsidR="00BA120B" w:rsidRPr="007D080B">
        <w:rPr>
          <w:rFonts w:cs="Arial"/>
          <w:szCs w:val="24"/>
          <w:lang w:val="en-US"/>
        </w:rPr>
        <w:t>. Conclusions</w:t>
      </w:r>
      <w:bookmarkEnd w:id="12"/>
    </w:p>
    <w:p w14:paraId="30B963FA" w14:textId="13F10D1F" w:rsidR="0092438A" w:rsidRPr="007D080B" w:rsidRDefault="00313B48" w:rsidP="0092438A">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5532651" w14:textId="506CBA26" w:rsidR="00516247" w:rsidRPr="007D080B" w:rsidRDefault="00516247" w:rsidP="00367F35">
      <w:pPr>
        <w:suppressLineNumbers/>
        <w:spacing w:after="0" w:line="360" w:lineRule="auto"/>
        <w:ind w:firstLine="567"/>
        <w:jc w:val="both"/>
        <w:rPr>
          <w:rFonts w:cs="Arial"/>
          <w:szCs w:val="24"/>
          <w:lang w:val="en-US"/>
        </w:rPr>
      </w:pPr>
    </w:p>
    <w:p w14:paraId="69A449D5" w14:textId="5EB16903" w:rsidR="008720A1" w:rsidRPr="007D080B" w:rsidRDefault="008720A1" w:rsidP="00367F35">
      <w:pPr>
        <w:suppressLineNumbers/>
        <w:spacing w:after="0" w:line="360" w:lineRule="auto"/>
        <w:jc w:val="both"/>
        <w:rPr>
          <w:rFonts w:cs="Arial"/>
          <w:szCs w:val="24"/>
          <w:lang w:val="en-US"/>
        </w:rPr>
      </w:pPr>
    </w:p>
    <w:p w14:paraId="550253BC" w14:textId="77777777" w:rsidR="00516247" w:rsidRPr="007D080B" w:rsidRDefault="00516247" w:rsidP="00367F35">
      <w:pPr>
        <w:suppressLineNumbers/>
        <w:spacing w:after="0" w:line="360" w:lineRule="auto"/>
        <w:jc w:val="both"/>
        <w:rPr>
          <w:rFonts w:cs="Arial"/>
          <w:szCs w:val="24"/>
          <w:lang w:val="en-US"/>
        </w:rPr>
      </w:pP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3" w:name="_Toc137022796"/>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3"/>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14" w:name="_Toc137022797"/>
      <w:r w:rsidRPr="007D080B">
        <w:rPr>
          <w:rFonts w:cs="Arial"/>
          <w:szCs w:val="24"/>
          <w:lang w:val="en-US"/>
        </w:rPr>
        <w:lastRenderedPageBreak/>
        <w:t>8. Appendix</w:t>
      </w:r>
      <w:bookmarkEnd w:id="14"/>
    </w:p>
    <w:p w14:paraId="01F8F347" w14:textId="2FE58D83" w:rsidR="00B53A17" w:rsidRPr="007D080B" w:rsidRDefault="00B53A17" w:rsidP="00B53A17">
      <w:pPr>
        <w:pStyle w:val="berschrift2"/>
        <w:rPr>
          <w:rFonts w:cs="Arial"/>
          <w:lang w:val="en-US"/>
        </w:rPr>
      </w:pPr>
      <w:bookmarkStart w:id="15" w:name="_Toc137022798"/>
      <w:r w:rsidRPr="007D080B">
        <w:rPr>
          <w:rFonts w:cs="Arial"/>
          <w:lang w:val="en-US"/>
        </w:rPr>
        <w:t xml:space="preserve">8.1 </w:t>
      </w:r>
      <w:r w:rsidR="001B128C" w:rsidRPr="007D080B">
        <w:rPr>
          <w:rFonts w:cs="Arial"/>
          <w:lang w:val="en-US"/>
        </w:rPr>
        <w:t xml:space="preserve">Abbreviations, </w:t>
      </w:r>
      <w:proofErr w:type="gramStart"/>
      <w:r w:rsidR="001B128C" w:rsidRPr="007D080B">
        <w:rPr>
          <w:rFonts w:cs="Arial"/>
          <w:lang w:val="en-US"/>
        </w:rPr>
        <w:t>symbols</w:t>
      </w:r>
      <w:proofErr w:type="gramEnd"/>
      <w:r w:rsidR="001B128C" w:rsidRPr="007D080B">
        <w:rPr>
          <w:rFonts w:cs="Arial"/>
          <w:lang w:val="en-US"/>
        </w:rPr>
        <w:t xml:space="preserve">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15"/>
    </w:p>
    <w:p w14:paraId="4D88898A" w14:textId="6F779F1D" w:rsidR="005F2A11" w:rsidRPr="007D080B" w:rsidRDefault="005F2A11" w:rsidP="001B128C">
      <w:pPr>
        <w:spacing w:after="0" w:line="360" w:lineRule="auto"/>
        <w:rPr>
          <w:rFonts w:cs="Arial"/>
          <w:szCs w:val="24"/>
          <w:lang w:val="en-US"/>
        </w:rPr>
      </w:pPr>
      <w:r w:rsidRPr="007D080B">
        <w:rPr>
          <w:rFonts w:cs="Arial"/>
          <w:szCs w:val="24"/>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0016A0B3" w14:textId="07A8BD6C" w:rsidR="005F2A11" w:rsidRPr="007D080B" w:rsidRDefault="005F2A11" w:rsidP="001B128C">
      <w:pPr>
        <w:spacing w:after="0" w:line="360" w:lineRule="auto"/>
        <w:rPr>
          <w:rFonts w:cs="Arial"/>
          <w:szCs w:val="24"/>
          <w:lang w:val="en-US"/>
        </w:rPr>
      </w:pPr>
      <w:r w:rsidRPr="007D080B">
        <w:rPr>
          <w:rFonts w:cs="Arial"/>
          <w:szCs w:val="24"/>
          <w:lang w:val="en-US"/>
        </w:rPr>
        <w:t>*</w:t>
      </w:r>
      <w:r w:rsidRPr="007D080B">
        <w:rPr>
          <w:rFonts w:cs="Arial"/>
          <w:szCs w:val="24"/>
          <w:lang w:val="en-US"/>
        </w:rPr>
        <w:tab/>
      </w:r>
      <w:r w:rsidRPr="007D080B">
        <w:rPr>
          <w:rFonts w:cs="Arial"/>
          <w:szCs w:val="24"/>
          <w:lang w:val="en-US"/>
        </w:rPr>
        <w:tab/>
      </w:r>
      <w:r w:rsidRPr="007D080B">
        <w:rPr>
          <w:rFonts w:cs="Arial"/>
          <w:szCs w:val="24"/>
          <w:lang w:val="en-US"/>
        </w:rPr>
        <w:tab/>
      </w:r>
      <w:r w:rsidR="003B1D98">
        <w:rPr>
          <w:rFonts w:cs="Arial"/>
          <w:szCs w:val="24"/>
          <w:lang w:val="en-US"/>
        </w:rPr>
        <w:tab/>
      </w:r>
      <w:proofErr w:type="gramStart"/>
      <w:r w:rsidR="001B128C" w:rsidRPr="007D080B">
        <w:rPr>
          <w:rFonts w:cs="Arial"/>
          <w:szCs w:val="24"/>
          <w:lang w:val="en-US"/>
        </w:rPr>
        <w:t>unacceptable</w:t>
      </w:r>
      <w:proofErr w:type="gramEnd"/>
    </w:p>
    <w:p w14:paraId="026C8564" w14:textId="65892A66" w:rsidR="005F2A11" w:rsidRPr="007D080B" w:rsidRDefault="003B1D98" w:rsidP="001B128C">
      <w:pPr>
        <w:spacing w:after="0" w:line="360" w:lineRule="auto"/>
        <w:rPr>
          <w:rFonts w:cs="Arial"/>
          <w:szCs w:val="24"/>
          <w:lang w:val="en-US"/>
        </w:rPr>
      </w:pPr>
      <w:r w:rsidRPr="003B1D98">
        <w:rPr>
          <w:rFonts w:cs="Arial"/>
          <w:bCs/>
          <w:smallCaps/>
          <w:szCs w:val="24"/>
          <w:lang w:val="en-US"/>
        </w:rPr>
        <w:t>capitals</w:t>
      </w:r>
      <w:commentRangeStart w:id="16"/>
      <w:r>
        <w:rPr>
          <w:rFonts w:cs="Arial"/>
          <w:b/>
          <w:szCs w:val="24"/>
          <w:lang w:val="en-US"/>
        </w:rPr>
        <w:t>/</w:t>
      </w:r>
      <w:r w:rsidR="005F2A11" w:rsidRPr="007D080B">
        <w:rPr>
          <w:rFonts w:cs="Arial"/>
          <w:b/>
          <w:szCs w:val="24"/>
          <w:lang w:val="en-US"/>
        </w:rPr>
        <w:t>bold</w:t>
      </w:r>
      <w:commentRangeEnd w:id="16"/>
      <w:r>
        <w:rPr>
          <w:rStyle w:val="Kommentarzeichen"/>
        </w:rPr>
        <w:commentReference w:id="16"/>
      </w:r>
      <w:r>
        <w:rPr>
          <w:rFonts w:cs="Arial"/>
          <w:b/>
          <w:szCs w:val="24"/>
          <w:lang w:val="en-US"/>
        </w:rPr>
        <w:tab/>
      </w:r>
      <w:r>
        <w:rPr>
          <w:rFonts w:cs="Arial"/>
          <w:b/>
          <w:szCs w:val="24"/>
          <w:lang w:val="en-US"/>
        </w:rPr>
        <w:tab/>
      </w:r>
      <w:r w:rsidR="005F2A11" w:rsidRPr="007D080B">
        <w:rPr>
          <w:rFonts w:cs="Arial"/>
          <w:szCs w:val="24"/>
          <w:lang w:val="en-US"/>
        </w:rPr>
        <w:t>pitch accent</w:t>
      </w:r>
    </w:p>
    <w:p w14:paraId="509F6F61" w14:textId="5B20154B" w:rsidR="005F2A11" w:rsidRPr="007D080B" w:rsidRDefault="005F2A11" w:rsidP="001B128C">
      <w:pPr>
        <w:spacing w:after="0" w:line="360" w:lineRule="auto"/>
        <w:rPr>
          <w:rFonts w:cs="Arial"/>
          <w:szCs w:val="24"/>
          <w:lang w:val="en-US"/>
        </w:rPr>
      </w:pPr>
      <w:proofErr w:type="spellStart"/>
      <w:r w:rsidRPr="007D080B">
        <w:rPr>
          <w:rFonts w:cs="Arial"/>
          <w:szCs w:val="24"/>
          <w:lang w:val="en-US"/>
        </w:rPr>
        <w:t>FocP</w:t>
      </w:r>
      <w:proofErr w:type="spellEnd"/>
      <w:r w:rsidRPr="007D080B">
        <w:rPr>
          <w:rFonts w:cs="Arial"/>
          <w:szCs w:val="24"/>
          <w:lang w:val="en-US"/>
        </w:rPr>
        <w:tab/>
      </w:r>
      <w:r w:rsidRPr="007D080B">
        <w:rPr>
          <w:rFonts w:cs="Arial"/>
          <w:szCs w:val="24"/>
          <w:lang w:val="en-US"/>
        </w:rPr>
        <w:tab/>
      </w:r>
      <w:r w:rsidRPr="007D080B">
        <w:rPr>
          <w:rFonts w:cs="Arial"/>
          <w:szCs w:val="24"/>
          <w:lang w:val="en-US"/>
        </w:rPr>
        <w:tab/>
      </w:r>
      <w:r w:rsidR="003B1D98">
        <w:rPr>
          <w:rFonts w:cs="Arial"/>
          <w:szCs w:val="24"/>
          <w:lang w:val="en-US"/>
        </w:rPr>
        <w:tab/>
      </w:r>
      <w:r w:rsidRPr="007D080B">
        <w:rPr>
          <w:rFonts w:cs="Arial"/>
          <w:szCs w:val="24"/>
          <w:lang w:val="en-US"/>
        </w:rPr>
        <w:t>focused position</w:t>
      </w:r>
    </w:p>
    <w:p w14:paraId="5B61B496" w14:textId="77777777" w:rsidR="003128F9" w:rsidRPr="007D080B" w:rsidRDefault="003128F9"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2CC8079D" w:rsidR="003128F9" w:rsidRPr="007D080B" w:rsidRDefault="003128F9" w:rsidP="003128F9">
      <w:pPr>
        <w:pStyle w:val="berschrift2"/>
        <w:rPr>
          <w:rFonts w:cs="Arial"/>
          <w:lang w:val="en-US"/>
        </w:rPr>
      </w:pPr>
      <w:bookmarkStart w:id="17" w:name="_Toc137022799"/>
      <w:r w:rsidRPr="007D080B">
        <w:rPr>
          <w:rFonts w:cs="Arial"/>
          <w:lang w:val="en-US"/>
        </w:rPr>
        <w:lastRenderedPageBreak/>
        <w:t>8.2 List of stimuli</w:t>
      </w:r>
      <w:bookmarkEnd w:id="17"/>
    </w:p>
    <w:p w14:paraId="5BDD3F67" w14:textId="0EAE69F6" w:rsidR="003128F9" w:rsidRPr="007D080B" w:rsidRDefault="003128F9" w:rsidP="003128F9">
      <w:pPr>
        <w:spacing w:after="0" w:line="360" w:lineRule="auto"/>
        <w:rPr>
          <w:rFonts w:cs="Arial"/>
          <w:i/>
          <w:szCs w:val="24"/>
          <w:lang w:val="en-US"/>
        </w:rPr>
      </w:pPr>
      <w:r w:rsidRPr="007D080B">
        <w:rPr>
          <w:rFonts w:cs="Arial"/>
          <w:i/>
          <w:szCs w:val="24"/>
          <w:lang w:val="en-US"/>
        </w:rPr>
        <w:t>Insert stimuli here</w:t>
      </w:r>
    </w:p>
    <w:p w14:paraId="240161B4" w14:textId="77777777" w:rsidR="003128F9" w:rsidRPr="007D080B" w:rsidRDefault="003128F9" w:rsidP="001B128C">
      <w:pPr>
        <w:spacing w:after="0" w:line="360" w:lineRule="auto"/>
        <w:rPr>
          <w:rFonts w:cs="Arial"/>
          <w:szCs w:val="24"/>
          <w:lang w:val="en-US"/>
        </w:rPr>
      </w:pPr>
    </w:p>
    <w:p w14:paraId="3E3F7AF0" w14:textId="77777777" w:rsidR="005F2A11" w:rsidRPr="007D080B" w:rsidRDefault="005F2A11">
      <w:pPr>
        <w:rPr>
          <w:rFonts w:cs="Arial"/>
          <w:szCs w:val="24"/>
          <w:lang w:val="en-US"/>
        </w:rPr>
      </w:pPr>
    </w:p>
    <w:p w14:paraId="34D5D438" w14:textId="0D354B89" w:rsidR="00351368" w:rsidRPr="007D080B" w:rsidRDefault="00351368">
      <w:pPr>
        <w:rPr>
          <w:rFonts w:cs="Arial"/>
          <w:szCs w:val="24"/>
          <w:lang w:val="en-US"/>
        </w:rPr>
      </w:pPr>
      <w:r w:rsidRPr="007D080B">
        <w:rPr>
          <w:rFonts w:cs="Arial"/>
          <w:szCs w:val="24"/>
          <w:lang w:val="en-US"/>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28357C">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418" w:bottom="1418" w:left="141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07T09:21:00Z" w:initials="MS">
    <w:p w14:paraId="786CEE95" w14:textId="77777777" w:rsidR="00AB375E" w:rsidRDefault="00AB375E" w:rsidP="005677ED">
      <w:pPr>
        <w:pStyle w:val="Kommentartext"/>
      </w:pPr>
      <w:r>
        <w:rPr>
          <w:rStyle w:val="Kommentarzeichen"/>
        </w:rPr>
        <w:annotationRef/>
      </w:r>
      <w:r>
        <w:t>Gffs. Nochmal überarbeiten</w:t>
      </w:r>
    </w:p>
  </w:comment>
  <w:comment w:id="2" w:author="Miriam Schiele" w:date="2023-06-05T09:53:00Z" w:initials="MS">
    <w:p w14:paraId="28BCA137" w14:textId="2FD26D6D" w:rsidR="00DB7FFE" w:rsidRDefault="00DB7FFE" w:rsidP="00CD40E8">
      <w:pPr>
        <w:pStyle w:val="Kommentartext"/>
      </w:pPr>
      <w:r>
        <w:rPr>
          <w:rStyle w:val="Kommentarzeichen"/>
        </w:rPr>
        <w:annotationRef/>
      </w:r>
      <w:r>
        <w:t>nochmal überarbeiten nach Meeting mit James und Michael</w:t>
      </w:r>
    </w:p>
  </w:comment>
  <w:comment w:id="3" w:author="Miriam Schiele" w:date="2023-06-05T09:54:00Z" w:initials="MS">
    <w:p w14:paraId="475617FD" w14:textId="77777777" w:rsidR="00DB7FFE" w:rsidRDefault="00DB7FFE" w:rsidP="00144AF9">
      <w:pPr>
        <w:pStyle w:val="Kommentartext"/>
      </w:pPr>
      <w:r>
        <w:rPr>
          <w:rStyle w:val="Kommentarzeichen"/>
        </w:rPr>
        <w:annotationRef/>
      </w:r>
      <w:r>
        <w:t>Eigentlich müsste hier die Frage dann anders sein (Is John travelling from or to Africa?). Vielleicht entweder die Antworten so, wie sie auch in der Liste der Stimuli stehen, aufschreiben oder nicht alle vier nennen.</w:t>
      </w:r>
    </w:p>
  </w:comment>
  <w:comment w:id="4" w:author="Miriam Schiele" w:date="2023-06-05T09:54:00Z" w:initials="MS">
    <w:p w14:paraId="249506FC" w14:textId="77777777" w:rsidR="007225AA" w:rsidRDefault="007225AA" w:rsidP="00E0233F">
      <w:pPr>
        <w:pStyle w:val="Kommentartext"/>
      </w:pPr>
      <w:r>
        <w:rPr>
          <w:rStyle w:val="Kommentarzeichen"/>
        </w:rPr>
        <w:annotationRef/>
      </w:r>
      <w:r>
        <w:t>Evtl. Beispiel einfügen</w:t>
      </w:r>
    </w:p>
  </w:comment>
  <w:comment w:id="6" w:author="Miriam Schiele" w:date="2023-06-07T10:05:00Z" w:initials="MS">
    <w:p w14:paraId="5DE4B14F" w14:textId="77777777" w:rsidR="00A4144B" w:rsidRDefault="00A4144B" w:rsidP="00E3445E">
      <w:pPr>
        <w:pStyle w:val="Kommentartext"/>
      </w:pPr>
      <w:r>
        <w:rPr>
          <w:rStyle w:val="Kommentarzeichen"/>
        </w:rPr>
        <w:annotationRef/>
      </w:r>
      <w:r>
        <w:t>Nochmal später im Paper überprüfen, was die endgültige Definition ist, weil Krifka sie noch spezifiziert</w:t>
      </w:r>
    </w:p>
  </w:comment>
  <w:comment w:id="16" w:author="Miriam Schiele" w:date="2023-06-07T09:36:00Z" w:initials="MS">
    <w:p w14:paraId="3EE3E6BF" w14:textId="6E43664C" w:rsidR="000B1AED" w:rsidRDefault="003B1D98" w:rsidP="0074035D">
      <w:pPr>
        <w:pStyle w:val="Kommentartext"/>
      </w:pPr>
      <w:r>
        <w:rPr>
          <w:rStyle w:val="Kommentarzeichen"/>
        </w:rPr>
        <w:annotationRef/>
      </w:r>
      <w:r w:rsidR="000B1AED">
        <w:t>Noch für eins entscheiden: Einerseites wurde bold schon für Beispiele benutzt, anderseits sähen all caps im Fließttext schöner aus als bold, aber capitals werden sonst in Texten für Konzepte verwendet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CEE95" w15:done="0"/>
  <w15:commentEx w15:paraId="28BCA137" w15:done="0"/>
  <w15:commentEx w15:paraId="475617FD" w15:done="0"/>
  <w15:commentEx w15:paraId="249506FC" w15:done="0"/>
  <w15:commentEx w15:paraId="5DE4B14F" w15:done="0"/>
  <w15:commentEx w15:paraId="3EE3E6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ACAB0" w16cex:dateUtc="2023-06-07T07:21:00Z"/>
  <w16cex:commentExtensible w16cex:durableId="28282F16" w16cex:dateUtc="2023-06-05T07:53:00Z"/>
  <w16cex:commentExtensible w16cex:durableId="28282F51" w16cex:dateUtc="2023-06-05T07:54:00Z"/>
  <w16cex:commentExtensible w16cex:durableId="28282F6A" w16cex:dateUtc="2023-06-05T07:54:00Z"/>
  <w16cex:commentExtensible w16cex:durableId="282AD4DE" w16cex:dateUtc="2023-06-07T08:05:00Z"/>
  <w16cex:commentExtensible w16cex:durableId="282ACE12" w16cex:dateUtc="2023-06-07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CEE95" w16cid:durableId="282ACAB0"/>
  <w16cid:commentId w16cid:paraId="28BCA137" w16cid:durableId="28282F16"/>
  <w16cid:commentId w16cid:paraId="475617FD" w16cid:durableId="28282F51"/>
  <w16cid:commentId w16cid:paraId="249506FC" w16cid:durableId="28282F6A"/>
  <w16cid:commentId w16cid:paraId="5DE4B14F" w16cid:durableId="282AD4DE"/>
  <w16cid:commentId w16cid:paraId="3EE3E6BF" w16cid:durableId="282ACE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464D2" w14:textId="77777777" w:rsidR="00594590" w:rsidRDefault="00594590" w:rsidP="00D0261B">
      <w:pPr>
        <w:spacing w:after="0" w:line="240" w:lineRule="auto"/>
      </w:pPr>
      <w:r>
        <w:separator/>
      </w:r>
    </w:p>
  </w:endnote>
  <w:endnote w:type="continuationSeparator" w:id="0">
    <w:p w14:paraId="5D1C3B19" w14:textId="77777777" w:rsidR="00594590" w:rsidRDefault="00594590"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532775"/>
      <w:docPartObj>
        <w:docPartGallery w:val="Page Numbers (Bottom of Page)"/>
        <w:docPartUnique/>
      </w:docPartObj>
    </w:sdtPr>
    <w:sdtContent>
      <w:p w14:paraId="52F9BF62" w14:textId="40808D6A" w:rsidR="0028357C" w:rsidRDefault="0028357C">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FF24" w14:textId="1FE18AB8" w:rsidR="0028357C" w:rsidRDefault="0028357C">
    <w:pPr>
      <w:pStyle w:val="Fuzeile"/>
      <w:jc w:val="center"/>
    </w:pPr>
  </w:p>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81659" w14:textId="77777777" w:rsidR="00594590" w:rsidRDefault="00594590" w:rsidP="00D0261B">
      <w:pPr>
        <w:spacing w:after="0" w:line="240" w:lineRule="auto"/>
      </w:pPr>
      <w:r>
        <w:separator/>
      </w:r>
    </w:p>
  </w:footnote>
  <w:footnote w:type="continuationSeparator" w:id="0">
    <w:p w14:paraId="764D8851" w14:textId="77777777" w:rsidR="00594590" w:rsidRDefault="00594590"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2"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3"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17"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3"/>
  </w:num>
  <w:num w:numId="3" w16cid:durableId="861044305">
    <w:abstractNumId w:val="11"/>
  </w:num>
  <w:num w:numId="4" w16cid:durableId="211887855">
    <w:abstractNumId w:val="16"/>
  </w:num>
  <w:num w:numId="5" w16cid:durableId="1977565791">
    <w:abstractNumId w:val="17"/>
  </w:num>
  <w:num w:numId="6" w16cid:durableId="51737859">
    <w:abstractNumId w:val="18"/>
  </w:num>
  <w:num w:numId="7" w16cid:durableId="1039359316">
    <w:abstractNumId w:val="12"/>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14"/>
  </w:num>
  <w:num w:numId="18" w16cid:durableId="1439713338">
    <w:abstractNumId w:val="15"/>
  </w:num>
  <w:num w:numId="19" w16cid:durableId="180320406">
    <w:abstractNumId w:val="1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954"/>
    <w:rsid w:val="000D4D46"/>
    <w:rsid w:val="000D4FAB"/>
    <w:rsid w:val="000D52E1"/>
    <w:rsid w:val="000D5716"/>
    <w:rsid w:val="000E10B2"/>
    <w:rsid w:val="000E1F82"/>
    <w:rsid w:val="000E23A0"/>
    <w:rsid w:val="000E266E"/>
    <w:rsid w:val="000E5CBF"/>
    <w:rsid w:val="000E613C"/>
    <w:rsid w:val="000E67CD"/>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EB1"/>
    <w:rsid w:val="0012165D"/>
    <w:rsid w:val="00122E65"/>
    <w:rsid w:val="00125B5E"/>
    <w:rsid w:val="0012739C"/>
    <w:rsid w:val="00131199"/>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31DB"/>
    <w:rsid w:val="0019068D"/>
    <w:rsid w:val="00192229"/>
    <w:rsid w:val="001A2AF5"/>
    <w:rsid w:val="001A3479"/>
    <w:rsid w:val="001A3E95"/>
    <w:rsid w:val="001B02F1"/>
    <w:rsid w:val="001B128C"/>
    <w:rsid w:val="001B1315"/>
    <w:rsid w:val="001B2897"/>
    <w:rsid w:val="001B31D3"/>
    <w:rsid w:val="001B3331"/>
    <w:rsid w:val="001B70E2"/>
    <w:rsid w:val="001C04B3"/>
    <w:rsid w:val="001C29E0"/>
    <w:rsid w:val="001C4B3A"/>
    <w:rsid w:val="001D19B6"/>
    <w:rsid w:val="001D2440"/>
    <w:rsid w:val="001D3248"/>
    <w:rsid w:val="001D620F"/>
    <w:rsid w:val="001D678A"/>
    <w:rsid w:val="001D7505"/>
    <w:rsid w:val="001D7E64"/>
    <w:rsid w:val="001D7E89"/>
    <w:rsid w:val="001E158A"/>
    <w:rsid w:val="001E1B46"/>
    <w:rsid w:val="001E21A4"/>
    <w:rsid w:val="001F1C1B"/>
    <w:rsid w:val="001F25ED"/>
    <w:rsid w:val="001F3D91"/>
    <w:rsid w:val="001F5AFB"/>
    <w:rsid w:val="00200099"/>
    <w:rsid w:val="00200436"/>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55B1"/>
    <w:rsid w:val="002404CE"/>
    <w:rsid w:val="00244338"/>
    <w:rsid w:val="002443B9"/>
    <w:rsid w:val="002449FD"/>
    <w:rsid w:val="00245432"/>
    <w:rsid w:val="0025016F"/>
    <w:rsid w:val="00250204"/>
    <w:rsid w:val="00250D5C"/>
    <w:rsid w:val="0025526C"/>
    <w:rsid w:val="00255394"/>
    <w:rsid w:val="00256A81"/>
    <w:rsid w:val="00256DBF"/>
    <w:rsid w:val="00256E30"/>
    <w:rsid w:val="00257634"/>
    <w:rsid w:val="00261C6D"/>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3052E1"/>
    <w:rsid w:val="00307C66"/>
    <w:rsid w:val="003128F9"/>
    <w:rsid w:val="00313078"/>
    <w:rsid w:val="00313B48"/>
    <w:rsid w:val="00313DF4"/>
    <w:rsid w:val="0031496E"/>
    <w:rsid w:val="00315329"/>
    <w:rsid w:val="00315451"/>
    <w:rsid w:val="003171E5"/>
    <w:rsid w:val="00324080"/>
    <w:rsid w:val="0032527F"/>
    <w:rsid w:val="00325766"/>
    <w:rsid w:val="00327296"/>
    <w:rsid w:val="00332698"/>
    <w:rsid w:val="00334081"/>
    <w:rsid w:val="00334824"/>
    <w:rsid w:val="00334DDE"/>
    <w:rsid w:val="0033563B"/>
    <w:rsid w:val="00335ACE"/>
    <w:rsid w:val="00336A97"/>
    <w:rsid w:val="00342C9C"/>
    <w:rsid w:val="00343FC1"/>
    <w:rsid w:val="003443A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C159D"/>
    <w:rsid w:val="003C26D4"/>
    <w:rsid w:val="003C2A53"/>
    <w:rsid w:val="003C5833"/>
    <w:rsid w:val="003C5D3C"/>
    <w:rsid w:val="003D0AB2"/>
    <w:rsid w:val="003D383C"/>
    <w:rsid w:val="003D3FCA"/>
    <w:rsid w:val="003D49B0"/>
    <w:rsid w:val="003D4DBC"/>
    <w:rsid w:val="003D6DFE"/>
    <w:rsid w:val="003D7EB1"/>
    <w:rsid w:val="003E134B"/>
    <w:rsid w:val="003E3336"/>
    <w:rsid w:val="003E59E2"/>
    <w:rsid w:val="003F0123"/>
    <w:rsid w:val="003F0EB8"/>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545A0"/>
    <w:rsid w:val="0045486C"/>
    <w:rsid w:val="00456806"/>
    <w:rsid w:val="00456869"/>
    <w:rsid w:val="0046008D"/>
    <w:rsid w:val="00460209"/>
    <w:rsid w:val="00461F0B"/>
    <w:rsid w:val="00461FC0"/>
    <w:rsid w:val="004628EB"/>
    <w:rsid w:val="0046778C"/>
    <w:rsid w:val="004736EA"/>
    <w:rsid w:val="00473FB5"/>
    <w:rsid w:val="004749FE"/>
    <w:rsid w:val="0047662D"/>
    <w:rsid w:val="00476958"/>
    <w:rsid w:val="00476DD2"/>
    <w:rsid w:val="00477465"/>
    <w:rsid w:val="00481A55"/>
    <w:rsid w:val="0048286F"/>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2322"/>
    <w:rsid w:val="004B3F1F"/>
    <w:rsid w:val="004B747F"/>
    <w:rsid w:val="004C0C29"/>
    <w:rsid w:val="004C1DA9"/>
    <w:rsid w:val="004C3972"/>
    <w:rsid w:val="004C4DB8"/>
    <w:rsid w:val="004C7E62"/>
    <w:rsid w:val="004D0405"/>
    <w:rsid w:val="004D233B"/>
    <w:rsid w:val="004E1314"/>
    <w:rsid w:val="004F04EB"/>
    <w:rsid w:val="004F0A7E"/>
    <w:rsid w:val="004F0BFC"/>
    <w:rsid w:val="004F213D"/>
    <w:rsid w:val="004F2174"/>
    <w:rsid w:val="004F6281"/>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44C0"/>
    <w:rsid w:val="00564E84"/>
    <w:rsid w:val="0056512D"/>
    <w:rsid w:val="00566959"/>
    <w:rsid w:val="00567528"/>
    <w:rsid w:val="00567A63"/>
    <w:rsid w:val="0057362A"/>
    <w:rsid w:val="00573890"/>
    <w:rsid w:val="00573E4C"/>
    <w:rsid w:val="005745D0"/>
    <w:rsid w:val="005777AF"/>
    <w:rsid w:val="00577E37"/>
    <w:rsid w:val="00582370"/>
    <w:rsid w:val="00590C70"/>
    <w:rsid w:val="00590F3C"/>
    <w:rsid w:val="005935D7"/>
    <w:rsid w:val="00594590"/>
    <w:rsid w:val="005A23C5"/>
    <w:rsid w:val="005A3E32"/>
    <w:rsid w:val="005A515C"/>
    <w:rsid w:val="005A7CD1"/>
    <w:rsid w:val="005B31DB"/>
    <w:rsid w:val="005B427A"/>
    <w:rsid w:val="005B7F76"/>
    <w:rsid w:val="005C000A"/>
    <w:rsid w:val="005C0625"/>
    <w:rsid w:val="005C0DEE"/>
    <w:rsid w:val="005C2BCE"/>
    <w:rsid w:val="005C2F3E"/>
    <w:rsid w:val="005C3F4A"/>
    <w:rsid w:val="005C50C1"/>
    <w:rsid w:val="005C7C2A"/>
    <w:rsid w:val="005D2147"/>
    <w:rsid w:val="005D21EB"/>
    <w:rsid w:val="005D32F3"/>
    <w:rsid w:val="005D4C84"/>
    <w:rsid w:val="005D718B"/>
    <w:rsid w:val="005D7896"/>
    <w:rsid w:val="005E0D9E"/>
    <w:rsid w:val="005E2870"/>
    <w:rsid w:val="005F2592"/>
    <w:rsid w:val="005F2A11"/>
    <w:rsid w:val="005F337A"/>
    <w:rsid w:val="005F3980"/>
    <w:rsid w:val="005F4A98"/>
    <w:rsid w:val="005F5384"/>
    <w:rsid w:val="005F6E64"/>
    <w:rsid w:val="005F7B8A"/>
    <w:rsid w:val="006020BA"/>
    <w:rsid w:val="0060348D"/>
    <w:rsid w:val="0060444A"/>
    <w:rsid w:val="006047B5"/>
    <w:rsid w:val="006051C2"/>
    <w:rsid w:val="006066EA"/>
    <w:rsid w:val="00607813"/>
    <w:rsid w:val="00607AD1"/>
    <w:rsid w:val="00611D6E"/>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4F9F"/>
    <w:rsid w:val="006561DB"/>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D1D15"/>
    <w:rsid w:val="006D3DB8"/>
    <w:rsid w:val="006D4DFE"/>
    <w:rsid w:val="006D68F2"/>
    <w:rsid w:val="006E0491"/>
    <w:rsid w:val="006E162A"/>
    <w:rsid w:val="006E1C01"/>
    <w:rsid w:val="006F1278"/>
    <w:rsid w:val="006F13C2"/>
    <w:rsid w:val="006F33FF"/>
    <w:rsid w:val="006F7494"/>
    <w:rsid w:val="006F7D94"/>
    <w:rsid w:val="007001E7"/>
    <w:rsid w:val="007013E2"/>
    <w:rsid w:val="00701CC3"/>
    <w:rsid w:val="00702E8B"/>
    <w:rsid w:val="00703847"/>
    <w:rsid w:val="0070466D"/>
    <w:rsid w:val="00704A6B"/>
    <w:rsid w:val="00707135"/>
    <w:rsid w:val="00707BA9"/>
    <w:rsid w:val="00710E30"/>
    <w:rsid w:val="00711525"/>
    <w:rsid w:val="00712933"/>
    <w:rsid w:val="00714E27"/>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3059"/>
    <w:rsid w:val="007953EB"/>
    <w:rsid w:val="00797E46"/>
    <w:rsid w:val="007A07E8"/>
    <w:rsid w:val="007A441E"/>
    <w:rsid w:val="007A5BAB"/>
    <w:rsid w:val="007B68A1"/>
    <w:rsid w:val="007C1499"/>
    <w:rsid w:val="007C2DDC"/>
    <w:rsid w:val="007C50EC"/>
    <w:rsid w:val="007D080B"/>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8C1"/>
    <w:rsid w:val="00810638"/>
    <w:rsid w:val="0081146B"/>
    <w:rsid w:val="0081300C"/>
    <w:rsid w:val="00813C89"/>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71507"/>
    <w:rsid w:val="00871ACC"/>
    <w:rsid w:val="008720A1"/>
    <w:rsid w:val="0087212E"/>
    <w:rsid w:val="008722B8"/>
    <w:rsid w:val="00874AF6"/>
    <w:rsid w:val="00876D08"/>
    <w:rsid w:val="0088071D"/>
    <w:rsid w:val="008853A4"/>
    <w:rsid w:val="00885C05"/>
    <w:rsid w:val="00885C0E"/>
    <w:rsid w:val="00887BFC"/>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434"/>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86F"/>
    <w:rsid w:val="00906E77"/>
    <w:rsid w:val="00911CB2"/>
    <w:rsid w:val="00912324"/>
    <w:rsid w:val="0091270B"/>
    <w:rsid w:val="0092438A"/>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F89"/>
    <w:rsid w:val="00976AED"/>
    <w:rsid w:val="00976D42"/>
    <w:rsid w:val="0098237E"/>
    <w:rsid w:val="00982960"/>
    <w:rsid w:val="009863CB"/>
    <w:rsid w:val="00990CCF"/>
    <w:rsid w:val="00992B0D"/>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4087"/>
    <w:rsid w:val="00A1458F"/>
    <w:rsid w:val="00A166FA"/>
    <w:rsid w:val="00A2095B"/>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40AD"/>
    <w:rsid w:val="00A8548C"/>
    <w:rsid w:val="00A856CF"/>
    <w:rsid w:val="00A86711"/>
    <w:rsid w:val="00A92125"/>
    <w:rsid w:val="00A9416D"/>
    <w:rsid w:val="00A94310"/>
    <w:rsid w:val="00A96686"/>
    <w:rsid w:val="00A96829"/>
    <w:rsid w:val="00A9702A"/>
    <w:rsid w:val="00AA0AB9"/>
    <w:rsid w:val="00AA1047"/>
    <w:rsid w:val="00AA499A"/>
    <w:rsid w:val="00AA5F3A"/>
    <w:rsid w:val="00AB375E"/>
    <w:rsid w:val="00AB3FE7"/>
    <w:rsid w:val="00AB439A"/>
    <w:rsid w:val="00AB44D9"/>
    <w:rsid w:val="00AB4F66"/>
    <w:rsid w:val="00AB5988"/>
    <w:rsid w:val="00AB6E97"/>
    <w:rsid w:val="00AC1426"/>
    <w:rsid w:val="00AC19F5"/>
    <w:rsid w:val="00AC222E"/>
    <w:rsid w:val="00AC32CC"/>
    <w:rsid w:val="00AC3434"/>
    <w:rsid w:val="00AC5BFB"/>
    <w:rsid w:val="00AC6C03"/>
    <w:rsid w:val="00AD1DF8"/>
    <w:rsid w:val="00AD2884"/>
    <w:rsid w:val="00AD37AD"/>
    <w:rsid w:val="00AD39A9"/>
    <w:rsid w:val="00AD450A"/>
    <w:rsid w:val="00AD6AC8"/>
    <w:rsid w:val="00AD78D8"/>
    <w:rsid w:val="00AE05AA"/>
    <w:rsid w:val="00AE199C"/>
    <w:rsid w:val="00AE4028"/>
    <w:rsid w:val="00AE57F4"/>
    <w:rsid w:val="00AE7E17"/>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38E"/>
    <w:rsid w:val="00B36BE6"/>
    <w:rsid w:val="00B37BE1"/>
    <w:rsid w:val="00B421D2"/>
    <w:rsid w:val="00B42343"/>
    <w:rsid w:val="00B43794"/>
    <w:rsid w:val="00B440DA"/>
    <w:rsid w:val="00B50274"/>
    <w:rsid w:val="00B51904"/>
    <w:rsid w:val="00B53015"/>
    <w:rsid w:val="00B53A17"/>
    <w:rsid w:val="00B5708B"/>
    <w:rsid w:val="00B57B4A"/>
    <w:rsid w:val="00B61AFD"/>
    <w:rsid w:val="00B63100"/>
    <w:rsid w:val="00B66875"/>
    <w:rsid w:val="00B72971"/>
    <w:rsid w:val="00B747CB"/>
    <w:rsid w:val="00B77057"/>
    <w:rsid w:val="00B77531"/>
    <w:rsid w:val="00B8697E"/>
    <w:rsid w:val="00B87C07"/>
    <w:rsid w:val="00B906FC"/>
    <w:rsid w:val="00B9238D"/>
    <w:rsid w:val="00B93777"/>
    <w:rsid w:val="00BA0667"/>
    <w:rsid w:val="00BA0F0A"/>
    <w:rsid w:val="00BA120B"/>
    <w:rsid w:val="00BA39F0"/>
    <w:rsid w:val="00BA4368"/>
    <w:rsid w:val="00BB2210"/>
    <w:rsid w:val="00BB60C3"/>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10D30"/>
    <w:rsid w:val="00C14543"/>
    <w:rsid w:val="00C172CA"/>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211B"/>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3DAA"/>
    <w:rsid w:val="00D17564"/>
    <w:rsid w:val="00D176AF"/>
    <w:rsid w:val="00D20286"/>
    <w:rsid w:val="00D21364"/>
    <w:rsid w:val="00D21B27"/>
    <w:rsid w:val="00D27FA1"/>
    <w:rsid w:val="00D30173"/>
    <w:rsid w:val="00D31BEF"/>
    <w:rsid w:val="00D36FCD"/>
    <w:rsid w:val="00D378FA"/>
    <w:rsid w:val="00D42172"/>
    <w:rsid w:val="00D44BAE"/>
    <w:rsid w:val="00D44CBC"/>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47A5"/>
    <w:rsid w:val="00E16983"/>
    <w:rsid w:val="00E213D9"/>
    <w:rsid w:val="00E21DFD"/>
    <w:rsid w:val="00E22D6E"/>
    <w:rsid w:val="00E2418B"/>
    <w:rsid w:val="00E301BA"/>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9AD"/>
    <w:rsid w:val="00F451A5"/>
    <w:rsid w:val="00F45881"/>
    <w:rsid w:val="00F47B82"/>
    <w:rsid w:val="00F50211"/>
    <w:rsid w:val="00F502AE"/>
    <w:rsid w:val="00F52729"/>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63C9"/>
    <w:rsid w:val="00FA646A"/>
    <w:rsid w:val="00FB04C9"/>
    <w:rsid w:val="00FB0F5E"/>
    <w:rsid w:val="00FB4AC9"/>
    <w:rsid w:val="00FB5722"/>
    <w:rsid w:val="00FC1199"/>
    <w:rsid w:val="00FC3185"/>
    <w:rsid w:val="00FC5BDD"/>
    <w:rsid w:val="00FC7902"/>
    <w:rsid w:val="00FD0504"/>
    <w:rsid w:val="00FD0BAE"/>
    <w:rsid w:val="00FD5B8D"/>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725</Words>
  <Characters>4137</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36</cp:revision>
  <cp:lastPrinted>2023-06-07T07:22:00Z</cp:lastPrinted>
  <dcterms:created xsi:type="dcterms:W3CDTF">2023-03-22T08:18:00Z</dcterms:created>
  <dcterms:modified xsi:type="dcterms:W3CDTF">2023-06-07T08:22:00Z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