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v1322p1omfo" w:id="0"/>
      <w:bookmarkEnd w:id="0"/>
      <w:r w:rsidDel="00000000" w:rsidR="00000000" w:rsidRPr="00000000">
        <w:rPr>
          <w:rtl w:val="0"/>
        </w:rPr>
        <w:t xml:space="preserve">Proyecto final de curso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u w:val="single"/>
        </w:rPr>
      </w:pPr>
      <w:bookmarkStart w:colFirst="0" w:colLast="0" w:name="_j9c5q1bx35ga" w:id="1"/>
      <w:bookmarkEnd w:id="1"/>
      <w:r w:rsidDel="00000000" w:rsidR="00000000" w:rsidRPr="00000000">
        <w:rPr>
          <w:rtl w:val="0"/>
        </w:rPr>
        <w:t xml:space="preserve">formación de formadores | P3-primaria | </w:t>
      </w:r>
      <w:r w:rsidDel="00000000" w:rsidR="00000000" w:rsidRPr="00000000">
        <w:rPr>
          <w:u w:val="single"/>
          <w:rtl w:val="0"/>
        </w:rPr>
        <w:t xml:space="preserve"> educación no formal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hd w:fill="2eff90" w:val="clear"/>
        </w:rPr>
      </w:pPr>
      <w:r w:rsidDel="00000000" w:rsidR="00000000" w:rsidRPr="00000000">
        <w:rPr>
          <w:b w:val="1"/>
          <w:shd w:fill="2eff90" w:val="clear"/>
          <w:rtl w:val="0"/>
        </w:rPr>
        <w:t xml:space="preserve">Objetivo de la web: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 principal objetivo es que cualquier persona con vocación educativa pero no necesariamente formación en educación, pueda obtener conocimientos y recursos educativos.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Los contenidos estarán centrados en el ámbito de educación no formal (Esplai, actividades extraescolares…) de niños y niñas de P3 a 6ºde primaria.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Será una web interactiva en la que además de recibir conocimientos teóricos y prácticos los usuarios podrán proponer contenido para la web a través de un forum, y “crear” sus propias herramientas de manera personalizada seleccionando parte de los recursos disponibles y que puedan recopilarlos todos en una carpeta para después descargarlos..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Habrá también un apartado en el que los usuarios podrán preparar una clase sobre un tema de interés (learn by doing &amp;  learn by teaching others) y serán otros usuarios los que evaluarán dicha actividad. Pueden subir un vídeo, un Word o un PowerPoint con la actividad. La más valorada tendrá la posibilidad de pasar a formar parte de los contenidos de la web (se pondrá un iframe con el vídeo que haya creado o se generará un descargable).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hd w:fill="2eff90" w:val="clear"/>
        </w:rPr>
      </w:pPr>
      <w:r w:rsidDel="00000000" w:rsidR="00000000" w:rsidRPr="00000000">
        <w:rPr>
          <w:b w:val="1"/>
          <w:shd w:fill="2eff90" w:val="clear"/>
          <w:rtl w:val="0"/>
        </w:rPr>
        <w:t xml:space="preserve">Destinatarios: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Educadores, padres/madres, monitores de esplai.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hd w:fill="2eff90" w:val="clear"/>
        </w:rPr>
      </w:pPr>
      <w:r w:rsidDel="00000000" w:rsidR="00000000" w:rsidRPr="00000000">
        <w:rPr>
          <w:b w:val="1"/>
          <w:shd w:fill="2eff90" w:val="clear"/>
          <w:rtl w:val="0"/>
        </w:rPr>
        <w:t xml:space="preserve">Apartados de la web: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Quiénes somos?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Presentación resumida de los contenidos principales de la web. Y los objetivos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Conceptos básicos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Teorías de aprendizaje (=Cómo aprenden los niños)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Estrategias de enseñanza según las edades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3-5 años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6-8 años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8-10 años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10-12años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Planificación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Presentación del currículum por edades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Elaboración de objetivos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Implementar el currículum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Temporalización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Manejar comportamientos (posibles e inesperados)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Recursos didácticos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Plantillas para crear las clases (descargables)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Audiovisuales (PPT, videos, fotos)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Juegos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Manualidades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generador de contenidos (del apartado de recursos pueden escoger varias actividades o ideas y se almacena en un documento imprimible recopilando con todo lo seleccionado)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Crear una sesión formativa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 opción para que los usuarios envíen el recurso que hayan usado para crear dicha formación (Word, Powerpoint o el enlace al vídeo)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 formulario para evaluar la formación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Forum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 compartir experiencias, dudas, preguntas y proponer contenidos para la propia web.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